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AFFC6" w14:textId="77777777" w:rsidR="004D5FFF" w:rsidRDefault="004D5FFF" w:rsidP="004D5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F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64C33F2C" w14:textId="77777777" w:rsidR="00FE4082" w:rsidRPr="002F4E23" w:rsidRDefault="004D5FFF" w:rsidP="0050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F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  <w:r w:rsidR="00FE4082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14:paraId="18676D9A" w14:textId="21A07447" w:rsidR="007E2EEB" w:rsidRDefault="00FE4082" w:rsidP="0050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E49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1E4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29F" w:rsidRPr="00990A25">
        <w:rPr>
          <w:rFonts w:ascii="Times New Roman" w:hAnsi="Times New Roman" w:cs="Times New Roman"/>
          <w:b/>
          <w:sz w:val="28"/>
          <w:szCs w:val="28"/>
        </w:rPr>
        <w:t>«Об утверждении Порядка использования опор наружного освещения, находящихся в собственности городского округа Красногорск Московской области, для размещения кабельных линий связи, электроснабжения и иных объектов непрофильного назначения</w:t>
      </w:r>
      <w:r w:rsidR="0050529F" w:rsidRPr="00B307BB">
        <w:rPr>
          <w:rFonts w:ascii="Times New Roman" w:hAnsi="Times New Roman" w:cs="Times New Roman"/>
          <w:b/>
          <w:sz w:val="28"/>
          <w:szCs w:val="28"/>
        </w:rPr>
        <w:t>»</w:t>
      </w:r>
    </w:p>
    <w:p w14:paraId="1F06E49C" w14:textId="77777777" w:rsidR="0050529F" w:rsidRDefault="0050529F" w:rsidP="0050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E46FDB" w14:textId="76BAC553" w:rsidR="00AC7EAB" w:rsidRDefault="004D5FFF" w:rsidP="00AC7EA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Управление по инвестициям, промышленности и развитию малого и среднего бизнеса</w:t>
      </w:r>
      <w:r w:rsidR="00EF0CB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Красногорск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от 22.05.2024 № 1471/5 «</w:t>
      </w:r>
      <w:r w:rsidRPr="004D5FFF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иной экономической деятельности, и экспертизы муниципальных нормативных правовых актов, затрагивающих вопросы осуществления предпринимательской и инвестиционной и иной экономической деятельности городского округа Красногорск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0CBD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7E2EEB">
        <w:rPr>
          <w:rFonts w:ascii="Times New Roman" w:hAnsi="Times New Roman" w:cs="Times New Roman"/>
          <w:sz w:val="28"/>
          <w:szCs w:val="28"/>
        </w:rPr>
        <w:t>орядок</w:t>
      </w:r>
      <w:r w:rsidR="00EF0CBD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воздействия) рассмотрело проект </w:t>
      </w:r>
      <w:r w:rsidR="00FE4082" w:rsidRPr="00FE4082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50529F" w:rsidRPr="0050529F">
        <w:rPr>
          <w:rFonts w:ascii="Times New Roman" w:hAnsi="Times New Roman" w:cs="Times New Roman"/>
          <w:sz w:val="28"/>
          <w:szCs w:val="28"/>
        </w:rPr>
        <w:t>«Об утверждении Порядка использования опор наружного освещения, находящихся в собственности городского округа Красногорск Московской области, для размещения кабельных линий связи, электроснабжения и иных объектов непрофильного назначения»</w:t>
      </w:r>
      <w:r w:rsidR="006848B5" w:rsidRPr="006848B5">
        <w:rPr>
          <w:rFonts w:ascii="Times New Roman" w:hAnsi="Times New Roman" w:cs="Times New Roman"/>
          <w:sz w:val="28"/>
          <w:szCs w:val="28"/>
        </w:rPr>
        <w:t xml:space="preserve"> </w:t>
      </w:r>
      <w:r w:rsidR="00EF0CBD">
        <w:rPr>
          <w:rFonts w:ascii="Times New Roman" w:hAnsi="Times New Roman" w:cs="Times New Roman"/>
          <w:sz w:val="28"/>
          <w:szCs w:val="28"/>
        </w:rPr>
        <w:t xml:space="preserve">(далее – проект акта), подготовленный и направленный для подготовки настоящего заключения управлением земельно-имущественных отношений администрации городского округа Красногорск Московской области (далее – </w:t>
      </w:r>
      <w:r w:rsidR="00DC1D49">
        <w:rPr>
          <w:rFonts w:ascii="Times New Roman" w:hAnsi="Times New Roman" w:cs="Times New Roman"/>
          <w:sz w:val="28"/>
          <w:szCs w:val="28"/>
        </w:rPr>
        <w:t>Р</w:t>
      </w:r>
      <w:r w:rsidR="00EF0CBD">
        <w:rPr>
          <w:rFonts w:ascii="Times New Roman" w:hAnsi="Times New Roman" w:cs="Times New Roman"/>
          <w:sz w:val="28"/>
          <w:szCs w:val="28"/>
        </w:rPr>
        <w:t>азработчик), и сообщает следующее.</w:t>
      </w:r>
    </w:p>
    <w:p w14:paraId="20A40644" w14:textId="78C410A2" w:rsidR="00FE4082" w:rsidRDefault="00FE4082" w:rsidP="00FE408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разработан </w:t>
      </w:r>
      <w:r w:rsidR="006848B5">
        <w:rPr>
          <w:rFonts w:ascii="Times New Roman" w:hAnsi="Times New Roman" w:cs="Times New Roman"/>
          <w:sz w:val="28"/>
          <w:szCs w:val="28"/>
        </w:rPr>
        <w:t>управлением земельно-имущественных отношений администрации городского округа</w:t>
      </w:r>
      <w:r w:rsidR="00DC1D49">
        <w:rPr>
          <w:rFonts w:ascii="Times New Roman" w:hAnsi="Times New Roman" w:cs="Times New Roman"/>
          <w:sz w:val="28"/>
          <w:szCs w:val="28"/>
        </w:rPr>
        <w:t xml:space="preserve"> Красногорск Московской области.</w:t>
      </w:r>
    </w:p>
    <w:p w14:paraId="4F913326" w14:textId="36E92EE7" w:rsidR="00AC7EAB" w:rsidRDefault="00AC7EAB" w:rsidP="00EF78D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EA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акта </w:t>
      </w:r>
      <w:r w:rsidR="00DC1D49">
        <w:rPr>
          <w:rFonts w:ascii="Times New Roman" w:hAnsi="Times New Roman" w:cs="Times New Roman"/>
          <w:sz w:val="28"/>
          <w:szCs w:val="28"/>
        </w:rPr>
        <w:t>Р</w:t>
      </w:r>
      <w:r w:rsidRPr="00AC7EAB">
        <w:rPr>
          <w:rFonts w:ascii="Times New Roman" w:hAnsi="Times New Roman" w:cs="Times New Roman"/>
          <w:sz w:val="28"/>
          <w:szCs w:val="28"/>
        </w:rPr>
        <w:t>азработчиком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7EAB">
        <w:rPr>
          <w:rFonts w:ascii="Times New Roman" w:hAnsi="Times New Roman" w:cs="Times New Roman"/>
          <w:sz w:val="28"/>
          <w:szCs w:val="28"/>
        </w:rPr>
        <w:t xml:space="preserve"> процед</w:t>
      </w:r>
      <w:r>
        <w:rPr>
          <w:rFonts w:ascii="Times New Roman" w:hAnsi="Times New Roman" w:cs="Times New Roman"/>
          <w:sz w:val="28"/>
          <w:szCs w:val="28"/>
        </w:rPr>
        <w:t>уры, предусмотренные пунктами 8-2</w:t>
      </w:r>
      <w:r w:rsidRPr="00AC7EAB">
        <w:rPr>
          <w:rFonts w:ascii="Times New Roman" w:hAnsi="Times New Roman" w:cs="Times New Roman"/>
          <w:sz w:val="28"/>
          <w:szCs w:val="28"/>
        </w:rPr>
        <w:t xml:space="preserve">6 </w:t>
      </w:r>
      <w:r w:rsidR="00EF78D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F78D5" w:rsidRPr="00EF78D5">
        <w:rPr>
          <w:rFonts w:ascii="Times New Roman" w:hAnsi="Times New Roman" w:cs="Times New Roman"/>
          <w:sz w:val="28"/>
          <w:szCs w:val="28"/>
        </w:rPr>
        <w:t>проведения оц</w:t>
      </w:r>
      <w:r w:rsidR="00746398">
        <w:rPr>
          <w:rFonts w:ascii="Times New Roman" w:hAnsi="Times New Roman" w:cs="Times New Roman"/>
          <w:sz w:val="28"/>
          <w:szCs w:val="28"/>
        </w:rPr>
        <w:t>енки регулирующего воздействия,</w:t>
      </w:r>
      <w:r w:rsidR="00DC1D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C7EAB">
        <w:rPr>
          <w:rFonts w:ascii="Times New Roman" w:hAnsi="Times New Roman" w:cs="Times New Roman"/>
          <w:sz w:val="28"/>
          <w:szCs w:val="28"/>
        </w:rPr>
        <w:t>соблюдены.</w:t>
      </w:r>
    </w:p>
    <w:p w14:paraId="1064077C" w14:textId="2414395B" w:rsidR="00EF0CBD" w:rsidRDefault="00EF0CBD" w:rsidP="004D5F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акта направлен </w:t>
      </w:r>
      <w:r w:rsidR="00DC1D4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азработчиком для подготовки настоящего заключения впервые.</w:t>
      </w:r>
    </w:p>
    <w:p w14:paraId="687FC8E1" w14:textId="1CEE2966" w:rsidR="001B7DC1" w:rsidRDefault="00EF0CBD" w:rsidP="00EF0CB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4082" w:rsidRPr="00FE4082">
        <w:rPr>
          <w:rFonts w:ascii="Times New Roman" w:hAnsi="Times New Roman" w:cs="Times New Roman"/>
          <w:sz w:val="28"/>
          <w:szCs w:val="28"/>
        </w:rPr>
        <w:t xml:space="preserve">В рамках проведения предварительной ОРВ проекта </w:t>
      </w:r>
      <w:r w:rsidR="00FE4082">
        <w:rPr>
          <w:rFonts w:ascii="Times New Roman" w:hAnsi="Times New Roman" w:cs="Times New Roman"/>
          <w:sz w:val="28"/>
          <w:szCs w:val="28"/>
        </w:rPr>
        <w:t>решения</w:t>
      </w:r>
      <w:r w:rsidR="00FE4082" w:rsidRPr="00FE4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Разработчиком пров</w:t>
      </w:r>
      <w:r w:rsidR="001B7DC1">
        <w:rPr>
          <w:rFonts w:ascii="Times New Roman" w:hAnsi="Times New Roman" w:cs="Times New Roman"/>
          <w:sz w:val="28"/>
          <w:szCs w:val="28"/>
        </w:rPr>
        <w:t xml:space="preserve">едены публичные консультации </w:t>
      </w:r>
      <w:r w:rsidR="000D76B4">
        <w:rPr>
          <w:rFonts w:ascii="Times New Roman" w:hAnsi="Times New Roman" w:cs="Times New Roman"/>
          <w:sz w:val="28"/>
          <w:szCs w:val="28"/>
        </w:rPr>
        <w:t xml:space="preserve">по уведомлению </w:t>
      </w:r>
      <w:r w:rsidR="001B7DC1">
        <w:rPr>
          <w:rFonts w:ascii="Times New Roman" w:hAnsi="Times New Roman" w:cs="Times New Roman"/>
          <w:sz w:val="28"/>
          <w:szCs w:val="28"/>
        </w:rPr>
        <w:t xml:space="preserve">в </w:t>
      </w:r>
      <w:r w:rsidR="00FE4082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43C56" w:rsidRPr="0050529F">
        <w:rPr>
          <w:rFonts w:ascii="Times New Roman" w:hAnsi="Times New Roman" w:cs="Times New Roman"/>
          <w:sz w:val="28"/>
          <w:szCs w:val="28"/>
        </w:rPr>
        <w:t>21.10.2024 по 25.10</w:t>
      </w:r>
      <w:r w:rsidR="001B7DC1" w:rsidRPr="0050529F">
        <w:rPr>
          <w:rFonts w:ascii="Times New Roman" w:hAnsi="Times New Roman" w:cs="Times New Roman"/>
          <w:sz w:val="28"/>
          <w:szCs w:val="28"/>
        </w:rPr>
        <w:t>.2024</w:t>
      </w:r>
      <w:r w:rsidR="000D76B4" w:rsidRPr="0050529F">
        <w:rPr>
          <w:rFonts w:ascii="Times New Roman" w:hAnsi="Times New Roman" w:cs="Times New Roman"/>
          <w:sz w:val="28"/>
          <w:szCs w:val="28"/>
        </w:rPr>
        <w:t>.</w:t>
      </w:r>
    </w:p>
    <w:p w14:paraId="094A5FB8" w14:textId="77777777" w:rsidR="00F77840" w:rsidRDefault="00F77840" w:rsidP="000D76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 w:rsidRPr="00F77840">
        <w:rPr>
          <w:rFonts w:ascii="Times New Roman" w:hAnsi="Times New Roman" w:cs="Times New Roman"/>
          <w:sz w:val="28"/>
          <w:szCs w:val="28"/>
        </w:rPr>
        <w:t xml:space="preserve"> предварительной ОРВ проекта постановления Разработчиком сформирован сводный отчет.</w:t>
      </w:r>
      <w:r w:rsidR="000D76B4">
        <w:rPr>
          <w:rFonts w:ascii="Times New Roman" w:hAnsi="Times New Roman" w:cs="Times New Roman"/>
          <w:sz w:val="28"/>
          <w:szCs w:val="28"/>
        </w:rPr>
        <w:t xml:space="preserve">  </w:t>
      </w:r>
      <w:r w:rsidR="000D76B4" w:rsidRPr="00FE4082">
        <w:rPr>
          <w:rFonts w:ascii="Times New Roman" w:hAnsi="Times New Roman" w:cs="Times New Roman"/>
          <w:sz w:val="28"/>
          <w:szCs w:val="28"/>
        </w:rPr>
        <w:t xml:space="preserve">В рамках проведения предварительной ОРВ проекта </w:t>
      </w:r>
      <w:r w:rsidR="000D76B4">
        <w:rPr>
          <w:rFonts w:ascii="Times New Roman" w:hAnsi="Times New Roman" w:cs="Times New Roman"/>
          <w:sz w:val="28"/>
          <w:szCs w:val="28"/>
        </w:rPr>
        <w:t>решения</w:t>
      </w:r>
      <w:r w:rsidR="000D76B4" w:rsidRPr="00FE4082">
        <w:rPr>
          <w:rFonts w:ascii="Times New Roman" w:hAnsi="Times New Roman" w:cs="Times New Roman"/>
          <w:sz w:val="28"/>
          <w:szCs w:val="28"/>
        </w:rPr>
        <w:t xml:space="preserve"> </w:t>
      </w:r>
      <w:r w:rsidR="000D76B4">
        <w:rPr>
          <w:rFonts w:ascii="Times New Roman" w:hAnsi="Times New Roman" w:cs="Times New Roman"/>
          <w:sz w:val="28"/>
          <w:szCs w:val="28"/>
        </w:rPr>
        <w:t xml:space="preserve">Разработчиком проведены публичные консультации по проекту акта и сводному отчету в сроки с </w:t>
      </w:r>
      <w:r w:rsidR="00143C56" w:rsidRPr="0050529F">
        <w:rPr>
          <w:rFonts w:ascii="Times New Roman" w:hAnsi="Times New Roman" w:cs="Times New Roman"/>
          <w:sz w:val="28"/>
          <w:szCs w:val="28"/>
        </w:rPr>
        <w:t>26</w:t>
      </w:r>
      <w:r w:rsidR="000D76B4" w:rsidRPr="0050529F">
        <w:rPr>
          <w:rFonts w:ascii="Times New Roman" w:hAnsi="Times New Roman" w:cs="Times New Roman"/>
          <w:sz w:val="28"/>
          <w:szCs w:val="28"/>
        </w:rPr>
        <w:t>.</w:t>
      </w:r>
      <w:r w:rsidR="00143C56" w:rsidRPr="0050529F">
        <w:rPr>
          <w:rFonts w:ascii="Times New Roman" w:hAnsi="Times New Roman" w:cs="Times New Roman"/>
          <w:sz w:val="28"/>
          <w:szCs w:val="28"/>
        </w:rPr>
        <w:t>10.2024 по 11</w:t>
      </w:r>
      <w:r w:rsidR="000D76B4" w:rsidRPr="0050529F">
        <w:rPr>
          <w:rFonts w:ascii="Times New Roman" w:hAnsi="Times New Roman" w:cs="Times New Roman"/>
          <w:sz w:val="28"/>
          <w:szCs w:val="28"/>
        </w:rPr>
        <w:t>.11.2024</w:t>
      </w:r>
    </w:p>
    <w:p w14:paraId="0546D29D" w14:textId="77777777" w:rsidR="00A65E3A" w:rsidRDefault="00A65E3A" w:rsidP="00EF0CB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7840" w:rsidRPr="00F77840">
        <w:rPr>
          <w:rFonts w:ascii="Times New Roman" w:hAnsi="Times New Roman" w:cs="Times New Roman"/>
          <w:sz w:val="28"/>
          <w:szCs w:val="28"/>
        </w:rPr>
        <w:t>Информация о предварительной ОРВ проекта постановления размещена</w:t>
      </w:r>
      <w:r w:rsidR="00F77840">
        <w:rPr>
          <w:rFonts w:ascii="Times New Roman" w:hAnsi="Times New Roman" w:cs="Times New Roman"/>
          <w:sz w:val="28"/>
          <w:szCs w:val="28"/>
        </w:rPr>
        <w:t xml:space="preserve"> Разработчиком </w:t>
      </w:r>
      <w:r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F778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77840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F77840">
        <w:rPr>
          <w:rFonts w:ascii="Times New Roman" w:hAnsi="Times New Roman" w:cs="Times New Roman"/>
          <w:sz w:val="28"/>
          <w:szCs w:val="28"/>
        </w:rPr>
        <w:t>. Красногорск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5" w:history="1">
        <w:r w:rsidRPr="001577E5">
          <w:rPr>
            <w:rStyle w:val="a7"/>
            <w:rFonts w:ascii="Times New Roman" w:hAnsi="Times New Roman" w:cs="Times New Roman"/>
            <w:sz w:val="28"/>
            <w:szCs w:val="28"/>
          </w:rPr>
          <w:t>https://krasnogorsk-adm.ru/adm/deyatelnost/otsenka-reguliruyuschego-vozdeystviya.html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090A906E" w14:textId="77777777" w:rsidR="004D5FFF" w:rsidRPr="00A65E3A" w:rsidRDefault="00A65E3A" w:rsidP="00EF0CB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51EE6">
        <w:rPr>
          <w:rFonts w:ascii="Times New Roman" w:hAnsi="Times New Roman" w:cs="Times New Roman"/>
          <w:sz w:val="28"/>
          <w:szCs w:val="28"/>
        </w:rPr>
        <w:t>По окончанию времени прие</w:t>
      </w:r>
      <w:r w:rsidRPr="00A65E3A">
        <w:rPr>
          <w:rFonts w:ascii="Times New Roman" w:hAnsi="Times New Roman" w:cs="Times New Roman"/>
          <w:sz w:val="28"/>
          <w:szCs w:val="28"/>
        </w:rPr>
        <w:t xml:space="preserve">ма заявок замечаний и предложений по проекту акта не поступало. </w:t>
      </w:r>
    </w:p>
    <w:p w14:paraId="755372B2" w14:textId="77777777" w:rsidR="00F77840" w:rsidRDefault="00A65E3A" w:rsidP="00EF0CB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8544B">
        <w:rPr>
          <w:rFonts w:ascii="Times New Roman" w:hAnsi="Times New Roman" w:cs="Times New Roman"/>
          <w:sz w:val="28"/>
          <w:szCs w:val="28"/>
        </w:rPr>
        <w:t>На основе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оценки регулирующего воздействия проекта акта с учетом информации, представленной </w:t>
      </w:r>
      <w:r w:rsidR="00F77840">
        <w:rPr>
          <w:rFonts w:ascii="Times New Roman" w:hAnsi="Times New Roman" w:cs="Times New Roman"/>
          <w:sz w:val="28"/>
          <w:szCs w:val="28"/>
        </w:rPr>
        <w:t>разработчиком в сводном отчете п</w:t>
      </w:r>
      <w:r w:rsidR="00F77840" w:rsidRPr="00F77840">
        <w:rPr>
          <w:rFonts w:ascii="Times New Roman" w:hAnsi="Times New Roman" w:cs="Times New Roman"/>
          <w:sz w:val="28"/>
          <w:szCs w:val="28"/>
        </w:rPr>
        <w:t>роцедура ОРВ проекта постановления проведена Уполномоченным органом</w:t>
      </w:r>
      <w:r w:rsidR="00143C56">
        <w:rPr>
          <w:rFonts w:ascii="Times New Roman" w:hAnsi="Times New Roman" w:cs="Times New Roman"/>
          <w:sz w:val="28"/>
          <w:szCs w:val="28"/>
        </w:rPr>
        <w:t xml:space="preserve"> - Управлением по инвестициям, промышленности и развитию малого и среднего бизнеса администрации городского округа Красногорск Московской области </w:t>
      </w:r>
      <w:r w:rsidR="00F77840" w:rsidRPr="00F77840">
        <w:rPr>
          <w:rFonts w:ascii="Times New Roman" w:hAnsi="Times New Roman" w:cs="Times New Roman"/>
          <w:sz w:val="28"/>
          <w:szCs w:val="28"/>
        </w:rPr>
        <w:t>по следующим направлениям.</w:t>
      </w:r>
    </w:p>
    <w:p w14:paraId="1D641359" w14:textId="77777777" w:rsidR="00AC7EAB" w:rsidRDefault="00AC7EAB" w:rsidP="00EF0CB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346FA67" w14:textId="77777777" w:rsidR="00F77840" w:rsidRPr="00F77840" w:rsidRDefault="00F77840" w:rsidP="00F7784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840">
        <w:rPr>
          <w:rFonts w:ascii="Times New Roman" w:hAnsi="Times New Roman" w:cs="Times New Roman"/>
          <w:sz w:val="28"/>
          <w:szCs w:val="28"/>
        </w:rPr>
        <w:t xml:space="preserve"> </w:t>
      </w:r>
      <w:r w:rsidRPr="00F77840">
        <w:rPr>
          <w:rFonts w:ascii="Times New Roman" w:hAnsi="Times New Roman" w:cs="Times New Roman"/>
          <w:b/>
          <w:sz w:val="28"/>
          <w:szCs w:val="28"/>
        </w:rPr>
        <w:t xml:space="preserve">1. Степень регулирующего воздействия проекта постановления. </w:t>
      </w:r>
    </w:p>
    <w:p w14:paraId="7500F650" w14:textId="77777777" w:rsidR="00A65E3A" w:rsidRDefault="00F77840" w:rsidP="00F7784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840">
        <w:rPr>
          <w:rFonts w:ascii="Times New Roman" w:hAnsi="Times New Roman" w:cs="Times New Roman"/>
          <w:sz w:val="28"/>
          <w:szCs w:val="28"/>
        </w:rPr>
        <w:t>Проект постановления имеет среднюю степень регулирующего воздействия.</w:t>
      </w:r>
    </w:p>
    <w:p w14:paraId="40F66468" w14:textId="77777777" w:rsidR="00F77840" w:rsidRDefault="00F77840" w:rsidP="00F7784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840">
        <w:rPr>
          <w:rFonts w:ascii="Times New Roman" w:hAnsi="Times New Roman" w:cs="Times New Roman"/>
          <w:b/>
          <w:sz w:val="28"/>
          <w:szCs w:val="28"/>
        </w:rPr>
        <w:t>2. Характеристика существующей проблемы. Цель принятия проекта постановления.</w:t>
      </w:r>
    </w:p>
    <w:p w14:paraId="7FCCDB5F" w14:textId="3380EC6B" w:rsidR="0050529F" w:rsidRDefault="00F77840" w:rsidP="00F7784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840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разработан в целях </w:t>
      </w:r>
      <w:r w:rsidR="006848B5" w:rsidRPr="006848B5">
        <w:rPr>
          <w:rFonts w:ascii="Times New Roman" w:hAnsi="Times New Roman" w:cs="Times New Roman"/>
          <w:sz w:val="28"/>
          <w:szCs w:val="28"/>
        </w:rPr>
        <w:t xml:space="preserve">установления на территории </w:t>
      </w:r>
      <w:proofErr w:type="spellStart"/>
      <w:r w:rsidR="006848B5" w:rsidRPr="006848B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6848B5" w:rsidRPr="006848B5">
        <w:rPr>
          <w:rFonts w:ascii="Times New Roman" w:hAnsi="Times New Roman" w:cs="Times New Roman"/>
          <w:sz w:val="28"/>
          <w:szCs w:val="28"/>
        </w:rPr>
        <w:t xml:space="preserve">. Красногорск </w:t>
      </w:r>
      <w:bookmarkStart w:id="1" w:name="_Hlk183512452"/>
      <w:r w:rsidR="0050529F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50529F" w:rsidRPr="0050529F">
        <w:rPr>
          <w:rFonts w:ascii="Times New Roman" w:hAnsi="Times New Roman" w:cs="Times New Roman"/>
          <w:sz w:val="28"/>
          <w:szCs w:val="28"/>
        </w:rPr>
        <w:t>использования опор наружного освещения, находящихся в собственности городского округа Красногорск Московской области, для размещения кабельных линий связи, электроснабжения и иных объектов непрофильного назначения</w:t>
      </w:r>
      <w:r w:rsidR="0050529F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31F0BFCC" w14:textId="3394EB9C" w:rsidR="00F77840" w:rsidRPr="00F77840" w:rsidRDefault="00F77840" w:rsidP="00F7784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840">
        <w:rPr>
          <w:rFonts w:ascii="Times New Roman" w:hAnsi="Times New Roman" w:cs="Times New Roman"/>
          <w:sz w:val="28"/>
          <w:szCs w:val="28"/>
        </w:rPr>
        <w:t xml:space="preserve">Проблема, на решение которой направлено принятие проекта нормативного правового акта, и способа ее разрешения: отсутствие на муниципальном уровне </w:t>
      </w:r>
      <w:r w:rsidR="0050529F" w:rsidRPr="0050529F">
        <w:rPr>
          <w:rFonts w:ascii="Times New Roman" w:hAnsi="Times New Roman" w:cs="Times New Roman"/>
          <w:sz w:val="28"/>
          <w:szCs w:val="28"/>
        </w:rPr>
        <w:t>порядка использования опор наружного освещения, находящихся в собственности городского округа Красногорск Московской области, для размещения кабельных линий связи, электроснабжения и иных объектов непрофильного назначения.</w:t>
      </w:r>
    </w:p>
    <w:p w14:paraId="7BFAC68E" w14:textId="77777777" w:rsidR="00A65E3A" w:rsidRDefault="00A65E3A" w:rsidP="00EF0CB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1EE6" w:rsidRPr="00C71BF7">
        <w:rPr>
          <w:rFonts w:ascii="Times New Roman" w:hAnsi="Times New Roman" w:cs="Times New Roman"/>
          <w:sz w:val="28"/>
          <w:szCs w:val="28"/>
        </w:rPr>
        <w:t>Наличие проблемы и целесообразность ее решения с помощью регулирования, предусмотренного проектом акта, обоснованы.</w:t>
      </w:r>
    </w:p>
    <w:p w14:paraId="5EA0206F" w14:textId="77777777" w:rsidR="00F77840" w:rsidRDefault="00F77840" w:rsidP="00F7784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840">
        <w:rPr>
          <w:rFonts w:ascii="Times New Roman" w:hAnsi="Times New Roman" w:cs="Times New Roman"/>
          <w:sz w:val="28"/>
          <w:szCs w:val="28"/>
        </w:rPr>
        <w:t xml:space="preserve">Условий, при которых проблема может быть решена, в целом, без вмешательства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77840">
        <w:rPr>
          <w:rFonts w:ascii="Times New Roman" w:hAnsi="Times New Roman" w:cs="Times New Roman"/>
          <w:sz w:val="28"/>
          <w:szCs w:val="28"/>
        </w:rPr>
        <w:t>, не установлено.</w:t>
      </w:r>
    </w:p>
    <w:p w14:paraId="40091D10" w14:textId="77777777" w:rsidR="0077258C" w:rsidRDefault="0077258C" w:rsidP="00F7784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58C">
        <w:rPr>
          <w:rFonts w:ascii="Times New Roman" w:hAnsi="Times New Roman" w:cs="Times New Roman"/>
          <w:b/>
          <w:sz w:val="28"/>
          <w:szCs w:val="28"/>
        </w:rPr>
        <w:t>3. Содержание и область правового регулирования. Основные группы участников общественных отношений, интересы которых могут быть затронуты новым правовым регулированием.</w:t>
      </w:r>
    </w:p>
    <w:p w14:paraId="38ACC761" w14:textId="77777777" w:rsidR="0077258C" w:rsidRDefault="0077258C" w:rsidP="006848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8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77840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77258C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14:paraId="5769A28A" w14:textId="77777777" w:rsidR="006848B5" w:rsidRDefault="006848B5" w:rsidP="0068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</w:t>
      </w:r>
      <w:r w:rsidRPr="00A643F8"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43F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643F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643F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</w:p>
    <w:p w14:paraId="0A8D5ADB" w14:textId="77777777" w:rsidR="006848B5" w:rsidRDefault="00DC1D49" w:rsidP="0068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848B5" w:rsidRPr="00A643F8">
          <w:rPr>
            <w:rFonts w:ascii="Times New Roman" w:hAnsi="Times New Roman" w:cs="Times New Roman"/>
            <w:sz w:val="28"/>
            <w:szCs w:val="28"/>
          </w:rPr>
          <w:t>п. 15 ч. 1 ст. 16</w:t>
        </w:r>
      </w:hyperlink>
      <w:r w:rsidR="006848B5" w:rsidRPr="00A643F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6848B5" w:rsidRPr="00A643F8">
          <w:rPr>
            <w:rFonts w:ascii="Times New Roman" w:hAnsi="Times New Roman" w:cs="Times New Roman"/>
            <w:sz w:val="28"/>
            <w:szCs w:val="28"/>
          </w:rPr>
          <w:t>п. 5 ч. 10 ст.35</w:t>
        </w:r>
      </w:hyperlink>
      <w:r w:rsidR="006848B5" w:rsidRPr="00A643F8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6848B5">
        <w:rPr>
          <w:rFonts w:ascii="Times New Roman" w:hAnsi="Times New Roman" w:cs="Times New Roman"/>
          <w:sz w:val="28"/>
          <w:szCs w:val="28"/>
        </w:rPr>
        <w:t>№</w:t>
      </w:r>
      <w:r w:rsidR="006848B5" w:rsidRPr="00A643F8">
        <w:rPr>
          <w:rFonts w:ascii="Times New Roman" w:hAnsi="Times New Roman" w:cs="Times New Roman"/>
          <w:sz w:val="28"/>
          <w:szCs w:val="28"/>
        </w:rPr>
        <w:t xml:space="preserve">131-ФЗ </w:t>
      </w:r>
      <w:r w:rsidR="006848B5">
        <w:rPr>
          <w:rFonts w:ascii="Times New Roman" w:hAnsi="Times New Roman" w:cs="Times New Roman"/>
          <w:sz w:val="28"/>
          <w:szCs w:val="28"/>
        </w:rPr>
        <w:t>«</w:t>
      </w:r>
      <w:r w:rsidR="006848B5" w:rsidRPr="00A643F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848B5">
        <w:rPr>
          <w:rFonts w:ascii="Times New Roman" w:hAnsi="Times New Roman" w:cs="Times New Roman"/>
          <w:sz w:val="28"/>
          <w:szCs w:val="28"/>
        </w:rPr>
        <w:t>»</w:t>
      </w:r>
      <w:r w:rsidR="006848B5" w:rsidRPr="00A643F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BE34B6A" w14:textId="77777777" w:rsidR="006848B5" w:rsidRDefault="00DC1D49" w:rsidP="0068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848B5" w:rsidRPr="00A643F8">
          <w:rPr>
            <w:rFonts w:ascii="Times New Roman" w:hAnsi="Times New Roman" w:cs="Times New Roman"/>
            <w:sz w:val="28"/>
            <w:szCs w:val="28"/>
          </w:rPr>
          <w:t>ст. 17.1</w:t>
        </w:r>
      </w:hyperlink>
      <w:r w:rsidR="006848B5" w:rsidRPr="00A643F8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</w:t>
      </w:r>
      <w:r w:rsidR="006848B5">
        <w:rPr>
          <w:rFonts w:ascii="Times New Roman" w:hAnsi="Times New Roman" w:cs="Times New Roman"/>
          <w:sz w:val="28"/>
          <w:szCs w:val="28"/>
        </w:rPr>
        <w:t>№</w:t>
      </w:r>
      <w:r w:rsidR="006848B5" w:rsidRPr="00A643F8">
        <w:rPr>
          <w:rFonts w:ascii="Times New Roman" w:hAnsi="Times New Roman" w:cs="Times New Roman"/>
          <w:sz w:val="28"/>
          <w:szCs w:val="28"/>
        </w:rPr>
        <w:t xml:space="preserve">135-ФЗ </w:t>
      </w:r>
      <w:r w:rsidR="006848B5">
        <w:rPr>
          <w:rFonts w:ascii="Times New Roman" w:hAnsi="Times New Roman" w:cs="Times New Roman"/>
          <w:sz w:val="28"/>
          <w:szCs w:val="28"/>
        </w:rPr>
        <w:t>«</w:t>
      </w:r>
      <w:r w:rsidR="006848B5" w:rsidRPr="00A643F8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6848B5">
        <w:rPr>
          <w:rFonts w:ascii="Times New Roman" w:hAnsi="Times New Roman" w:cs="Times New Roman"/>
          <w:sz w:val="28"/>
          <w:szCs w:val="28"/>
        </w:rPr>
        <w:t>»</w:t>
      </w:r>
      <w:r w:rsidR="006848B5" w:rsidRPr="00A643F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9D102C5" w14:textId="77777777" w:rsidR="006848B5" w:rsidRDefault="00DC1D49" w:rsidP="0068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848B5" w:rsidRPr="00A643F8">
          <w:rPr>
            <w:rFonts w:ascii="Times New Roman" w:hAnsi="Times New Roman" w:cs="Times New Roman"/>
            <w:sz w:val="28"/>
            <w:szCs w:val="28"/>
          </w:rPr>
          <w:t>ст. 6</w:t>
        </w:r>
      </w:hyperlink>
      <w:r w:rsidR="006848B5" w:rsidRPr="00A643F8">
        <w:rPr>
          <w:rFonts w:ascii="Times New Roman" w:hAnsi="Times New Roman" w:cs="Times New Roman"/>
          <w:sz w:val="28"/>
          <w:szCs w:val="28"/>
        </w:rPr>
        <w:t xml:space="preserve"> Федерального закона от 07.07.2003 </w:t>
      </w:r>
      <w:r w:rsidR="006848B5">
        <w:rPr>
          <w:rFonts w:ascii="Times New Roman" w:hAnsi="Times New Roman" w:cs="Times New Roman"/>
          <w:sz w:val="28"/>
          <w:szCs w:val="28"/>
        </w:rPr>
        <w:t>№</w:t>
      </w:r>
      <w:r w:rsidR="006848B5" w:rsidRPr="00A643F8">
        <w:rPr>
          <w:rFonts w:ascii="Times New Roman" w:hAnsi="Times New Roman" w:cs="Times New Roman"/>
          <w:sz w:val="28"/>
          <w:szCs w:val="28"/>
        </w:rPr>
        <w:t xml:space="preserve">126-ФЗ </w:t>
      </w:r>
      <w:r w:rsidR="006848B5">
        <w:rPr>
          <w:rFonts w:ascii="Times New Roman" w:hAnsi="Times New Roman" w:cs="Times New Roman"/>
          <w:sz w:val="28"/>
          <w:szCs w:val="28"/>
        </w:rPr>
        <w:t>«</w:t>
      </w:r>
      <w:r w:rsidR="006848B5" w:rsidRPr="00A643F8">
        <w:rPr>
          <w:rFonts w:ascii="Times New Roman" w:hAnsi="Times New Roman" w:cs="Times New Roman"/>
          <w:sz w:val="28"/>
          <w:szCs w:val="28"/>
        </w:rPr>
        <w:t>О связи</w:t>
      </w:r>
      <w:r w:rsidR="006848B5">
        <w:rPr>
          <w:rFonts w:ascii="Times New Roman" w:hAnsi="Times New Roman" w:cs="Times New Roman"/>
          <w:sz w:val="28"/>
          <w:szCs w:val="28"/>
        </w:rPr>
        <w:t>»</w:t>
      </w:r>
      <w:r w:rsidR="006848B5" w:rsidRPr="00A643F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263EA5A" w14:textId="77777777" w:rsidR="006848B5" w:rsidRDefault="006848B5" w:rsidP="0068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формировании, управлении и распоряжении муниципальной собственностью городского округа Красногорск Московской области, утв. решением Совета депутатов городского округа Красногорск МО от 28.02.2018 №384/24, </w:t>
      </w:r>
    </w:p>
    <w:p w14:paraId="3E224DAC" w14:textId="77777777" w:rsidR="006848B5" w:rsidRDefault="00DC1D49" w:rsidP="0068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848B5" w:rsidRPr="00A643F8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6848B5" w:rsidRPr="00A643F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848B5">
        <w:rPr>
          <w:rFonts w:ascii="Times New Roman" w:hAnsi="Times New Roman" w:cs="Times New Roman"/>
          <w:sz w:val="28"/>
          <w:szCs w:val="28"/>
        </w:rPr>
        <w:t>Красногорск</w:t>
      </w:r>
      <w:r w:rsidR="006848B5" w:rsidRPr="00A643F8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6848B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50A8432" w14:textId="2A70A51F" w:rsidR="006848B5" w:rsidRDefault="0050529F" w:rsidP="0068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848B5">
        <w:rPr>
          <w:rFonts w:ascii="Times New Roman" w:hAnsi="Times New Roman" w:cs="Times New Roman"/>
          <w:sz w:val="28"/>
          <w:szCs w:val="28"/>
        </w:rPr>
        <w:t xml:space="preserve">тчет от 16.08.2024 № 35/2024-К «Об оценке рыночной стоимости права временного владения и пользования опорами силовых линий наружного электроосвещения», </w:t>
      </w:r>
    </w:p>
    <w:p w14:paraId="3F7E3B4B" w14:textId="77777777" w:rsidR="006848B5" w:rsidRDefault="006848B5" w:rsidP="0068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штаба </w:t>
      </w:r>
      <w:r w:rsidRPr="00D609D4">
        <w:rPr>
          <w:rFonts w:ascii="Times New Roman" w:hAnsi="Times New Roman" w:cs="Times New Roman"/>
          <w:sz w:val="28"/>
          <w:szCs w:val="28"/>
        </w:rPr>
        <w:t>по имуществу от 05.04.2024.</w:t>
      </w:r>
    </w:p>
    <w:p w14:paraId="68B590DF" w14:textId="77777777" w:rsidR="0077258C" w:rsidRDefault="0077258C" w:rsidP="00F7784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8C">
        <w:rPr>
          <w:rFonts w:ascii="Times New Roman" w:hAnsi="Times New Roman" w:cs="Times New Roman"/>
          <w:sz w:val="28"/>
          <w:szCs w:val="28"/>
        </w:rPr>
        <w:t xml:space="preserve">Планируемая дата вступления в силу постановления – </w:t>
      </w:r>
      <w:r w:rsidR="006848B5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7725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883B90B" w14:textId="77777777" w:rsidR="0077258C" w:rsidRDefault="0077258C" w:rsidP="00F7784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8C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не противоречит основным направлениям деятельности Правительства Московской области в сфере </w:t>
      </w:r>
      <w:r w:rsidR="007E2EEB">
        <w:rPr>
          <w:rFonts w:ascii="Times New Roman" w:hAnsi="Times New Roman" w:cs="Times New Roman"/>
          <w:sz w:val="28"/>
          <w:szCs w:val="28"/>
        </w:rPr>
        <w:t>земельно-имущественных отношений</w:t>
      </w:r>
      <w:r w:rsidRPr="0077258C">
        <w:rPr>
          <w:rFonts w:ascii="Times New Roman" w:hAnsi="Times New Roman" w:cs="Times New Roman"/>
          <w:sz w:val="28"/>
          <w:szCs w:val="28"/>
        </w:rPr>
        <w:t xml:space="preserve"> в Московской области и соответствует законодательству Московской области.</w:t>
      </w:r>
    </w:p>
    <w:p w14:paraId="105EA268" w14:textId="77777777" w:rsidR="0077258C" w:rsidRDefault="0077258C" w:rsidP="00F7784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8C">
        <w:rPr>
          <w:rFonts w:ascii="Times New Roman" w:hAnsi="Times New Roman" w:cs="Times New Roman"/>
          <w:sz w:val="28"/>
          <w:szCs w:val="28"/>
        </w:rPr>
        <w:t xml:space="preserve">Основными группами участников общественных отношений, интересы которых могут быть затронуты в результате принятия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77258C">
        <w:rPr>
          <w:rFonts w:ascii="Times New Roman" w:hAnsi="Times New Roman" w:cs="Times New Roman"/>
          <w:sz w:val="28"/>
          <w:szCs w:val="28"/>
        </w:rPr>
        <w:t>, являются:</w:t>
      </w:r>
    </w:p>
    <w:p w14:paraId="1989273B" w14:textId="77777777" w:rsidR="0077258C" w:rsidRDefault="0077258C" w:rsidP="00F7784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и юридические лица, индивидуальные предприниматели;</w:t>
      </w:r>
    </w:p>
    <w:p w14:paraId="3DB2C5CB" w14:textId="77777777" w:rsidR="0077258C" w:rsidRDefault="007E2EEB" w:rsidP="00F7784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258C">
        <w:rPr>
          <w:rFonts w:ascii="Times New Roman" w:hAnsi="Times New Roman" w:cs="Times New Roman"/>
          <w:sz w:val="28"/>
          <w:szCs w:val="28"/>
        </w:rPr>
        <w:t>о</w:t>
      </w:r>
      <w:r w:rsidR="0077258C" w:rsidRPr="0077258C">
        <w:rPr>
          <w:rFonts w:ascii="Times New Roman" w:hAnsi="Times New Roman" w:cs="Times New Roman"/>
          <w:sz w:val="28"/>
          <w:szCs w:val="28"/>
        </w:rPr>
        <w:t>рганы местного самоуправления, в том числе подведомственные учреждения</w:t>
      </w:r>
      <w:r w:rsidR="0077258C">
        <w:rPr>
          <w:rFonts w:ascii="Times New Roman" w:hAnsi="Times New Roman" w:cs="Times New Roman"/>
          <w:sz w:val="28"/>
          <w:szCs w:val="28"/>
        </w:rPr>
        <w:t>.</w:t>
      </w:r>
    </w:p>
    <w:p w14:paraId="0E5AE1E7" w14:textId="77777777" w:rsidR="00622247" w:rsidRDefault="00622247" w:rsidP="00F7784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247">
        <w:rPr>
          <w:rFonts w:ascii="Times New Roman" w:hAnsi="Times New Roman" w:cs="Times New Roman"/>
          <w:b/>
          <w:sz w:val="28"/>
          <w:szCs w:val="28"/>
        </w:rPr>
        <w:t>4. Анализ возможных вариантов достижения поставленных целей.</w:t>
      </w:r>
    </w:p>
    <w:p w14:paraId="4F9916A3" w14:textId="77777777" w:rsidR="00622247" w:rsidRPr="00622247" w:rsidRDefault="00622247" w:rsidP="00F7784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247">
        <w:rPr>
          <w:rFonts w:ascii="Times New Roman" w:hAnsi="Times New Roman" w:cs="Times New Roman"/>
          <w:sz w:val="28"/>
          <w:szCs w:val="28"/>
        </w:rPr>
        <w:t>В рамках процедуры ОРВ проекта постановления в настоящем разделе заключения проведен анализ предложенного проектом постановления варианта достижения поставленных целей правового регулирования, затрагивающих интересы субъектов предпринимательской и иной экономической деятельности, а также иных возможных вариантов правового регулирования.</w:t>
      </w:r>
    </w:p>
    <w:p w14:paraId="3F063C23" w14:textId="77777777" w:rsidR="00C71BF7" w:rsidRDefault="00C71BF7" w:rsidP="00EF0CB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71BF7">
        <w:rPr>
          <w:rFonts w:ascii="Times New Roman" w:hAnsi="Times New Roman" w:cs="Times New Roman"/>
          <w:sz w:val="28"/>
          <w:szCs w:val="28"/>
        </w:rPr>
        <w:t>Принципы установления и оценки применения обязательных требований соблюдены.</w:t>
      </w:r>
    </w:p>
    <w:p w14:paraId="6D3DEB25" w14:textId="77777777" w:rsidR="00622247" w:rsidRDefault="00AC7EAB" w:rsidP="00AC7EA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EAB">
        <w:rPr>
          <w:rFonts w:ascii="Times New Roman" w:hAnsi="Times New Roman" w:cs="Times New Roman"/>
          <w:sz w:val="28"/>
          <w:szCs w:val="28"/>
        </w:rPr>
        <w:t>Реализация физическими и юридическими лицами, индивидуальными предпринимателями</w:t>
      </w:r>
      <w:r w:rsidR="00746398">
        <w:rPr>
          <w:rFonts w:ascii="Times New Roman" w:hAnsi="Times New Roman" w:cs="Times New Roman"/>
          <w:sz w:val="28"/>
          <w:szCs w:val="28"/>
        </w:rPr>
        <w:t>, иными субъектами</w:t>
      </w:r>
      <w:r w:rsidR="00746398" w:rsidRPr="00F13198">
        <w:rPr>
          <w:rFonts w:ascii="Times New Roman" w:hAnsi="Times New Roman" w:cs="Times New Roman"/>
          <w:sz w:val="28"/>
          <w:szCs w:val="28"/>
        </w:rPr>
        <w:t>, включая органы государственной власти и органы местного самоуправления</w:t>
      </w:r>
      <w:r w:rsidRPr="00AC7EAB">
        <w:rPr>
          <w:rFonts w:ascii="Times New Roman" w:hAnsi="Times New Roman" w:cs="Times New Roman"/>
          <w:sz w:val="28"/>
          <w:szCs w:val="28"/>
        </w:rPr>
        <w:t xml:space="preserve"> права на </w:t>
      </w:r>
      <w:r w:rsidR="007E2EEB" w:rsidRPr="007E2EEB">
        <w:rPr>
          <w:rFonts w:ascii="Times New Roman" w:hAnsi="Times New Roman" w:cs="Times New Roman"/>
          <w:sz w:val="28"/>
          <w:szCs w:val="28"/>
        </w:rPr>
        <w:t>использования опор наружного освещения, находящихся в собственности городского округа Красногорск Московской области, для размещения кабельных линий связи, электроснабжения и иных объектов непрофильного назначения</w:t>
      </w:r>
      <w:r w:rsidRPr="00AC7EAB">
        <w:rPr>
          <w:rFonts w:ascii="Times New Roman" w:hAnsi="Times New Roman" w:cs="Times New Roman"/>
          <w:sz w:val="28"/>
          <w:szCs w:val="28"/>
        </w:rPr>
        <w:t>.</w:t>
      </w:r>
    </w:p>
    <w:p w14:paraId="7B72E1E0" w14:textId="77777777" w:rsidR="00AC7EAB" w:rsidRDefault="00AC7EAB" w:rsidP="00AC7EAB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EAB">
        <w:rPr>
          <w:rFonts w:ascii="Times New Roman" w:hAnsi="Times New Roman" w:cs="Times New Roman"/>
          <w:b/>
          <w:sz w:val="28"/>
          <w:szCs w:val="28"/>
        </w:rPr>
        <w:t>5. Выводы о возможных последствиях принятия проекта постановления.</w:t>
      </w:r>
    </w:p>
    <w:p w14:paraId="01503CE6" w14:textId="19091980" w:rsidR="00AC7EAB" w:rsidRPr="00AC7EAB" w:rsidRDefault="007E2EEB" w:rsidP="00AC7EA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процедуры ОРВ проекта </w:t>
      </w:r>
      <w:r w:rsidR="00AC7EAB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0529F" w:rsidRPr="0050529F">
        <w:rPr>
          <w:rFonts w:ascii="Times New Roman" w:hAnsi="Times New Roman" w:cs="Times New Roman"/>
          <w:sz w:val="28"/>
          <w:szCs w:val="28"/>
        </w:rPr>
        <w:t>«Об утверждении Порядка использования опор наружного освещения, находящихся в собственности городского округа Красногорск Московской области, для размещения кабельных линий связи, электроснабжения и иных объектов непрофильного назначения»</w:t>
      </w:r>
      <w:r w:rsidR="00AC7EAB">
        <w:rPr>
          <w:rFonts w:ascii="Times New Roman" w:hAnsi="Times New Roman" w:cs="Times New Roman"/>
          <w:sz w:val="28"/>
          <w:szCs w:val="28"/>
        </w:rPr>
        <w:t xml:space="preserve"> </w:t>
      </w:r>
      <w:r w:rsidR="00AC7EAB" w:rsidRPr="00AC7EAB">
        <w:rPr>
          <w:rFonts w:ascii="Times New Roman" w:hAnsi="Times New Roman" w:cs="Times New Roman"/>
          <w:sz w:val="28"/>
          <w:szCs w:val="28"/>
        </w:rPr>
        <w:t xml:space="preserve">Уполномоченный орган считает, что целесообразность решения данной проблемы с помощью регулирования, предусмотренного проектом </w:t>
      </w:r>
      <w:r w:rsidR="00AC7EAB">
        <w:rPr>
          <w:rFonts w:ascii="Times New Roman" w:hAnsi="Times New Roman" w:cs="Times New Roman"/>
          <w:sz w:val="28"/>
          <w:szCs w:val="28"/>
        </w:rPr>
        <w:t>решения</w:t>
      </w:r>
      <w:r w:rsidR="00AC7EAB" w:rsidRPr="00AC7EAB">
        <w:rPr>
          <w:rFonts w:ascii="Times New Roman" w:hAnsi="Times New Roman" w:cs="Times New Roman"/>
          <w:sz w:val="28"/>
          <w:szCs w:val="28"/>
        </w:rPr>
        <w:t xml:space="preserve">, обоснована. Способы реализации правового регулирования соответствуют целям проекта </w:t>
      </w:r>
      <w:r w:rsidR="00AC7EAB">
        <w:rPr>
          <w:rFonts w:ascii="Times New Roman" w:hAnsi="Times New Roman" w:cs="Times New Roman"/>
          <w:sz w:val="28"/>
          <w:szCs w:val="28"/>
        </w:rPr>
        <w:t>решения</w:t>
      </w:r>
      <w:r w:rsidR="00AC7EAB" w:rsidRPr="00AC7EAB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AC7EAB">
        <w:rPr>
          <w:rFonts w:ascii="Times New Roman" w:hAnsi="Times New Roman" w:cs="Times New Roman"/>
          <w:sz w:val="28"/>
          <w:szCs w:val="28"/>
        </w:rPr>
        <w:t>решения</w:t>
      </w:r>
      <w:r w:rsidR="00AC7EAB" w:rsidRPr="00AC7EAB">
        <w:rPr>
          <w:rFonts w:ascii="Times New Roman" w:hAnsi="Times New Roman" w:cs="Times New Roman"/>
          <w:sz w:val="28"/>
          <w:szCs w:val="28"/>
        </w:rPr>
        <w:t xml:space="preserve"> не содержит положений, вводящих избыточные административные и иные ограничения и обязанности для субъектов предпринимательской и иной экономической деятельности или способствующих их введению, а также расходов бюджета </w:t>
      </w:r>
      <w:proofErr w:type="spellStart"/>
      <w:r w:rsidR="00AC7EA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AC7EAB">
        <w:rPr>
          <w:rFonts w:ascii="Times New Roman" w:hAnsi="Times New Roman" w:cs="Times New Roman"/>
          <w:sz w:val="28"/>
          <w:szCs w:val="28"/>
        </w:rPr>
        <w:t>. Красногорск</w:t>
      </w:r>
      <w:r w:rsidR="00AC7EAB" w:rsidRPr="00AC7EAB">
        <w:rPr>
          <w:rFonts w:ascii="Times New Roman" w:hAnsi="Times New Roman" w:cs="Times New Roman"/>
          <w:sz w:val="28"/>
          <w:szCs w:val="28"/>
        </w:rPr>
        <w:t>.</w:t>
      </w:r>
    </w:p>
    <w:p w14:paraId="7E3CF408" w14:textId="77777777" w:rsidR="00AC7EAB" w:rsidRPr="00AC7EAB" w:rsidRDefault="00AC7EAB" w:rsidP="00AC7EA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EAB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AC7EAB">
        <w:rPr>
          <w:rFonts w:ascii="Times New Roman" w:hAnsi="Times New Roman" w:cs="Times New Roman"/>
          <w:sz w:val="28"/>
          <w:szCs w:val="28"/>
        </w:rPr>
        <w:t xml:space="preserve">, по мнению Разработчика,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C7EAB">
        <w:rPr>
          <w:rFonts w:ascii="Times New Roman" w:hAnsi="Times New Roman" w:cs="Times New Roman"/>
          <w:sz w:val="28"/>
          <w:szCs w:val="28"/>
        </w:rPr>
        <w:t xml:space="preserve">потребует </w:t>
      </w:r>
      <w:r>
        <w:rPr>
          <w:rFonts w:ascii="Times New Roman" w:hAnsi="Times New Roman" w:cs="Times New Roman"/>
          <w:sz w:val="28"/>
          <w:szCs w:val="28"/>
        </w:rPr>
        <w:t>значительных</w:t>
      </w:r>
      <w:r w:rsidRPr="00AC7EAB">
        <w:rPr>
          <w:rFonts w:ascii="Times New Roman" w:hAnsi="Times New Roman" w:cs="Times New Roman"/>
          <w:sz w:val="28"/>
          <w:szCs w:val="28"/>
        </w:rPr>
        <w:t xml:space="preserve"> расходов для субъектов предпринимательской деятельности в части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направления</w:t>
      </w:r>
      <w:r w:rsidR="007E2EEB">
        <w:rPr>
          <w:rFonts w:ascii="Times New Roman" w:hAnsi="Times New Roman" w:cs="Times New Roman"/>
          <w:sz w:val="28"/>
          <w:szCs w:val="28"/>
        </w:rPr>
        <w:t xml:space="preserve"> заявления, </w:t>
      </w:r>
      <w:r w:rsidRPr="00AC7EAB">
        <w:rPr>
          <w:rFonts w:ascii="Times New Roman" w:hAnsi="Times New Roman" w:cs="Times New Roman"/>
          <w:sz w:val="28"/>
          <w:szCs w:val="28"/>
        </w:rPr>
        <w:t>пакета документов</w:t>
      </w:r>
      <w:r w:rsidR="007E2EEB">
        <w:rPr>
          <w:rFonts w:ascii="Times New Roman" w:hAnsi="Times New Roman" w:cs="Times New Roman"/>
          <w:sz w:val="28"/>
          <w:szCs w:val="28"/>
        </w:rPr>
        <w:t xml:space="preserve"> и своевременного внесения платы за пользование опорами</w:t>
      </w:r>
      <w:r w:rsidRPr="00AC7EAB">
        <w:rPr>
          <w:rFonts w:ascii="Times New Roman" w:hAnsi="Times New Roman" w:cs="Times New Roman"/>
          <w:sz w:val="28"/>
          <w:szCs w:val="28"/>
        </w:rPr>
        <w:t>.</w:t>
      </w:r>
    </w:p>
    <w:p w14:paraId="036AC4C2" w14:textId="77777777" w:rsidR="00AC7EAB" w:rsidRPr="00AC7EAB" w:rsidRDefault="00AC7EAB" w:rsidP="00AC7EA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EAB">
        <w:rPr>
          <w:rFonts w:ascii="Times New Roman" w:hAnsi="Times New Roman" w:cs="Times New Roman"/>
          <w:sz w:val="28"/>
          <w:szCs w:val="28"/>
        </w:rPr>
        <w:t>Негативных эффектов, возникающих в связи с наличием проблемы, принятием проекта постановления, не выявлено.</w:t>
      </w:r>
    </w:p>
    <w:p w14:paraId="320AEA12" w14:textId="77777777" w:rsidR="00851EE6" w:rsidRDefault="00851EE6" w:rsidP="00EF0CB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акта не содержит положений, которые вводят избыточные обязанности, запреты и ограничения для субъектов предпринимательской и иной экономической деятельности, или способствуют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городского округа Красногорск Московской области.</w:t>
      </w:r>
    </w:p>
    <w:p w14:paraId="67C272BA" w14:textId="77777777" w:rsidR="00851EE6" w:rsidRDefault="00851EE6" w:rsidP="00EF0CB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9B840A2" w14:textId="77777777" w:rsidR="00AC7EAB" w:rsidRDefault="00AC7EAB" w:rsidP="00EF0CB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C945262" w14:textId="77777777" w:rsidR="00851EE6" w:rsidRDefault="00851EE6" w:rsidP="00EF0CB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городского округа                                                       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Ананкина</w:t>
      </w:r>
      <w:proofErr w:type="spellEnd"/>
    </w:p>
    <w:p w14:paraId="012930AE" w14:textId="77777777" w:rsidR="00143C56" w:rsidRDefault="00143C56" w:rsidP="00EF0CB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43D23BB" w14:textId="77777777" w:rsidR="00143C56" w:rsidRDefault="00143C56" w:rsidP="00EF0CB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8909054" w14:textId="77777777" w:rsidR="00143C56" w:rsidRPr="00A65E3A" w:rsidRDefault="00143C56" w:rsidP="00EF0CB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«22» ноября 2024 года</w:t>
      </w:r>
    </w:p>
    <w:sectPr w:rsidR="00143C56" w:rsidRPr="00A65E3A" w:rsidSect="00C71B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64344"/>
    <w:multiLevelType w:val="multilevel"/>
    <w:tmpl w:val="25BE38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75"/>
      </w:pPr>
      <w:rPr>
        <w:rFonts w:hint="default"/>
        <w:b/>
        <w:i w:val="0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9E67325"/>
    <w:multiLevelType w:val="multilevel"/>
    <w:tmpl w:val="303AA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6"/>
      <w:numFmt w:val="decimal"/>
      <w:lvlText w:val="%1.%2"/>
      <w:lvlJc w:val="left"/>
      <w:pPr>
        <w:ind w:left="8582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  <w:b/>
        <w:color w:val="000000" w:themeColor="text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93"/>
    <w:rsid w:val="00002493"/>
    <w:rsid w:val="0007470C"/>
    <w:rsid w:val="000D76B4"/>
    <w:rsid w:val="00143C56"/>
    <w:rsid w:val="001B7DC1"/>
    <w:rsid w:val="00270F85"/>
    <w:rsid w:val="004D5FFF"/>
    <w:rsid w:val="004E34C7"/>
    <w:rsid w:val="0050529F"/>
    <w:rsid w:val="005B1108"/>
    <w:rsid w:val="00622247"/>
    <w:rsid w:val="006848B5"/>
    <w:rsid w:val="00746398"/>
    <w:rsid w:val="0077258C"/>
    <w:rsid w:val="007E2EEB"/>
    <w:rsid w:val="00837972"/>
    <w:rsid w:val="00851EE6"/>
    <w:rsid w:val="00A357FF"/>
    <w:rsid w:val="00A65E3A"/>
    <w:rsid w:val="00AC7EAB"/>
    <w:rsid w:val="00C71BF7"/>
    <w:rsid w:val="00CE2CD6"/>
    <w:rsid w:val="00DC1D49"/>
    <w:rsid w:val="00E8544B"/>
    <w:rsid w:val="00EF0CBD"/>
    <w:rsid w:val="00EF78D5"/>
    <w:rsid w:val="00F77840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C5D9"/>
  <w15:chartTrackingRefBased/>
  <w15:docId w15:val="{77E974F9-9632-4F11-B7F9-BA3CCE5A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57FF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qFormat/>
    <w:locked/>
    <w:rsid w:val="00A357FF"/>
  </w:style>
  <w:style w:type="paragraph" w:styleId="a5">
    <w:name w:val="Balloon Text"/>
    <w:basedOn w:val="a"/>
    <w:link w:val="a6"/>
    <w:uiPriority w:val="99"/>
    <w:semiHidden/>
    <w:unhideWhenUsed/>
    <w:rsid w:val="00A35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57F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65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100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49&amp;dst=1013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848" TargetMode="External"/><Relationship Id="rId11" Type="http://schemas.openxmlformats.org/officeDocument/2006/relationships/hyperlink" Target="https://login.consultant.ru/link/?req=doc&amp;base=MOB&amp;n=407172" TargetMode="External"/><Relationship Id="rId5" Type="http://schemas.openxmlformats.org/officeDocument/2006/relationships/hyperlink" Target="https://krasnogorsk-adm.ru/adm/deyatelnost/otsenka-reguliruyuschego-vozdeystviya.html" TargetMode="External"/><Relationship Id="rId10" Type="http://schemas.openxmlformats.org/officeDocument/2006/relationships/hyperlink" Target="https://login.consultant.ru/link/?req=doc&amp;base=LAW&amp;n=474039&amp;dst=1000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932&amp;dst=1005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Заботнова</dc:creator>
  <cp:keywords/>
  <dc:description/>
  <cp:lastModifiedBy>Светлана Николаевна Иванова</cp:lastModifiedBy>
  <cp:revision>2</cp:revision>
  <cp:lastPrinted>2024-08-08T06:45:00Z</cp:lastPrinted>
  <dcterms:created xsi:type="dcterms:W3CDTF">2024-11-26T12:00:00Z</dcterms:created>
  <dcterms:modified xsi:type="dcterms:W3CDTF">2024-11-26T12:00:00Z</dcterms:modified>
</cp:coreProperties>
</file>