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Pr="001C2676" w:rsidRDefault="001C267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C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результатах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</w:t>
      </w:r>
      <w:r w:rsidR="00C36742" w:rsidRPr="00C36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D508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090CEC" w:rsidRDefault="00D50886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090CEC" w:rsidRDefault="00D50886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7C3127" w:rsidRDefault="00C97CD9" w:rsidP="007C3127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Разработчик: </w:t>
            </w:r>
            <w:r w:rsidR="007C3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7C3127" w:rsidRPr="007C3127">
              <w:rPr>
                <w:rFonts w:ascii="Times New Roman" w:hAnsi="Times New Roman" w:cs="Times New Roman"/>
                <w:sz w:val="28"/>
                <w:szCs w:val="28"/>
              </w:rPr>
              <w:t xml:space="preserve"> рекламы экономического управления администрации городского округа Красногорск Московской области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20562" w:rsidRPr="00016EE4" w:rsidRDefault="00E20562" w:rsidP="007C3127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C97CD9" w:rsidP="00AD2A5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НПА: </w:t>
            </w:r>
            <w:r w:rsidR="00AD2A5E" w:rsidRPr="00AD2A5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3C30DF" w:rsidP="005978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НПА: </w:t>
            </w:r>
            <w:r w:rsidR="005978C4" w:rsidRPr="005978C4">
              <w:rPr>
                <w:rFonts w:ascii="Times New Roman" w:hAnsi="Times New Roman" w:cs="Times New Roman"/>
                <w:sz w:val="28"/>
                <w:szCs w:val="28"/>
              </w:rPr>
              <w:t>Постановление от 14.10.2022 № 2255/10 Об утверждении муниципальной программы городского округа Красногорск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 – 2027 годы.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D62" w:rsidRPr="00302D62" w:rsidRDefault="00302D62" w:rsidP="00302D6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D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1B3A">
              <w:rPr>
                <w:rFonts w:ascii="Times New Roman" w:hAnsi="Times New Roman" w:cs="Times New Roman"/>
                <w:sz w:val="28"/>
                <w:szCs w:val="28"/>
              </w:rPr>
              <w:t>несоответствие муниципальных НПА</w:t>
            </w:r>
            <w:r w:rsidRPr="00302D6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AC1B3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2D6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Московской области от 19 февраля 2021 г. N 112/6 «Об утверждении методики расчета годового размера платы по договору на установку и эксплуатацию рекламной конструкции на зданиях, строениях, сооружениях, находящихся в собственности московской области, и внесении изменений в положение о главном управлении по информационной политике Московской области»;</w:t>
            </w:r>
          </w:p>
          <w:p w:rsidR="00302D62" w:rsidRDefault="00302D62" w:rsidP="00302D6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D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1B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4359E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359E4" w:rsidRPr="004359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НПА </w:t>
            </w:r>
            <w:r w:rsidR="00AC1B3A">
              <w:rPr>
                <w:rFonts w:ascii="Times New Roman" w:hAnsi="Times New Roman" w:cs="Times New Roman"/>
                <w:sz w:val="28"/>
                <w:szCs w:val="28"/>
              </w:rPr>
              <w:t>исключенных</w:t>
            </w:r>
            <w:r w:rsidRPr="00302D62">
              <w:rPr>
                <w:rFonts w:ascii="Times New Roman" w:hAnsi="Times New Roman" w:cs="Times New Roman"/>
                <w:sz w:val="28"/>
                <w:szCs w:val="28"/>
              </w:rPr>
              <w:t xml:space="preserve"> типов рекламных конструкций (перетяжки, реклама на ограждениях, щиты на путепроводах), которые не проходят по коридору безопасности в соответствии с п 3.17. ГОСТ Р 52044-2003 «Наружная реклама на автомобильных дорогах и территориях городских и сельских поселений»;</w:t>
            </w:r>
          </w:p>
          <w:p w:rsidR="00A76197" w:rsidRPr="00A76197" w:rsidRDefault="00A76197" w:rsidP="00A7619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2A58">
              <w:rPr>
                <w:rFonts w:ascii="Times New Roman" w:hAnsi="Times New Roman" w:cs="Times New Roman"/>
                <w:sz w:val="28"/>
                <w:szCs w:val="28"/>
              </w:rPr>
              <w:t>устаревшие</w:t>
            </w:r>
            <w:r w:rsidRPr="00A76197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стимулирующи</w:t>
            </w:r>
            <w:r w:rsidR="00832A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6197"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</w:t>
            </w:r>
            <w:r w:rsidR="00832A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A58">
              <w:rPr>
                <w:rFonts w:ascii="Times New Roman" w:hAnsi="Times New Roman" w:cs="Times New Roman"/>
                <w:sz w:val="28"/>
                <w:szCs w:val="28"/>
              </w:rPr>
              <w:t xml:space="preserve">расчетов </w:t>
            </w:r>
            <w:r w:rsidRPr="00A76197">
              <w:rPr>
                <w:rFonts w:ascii="Times New Roman" w:hAnsi="Times New Roman" w:cs="Times New Roman"/>
                <w:sz w:val="28"/>
                <w:szCs w:val="28"/>
              </w:rPr>
              <w:t>для увеличения доли высокотехнологичных рекламных конструкций, имеющих внутренний подсвет или электронных экранов;</w:t>
            </w:r>
          </w:p>
          <w:p w:rsidR="00A76197" w:rsidRDefault="00A76197" w:rsidP="00A7619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0848" w:rsidRPr="00EE0848">
              <w:rPr>
                <w:rFonts w:ascii="Times New Roman" w:hAnsi="Times New Roman" w:cs="Times New Roman"/>
                <w:sz w:val="28"/>
                <w:szCs w:val="28"/>
              </w:rPr>
              <w:t>устаревшие</w:t>
            </w:r>
            <w:r w:rsidRPr="00A76197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стимулирующи</w:t>
            </w:r>
            <w:r w:rsidR="00EE08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619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</w:t>
            </w:r>
            <w:r w:rsidR="00EE0848">
              <w:rPr>
                <w:rFonts w:ascii="Times New Roman" w:hAnsi="Times New Roman" w:cs="Times New Roman"/>
                <w:sz w:val="28"/>
                <w:szCs w:val="28"/>
              </w:rPr>
              <w:t>е коэффициенты расчетов</w:t>
            </w:r>
            <w:r w:rsidRPr="00A7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Default="00E20562" w:rsidP="00302D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91AE9" w:rsidRDefault="00A91AE9" w:rsidP="00302D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1AE9" w:rsidRDefault="00A91AE9" w:rsidP="00302D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1AE9" w:rsidRDefault="00A91AE9" w:rsidP="00302D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1AE9" w:rsidRDefault="00A91AE9" w:rsidP="00302D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7612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12C" w:rsidRDefault="0077612C" w:rsidP="0077612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7612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Московской области от 19 февраля 2021 г. N 112/6 «Об утверждении методики расчета годового размера платы по договору на установку и эксплуатацию рекламной конструкции на зданиях, строениях, сооружениях, находящихся в собственности московской области, и внесении изменений в положение о главном управлении по информационной политике Московской области»; </w:t>
            </w:r>
          </w:p>
          <w:p w:rsidR="00E20562" w:rsidRDefault="00E20562" w:rsidP="0077612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EBB" w:rsidRPr="00FA6EBB" w:rsidRDefault="00FA6EBB" w:rsidP="00FA6EB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EBB">
              <w:rPr>
                <w:rFonts w:ascii="Times New Roman" w:hAnsi="Times New Roman" w:cs="Times New Roman"/>
                <w:sz w:val="28"/>
                <w:szCs w:val="28"/>
              </w:rPr>
              <w:t>- приведение нормативных документов в соответствие с Постановлением Правительства Московской области от 19 февраля 2021 г. N 112/6 «Об утверждении методики расчета годового размера платы по договору на установку и эксплуатацию рекламной конструкции на зданиях, строениях, сооружениях, находящихся в собственности московской области, и внесении изменений в положение о главном управлении по информационной политике Московской области»;</w:t>
            </w:r>
          </w:p>
          <w:p w:rsidR="00FA6EBB" w:rsidRPr="00FA6EBB" w:rsidRDefault="00FA6EBB" w:rsidP="00FA6EB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EBB">
              <w:rPr>
                <w:rFonts w:ascii="Times New Roman" w:hAnsi="Times New Roman" w:cs="Times New Roman"/>
                <w:sz w:val="28"/>
                <w:szCs w:val="28"/>
              </w:rPr>
              <w:t>- исключение из возможных типов рекламных конструкций (перетяжки, реклама на ограждениях, щиты на путепроводах) на территории городского округа Красногорск, которые не проходят по коридору безопасности в соответствии с п 3.17. ГОСТ Р 52044-2003 «Наружная реклама на автомобильных дорогах и территориях городских и сельских поселений»;</w:t>
            </w:r>
          </w:p>
          <w:p w:rsidR="00FA6EBB" w:rsidRDefault="00FA6EBB" w:rsidP="00FA6EB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EBB">
              <w:rPr>
                <w:rFonts w:ascii="Times New Roman" w:hAnsi="Times New Roman" w:cs="Times New Roman"/>
                <w:sz w:val="28"/>
                <w:szCs w:val="28"/>
              </w:rPr>
              <w:t>- корректировка стимулирующих коэффициентов для увеличения доли высокотехнологичных рекламных конструкций, имеющих внутренний подсвет или электронных экранов;</w:t>
            </w:r>
          </w:p>
          <w:p w:rsidR="00FA6EBB" w:rsidRDefault="00FA6EBB" w:rsidP="00FA6EB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EBB">
              <w:rPr>
                <w:rFonts w:ascii="Times New Roman" w:hAnsi="Times New Roman" w:cs="Times New Roman"/>
                <w:sz w:val="28"/>
                <w:szCs w:val="28"/>
              </w:rPr>
              <w:t>- корректировка стимулирующих территориальных коэффициентов</w:t>
            </w:r>
          </w:p>
          <w:p w:rsidR="00E20562" w:rsidRDefault="005E7AE0" w:rsidP="00FA6E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016EE4" w:rsidRDefault="005C0B4C" w:rsidP="005E7AE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5C0B4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новой редакции.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4D1EB0" w:rsidRDefault="00AF2611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Владимир Николаевич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4D1EB0" w:rsidRDefault="00AF2611" w:rsidP="00AF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1EB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1EB0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рекламы экономического управления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87590E" w:rsidP="00AF26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90E">
              <w:rPr>
                <w:rFonts w:ascii="Times New Roman" w:hAnsi="Times New Roman" w:cs="Times New Roman"/>
                <w:sz w:val="28"/>
                <w:szCs w:val="28"/>
              </w:rPr>
              <w:t>8 (498)568-65-74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4D1EB0" w:rsidRDefault="0087590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9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reklama-krasnogorsk@mail.ru</w:t>
            </w:r>
          </w:p>
        </w:tc>
      </w:tr>
    </w:tbl>
    <w:p w:rsidR="00A91AE9" w:rsidRDefault="00A91AE9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AE9" w:rsidRDefault="00A91AE9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AE9" w:rsidRDefault="00A91AE9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AE9" w:rsidRDefault="00A91AE9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lastRenderedPageBreak/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763256" w:rsidP="00D74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НПА</w:t>
            </w:r>
            <w:r w:rsidR="00F2588C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 увел</w:t>
            </w:r>
            <w:r w:rsidR="002346A2">
              <w:rPr>
                <w:rFonts w:ascii="Times New Roman" w:hAnsi="Times New Roman" w:cs="Times New Roman"/>
                <w:sz w:val="28"/>
                <w:szCs w:val="28"/>
              </w:rPr>
              <w:t xml:space="preserve">ичение расходов субъектов </w:t>
            </w:r>
            <w:r w:rsidR="00730946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577941" w:rsidRDefault="006D60B4" w:rsidP="0057794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20562"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9067F" w:rsidRPr="00D9067F" w:rsidRDefault="00D9067F" w:rsidP="00D9067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067F">
              <w:rPr>
                <w:rFonts w:ascii="Times New Roman" w:hAnsi="Times New Roman" w:cs="Times New Roman"/>
                <w:sz w:val="28"/>
                <w:szCs w:val="28"/>
              </w:rPr>
              <w:t>есоответствие муниципальных НПА Постановлению Правительства Московской области от 19 февраля 2021 г. N 112/6 «Об утверждении методики расчета годового размера платы по договору на установку и эксплуатацию рекламной конструкции на зданиях, строениях, сооружениях, находящихся в собственности московской области, и внесении изменений в положение о главном управлении по информационной политике Московской области»;</w:t>
            </w:r>
          </w:p>
          <w:p w:rsidR="00606378" w:rsidRDefault="00D9067F" w:rsidP="00D9067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67F">
              <w:rPr>
                <w:rFonts w:ascii="Times New Roman" w:hAnsi="Times New Roman" w:cs="Times New Roman"/>
                <w:sz w:val="28"/>
                <w:szCs w:val="28"/>
              </w:rPr>
              <w:t>- наличие в муниципальных НПА исключенных типов рекламных конструкций (перетяжки, реклама на ограждениях, щиты на путепроводах), которые не проходят по коридору безопасности в соответствии с п 3.17. ГОСТ Р 52044-2003 «Наружная реклама на автомобильных дорогах и территориях городских и сельских поселений»;</w:t>
            </w:r>
          </w:p>
          <w:p w:rsidR="006D60B4" w:rsidRDefault="006D60B4" w:rsidP="00D9067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Устаревшие коэффициенты </w:t>
            </w:r>
            <w:r w:rsidR="00C03BC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технологичности (Кс) и </w:t>
            </w:r>
            <w:r w:rsidR="005F353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привязки (Ктер), </w:t>
            </w:r>
            <w:r w:rsidR="00983E11">
              <w:rPr>
                <w:rFonts w:ascii="Times New Roman" w:hAnsi="Times New Roman" w:cs="Times New Roman"/>
                <w:sz w:val="28"/>
                <w:szCs w:val="28"/>
              </w:rPr>
              <w:t>применяемые при расчете арендной платы за установку реламных конструкций на муниципальной собственности</w:t>
            </w:r>
            <w:r w:rsidR="00EE75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3535">
              <w:rPr>
                <w:rFonts w:ascii="Times New Roman" w:hAnsi="Times New Roman" w:cs="Times New Roman"/>
                <w:sz w:val="28"/>
                <w:szCs w:val="28"/>
              </w:rPr>
              <w:t>которые не позволяют повысить доходную часть бюджета городского округа Красногорск М</w:t>
            </w:r>
            <w:r w:rsidR="00EE7535">
              <w:rPr>
                <w:rFonts w:ascii="Times New Roman" w:hAnsi="Times New Roman" w:cs="Times New Roman"/>
                <w:sz w:val="28"/>
                <w:szCs w:val="28"/>
              </w:rPr>
              <w:t>осковской области.</w:t>
            </w:r>
          </w:p>
          <w:p w:rsidR="00A91AE9" w:rsidRDefault="00A91AE9" w:rsidP="00A91AE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62" w:rsidRPr="00016EE4" w:rsidRDefault="00E20562" w:rsidP="00A91AE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0643" w:rsidRPr="00253EAD" w:rsidRDefault="0068773F" w:rsidP="0084064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Расхождение информации в НПА, недополучение </w:t>
            </w:r>
            <w:r w:rsidR="000F787D">
              <w:rPr>
                <w:rFonts w:ascii="Times New Roman" w:hAnsi="Times New Roman" w:cs="Times New Roman"/>
                <w:sz w:val="28"/>
                <w:szCs w:val="28"/>
              </w:rPr>
              <w:t>средств в бюджет городского округа.</w:t>
            </w:r>
          </w:p>
          <w:p w:rsidR="00E20562" w:rsidRDefault="00E20562" w:rsidP="0084064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840643" w:rsidRDefault="000F787D" w:rsidP="0084064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Обращении в Министерство Информационных и </w:t>
            </w:r>
            <w:r w:rsidR="00D648D9">
              <w:rPr>
                <w:rFonts w:ascii="Times New Roman" w:hAnsi="Times New Roman" w:cs="Times New Roman"/>
                <w:sz w:val="28"/>
                <w:szCs w:val="28"/>
              </w:rPr>
              <w:t>Социальных Коммуникаций (МИСК) Правительства М</w:t>
            </w:r>
            <w:r w:rsidR="003A50E8">
              <w:rPr>
                <w:rFonts w:ascii="Times New Roman" w:hAnsi="Times New Roman" w:cs="Times New Roman"/>
                <w:sz w:val="28"/>
                <w:szCs w:val="28"/>
              </w:rPr>
              <w:t>осковской области с просьбой увеличения расчетных коэффициентов.</w:t>
            </w:r>
          </w:p>
          <w:p w:rsidR="00E20562" w:rsidRDefault="0084064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840643" w:rsidRDefault="00E20562" w:rsidP="0084064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проблемы возможно только путем </w:t>
            </w:r>
            <w:r w:rsidR="0067547C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</w:t>
            </w:r>
            <w:r w:rsidR="00840643">
              <w:rPr>
                <w:rFonts w:ascii="Times New Roman" w:hAnsi="Times New Roman" w:cs="Times New Roman"/>
                <w:sz w:val="28"/>
                <w:szCs w:val="28"/>
              </w:rPr>
              <w:t>законопроекта</w:t>
            </w:r>
          </w:p>
          <w:p w:rsidR="00E20562" w:rsidRDefault="00E20562" w:rsidP="0084064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0643" w:rsidRPr="00321D4F" w:rsidRDefault="00D444F2" w:rsidP="00321D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получена на основе анализа нормативно правовой документации.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C208E4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  <w:r w:rsidR="00E77484">
        <w:rPr>
          <w:rFonts w:ascii="Times New Roman" w:hAnsi="Times New Roman" w:cs="Times New Roman"/>
          <w:b/>
          <w:sz w:val="28"/>
          <w:szCs w:val="28"/>
        </w:rPr>
        <w:t xml:space="preserve">, Губеонатора Московской области, Правительства Московской области и администрации городского округа Красногорск </w:t>
      </w:r>
      <w:r w:rsidR="00E77484" w:rsidRPr="00E7748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C208E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C208E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090CEC" w:rsidRDefault="0065706D" w:rsidP="0065706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услуги в соответствии «</w:t>
            </w:r>
            <w:r w:rsidRPr="0065706D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65706D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30" w:type="pct"/>
            <w:gridSpan w:val="2"/>
          </w:tcPr>
          <w:p w:rsidR="00253EAD" w:rsidRPr="001D3F35" w:rsidRDefault="001C6D52" w:rsidP="00F85B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действия Решения Совета Депутатов</w:t>
            </w:r>
          </w:p>
        </w:tc>
      </w:tr>
      <w:tr w:rsidR="0089208D" w:rsidTr="00E57FA6">
        <w:tc>
          <w:tcPr>
            <w:tcW w:w="405" w:type="pct"/>
          </w:tcPr>
          <w:p w:rsidR="0089208D" w:rsidRDefault="00C208E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1D4F" w:rsidRDefault="00FF504E" w:rsidP="00611AC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Совета Депутатов</w:t>
            </w:r>
            <w:r w:rsidR="00363250">
              <w:rPr>
                <w:rFonts w:ascii="Times New Roman" w:hAnsi="Times New Roman" w:cs="Times New Roman"/>
                <w:sz w:val="28"/>
                <w:szCs w:val="28"/>
              </w:rPr>
              <w:t xml:space="preserve"> будет осуществлено в соответствии с законодательством Российской Федерации и Московской области.</w:t>
            </w:r>
          </w:p>
          <w:p w:rsidR="0089208D" w:rsidRDefault="00321D4F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9208D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9208D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89208D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C208E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A91AE9" w:rsidRDefault="00A91AE9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03" w:rsidRPr="00473026" w:rsidRDefault="00C208E4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C208E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E4064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016EE4" w:rsidRDefault="001832B2" w:rsidP="00CD3AB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</w:t>
            </w:r>
            <w:r w:rsidR="0056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AB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244379" w:rsidRPr="00244379">
              <w:rPr>
                <w:rFonts w:ascii="Times New Roman" w:hAnsi="Times New Roman" w:cs="Times New Roman"/>
                <w:sz w:val="28"/>
                <w:szCs w:val="28"/>
              </w:rPr>
              <w:t xml:space="preserve">«Положением 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Красногорск» </w:t>
            </w:r>
            <w:r w:rsidR="00860F0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60F0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860F0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2943E0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2943E0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Default="006862D2" w:rsidP="006862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2D2">
              <w:rPr>
                <w:rFonts w:ascii="Times New Roman" w:hAnsi="Times New Roman" w:cs="Times New Roman"/>
                <w:sz w:val="28"/>
                <w:szCs w:val="28"/>
              </w:rPr>
              <w:t>Постановление от 14.10.2022 № 2255/10 Об утверждении муниципальной программы городского округа Красногорск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 – 2027 годы</w:t>
            </w:r>
            <w:r w:rsidR="00860F0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860F0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860F0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2943E0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отсутствуют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2943E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EF1EAA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217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EF1EAA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217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Default="007C5C4B" w:rsidP="00B601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Юридические лица и индивидуальные предприниматели</w:t>
            </w:r>
            <w:r w:rsidR="003C66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66AB" w:rsidRPr="00906A0A" w:rsidRDefault="003C66AB" w:rsidP="00D92E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2E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2EE1" w:rsidRPr="00D92EE1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D92E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92EE1" w:rsidRPr="00D92EE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Красногорск Московской области</w:t>
            </w:r>
          </w:p>
        </w:tc>
        <w:tc>
          <w:tcPr>
            <w:tcW w:w="2500" w:type="pct"/>
            <w:gridSpan w:val="2"/>
          </w:tcPr>
          <w:p w:rsidR="00D80217" w:rsidRPr="00906A0A" w:rsidRDefault="0075427E" w:rsidP="00E406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50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75427E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519D" w:rsidRDefault="0004562A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Геопортал </w:t>
            </w:r>
            <w:r w:rsidR="0074141B">
              <w:rPr>
                <w:rFonts w:ascii="Times New Roman" w:hAnsi="Times New Roman" w:cs="Times New Roman"/>
                <w:sz w:val="28"/>
                <w:szCs w:val="28"/>
              </w:rPr>
              <w:t>РГИС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1D2467" w:rsidRDefault="003F519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2467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D2467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D2467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65A96" w:rsidRDefault="00065A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780" w:rsidRDefault="0004562A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556780"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6780"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D1272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0CCD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E0CCD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D1272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0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CE0CCD" w:rsidRPr="00770DF5" w:rsidRDefault="00D1272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0CCD" w:rsidRPr="00770DF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6131B" w:rsidRPr="00EF1EE9" w:rsidTr="00A6131B">
        <w:tc>
          <w:tcPr>
            <w:tcW w:w="5000" w:type="pct"/>
          </w:tcPr>
          <w:p w:rsidR="00A6131B" w:rsidRDefault="00A6131B" w:rsidP="00A6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  <w:p w:rsidR="00A6131B" w:rsidRPr="00EF1EE9" w:rsidRDefault="00A6131B" w:rsidP="00A61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131B" w:rsidRPr="00EF1EE9" w:rsidTr="00A6131B">
        <w:tc>
          <w:tcPr>
            <w:tcW w:w="5000" w:type="pct"/>
          </w:tcPr>
          <w:p w:rsidR="00A6131B" w:rsidRPr="00B62D55" w:rsidRDefault="00A6131B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D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2D55">
              <w:t xml:space="preserve"> </w:t>
            </w:r>
            <w:r w:rsidR="00B62D55" w:rsidRPr="00B62D55">
              <w:rPr>
                <w:rFonts w:ascii="Times New Roman" w:hAnsi="Times New Roman" w:cs="Times New Roman"/>
                <w:sz w:val="28"/>
                <w:szCs w:val="28"/>
              </w:rPr>
              <w:t>Отдел рекламы экономического управления администрации городского округа Красногорск Московской области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A2E39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C3AC2"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соответствующих расходов (возможных поступлений) бюджет</w:t>
      </w:r>
      <w:r w:rsidR="004B7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C3AC2"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="004B7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бюджетов муниципальных образований </w:t>
      </w:r>
      <w:r w:rsidR="004B7BA8" w:rsidRPr="004B7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0"/>
        <w:gridCol w:w="1797"/>
        <w:gridCol w:w="888"/>
        <w:gridCol w:w="2373"/>
        <w:gridCol w:w="1546"/>
        <w:gridCol w:w="731"/>
        <w:gridCol w:w="2271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A2E39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3AC2" w:rsidRPr="00770DF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A2E39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3AC2" w:rsidRPr="00770DF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A2E39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3AC2" w:rsidRPr="00770DF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2E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5A2E39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5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5A2E39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B413A0" w:rsidRPr="00714902" w:rsidRDefault="0024346B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.5.2.</w:t>
            </w:r>
          </w:p>
        </w:tc>
        <w:tc>
          <w:tcPr>
            <w:tcW w:w="1135" w:type="pct"/>
          </w:tcPr>
          <w:p w:rsidR="00B413A0" w:rsidRDefault="00B413A0" w:rsidP="004B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2BF" w:rsidRPr="004B0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Default="00790068" w:rsidP="0079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соотвтетствии с Распоряжением от 15.03.2023 №122 «</w:t>
            </w:r>
            <w:r w:rsidR="002D62A0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прогнозирования поступлений доходов в бюджет г.о. Красногорск»</w:t>
            </w:r>
          </w:p>
        </w:tc>
        <w:tc>
          <w:tcPr>
            <w:tcW w:w="1086" w:type="pct"/>
          </w:tcPr>
          <w:p w:rsidR="00B413A0" w:rsidRDefault="004B02BF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применимо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Pr="002D62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B413A0" w:rsidRPr="00001BF0" w:rsidRDefault="0024346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13A0" w:rsidRPr="002D62A0">
              <w:rPr>
                <w:rFonts w:ascii="Times New Roman" w:hAnsi="Times New Roman" w:cs="Times New Roman"/>
                <w:sz w:val="28"/>
                <w:szCs w:val="28"/>
              </w:rPr>
              <w:t>.5.3.</w:t>
            </w:r>
          </w:p>
        </w:tc>
        <w:tc>
          <w:tcPr>
            <w:tcW w:w="1135" w:type="pct"/>
          </w:tcPr>
          <w:p w:rsidR="00B413A0" w:rsidRPr="00001BF0" w:rsidRDefault="00B413A0" w:rsidP="004B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за 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2BF" w:rsidRPr="004B0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r w:rsidR="004B02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Pr="002D62A0" w:rsidRDefault="00CE0A5A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соотвтетствии с Распоряжением от 15.03.2023 </w:t>
            </w:r>
            <w:r w:rsidRPr="00CE0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№122 «Об утверждении методики прогнозирования поступлений доходов в бюджет г.о. Красногорск»</w:t>
            </w:r>
          </w:p>
        </w:tc>
        <w:tc>
          <w:tcPr>
            <w:tcW w:w="1086" w:type="pct"/>
          </w:tcPr>
          <w:p w:rsidR="00B413A0" w:rsidRPr="002D62A0" w:rsidRDefault="004B02BF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применимо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Pr="002D62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</w:tcPr>
          <w:p w:rsidR="00B413A0" w:rsidRPr="00001BF0" w:rsidRDefault="0024346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13A0" w:rsidRPr="002D62A0">
              <w:rPr>
                <w:rFonts w:ascii="Times New Roman" w:hAnsi="Times New Roman" w:cs="Times New Roman"/>
                <w:sz w:val="28"/>
                <w:szCs w:val="28"/>
              </w:rPr>
              <w:t>.5.4.</w:t>
            </w:r>
          </w:p>
        </w:tc>
        <w:tc>
          <w:tcPr>
            <w:tcW w:w="1135" w:type="pct"/>
          </w:tcPr>
          <w:p w:rsidR="00B413A0" w:rsidRPr="00001BF0" w:rsidRDefault="00B413A0" w:rsidP="004B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2BF" w:rsidRPr="004B0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Pr="004B02BF" w:rsidRDefault="007246DB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02BF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  <w:tc>
          <w:tcPr>
            <w:tcW w:w="1086" w:type="pct"/>
          </w:tcPr>
          <w:p w:rsidR="00B413A0" w:rsidRPr="004B02BF" w:rsidRDefault="004B02BF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C07A19">
        <w:tc>
          <w:tcPr>
            <w:tcW w:w="407" w:type="pct"/>
          </w:tcPr>
          <w:p w:rsidR="0054529D" w:rsidRPr="00135D57" w:rsidRDefault="003256A8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5" w:type="pct"/>
            <w:gridSpan w:val="2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5666E">
              <w:t xml:space="preserve"> </w:t>
            </w:r>
            <w:r w:rsidR="0075666E" w:rsidRPr="00756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54529D" w:rsidTr="00C07A19">
        <w:tc>
          <w:tcPr>
            <w:tcW w:w="407" w:type="pct"/>
          </w:tcPr>
          <w:p w:rsidR="0054529D" w:rsidRPr="00135D57" w:rsidRDefault="0075666E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5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5666E">
              <w:t xml:space="preserve"> </w:t>
            </w:r>
            <w:r w:rsidR="0075666E" w:rsidRPr="00756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C07A19" w:rsidP="00C07A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</w:t>
            </w:r>
            <w:r w:rsidR="00C07A19">
              <w:rPr>
                <w:rFonts w:ascii="Times New Roman" w:hAnsi="Times New Roman" w:cs="Times New Roman"/>
                <w:sz w:val="28"/>
                <w:szCs w:val="28"/>
              </w:rPr>
              <w:t>возможных поступлениях) бюджета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FD21F7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4A55E7" w:rsidP="004A55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0A5A">
              <w:t xml:space="preserve"> </w:t>
            </w:r>
            <w:r w:rsidR="00CE0A5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CE0A5A" w:rsidRPr="00CE0A5A">
              <w:rPr>
                <w:rFonts w:ascii="Times New Roman" w:hAnsi="Times New Roman" w:cs="Times New Roman"/>
                <w:sz w:val="28"/>
                <w:szCs w:val="28"/>
              </w:rPr>
              <w:t xml:space="preserve"> от 15.03.2023 №122 «Об утверждении методики прогнозирования поступлений доходов в бюджет г.о. Красногорск»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BC2A0A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24583"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4583"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B84FD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45B8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545B8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B84FD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45B8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B84FD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45B8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75348" w:rsidRPr="00FD21F7" w:rsidTr="00675348">
        <w:trPr>
          <w:trHeight w:val="192"/>
        </w:trPr>
        <w:tc>
          <w:tcPr>
            <w:tcW w:w="1624" w:type="pct"/>
          </w:tcPr>
          <w:p w:rsidR="00675348" w:rsidRPr="00FD21F7" w:rsidRDefault="00675348" w:rsidP="00B6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35">
              <w:rPr>
                <w:rFonts w:ascii="Times New Roman" w:hAnsi="Times New Roman" w:cs="Times New Roman"/>
                <w:sz w:val="28"/>
                <w:szCs w:val="28"/>
              </w:rPr>
              <w:t>Юридические лица и</w:t>
            </w:r>
            <w:r w:rsidR="0036143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предприниматели.</w:t>
            </w:r>
          </w:p>
        </w:tc>
        <w:tc>
          <w:tcPr>
            <w:tcW w:w="1710" w:type="pct"/>
          </w:tcPr>
          <w:p w:rsidR="00675348" w:rsidRPr="00FD21F7" w:rsidRDefault="0036143D" w:rsidP="00B6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  <w:tc>
          <w:tcPr>
            <w:tcW w:w="1666" w:type="pct"/>
          </w:tcPr>
          <w:p w:rsidR="00675348" w:rsidRPr="00FD21F7" w:rsidRDefault="000C2C7A" w:rsidP="00B6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определен </w:t>
            </w:r>
            <w:r w:rsidR="0036143D">
              <w:rPr>
                <w:rFonts w:ascii="Times New Roman" w:hAnsi="Times New Roman" w:cs="Times New Roman"/>
                <w:sz w:val="28"/>
                <w:szCs w:val="28"/>
              </w:rPr>
              <w:t>данным Положением.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65A96" w:rsidRDefault="00065A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BC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4678"/>
        <w:gridCol w:w="3089"/>
      </w:tblGrid>
      <w:tr w:rsidR="002A016C" w:rsidTr="00D03A17">
        <w:tc>
          <w:tcPr>
            <w:tcW w:w="1286" w:type="pct"/>
          </w:tcPr>
          <w:p w:rsidR="002A016C" w:rsidRPr="00224583" w:rsidRDefault="00F3705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016C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A016C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2237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478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Pr="00F43719" w:rsidRDefault="002A016C" w:rsidP="00F4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  <w:r w:rsidR="00F4371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C2554E" w:rsidRPr="00EF1EE9" w:rsidTr="00D03A17">
        <w:trPr>
          <w:trHeight w:val="484"/>
        </w:trPr>
        <w:tc>
          <w:tcPr>
            <w:tcW w:w="1286" w:type="pct"/>
          </w:tcPr>
          <w:p w:rsidR="00C2554E" w:rsidRPr="00090CEC" w:rsidRDefault="00F37054" w:rsidP="00F82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</w:t>
            </w:r>
            <w:r w:rsidR="00F82FA1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3714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3"/>
              <w:gridCol w:w="3074"/>
            </w:tblGrid>
            <w:tr w:rsidR="00C2554E" w:rsidTr="00D03A17">
              <w:tc>
                <w:tcPr>
                  <w:tcW w:w="3016" w:type="pct"/>
                </w:tcPr>
                <w:p w:rsidR="00C2554E" w:rsidRPr="00090CEC" w:rsidRDefault="00C84AE6" w:rsidP="00AF31A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заключении </w:t>
                  </w:r>
                  <w:r w:rsidR="00BC6F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новых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Договоров на право размещения рекламных конструкций</w:t>
                  </w:r>
                  <w:r w:rsidR="003775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муниципальной собственности будут применены </w:t>
                  </w:r>
                  <w:r w:rsidR="00D03A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новые коэффициенты расчетов годовой арендной платы.</w:t>
                  </w:r>
                </w:p>
              </w:tc>
              <w:tc>
                <w:tcPr>
                  <w:tcW w:w="1984" w:type="pct"/>
                </w:tcPr>
                <w:p w:rsidR="00C2554E" w:rsidRPr="00090CEC" w:rsidRDefault="007B1A2D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Годовая арендная плата по новым договорам увеличится примерно на 20-25% в сравнении со старым порядком.</w:t>
                  </w:r>
                </w:p>
              </w:tc>
            </w:tr>
          </w:tbl>
          <w:p w:rsidR="00C2554E" w:rsidRPr="00090CEC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77127">
        <w:rPr>
          <w:rFonts w:ascii="Times New Roman" w:hAnsi="Times New Roman" w:cs="Times New Roman"/>
          <w:b/>
          <w:sz w:val="28"/>
          <w:szCs w:val="28"/>
        </w:rPr>
        <w:t>1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5648D" w:rsidTr="00E57FA6"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77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77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2E05" w:rsidTr="00642E05">
        <w:tc>
          <w:tcPr>
            <w:tcW w:w="5000" w:type="pct"/>
            <w:gridSpan w:val="4"/>
          </w:tcPr>
          <w:p w:rsidR="00642E05" w:rsidRPr="00DD6A07" w:rsidRDefault="004D45D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небольшие риски </w:t>
            </w:r>
            <w:r w:rsidR="00DD6A0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40D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6A07">
              <w:rPr>
                <w:rFonts w:ascii="Times New Roman" w:hAnsi="Times New Roman" w:cs="Times New Roman"/>
                <w:sz w:val="28"/>
                <w:szCs w:val="28"/>
              </w:rPr>
              <w:t xml:space="preserve">тказе от участия в проведении аукциона на право размещения рекламных конструкций  на муниципальной территории, </w:t>
            </w:r>
            <w:r w:rsidR="00240DD4">
              <w:rPr>
                <w:rFonts w:ascii="Times New Roman" w:hAnsi="Times New Roman" w:cs="Times New Roman"/>
                <w:sz w:val="28"/>
                <w:szCs w:val="28"/>
              </w:rPr>
              <w:t>проводимого администрацией</w:t>
            </w:r>
            <w:r w:rsidR="00372C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0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A07">
              <w:rPr>
                <w:rFonts w:ascii="Times New Roman" w:hAnsi="Times New Roman" w:cs="Times New Roman"/>
                <w:sz w:val="28"/>
                <w:szCs w:val="28"/>
              </w:rPr>
              <w:t>предприятий малого бизнеса</w:t>
            </w:r>
            <w:r w:rsidR="00240DD4">
              <w:rPr>
                <w:rFonts w:ascii="Times New Roman" w:hAnsi="Times New Roman" w:cs="Times New Roman"/>
                <w:sz w:val="28"/>
                <w:szCs w:val="28"/>
              </w:rPr>
              <w:t xml:space="preserve">. Но учитывая </w:t>
            </w:r>
            <w:r w:rsidR="00372CF8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рост рекламной отрасли в целом, показанный в 2023 году, кардинально это не скажится </w:t>
            </w:r>
            <w:r w:rsidR="0078318C">
              <w:rPr>
                <w:rFonts w:ascii="Times New Roman" w:hAnsi="Times New Roman" w:cs="Times New Roman"/>
                <w:sz w:val="28"/>
                <w:szCs w:val="28"/>
              </w:rPr>
              <w:t xml:space="preserve">на экономике </w:t>
            </w:r>
            <w:r w:rsidR="006815BF">
              <w:rPr>
                <w:rFonts w:ascii="Times New Roman" w:hAnsi="Times New Roman" w:cs="Times New Roman"/>
                <w:sz w:val="28"/>
                <w:szCs w:val="28"/>
              </w:rPr>
              <w:t>отрасли.</w:t>
            </w:r>
          </w:p>
        </w:tc>
      </w:tr>
    </w:tbl>
    <w:p w:rsidR="00065A96" w:rsidRDefault="00065A9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96" w:rsidRDefault="00065A9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96" w:rsidRDefault="00065A9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96" w:rsidRDefault="00065A9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96" w:rsidRDefault="00065A9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F40C2">
        <w:rPr>
          <w:rFonts w:ascii="Times New Roman" w:hAnsi="Times New Roman" w:cs="Times New Roman"/>
          <w:b/>
          <w:sz w:val="28"/>
          <w:szCs w:val="28"/>
        </w:rPr>
        <w:t>2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4790" w:type="pct"/>
        <w:tblInd w:w="226" w:type="dxa"/>
        <w:tblLook w:val="04A0" w:firstRow="1" w:lastRow="0" w:firstColumn="1" w:lastColumn="0" w:noHBand="0" w:noVBand="1"/>
      </w:tblPr>
      <w:tblGrid>
        <w:gridCol w:w="776"/>
        <w:gridCol w:w="4105"/>
        <w:gridCol w:w="776"/>
        <w:gridCol w:w="524"/>
        <w:gridCol w:w="3836"/>
      </w:tblGrid>
      <w:tr w:rsidR="00583BE6" w:rsidTr="00305980">
        <w:tc>
          <w:tcPr>
            <w:tcW w:w="379" w:type="pct"/>
          </w:tcPr>
          <w:p w:rsidR="00583BE6" w:rsidRPr="00864312" w:rsidRDefault="00273DEB" w:rsidP="00C3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1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0" w:type="pct"/>
          </w:tcPr>
          <w:p w:rsidR="00583BE6" w:rsidRPr="00842B4E" w:rsidRDefault="00842B4E" w:rsidP="00C35C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="00C35CE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 w:rsidR="00C35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64312" w:rsidTr="00305980">
        <w:tc>
          <w:tcPr>
            <w:tcW w:w="379" w:type="pct"/>
          </w:tcPr>
          <w:p w:rsidR="00864312" w:rsidRDefault="00273DEB" w:rsidP="00C3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55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9" w:type="pct"/>
          </w:tcPr>
          <w:p w:rsidR="00864312" w:rsidRPr="00864312" w:rsidRDefault="00273DEB" w:rsidP="00C3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35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8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66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305980">
        <w:tc>
          <w:tcPr>
            <w:tcW w:w="379" w:type="pct"/>
          </w:tcPr>
          <w:p w:rsidR="00CD2F17" w:rsidRDefault="00273DEB" w:rsidP="0099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1" w:type="pct"/>
            <w:gridSpan w:val="4"/>
          </w:tcPr>
          <w:p w:rsidR="0084552A" w:rsidRDefault="00EC61D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распространения</w:t>
            </w:r>
            <w:r w:rsidR="00305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предлагаемого регулирования</w:t>
            </w:r>
            <w:r w:rsidR="00305980">
              <w:rPr>
                <w:rFonts w:ascii="Times New Roman" w:hAnsi="Times New Roman" w:cs="Times New Roman"/>
                <w:sz w:val="28"/>
                <w:szCs w:val="28"/>
              </w:rPr>
              <w:t xml:space="preserve"> на ранее возниушие отношения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305980">
        <w:tc>
          <w:tcPr>
            <w:tcW w:w="379" w:type="pct"/>
          </w:tcPr>
          <w:p w:rsidR="00CD2F17" w:rsidRDefault="00273DEB" w:rsidP="0099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1" w:type="pct"/>
            <w:gridSpan w:val="4"/>
          </w:tcPr>
          <w:p w:rsidR="0084552A" w:rsidRDefault="00A8473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</w:t>
            </w:r>
            <w:r w:rsidRPr="00A8473B">
              <w:rPr>
                <w:rFonts w:ascii="Times New Roman" w:hAnsi="Times New Roman" w:cs="Times New Roman"/>
                <w:sz w:val="28"/>
                <w:szCs w:val="28"/>
              </w:rPr>
              <w:t>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473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установления переходн</w:t>
            </w:r>
            <w:r w:rsidR="0057132B">
              <w:rPr>
                <w:rFonts w:ascii="Times New Roman" w:hAnsi="Times New Roman" w:cs="Times New Roman"/>
                <w:sz w:val="28"/>
                <w:szCs w:val="28"/>
              </w:rPr>
              <w:t>ого периода и/или отсрочки вступления в силу проекта акта, либо необходимости</w:t>
            </w:r>
            <w:r w:rsidR="009D00AA">
              <w:t xml:space="preserve"> </w:t>
            </w:r>
            <w:r w:rsidR="009D00AA" w:rsidRPr="009D00AA">
              <w:rPr>
                <w:rFonts w:ascii="Times New Roman" w:hAnsi="Times New Roman" w:cs="Times New Roman"/>
                <w:sz w:val="28"/>
                <w:szCs w:val="28"/>
              </w:rPr>
              <w:t>распространения предлагаемого регулирования на ранее возниушие отношения:</w:t>
            </w:r>
          </w:p>
          <w:p w:rsidR="0084552A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A1871">
        <w:rPr>
          <w:rFonts w:ascii="Times New Roman" w:hAnsi="Times New Roman" w:cs="Times New Roman"/>
          <w:b/>
          <w:sz w:val="28"/>
          <w:szCs w:val="28"/>
        </w:rPr>
        <w:t>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2B57">
        <w:rPr>
          <w:rFonts w:ascii="Times New Roman" w:hAnsi="Times New Roman" w:cs="Times New Roman"/>
          <w:b/>
          <w:sz w:val="28"/>
          <w:szCs w:val="28"/>
        </w:rPr>
        <w:t>Необходимые для достижения заявленных целей</w:t>
      </w:r>
      <w:r w:rsidR="00CC166B">
        <w:rPr>
          <w:rFonts w:ascii="Times New Roman" w:hAnsi="Times New Roman" w:cs="Times New Roman"/>
          <w:b/>
          <w:sz w:val="28"/>
          <w:szCs w:val="28"/>
        </w:rPr>
        <w:t xml:space="preserve"> регулирования организационно-технические, методические, информационные и иные</w:t>
      </w:r>
      <w:r w:rsidR="008E13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tbl>
      <w:tblPr>
        <w:tblStyle w:val="a3"/>
        <w:tblW w:w="4492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1105"/>
        <w:gridCol w:w="1826"/>
        <w:gridCol w:w="1443"/>
        <w:gridCol w:w="1843"/>
        <w:gridCol w:w="1591"/>
        <w:gridCol w:w="1586"/>
      </w:tblGrid>
      <w:tr w:rsidR="0041675E" w:rsidTr="00DC15C6">
        <w:tc>
          <w:tcPr>
            <w:tcW w:w="1560" w:type="pct"/>
            <w:gridSpan w:val="2"/>
          </w:tcPr>
          <w:p w:rsidR="0041675E" w:rsidRDefault="0041675E" w:rsidP="0041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1675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41675E" w:rsidRPr="005B0EA6" w:rsidRDefault="0041675E" w:rsidP="007B4074">
            <w:pPr>
              <w:pBdr>
                <w:bottom w:val="single" w:sz="4" w:space="1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регултрования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</w:p>
        </w:tc>
        <w:tc>
          <w:tcPr>
            <w:tcW w:w="768" w:type="pct"/>
          </w:tcPr>
          <w:p w:rsidR="00F759E1" w:rsidRPr="00F759E1" w:rsidRDefault="00F759E1" w:rsidP="00F7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Pr="00F75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75E" w:rsidRDefault="00F759E1" w:rsidP="00F7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мероприятия</w:t>
            </w:r>
            <w:r w:rsidRPr="00F759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81" w:type="pct"/>
          </w:tcPr>
          <w:p w:rsidR="00F759E1" w:rsidRPr="00F759E1" w:rsidRDefault="00F759E1" w:rsidP="00F7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E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5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75E" w:rsidRDefault="006D7DBE" w:rsidP="006D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</w:t>
            </w:r>
            <w:r w:rsidR="00F759E1">
              <w:rPr>
                <w:rFonts w:ascii="Times New Roman" w:hAnsi="Times New Roman" w:cs="Times New Roman"/>
                <w:sz w:val="28"/>
                <w:szCs w:val="28"/>
              </w:rPr>
              <w:t>жида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емого результата</w:t>
            </w:r>
            <w:r w:rsidR="00F759E1" w:rsidRPr="00F759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7" w:type="pct"/>
          </w:tcPr>
          <w:p w:rsidR="006D7DBE" w:rsidRPr="006D7DBE" w:rsidRDefault="006D7DBE" w:rsidP="006D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B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7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75E" w:rsidRDefault="006D7DBE" w:rsidP="006D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Pr="006D7D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5" w:type="pct"/>
          </w:tcPr>
          <w:p w:rsidR="006D7DBE" w:rsidRPr="006D7DBE" w:rsidRDefault="006D7DBE" w:rsidP="006D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B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D56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7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75E" w:rsidRDefault="006D7DBE" w:rsidP="006D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 w:rsidRPr="006D7D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E2BFD" w:rsidTr="00DC15C6">
        <w:trPr>
          <w:trHeight w:val="975"/>
        </w:trPr>
        <w:tc>
          <w:tcPr>
            <w:tcW w:w="5000" w:type="pct"/>
            <w:gridSpan w:val="6"/>
          </w:tcPr>
          <w:p w:rsidR="003E2BFD" w:rsidRPr="00677A82" w:rsidRDefault="00DC15C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6264E3" w:rsidTr="00DC15C6">
        <w:tc>
          <w:tcPr>
            <w:tcW w:w="588" w:type="pct"/>
          </w:tcPr>
          <w:p w:rsidR="006264E3" w:rsidRDefault="00273DEB" w:rsidP="00DC1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1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C1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412" w:type="pct"/>
            <w:gridSpan w:val="5"/>
          </w:tcPr>
          <w:p w:rsidR="006264E3" w:rsidRDefault="003A551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</w:t>
            </w:r>
            <w:r w:rsidR="001202BA">
              <w:t xml:space="preserve"> </w:t>
            </w:r>
            <w:r w:rsidR="001202BA" w:rsidRPr="001202BA">
              <w:rPr>
                <w:rFonts w:ascii="Times New Roman" w:hAnsi="Times New Roman" w:cs="Times New Roman"/>
                <w:sz w:val="28"/>
                <w:szCs w:val="28"/>
              </w:rPr>
              <w:t>для достижения заявленных целей регулирования организационно-технические, методические, информационные и иные мероприятия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202BA">
              <w:rPr>
                <w:rFonts w:ascii="Times New Roman" w:hAnsi="Times New Roman" w:cs="Times New Roman"/>
                <w:sz w:val="28"/>
                <w:szCs w:val="28"/>
              </w:rPr>
              <w:t xml:space="preserve"> 0 рублей.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EC0" w:rsidRPr="00260889" w:rsidRDefault="00331EC0" w:rsidP="00240E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03" w:type="pct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1843"/>
        <w:gridCol w:w="2240"/>
      </w:tblGrid>
      <w:tr w:rsidR="002D38F5" w:rsidTr="00772B57">
        <w:tc>
          <w:tcPr>
            <w:tcW w:w="2926" w:type="pct"/>
            <w:vAlign w:val="bottom"/>
          </w:tcPr>
          <w:p w:rsidR="003248A1" w:rsidRDefault="003248A1" w:rsidP="00240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57" w:rsidRDefault="00772B57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рекламы экономического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В.Н.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936" w:type="pct"/>
            <w:vAlign w:val="bottom"/>
          </w:tcPr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E5B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84" w:rsidRDefault="005D2B84" w:rsidP="00EA7CC1">
      <w:pPr>
        <w:spacing w:after="0" w:line="240" w:lineRule="auto"/>
      </w:pPr>
      <w:r>
        <w:separator/>
      </w:r>
    </w:p>
  </w:endnote>
  <w:endnote w:type="continuationSeparator" w:id="0">
    <w:p w:rsidR="005D2B84" w:rsidRDefault="005D2B8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84" w:rsidRDefault="005D2B84" w:rsidP="00EA7CC1">
      <w:pPr>
        <w:spacing w:after="0" w:line="240" w:lineRule="auto"/>
      </w:pPr>
      <w:r>
        <w:separator/>
      </w:r>
    </w:p>
  </w:footnote>
  <w:footnote w:type="continuationSeparator" w:id="0">
    <w:p w:rsidR="005D2B84" w:rsidRDefault="005D2B84" w:rsidP="00EA7CC1">
      <w:pPr>
        <w:spacing w:after="0" w:line="240" w:lineRule="auto"/>
      </w:pPr>
      <w:r>
        <w:continuationSeparator/>
      </w:r>
    </w:p>
  </w:footnote>
  <w:footnote w:id="1">
    <w:p w:rsidR="001C2676" w:rsidRPr="00903A82" w:rsidRDefault="001C2676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1C2676" w:rsidRPr="00F837C7" w:rsidRDefault="001C2676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1C2676" w:rsidRPr="00F776B0" w:rsidRDefault="001C2676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1C2676" w:rsidRPr="00F95A61" w:rsidRDefault="001C2676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1C2676" w:rsidRPr="006007BA" w:rsidRDefault="001C2676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1C2676" w:rsidRPr="001A71E6" w:rsidRDefault="001C2676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494461"/>
      <w:docPartObj>
        <w:docPartGallery w:val="Page Numbers (Top of Page)"/>
        <w:docPartUnique/>
      </w:docPartObj>
    </w:sdtPr>
    <w:sdtContent>
      <w:p w:rsidR="001C2676" w:rsidRDefault="001C26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A96">
          <w:rPr>
            <w:noProof/>
          </w:rPr>
          <w:t>9</w:t>
        </w:r>
        <w:r>
          <w:fldChar w:fldCharType="end"/>
        </w:r>
      </w:p>
    </w:sdtContent>
  </w:sdt>
  <w:p w:rsidR="001C2676" w:rsidRDefault="001C26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48D7"/>
    <w:rsid w:val="00026EAA"/>
    <w:rsid w:val="000344A4"/>
    <w:rsid w:val="00036DC1"/>
    <w:rsid w:val="0004562A"/>
    <w:rsid w:val="0004601C"/>
    <w:rsid w:val="000517A0"/>
    <w:rsid w:val="00052468"/>
    <w:rsid w:val="00062C5E"/>
    <w:rsid w:val="00063606"/>
    <w:rsid w:val="00065A96"/>
    <w:rsid w:val="00067531"/>
    <w:rsid w:val="00080A6D"/>
    <w:rsid w:val="00083079"/>
    <w:rsid w:val="00086B68"/>
    <w:rsid w:val="00090CEC"/>
    <w:rsid w:val="00091128"/>
    <w:rsid w:val="000A0996"/>
    <w:rsid w:val="000A5E0C"/>
    <w:rsid w:val="000B0F0B"/>
    <w:rsid w:val="000B317B"/>
    <w:rsid w:val="000B49CC"/>
    <w:rsid w:val="000B6048"/>
    <w:rsid w:val="000C2263"/>
    <w:rsid w:val="000C2C7A"/>
    <w:rsid w:val="000C3240"/>
    <w:rsid w:val="000C7360"/>
    <w:rsid w:val="000C7C96"/>
    <w:rsid w:val="000D322F"/>
    <w:rsid w:val="000E0619"/>
    <w:rsid w:val="000F11DA"/>
    <w:rsid w:val="000F40EF"/>
    <w:rsid w:val="000F5F46"/>
    <w:rsid w:val="000F64B5"/>
    <w:rsid w:val="000F7794"/>
    <w:rsid w:val="000F787D"/>
    <w:rsid w:val="00102F1A"/>
    <w:rsid w:val="00103A88"/>
    <w:rsid w:val="00104329"/>
    <w:rsid w:val="00112232"/>
    <w:rsid w:val="001202BA"/>
    <w:rsid w:val="00122B6A"/>
    <w:rsid w:val="00122E8B"/>
    <w:rsid w:val="00123038"/>
    <w:rsid w:val="00135D57"/>
    <w:rsid w:val="0014490D"/>
    <w:rsid w:val="00147085"/>
    <w:rsid w:val="00147D03"/>
    <w:rsid w:val="00154E9A"/>
    <w:rsid w:val="00157B18"/>
    <w:rsid w:val="00160332"/>
    <w:rsid w:val="001603A4"/>
    <w:rsid w:val="001701AA"/>
    <w:rsid w:val="00177425"/>
    <w:rsid w:val="001832B2"/>
    <w:rsid w:val="0018389F"/>
    <w:rsid w:val="001901A2"/>
    <w:rsid w:val="00193A7B"/>
    <w:rsid w:val="00196461"/>
    <w:rsid w:val="00197FA0"/>
    <w:rsid w:val="001A2390"/>
    <w:rsid w:val="001A40F5"/>
    <w:rsid w:val="001A47DC"/>
    <w:rsid w:val="001A71E6"/>
    <w:rsid w:val="001B27D8"/>
    <w:rsid w:val="001B2EBA"/>
    <w:rsid w:val="001C1530"/>
    <w:rsid w:val="001C2676"/>
    <w:rsid w:val="001C482E"/>
    <w:rsid w:val="001C4F41"/>
    <w:rsid w:val="001C6D52"/>
    <w:rsid w:val="001D2467"/>
    <w:rsid w:val="001D3F35"/>
    <w:rsid w:val="001D55E4"/>
    <w:rsid w:val="001D712F"/>
    <w:rsid w:val="001F33D6"/>
    <w:rsid w:val="001F4DB9"/>
    <w:rsid w:val="00200339"/>
    <w:rsid w:val="00211C8A"/>
    <w:rsid w:val="00215EFE"/>
    <w:rsid w:val="00221EEC"/>
    <w:rsid w:val="00224583"/>
    <w:rsid w:val="002346A2"/>
    <w:rsid w:val="00240DD4"/>
    <w:rsid w:val="00240EB9"/>
    <w:rsid w:val="00242AB0"/>
    <w:rsid w:val="0024346B"/>
    <w:rsid w:val="00244379"/>
    <w:rsid w:val="00253EAD"/>
    <w:rsid w:val="00260889"/>
    <w:rsid w:val="0026108B"/>
    <w:rsid w:val="0027040D"/>
    <w:rsid w:val="002710F7"/>
    <w:rsid w:val="00273DEB"/>
    <w:rsid w:val="00284FDB"/>
    <w:rsid w:val="00286D2B"/>
    <w:rsid w:val="002909FB"/>
    <w:rsid w:val="002943E0"/>
    <w:rsid w:val="002A016C"/>
    <w:rsid w:val="002A3FBF"/>
    <w:rsid w:val="002C0999"/>
    <w:rsid w:val="002D38F5"/>
    <w:rsid w:val="002D62A0"/>
    <w:rsid w:val="002E36DB"/>
    <w:rsid w:val="002F2EC6"/>
    <w:rsid w:val="002F7EAC"/>
    <w:rsid w:val="002F7EEC"/>
    <w:rsid w:val="0030177B"/>
    <w:rsid w:val="00302D62"/>
    <w:rsid w:val="0030395C"/>
    <w:rsid w:val="00305980"/>
    <w:rsid w:val="00307596"/>
    <w:rsid w:val="00312C9E"/>
    <w:rsid w:val="003178C9"/>
    <w:rsid w:val="00317FD7"/>
    <w:rsid w:val="0032181E"/>
    <w:rsid w:val="00321D4F"/>
    <w:rsid w:val="003248A1"/>
    <w:rsid w:val="003256A8"/>
    <w:rsid w:val="003319D0"/>
    <w:rsid w:val="00331EC0"/>
    <w:rsid w:val="00335C9D"/>
    <w:rsid w:val="00344A57"/>
    <w:rsid w:val="003467FE"/>
    <w:rsid w:val="00350362"/>
    <w:rsid w:val="00360BE6"/>
    <w:rsid w:val="0036143D"/>
    <w:rsid w:val="00361FB7"/>
    <w:rsid w:val="00363250"/>
    <w:rsid w:val="00366A67"/>
    <w:rsid w:val="00372CF8"/>
    <w:rsid w:val="003764D7"/>
    <w:rsid w:val="00377528"/>
    <w:rsid w:val="00384CAC"/>
    <w:rsid w:val="00385B74"/>
    <w:rsid w:val="0039010E"/>
    <w:rsid w:val="00391A8F"/>
    <w:rsid w:val="0039529B"/>
    <w:rsid w:val="003A11BE"/>
    <w:rsid w:val="003A1871"/>
    <w:rsid w:val="003A50E8"/>
    <w:rsid w:val="003A5514"/>
    <w:rsid w:val="003C30DF"/>
    <w:rsid w:val="003C5193"/>
    <w:rsid w:val="003C66AB"/>
    <w:rsid w:val="003D7356"/>
    <w:rsid w:val="003E2BFD"/>
    <w:rsid w:val="003F05E6"/>
    <w:rsid w:val="003F1285"/>
    <w:rsid w:val="003F519D"/>
    <w:rsid w:val="0040069A"/>
    <w:rsid w:val="00405D3E"/>
    <w:rsid w:val="004120A3"/>
    <w:rsid w:val="004129F9"/>
    <w:rsid w:val="0041675E"/>
    <w:rsid w:val="00420825"/>
    <w:rsid w:val="00430317"/>
    <w:rsid w:val="00431DC4"/>
    <w:rsid w:val="00432398"/>
    <w:rsid w:val="0043497F"/>
    <w:rsid w:val="00434F24"/>
    <w:rsid w:val="004359E4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A55E7"/>
    <w:rsid w:val="004B02BF"/>
    <w:rsid w:val="004B0752"/>
    <w:rsid w:val="004B139B"/>
    <w:rsid w:val="004B1E9F"/>
    <w:rsid w:val="004B7BA8"/>
    <w:rsid w:val="004C6292"/>
    <w:rsid w:val="004C75FB"/>
    <w:rsid w:val="004D1EB0"/>
    <w:rsid w:val="004D369A"/>
    <w:rsid w:val="004D45DE"/>
    <w:rsid w:val="004F4982"/>
    <w:rsid w:val="00500365"/>
    <w:rsid w:val="00502303"/>
    <w:rsid w:val="00503DBC"/>
    <w:rsid w:val="00512D10"/>
    <w:rsid w:val="00526495"/>
    <w:rsid w:val="00543FDA"/>
    <w:rsid w:val="0054529D"/>
    <w:rsid w:val="005533AA"/>
    <w:rsid w:val="0055456B"/>
    <w:rsid w:val="005545B8"/>
    <w:rsid w:val="00556780"/>
    <w:rsid w:val="005651A3"/>
    <w:rsid w:val="00566C74"/>
    <w:rsid w:val="005704E5"/>
    <w:rsid w:val="005704E6"/>
    <w:rsid w:val="0057132B"/>
    <w:rsid w:val="0057574B"/>
    <w:rsid w:val="00577127"/>
    <w:rsid w:val="00577941"/>
    <w:rsid w:val="00583BE6"/>
    <w:rsid w:val="0059058F"/>
    <w:rsid w:val="005942BB"/>
    <w:rsid w:val="00595ADE"/>
    <w:rsid w:val="005978C4"/>
    <w:rsid w:val="005A2E39"/>
    <w:rsid w:val="005B0EA6"/>
    <w:rsid w:val="005B6FF3"/>
    <w:rsid w:val="005B7270"/>
    <w:rsid w:val="005C0B4C"/>
    <w:rsid w:val="005C35EB"/>
    <w:rsid w:val="005C3AC2"/>
    <w:rsid w:val="005C4985"/>
    <w:rsid w:val="005C7E9A"/>
    <w:rsid w:val="005D2B84"/>
    <w:rsid w:val="005E7AE0"/>
    <w:rsid w:val="005F3535"/>
    <w:rsid w:val="005F6AAC"/>
    <w:rsid w:val="006007BA"/>
    <w:rsid w:val="0060147B"/>
    <w:rsid w:val="00606378"/>
    <w:rsid w:val="006063F9"/>
    <w:rsid w:val="00607FB1"/>
    <w:rsid w:val="00610E87"/>
    <w:rsid w:val="00611AC5"/>
    <w:rsid w:val="00612ACC"/>
    <w:rsid w:val="00614BC2"/>
    <w:rsid w:val="00622601"/>
    <w:rsid w:val="006264E3"/>
    <w:rsid w:val="006269E8"/>
    <w:rsid w:val="0063136C"/>
    <w:rsid w:val="00631B46"/>
    <w:rsid w:val="00634039"/>
    <w:rsid w:val="00641007"/>
    <w:rsid w:val="00642E05"/>
    <w:rsid w:val="00645871"/>
    <w:rsid w:val="00646277"/>
    <w:rsid w:val="006475F5"/>
    <w:rsid w:val="006535E0"/>
    <w:rsid w:val="0065706D"/>
    <w:rsid w:val="00664D22"/>
    <w:rsid w:val="00674815"/>
    <w:rsid w:val="00675348"/>
    <w:rsid w:val="0067547C"/>
    <w:rsid w:val="00677A82"/>
    <w:rsid w:val="006815BF"/>
    <w:rsid w:val="00685C78"/>
    <w:rsid w:val="006862D2"/>
    <w:rsid w:val="006862D4"/>
    <w:rsid w:val="0068773F"/>
    <w:rsid w:val="00695DAA"/>
    <w:rsid w:val="006A4241"/>
    <w:rsid w:val="006B211D"/>
    <w:rsid w:val="006B2A6F"/>
    <w:rsid w:val="006B7124"/>
    <w:rsid w:val="006C5A81"/>
    <w:rsid w:val="006D60B4"/>
    <w:rsid w:val="006D7DBE"/>
    <w:rsid w:val="006E6500"/>
    <w:rsid w:val="006E75DE"/>
    <w:rsid w:val="006F5DC5"/>
    <w:rsid w:val="007004B7"/>
    <w:rsid w:val="00700A1D"/>
    <w:rsid w:val="007046F4"/>
    <w:rsid w:val="007047B4"/>
    <w:rsid w:val="007077F9"/>
    <w:rsid w:val="007109BD"/>
    <w:rsid w:val="0071116D"/>
    <w:rsid w:val="00714902"/>
    <w:rsid w:val="0072179A"/>
    <w:rsid w:val="007227A9"/>
    <w:rsid w:val="007246DB"/>
    <w:rsid w:val="00727857"/>
    <w:rsid w:val="00730946"/>
    <w:rsid w:val="00735360"/>
    <w:rsid w:val="0074141B"/>
    <w:rsid w:val="0074757C"/>
    <w:rsid w:val="0075427E"/>
    <w:rsid w:val="0075666E"/>
    <w:rsid w:val="00763256"/>
    <w:rsid w:val="007652BA"/>
    <w:rsid w:val="00765B98"/>
    <w:rsid w:val="00767B87"/>
    <w:rsid w:val="00770DF5"/>
    <w:rsid w:val="0077190A"/>
    <w:rsid w:val="00772B57"/>
    <w:rsid w:val="00774D9C"/>
    <w:rsid w:val="00775750"/>
    <w:rsid w:val="0077612C"/>
    <w:rsid w:val="00780163"/>
    <w:rsid w:val="00781C2C"/>
    <w:rsid w:val="0078318C"/>
    <w:rsid w:val="007848DD"/>
    <w:rsid w:val="00790068"/>
    <w:rsid w:val="00794E6D"/>
    <w:rsid w:val="007A0D77"/>
    <w:rsid w:val="007B1A2D"/>
    <w:rsid w:val="007B4074"/>
    <w:rsid w:val="007B64FD"/>
    <w:rsid w:val="007C3127"/>
    <w:rsid w:val="007C4424"/>
    <w:rsid w:val="007C5C4B"/>
    <w:rsid w:val="007D0451"/>
    <w:rsid w:val="007E19D3"/>
    <w:rsid w:val="007E1F9A"/>
    <w:rsid w:val="007E3921"/>
    <w:rsid w:val="007E3B7E"/>
    <w:rsid w:val="007E5BCF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2A58"/>
    <w:rsid w:val="0083358C"/>
    <w:rsid w:val="00833E89"/>
    <w:rsid w:val="00840643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651EC"/>
    <w:rsid w:val="00872FD1"/>
    <w:rsid w:val="0087590E"/>
    <w:rsid w:val="008907FB"/>
    <w:rsid w:val="00891221"/>
    <w:rsid w:val="0089208D"/>
    <w:rsid w:val="008932A7"/>
    <w:rsid w:val="0089337B"/>
    <w:rsid w:val="008A1083"/>
    <w:rsid w:val="008B2469"/>
    <w:rsid w:val="008B3017"/>
    <w:rsid w:val="008B757E"/>
    <w:rsid w:val="008D0773"/>
    <w:rsid w:val="008D6E4E"/>
    <w:rsid w:val="008E1325"/>
    <w:rsid w:val="008E3009"/>
    <w:rsid w:val="008F3CBD"/>
    <w:rsid w:val="009000E9"/>
    <w:rsid w:val="00903A82"/>
    <w:rsid w:val="00906A0A"/>
    <w:rsid w:val="00931C2D"/>
    <w:rsid w:val="009371CD"/>
    <w:rsid w:val="00942D15"/>
    <w:rsid w:val="00945F79"/>
    <w:rsid w:val="00954108"/>
    <w:rsid w:val="009578AC"/>
    <w:rsid w:val="009578D4"/>
    <w:rsid w:val="00960706"/>
    <w:rsid w:val="00970A33"/>
    <w:rsid w:val="00970C1F"/>
    <w:rsid w:val="00975D5C"/>
    <w:rsid w:val="00976C6C"/>
    <w:rsid w:val="00983E11"/>
    <w:rsid w:val="00990D2C"/>
    <w:rsid w:val="009A157B"/>
    <w:rsid w:val="009A3357"/>
    <w:rsid w:val="009A5759"/>
    <w:rsid w:val="009A7730"/>
    <w:rsid w:val="009B2259"/>
    <w:rsid w:val="009C241D"/>
    <w:rsid w:val="009C68E0"/>
    <w:rsid w:val="009D00AA"/>
    <w:rsid w:val="009D179C"/>
    <w:rsid w:val="009D19DD"/>
    <w:rsid w:val="009D556B"/>
    <w:rsid w:val="009F6320"/>
    <w:rsid w:val="00A00CF8"/>
    <w:rsid w:val="00A01735"/>
    <w:rsid w:val="00A039A7"/>
    <w:rsid w:val="00A03ACD"/>
    <w:rsid w:val="00A06364"/>
    <w:rsid w:val="00A07E45"/>
    <w:rsid w:val="00A15AB1"/>
    <w:rsid w:val="00A20660"/>
    <w:rsid w:val="00A335AF"/>
    <w:rsid w:val="00A35620"/>
    <w:rsid w:val="00A37A7C"/>
    <w:rsid w:val="00A37BEF"/>
    <w:rsid w:val="00A419BD"/>
    <w:rsid w:val="00A56405"/>
    <w:rsid w:val="00A6131B"/>
    <w:rsid w:val="00A722BE"/>
    <w:rsid w:val="00A76197"/>
    <w:rsid w:val="00A822C2"/>
    <w:rsid w:val="00A832EA"/>
    <w:rsid w:val="00A8473B"/>
    <w:rsid w:val="00A8482F"/>
    <w:rsid w:val="00A91AE9"/>
    <w:rsid w:val="00A967CE"/>
    <w:rsid w:val="00AA462F"/>
    <w:rsid w:val="00AB112E"/>
    <w:rsid w:val="00AB1503"/>
    <w:rsid w:val="00AB4CD7"/>
    <w:rsid w:val="00AC1B3A"/>
    <w:rsid w:val="00AC38D6"/>
    <w:rsid w:val="00AC3E96"/>
    <w:rsid w:val="00AC7F08"/>
    <w:rsid w:val="00AD0047"/>
    <w:rsid w:val="00AD2A5E"/>
    <w:rsid w:val="00AD70E7"/>
    <w:rsid w:val="00AE1F2C"/>
    <w:rsid w:val="00AE750E"/>
    <w:rsid w:val="00AF0889"/>
    <w:rsid w:val="00AF2611"/>
    <w:rsid w:val="00AF31AB"/>
    <w:rsid w:val="00B05894"/>
    <w:rsid w:val="00B0685C"/>
    <w:rsid w:val="00B06E11"/>
    <w:rsid w:val="00B078A8"/>
    <w:rsid w:val="00B2089D"/>
    <w:rsid w:val="00B23FD8"/>
    <w:rsid w:val="00B3687F"/>
    <w:rsid w:val="00B37A99"/>
    <w:rsid w:val="00B413A0"/>
    <w:rsid w:val="00B41F55"/>
    <w:rsid w:val="00B45C45"/>
    <w:rsid w:val="00B50ADC"/>
    <w:rsid w:val="00B50BCE"/>
    <w:rsid w:val="00B51FBE"/>
    <w:rsid w:val="00B6011F"/>
    <w:rsid w:val="00B62D55"/>
    <w:rsid w:val="00B64E5E"/>
    <w:rsid w:val="00B66DC4"/>
    <w:rsid w:val="00B67433"/>
    <w:rsid w:val="00B675A9"/>
    <w:rsid w:val="00B83F21"/>
    <w:rsid w:val="00B8497B"/>
    <w:rsid w:val="00B84FD5"/>
    <w:rsid w:val="00B94357"/>
    <w:rsid w:val="00B97069"/>
    <w:rsid w:val="00BA2B32"/>
    <w:rsid w:val="00BA4DF1"/>
    <w:rsid w:val="00BB1753"/>
    <w:rsid w:val="00BB2E8D"/>
    <w:rsid w:val="00BB5B8F"/>
    <w:rsid w:val="00BB7BA0"/>
    <w:rsid w:val="00BB7ED5"/>
    <w:rsid w:val="00BC1FA4"/>
    <w:rsid w:val="00BC255B"/>
    <w:rsid w:val="00BC2A0A"/>
    <w:rsid w:val="00BC664A"/>
    <w:rsid w:val="00BC6F7C"/>
    <w:rsid w:val="00BD36FB"/>
    <w:rsid w:val="00BD5C91"/>
    <w:rsid w:val="00BE1158"/>
    <w:rsid w:val="00BE491A"/>
    <w:rsid w:val="00BF666D"/>
    <w:rsid w:val="00C00CF2"/>
    <w:rsid w:val="00C03BC8"/>
    <w:rsid w:val="00C07A19"/>
    <w:rsid w:val="00C208E4"/>
    <w:rsid w:val="00C20B21"/>
    <w:rsid w:val="00C23AF8"/>
    <w:rsid w:val="00C23E8D"/>
    <w:rsid w:val="00C2554E"/>
    <w:rsid w:val="00C32DDE"/>
    <w:rsid w:val="00C35CE1"/>
    <w:rsid w:val="00C36742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84AE6"/>
    <w:rsid w:val="00C905D6"/>
    <w:rsid w:val="00C90E2C"/>
    <w:rsid w:val="00C91399"/>
    <w:rsid w:val="00C97CD9"/>
    <w:rsid w:val="00C97D92"/>
    <w:rsid w:val="00CB1AE3"/>
    <w:rsid w:val="00CB1E37"/>
    <w:rsid w:val="00CB25B4"/>
    <w:rsid w:val="00CB2A57"/>
    <w:rsid w:val="00CB2CD6"/>
    <w:rsid w:val="00CB3165"/>
    <w:rsid w:val="00CB4454"/>
    <w:rsid w:val="00CB72FB"/>
    <w:rsid w:val="00CC0977"/>
    <w:rsid w:val="00CC166B"/>
    <w:rsid w:val="00CC7853"/>
    <w:rsid w:val="00CD0CDE"/>
    <w:rsid w:val="00CD2F17"/>
    <w:rsid w:val="00CD3AB4"/>
    <w:rsid w:val="00CD490F"/>
    <w:rsid w:val="00CE0A5A"/>
    <w:rsid w:val="00CE0CCD"/>
    <w:rsid w:val="00CE6930"/>
    <w:rsid w:val="00CF19AA"/>
    <w:rsid w:val="00CF3BAE"/>
    <w:rsid w:val="00CF57BD"/>
    <w:rsid w:val="00D02AB9"/>
    <w:rsid w:val="00D03A17"/>
    <w:rsid w:val="00D043E1"/>
    <w:rsid w:val="00D111E9"/>
    <w:rsid w:val="00D11D17"/>
    <w:rsid w:val="00D1272B"/>
    <w:rsid w:val="00D13298"/>
    <w:rsid w:val="00D16B42"/>
    <w:rsid w:val="00D2070D"/>
    <w:rsid w:val="00D21DBD"/>
    <w:rsid w:val="00D241D6"/>
    <w:rsid w:val="00D26176"/>
    <w:rsid w:val="00D373CB"/>
    <w:rsid w:val="00D4186E"/>
    <w:rsid w:val="00D41EF3"/>
    <w:rsid w:val="00D444F2"/>
    <w:rsid w:val="00D44ADA"/>
    <w:rsid w:val="00D47DBC"/>
    <w:rsid w:val="00D50886"/>
    <w:rsid w:val="00D5110E"/>
    <w:rsid w:val="00D56983"/>
    <w:rsid w:val="00D64297"/>
    <w:rsid w:val="00D648D9"/>
    <w:rsid w:val="00D73CEA"/>
    <w:rsid w:val="00D748E9"/>
    <w:rsid w:val="00D80217"/>
    <w:rsid w:val="00D85106"/>
    <w:rsid w:val="00D87D08"/>
    <w:rsid w:val="00D9067F"/>
    <w:rsid w:val="00D92EE1"/>
    <w:rsid w:val="00DA0635"/>
    <w:rsid w:val="00DA41DE"/>
    <w:rsid w:val="00DB620F"/>
    <w:rsid w:val="00DC15C6"/>
    <w:rsid w:val="00DC1DC5"/>
    <w:rsid w:val="00DD199A"/>
    <w:rsid w:val="00DD2469"/>
    <w:rsid w:val="00DD53B8"/>
    <w:rsid w:val="00DD6A07"/>
    <w:rsid w:val="00DD7554"/>
    <w:rsid w:val="00DE15A4"/>
    <w:rsid w:val="00DE312E"/>
    <w:rsid w:val="00DF07CE"/>
    <w:rsid w:val="00DF236D"/>
    <w:rsid w:val="00DF31BC"/>
    <w:rsid w:val="00DF3313"/>
    <w:rsid w:val="00DF40C2"/>
    <w:rsid w:val="00E03717"/>
    <w:rsid w:val="00E20562"/>
    <w:rsid w:val="00E23A11"/>
    <w:rsid w:val="00E2558A"/>
    <w:rsid w:val="00E316A9"/>
    <w:rsid w:val="00E31B2D"/>
    <w:rsid w:val="00E327F0"/>
    <w:rsid w:val="00E37259"/>
    <w:rsid w:val="00E40640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77484"/>
    <w:rsid w:val="00E841A6"/>
    <w:rsid w:val="00E915C2"/>
    <w:rsid w:val="00E91E46"/>
    <w:rsid w:val="00EA3BEA"/>
    <w:rsid w:val="00EA7CC1"/>
    <w:rsid w:val="00EB09E1"/>
    <w:rsid w:val="00EB6BE3"/>
    <w:rsid w:val="00EB7FFC"/>
    <w:rsid w:val="00EC61D9"/>
    <w:rsid w:val="00EC6B41"/>
    <w:rsid w:val="00EE0848"/>
    <w:rsid w:val="00EE7507"/>
    <w:rsid w:val="00EE7535"/>
    <w:rsid w:val="00EF1EAA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2144"/>
    <w:rsid w:val="00F2588C"/>
    <w:rsid w:val="00F27273"/>
    <w:rsid w:val="00F278B3"/>
    <w:rsid w:val="00F27C60"/>
    <w:rsid w:val="00F319E5"/>
    <w:rsid w:val="00F36D25"/>
    <w:rsid w:val="00F37054"/>
    <w:rsid w:val="00F4073B"/>
    <w:rsid w:val="00F43719"/>
    <w:rsid w:val="00F5109F"/>
    <w:rsid w:val="00F53F88"/>
    <w:rsid w:val="00F65D11"/>
    <w:rsid w:val="00F67E69"/>
    <w:rsid w:val="00F70CBD"/>
    <w:rsid w:val="00F74B48"/>
    <w:rsid w:val="00F759E1"/>
    <w:rsid w:val="00F776B0"/>
    <w:rsid w:val="00F82932"/>
    <w:rsid w:val="00F82FA1"/>
    <w:rsid w:val="00F837C7"/>
    <w:rsid w:val="00F85764"/>
    <w:rsid w:val="00F85BE1"/>
    <w:rsid w:val="00F92F7D"/>
    <w:rsid w:val="00F95A61"/>
    <w:rsid w:val="00FA12F5"/>
    <w:rsid w:val="00FA344D"/>
    <w:rsid w:val="00FA6EBB"/>
    <w:rsid w:val="00FB3203"/>
    <w:rsid w:val="00FB5B21"/>
    <w:rsid w:val="00FC5866"/>
    <w:rsid w:val="00FD21F7"/>
    <w:rsid w:val="00FD3A27"/>
    <w:rsid w:val="00FF1CA3"/>
    <w:rsid w:val="00FF38CB"/>
    <w:rsid w:val="00FF504E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13075-4E3D-42DE-8AC1-CA39B5A1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ED73-026D-49CF-905B-E1995079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2322</Words>
  <Characters>13241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Кристина Валерьевна Титова</cp:lastModifiedBy>
  <cp:revision>41</cp:revision>
  <cp:lastPrinted>2022-09-16T10:09:00Z</cp:lastPrinted>
  <dcterms:created xsi:type="dcterms:W3CDTF">2024-04-17T08:27:00Z</dcterms:created>
  <dcterms:modified xsi:type="dcterms:W3CDTF">2024-04-17T12:14:00Z</dcterms:modified>
</cp:coreProperties>
</file>