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89B" w:rsidRPr="0072489B" w:rsidRDefault="00FA565A" w:rsidP="0072489B">
      <w:pPr>
        <w:spacing w:after="0"/>
        <w:rPr>
          <w:sz w:val="8"/>
          <w:szCs w:val="8"/>
        </w:rPr>
      </w:pPr>
      <w:r>
        <w:rPr>
          <w:noProof/>
        </w:rPr>
        <w:drawing>
          <wp:inline distT="0" distB="0" distL="0" distR="0">
            <wp:extent cx="9608820" cy="6797040"/>
            <wp:effectExtent l="0" t="0" r="0" b="3810"/>
            <wp:docPr id="6" name="Рисунок 6" descr="E:\Ежегодный доклад о результатах 2020\ТЛ 30-4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Ежегодный доклад о результатах 2020\ТЛ 30-4-2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820" cy="679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2489B"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"/>
        <w:gridCol w:w="592"/>
        <w:gridCol w:w="3492"/>
        <w:gridCol w:w="1310"/>
        <w:gridCol w:w="1135"/>
        <w:gridCol w:w="1135"/>
        <w:gridCol w:w="1135"/>
        <w:gridCol w:w="1135"/>
        <w:gridCol w:w="1135"/>
        <w:gridCol w:w="1135"/>
        <w:gridCol w:w="2619"/>
      </w:tblGrid>
      <w:tr w:rsidR="00C14452" w:rsidTr="00C1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3"/>
                <w:szCs w:val="13"/>
                <w:u w:val="singl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C14452" w:rsidTr="00C1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Показатели оценки эффективности деятельности органов местного самоуправления городских округов и муниципальных районов</w:t>
            </w:r>
          </w:p>
        </w:tc>
      </w:tr>
      <w:tr w:rsidR="00C14452" w:rsidTr="00C1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1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23" w:type="dxa"/>
            <w:gridSpan w:val="10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Территория: Городской округ Красногорск</w:t>
            </w:r>
          </w:p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Источник данных: Данные муниципальных образований</w:t>
            </w:r>
          </w:p>
        </w:tc>
      </w:tr>
      <w:tr w:rsidR="00C14452" w:rsidTr="00C1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№ п/п</w:t>
            </w:r>
          </w:p>
        </w:tc>
        <w:tc>
          <w:tcPr>
            <w:tcW w:w="349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Наименование показателя</w:t>
            </w:r>
          </w:p>
        </w:tc>
        <w:tc>
          <w:tcPr>
            <w:tcW w:w="13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Единица измерения</w:t>
            </w:r>
          </w:p>
        </w:tc>
        <w:tc>
          <w:tcPr>
            <w:tcW w:w="340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Отчет</w:t>
            </w:r>
          </w:p>
        </w:tc>
        <w:tc>
          <w:tcPr>
            <w:tcW w:w="340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План</w:t>
            </w:r>
          </w:p>
        </w:tc>
        <w:tc>
          <w:tcPr>
            <w:tcW w:w="2619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Примечание</w:t>
            </w: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349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31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2017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2018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2019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2020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2021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2022</w:t>
            </w:r>
          </w:p>
        </w:tc>
        <w:tc>
          <w:tcPr>
            <w:tcW w:w="2619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000000"/>
                <w:sz w:val="2"/>
                <w:szCs w:val="2"/>
                <w:u w:val="single"/>
              </w:rPr>
            </w:pPr>
          </w:p>
        </w:tc>
      </w:tr>
      <w:tr w:rsidR="00C14452" w:rsidTr="00C1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23" w:type="dxa"/>
            <w:gridSpan w:val="10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I. Экономическое развитие</w:t>
            </w: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1.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единиц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504,63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532,37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603,65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558,37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539,20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527,38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13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2.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25,11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26,25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34,29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31,50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31,01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30,39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3.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Объем инвестиций в основной капитал (за исключением бюджетных средств) в расчете на 1 жителя (Представляется в фактических ценах)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рублей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101 995,46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247 051,49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275 454,00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269 567,21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281 077,58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237 366,29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46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4.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32,86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32,93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33,05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33,15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33,22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33,28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5.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13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6.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11,91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9,54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8,61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7,40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6,71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48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7.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8.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F2ED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F2ED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F2ED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F2ED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F2ED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F2ED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19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8.1.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крупных и средних предприятий и некоммерческих организаций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рублей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68 222,90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72 173,90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76 666,80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77 295,00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78 793,50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80 807,60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8.2.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муниципальных дошкольных образовательных учреждений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рублей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39 096,50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42 650,80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44 243,10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44 243,10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44 243,10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44 243,10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8.3.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муниципальных общеобразовательных учреждений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рублей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44 903,20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49 791,10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49 527,20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50 022,47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51 022,92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51 022,92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8.4.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учителей муниципальных общеобразовательных учреждений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рублей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52 456,00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59 492,60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61 848,30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62 466,78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63 716,12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63 716,12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</w:tbl>
    <w:p w:rsidR="00706D97" w:rsidRDefault="00706D97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706D97">
          <w:headerReference w:type="default" r:id="rId7"/>
          <w:footerReference w:type="default" r:id="rId8"/>
          <w:pgSz w:w="16838" w:h="11906" w:orient="landscape"/>
          <w:pgMar w:top="567" w:right="567" w:bottom="567" w:left="1134" w:header="0" w:footer="283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"/>
        <w:gridCol w:w="592"/>
        <w:gridCol w:w="3492"/>
        <w:gridCol w:w="1310"/>
        <w:gridCol w:w="1135"/>
        <w:gridCol w:w="1135"/>
        <w:gridCol w:w="1135"/>
        <w:gridCol w:w="1135"/>
        <w:gridCol w:w="1135"/>
        <w:gridCol w:w="1135"/>
        <w:gridCol w:w="2619"/>
      </w:tblGrid>
      <w:tr w:rsidR="00C14452" w:rsidTr="00C1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№ п/п</w:t>
            </w:r>
          </w:p>
        </w:tc>
        <w:tc>
          <w:tcPr>
            <w:tcW w:w="349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Наименование показателя</w:t>
            </w:r>
          </w:p>
        </w:tc>
        <w:tc>
          <w:tcPr>
            <w:tcW w:w="13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Единица измерения</w:t>
            </w:r>
          </w:p>
        </w:tc>
        <w:tc>
          <w:tcPr>
            <w:tcW w:w="340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Отчет</w:t>
            </w:r>
          </w:p>
        </w:tc>
        <w:tc>
          <w:tcPr>
            <w:tcW w:w="340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План</w:t>
            </w:r>
          </w:p>
        </w:tc>
        <w:tc>
          <w:tcPr>
            <w:tcW w:w="2619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Примечание</w:t>
            </w: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349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31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2017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2018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2019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2020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2021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2022</w:t>
            </w:r>
          </w:p>
        </w:tc>
        <w:tc>
          <w:tcPr>
            <w:tcW w:w="2619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000000"/>
                <w:sz w:val="2"/>
                <w:szCs w:val="2"/>
                <w:u w:val="single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16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8.5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муниципальных учреждений культуры и искусства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рублей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51 016,50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51 211,50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58 030,82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56 000,00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57 000,00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58 500,00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8.6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муниципальных учреждений физической культуры и спорта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рублей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42 730,76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51 343,10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45 047,70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47 153,80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48 736,50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50 013,20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C14452" w:rsidTr="00C1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23" w:type="dxa"/>
            <w:gridSpan w:val="10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II. Дошкольное образование</w:t>
            </w: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13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9.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Доля детей в возрасте от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60,36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57,29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52,79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52,77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53,40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54,66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46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10.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43,00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55,63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48,76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44,90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38,19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1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11.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5,77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1,92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C14452" w:rsidTr="00C1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23" w:type="dxa"/>
            <w:gridSpan w:val="10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III. Общее и дополнительное образование</w:t>
            </w: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1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13.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0,91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0,09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0,39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13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14.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13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15.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2,86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46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16.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89,57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86,48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98,06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88,58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88,37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88,42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13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17.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4,32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6,88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7,57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7,60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7,60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7,60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46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18.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тыс. рублей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20,51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24,33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29,07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17,87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17,86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16,72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</w:tbl>
    <w:p w:rsidR="00706D97" w:rsidRDefault="00706D97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706D97">
          <w:pgSz w:w="16838" w:h="11906" w:orient="landscape"/>
          <w:pgMar w:top="567" w:right="567" w:bottom="567" w:left="1134" w:header="0" w:footer="283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"/>
        <w:gridCol w:w="592"/>
        <w:gridCol w:w="3492"/>
        <w:gridCol w:w="1310"/>
        <w:gridCol w:w="1135"/>
        <w:gridCol w:w="1135"/>
        <w:gridCol w:w="1135"/>
        <w:gridCol w:w="1135"/>
        <w:gridCol w:w="1135"/>
        <w:gridCol w:w="1135"/>
        <w:gridCol w:w="2619"/>
      </w:tblGrid>
      <w:tr w:rsidR="00C14452" w:rsidTr="00C1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№ п/п</w:t>
            </w:r>
          </w:p>
        </w:tc>
        <w:tc>
          <w:tcPr>
            <w:tcW w:w="349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Наименование показателя</w:t>
            </w:r>
          </w:p>
        </w:tc>
        <w:tc>
          <w:tcPr>
            <w:tcW w:w="13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Единица измерения</w:t>
            </w:r>
          </w:p>
        </w:tc>
        <w:tc>
          <w:tcPr>
            <w:tcW w:w="340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Отчет</w:t>
            </w:r>
          </w:p>
        </w:tc>
        <w:tc>
          <w:tcPr>
            <w:tcW w:w="340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План</w:t>
            </w:r>
          </w:p>
        </w:tc>
        <w:tc>
          <w:tcPr>
            <w:tcW w:w="2619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Примечание</w:t>
            </w: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349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31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2017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2018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2019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2020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2021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2022</w:t>
            </w:r>
          </w:p>
        </w:tc>
        <w:tc>
          <w:tcPr>
            <w:tcW w:w="2619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13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19.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возрасной группы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95,16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98,84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96,04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83,20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83,30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83,40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C14452" w:rsidTr="00C1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23" w:type="dxa"/>
            <w:gridSpan w:val="10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IV. Культура</w:t>
            </w: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20.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F2ED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F2ED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F2ED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F2ED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F2ED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F2ED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20.1.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клубами и учреждениями клубного типа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141,67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116,67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25,00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25,00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25,00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25,00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20.2.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библиотеками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35,29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30,51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25,76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25,76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25,76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25,76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20.3.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парками культуры и отдыха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37,50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62,50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62,50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62,50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62,50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62,50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46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21.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11,11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8,33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7,89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7,89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7,89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7,89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1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22.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80,00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C14452" w:rsidTr="00C1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23" w:type="dxa"/>
            <w:gridSpan w:val="10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V. Физическая культура и спорт</w:t>
            </w: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23.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39,50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41,79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44,78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47,28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48,66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55,55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23.1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88,00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91,00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86,30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91,16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91,27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91,42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C14452" w:rsidTr="00C1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23" w:type="dxa"/>
            <w:gridSpan w:val="10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VI. Жилищное строительство и обеспечение граждан жильем</w:t>
            </w: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24.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кв. метров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35,27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35,01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35,95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36,21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37,58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37,83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в том числе: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F2ED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F2ED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F2ED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F2ED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F2ED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F2ED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24.1.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Общая площадь жилых помещений, приходящаяся в среднем на одного жителя, введенная в действие за год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кв. метров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3,43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2,33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1,89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1,99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2,65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1,12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25.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Площадь земельных участков, предоставленных для строительства в расчете на 10 тыс. человек населения - всего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га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1,39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1,38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3,18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1,01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0,53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0,41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в том числе: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F2ED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F2ED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F2ED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F2ED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F2ED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F2ED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46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25.1.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Площадь земельных участков, предоставленных для жилищного строительства, индивидуального жилищного строительства, комплексного освоения в целях жилищного строительства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га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0,53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0,29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1,42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0,04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0,03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0,02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1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26.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F2ED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F2ED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F2ED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F2ED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F2ED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F2ED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26.1.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объектов жилищного строительства - в течение 3 лет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кв. метров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10 100,00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10 100,00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10 100,00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6 800,00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4 830,00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</w:tbl>
    <w:p w:rsidR="00706D97" w:rsidRDefault="00706D97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706D97">
          <w:pgSz w:w="16838" w:h="11906" w:orient="landscape"/>
          <w:pgMar w:top="567" w:right="567" w:bottom="567" w:left="1134" w:header="0" w:footer="283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"/>
        <w:gridCol w:w="592"/>
        <w:gridCol w:w="3492"/>
        <w:gridCol w:w="1310"/>
        <w:gridCol w:w="1135"/>
        <w:gridCol w:w="1135"/>
        <w:gridCol w:w="1135"/>
        <w:gridCol w:w="1135"/>
        <w:gridCol w:w="1135"/>
        <w:gridCol w:w="1135"/>
        <w:gridCol w:w="2619"/>
      </w:tblGrid>
      <w:tr w:rsidR="00C14452" w:rsidTr="00C1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№ п/п</w:t>
            </w:r>
          </w:p>
        </w:tc>
        <w:tc>
          <w:tcPr>
            <w:tcW w:w="349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Наименование показателя</w:t>
            </w:r>
          </w:p>
        </w:tc>
        <w:tc>
          <w:tcPr>
            <w:tcW w:w="13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Единица измерения</w:t>
            </w:r>
          </w:p>
        </w:tc>
        <w:tc>
          <w:tcPr>
            <w:tcW w:w="340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Отчет</w:t>
            </w:r>
          </w:p>
        </w:tc>
        <w:tc>
          <w:tcPr>
            <w:tcW w:w="340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План</w:t>
            </w:r>
          </w:p>
        </w:tc>
        <w:tc>
          <w:tcPr>
            <w:tcW w:w="2619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Примечание</w:t>
            </w: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49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2017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2018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2019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2020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2021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2022</w:t>
            </w:r>
          </w:p>
        </w:tc>
        <w:tc>
          <w:tcPr>
            <w:tcW w:w="2619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26.2.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иных объектов капитального строительства - в течение 5 лет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кв. метров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37 450,00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37 450,00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37 450,00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30 450,00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20 550,00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C14452" w:rsidTr="00C1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23" w:type="dxa"/>
            <w:gridSpan w:val="10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VII. Жилищно-коммунальное хозяйство</w:t>
            </w: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1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27.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86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28.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Московской области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29.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30,65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29,72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42,20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42,79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43,21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42,22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13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30.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4,62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4,03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3,02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2,87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2,21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1,94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C14452" w:rsidTr="00C1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23" w:type="dxa"/>
            <w:gridSpan w:val="10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VIII. Организация муниципального управления</w:t>
            </w: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1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31.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78,98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84,53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72,67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79,13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73,12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89,89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1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32.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46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33.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тыс. рублей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1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34.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</w:tbl>
    <w:p w:rsidR="00706D97" w:rsidRDefault="00706D97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706D97">
          <w:pgSz w:w="16838" w:h="11906" w:orient="landscape"/>
          <w:pgMar w:top="567" w:right="567" w:bottom="567" w:left="1134" w:header="0" w:footer="283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"/>
        <w:gridCol w:w="592"/>
        <w:gridCol w:w="3492"/>
        <w:gridCol w:w="1310"/>
        <w:gridCol w:w="1135"/>
        <w:gridCol w:w="1135"/>
        <w:gridCol w:w="1135"/>
        <w:gridCol w:w="1135"/>
        <w:gridCol w:w="1135"/>
        <w:gridCol w:w="1135"/>
        <w:gridCol w:w="2619"/>
      </w:tblGrid>
      <w:tr w:rsidR="00C14452" w:rsidTr="00C1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№ п/п</w:t>
            </w:r>
          </w:p>
        </w:tc>
        <w:tc>
          <w:tcPr>
            <w:tcW w:w="349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Наименование показателя</w:t>
            </w:r>
          </w:p>
        </w:tc>
        <w:tc>
          <w:tcPr>
            <w:tcW w:w="13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Единица измерения</w:t>
            </w:r>
          </w:p>
        </w:tc>
        <w:tc>
          <w:tcPr>
            <w:tcW w:w="340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Отчет</w:t>
            </w:r>
          </w:p>
        </w:tc>
        <w:tc>
          <w:tcPr>
            <w:tcW w:w="340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План</w:t>
            </w:r>
          </w:p>
        </w:tc>
        <w:tc>
          <w:tcPr>
            <w:tcW w:w="2619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Примечание</w:t>
            </w: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49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31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2017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2018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2019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2020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2021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2022</w:t>
            </w:r>
          </w:p>
        </w:tc>
        <w:tc>
          <w:tcPr>
            <w:tcW w:w="2619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46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35.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рублей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1 847,99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1 574,62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1 506,83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1 603,50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1 512,57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1 468,62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52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36.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1 - да/0 - нет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В соответствии с Градостроительным кодексом Российской Федерации от 29.12.2004 № 190-ФЗ, Федеральным законом Российской Федерации от 06.10.2003 № 131-ФЗ «Об общих принципах организации местного самоуправления в Российской Федерации» генеральный план городского округа Красногорск Московской области утвержден решением Совета депутатов городского округа Красногорск Московской области от 29.12.2019 №273/23. Данная информация размещена на официальном сайте администрации городского округа Красногорск Московской области: http://krasnogorsk-adm.ru/doc/doc_5416.html</w:t>
            </w: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37.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 от числа опрошенных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34,00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41,00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41,00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38.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Среднегодовая численность постоянного населения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тыс. человек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238,80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254,53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266,82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277,34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289,38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298,05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C14452" w:rsidTr="00C1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23" w:type="dxa"/>
            <w:gridSpan w:val="10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IX. Энергосбережение и повышение энергетической эффективности</w:t>
            </w: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39.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F2ED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F2ED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F2ED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F2ED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F2ED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F2ED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39.1.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электрическая энергия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кВт. ч на 1 проживающего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1 936,87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1 513,95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1 247,54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1 203,06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1 195,25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1 223,51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39.2.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тепловая энергия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Гкал на 1 кв. метр общей площади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0,12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0,17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0,17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0,17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0,17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0,17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39.3.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горячая вода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куб. метров на 1 проживающего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62,31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42,65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13,46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16,90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17,48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18,62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39.4.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холодная вода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куб. метров на 1 проживающего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117,10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120,41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70,23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71,76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74,38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79,40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39.5.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природный газ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куб. метров на 1 прожиающего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205,72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205,47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148,78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138,87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132,63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131,97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40.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F2ED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F2ED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F2ED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F2ED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F2ED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F2ED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40.1.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электрическая энергия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кВт/ч на 1 человека населения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96,92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52,90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146,11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138,46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130,71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125,01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40.2.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тепловая энергия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Гкал на 1 кв. метр общей площади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0,22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0,32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0,39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0,39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0,38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0,37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40.3.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горячая вода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куб. метров на 1 человека населения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1,35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1,65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1,83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1,72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1,62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1,54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</w:tbl>
    <w:p w:rsidR="00706D97" w:rsidRDefault="00706D97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706D97">
          <w:pgSz w:w="16838" w:h="11906" w:orient="landscape"/>
          <w:pgMar w:top="567" w:right="567" w:bottom="567" w:left="1134" w:header="0" w:footer="283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"/>
        <w:gridCol w:w="592"/>
        <w:gridCol w:w="3492"/>
        <w:gridCol w:w="1310"/>
        <w:gridCol w:w="1135"/>
        <w:gridCol w:w="1135"/>
        <w:gridCol w:w="1135"/>
        <w:gridCol w:w="1135"/>
        <w:gridCol w:w="1135"/>
        <w:gridCol w:w="1135"/>
        <w:gridCol w:w="2619"/>
      </w:tblGrid>
      <w:tr w:rsidR="00C14452" w:rsidTr="00C1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№ п/п</w:t>
            </w:r>
          </w:p>
        </w:tc>
        <w:tc>
          <w:tcPr>
            <w:tcW w:w="349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Наименование показателя</w:t>
            </w:r>
          </w:p>
        </w:tc>
        <w:tc>
          <w:tcPr>
            <w:tcW w:w="13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Единица измерения</w:t>
            </w:r>
          </w:p>
        </w:tc>
        <w:tc>
          <w:tcPr>
            <w:tcW w:w="340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Отчет</w:t>
            </w:r>
          </w:p>
        </w:tc>
        <w:tc>
          <w:tcPr>
            <w:tcW w:w="340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План</w:t>
            </w:r>
          </w:p>
        </w:tc>
        <w:tc>
          <w:tcPr>
            <w:tcW w:w="2619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Примечание</w:t>
            </w: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349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31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2017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2018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2019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2020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2021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2022</w:t>
            </w:r>
          </w:p>
        </w:tc>
        <w:tc>
          <w:tcPr>
            <w:tcW w:w="2619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40.4.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холодная вода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куб. метров на 1 человека населения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2,46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2,78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3,65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3,44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3,23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3,07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40.5.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природный газ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куб. метров на 1 человека населения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0,64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0,55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1,69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1,60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1,51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1,44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52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41.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"Интернет") (при наличии):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баллы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83,70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90,50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92,05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90,00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41.1.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в сфере культуры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баллы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96,00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96,10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41.2.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в сфере образования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баллы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83,70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85,00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88,00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90,00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41.3.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в сфере охраны здоровья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баллы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70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41.4.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в сфере социального обслуживания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баллы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706D97" w:rsidRDefault="00706D97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</w:tbl>
    <w:p w:rsidR="00E30132" w:rsidRDefault="00E30132"/>
    <w:sectPr w:rsidR="00E30132">
      <w:headerReference w:type="default" r:id="rId9"/>
      <w:footerReference w:type="default" r:id="rId10"/>
      <w:pgSz w:w="16838" w:h="11906" w:orient="landscape"/>
      <w:pgMar w:top="567" w:right="567" w:bottom="567" w:left="1134" w:header="0" w:footer="28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760" w:rsidRDefault="00136760">
      <w:pPr>
        <w:spacing w:after="0" w:line="240" w:lineRule="auto"/>
      </w:pPr>
      <w:r>
        <w:separator/>
      </w:r>
    </w:p>
  </w:endnote>
  <w:endnote w:type="continuationSeparator" w:id="0">
    <w:p w:rsidR="00136760" w:rsidRDefault="0013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37"/>
    </w:tblGrid>
    <w:tr w:rsidR="00706D9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5137" w:type="dxa"/>
          <w:tcBorders>
            <w:top w:val="nil"/>
            <w:left w:val="nil"/>
            <w:bottom w:val="nil"/>
            <w:right w:val="nil"/>
          </w:tcBorders>
          <w:noWrap/>
        </w:tcPr>
        <w:p w:rsidR="00706D97" w:rsidRDefault="00706D97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Tahoma"/>
              <w:color w:val="000000"/>
              <w:sz w:val="16"/>
              <w:szCs w:val="16"/>
            </w:rPr>
          </w:pPr>
          <w:r>
            <w:rPr>
              <w:rFonts w:ascii="Tahoma" w:hAnsi="Tahoma" w:cs="Tahoma"/>
              <w:color w:val="000000"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color w:val="000000"/>
              <w:sz w:val="16"/>
              <w:szCs w:val="16"/>
            </w:rPr>
            <w:instrText xml:space="preserve"> PAGE </w:instrText>
          </w:r>
          <w:r>
            <w:rPr>
              <w:rFonts w:ascii="Tahoma" w:hAnsi="Tahoma" w:cs="Tahoma"/>
              <w:color w:val="000000"/>
              <w:sz w:val="16"/>
              <w:szCs w:val="16"/>
            </w:rPr>
            <w:fldChar w:fldCharType="separate"/>
          </w:r>
          <w:r w:rsidR="00FA565A">
            <w:rPr>
              <w:rFonts w:ascii="Tahoma" w:hAnsi="Tahoma" w:cs="Tahoma"/>
              <w:noProof/>
              <w:color w:val="000000"/>
              <w:sz w:val="16"/>
              <w:szCs w:val="16"/>
            </w:rPr>
            <w:t>2</w:t>
          </w:r>
          <w:r>
            <w:rPr>
              <w:rFonts w:ascii="Tahoma" w:hAnsi="Tahoma" w:cs="Tahoma"/>
              <w:color w:val="000000"/>
              <w:sz w:val="16"/>
              <w:szCs w:val="16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37"/>
    </w:tblGrid>
    <w:tr w:rsidR="00706D9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5137" w:type="dxa"/>
          <w:tcBorders>
            <w:top w:val="nil"/>
            <w:left w:val="nil"/>
            <w:bottom w:val="nil"/>
            <w:right w:val="nil"/>
          </w:tcBorders>
          <w:noWrap/>
        </w:tcPr>
        <w:p w:rsidR="00706D97" w:rsidRDefault="00706D97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FA565A">
            <w:rPr>
              <w:rFonts w:ascii="Tahoma" w:hAnsi="Tahoma" w:cs="Arial"/>
              <w:noProof/>
              <w:color w:val="000000"/>
              <w:sz w:val="16"/>
              <w:szCs w:val="24"/>
            </w:rPr>
            <w:t>7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760" w:rsidRDefault="00136760">
      <w:pPr>
        <w:spacing w:after="0" w:line="240" w:lineRule="auto"/>
      </w:pPr>
      <w:r>
        <w:separator/>
      </w:r>
    </w:p>
  </w:footnote>
  <w:footnote w:type="continuationSeparator" w:id="0">
    <w:p w:rsidR="00136760" w:rsidRDefault="0013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D97" w:rsidRDefault="00706D97">
    <w:pPr>
      <w:widowControl w:val="0"/>
      <w:autoSpaceDE w:val="0"/>
      <w:autoSpaceDN w:val="0"/>
      <w:adjustRightInd w:val="0"/>
      <w:spacing w:after="0" w:line="240" w:lineRule="auto"/>
      <w:rPr>
        <w:rFonts w:ascii="Tahoma" w:hAnsi="Tahoma" w:cs="Tahoma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D97" w:rsidRDefault="00706D97">
    <w:pPr>
      <w:widowControl w:val="0"/>
      <w:autoSpaceDE w:val="0"/>
      <w:autoSpaceDN w:val="0"/>
      <w:adjustRightInd w:val="0"/>
      <w:spacing w:after="0" w:line="240" w:lineRule="auto"/>
      <w:rPr>
        <w:rFonts w:ascii="Tahoma" w:hAnsi="Tahoma" w:cs="Arial"/>
        <w:sz w:val="2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19"/>
  <w:drawingGridVerticalSpacing w:val="1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52"/>
    <w:rsid w:val="00136760"/>
    <w:rsid w:val="00706D97"/>
    <w:rsid w:val="0072489B"/>
    <w:rsid w:val="007A1A7C"/>
    <w:rsid w:val="00C14452"/>
    <w:rsid w:val="00DC64A9"/>
    <w:rsid w:val="00E30132"/>
    <w:rsid w:val="00FA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E8CE3B-16D7-4B1B-BB77-A415F3D4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№607 - Доклад</vt:lpstr>
    </vt:vector>
  </TitlesOfParts>
  <Company/>
  <LinksUpToDate>false</LinksUpToDate>
  <CharactersWithSpaces>13773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№607 - Доклад</dc:title>
  <dc:subject/>
  <dc:creator>505_2</dc:creator>
  <cp:keywords/>
  <dc:description/>
  <cp:lastModifiedBy>RePack by Diakov</cp:lastModifiedBy>
  <cp:revision>2</cp:revision>
  <dcterms:created xsi:type="dcterms:W3CDTF">2020-04-30T12:37:00Z</dcterms:created>
  <dcterms:modified xsi:type="dcterms:W3CDTF">2020-04-30T12:37:00Z</dcterms:modified>
</cp:coreProperties>
</file>