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8E678A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8E678A" w:rsidRPr="008E678A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</w:t>
      </w:r>
      <w:proofErr w:type="spellStart"/>
      <w:r w:rsidR="008E678A" w:rsidRPr="008E678A">
        <w:rPr>
          <w:rFonts w:ascii="Times New Roman" w:hAnsi="Times New Roman" w:cs="Times New Roman"/>
          <w:b/>
          <w:sz w:val="28"/>
          <w:szCs w:val="28"/>
        </w:rPr>
        <w:t>Путилково-Пятницкое</w:t>
      </w:r>
      <w:proofErr w:type="spellEnd"/>
      <w:r w:rsidR="008E678A" w:rsidRPr="008E678A">
        <w:rPr>
          <w:rFonts w:ascii="Times New Roman" w:hAnsi="Times New Roman" w:cs="Times New Roman"/>
          <w:b/>
          <w:sz w:val="28"/>
          <w:szCs w:val="28"/>
        </w:rPr>
        <w:t xml:space="preserve"> шоссе в городском округе Красногорск Московской области</w:t>
      </w:r>
      <w:r w:rsidR="008E678A" w:rsidRPr="008E678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8E678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22777A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4B3A9C" w:rsidRPr="004B3A9C" w:rsidRDefault="009C3431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B3A9C" w:rsidRPr="004B3A9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https://mosoblarh.mosreg.ru/dokumenty/normotvorchestvo/normativnopravovye-akty/25-04-2024-16-48-18-rasporyazhenie-mosoblarkhitektury-ot</w:t>
              </w:r>
            </w:hyperlink>
            <w:r w:rsidR="004B3A9C" w:rsidRPr="004B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E46464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й сайт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ом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е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1E5">
              <w:rPr>
                <w:rFonts w:ascii="Times New Roman" w:hAnsi="Times New Roman"/>
                <w:b/>
                <w:sz w:val="24"/>
                <w:szCs w:val="24"/>
              </w:rPr>
              <w:t>Крас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>ногорск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51E5" w:rsidRDefault="009C3431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C51E5" w:rsidRPr="00DC51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https://krasnogorsk-adm.ru/</w:t>
              </w:r>
            </w:hyperlink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4B3A9C" w:rsidRPr="009C3431" w:rsidRDefault="009C3431" w:rsidP="008E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C343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</w:t>
              </w:r>
            </w:hyperlink>
            <w:r w:rsidRPr="009C34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3A9C" w:rsidRPr="009C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8E678A" w:rsidP="008E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</w:t>
            </w:r>
            <w:bookmarkStart w:id="0" w:name="_GoBack"/>
            <w:bookmarkEnd w:id="0"/>
            <w:r w:rsidR="004222E1" w:rsidRPr="007018DD">
              <w:rPr>
                <w:rFonts w:ascii="Times New Roman" w:hAnsi="Times New Roman"/>
                <w:sz w:val="24"/>
                <w:szCs w:val="24"/>
              </w:rPr>
              <w:t xml:space="preserve">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1E3EBD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22E1"/>
    <w:rsid w:val="0048623F"/>
    <w:rsid w:val="00486E82"/>
    <w:rsid w:val="004A0D50"/>
    <w:rsid w:val="004A3BE2"/>
    <w:rsid w:val="004B37CE"/>
    <w:rsid w:val="004B3A9C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6F1EB4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8E678A"/>
    <w:rsid w:val="00913054"/>
    <w:rsid w:val="0093542C"/>
    <w:rsid w:val="00947A5D"/>
    <w:rsid w:val="009739D9"/>
    <w:rsid w:val="009900BE"/>
    <w:rsid w:val="009B6F4F"/>
    <w:rsid w:val="009C3431"/>
    <w:rsid w:val="009C7549"/>
    <w:rsid w:val="009F57C9"/>
    <w:rsid w:val="00A01DA4"/>
    <w:rsid w:val="00A12036"/>
    <w:rsid w:val="00A50B57"/>
    <w:rsid w:val="00A53E8D"/>
    <w:rsid w:val="00A63F58"/>
    <w:rsid w:val="00A83972"/>
    <w:rsid w:val="00AB4003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C51E5"/>
    <w:rsid w:val="00E11FA1"/>
    <w:rsid w:val="00E152CA"/>
    <w:rsid w:val="00E34E31"/>
    <w:rsid w:val="00E34F95"/>
    <w:rsid w:val="00E434A5"/>
    <w:rsid w:val="00E46464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arh.mosreg.ru/dokumenty/normotvorchestvo/normativnopravovye-akty/25-04-2024-16-48-18-rasporyazhenie-mosoblarkhitektury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B084-B37D-4D58-9890-752088B0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Катикова Елена Владимировна</cp:lastModifiedBy>
  <cp:revision>20</cp:revision>
  <cp:lastPrinted>2020-11-19T12:09:00Z</cp:lastPrinted>
  <dcterms:created xsi:type="dcterms:W3CDTF">2021-01-19T13:27:00Z</dcterms:created>
  <dcterms:modified xsi:type="dcterms:W3CDTF">2024-06-10T12:42:00Z</dcterms:modified>
</cp:coreProperties>
</file>