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34" w:type="dxa"/>
        <w:tblLook w:val="04A0" w:firstRow="1" w:lastRow="0" w:firstColumn="1" w:lastColumn="0" w:noHBand="0" w:noVBand="1"/>
      </w:tblPr>
      <w:tblGrid>
        <w:gridCol w:w="10173"/>
        <w:gridCol w:w="4961"/>
      </w:tblGrid>
      <w:tr w:rsidR="00534AE7" w:rsidRPr="004005F9" w:rsidTr="004424C0">
        <w:tc>
          <w:tcPr>
            <w:tcW w:w="10173" w:type="dxa"/>
          </w:tcPr>
          <w:p w:rsidR="00534AE7" w:rsidRPr="004005F9" w:rsidRDefault="00534AE7" w:rsidP="00534AE7">
            <w:pPr>
              <w:widowControl w:val="0"/>
              <w:autoSpaceDE w:val="0"/>
              <w:autoSpaceDN w:val="0"/>
              <w:adjustRightInd w:val="0"/>
              <w:rPr>
                <w:rFonts w:eastAsia="Times New Roman" w:cs="Times New Roman"/>
                <w:szCs w:val="28"/>
                <w:lang w:eastAsia="ru-RU"/>
              </w:rPr>
            </w:pPr>
          </w:p>
        </w:tc>
        <w:tc>
          <w:tcPr>
            <w:tcW w:w="4961" w:type="dxa"/>
          </w:tcPr>
          <w:p w:rsidR="00534AE7" w:rsidRDefault="00534AE7" w:rsidP="00534AE7">
            <w:pPr>
              <w:widowControl w:val="0"/>
              <w:autoSpaceDE w:val="0"/>
              <w:autoSpaceDN w:val="0"/>
              <w:adjustRightInd w:val="0"/>
              <w:ind w:right="-460"/>
              <w:rPr>
                <w:rFonts w:eastAsia="Times New Roman" w:cs="Times New Roman"/>
                <w:szCs w:val="28"/>
                <w:lang w:eastAsia="ru-RU"/>
              </w:rPr>
            </w:pPr>
            <w:r>
              <w:rPr>
                <w:rFonts w:eastAsia="Times New Roman" w:cs="Times New Roman"/>
                <w:szCs w:val="28"/>
                <w:lang w:eastAsia="ru-RU"/>
              </w:rPr>
              <w:t>Приложение</w:t>
            </w:r>
          </w:p>
          <w:p w:rsidR="00534AE7" w:rsidRDefault="00534AE7" w:rsidP="00534AE7">
            <w:pPr>
              <w:widowControl w:val="0"/>
              <w:autoSpaceDE w:val="0"/>
              <w:autoSpaceDN w:val="0"/>
              <w:adjustRightInd w:val="0"/>
              <w:ind w:right="-460"/>
              <w:rPr>
                <w:rFonts w:eastAsia="Times New Roman" w:cs="Times New Roman"/>
                <w:szCs w:val="28"/>
                <w:lang w:eastAsia="ru-RU"/>
              </w:rPr>
            </w:pPr>
            <w:r>
              <w:rPr>
                <w:rFonts w:eastAsia="Times New Roman" w:cs="Times New Roman"/>
                <w:szCs w:val="28"/>
                <w:lang w:eastAsia="ru-RU"/>
              </w:rPr>
              <w:t xml:space="preserve">к постановлению администрации </w:t>
            </w:r>
          </w:p>
          <w:p w:rsidR="00534AE7" w:rsidRDefault="00534AE7" w:rsidP="00534AE7">
            <w:pPr>
              <w:widowControl w:val="0"/>
              <w:autoSpaceDE w:val="0"/>
              <w:autoSpaceDN w:val="0"/>
              <w:adjustRightInd w:val="0"/>
              <w:ind w:right="-460"/>
              <w:rPr>
                <w:rFonts w:eastAsia="Times New Roman" w:cs="Times New Roman"/>
                <w:szCs w:val="28"/>
                <w:lang w:eastAsia="ru-RU"/>
              </w:rPr>
            </w:pPr>
            <w:r>
              <w:rPr>
                <w:rFonts w:eastAsia="Times New Roman" w:cs="Times New Roman"/>
                <w:szCs w:val="28"/>
                <w:lang w:eastAsia="ru-RU"/>
              </w:rPr>
              <w:t>городского округа Красногорск</w:t>
            </w:r>
          </w:p>
          <w:p w:rsidR="00534AE7" w:rsidRDefault="00534AE7" w:rsidP="00534AE7">
            <w:pPr>
              <w:widowControl w:val="0"/>
              <w:autoSpaceDE w:val="0"/>
              <w:autoSpaceDN w:val="0"/>
              <w:adjustRightInd w:val="0"/>
              <w:ind w:right="-460"/>
              <w:rPr>
                <w:rFonts w:eastAsia="Times New Roman" w:cs="Times New Roman"/>
                <w:szCs w:val="28"/>
                <w:lang w:eastAsia="ru-RU"/>
              </w:rPr>
            </w:pPr>
            <w:r w:rsidRPr="004005F9">
              <w:rPr>
                <w:rFonts w:eastAsia="Times New Roman" w:cs="Times New Roman"/>
                <w:szCs w:val="28"/>
                <w:lang w:eastAsia="ru-RU"/>
              </w:rPr>
              <w:t xml:space="preserve">от </w:t>
            </w:r>
            <w:r w:rsidR="004424C0">
              <w:rPr>
                <w:rFonts w:eastAsia="Times New Roman" w:cs="Times New Roman"/>
                <w:szCs w:val="28"/>
                <w:lang w:eastAsia="ru-RU"/>
              </w:rPr>
              <w:t>____________</w:t>
            </w:r>
            <w:r w:rsidR="0095400C">
              <w:rPr>
                <w:rFonts w:eastAsia="Times New Roman" w:cs="Times New Roman"/>
                <w:szCs w:val="28"/>
                <w:lang w:eastAsia="ru-RU"/>
              </w:rPr>
              <w:t xml:space="preserve"> № </w:t>
            </w:r>
            <w:r w:rsidR="004424C0">
              <w:rPr>
                <w:rFonts w:eastAsia="Times New Roman" w:cs="Times New Roman"/>
                <w:szCs w:val="28"/>
                <w:lang w:eastAsia="ru-RU"/>
              </w:rPr>
              <w:t>_____________</w:t>
            </w:r>
          </w:p>
          <w:p w:rsidR="004424C0" w:rsidRDefault="0054760D" w:rsidP="00534AE7">
            <w:pPr>
              <w:widowControl w:val="0"/>
              <w:autoSpaceDE w:val="0"/>
              <w:autoSpaceDN w:val="0"/>
              <w:adjustRightInd w:val="0"/>
              <w:ind w:right="-460"/>
              <w:rPr>
                <w:rFonts w:eastAsia="Times New Roman" w:cs="Times New Roman"/>
                <w:szCs w:val="28"/>
                <w:lang w:eastAsia="ru-RU"/>
              </w:rPr>
            </w:pPr>
            <w:r>
              <w:rPr>
                <w:rFonts w:eastAsia="Times New Roman" w:cs="Times New Roman"/>
                <w:szCs w:val="28"/>
                <w:lang w:eastAsia="ru-RU"/>
              </w:rPr>
              <w:t>(с изменениями, внесенными постановлен</w:t>
            </w:r>
            <w:r w:rsidR="00C92FC0">
              <w:rPr>
                <w:rFonts w:eastAsia="Times New Roman" w:cs="Times New Roman"/>
                <w:szCs w:val="28"/>
                <w:lang w:eastAsia="ru-RU"/>
              </w:rPr>
              <w:t>и</w:t>
            </w:r>
            <w:r w:rsidR="004424C0">
              <w:rPr>
                <w:rFonts w:eastAsia="Times New Roman" w:cs="Times New Roman"/>
                <w:szCs w:val="28"/>
                <w:lang w:eastAsia="ru-RU"/>
              </w:rPr>
              <w:t xml:space="preserve">я </w:t>
            </w:r>
            <w:r w:rsidR="00C92FC0">
              <w:rPr>
                <w:rFonts w:eastAsia="Times New Roman" w:cs="Times New Roman"/>
                <w:szCs w:val="28"/>
                <w:lang w:eastAsia="ru-RU"/>
              </w:rPr>
              <w:t xml:space="preserve">администрации </w:t>
            </w:r>
          </w:p>
          <w:p w:rsidR="004424C0" w:rsidRDefault="00C92FC0" w:rsidP="00534AE7">
            <w:pPr>
              <w:widowControl w:val="0"/>
              <w:autoSpaceDE w:val="0"/>
              <w:autoSpaceDN w:val="0"/>
              <w:adjustRightInd w:val="0"/>
              <w:ind w:right="-460"/>
              <w:rPr>
                <w:rFonts w:eastAsia="Times New Roman" w:cs="Times New Roman"/>
                <w:szCs w:val="28"/>
                <w:lang w:eastAsia="ru-RU"/>
              </w:rPr>
            </w:pPr>
            <w:r>
              <w:rPr>
                <w:rFonts w:eastAsia="Times New Roman" w:cs="Times New Roman"/>
                <w:szCs w:val="28"/>
                <w:lang w:eastAsia="ru-RU"/>
              </w:rPr>
              <w:t>от 31.12.2019 № 3392/12</w:t>
            </w:r>
            <w:r w:rsidR="004424C0">
              <w:rPr>
                <w:rFonts w:eastAsia="Times New Roman" w:cs="Times New Roman"/>
                <w:szCs w:val="28"/>
                <w:lang w:eastAsia="ru-RU"/>
              </w:rPr>
              <w:t xml:space="preserve">, </w:t>
            </w:r>
          </w:p>
          <w:p w:rsidR="0054760D" w:rsidRPr="007B7330" w:rsidRDefault="004424C0" w:rsidP="00534AE7">
            <w:pPr>
              <w:widowControl w:val="0"/>
              <w:autoSpaceDE w:val="0"/>
              <w:autoSpaceDN w:val="0"/>
              <w:adjustRightInd w:val="0"/>
              <w:ind w:right="-460"/>
              <w:rPr>
                <w:rFonts w:eastAsia="Times New Roman" w:cs="Times New Roman"/>
                <w:szCs w:val="28"/>
                <w:lang w:eastAsia="ru-RU"/>
              </w:rPr>
            </w:pPr>
            <w:r>
              <w:rPr>
                <w:rFonts w:eastAsia="Times New Roman" w:cs="Times New Roman"/>
                <w:szCs w:val="28"/>
                <w:lang w:eastAsia="ru-RU"/>
              </w:rPr>
              <w:t>от 14.10.2019 № 2509/12</w:t>
            </w:r>
            <w:r w:rsidR="00C92FC0">
              <w:rPr>
                <w:rFonts w:eastAsia="Times New Roman" w:cs="Times New Roman"/>
                <w:szCs w:val="28"/>
                <w:lang w:eastAsia="ru-RU"/>
              </w:rPr>
              <w:t xml:space="preserve">) </w:t>
            </w:r>
          </w:p>
          <w:p w:rsidR="00534AE7" w:rsidRPr="004005F9" w:rsidRDefault="00534AE7" w:rsidP="00534AE7">
            <w:pPr>
              <w:spacing w:after="120"/>
              <w:ind w:left="33"/>
              <w:rPr>
                <w:rFonts w:eastAsia="Times New Roman" w:cs="Times New Roman"/>
                <w:szCs w:val="28"/>
                <w:lang w:eastAsia="ru-RU"/>
              </w:rPr>
            </w:pPr>
          </w:p>
        </w:tc>
      </w:tr>
    </w:tbl>
    <w:p w:rsidR="00C20309" w:rsidRDefault="00C20309" w:rsidP="00534AE7">
      <w:pPr>
        <w:pStyle w:val="ConsPlusTitle"/>
        <w:outlineLvl w:val="0"/>
        <w:rPr>
          <w:rFonts w:ascii="Times New Roman" w:hAnsi="Times New Roman" w:cs="Times New Roman"/>
        </w:rPr>
      </w:pPr>
    </w:p>
    <w:p w:rsidR="00225EC2" w:rsidRDefault="00225EC2">
      <w:pPr>
        <w:pStyle w:val="ConsPlusTitle"/>
        <w:jc w:val="center"/>
        <w:outlineLvl w:val="0"/>
        <w:rPr>
          <w:rFonts w:ascii="Times New Roman" w:hAnsi="Times New Roman" w:cs="Times New Roman"/>
        </w:rPr>
      </w:pPr>
    </w:p>
    <w:p w:rsidR="00534AE7" w:rsidRDefault="00534AE7" w:rsidP="00534AE7">
      <w:pPr>
        <w:widowControl w:val="0"/>
        <w:autoSpaceDE w:val="0"/>
        <w:autoSpaceDN w:val="0"/>
        <w:adjustRightInd w:val="0"/>
        <w:rPr>
          <w:rFonts w:eastAsia="Times New Roman" w:cs="Times New Roman"/>
          <w:b/>
          <w:szCs w:val="28"/>
          <w:lang w:eastAsia="ru-RU"/>
        </w:rPr>
      </w:pPr>
    </w:p>
    <w:p w:rsidR="00534AE7" w:rsidRPr="004005F9" w:rsidRDefault="00534AE7" w:rsidP="00534AE7">
      <w:pPr>
        <w:widowControl w:val="0"/>
        <w:autoSpaceDE w:val="0"/>
        <w:autoSpaceDN w:val="0"/>
        <w:adjustRightInd w:val="0"/>
        <w:jc w:val="center"/>
        <w:rPr>
          <w:rFonts w:eastAsia="Times New Roman" w:cs="Times New Roman"/>
          <w:b/>
          <w:szCs w:val="28"/>
          <w:lang w:eastAsia="ru-RU"/>
        </w:rPr>
      </w:pPr>
      <w:r w:rsidRPr="004005F9">
        <w:rPr>
          <w:rFonts w:eastAsia="Times New Roman" w:cs="Times New Roman"/>
          <w:b/>
          <w:szCs w:val="28"/>
          <w:lang w:eastAsia="ru-RU"/>
        </w:rPr>
        <w:t>МУНИЦИПАЛЬНАЯ ПРОГРАММА</w:t>
      </w:r>
    </w:p>
    <w:p w:rsidR="00534AE7" w:rsidRPr="004005F9" w:rsidRDefault="00534AE7" w:rsidP="00534AE7">
      <w:pPr>
        <w:widowControl w:val="0"/>
        <w:autoSpaceDE w:val="0"/>
        <w:autoSpaceDN w:val="0"/>
        <w:adjustRightInd w:val="0"/>
        <w:jc w:val="center"/>
        <w:rPr>
          <w:rFonts w:eastAsia="Times New Roman" w:cs="Times New Roman"/>
          <w:b/>
          <w:szCs w:val="28"/>
          <w:lang w:eastAsia="ru-RU"/>
        </w:rPr>
      </w:pPr>
      <w:r>
        <w:rPr>
          <w:rFonts w:eastAsia="Times New Roman" w:cs="Times New Roman"/>
          <w:b/>
          <w:szCs w:val="28"/>
          <w:lang w:eastAsia="ru-RU"/>
        </w:rPr>
        <w:t xml:space="preserve">ГОРОДСКОГО ОКРУГА КРАСНОГОРСК </w:t>
      </w:r>
    </w:p>
    <w:p w:rsidR="00534AE7" w:rsidRPr="004005F9" w:rsidRDefault="00534AE7" w:rsidP="00534AE7">
      <w:pPr>
        <w:widowControl w:val="0"/>
        <w:autoSpaceDE w:val="0"/>
        <w:autoSpaceDN w:val="0"/>
        <w:adjustRightInd w:val="0"/>
        <w:jc w:val="center"/>
        <w:rPr>
          <w:rFonts w:eastAsia="Times New Roman" w:cs="Times New Roman"/>
          <w:b/>
          <w:szCs w:val="28"/>
          <w:lang w:eastAsia="ru-RU"/>
        </w:rPr>
      </w:pPr>
      <w:r w:rsidRPr="004005F9">
        <w:rPr>
          <w:rFonts w:eastAsia="Times New Roman" w:cs="Times New Roman"/>
          <w:b/>
          <w:szCs w:val="28"/>
          <w:lang w:eastAsia="ru-RU"/>
        </w:rPr>
        <w:t>«</w:t>
      </w:r>
      <w:r>
        <w:rPr>
          <w:rFonts w:eastAsia="Times New Roman" w:cs="Times New Roman"/>
          <w:b/>
          <w:szCs w:val="28"/>
          <w:lang w:eastAsia="ru-RU"/>
        </w:rPr>
        <w:t>ПРЕДПРИНИМАТЕЛЬСТВО</w:t>
      </w:r>
      <w:r w:rsidRPr="004005F9">
        <w:rPr>
          <w:rFonts w:eastAsia="Times New Roman" w:cs="Times New Roman"/>
          <w:b/>
          <w:szCs w:val="28"/>
          <w:lang w:eastAsia="ru-RU"/>
        </w:rPr>
        <w:t>»</w:t>
      </w:r>
    </w:p>
    <w:p w:rsidR="00534AE7" w:rsidRPr="004005F9" w:rsidRDefault="00534AE7" w:rsidP="00534AE7">
      <w:pPr>
        <w:widowControl w:val="0"/>
        <w:autoSpaceDE w:val="0"/>
        <w:autoSpaceDN w:val="0"/>
        <w:adjustRightInd w:val="0"/>
        <w:jc w:val="center"/>
        <w:rPr>
          <w:rFonts w:eastAsia="Times New Roman" w:cs="Times New Roman"/>
          <w:b/>
          <w:szCs w:val="28"/>
          <w:lang w:eastAsia="ru-RU"/>
        </w:rPr>
      </w:pPr>
      <w:r w:rsidRPr="004005F9">
        <w:rPr>
          <w:rFonts w:eastAsia="Times New Roman" w:cs="Times New Roman"/>
          <w:b/>
          <w:szCs w:val="28"/>
          <w:lang w:eastAsia="ru-RU"/>
        </w:rPr>
        <w:t xml:space="preserve">НА </w:t>
      </w:r>
      <w:r>
        <w:rPr>
          <w:rFonts w:eastAsia="Times New Roman" w:cs="Times New Roman"/>
          <w:b/>
          <w:szCs w:val="28"/>
          <w:lang w:eastAsia="ru-RU"/>
        </w:rPr>
        <w:t>2020 – 2024г.г.</w:t>
      </w:r>
    </w:p>
    <w:p w:rsidR="00CC26AD" w:rsidRDefault="00CC26AD">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bookmarkStart w:id="0" w:name="_GoBack"/>
      <w:bookmarkEnd w:id="0"/>
    </w:p>
    <w:p w:rsidR="00534AE7" w:rsidRPr="004005F9" w:rsidRDefault="00534AE7" w:rsidP="00534AE7">
      <w:pPr>
        <w:widowControl w:val="0"/>
        <w:autoSpaceDE w:val="0"/>
        <w:autoSpaceDN w:val="0"/>
        <w:adjustRightInd w:val="0"/>
        <w:jc w:val="center"/>
        <w:rPr>
          <w:rFonts w:eastAsia="Times New Roman" w:cs="Times New Roman"/>
          <w:szCs w:val="28"/>
          <w:lang w:eastAsia="ru-RU"/>
        </w:rPr>
      </w:pPr>
      <w:r w:rsidRPr="004005F9">
        <w:rPr>
          <w:rFonts w:eastAsia="Times New Roman" w:cs="Times New Roman"/>
          <w:szCs w:val="28"/>
          <w:lang w:eastAsia="ru-RU"/>
        </w:rPr>
        <w:t>Красногорск</w:t>
      </w:r>
    </w:p>
    <w:p w:rsidR="00534AE7" w:rsidRPr="004D013A" w:rsidRDefault="00534AE7" w:rsidP="004D013A">
      <w:pPr>
        <w:widowControl w:val="0"/>
        <w:autoSpaceDE w:val="0"/>
        <w:autoSpaceDN w:val="0"/>
        <w:adjustRightInd w:val="0"/>
        <w:jc w:val="center"/>
        <w:rPr>
          <w:rFonts w:eastAsia="Times New Roman" w:cs="Times New Roman"/>
          <w:szCs w:val="28"/>
          <w:lang w:eastAsia="ru-RU"/>
        </w:rPr>
      </w:pPr>
      <w:r>
        <w:rPr>
          <w:rFonts w:eastAsia="Times New Roman" w:cs="Times New Roman"/>
          <w:szCs w:val="28"/>
          <w:lang w:eastAsia="ru-RU"/>
        </w:rPr>
        <w:t>2019 г.</w:t>
      </w:r>
    </w:p>
    <w:p w:rsidR="00534AE7" w:rsidRDefault="00534AE7" w:rsidP="00534AE7">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ПАСПОРТ</w:t>
      </w:r>
    </w:p>
    <w:p w:rsidR="00534AE7" w:rsidRPr="002E32C6" w:rsidRDefault="00534AE7" w:rsidP="00534AE7">
      <w:pPr>
        <w:pStyle w:val="ConsPlusNormal"/>
        <w:jc w:val="center"/>
        <w:rPr>
          <w:rFonts w:ascii="Times New Roman" w:hAnsi="Times New Roman" w:cs="Times New Roman"/>
          <w:b/>
          <w:sz w:val="28"/>
          <w:szCs w:val="28"/>
        </w:rPr>
      </w:pPr>
      <w:r w:rsidRPr="002E32C6">
        <w:rPr>
          <w:rFonts w:ascii="Times New Roman" w:hAnsi="Times New Roman" w:cs="Times New Roman"/>
          <w:b/>
          <w:sz w:val="28"/>
          <w:szCs w:val="28"/>
        </w:rPr>
        <w:t xml:space="preserve">муниципальной программы </w:t>
      </w:r>
      <w:r>
        <w:rPr>
          <w:rFonts w:ascii="Times New Roman" w:hAnsi="Times New Roman" w:cs="Times New Roman"/>
          <w:b/>
          <w:sz w:val="28"/>
          <w:szCs w:val="28"/>
        </w:rPr>
        <w:t>городского округа Красногорск</w:t>
      </w:r>
    </w:p>
    <w:p w:rsidR="00534AE7" w:rsidRDefault="00534AE7" w:rsidP="00534AE7">
      <w:pPr>
        <w:pStyle w:val="ConsPlusNormal"/>
        <w:jc w:val="center"/>
        <w:rPr>
          <w:rFonts w:ascii="Times New Roman" w:hAnsi="Times New Roman" w:cs="Times New Roman"/>
          <w:b/>
          <w:sz w:val="28"/>
          <w:szCs w:val="28"/>
        </w:rPr>
      </w:pPr>
      <w:r w:rsidRPr="000B5BF4">
        <w:rPr>
          <w:rFonts w:ascii="Times New Roman" w:hAnsi="Times New Roman" w:cs="Times New Roman"/>
          <w:b/>
          <w:sz w:val="28"/>
          <w:szCs w:val="28"/>
        </w:rPr>
        <w:t>"</w:t>
      </w:r>
      <w:r>
        <w:rPr>
          <w:rFonts w:ascii="Times New Roman" w:hAnsi="Times New Roman" w:cs="Times New Roman"/>
          <w:b/>
          <w:sz w:val="28"/>
          <w:szCs w:val="28"/>
        </w:rPr>
        <w:t>Предпринимательство</w:t>
      </w:r>
      <w:r w:rsidRPr="000B5BF4">
        <w:rPr>
          <w:rFonts w:ascii="Times New Roman" w:hAnsi="Times New Roman" w:cs="Times New Roman"/>
          <w:b/>
          <w:sz w:val="28"/>
          <w:szCs w:val="28"/>
        </w:rPr>
        <w:t>"</w:t>
      </w:r>
      <w:r w:rsidRPr="00786DA5">
        <w:rPr>
          <w:rFonts w:ascii="Times New Roman" w:hAnsi="Times New Roman" w:cs="Times New Roman"/>
          <w:b/>
          <w:sz w:val="28"/>
          <w:szCs w:val="28"/>
        </w:rPr>
        <w:t xml:space="preserve"> </w:t>
      </w:r>
      <w:r>
        <w:rPr>
          <w:rFonts w:ascii="Times New Roman" w:hAnsi="Times New Roman" w:cs="Times New Roman"/>
          <w:b/>
          <w:sz w:val="28"/>
          <w:szCs w:val="28"/>
        </w:rPr>
        <w:t>на 2020 – 2024г.г.</w:t>
      </w:r>
    </w:p>
    <w:p w:rsidR="00534AE7" w:rsidRDefault="00534AE7" w:rsidP="007D7FDF">
      <w:pPr>
        <w:pStyle w:val="ConsPlusNormal"/>
        <w:spacing w:before="22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8"/>
        <w:gridCol w:w="1849"/>
        <w:gridCol w:w="1563"/>
        <w:gridCol w:w="1563"/>
        <w:gridCol w:w="1422"/>
        <w:gridCol w:w="1563"/>
        <w:gridCol w:w="4265"/>
      </w:tblGrid>
      <w:tr w:rsidR="00C20309" w:rsidRPr="00B50370" w:rsidTr="001864B9">
        <w:trPr>
          <w:trHeight w:val="675"/>
        </w:trPr>
        <w:tc>
          <w:tcPr>
            <w:tcW w:w="1019" w:type="pct"/>
            <w:tcBorders>
              <w:top w:val="single" w:sz="4" w:space="0" w:color="auto"/>
              <w:bottom w:val="single" w:sz="4" w:space="0" w:color="auto"/>
              <w:right w:val="single" w:sz="4" w:space="0" w:color="auto"/>
            </w:tcBorders>
          </w:tcPr>
          <w:p w:rsidR="00C20309" w:rsidRPr="00020B4E" w:rsidRDefault="00C20309"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Координатор муниципальной программы</w:t>
            </w:r>
          </w:p>
        </w:tc>
        <w:tc>
          <w:tcPr>
            <w:tcW w:w="3981" w:type="pct"/>
            <w:gridSpan w:val="6"/>
            <w:tcBorders>
              <w:top w:val="single" w:sz="4" w:space="0" w:color="auto"/>
              <w:left w:val="single" w:sz="4" w:space="0" w:color="auto"/>
              <w:bottom w:val="single" w:sz="4" w:space="0" w:color="auto"/>
            </w:tcBorders>
          </w:tcPr>
          <w:p w:rsidR="00C20309" w:rsidRPr="00020B4E" w:rsidRDefault="00534AE7" w:rsidP="0035715D">
            <w:pPr>
              <w:widowControl w:val="0"/>
              <w:tabs>
                <w:tab w:val="left" w:pos="2112"/>
              </w:tabs>
              <w:autoSpaceDE w:val="0"/>
              <w:autoSpaceDN w:val="0"/>
              <w:adjustRightInd w:val="0"/>
              <w:rPr>
                <w:rFonts w:eastAsiaTheme="minorEastAsia" w:cs="Times New Roman"/>
                <w:sz w:val="22"/>
                <w:lang w:eastAsia="ru-RU"/>
              </w:rPr>
            </w:pPr>
            <w:r w:rsidRPr="00020B4E">
              <w:rPr>
                <w:rFonts w:cs="Times New Roman"/>
                <w:sz w:val="22"/>
              </w:rPr>
              <w:t>Первый заместитель главы администрации</w:t>
            </w:r>
            <w:r w:rsidR="00E46C08">
              <w:rPr>
                <w:rFonts w:cs="Times New Roman"/>
                <w:sz w:val="22"/>
              </w:rPr>
              <w:t xml:space="preserve"> городского округа Красногорск</w:t>
            </w:r>
            <w:r w:rsidRPr="00020B4E">
              <w:rPr>
                <w:rFonts w:cs="Times New Roman"/>
                <w:sz w:val="22"/>
              </w:rPr>
              <w:t xml:space="preserve"> по инвестициям, промышленности и развитию бизнеса</w:t>
            </w:r>
          </w:p>
        </w:tc>
      </w:tr>
      <w:tr w:rsidR="00C20309" w:rsidRPr="00B50370" w:rsidTr="001864B9">
        <w:tc>
          <w:tcPr>
            <w:tcW w:w="1019" w:type="pct"/>
            <w:tcBorders>
              <w:top w:val="single" w:sz="4" w:space="0" w:color="auto"/>
              <w:bottom w:val="single" w:sz="4" w:space="0" w:color="auto"/>
              <w:right w:val="single" w:sz="4" w:space="0" w:color="auto"/>
            </w:tcBorders>
          </w:tcPr>
          <w:p w:rsidR="00C20309" w:rsidRPr="00020B4E" w:rsidRDefault="00C20309"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Муниципальный заказчик муниципальной программы</w:t>
            </w:r>
          </w:p>
        </w:tc>
        <w:tc>
          <w:tcPr>
            <w:tcW w:w="3981" w:type="pct"/>
            <w:gridSpan w:val="6"/>
            <w:tcBorders>
              <w:top w:val="single" w:sz="4" w:space="0" w:color="auto"/>
              <w:left w:val="single" w:sz="4" w:space="0" w:color="auto"/>
              <w:bottom w:val="single" w:sz="4" w:space="0" w:color="auto"/>
            </w:tcBorders>
          </w:tcPr>
          <w:p w:rsidR="00C20309" w:rsidRPr="00020B4E" w:rsidRDefault="00534AE7"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Управление по инвестициям, промышленности и развитию малого и среднего бизнеса администрации городского округа Красногорск</w:t>
            </w:r>
          </w:p>
        </w:tc>
      </w:tr>
      <w:tr w:rsidR="00C20309" w:rsidRPr="00B50370" w:rsidTr="001864B9">
        <w:tc>
          <w:tcPr>
            <w:tcW w:w="1019" w:type="pct"/>
            <w:tcBorders>
              <w:top w:val="single" w:sz="4" w:space="0" w:color="auto"/>
              <w:bottom w:val="single" w:sz="4" w:space="0" w:color="auto"/>
              <w:right w:val="single" w:sz="4" w:space="0" w:color="auto"/>
            </w:tcBorders>
          </w:tcPr>
          <w:p w:rsidR="00C20309" w:rsidRPr="00020B4E" w:rsidRDefault="00C20309"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Цели муниципальной программы</w:t>
            </w:r>
          </w:p>
        </w:tc>
        <w:tc>
          <w:tcPr>
            <w:tcW w:w="3981" w:type="pct"/>
            <w:gridSpan w:val="6"/>
            <w:tcBorders>
              <w:top w:val="single" w:sz="4" w:space="0" w:color="auto"/>
              <w:left w:val="single" w:sz="4" w:space="0" w:color="auto"/>
              <w:bottom w:val="single" w:sz="4" w:space="0" w:color="auto"/>
            </w:tcBorders>
          </w:tcPr>
          <w:p w:rsidR="00534AE7" w:rsidRPr="00020B4E" w:rsidRDefault="00534AE7" w:rsidP="00534AE7">
            <w:pPr>
              <w:pStyle w:val="ConsPlusNormal"/>
              <w:rPr>
                <w:rFonts w:ascii="Times New Roman" w:hAnsi="Times New Roman" w:cs="Times New Roman"/>
                <w:szCs w:val="22"/>
              </w:rPr>
            </w:pPr>
            <w:r w:rsidRPr="00020B4E">
              <w:rPr>
                <w:rFonts w:ascii="Times New Roman" w:hAnsi="Times New Roman" w:cs="Times New Roman"/>
                <w:szCs w:val="22"/>
              </w:rPr>
              <w:t>Создание условий для свободы предпринимательства и конкуренции, в том числе эффективного функционирования товарных рынков, равных возможностей и стимулирования к участию в экономической деятельности городского округа Красногорск юридических и физических лиц.</w:t>
            </w:r>
          </w:p>
          <w:p w:rsidR="00534AE7" w:rsidRPr="00020B4E" w:rsidRDefault="00534AE7" w:rsidP="00534AE7">
            <w:pPr>
              <w:pStyle w:val="ConsPlusNormal"/>
              <w:rPr>
                <w:rFonts w:ascii="Times New Roman" w:eastAsiaTheme="minorEastAsia" w:hAnsi="Times New Roman" w:cs="Times New Roman"/>
                <w:szCs w:val="22"/>
              </w:rPr>
            </w:pPr>
            <w:r w:rsidRPr="00020B4E">
              <w:rPr>
                <w:rFonts w:ascii="Times New Roman" w:eastAsiaTheme="minorEastAsia" w:hAnsi="Times New Roman" w:cs="Times New Roman"/>
                <w:szCs w:val="22"/>
              </w:rPr>
              <w:t>Развитие предприятий реального сектора экономики, индустриальных парков, технологических парков, промышленных площадок.</w:t>
            </w:r>
          </w:p>
          <w:p w:rsidR="00534AE7" w:rsidRPr="00020B4E" w:rsidRDefault="00534AE7" w:rsidP="00534AE7">
            <w:pPr>
              <w:pStyle w:val="ConsPlusNormal"/>
              <w:rPr>
                <w:rFonts w:ascii="Times New Roman" w:eastAsiaTheme="minorEastAsia" w:hAnsi="Times New Roman" w:cs="Times New Roman"/>
                <w:szCs w:val="22"/>
              </w:rPr>
            </w:pPr>
            <w:r w:rsidRPr="00020B4E">
              <w:rPr>
                <w:rFonts w:ascii="Times New Roman" w:eastAsiaTheme="minorEastAsia" w:hAnsi="Times New Roman" w:cs="Times New Roman"/>
                <w:szCs w:val="22"/>
              </w:rPr>
              <w:t>Повышение конкурентоспособности субъектов малого и среднего предпринимательства в приоритетных отраслях экономики городского округа Красногорск за счёт создания благоприятных условий для развития предпринимательской деятельности.</w:t>
            </w:r>
          </w:p>
          <w:p w:rsidR="00C20309" w:rsidRPr="00020B4E" w:rsidRDefault="00534AE7" w:rsidP="00534AE7">
            <w:pPr>
              <w:widowControl w:val="0"/>
              <w:tabs>
                <w:tab w:val="left" w:pos="2112"/>
              </w:tabs>
              <w:autoSpaceDE w:val="0"/>
              <w:autoSpaceDN w:val="0"/>
              <w:adjustRightInd w:val="0"/>
              <w:rPr>
                <w:rFonts w:eastAsiaTheme="minorEastAsia" w:cs="Times New Roman"/>
                <w:sz w:val="22"/>
                <w:lang w:eastAsia="ru-RU"/>
              </w:rPr>
            </w:pPr>
            <w:r w:rsidRPr="00020B4E">
              <w:rPr>
                <w:sz w:val="22"/>
              </w:rPr>
              <w:t>Создание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tc>
      </w:tr>
      <w:tr w:rsidR="00C20309" w:rsidRPr="00B50370" w:rsidTr="001864B9">
        <w:tc>
          <w:tcPr>
            <w:tcW w:w="1019" w:type="pct"/>
            <w:tcBorders>
              <w:top w:val="single" w:sz="4" w:space="0" w:color="auto"/>
              <w:bottom w:val="single" w:sz="4" w:space="0" w:color="auto"/>
              <w:right w:val="single" w:sz="4" w:space="0" w:color="auto"/>
            </w:tcBorders>
          </w:tcPr>
          <w:p w:rsidR="00C20309" w:rsidRPr="00020B4E" w:rsidRDefault="00C20309"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Перечень подпрограмм</w:t>
            </w:r>
          </w:p>
        </w:tc>
        <w:tc>
          <w:tcPr>
            <w:tcW w:w="3981" w:type="pct"/>
            <w:gridSpan w:val="6"/>
            <w:tcBorders>
              <w:top w:val="single" w:sz="4" w:space="0" w:color="auto"/>
              <w:left w:val="single" w:sz="4" w:space="0" w:color="auto"/>
              <w:bottom w:val="single" w:sz="4" w:space="0" w:color="auto"/>
            </w:tcBorders>
          </w:tcPr>
          <w:p w:rsidR="00C20309" w:rsidRPr="00020B4E" w:rsidRDefault="00534AE7"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 xml:space="preserve">Подпрограмма </w:t>
            </w:r>
            <w:r w:rsidR="007B3DD6" w:rsidRPr="00020B4E">
              <w:rPr>
                <w:rFonts w:eastAsiaTheme="minorEastAsia" w:cs="Times New Roman"/>
                <w:sz w:val="22"/>
                <w:lang w:eastAsia="ru-RU"/>
              </w:rPr>
              <w:t xml:space="preserve"> </w:t>
            </w:r>
            <w:r w:rsidRPr="00020B4E">
              <w:rPr>
                <w:rFonts w:cs="Times New Roman"/>
                <w:sz w:val="22"/>
              </w:rPr>
              <w:t>I</w:t>
            </w:r>
            <w:r w:rsidRPr="00020B4E">
              <w:rPr>
                <w:rFonts w:eastAsiaTheme="minorEastAsia" w:cs="Times New Roman"/>
                <w:sz w:val="22"/>
                <w:lang w:eastAsia="ru-RU"/>
              </w:rPr>
              <w:t xml:space="preserve"> </w:t>
            </w:r>
            <w:r w:rsidR="007B3DD6" w:rsidRPr="00020B4E">
              <w:rPr>
                <w:rFonts w:eastAsiaTheme="minorEastAsia" w:cs="Times New Roman"/>
                <w:sz w:val="22"/>
                <w:lang w:eastAsia="ru-RU"/>
              </w:rPr>
              <w:t>«</w:t>
            </w:r>
            <w:r w:rsidR="00351731" w:rsidRPr="00020B4E">
              <w:rPr>
                <w:rFonts w:eastAsiaTheme="minorEastAsia" w:cs="Times New Roman"/>
                <w:sz w:val="22"/>
                <w:lang w:eastAsia="ru-RU"/>
              </w:rPr>
              <w:t>Инвестиции</w:t>
            </w:r>
            <w:r w:rsidR="007B3DD6" w:rsidRPr="00020B4E">
              <w:rPr>
                <w:rFonts w:eastAsiaTheme="minorEastAsia" w:cs="Times New Roman"/>
                <w:sz w:val="22"/>
                <w:lang w:eastAsia="ru-RU"/>
              </w:rPr>
              <w:t>»</w:t>
            </w:r>
          </w:p>
          <w:p w:rsidR="0008060D" w:rsidRPr="00020B4E" w:rsidRDefault="0008060D"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 xml:space="preserve">Подпрограмма </w:t>
            </w:r>
            <w:r w:rsidRPr="00020B4E">
              <w:rPr>
                <w:rFonts w:eastAsiaTheme="minorEastAsia" w:cs="Times New Roman"/>
                <w:sz w:val="22"/>
                <w:lang w:val="en-US" w:eastAsia="ru-RU"/>
              </w:rPr>
              <w:t>II</w:t>
            </w:r>
            <w:r w:rsidRPr="00020B4E">
              <w:rPr>
                <w:rFonts w:eastAsiaTheme="minorEastAsia" w:cs="Times New Roman"/>
                <w:sz w:val="22"/>
                <w:lang w:eastAsia="ru-RU"/>
              </w:rPr>
              <w:t xml:space="preserve"> «Развитие конкуренции»</w:t>
            </w:r>
          </w:p>
          <w:p w:rsidR="007B3DD6" w:rsidRPr="00020B4E" w:rsidRDefault="006249C8"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 xml:space="preserve">Подпрограмма </w:t>
            </w:r>
            <w:r w:rsidRPr="00020B4E">
              <w:rPr>
                <w:rFonts w:eastAsiaTheme="minorEastAsia" w:cs="Times New Roman"/>
                <w:sz w:val="22"/>
                <w:lang w:val="en-US" w:eastAsia="ru-RU"/>
              </w:rPr>
              <w:t>III</w:t>
            </w:r>
            <w:r w:rsidRPr="00020B4E">
              <w:rPr>
                <w:rFonts w:eastAsiaTheme="minorEastAsia" w:cs="Times New Roman"/>
                <w:sz w:val="22"/>
                <w:lang w:eastAsia="ru-RU"/>
              </w:rPr>
              <w:t xml:space="preserve"> «Развитие малого и среднего предпринимательства»</w:t>
            </w:r>
          </w:p>
          <w:p w:rsidR="005F12EA" w:rsidRPr="00020B4E" w:rsidRDefault="0008060D"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 xml:space="preserve">Подпрограмма </w:t>
            </w:r>
            <w:r w:rsidRPr="00020B4E">
              <w:rPr>
                <w:rFonts w:eastAsiaTheme="minorEastAsia" w:cs="Times New Roman"/>
                <w:sz w:val="22"/>
                <w:lang w:val="en-US" w:eastAsia="ru-RU"/>
              </w:rPr>
              <w:t>IV</w:t>
            </w:r>
            <w:r w:rsidRPr="00020B4E">
              <w:rPr>
                <w:rFonts w:eastAsiaTheme="minorEastAsia" w:cs="Times New Roman"/>
                <w:sz w:val="22"/>
                <w:lang w:eastAsia="ru-RU"/>
              </w:rPr>
              <w:t xml:space="preserve"> «Развитие потребительского рынка и услуг»</w:t>
            </w:r>
          </w:p>
        </w:tc>
      </w:tr>
      <w:tr w:rsidR="00C20309" w:rsidRPr="00B50370" w:rsidTr="001864B9">
        <w:tc>
          <w:tcPr>
            <w:tcW w:w="1019" w:type="pct"/>
            <w:vMerge w:val="restart"/>
            <w:tcBorders>
              <w:top w:val="single" w:sz="4" w:space="0" w:color="auto"/>
              <w:bottom w:val="nil"/>
              <w:right w:val="nil"/>
            </w:tcBorders>
          </w:tcPr>
          <w:p w:rsidR="00C20309" w:rsidRPr="00020B4E" w:rsidRDefault="00C20309" w:rsidP="0035715D">
            <w:pPr>
              <w:widowControl w:val="0"/>
              <w:tabs>
                <w:tab w:val="left" w:pos="2112"/>
              </w:tabs>
              <w:autoSpaceDE w:val="0"/>
              <w:autoSpaceDN w:val="0"/>
              <w:adjustRightInd w:val="0"/>
              <w:rPr>
                <w:rFonts w:eastAsiaTheme="minorEastAsia" w:cs="Times New Roman"/>
                <w:sz w:val="22"/>
                <w:lang w:eastAsia="ru-RU"/>
              </w:rPr>
            </w:pPr>
            <w:bookmarkStart w:id="1" w:name="sub_101"/>
            <w:r w:rsidRPr="00020B4E">
              <w:rPr>
                <w:rFonts w:eastAsiaTheme="minorEastAsia" w:cs="Times New Roman"/>
                <w:sz w:val="22"/>
                <w:lang w:eastAsia="ru-RU"/>
              </w:rPr>
              <w:t xml:space="preserve">Источники финансирования муниципальной программы, </w:t>
            </w:r>
          </w:p>
          <w:p w:rsidR="00C20309" w:rsidRPr="00020B4E" w:rsidRDefault="00C20309"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в том числе по годам:</w:t>
            </w:r>
            <w:bookmarkEnd w:id="1"/>
          </w:p>
        </w:tc>
        <w:tc>
          <w:tcPr>
            <w:tcW w:w="3981" w:type="pct"/>
            <w:gridSpan w:val="6"/>
            <w:tcBorders>
              <w:top w:val="single" w:sz="4" w:space="0" w:color="auto"/>
              <w:left w:val="single" w:sz="4" w:space="0" w:color="auto"/>
              <w:bottom w:val="nil"/>
            </w:tcBorders>
          </w:tcPr>
          <w:p w:rsidR="00C20309" w:rsidRPr="00020B4E" w:rsidRDefault="00C20309" w:rsidP="0035715D">
            <w:pPr>
              <w:widowControl w:val="0"/>
              <w:tabs>
                <w:tab w:val="left" w:pos="2112"/>
              </w:tabs>
              <w:autoSpaceDE w:val="0"/>
              <w:autoSpaceDN w:val="0"/>
              <w:adjustRightInd w:val="0"/>
              <w:jc w:val="center"/>
              <w:rPr>
                <w:rFonts w:eastAsiaTheme="minorEastAsia" w:cs="Times New Roman"/>
                <w:sz w:val="22"/>
                <w:lang w:eastAsia="ru-RU"/>
              </w:rPr>
            </w:pPr>
            <w:r w:rsidRPr="00020B4E">
              <w:rPr>
                <w:rFonts w:eastAsiaTheme="minorEastAsia" w:cs="Times New Roman"/>
                <w:sz w:val="22"/>
                <w:lang w:eastAsia="ru-RU"/>
              </w:rPr>
              <w:t>Расходы (тыс. рублей)</w:t>
            </w:r>
          </w:p>
        </w:tc>
      </w:tr>
      <w:tr w:rsidR="00C20309" w:rsidRPr="00B50370" w:rsidTr="001864B9">
        <w:tc>
          <w:tcPr>
            <w:tcW w:w="1019" w:type="pct"/>
            <w:vMerge/>
            <w:tcBorders>
              <w:top w:val="nil"/>
              <w:bottom w:val="nil"/>
              <w:right w:val="nil"/>
            </w:tcBorders>
          </w:tcPr>
          <w:p w:rsidR="00C20309" w:rsidRPr="00020B4E" w:rsidRDefault="00C20309" w:rsidP="0035715D">
            <w:pPr>
              <w:widowControl w:val="0"/>
              <w:tabs>
                <w:tab w:val="left" w:pos="2112"/>
              </w:tabs>
              <w:autoSpaceDE w:val="0"/>
              <w:autoSpaceDN w:val="0"/>
              <w:adjustRightInd w:val="0"/>
              <w:jc w:val="both"/>
              <w:rPr>
                <w:rFonts w:eastAsiaTheme="minorEastAsia" w:cs="Times New Roman"/>
                <w:sz w:val="22"/>
                <w:lang w:eastAsia="ru-RU"/>
              </w:rPr>
            </w:pPr>
          </w:p>
        </w:tc>
        <w:tc>
          <w:tcPr>
            <w:tcW w:w="602" w:type="pct"/>
            <w:tcBorders>
              <w:top w:val="single" w:sz="4" w:space="0" w:color="auto"/>
              <w:left w:val="single" w:sz="4" w:space="0" w:color="auto"/>
              <w:bottom w:val="nil"/>
              <w:right w:val="nil"/>
            </w:tcBorders>
          </w:tcPr>
          <w:p w:rsidR="00C20309" w:rsidRPr="00020B4E" w:rsidRDefault="00C20309" w:rsidP="0035715D">
            <w:pPr>
              <w:widowControl w:val="0"/>
              <w:tabs>
                <w:tab w:val="left" w:pos="2112"/>
              </w:tabs>
              <w:autoSpaceDE w:val="0"/>
              <w:autoSpaceDN w:val="0"/>
              <w:adjustRightInd w:val="0"/>
              <w:jc w:val="center"/>
              <w:rPr>
                <w:rFonts w:eastAsiaTheme="minorEastAsia" w:cs="Times New Roman"/>
                <w:sz w:val="22"/>
                <w:lang w:eastAsia="ru-RU"/>
              </w:rPr>
            </w:pPr>
            <w:r w:rsidRPr="00020B4E">
              <w:rPr>
                <w:rFonts w:eastAsiaTheme="minorEastAsia" w:cs="Times New Roman"/>
                <w:sz w:val="22"/>
                <w:lang w:eastAsia="ru-RU"/>
              </w:rPr>
              <w:t>Всего</w:t>
            </w:r>
          </w:p>
        </w:tc>
        <w:tc>
          <w:tcPr>
            <w:tcW w:w="509" w:type="pct"/>
            <w:tcBorders>
              <w:top w:val="single" w:sz="4" w:space="0" w:color="auto"/>
              <w:left w:val="single" w:sz="4" w:space="0" w:color="auto"/>
              <w:bottom w:val="nil"/>
              <w:right w:val="nil"/>
            </w:tcBorders>
          </w:tcPr>
          <w:p w:rsidR="00C20309" w:rsidRPr="00020B4E" w:rsidRDefault="00C20309" w:rsidP="0035715D">
            <w:pPr>
              <w:widowControl w:val="0"/>
              <w:tabs>
                <w:tab w:val="left" w:pos="2112"/>
              </w:tabs>
              <w:autoSpaceDE w:val="0"/>
              <w:autoSpaceDN w:val="0"/>
              <w:adjustRightInd w:val="0"/>
              <w:jc w:val="center"/>
              <w:rPr>
                <w:rFonts w:eastAsiaTheme="minorEastAsia" w:cs="Times New Roman"/>
                <w:sz w:val="22"/>
                <w:lang w:eastAsia="ru-RU"/>
              </w:rPr>
            </w:pPr>
            <w:r w:rsidRPr="00020B4E">
              <w:rPr>
                <w:rFonts w:eastAsiaTheme="minorEastAsia" w:cs="Times New Roman"/>
                <w:sz w:val="22"/>
                <w:lang w:eastAsia="ru-RU"/>
              </w:rPr>
              <w:t>2020 год</w:t>
            </w:r>
          </w:p>
        </w:tc>
        <w:tc>
          <w:tcPr>
            <w:tcW w:w="509" w:type="pct"/>
            <w:tcBorders>
              <w:top w:val="single" w:sz="4" w:space="0" w:color="auto"/>
              <w:left w:val="single" w:sz="4" w:space="0" w:color="auto"/>
              <w:bottom w:val="nil"/>
              <w:right w:val="nil"/>
            </w:tcBorders>
          </w:tcPr>
          <w:p w:rsidR="00C20309" w:rsidRPr="00020B4E" w:rsidRDefault="00C20309" w:rsidP="0035715D">
            <w:pPr>
              <w:widowControl w:val="0"/>
              <w:tabs>
                <w:tab w:val="left" w:pos="2112"/>
              </w:tabs>
              <w:autoSpaceDE w:val="0"/>
              <w:autoSpaceDN w:val="0"/>
              <w:adjustRightInd w:val="0"/>
              <w:jc w:val="center"/>
              <w:rPr>
                <w:rFonts w:eastAsiaTheme="minorEastAsia" w:cs="Times New Roman"/>
                <w:sz w:val="22"/>
                <w:lang w:eastAsia="ru-RU"/>
              </w:rPr>
            </w:pPr>
            <w:r w:rsidRPr="00020B4E">
              <w:rPr>
                <w:rFonts w:eastAsiaTheme="minorEastAsia" w:cs="Times New Roman"/>
                <w:sz w:val="22"/>
                <w:lang w:eastAsia="ru-RU"/>
              </w:rPr>
              <w:t>2021 год</w:t>
            </w:r>
          </w:p>
        </w:tc>
        <w:tc>
          <w:tcPr>
            <w:tcW w:w="463" w:type="pct"/>
            <w:tcBorders>
              <w:top w:val="single" w:sz="4" w:space="0" w:color="auto"/>
              <w:left w:val="single" w:sz="4" w:space="0" w:color="auto"/>
              <w:bottom w:val="nil"/>
              <w:right w:val="nil"/>
            </w:tcBorders>
          </w:tcPr>
          <w:p w:rsidR="00C20309" w:rsidRPr="00020B4E" w:rsidRDefault="00C20309" w:rsidP="0035715D">
            <w:pPr>
              <w:widowControl w:val="0"/>
              <w:tabs>
                <w:tab w:val="left" w:pos="2112"/>
              </w:tabs>
              <w:autoSpaceDE w:val="0"/>
              <w:autoSpaceDN w:val="0"/>
              <w:adjustRightInd w:val="0"/>
              <w:jc w:val="center"/>
              <w:rPr>
                <w:rFonts w:eastAsiaTheme="minorEastAsia" w:cs="Times New Roman"/>
                <w:sz w:val="22"/>
                <w:lang w:eastAsia="ru-RU"/>
              </w:rPr>
            </w:pPr>
            <w:r w:rsidRPr="00020B4E">
              <w:rPr>
                <w:rFonts w:eastAsiaTheme="minorEastAsia" w:cs="Times New Roman"/>
                <w:sz w:val="22"/>
                <w:lang w:eastAsia="ru-RU"/>
              </w:rPr>
              <w:t>2022 год</w:t>
            </w:r>
          </w:p>
        </w:tc>
        <w:tc>
          <w:tcPr>
            <w:tcW w:w="509" w:type="pct"/>
            <w:tcBorders>
              <w:top w:val="single" w:sz="4" w:space="0" w:color="auto"/>
              <w:left w:val="single" w:sz="4" w:space="0" w:color="auto"/>
              <w:bottom w:val="nil"/>
              <w:right w:val="nil"/>
            </w:tcBorders>
          </w:tcPr>
          <w:p w:rsidR="00C20309" w:rsidRPr="00020B4E" w:rsidRDefault="00C20309" w:rsidP="0035715D">
            <w:pPr>
              <w:widowControl w:val="0"/>
              <w:tabs>
                <w:tab w:val="left" w:pos="2112"/>
              </w:tabs>
              <w:autoSpaceDE w:val="0"/>
              <w:autoSpaceDN w:val="0"/>
              <w:adjustRightInd w:val="0"/>
              <w:jc w:val="center"/>
              <w:rPr>
                <w:rFonts w:eastAsiaTheme="minorEastAsia" w:cs="Times New Roman"/>
                <w:sz w:val="22"/>
                <w:lang w:eastAsia="ru-RU"/>
              </w:rPr>
            </w:pPr>
            <w:r w:rsidRPr="00020B4E">
              <w:rPr>
                <w:rFonts w:eastAsiaTheme="minorEastAsia" w:cs="Times New Roman"/>
                <w:sz w:val="22"/>
                <w:lang w:eastAsia="ru-RU"/>
              </w:rPr>
              <w:t>2023 год</w:t>
            </w:r>
          </w:p>
        </w:tc>
        <w:tc>
          <w:tcPr>
            <w:tcW w:w="1389" w:type="pct"/>
            <w:tcBorders>
              <w:top w:val="single" w:sz="4" w:space="0" w:color="auto"/>
              <w:left w:val="single" w:sz="4" w:space="0" w:color="auto"/>
              <w:bottom w:val="nil"/>
            </w:tcBorders>
          </w:tcPr>
          <w:p w:rsidR="00C20309" w:rsidRPr="00020B4E" w:rsidRDefault="00C20309" w:rsidP="00534AE7">
            <w:pPr>
              <w:widowControl w:val="0"/>
              <w:tabs>
                <w:tab w:val="left" w:pos="2112"/>
              </w:tabs>
              <w:autoSpaceDE w:val="0"/>
              <w:autoSpaceDN w:val="0"/>
              <w:adjustRightInd w:val="0"/>
              <w:jc w:val="center"/>
              <w:rPr>
                <w:rFonts w:eastAsiaTheme="minorEastAsia" w:cs="Times New Roman"/>
                <w:sz w:val="22"/>
                <w:lang w:eastAsia="ru-RU"/>
              </w:rPr>
            </w:pPr>
            <w:r w:rsidRPr="00020B4E">
              <w:rPr>
                <w:rFonts w:eastAsiaTheme="minorEastAsia" w:cs="Times New Roman"/>
                <w:sz w:val="22"/>
                <w:lang w:eastAsia="ru-RU"/>
              </w:rPr>
              <w:t>2024 год</w:t>
            </w:r>
          </w:p>
        </w:tc>
      </w:tr>
      <w:tr w:rsidR="00C20309" w:rsidRPr="00B50370" w:rsidTr="001864B9">
        <w:tc>
          <w:tcPr>
            <w:tcW w:w="1019" w:type="pct"/>
            <w:tcBorders>
              <w:top w:val="single" w:sz="4" w:space="0" w:color="auto"/>
              <w:bottom w:val="nil"/>
              <w:right w:val="nil"/>
            </w:tcBorders>
          </w:tcPr>
          <w:p w:rsidR="00C20309" w:rsidRPr="00020B4E" w:rsidRDefault="00C20309"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Средства бюджета Московской области</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c>
          <w:tcPr>
            <w:tcW w:w="509" w:type="pct"/>
            <w:tcBorders>
              <w:top w:val="single" w:sz="4" w:space="0" w:color="auto"/>
              <w:left w:val="nil"/>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c>
          <w:tcPr>
            <w:tcW w:w="509" w:type="pct"/>
            <w:tcBorders>
              <w:top w:val="single" w:sz="4" w:space="0" w:color="auto"/>
              <w:left w:val="nil"/>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c>
          <w:tcPr>
            <w:tcW w:w="463" w:type="pct"/>
            <w:tcBorders>
              <w:top w:val="single" w:sz="4" w:space="0" w:color="auto"/>
              <w:left w:val="nil"/>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c>
          <w:tcPr>
            <w:tcW w:w="509" w:type="pct"/>
            <w:tcBorders>
              <w:top w:val="single" w:sz="4" w:space="0" w:color="auto"/>
              <w:left w:val="nil"/>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c>
          <w:tcPr>
            <w:tcW w:w="1389" w:type="pct"/>
            <w:tcBorders>
              <w:top w:val="single" w:sz="4" w:space="0" w:color="auto"/>
              <w:left w:val="nil"/>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r>
      <w:tr w:rsidR="00C20309" w:rsidRPr="00B50370" w:rsidTr="001864B9">
        <w:tc>
          <w:tcPr>
            <w:tcW w:w="1019" w:type="pct"/>
            <w:tcBorders>
              <w:top w:val="single" w:sz="4" w:space="0" w:color="auto"/>
              <w:bottom w:val="nil"/>
              <w:right w:val="nil"/>
            </w:tcBorders>
          </w:tcPr>
          <w:p w:rsidR="00C20309" w:rsidRPr="00020B4E" w:rsidRDefault="00C20309"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Средства федерального бюджета</w:t>
            </w:r>
          </w:p>
        </w:tc>
        <w:tc>
          <w:tcPr>
            <w:tcW w:w="602" w:type="pct"/>
            <w:tcBorders>
              <w:top w:val="nil"/>
              <w:left w:val="single" w:sz="4" w:space="0" w:color="auto"/>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c>
          <w:tcPr>
            <w:tcW w:w="509" w:type="pct"/>
            <w:tcBorders>
              <w:top w:val="nil"/>
              <w:left w:val="nil"/>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c>
          <w:tcPr>
            <w:tcW w:w="509" w:type="pct"/>
            <w:tcBorders>
              <w:top w:val="nil"/>
              <w:left w:val="nil"/>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c>
          <w:tcPr>
            <w:tcW w:w="463" w:type="pct"/>
            <w:tcBorders>
              <w:top w:val="nil"/>
              <w:left w:val="nil"/>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c>
          <w:tcPr>
            <w:tcW w:w="509" w:type="pct"/>
            <w:tcBorders>
              <w:top w:val="nil"/>
              <w:left w:val="nil"/>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c>
          <w:tcPr>
            <w:tcW w:w="1389" w:type="pct"/>
            <w:tcBorders>
              <w:top w:val="nil"/>
              <w:left w:val="nil"/>
              <w:bottom w:val="single" w:sz="4" w:space="0" w:color="auto"/>
              <w:right w:val="single" w:sz="4" w:space="0" w:color="auto"/>
            </w:tcBorders>
            <w:shd w:val="clear" w:color="auto" w:fill="auto"/>
          </w:tcPr>
          <w:p w:rsidR="00C20309" w:rsidRPr="00020B4E" w:rsidRDefault="00A15512" w:rsidP="00A15512">
            <w:pPr>
              <w:tabs>
                <w:tab w:val="left" w:pos="2112"/>
              </w:tabs>
              <w:jc w:val="center"/>
              <w:rPr>
                <w:rFonts w:cs="Times New Roman"/>
                <w:color w:val="000000"/>
                <w:sz w:val="22"/>
              </w:rPr>
            </w:pPr>
            <w:r w:rsidRPr="00020B4E">
              <w:rPr>
                <w:rFonts w:cs="Times New Roman"/>
                <w:color w:val="000000"/>
                <w:sz w:val="22"/>
              </w:rPr>
              <w:t>-</w:t>
            </w:r>
          </w:p>
        </w:tc>
      </w:tr>
      <w:tr w:rsidR="00C20309" w:rsidRPr="00B50370" w:rsidTr="001864B9">
        <w:tc>
          <w:tcPr>
            <w:tcW w:w="1019" w:type="pct"/>
            <w:tcBorders>
              <w:top w:val="single" w:sz="4" w:space="0" w:color="auto"/>
              <w:bottom w:val="nil"/>
              <w:right w:val="nil"/>
            </w:tcBorders>
          </w:tcPr>
          <w:p w:rsidR="00C20309" w:rsidRPr="00020B4E" w:rsidRDefault="00C20309"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 xml:space="preserve">Средства бюджета городского округа </w:t>
            </w:r>
          </w:p>
        </w:tc>
        <w:tc>
          <w:tcPr>
            <w:tcW w:w="602" w:type="pct"/>
            <w:tcBorders>
              <w:top w:val="nil"/>
              <w:left w:val="single" w:sz="4" w:space="0" w:color="auto"/>
              <w:bottom w:val="single" w:sz="4" w:space="0" w:color="auto"/>
              <w:right w:val="single" w:sz="4" w:space="0" w:color="auto"/>
            </w:tcBorders>
            <w:shd w:val="clear" w:color="auto" w:fill="auto"/>
          </w:tcPr>
          <w:p w:rsidR="00C20309" w:rsidRPr="00020B4E" w:rsidRDefault="00AA7E3C" w:rsidP="0035715D">
            <w:pPr>
              <w:tabs>
                <w:tab w:val="left" w:pos="2112"/>
              </w:tabs>
              <w:jc w:val="center"/>
              <w:rPr>
                <w:rFonts w:cs="Times New Roman"/>
                <w:b/>
                <w:color w:val="000000"/>
                <w:sz w:val="22"/>
              </w:rPr>
            </w:pPr>
            <w:r>
              <w:rPr>
                <w:rFonts w:cs="Times New Roman"/>
                <w:b/>
                <w:color w:val="000000"/>
                <w:sz w:val="22"/>
              </w:rPr>
              <w:t>47 420</w:t>
            </w:r>
          </w:p>
        </w:tc>
        <w:tc>
          <w:tcPr>
            <w:tcW w:w="509" w:type="pct"/>
            <w:tcBorders>
              <w:top w:val="nil"/>
              <w:left w:val="nil"/>
              <w:bottom w:val="single" w:sz="4" w:space="0" w:color="auto"/>
              <w:right w:val="single" w:sz="4" w:space="0" w:color="auto"/>
            </w:tcBorders>
            <w:shd w:val="clear" w:color="auto" w:fill="auto"/>
          </w:tcPr>
          <w:p w:rsidR="00C20309" w:rsidRPr="00020B4E" w:rsidRDefault="00AA7E3C" w:rsidP="0035715D">
            <w:pPr>
              <w:tabs>
                <w:tab w:val="left" w:pos="2112"/>
              </w:tabs>
              <w:jc w:val="center"/>
              <w:rPr>
                <w:rFonts w:cs="Times New Roman"/>
                <w:b/>
                <w:color w:val="000000"/>
                <w:sz w:val="22"/>
              </w:rPr>
            </w:pPr>
            <w:r>
              <w:rPr>
                <w:rFonts w:cs="Times New Roman"/>
                <w:b/>
                <w:color w:val="000000"/>
                <w:sz w:val="22"/>
              </w:rPr>
              <w:t>9 484</w:t>
            </w:r>
          </w:p>
        </w:tc>
        <w:tc>
          <w:tcPr>
            <w:tcW w:w="509" w:type="pct"/>
            <w:tcBorders>
              <w:top w:val="nil"/>
              <w:left w:val="nil"/>
              <w:bottom w:val="single" w:sz="4" w:space="0" w:color="auto"/>
              <w:right w:val="single" w:sz="4" w:space="0" w:color="auto"/>
            </w:tcBorders>
            <w:shd w:val="clear" w:color="auto" w:fill="auto"/>
          </w:tcPr>
          <w:p w:rsidR="00C20309" w:rsidRPr="00020B4E" w:rsidRDefault="00AA7E3C" w:rsidP="0035715D">
            <w:pPr>
              <w:tabs>
                <w:tab w:val="left" w:pos="2112"/>
              </w:tabs>
              <w:jc w:val="center"/>
              <w:rPr>
                <w:rFonts w:cs="Times New Roman"/>
                <w:b/>
                <w:color w:val="000000"/>
                <w:sz w:val="22"/>
              </w:rPr>
            </w:pPr>
            <w:r>
              <w:rPr>
                <w:rFonts w:cs="Times New Roman"/>
                <w:b/>
                <w:color w:val="000000"/>
                <w:sz w:val="22"/>
              </w:rPr>
              <w:t>9 484</w:t>
            </w:r>
          </w:p>
        </w:tc>
        <w:tc>
          <w:tcPr>
            <w:tcW w:w="463" w:type="pct"/>
            <w:tcBorders>
              <w:top w:val="nil"/>
              <w:left w:val="nil"/>
              <w:bottom w:val="single" w:sz="4" w:space="0" w:color="auto"/>
              <w:right w:val="single" w:sz="4" w:space="0" w:color="auto"/>
            </w:tcBorders>
            <w:shd w:val="clear" w:color="auto" w:fill="auto"/>
          </w:tcPr>
          <w:p w:rsidR="00C20309" w:rsidRPr="00020B4E" w:rsidRDefault="00AA7E3C" w:rsidP="0035715D">
            <w:pPr>
              <w:tabs>
                <w:tab w:val="left" w:pos="2112"/>
              </w:tabs>
              <w:jc w:val="center"/>
              <w:rPr>
                <w:rFonts w:cs="Times New Roman"/>
                <w:b/>
                <w:color w:val="000000"/>
                <w:sz w:val="22"/>
              </w:rPr>
            </w:pPr>
            <w:r>
              <w:rPr>
                <w:rFonts w:cs="Times New Roman"/>
                <w:b/>
                <w:color w:val="000000"/>
                <w:sz w:val="22"/>
              </w:rPr>
              <w:t>9 484</w:t>
            </w:r>
          </w:p>
        </w:tc>
        <w:tc>
          <w:tcPr>
            <w:tcW w:w="509" w:type="pct"/>
            <w:tcBorders>
              <w:top w:val="nil"/>
              <w:left w:val="nil"/>
              <w:bottom w:val="single" w:sz="4" w:space="0" w:color="auto"/>
              <w:right w:val="single" w:sz="4" w:space="0" w:color="auto"/>
            </w:tcBorders>
            <w:shd w:val="clear" w:color="auto" w:fill="auto"/>
          </w:tcPr>
          <w:p w:rsidR="00C20309" w:rsidRPr="00020B4E" w:rsidRDefault="00AA7E3C" w:rsidP="0035715D">
            <w:pPr>
              <w:tabs>
                <w:tab w:val="left" w:pos="2112"/>
              </w:tabs>
              <w:jc w:val="center"/>
              <w:rPr>
                <w:rFonts w:cs="Times New Roman"/>
                <w:b/>
                <w:color w:val="000000"/>
                <w:sz w:val="22"/>
              </w:rPr>
            </w:pPr>
            <w:r>
              <w:rPr>
                <w:rFonts w:cs="Times New Roman"/>
                <w:b/>
                <w:color w:val="000000"/>
                <w:sz w:val="22"/>
              </w:rPr>
              <w:t>9 484</w:t>
            </w:r>
          </w:p>
        </w:tc>
        <w:tc>
          <w:tcPr>
            <w:tcW w:w="1389" w:type="pct"/>
            <w:tcBorders>
              <w:top w:val="nil"/>
              <w:left w:val="nil"/>
              <w:bottom w:val="single" w:sz="4" w:space="0" w:color="auto"/>
              <w:right w:val="single" w:sz="4" w:space="0" w:color="auto"/>
            </w:tcBorders>
            <w:shd w:val="clear" w:color="auto" w:fill="auto"/>
          </w:tcPr>
          <w:p w:rsidR="00C20309" w:rsidRPr="00020B4E" w:rsidRDefault="00AA7E3C" w:rsidP="0035715D">
            <w:pPr>
              <w:tabs>
                <w:tab w:val="left" w:pos="2112"/>
              </w:tabs>
              <w:jc w:val="center"/>
              <w:rPr>
                <w:rFonts w:cs="Times New Roman"/>
                <w:b/>
                <w:color w:val="000000"/>
                <w:sz w:val="22"/>
              </w:rPr>
            </w:pPr>
            <w:r>
              <w:rPr>
                <w:rFonts w:cs="Times New Roman"/>
                <w:b/>
                <w:color w:val="000000"/>
                <w:sz w:val="22"/>
              </w:rPr>
              <w:t>9 484</w:t>
            </w:r>
          </w:p>
        </w:tc>
      </w:tr>
      <w:tr w:rsidR="00AA7E3C" w:rsidRPr="00B50370" w:rsidTr="001864B9">
        <w:tc>
          <w:tcPr>
            <w:tcW w:w="1019" w:type="pct"/>
            <w:tcBorders>
              <w:top w:val="single" w:sz="4" w:space="0" w:color="auto"/>
              <w:bottom w:val="nil"/>
              <w:right w:val="nil"/>
            </w:tcBorders>
          </w:tcPr>
          <w:p w:rsidR="00AA7E3C" w:rsidRPr="00020B4E" w:rsidRDefault="00AA7E3C"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Внебюджетные средства</w:t>
            </w:r>
          </w:p>
        </w:tc>
        <w:tc>
          <w:tcPr>
            <w:tcW w:w="602" w:type="pct"/>
            <w:tcBorders>
              <w:top w:val="nil"/>
              <w:left w:val="single" w:sz="4" w:space="0" w:color="auto"/>
              <w:bottom w:val="single" w:sz="4" w:space="0" w:color="auto"/>
              <w:right w:val="single" w:sz="4" w:space="0" w:color="auto"/>
            </w:tcBorders>
            <w:shd w:val="clear" w:color="auto" w:fill="auto"/>
          </w:tcPr>
          <w:p w:rsidR="00AA7E3C" w:rsidRPr="00AA7E3C" w:rsidRDefault="00AA7E3C" w:rsidP="0035715D">
            <w:pPr>
              <w:tabs>
                <w:tab w:val="left" w:pos="2112"/>
              </w:tabs>
              <w:jc w:val="center"/>
              <w:rPr>
                <w:rFonts w:cs="Times New Roman"/>
                <w:b/>
                <w:color w:val="000000"/>
                <w:sz w:val="22"/>
              </w:rPr>
            </w:pPr>
            <w:r w:rsidRPr="00AA7E3C">
              <w:rPr>
                <w:rFonts w:cs="Times New Roman"/>
                <w:b/>
                <w:color w:val="000000"/>
                <w:sz w:val="22"/>
              </w:rPr>
              <w:t>150 000</w:t>
            </w:r>
          </w:p>
        </w:tc>
        <w:tc>
          <w:tcPr>
            <w:tcW w:w="509" w:type="pct"/>
            <w:tcBorders>
              <w:top w:val="nil"/>
              <w:left w:val="nil"/>
              <w:bottom w:val="single" w:sz="4" w:space="0" w:color="auto"/>
              <w:right w:val="single" w:sz="4" w:space="0" w:color="auto"/>
            </w:tcBorders>
            <w:shd w:val="clear" w:color="auto" w:fill="auto"/>
          </w:tcPr>
          <w:p w:rsidR="00AA7E3C" w:rsidRPr="00AA7E3C" w:rsidRDefault="00AA7E3C" w:rsidP="0035715D">
            <w:pPr>
              <w:tabs>
                <w:tab w:val="left" w:pos="2112"/>
              </w:tabs>
              <w:jc w:val="center"/>
              <w:rPr>
                <w:rFonts w:cs="Times New Roman"/>
                <w:b/>
                <w:color w:val="000000"/>
                <w:sz w:val="22"/>
              </w:rPr>
            </w:pPr>
            <w:r w:rsidRPr="00AA7E3C">
              <w:rPr>
                <w:rFonts w:cs="Times New Roman"/>
                <w:b/>
                <w:color w:val="000000"/>
                <w:sz w:val="22"/>
              </w:rPr>
              <w:t>30 000</w:t>
            </w:r>
          </w:p>
        </w:tc>
        <w:tc>
          <w:tcPr>
            <w:tcW w:w="509" w:type="pct"/>
            <w:tcBorders>
              <w:top w:val="nil"/>
              <w:left w:val="nil"/>
              <w:bottom w:val="single" w:sz="4" w:space="0" w:color="auto"/>
              <w:right w:val="single" w:sz="4" w:space="0" w:color="auto"/>
            </w:tcBorders>
            <w:shd w:val="clear" w:color="auto" w:fill="auto"/>
          </w:tcPr>
          <w:p w:rsidR="00AA7E3C" w:rsidRPr="00AA7E3C" w:rsidRDefault="00AA7E3C" w:rsidP="0035715D">
            <w:pPr>
              <w:tabs>
                <w:tab w:val="left" w:pos="2112"/>
              </w:tabs>
              <w:jc w:val="center"/>
              <w:rPr>
                <w:rFonts w:cs="Times New Roman"/>
                <w:b/>
                <w:color w:val="000000"/>
                <w:sz w:val="22"/>
              </w:rPr>
            </w:pPr>
            <w:r w:rsidRPr="00AA7E3C">
              <w:rPr>
                <w:rFonts w:cs="Times New Roman"/>
                <w:b/>
                <w:color w:val="000000"/>
                <w:sz w:val="22"/>
              </w:rPr>
              <w:t>30 000</w:t>
            </w:r>
          </w:p>
        </w:tc>
        <w:tc>
          <w:tcPr>
            <w:tcW w:w="463" w:type="pct"/>
            <w:tcBorders>
              <w:top w:val="nil"/>
              <w:left w:val="nil"/>
              <w:bottom w:val="single" w:sz="4" w:space="0" w:color="auto"/>
              <w:right w:val="single" w:sz="4" w:space="0" w:color="auto"/>
            </w:tcBorders>
            <w:shd w:val="clear" w:color="auto" w:fill="auto"/>
          </w:tcPr>
          <w:p w:rsidR="00AA7E3C" w:rsidRPr="00AA7E3C" w:rsidRDefault="00AA7E3C" w:rsidP="00AA7E3C">
            <w:pPr>
              <w:jc w:val="center"/>
              <w:rPr>
                <w:b/>
              </w:rPr>
            </w:pPr>
            <w:r w:rsidRPr="00AA7E3C">
              <w:rPr>
                <w:rFonts w:cs="Times New Roman"/>
                <w:b/>
                <w:color w:val="000000"/>
                <w:sz w:val="22"/>
              </w:rPr>
              <w:t>30 000</w:t>
            </w:r>
          </w:p>
        </w:tc>
        <w:tc>
          <w:tcPr>
            <w:tcW w:w="509" w:type="pct"/>
            <w:tcBorders>
              <w:top w:val="nil"/>
              <w:left w:val="nil"/>
              <w:bottom w:val="single" w:sz="4" w:space="0" w:color="auto"/>
              <w:right w:val="single" w:sz="4" w:space="0" w:color="auto"/>
            </w:tcBorders>
            <w:shd w:val="clear" w:color="auto" w:fill="auto"/>
          </w:tcPr>
          <w:p w:rsidR="00AA7E3C" w:rsidRPr="00AA7E3C" w:rsidRDefault="00AA7E3C" w:rsidP="00AA7E3C">
            <w:pPr>
              <w:jc w:val="center"/>
              <w:rPr>
                <w:b/>
              </w:rPr>
            </w:pPr>
            <w:r w:rsidRPr="00AA7E3C">
              <w:rPr>
                <w:rFonts w:cs="Times New Roman"/>
                <w:b/>
                <w:color w:val="000000"/>
                <w:sz w:val="22"/>
              </w:rPr>
              <w:t>30 000</w:t>
            </w:r>
          </w:p>
        </w:tc>
        <w:tc>
          <w:tcPr>
            <w:tcW w:w="1389" w:type="pct"/>
            <w:tcBorders>
              <w:top w:val="nil"/>
              <w:left w:val="nil"/>
              <w:bottom w:val="single" w:sz="4" w:space="0" w:color="auto"/>
              <w:right w:val="single" w:sz="4" w:space="0" w:color="auto"/>
            </w:tcBorders>
            <w:shd w:val="clear" w:color="auto" w:fill="auto"/>
          </w:tcPr>
          <w:p w:rsidR="00AA7E3C" w:rsidRPr="00AA7E3C" w:rsidRDefault="00AA7E3C" w:rsidP="00AA7E3C">
            <w:pPr>
              <w:jc w:val="center"/>
              <w:rPr>
                <w:b/>
              </w:rPr>
            </w:pPr>
            <w:r w:rsidRPr="00AA7E3C">
              <w:rPr>
                <w:rFonts w:cs="Times New Roman"/>
                <w:b/>
                <w:color w:val="000000"/>
                <w:sz w:val="22"/>
              </w:rPr>
              <w:t>30 000</w:t>
            </w:r>
          </w:p>
        </w:tc>
      </w:tr>
      <w:tr w:rsidR="00AA7E3C" w:rsidRPr="00B50370" w:rsidTr="001864B9">
        <w:tc>
          <w:tcPr>
            <w:tcW w:w="1019" w:type="pct"/>
            <w:tcBorders>
              <w:top w:val="single" w:sz="4" w:space="0" w:color="auto"/>
              <w:bottom w:val="single" w:sz="4" w:space="0" w:color="auto"/>
              <w:right w:val="nil"/>
            </w:tcBorders>
          </w:tcPr>
          <w:p w:rsidR="00AA7E3C" w:rsidRPr="00020B4E" w:rsidRDefault="00AA7E3C"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Всего, в том числе по годам:</w:t>
            </w:r>
          </w:p>
        </w:tc>
        <w:tc>
          <w:tcPr>
            <w:tcW w:w="602" w:type="pct"/>
            <w:tcBorders>
              <w:top w:val="nil"/>
              <w:left w:val="single" w:sz="4" w:space="0" w:color="auto"/>
              <w:bottom w:val="single" w:sz="4" w:space="0" w:color="auto"/>
              <w:right w:val="single" w:sz="4" w:space="0" w:color="auto"/>
            </w:tcBorders>
            <w:shd w:val="clear" w:color="auto" w:fill="auto"/>
          </w:tcPr>
          <w:p w:rsidR="00AA7E3C" w:rsidRPr="00020B4E" w:rsidRDefault="00AA7E3C" w:rsidP="0035715D">
            <w:pPr>
              <w:tabs>
                <w:tab w:val="left" w:pos="2112"/>
              </w:tabs>
              <w:jc w:val="center"/>
              <w:rPr>
                <w:rFonts w:cs="Times New Roman"/>
                <w:b/>
                <w:color w:val="000000"/>
                <w:sz w:val="22"/>
              </w:rPr>
            </w:pPr>
            <w:r>
              <w:rPr>
                <w:rFonts w:cs="Times New Roman"/>
                <w:b/>
                <w:color w:val="000000"/>
                <w:sz w:val="22"/>
              </w:rPr>
              <w:t>197 420</w:t>
            </w:r>
          </w:p>
        </w:tc>
        <w:tc>
          <w:tcPr>
            <w:tcW w:w="509" w:type="pct"/>
            <w:tcBorders>
              <w:top w:val="nil"/>
              <w:left w:val="nil"/>
              <w:bottom w:val="single" w:sz="4" w:space="0" w:color="auto"/>
              <w:right w:val="single" w:sz="4" w:space="0" w:color="auto"/>
            </w:tcBorders>
            <w:shd w:val="clear" w:color="auto" w:fill="auto"/>
          </w:tcPr>
          <w:p w:rsidR="00AA7E3C" w:rsidRPr="00020B4E" w:rsidRDefault="00AA7E3C" w:rsidP="0035715D">
            <w:pPr>
              <w:tabs>
                <w:tab w:val="left" w:pos="2112"/>
              </w:tabs>
              <w:jc w:val="center"/>
              <w:rPr>
                <w:rFonts w:cs="Times New Roman"/>
                <w:b/>
                <w:color w:val="000000"/>
                <w:sz w:val="22"/>
              </w:rPr>
            </w:pPr>
            <w:r>
              <w:rPr>
                <w:rFonts w:cs="Times New Roman"/>
                <w:b/>
                <w:color w:val="000000"/>
                <w:sz w:val="22"/>
              </w:rPr>
              <w:t>39 484</w:t>
            </w:r>
          </w:p>
        </w:tc>
        <w:tc>
          <w:tcPr>
            <w:tcW w:w="509" w:type="pct"/>
            <w:tcBorders>
              <w:top w:val="nil"/>
              <w:left w:val="nil"/>
              <w:bottom w:val="single" w:sz="4" w:space="0" w:color="auto"/>
              <w:right w:val="single" w:sz="4" w:space="0" w:color="auto"/>
            </w:tcBorders>
            <w:shd w:val="clear" w:color="auto" w:fill="auto"/>
          </w:tcPr>
          <w:p w:rsidR="00AA7E3C" w:rsidRDefault="00AA7E3C" w:rsidP="00AA7E3C">
            <w:pPr>
              <w:jc w:val="center"/>
            </w:pPr>
            <w:r w:rsidRPr="00414625">
              <w:rPr>
                <w:rFonts w:cs="Times New Roman"/>
                <w:b/>
                <w:color w:val="000000"/>
                <w:sz w:val="22"/>
              </w:rPr>
              <w:t>39 484</w:t>
            </w:r>
          </w:p>
        </w:tc>
        <w:tc>
          <w:tcPr>
            <w:tcW w:w="463" w:type="pct"/>
            <w:tcBorders>
              <w:top w:val="nil"/>
              <w:left w:val="nil"/>
              <w:bottom w:val="single" w:sz="4" w:space="0" w:color="auto"/>
              <w:right w:val="single" w:sz="4" w:space="0" w:color="auto"/>
            </w:tcBorders>
            <w:shd w:val="clear" w:color="auto" w:fill="auto"/>
          </w:tcPr>
          <w:p w:rsidR="00AA7E3C" w:rsidRDefault="00AA7E3C" w:rsidP="00AA7E3C">
            <w:pPr>
              <w:jc w:val="center"/>
            </w:pPr>
            <w:r w:rsidRPr="00414625">
              <w:rPr>
                <w:rFonts w:cs="Times New Roman"/>
                <w:b/>
                <w:color w:val="000000"/>
                <w:sz w:val="22"/>
              </w:rPr>
              <w:t>39 484</w:t>
            </w:r>
          </w:p>
        </w:tc>
        <w:tc>
          <w:tcPr>
            <w:tcW w:w="509" w:type="pct"/>
            <w:tcBorders>
              <w:top w:val="nil"/>
              <w:left w:val="nil"/>
              <w:bottom w:val="single" w:sz="4" w:space="0" w:color="auto"/>
              <w:right w:val="single" w:sz="4" w:space="0" w:color="auto"/>
            </w:tcBorders>
            <w:shd w:val="clear" w:color="auto" w:fill="auto"/>
          </w:tcPr>
          <w:p w:rsidR="00AA7E3C" w:rsidRDefault="00AA7E3C" w:rsidP="00AA7E3C">
            <w:pPr>
              <w:jc w:val="center"/>
            </w:pPr>
            <w:r w:rsidRPr="00414625">
              <w:rPr>
                <w:rFonts w:cs="Times New Roman"/>
                <w:b/>
                <w:color w:val="000000"/>
                <w:sz w:val="22"/>
              </w:rPr>
              <w:t>39 484</w:t>
            </w:r>
          </w:p>
        </w:tc>
        <w:tc>
          <w:tcPr>
            <w:tcW w:w="1389" w:type="pct"/>
            <w:tcBorders>
              <w:top w:val="nil"/>
              <w:left w:val="nil"/>
              <w:bottom w:val="single" w:sz="4" w:space="0" w:color="auto"/>
              <w:right w:val="single" w:sz="4" w:space="0" w:color="auto"/>
            </w:tcBorders>
            <w:shd w:val="clear" w:color="auto" w:fill="auto"/>
          </w:tcPr>
          <w:p w:rsidR="00AA7E3C" w:rsidRDefault="00AA7E3C" w:rsidP="00AA7E3C">
            <w:pPr>
              <w:jc w:val="center"/>
            </w:pPr>
            <w:r w:rsidRPr="00414625">
              <w:rPr>
                <w:rFonts w:cs="Times New Roman"/>
                <w:b/>
                <w:color w:val="000000"/>
                <w:sz w:val="22"/>
              </w:rPr>
              <w:t>39 484</w:t>
            </w:r>
          </w:p>
        </w:tc>
      </w:tr>
    </w:tbl>
    <w:p w:rsidR="007324AB" w:rsidRPr="00712ABE" w:rsidRDefault="007324AB" w:rsidP="007324AB">
      <w:pPr>
        <w:pStyle w:val="1"/>
        <w:spacing w:before="0"/>
        <w:jc w:val="center"/>
        <w:rPr>
          <w:rFonts w:ascii="Times New Roman" w:hAnsi="Times New Roman"/>
          <w:caps/>
          <w:color w:val="auto"/>
        </w:rPr>
      </w:pPr>
      <w:bookmarkStart w:id="2" w:name="_Toc401050053"/>
      <w:r w:rsidRPr="00712ABE">
        <w:rPr>
          <w:rFonts w:ascii="Times New Roman" w:hAnsi="Times New Roman"/>
          <w:caps/>
          <w:color w:val="auto"/>
        </w:rPr>
        <w:lastRenderedPageBreak/>
        <w:t xml:space="preserve">Общая характеристика сферы реализации муниципальной программы, </w:t>
      </w:r>
    </w:p>
    <w:p w:rsidR="007324AB" w:rsidRDefault="007324AB" w:rsidP="007324AB">
      <w:pPr>
        <w:pStyle w:val="1"/>
        <w:spacing w:before="0"/>
        <w:jc w:val="center"/>
        <w:rPr>
          <w:rFonts w:ascii="Times New Roman" w:hAnsi="Times New Roman"/>
          <w:caps/>
          <w:color w:val="auto"/>
        </w:rPr>
      </w:pPr>
      <w:r w:rsidRPr="00712ABE">
        <w:rPr>
          <w:rFonts w:ascii="Times New Roman" w:hAnsi="Times New Roman"/>
          <w:caps/>
          <w:color w:val="auto"/>
        </w:rPr>
        <w:t>в том числе формулировка основных проблем в указанной сфере</w:t>
      </w:r>
      <w:r w:rsidR="00F22C3E">
        <w:rPr>
          <w:rFonts w:ascii="Times New Roman" w:hAnsi="Times New Roman"/>
          <w:caps/>
          <w:color w:val="auto"/>
        </w:rPr>
        <w:t xml:space="preserve"> и ИНЕРЦИОННЫЙ ПРОГНОЗ ЕЕ РАЗВИТИЯ</w:t>
      </w:r>
      <w:r w:rsidRPr="00712ABE">
        <w:rPr>
          <w:rFonts w:ascii="Times New Roman" w:hAnsi="Times New Roman"/>
          <w:caps/>
          <w:color w:val="auto"/>
        </w:rPr>
        <w:t>.</w:t>
      </w:r>
      <w:bookmarkEnd w:id="2"/>
    </w:p>
    <w:p w:rsidR="00596552" w:rsidRPr="00596552" w:rsidRDefault="00596552" w:rsidP="00596552">
      <w:pPr>
        <w:rPr>
          <w:lang w:eastAsia="ru-RU"/>
        </w:rPr>
      </w:pPr>
    </w:p>
    <w:p w:rsidR="000F4E1E" w:rsidRPr="00020B4E" w:rsidRDefault="000F4E1E" w:rsidP="007324AB">
      <w:pPr>
        <w:tabs>
          <w:tab w:val="left" w:pos="993"/>
        </w:tabs>
        <w:autoSpaceDE w:val="0"/>
        <w:autoSpaceDN w:val="0"/>
        <w:adjustRightInd w:val="0"/>
        <w:ind w:firstLine="540"/>
        <w:jc w:val="both"/>
        <w:rPr>
          <w:b/>
          <w:i/>
          <w:szCs w:val="28"/>
        </w:rPr>
      </w:pPr>
    </w:p>
    <w:p w:rsidR="00DA044A" w:rsidRDefault="000F4E1E" w:rsidP="00F22C3E">
      <w:pPr>
        <w:tabs>
          <w:tab w:val="left" w:pos="993"/>
        </w:tabs>
        <w:autoSpaceDE w:val="0"/>
        <w:autoSpaceDN w:val="0"/>
        <w:adjustRightInd w:val="0"/>
        <w:ind w:firstLine="540"/>
        <w:jc w:val="center"/>
        <w:rPr>
          <w:b/>
          <w:szCs w:val="28"/>
        </w:rPr>
      </w:pPr>
      <w:r>
        <w:rPr>
          <w:b/>
          <w:szCs w:val="28"/>
        </w:rPr>
        <w:t>Общая характеристика сферы реализации муниципальной программы</w:t>
      </w:r>
    </w:p>
    <w:p w:rsidR="000F4E1E" w:rsidRPr="000F4E1E" w:rsidRDefault="000F4E1E" w:rsidP="007324AB">
      <w:pPr>
        <w:tabs>
          <w:tab w:val="left" w:pos="993"/>
        </w:tabs>
        <w:autoSpaceDE w:val="0"/>
        <w:autoSpaceDN w:val="0"/>
        <w:adjustRightInd w:val="0"/>
        <w:ind w:firstLine="540"/>
        <w:jc w:val="both"/>
        <w:rPr>
          <w:b/>
          <w:szCs w:val="28"/>
        </w:rPr>
      </w:pPr>
    </w:p>
    <w:p w:rsidR="00BA368D" w:rsidRDefault="004F7B02" w:rsidP="00BA368D">
      <w:pPr>
        <w:pStyle w:val="af"/>
        <w:tabs>
          <w:tab w:val="left" w:pos="993"/>
        </w:tabs>
        <w:suppressAutoHyphens/>
        <w:spacing w:before="0" w:beforeAutospacing="0" w:after="0" w:afterAutospacing="0"/>
        <w:ind w:firstLine="709"/>
        <w:jc w:val="both"/>
        <w:rPr>
          <w:bCs/>
          <w:sz w:val="28"/>
          <w:szCs w:val="28"/>
        </w:rPr>
      </w:pPr>
      <w:r>
        <w:rPr>
          <w:bCs/>
          <w:sz w:val="28"/>
          <w:szCs w:val="28"/>
        </w:rPr>
        <w:t>Городской округ Красногорск по своему развитию и экономическому потенциалу входит в число наиболее развитых муниципальных образований Подмосковья.</w:t>
      </w:r>
    </w:p>
    <w:p w:rsidR="00BA368D" w:rsidRDefault="00DA044A" w:rsidP="00BA368D">
      <w:pPr>
        <w:pStyle w:val="af"/>
        <w:tabs>
          <w:tab w:val="left" w:pos="993"/>
        </w:tabs>
        <w:suppressAutoHyphens/>
        <w:spacing w:before="0" w:beforeAutospacing="0" w:after="0" w:afterAutospacing="0"/>
        <w:ind w:firstLine="709"/>
        <w:jc w:val="both"/>
        <w:rPr>
          <w:bCs/>
          <w:sz w:val="28"/>
          <w:szCs w:val="28"/>
        </w:rPr>
      </w:pPr>
      <w:r w:rsidRPr="00003077">
        <w:rPr>
          <w:bCs/>
          <w:sz w:val="28"/>
          <w:szCs w:val="28"/>
        </w:rPr>
        <w:t xml:space="preserve">Ведущая роль в экономике </w:t>
      </w:r>
      <w:r>
        <w:rPr>
          <w:bCs/>
          <w:sz w:val="28"/>
          <w:szCs w:val="28"/>
        </w:rPr>
        <w:t xml:space="preserve">городского </w:t>
      </w:r>
      <w:r w:rsidRPr="00003077">
        <w:rPr>
          <w:bCs/>
          <w:sz w:val="28"/>
          <w:szCs w:val="28"/>
        </w:rPr>
        <w:t xml:space="preserve">округа </w:t>
      </w:r>
      <w:r>
        <w:rPr>
          <w:bCs/>
          <w:sz w:val="28"/>
          <w:szCs w:val="28"/>
        </w:rPr>
        <w:t xml:space="preserve">Красногорск, </w:t>
      </w:r>
      <w:r w:rsidRPr="00003077">
        <w:rPr>
          <w:bCs/>
          <w:sz w:val="28"/>
          <w:szCs w:val="28"/>
        </w:rPr>
        <w:t xml:space="preserve">принадлежит промышленному комплексу, который определяет не только динамику развития реального сектора экономики, но и социально-экономическое развитие округа. Промышленное производство для 35 крупных и средних предприятий является основным видом деятельности, из них 28 предприятий – это предприятия обрабатывающих отраслей. </w:t>
      </w:r>
      <w:r>
        <w:rPr>
          <w:bCs/>
          <w:sz w:val="28"/>
          <w:szCs w:val="28"/>
        </w:rPr>
        <w:t>61</w:t>
      </w:r>
      <w:r w:rsidRPr="00003077">
        <w:rPr>
          <w:bCs/>
          <w:sz w:val="28"/>
          <w:szCs w:val="28"/>
        </w:rPr>
        <w:t> тыс. человек трудятся на крупных и средних п</w:t>
      </w:r>
      <w:r>
        <w:rPr>
          <w:bCs/>
          <w:sz w:val="28"/>
          <w:szCs w:val="28"/>
        </w:rPr>
        <w:t>ромышленных предприятиях округа.</w:t>
      </w:r>
    </w:p>
    <w:p w:rsidR="00BA368D" w:rsidRDefault="00B80D23" w:rsidP="00BA368D">
      <w:pPr>
        <w:pStyle w:val="af"/>
        <w:tabs>
          <w:tab w:val="left" w:pos="993"/>
        </w:tabs>
        <w:suppressAutoHyphens/>
        <w:spacing w:before="0" w:beforeAutospacing="0" w:after="0" w:afterAutospacing="0"/>
        <w:ind w:firstLine="709"/>
        <w:jc w:val="both"/>
        <w:rPr>
          <w:bCs/>
          <w:sz w:val="28"/>
          <w:szCs w:val="28"/>
        </w:rPr>
      </w:pPr>
      <w:r w:rsidRPr="005408F7">
        <w:rPr>
          <w:bCs/>
          <w:sz w:val="28"/>
          <w:szCs w:val="28"/>
        </w:rPr>
        <w:t>Среднемесячная заработная плата работников по организациям, не относящимся к субъе</w:t>
      </w:r>
      <w:r w:rsidR="005408F7">
        <w:rPr>
          <w:bCs/>
          <w:sz w:val="28"/>
          <w:szCs w:val="28"/>
        </w:rPr>
        <w:t>ктам малого предпринимательства</w:t>
      </w:r>
      <w:r w:rsidRPr="005408F7">
        <w:rPr>
          <w:bCs/>
          <w:sz w:val="28"/>
          <w:szCs w:val="28"/>
        </w:rPr>
        <w:t xml:space="preserve"> </w:t>
      </w:r>
      <w:r w:rsidR="009826ED" w:rsidRPr="005408F7">
        <w:rPr>
          <w:bCs/>
          <w:sz w:val="28"/>
          <w:szCs w:val="28"/>
        </w:rPr>
        <w:t>в 2018 году</w:t>
      </w:r>
      <w:r w:rsidRPr="005408F7">
        <w:rPr>
          <w:bCs/>
          <w:sz w:val="28"/>
          <w:szCs w:val="28"/>
        </w:rPr>
        <w:t xml:space="preserve"> </w:t>
      </w:r>
      <w:r w:rsidR="009826ED" w:rsidRPr="005408F7">
        <w:rPr>
          <w:bCs/>
          <w:sz w:val="28"/>
          <w:szCs w:val="28"/>
        </w:rPr>
        <w:t xml:space="preserve">составляет - </w:t>
      </w:r>
      <w:r w:rsidRPr="005408F7">
        <w:rPr>
          <w:bCs/>
          <w:sz w:val="28"/>
          <w:szCs w:val="28"/>
        </w:rPr>
        <w:t>72,2 </w:t>
      </w:r>
      <w:proofErr w:type="spellStart"/>
      <w:r w:rsidR="005408F7">
        <w:rPr>
          <w:bCs/>
          <w:sz w:val="28"/>
          <w:szCs w:val="28"/>
        </w:rPr>
        <w:t>тыс.руб</w:t>
      </w:r>
      <w:proofErr w:type="spellEnd"/>
      <w:r w:rsidR="005408F7">
        <w:rPr>
          <w:bCs/>
          <w:sz w:val="28"/>
          <w:szCs w:val="28"/>
        </w:rPr>
        <w:t>.</w:t>
      </w:r>
    </w:p>
    <w:p w:rsidR="00BA368D" w:rsidRDefault="00B80D23" w:rsidP="00BA368D">
      <w:pPr>
        <w:pStyle w:val="af"/>
        <w:tabs>
          <w:tab w:val="left" w:pos="993"/>
        </w:tabs>
        <w:suppressAutoHyphens/>
        <w:spacing w:before="0" w:beforeAutospacing="0" w:after="0" w:afterAutospacing="0"/>
        <w:ind w:firstLine="709"/>
        <w:jc w:val="both"/>
        <w:rPr>
          <w:bCs/>
          <w:sz w:val="28"/>
          <w:szCs w:val="28"/>
        </w:rPr>
      </w:pPr>
      <w:r w:rsidRPr="005408F7">
        <w:rPr>
          <w:bCs/>
          <w:sz w:val="28"/>
          <w:szCs w:val="28"/>
        </w:rPr>
        <w:t xml:space="preserve">По итогам 2018 </w:t>
      </w:r>
      <w:r w:rsidR="009826ED" w:rsidRPr="005408F7">
        <w:rPr>
          <w:bCs/>
          <w:sz w:val="28"/>
          <w:szCs w:val="28"/>
        </w:rPr>
        <w:t>года показатель</w:t>
      </w:r>
      <w:r w:rsidRPr="005408F7">
        <w:rPr>
          <w:bCs/>
          <w:sz w:val="28"/>
          <w:szCs w:val="28"/>
        </w:rPr>
        <w:t xml:space="preserve"> «Объём отгруженных товаров собственного производства, выполненных работ и оказанных услуг собственными силами по чистым видам экономической деятельности по организациям, не относящимся к субъектам малого предпринимательства (включая средние предприятия) средняя численность работников</w:t>
      </w:r>
      <w:r w:rsidR="009826ED" w:rsidRPr="005408F7">
        <w:rPr>
          <w:bCs/>
          <w:sz w:val="28"/>
          <w:szCs w:val="28"/>
        </w:rPr>
        <w:t xml:space="preserve">, которых превышает 15 человек» составил </w:t>
      </w:r>
      <w:r w:rsidR="00BA368D">
        <w:rPr>
          <w:bCs/>
          <w:sz w:val="28"/>
          <w:szCs w:val="28"/>
        </w:rPr>
        <w:t xml:space="preserve">– 215,5 </w:t>
      </w:r>
      <w:proofErr w:type="spellStart"/>
      <w:r w:rsidR="00BA368D">
        <w:rPr>
          <w:bCs/>
          <w:sz w:val="28"/>
          <w:szCs w:val="28"/>
        </w:rPr>
        <w:t>млрд.</w:t>
      </w:r>
      <w:r w:rsidR="00D55CDD" w:rsidRPr="005408F7">
        <w:rPr>
          <w:bCs/>
          <w:sz w:val="28"/>
          <w:szCs w:val="28"/>
        </w:rPr>
        <w:t>руб</w:t>
      </w:r>
      <w:proofErr w:type="spellEnd"/>
      <w:r w:rsidR="00D55CDD" w:rsidRPr="005408F7">
        <w:rPr>
          <w:bCs/>
          <w:sz w:val="28"/>
          <w:szCs w:val="28"/>
        </w:rPr>
        <w:t>.</w:t>
      </w:r>
      <w:r w:rsidR="00D55CDD">
        <w:rPr>
          <w:bCs/>
          <w:sz w:val="28"/>
          <w:szCs w:val="28"/>
        </w:rPr>
        <w:t xml:space="preserve"> </w:t>
      </w:r>
      <w:r w:rsidR="009766C2">
        <w:rPr>
          <w:bCs/>
          <w:sz w:val="28"/>
          <w:szCs w:val="28"/>
        </w:rPr>
        <w:t xml:space="preserve"> </w:t>
      </w:r>
      <w:r w:rsidR="002D5A48">
        <w:rPr>
          <w:bCs/>
          <w:sz w:val="28"/>
          <w:szCs w:val="28"/>
        </w:rPr>
        <w:t xml:space="preserve">  </w:t>
      </w:r>
    </w:p>
    <w:p w:rsidR="00BA368D" w:rsidRDefault="009766C2" w:rsidP="00BA368D">
      <w:pPr>
        <w:pStyle w:val="af"/>
        <w:tabs>
          <w:tab w:val="left" w:pos="993"/>
        </w:tabs>
        <w:suppressAutoHyphens/>
        <w:spacing w:before="0" w:beforeAutospacing="0" w:after="0" w:afterAutospacing="0"/>
        <w:ind w:firstLine="709"/>
        <w:jc w:val="both"/>
        <w:rPr>
          <w:bCs/>
          <w:sz w:val="28"/>
          <w:szCs w:val="28"/>
        </w:rPr>
      </w:pPr>
      <w:r>
        <w:rPr>
          <w:bCs/>
          <w:sz w:val="28"/>
          <w:szCs w:val="28"/>
        </w:rPr>
        <w:t xml:space="preserve">На сегодняшний день </w:t>
      </w:r>
      <w:r w:rsidR="00590449" w:rsidRPr="00003077">
        <w:rPr>
          <w:bCs/>
          <w:sz w:val="28"/>
          <w:szCs w:val="28"/>
        </w:rPr>
        <w:t>основная задача органов местного самоуправления - </w:t>
      </w:r>
      <w:r w:rsidR="00590449">
        <w:rPr>
          <w:bCs/>
          <w:sz w:val="28"/>
          <w:szCs w:val="28"/>
        </w:rPr>
        <w:t xml:space="preserve">оказывать всестороннюю поддержку и </w:t>
      </w:r>
      <w:r w:rsidR="00590449" w:rsidRPr="00003077">
        <w:rPr>
          <w:bCs/>
          <w:sz w:val="28"/>
          <w:szCs w:val="28"/>
        </w:rPr>
        <w:t>способствовать созданию благоприятного климата для развития</w:t>
      </w:r>
      <w:r w:rsidR="00590449">
        <w:rPr>
          <w:bCs/>
          <w:sz w:val="28"/>
          <w:szCs w:val="28"/>
        </w:rPr>
        <w:t>, расширения и модернизации имеющихся</w:t>
      </w:r>
      <w:r w:rsidR="00590449" w:rsidRPr="00003077">
        <w:rPr>
          <w:bCs/>
          <w:sz w:val="28"/>
          <w:szCs w:val="28"/>
        </w:rPr>
        <w:t xml:space="preserve"> предприятий округа, устанавливать совместно с руководителями организаций и предприятий округа общие принципы регулирования социально-трудовых и экономических отношений, направленных на повышение уровня жизни населения округа</w:t>
      </w:r>
      <w:r w:rsidR="003D6B63">
        <w:rPr>
          <w:bCs/>
          <w:sz w:val="28"/>
          <w:szCs w:val="28"/>
        </w:rPr>
        <w:t>.</w:t>
      </w:r>
      <w:r w:rsidR="007C70D9" w:rsidRPr="007C70D9">
        <w:rPr>
          <w:bCs/>
          <w:sz w:val="28"/>
          <w:szCs w:val="28"/>
        </w:rPr>
        <w:t xml:space="preserve"> </w:t>
      </w:r>
    </w:p>
    <w:p w:rsidR="005E4479" w:rsidRPr="008B48B8" w:rsidRDefault="003D6B63" w:rsidP="00BA368D">
      <w:pPr>
        <w:pStyle w:val="af"/>
        <w:tabs>
          <w:tab w:val="left" w:pos="993"/>
        </w:tabs>
        <w:suppressAutoHyphens/>
        <w:spacing w:before="0" w:beforeAutospacing="0" w:after="0" w:afterAutospacing="0"/>
        <w:ind w:firstLine="709"/>
        <w:jc w:val="both"/>
        <w:rPr>
          <w:bCs/>
          <w:sz w:val="28"/>
          <w:szCs w:val="28"/>
        </w:rPr>
      </w:pPr>
      <w:r w:rsidRPr="008B48B8">
        <w:rPr>
          <w:sz w:val="28"/>
          <w:szCs w:val="28"/>
        </w:rPr>
        <w:t xml:space="preserve">Также значительное место в формировании экономики городского округа  Красногорск отводится деятельности малого и среднего предпринимательства. Содействие развитию предпринимательства и привлечению инвестиций в этот сектор является одним из главных приоритетов. </w:t>
      </w:r>
      <w:r w:rsidR="005E4479" w:rsidRPr="008B48B8">
        <w:rPr>
          <w:sz w:val="28"/>
          <w:szCs w:val="28"/>
        </w:rPr>
        <w:t>В 2018 году на территории городского округа Красногорск осуществляли хозяйственную деятельность 6 702 организаций и 7 307 индивидуальных предпринимателей. Всего 14009 субъектов малого и среднего предпринимательства.</w:t>
      </w:r>
    </w:p>
    <w:p w:rsidR="005E4479" w:rsidRPr="008E6D30" w:rsidRDefault="005E4479" w:rsidP="005E4479">
      <w:pPr>
        <w:ind w:firstLine="708"/>
        <w:jc w:val="both"/>
        <w:rPr>
          <w:rFonts w:cs="Times New Roman"/>
          <w:szCs w:val="28"/>
        </w:rPr>
      </w:pPr>
      <w:r w:rsidRPr="008E6D30">
        <w:rPr>
          <w:rFonts w:cs="Times New Roman"/>
          <w:szCs w:val="28"/>
        </w:rPr>
        <w:lastRenderedPageBreak/>
        <w:t>Среднесписочная численность работников малых и средних предприятий в 2018 году – 36 432 человека.</w:t>
      </w:r>
    </w:p>
    <w:p w:rsidR="005E4479" w:rsidRPr="008E6D30" w:rsidRDefault="005E4479" w:rsidP="005E4479">
      <w:pPr>
        <w:ind w:firstLine="708"/>
        <w:jc w:val="both"/>
        <w:rPr>
          <w:rFonts w:cs="Times New Roman"/>
          <w:szCs w:val="28"/>
        </w:rPr>
      </w:pPr>
      <w:r w:rsidRPr="008E6D30">
        <w:rPr>
          <w:rFonts w:cs="Times New Roman"/>
          <w:szCs w:val="28"/>
        </w:rPr>
        <w:t>Средняя заработная плата работающих на малых и средних предприятиях в 2018 году составила 29 926 рублей.</w:t>
      </w:r>
    </w:p>
    <w:p w:rsidR="009766C2" w:rsidRDefault="005E4479" w:rsidP="009766C2">
      <w:pPr>
        <w:ind w:firstLine="708"/>
        <w:jc w:val="both"/>
        <w:rPr>
          <w:rFonts w:cs="Times New Roman"/>
          <w:szCs w:val="28"/>
        </w:rPr>
      </w:pPr>
      <w:r w:rsidRPr="008E6D30">
        <w:rPr>
          <w:rFonts w:cs="Times New Roman"/>
          <w:szCs w:val="28"/>
        </w:rPr>
        <w:t>В 2018 году на 10 тысяч жителей округа приходилось 594 предприя</w:t>
      </w:r>
      <w:r w:rsidR="009766C2">
        <w:rPr>
          <w:rFonts w:cs="Times New Roman"/>
          <w:szCs w:val="28"/>
        </w:rPr>
        <w:t xml:space="preserve">тия малого и среднего бизнеса. </w:t>
      </w:r>
    </w:p>
    <w:p w:rsidR="00BA368D" w:rsidRDefault="005E4479" w:rsidP="00BA368D">
      <w:pPr>
        <w:ind w:firstLine="708"/>
        <w:jc w:val="both"/>
        <w:rPr>
          <w:rFonts w:cs="Times New Roman"/>
          <w:szCs w:val="28"/>
        </w:rPr>
      </w:pPr>
      <w:r w:rsidRPr="003B6DAC">
        <w:rPr>
          <w:szCs w:val="28"/>
        </w:rPr>
        <w:t xml:space="preserve">Малое и среднее предпринимательство в </w:t>
      </w:r>
      <w:r>
        <w:rPr>
          <w:szCs w:val="28"/>
        </w:rPr>
        <w:t>округе</w:t>
      </w:r>
      <w:r w:rsidRPr="003B6DAC">
        <w:rPr>
          <w:szCs w:val="28"/>
        </w:rPr>
        <w:t xml:space="preserve"> сконцентрировано в основном в следующих отраслях экономики: торговля, промышленность, строительство, операции с недвижимостью, сфера бытовых услуг. Доминирующее положение занимает торговля.</w:t>
      </w:r>
      <w:r>
        <w:rPr>
          <w:szCs w:val="28"/>
        </w:rPr>
        <w:t xml:space="preserve"> В последние годы важное место в социально-общественной жизни округа занимает социальное предпринимательство.</w:t>
      </w:r>
    </w:p>
    <w:p w:rsidR="00BA368D" w:rsidRDefault="00DA044A" w:rsidP="00BA368D">
      <w:pPr>
        <w:ind w:firstLine="708"/>
        <w:jc w:val="both"/>
        <w:rPr>
          <w:rFonts w:cs="Times New Roman"/>
          <w:szCs w:val="28"/>
        </w:rPr>
      </w:pPr>
      <w:r w:rsidRPr="00003077">
        <w:rPr>
          <w:rFonts w:cs="Times New Roman"/>
          <w:szCs w:val="28"/>
        </w:rPr>
        <w:t>Среднесписочная численность работников по полному кругу предприятий и организаций округа в 201</w:t>
      </w:r>
      <w:r>
        <w:rPr>
          <w:rFonts w:cs="Times New Roman"/>
          <w:szCs w:val="28"/>
        </w:rPr>
        <w:t>9</w:t>
      </w:r>
      <w:r w:rsidRPr="00003077">
        <w:rPr>
          <w:rFonts w:cs="Times New Roman"/>
          <w:szCs w:val="28"/>
        </w:rPr>
        <w:t> году состав</w:t>
      </w:r>
      <w:r>
        <w:rPr>
          <w:rFonts w:cs="Times New Roman"/>
          <w:szCs w:val="28"/>
        </w:rPr>
        <w:t>ляет</w:t>
      </w:r>
      <w:r w:rsidRPr="00003077">
        <w:rPr>
          <w:rFonts w:cs="Times New Roman"/>
          <w:szCs w:val="28"/>
        </w:rPr>
        <w:t xml:space="preserve"> почти </w:t>
      </w:r>
      <w:r>
        <w:rPr>
          <w:rFonts w:cs="Times New Roman"/>
          <w:szCs w:val="28"/>
        </w:rPr>
        <w:t>84 тыс. человек.</w:t>
      </w:r>
    </w:p>
    <w:p w:rsidR="00BA368D" w:rsidRDefault="00CC07B6" w:rsidP="00BA368D">
      <w:pPr>
        <w:ind w:firstLine="708"/>
        <w:jc w:val="both"/>
        <w:rPr>
          <w:rFonts w:cs="Times New Roman"/>
          <w:szCs w:val="28"/>
        </w:rPr>
      </w:pPr>
      <w:r>
        <w:rPr>
          <w:rFonts w:cs="Times New Roman"/>
          <w:szCs w:val="28"/>
        </w:rPr>
        <w:t>Потребительский рынок городского округа Красногорск функционирует, как составная часть единого</w:t>
      </w:r>
      <w:r w:rsidR="00C24FB3">
        <w:rPr>
          <w:rFonts w:cs="Times New Roman"/>
          <w:szCs w:val="28"/>
        </w:rPr>
        <w:t xml:space="preserve"> комплекса городского хозяйства и динамично развивается.</w:t>
      </w:r>
      <w:r w:rsidR="00FC4B74" w:rsidRPr="00477560">
        <w:rPr>
          <w:szCs w:val="28"/>
        </w:rPr>
        <w:t xml:space="preserve"> В связи со строительством</w:t>
      </w:r>
      <w:r w:rsidR="00FC4B74">
        <w:rPr>
          <w:szCs w:val="28"/>
        </w:rPr>
        <w:t xml:space="preserve"> новых</w:t>
      </w:r>
      <w:r w:rsidR="00FC4B74" w:rsidRPr="00477560">
        <w:rPr>
          <w:szCs w:val="28"/>
        </w:rPr>
        <w:t xml:space="preserve"> жилых микрорайоно</w:t>
      </w:r>
      <w:r w:rsidR="00FC4B74">
        <w:rPr>
          <w:szCs w:val="28"/>
        </w:rPr>
        <w:t>в</w:t>
      </w:r>
      <w:r w:rsidR="00FC4B74" w:rsidRPr="00477560">
        <w:rPr>
          <w:szCs w:val="28"/>
        </w:rPr>
        <w:t xml:space="preserve">, на первых этажах открываются новые магазины шаговой доступности, объекты общественного питания и предоставления бытовых услуг, также вводятся новые </w:t>
      </w:r>
      <w:r w:rsidR="00FC4B74">
        <w:rPr>
          <w:szCs w:val="28"/>
        </w:rPr>
        <w:t>торговые и торгово-развлекательные центры</w:t>
      </w:r>
      <w:r w:rsidR="00FC4B74" w:rsidRPr="00477560">
        <w:rPr>
          <w:szCs w:val="28"/>
        </w:rPr>
        <w:t xml:space="preserve">. </w:t>
      </w:r>
    </w:p>
    <w:p w:rsidR="00BA368D" w:rsidRDefault="00193568" w:rsidP="00BA368D">
      <w:pPr>
        <w:ind w:firstLine="708"/>
        <w:jc w:val="both"/>
        <w:rPr>
          <w:rFonts w:cs="Times New Roman"/>
          <w:szCs w:val="28"/>
        </w:rPr>
      </w:pPr>
      <w:r>
        <w:rPr>
          <w:rFonts w:cs="Times New Roman"/>
          <w:szCs w:val="28"/>
        </w:rPr>
        <w:t>Главными задачами</w:t>
      </w:r>
      <w:r w:rsidR="00E46C08">
        <w:rPr>
          <w:rFonts w:cs="Times New Roman"/>
          <w:szCs w:val="28"/>
        </w:rPr>
        <w:t xml:space="preserve"> в развитии</w:t>
      </w:r>
      <w:r>
        <w:rPr>
          <w:rFonts w:cs="Times New Roman"/>
          <w:szCs w:val="28"/>
        </w:rPr>
        <w:t xml:space="preserve"> потребительского рынка является</w:t>
      </w:r>
      <w:r w:rsidR="00BA368D">
        <w:rPr>
          <w:rFonts w:cs="Times New Roman"/>
          <w:szCs w:val="28"/>
        </w:rPr>
        <w:t xml:space="preserve"> </w:t>
      </w:r>
      <w:r w:rsidR="00CC07B6">
        <w:rPr>
          <w:rFonts w:cs="Times New Roman"/>
          <w:szCs w:val="28"/>
        </w:rPr>
        <w:t>создание условий для удовлетворения спроса населения на потребительские товары и услуги, обеспечение качества и безопасности их предоставления, обеспечение всех социальных групп населения округа качественными товарами и услугами по доступным ценам.</w:t>
      </w:r>
    </w:p>
    <w:p w:rsidR="00C24FB3" w:rsidRDefault="009766C2" w:rsidP="00BA368D">
      <w:pPr>
        <w:ind w:firstLine="708"/>
        <w:jc w:val="both"/>
        <w:rPr>
          <w:rFonts w:cs="Times New Roman"/>
          <w:szCs w:val="28"/>
        </w:rPr>
      </w:pPr>
      <w:r>
        <w:rPr>
          <w:rFonts w:cs="Times New Roman"/>
          <w:szCs w:val="28"/>
        </w:rPr>
        <w:t>Еще о</w:t>
      </w:r>
      <w:r w:rsidR="00082C73">
        <w:rPr>
          <w:rFonts w:cs="Times New Roman"/>
          <w:szCs w:val="28"/>
        </w:rPr>
        <w:t>дним</w:t>
      </w:r>
      <w:r>
        <w:rPr>
          <w:rFonts w:cs="Times New Roman"/>
          <w:szCs w:val="28"/>
        </w:rPr>
        <w:t xml:space="preserve"> необходимым фактором</w:t>
      </w:r>
      <w:r w:rsidR="00C24FB3">
        <w:rPr>
          <w:rFonts w:cs="Times New Roman"/>
          <w:szCs w:val="28"/>
        </w:rPr>
        <w:t xml:space="preserve"> для</w:t>
      </w:r>
      <w:r w:rsidR="00082C73">
        <w:rPr>
          <w:rFonts w:cs="Times New Roman"/>
          <w:szCs w:val="28"/>
        </w:rPr>
        <w:t xml:space="preserve"> </w:t>
      </w:r>
      <w:r w:rsidR="00E46C08">
        <w:rPr>
          <w:rFonts w:cs="Times New Roman"/>
          <w:szCs w:val="28"/>
        </w:rPr>
        <w:t>укрепления</w:t>
      </w:r>
      <w:r w:rsidR="00C24FB3">
        <w:rPr>
          <w:rFonts w:cs="Times New Roman"/>
          <w:szCs w:val="28"/>
        </w:rPr>
        <w:t xml:space="preserve"> экономики и </w:t>
      </w:r>
      <w:r w:rsidR="00FF7216">
        <w:rPr>
          <w:rFonts w:cs="Times New Roman"/>
          <w:szCs w:val="28"/>
        </w:rPr>
        <w:t>создания благоприятного</w:t>
      </w:r>
      <w:r w:rsidR="00C24FB3">
        <w:rPr>
          <w:rFonts w:cs="Times New Roman"/>
          <w:szCs w:val="28"/>
        </w:rPr>
        <w:t xml:space="preserve"> предпринимательского климата </w:t>
      </w:r>
      <w:r w:rsidR="00082C73">
        <w:rPr>
          <w:rFonts w:cs="Times New Roman"/>
          <w:szCs w:val="28"/>
        </w:rPr>
        <w:t xml:space="preserve">в </w:t>
      </w:r>
      <w:r w:rsidR="00C24FB3">
        <w:rPr>
          <w:rFonts w:cs="Times New Roman"/>
          <w:szCs w:val="28"/>
        </w:rPr>
        <w:t>гор</w:t>
      </w:r>
      <w:r w:rsidR="00082C73">
        <w:rPr>
          <w:rFonts w:cs="Times New Roman"/>
          <w:szCs w:val="28"/>
        </w:rPr>
        <w:t>одском округе</w:t>
      </w:r>
      <w:r w:rsidR="00C24FB3">
        <w:rPr>
          <w:rFonts w:cs="Times New Roman"/>
          <w:szCs w:val="28"/>
        </w:rPr>
        <w:t xml:space="preserve"> Красногорск являются меры направленн</w:t>
      </w:r>
      <w:r>
        <w:rPr>
          <w:rFonts w:cs="Times New Roman"/>
          <w:szCs w:val="28"/>
        </w:rPr>
        <w:t>ые на развитие конкурентной среды.</w:t>
      </w:r>
      <w:r w:rsidR="002E2EC2">
        <w:rPr>
          <w:rFonts w:cs="Times New Roman"/>
          <w:szCs w:val="28"/>
        </w:rPr>
        <w:t xml:space="preserve"> </w:t>
      </w:r>
      <w:r w:rsidR="00082C73">
        <w:rPr>
          <w:rFonts w:cs="Times New Roman"/>
          <w:szCs w:val="28"/>
        </w:rPr>
        <w:t>Основополагающим принципом</w:t>
      </w:r>
      <w:r w:rsidR="00082C73" w:rsidRPr="00082C73">
        <w:rPr>
          <w:rFonts w:cs="Times New Roman"/>
          <w:szCs w:val="28"/>
        </w:rPr>
        <w:t xml:space="preserve"> развития конкуренции является обеспечение равного доступа к информации о деятельности органов местного самоуправления </w:t>
      </w:r>
      <w:proofErr w:type="spellStart"/>
      <w:r w:rsidR="00082C73" w:rsidRPr="00082C73">
        <w:rPr>
          <w:rFonts w:cs="Times New Roman"/>
          <w:szCs w:val="28"/>
        </w:rPr>
        <w:t>г.о</w:t>
      </w:r>
      <w:proofErr w:type="spellEnd"/>
      <w:r w:rsidR="00082C73" w:rsidRPr="00082C73">
        <w:rPr>
          <w:rFonts w:cs="Times New Roman"/>
          <w:szCs w:val="28"/>
        </w:rPr>
        <w:t>. Красногорск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r w:rsidR="00082C73">
        <w:rPr>
          <w:rFonts w:cs="Times New Roman"/>
          <w:szCs w:val="28"/>
        </w:rPr>
        <w:t xml:space="preserve"> </w:t>
      </w:r>
    </w:p>
    <w:p w:rsidR="00082C73" w:rsidRPr="00EC516D" w:rsidRDefault="00082C73" w:rsidP="00082C73">
      <w:pPr>
        <w:pStyle w:val="ConsPlusNormal"/>
        <w:ind w:firstLine="540"/>
        <w:jc w:val="both"/>
        <w:rPr>
          <w:rFonts w:ascii="Times New Roman" w:hAnsi="Times New Roman" w:cs="Times New Roman"/>
          <w:sz w:val="28"/>
          <w:szCs w:val="28"/>
        </w:rPr>
      </w:pPr>
      <w:r w:rsidRPr="00EC516D">
        <w:rPr>
          <w:rFonts w:ascii="Times New Roman" w:hAnsi="Times New Roman" w:cs="Times New Roman"/>
          <w:sz w:val="28"/>
          <w:szCs w:val="28"/>
        </w:rPr>
        <w:t xml:space="preserve">Одним из важнейших направлений развития конкуренции является обеспечение </w:t>
      </w:r>
      <w:r w:rsidR="00E46C08">
        <w:rPr>
          <w:rFonts w:ascii="Times New Roman" w:hAnsi="Times New Roman" w:cs="Times New Roman"/>
          <w:sz w:val="28"/>
          <w:szCs w:val="28"/>
        </w:rPr>
        <w:t>гласности и прозрачности</w:t>
      </w:r>
      <w:r w:rsidRPr="00EC516D">
        <w:rPr>
          <w:rFonts w:ascii="Times New Roman" w:hAnsi="Times New Roman" w:cs="Times New Roman"/>
          <w:sz w:val="28"/>
          <w:szCs w:val="28"/>
        </w:rPr>
        <w:t xml:space="preserve"> при осуществлении закупок для</w:t>
      </w:r>
      <w:r w:rsidR="00E46C08">
        <w:rPr>
          <w:rFonts w:ascii="Times New Roman" w:hAnsi="Times New Roman" w:cs="Times New Roman"/>
          <w:sz w:val="28"/>
          <w:szCs w:val="28"/>
        </w:rPr>
        <w:t xml:space="preserve"> муниципальных</w:t>
      </w:r>
      <w:r w:rsidR="00C70F4E">
        <w:rPr>
          <w:rFonts w:ascii="Times New Roman" w:hAnsi="Times New Roman" w:cs="Times New Roman"/>
          <w:sz w:val="28"/>
          <w:szCs w:val="28"/>
        </w:rPr>
        <w:t xml:space="preserve"> нужд </w:t>
      </w:r>
      <w:proofErr w:type="spellStart"/>
      <w:r w:rsidRPr="00EC516D">
        <w:rPr>
          <w:rFonts w:ascii="Times New Roman" w:hAnsi="Times New Roman" w:cs="Times New Roman"/>
          <w:sz w:val="28"/>
          <w:szCs w:val="28"/>
        </w:rPr>
        <w:t>г.о</w:t>
      </w:r>
      <w:proofErr w:type="spellEnd"/>
      <w:r w:rsidRPr="00EC516D">
        <w:rPr>
          <w:rFonts w:ascii="Times New Roman" w:hAnsi="Times New Roman" w:cs="Times New Roman"/>
          <w:sz w:val="28"/>
          <w:szCs w:val="28"/>
        </w:rPr>
        <w:t>. Красногорск Московской области</w:t>
      </w:r>
      <w:r w:rsidR="00C70F4E">
        <w:rPr>
          <w:rFonts w:ascii="Times New Roman" w:hAnsi="Times New Roman" w:cs="Times New Roman"/>
          <w:sz w:val="28"/>
          <w:szCs w:val="28"/>
        </w:rPr>
        <w:t>, предотвращение коррупции,</w:t>
      </w:r>
      <w:r w:rsidRPr="00EC516D">
        <w:rPr>
          <w:rFonts w:ascii="Times New Roman" w:hAnsi="Times New Roman" w:cs="Times New Roman"/>
          <w:sz w:val="28"/>
          <w:szCs w:val="28"/>
        </w:rPr>
        <w:t xml:space="preserve">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82C73" w:rsidRDefault="00082C73" w:rsidP="00082C73">
      <w:pPr>
        <w:tabs>
          <w:tab w:val="left" w:pos="993"/>
        </w:tabs>
        <w:autoSpaceDE w:val="0"/>
        <w:autoSpaceDN w:val="0"/>
        <w:adjustRightInd w:val="0"/>
        <w:ind w:firstLine="540"/>
        <w:jc w:val="both"/>
        <w:rPr>
          <w:rFonts w:cs="Times New Roman"/>
          <w:szCs w:val="28"/>
        </w:rPr>
      </w:pPr>
      <w:r w:rsidRPr="00EC516D">
        <w:rPr>
          <w:rFonts w:cs="Times New Roman"/>
          <w:szCs w:val="28"/>
        </w:rPr>
        <w:t>Одной из приоритетных задач, решаемых в рамках обеспечения конкуренции при осуществлении закупок, является централизация закупок для нужд</w:t>
      </w:r>
      <w:r w:rsidR="00C70F4E">
        <w:rPr>
          <w:rFonts w:cs="Times New Roman"/>
          <w:szCs w:val="28"/>
        </w:rPr>
        <w:t xml:space="preserve"> городского округа</w:t>
      </w:r>
      <w:r w:rsidRPr="00EC516D">
        <w:rPr>
          <w:rFonts w:cs="Times New Roman"/>
          <w:szCs w:val="28"/>
        </w:rPr>
        <w:t xml:space="preserve"> Красногорск Московской области. С этой целью создано муниципальное </w:t>
      </w:r>
      <w:r w:rsidRPr="00EC516D">
        <w:rPr>
          <w:rFonts w:cs="Times New Roman"/>
          <w:szCs w:val="28"/>
        </w:rPr>
        <w:lastRenderedPageBreak/>
        <w:t>казённое учреждение «Красногорский центр торгов» (МКУ «КЦТ»)</w:t>
      </w:r>
      <w:r w:rsidRPr="00EC516D">
        <w:rPr>
          <w:rFonts w:cs="Times New Roman"/>
          <w:i/>
          <w:szCs w:val="28"/>
        </w:rPr>
        <w:t xml:space="preserve">, </w:t>
      </w:r>
      <w:r w:rsidRPr="00EC516D">
        <w:rPr>
          <w:rFonts w:cs="Times New Roman"/>
          <w:szCs w:val="28"/>
        </w:rPr>
        <w:t xml:space="preserve">уполномоченное на определение поставщиков (подрядчиков, исполнителей) для муниципальных заказчиков и бюджетных учреждений </w:t>
      </w:r>
      <w:proofErr w:type="spellStart"/>
      <w:r w:rsidRPr="00EC516D">
        <w:rPr>
          <w:rFonts w:cs="Times New Roman"/>
          <w:szCs w:val="28"/>
        </w:rPr>
        <w:t>г.о</w:t>
      </w:r>
      <w:proofErr w:type="spellEnd"/>
      <w:r w:rsidRPr="00EC516D">
        <w:rPr>
          <w:rFonts w:cs="Times New Roman"/>
          <w:szCs w:val="28"/>
        </w:rPr>
        <w:t>. Красногорск Московской области – Уполномоченное учреждение.</w:t>
      </w:r>
    </w:p>
    <w:p w:rsidR="00CC07B6" w:rsidRDefault="00CF540D" w:rsidP="00DA044A">
      <w:pPr>
        <w:tabs>
          <w:tab w:val="left" w:pos="993"/>
        </w:tabs>
        <w:autoSpaceDE w:val="0"/>
        <w:autoSpaceDN w:val="0"/>
        <w:adjustRightInd w:val="0"/>
        <w:ind w:firstLine="540"/>
        <w:jc w:val="both"/>
        <w:rPr>
          <w:rFonts w:cs="Times New Roman"/>
          <w:szCs w:val="28"/>
        </w:rPr>
      </w:pPr>
      <w:r>
        <w:rPr>
          <w:rFonts w:cs="Times New Roman"/>
          <w:szCs w:val="28"/>
        </w:rPr>
        <w:t xml:space="preserve">Непосредственно на степень </w:t>
      </w:r>
      <w:r w:rsidR="002E2EC2">
        <w:rPr>
          <w:rFonts w:cs="Times New Roman"/>
          <w:szCs w:val="28"/>
        </w:rPr>
        <w:t xml:space="preserve">достижения поставленных целей, </w:t>
      </w:r>
      <w:r>
        <w:rPr>
          <w:rFonts w:cs="Times New Roman"/>
          <w:szCs w:val="28"/>
        </w:rPr>
        <w:t>задач, и мероприятий поставленных в рамках настоящей муниципальной программы будут оказывать влияние итоги реализации всех подпрограмм вышеуказанной Программы.</w:t>
      </w:r>
    </w:p>
    <w:p w:rsidR="006E543B" w:rsidRPr="00971F19" w:rsidRDefault="00CF540D" w:rsidP="00971F19">
      <w:pPr>
        <w:tabs>
          <w:tab w:val="left" w:pos="993"/>
        </w:tabs>
        <w:autoSpaceDE w:val="0"/>
        <w:autoSpaceDN w:val="0"/>
        <w:adjustRightInd w:val="0"/>
        <w:ind w:firstLine="540"/>
        <w:jc w:val="both"/>
        <w:rPr>
          <w:rFonts w:cs="Times New Roman"/>
          <w:szCs w:val="28"/>
        </w:rPr>
      </w:pPr>
      <w:r>
        <w:rPr>
          <w:rFonts w:cs="Times New Roman"/>
          <w:szCs w:val="28"/>
        </w:rPr>
        <w:t>Полная и эффективная реализация мероприятий настоящей муниципальной программы и других государст</w:t>
      </w:r>
      <w:r w:rsidR="001A4630">
        <w:rPr>
          <w:rFonts w:cs="Times New Roman"/>
          <w:szCs w:val="28"/>
        </w:rPr>
        <w:t>венных и муниципальных программ</w:t>
      </w:r>
      <w:r>
        <w:rPr>
          <w:rFonts w:cs="Times New Roman"/>
          <w:szCs w:val="28"/>
        </w:rPr>
        <w:t xml:space="preserve"> будет способствовать реализации целевого развития экономики</w:t>
      </w:r>
      <w:r w:rsidR="00971F19">
        <w:rPr>
          <w:rFonts w:cs="Times New Roman"/>
          <w:szCs w:val="28"/>
        </w:rPr>
        <w:t xml:space="preserve"> городского округа Красногорск.</w:t>
      </w:r>
    </w:p>
    <w:p w:rsidR="006E543B" w:rsidRDefault="006E543B" w:rsidP="007324AB">
      <w:pPr>
        <w:tabs>
          <w:tab w:val="left" w:pos="993"/>
        </w:tabs>
        <w:autoSpaceDE w:val="0"/>
        <w:autoSpaceDN w:val="0"/>
        <w:adjustRightInd w:val="0"/>
        <w:ind w:firstLine="540"/>
        <w:jc w:val="both"/>
        <w:rPr>
          <w:b/>
          <w:szCs w:val="28"/>
        </w:rPr>
      </w:pPr>
    </w:p>
    <w:p w:rsidR="00BB62B2" w:rsidRDefault="001A4630" w:rsidP="00971F19">
      <w:pPr>
        <w:tabs>
          <w:tab w:val="left" w:pos="993"/>
        </w:tabs>
        <w:autoSpaceDE w:val="0"/>
        <w:autoSpaceDN w:val="0"/>
        <w:adjustRightInd w:val="0"/>
        <w:ind w:firstLine="540"/>
        <w:jc w:val="center"/>
        <w:rPr>
          <w:b/>
          <w:szCs w:val="28"/>
        </w:rPr>
      </w:pPr>
      <w:r>
        <w:rPr>
          <w:b/>
          <w:szCs w:val="28"/>
        </w:rPr>
        <w:t>Основные проблемы сферы реализации муниципальной программы</w:t>
      </w:r>
      <w:r w:rsidR="004E7FAA">
        <w:rPr>
          <w:b/>
          <w:szCs w:val="28"/>
        </w:rPr>
        <w:t>.</w:t>
      </w:r>
    </w:p>
    <w:p w:rsidR="004E7FAA" w:rsidRPr="001A4630" w:rsidRDefault="004E7FAA" w:rsidP="007324AB">
      <w:pPr>
        <w:tabs>
          <w:tab w:val="left" w:pos="993"/>
        </w:tabs>
        <w:autoSpaceDE w:val="0"/>
        <w:autoSpaceDN w:val="0"/>
        <w:adjustRightInd w:val="0"/>
        <w:ind w:firstLine="540"/>
        <w:jc w:val="both"/>
        <w:rPr>
          <w:b/>
          <w:szCs w:val="28"/>
        </w:rPr>
      </w:pPr>
    </w:p>
    <w:p w:rsidR="00D55CDD" w:rsidRDefault="00D55CDD" w:rsidP="001A4630">
      <w:pPr>
        <w:ind w:firstLine="708"/>
        <w:jc w:val="both"/>
        <w:rPr>
          <w:bCs/>
          <w:szCs w:val="28"/>
        </w:rPr>
      </w:pPr>
      <w:r>
        <w:rPr>
          <w:bCs/>
          <w:szCs w:val="28"/>
        </w:rPr>
        <w:t xml:space="preserve">Анализ </w:t>
      </w:r>
      <w:r w:rsidR="006E543B">
        <w:rPr>
          <w:bCs/>
          <w:szCs w:val="28"/>
        </w:rPr>
        <w:t>деятельности всех сфер экономики позволи</w:t>
      </w:r>
      <w:r>
        <w:rPr>
          <w:bCs/>
          <w:szCs w:val="28"/>
        </w:rPr>
        <w:t>л выявить проблематику в каждо</w:t>
      </w:r>
      <w:r w:rsidR="006E543B">
        <w:rPr>
          <w:bCs/>
          <w:szCs w:val="28"/>
        </w:rPr>
        <w:t>й сфере реализации</w:t>
      </w:r>
      <w:r>
        <w:rPr>
          <w:bCs/>
          <w:szCs w:val="28"/>
        </w:rPr>
        <w:t xml:space="preserve"> муниципальной программы.</w:t>
      </w:r>
    </w:p>
    <w:p w:rsidR="006E543B" w:rsidRDefault="00D55CDD" w:rsidP="001A4630">
      <w:pPr>
        <w:ind w:firstLine="708"/>
        <w:jc w:val="both"/>
        <w:rPr>
          <w:bCs/>
          <w:szCs w:val="28"/>
        </w:rPr>
      </w:pPr>
      <w:r>
        <w:rPr>
          <w:bCs/>
          <w:szCs w:val="28"/>
        </w:rPr>
        <w:t>О</w:t>
      </w:r>
      <w:r w:rsidR="001A6AA3">
        <w:rPr>
          <w:bCs/>
          <w:szCs w:val="28"/>
        </w:rPr>
        <w:t>сновная проблема</w:t>
      </w:r>
      <w:r w:rsidR="00BA368D">
        <w:rPr>
          <w:bCs/>
          <w:szCs w:val="28"/>
        </w:rPr>
        <w:t>,</w:t>
      </w:r>
      <w:r w:rsidR="001A6AA3">
        <w:rPr>
          <w:bCs/>
          <w:szCs w:val="28"/>
        </w:rPr>
        <w:t xml:space="preserve"> связанная с инвестициями</w:t>
      </w:r>
      <w:r w:rsidR="00BA368D">
        <w:rPr>
          <w:bCs/>
          <w:szCs w:val="28"/>
        </w:rPr>
        <w:t>,</w:t>
      </w:r>
      <w:r w:rsidR="001A6AA3">
        <w:rPr>
          <w:bCs/>
          <w:szCs w:val="28"/>
        </w:rPr>
        <w:t xml:space="preserve"> существует</w:t>
      </w:r>
      <w:r>
        <w:rPr>
          <w:bCs/>
          <w:szCs w:val="28"/>
        </w:rPr>
        <w:t xml:space="preserve"> в промышленном секторе.</w:t>
      </w:r>
      <w:r w:rsidR="006E543B">
        <w:rPr>
          <w:bCs/>
          <w:szCs w:val="28"/>
        </w:rPr>
        <w:t xml:space="preserve"> В настоящее время н</w:t>
      </w:r>
      <w:r w:rsidR="006E543B" w:rsidRPr="00003077">
        <w:rPr>
          <w:bCs/>
          <w:szCs w:val="28"/>
        </w:rPr>
        <w:t xml:space="preserve">а территории </w:t>
      </w:r>
      <w:r w:rsidR="006E543B">
        <w:rPr>
          <w:bCs/>
          <w:szCs w:val="28"/>
        </w:rPr>
        <w:t xml:space="preserve">городского </w:t>
      </w:r>
      <w:r w:rsidR="006E543B" w:rsidRPr="00003077">
        <w:rPr>
          <w:bCs/>
          <w:szCs w:val="28"/>
        </w:rPr>
        <w:t>округа строительство новых пром</w:t>
      </w:r>
      <w:r w:rsidR="006E543B">
        <w:rPr>
          <w:bCs/>
          <w:szCs w:val="28"/>
        </w:rPr>
        <w:t>ышленных предприятий не ведется, но в</w:t>
      </w:r>
      <w:r w:rsidR="006E543B" w:rsidRPr="00003077">
        <w:rPr>
          <w:bCs/>
          <w:szCs w:val="28"/>
        </w:rPr>
        <w:t xml:space="preserve"> ближайшей перспективе </w:t>
      </w:r>
      <w:r w:rsidR="006E543B">
        <w:rPr>
          <w:bCs/>
          <w:szCs w:val="28"/>
        </w:rPr>
        <w:t xml:space="preserve">планируется </w:t>
      </w:r>
      <w:r w:rsidR="006E543B" w:rsidRPr="00003077">
        <w:rPr>
          <w:bCs/>
          <w:szCs w:val="28"/>
        </w:rPr>
        <w:t xml:space="preserve">создание </w:t>
      </w:r>
      <w:r w:rsidR="006E543B">
        <w:rPr>
          <w:bCs/>
          <w:szCs w:val="28"/>
        </w:rPr>
        <w:t>нескольких высокотехнологичных заводов. В целом инвестиционный потенциал для открытия новых промышленных производств не велик. Это обусловлено тем, что на территории городского округа практически отсутствуют свободные земли промышленного назначения. В настоящее время в инвестиционном портфеле округа представлено 5 земельных участков и готовится к представлению еще порядка 4-х. Однако</w:t>
      </w:r>
      <w:r w:rsidR="00BA368D">
        <w:rPr>
          <w:bCs/>
          <w:szCs w:val="28"/>
        </w:rPr>
        <w:t>,</w:t>
      </w:r>
      <w:r w:rsidR="006E543B">
        <w:rPr>
          <w:bCs/>
          <w:szCs w:val="28"/>
        </w:rPr>
        <w:t xml:space="preserve"> инвестиционная составляющая не ограничивается открытием </w:t>
      </w:r>
      <w:proofErr w:type="gramStart"/>
      <w:r w:rsidR="006E543B">
        <w:rPr>
          <w:bCs/>
          <w:szCs w:val="28"/>
        </w:rPr>
        <w:t>новых  промышленных</w:t>
      </w:r>
      <w:proofErr w:type="gramEnd"/>
      <w:r w:rsidR="006E543B">
        <w:rPr>
          <w:bCs/>
          <w:szCs w:val="28"/>
        </w:rPr>
        <w:t xml:space="preserve"> производств и на территории городского округа Красногорск реализуются много инвестиционных проектов в самых различных сферах.</w:t>
      </w:r>
    </w:p>
    <w:p w:rsidR="00D55CDD" w:rsidRDefault="0085624B" w:rsidP="001A4630">
      <w:pPr>
        <w:ind w:firstLine="708"/>
        <w:jc w:val="both"/>
        <w:rPr>
          <w:bCs/>
          <w:szCs w:val="28"/>
        </w:rPr>
      </w:pPr>
      <w:r>
        <w:rPr>
          <w:bCs/>
          <w:szCs w:val="28"/>
        </w:rPr>
        <w:t>Одной из задач органов</w:t>
      </w:r>
      <w:r w:rsidR="00D55CDD">
        <w:rPr>
          <w:bCs/>
          <w:szCs w:val="28"/>
        </w:rPr>
        <w:t xml:space="preserve"> местного самоуправлени</w:t>
      </w:r>
      <w:r>
        <w:rPr>
          <w:bCs/>
          <w:szCs w:val="28"/>
        </w:rPr>
        <w:t>я на сегодняшний день  является освоение земельных участков индустриального парка «Нахабино», которые имеют высокую привлекательность для потенциальных инвесторов.</w:t>
      </w:r>
    </w:p>
    <w:p w:rsidR="001A4630" w:rsidRPr="003B6DAC" w:rsidRDefault="001A6AA3" w:rsidP="001A4630">
      <w:pPr>
        <w:ind w:firstLine="708"/>
        <w:jc w:val="both"/>
        <w:rPr>
          <w:rFonts w:cs="Times New Roman"/>
          <w:szCs w:val="28"/>
        </w:rPr>
      </w:pPr>
      <w:r>
        <w:rPr>
          <w:rFonts w:cs="Times New Roman"/>
          <w:szCs w:val="28"/>
        </w:rPr>
        <w:t>В малом бизнесе з</w:t>
      </w:r>
      <w:r w:rsidR="001A4630" w:rsidRPr="003B6DAC">
        <w:rPr>
          <w:rFonts w:cs="Times New Roman"/>
          <w:szCs w:val="28"/>
        </w:rPr>
        <w:t>а последние два года</w:t>
      </w:r>
      <w:r w:rsidR="00C70F4E">
        <w:rPr>
          <w:rFonts w:cs="Times New Roman"/>
          <w:szCs w:val="28"/>
        </w:rPr>
        <w:t xml:space="preserve"> наблюдае</w:t>
      </w:r>
      <w:r>
        <w:rPr>
          <w:rFonts w:cs="Times New Roman"/>
          <w:szCs w:val="28"/>
        </w:rPr>
        <w:t>тся</w:t>
      </w:r>
      <w:r w:rsidR="00C70F4E">
        <w:rPr>
          <w:rFonts w:cs="Times New Roman"/>
          <w:szCs w:val="28"/>
        </w:rPr>
        <w:t xml:space="preserve"> увеличение темпов</w:t>
      </w:r>
      <w:r w:rsidR="001A4630" w:rsidRPr="003B6DAC">
        <w:rPr>
          <w:rFonts w:cs="Times New Roman"/>
          <w:szCs w:val="28"/>
        </w:rPr>
        <w:t xml:space="preserve"> роста численности субъектов малого и среднего </w:t>
      </w:r>
      <w:r w:rsidR="001A4630" w:rsidRPr="005408F7">
        <w:rPr>
          <w:rFonts w:cs="Times New Roman"/>
          <w:szCs w:val="28"/>
        </w:rPr>
        <w:t>предпринимательства</w:t>
      </w:r>
      <w:r w:rsidR="005408F7" w:rsidRPr="005408F7">
        <w:rPr>
          <w:rFonts w:cs="Times New Roman"/>
          <w:szCs w:val="28"/>
        </w:rPr>
        <w:t>, зарегистрированных</w:t>
      </w:r>
      <w:r w:rsidR="001A4630" w:rsidRPr="005408F7">
        <w:rPr>
          <w:rFonts w:cs="Times New Roman"/>
          <w:szCs w:val="28"/>
        </w:rPr>
        <w:t xml:space="preserve"> в округе</w:t>
      </w:r>
      <w:r w:rsidR="001A4630" w:rsidRPr="003B6DAC">
        <w:rPr>
          <w:rFonts w:cs="Times New Roman"/>
          <w:szCs w:val="28"/>
        </w:rPr>
        <w:t xml:space="preserve"> и </w:t>
      </w:r>
      <w:r w:rsidR="00C70F4E">
        <w:rPr>
          <w:rFonts w:cs="Times New Roman"/>
          <w:szCs w:val="28"/>
        </w:rPr>
        <w:t>прирост количества</w:t>
      </w:r>
      <w:r w:rsidR="001A4630" w:rsidRPr="003B6DAC">
        <w:rPr>
          <w:rFonts w:cs="Times New Roman"/>
          <w:szCs w:val="28"/>
        </w:rPr>
        <w:t xml:space="preserve"> созданных р</w:t>
      </w:r>
      <w:r w:rsidR="001A4630">
        <w:rPr>
          <w:rFonts w:cs="Times New Roman"/>
          <w:szCs w:val="28"/>
        </w:rPr>
        <w:t xml:space="preserve">абочих мест </w:t>
      </w:r>
      <w:r w:rsidRPr="003B6DAC">
        <w:rPr>
          <w:rFonts w:cs="Times New Roman"/>
          <w:szCs w:val="28"/>
        </w:rPr>
        <w:t xml:space="preserve">в </w:t>
      </w:r>
      <w:r>
        <w:rPr>
          <w:rFonts w:cs="Times New Roman"/>
          <w:szCs w:val="28"/>
        </w:rPr>
        <w:t xml:space="preserve">этой сфере </w:t>
      </w:r>
      <w:r w:rsidR="001A4630">
        <w:rPr>
          <w:rFonts w:cs="Times New Roman"/>
          <w:szCs w:val="28"/>
        </w:rPr>
        <w:t>говорят об устойчивом</w:t>
      </w:r>
      <w:r w:rsidR="001A4630" w:rsidRPr="003B6DAC">
        <w:rPr>
          <w:rFonts w:cs="Times New Roman"/>
          <w:szCs w:val="28"/>
        </w:rPr>
        <w:t xml:space="preserve"> развитии этого сектора экономики. Анализ состояния малого и среднего предпринимательства в </w:t>
      </w:r>
      <w:r w:rsidR="001A4630">
        <w:rPr>
          <w:rFonts w:cs="Times New Roman"/>
          <w:szCs w:val="28"/>
        </w:rPr>
        <w:t>городском округе Красногорск</w:t>
      </w:r>
      <w:r w:rsidR="001A4630" w:rsidRPr="003B6DAC">
        <w:rPr>
          <w:rFonts w:cs="Times New Roman"/>
          <w:szCs w:val="28"/>
        </w:rPr>
        <w:t xml:space="preserve"> показал, что малое и среднее предпринимательство активно участвует в реализации социально-экономических планов развития </w:t>
      </w:r>
      <w:r w:rsidR="001A4630">
        <w:rPr>
          <w:rFonts w:cs="Times New Roman"/>
          <w:szCs w:val="28"/>
        </w:rPr>
        <w:t>округа</w:t>
      </w:r>
      <w:r w:rsidR="001A4630" w:rsidRPr="003B6DAC">
        <w:rPr>
          <w:rFonts w:cs="Times New Roman"/>
          <w:szCs w:val="28"/>
        </w:rPr>
        <w:t xml:space="preserve"> и по праву занимает одно из ведущих мест в</w:t>
      </w:r>
      <w:r w:rsidR="00BA368D">
        <w:rPr>
          <w:rFonts w:cs="Times New Roman"/>
          <w:szCs w:val="28"/>
        </w:rPr>
        <w:t xml:space="preserve"> экономической</w:t>
      </w:r>
      <w:r w:rsidR="001A4630" w:rsidRPr="003B6DAC">
        <w:rPr>
          <w:rFonts w:cs="Times New Roman"/>
          <w:szCs w:val="28"/>
        </w:rPr>
        <w:t xml:space="preserve"> структуре </w:t>
      </w:r>
      <w:r w:rsidR="001A4630">
        <w:rPr>
          <w:rFonts w:cs="Times New Roman"/>
          <w:szCs w:val="28"/>
        </w:rPr>
        <w:t>городского округа Красногорск</w:t>
      </w:r>
      <w:r w:rsidR="001A4630" w:rsidRPr="003B6DAC">
        <w:rPr>
          <w:rFonts w:cs="Times New Roman"/>
          <w:szCs w:val="28"/>
        </w:rPr>
        <w:t>.</w:t>
      </w:r>
    </w:p>
    <w:p w:rsidR="001A4630" w:rsidRPr="003B6DAC" w:rsidRDefault="001A4630" w:rsidP="001A4630">
      <w:pPr>
        <w:ind w:firstLine="708"/>
        <w:jc w:val="both"/>
        <w:rPr>
          <w:rFonts w:cs="Times New Roman"/>
          <w:szCs w:val="28"/>
        </w:rPr>
      </w:pPr>
      <w:r w:rsidRPr="003B6DAC">
        <w:rPr>
          <w:rFonts w:cs="Times New Roman"/>
          <w:szCs w:val="28"/>
        </w:rPr>
        <w:lastRenderedPageBreak/>
        <w:t xml:space="preserve">Вместе с тем, достигнутый уровень развития малого и среднего предпринимательства в </w:t>
      </w:r>
      <w:r>
        <w:rPr>
          <w:rFonts w:cs="Times New Roman"/>
          <w:szCs w:val="28"/>
        </w:rPr>
        <w:t>округе</w:t>
      </w:r>
      <w:r w:rsidRPr="003B6DAC">
        <w:rPr>
          <w:rFonts w:cs="Times New Roman"/>
          <w:szCs w:val="28"/>
        </w:rPr>
        <w:t xml:space="preserve"> недостаточен с точки зрения требований рыночной эконом</w:t>
      </w:r>
      <w:r>
        <w:rPr>
          <w:rFonts w:cs="Times New Roman"/>
          <w:szCs w:val="28"/>
        </w:rPr>
        <w:t>ики для обеспечения динамичности</w:t>
      </w:r>
      <w:r w:rsidRPr="003B6DAC">
        <w:rPr>
          <w:rFonts w:cs="Times New Roman"/>
          <w:szCs w:val="28"/>
        </w:rPr>
        <w:t xml:space="preserve"> и необходимости указанных позитивных изменений, особенно, в сложившейся ситуации, связанной с растущими демографическими показателями.</w:t>
      </w:r>
    </w:p>
    <w:p w:rsidR="00DD4818" w:rsidRDefault="00C70F4E" w:rsidP="00DD4818">
      <w:pPr>
        <w:ind w:firstLine="709"/>
        <w:jc w:val="both"/>
        <w:rPr>
          <w:szCs w:val="28"/>
        </w:rPr>
      </w:pPr>
      <w:r>
        <w:rPr>
          <w:rFonts w:cs="Times New Roman"/>
          <w:szCs w:val="28"/>
        </w:rPr>
        <w:t>Основная задача на текущий</w:t>
      </w:r>
      <w:r w:rsidR="001A4630" w:rsidRPr="003B6DAC">
        <w:rPr>
          <w:rFonts w:cs="Times New Roman"/>
          <w:szCs w:val="28"/>
        </w:rPr>
        <w:t xml:space="preserve"> и последующие годы – удержать положительные тенденции в развитии малого и среднего предпринимательства в </w:t>
      </w:r>
      <w:r w:rsidR="001A4630">
        <w:rPr>
          <w:rFonts w:cs="Times New Roman"/>
          <w:szCs w:val="28"/>
        </w:rPr>
        <w:t>округе</w:t>
      </w:r>
      <w:r w:rsidR="001A4630" w:rsidRPr="003B6DAC">
        <w:rPr>
          <w:rFonts w:cs="Times New Roman"/>
          <w:szCs w:val="28"/>
        </w:rPr>
        <w:t>.</w:t>
      </w:r>
    </w:p>
    <w:p w:rsidR="001A4630" w:rsidRDefault="001A4630" w:rsidP="00DD4818">
      <w:pPr>
        <w:ind w:firstLine="709"/>
        <w:jc w:val="both"/>
        <w:rPr>
          <w:szCs w:val="28"/>
        </w:rPr>
      </w:pPr>
      <w:r>
        <w:rPr>
          <w:szCs w:val="28"/>
        </w:rPr>
        <w:t>Оценка деятельности малого и среднего предпринимательства в городском округе Красногорск позволяет определить следующие основные проблемы:</w:t>
      </w:r>
    </w:p>
    <w:p w:rsidR="001A4630" w:rsidRPr="003B6DAC" w:rsidRDefault="001A4630" w:rsidP="002E2EC2">
      <w:pPr>
        <w:jc w:val="both"/>
        <w:rPr>
          <w:rFonts w:cs="Times New Roman"/>
          <w:szCs w:val="28"/>
        </w:rPr>
      </w:pPr>
      <w:r>
        <w:rPr>
          <w:rFonts w:cs="Times New Roman"/>
          <w:szCs w:val="28"/>
        </w:rPr>
        <w:t xml:space="preserve"> </w:t>
      </w:r>
      <w:r w:rsidRPr="003B6DAC">
        <w:rPr>
          <w:rFonts w:cs="Times New Roman"/>
          <w:szCs w:val="28"/>
        </w:rPr>
        <w:t>- действующие нормативные правовые акты, регулирующие отношения в сфере малого и среднего предпри</w:t>
      </w:r>
      <w:r w:rsidR="00AA0EBE">
        <w:rPr>
          <w:rFonts w:cs="Times New Roman"/>
          <w:szCs w:val="28"/>
        </w:rPr>
        <w:t xml:space="preserve">нимательства, </w:t>
      </w:r>
      <w:r w:rsidRPr="003B6DAC">
        <w:rPr>
          <w:rFonts w:cs="Times New Roman"/>
          <w:szCs w:val="28"/>
        </w:rPr>
        <w:t>не в полной мере обеспечивают условия для создания и функционирования его субъектов;</w:t>
      </w:r>
    </w:p>
    <w:p w:rsidR="001A4630" w:rsidRPr="003B6DAC" w:rsidRDefault="001A4630" w:rsidP="001A4630">
      <w:pPr>
        <w:jc w:val="both"/>
        <w:rPr>
          <w:rFonts w:cs="Times New Roman"/>
          <w:szCs w:val="28"/>
        </w:rPr>
      </w:pPr>
      <w:r w:rsidRPr="003B6DAC">
        <w:rPr>
          <w:rFonts w:cs="Times New Roman"/>
          <w:szCs w:val="28"/>
        </w:rPr>
        <w:t xml:space="preserve"> - нестабильная налоговая политика, сложный налоговый бухгалтерский учёт (отчетность);</w:t>
      </w:r>
    </w:p>
    <w:p w:rsidR="001A4630" w:rsidRPr="003B6DAC" w:rsidRDefault="001A4630" w:rsidP="001A4630">
      <w:pPr>
        <w:jc w:val="both"/>
        <w:rPr>
          <w:rFonts w:cs="Times New Roman"/>
          <w:szCs w:val="28"/>
        </w:rPr>
      </w:pPr>
      <w:r w:rsidRPr="003B6DAC">
        <w:rPr>
          <w:rFonts w:cs="Times New Roman"/>
          <w:szCs w:val="28"/>
        </w:rPr>
        <w:t xml:space="preserve"> - ограниченный спектр финансовой поддержки субъектов малого и среднего предпринимательства (отсутствие механизма предоставления льгот банками, лизинговыми и страховыми компаниями, слабое кредитно-инвестиционное обслуживание);</w:t>
      </w:r>
    </w:p>
    <w:p w:rsidR="001A4630" w:rsidRDefault="001A4630" w:rsidP="001A4630">
      <w:pPr>
        <w:jc w:val="both"/>
        <w:rPr>
          <w:rFonts w:cs="Times New Roman"/>
          <w:szCs w:val="28"/>
        </w:rPr>
      </w:pPr>
      <w:r w:rsidRPr="003B6DAC">
        <w:rPr>
          <w:rFonts w:cs="Times New Roman"/>
          <w:szCs w:val="28"/>
        </w:rPr>
        <w:t xml:space="preserve"> - отсутствие стартового капитала и недостаток знаний для успешного начала собственного бизнеса;</w:t>
      </w:r>
    </w:p>
    <w:p w:rsidR="001A4630" w:rsidRPr="003B6DAC" w:rsidRDefault="001A4630" w:rsidP="001A4630">
      <w:pPr>
        <w:jc w:val="both"/>
        <w:rPr>
          <w:rFonts w:cs="Times New Roman"/>
          <w:szCs w:val="28"/>
        </w:rPr>
      </w:pPr>
      <w:r>
        <w:rPr>
          <w:rFonts w:cs="Times New Roman"/>
          <w:szCs w:val="28"/>
        </w:rPr>
        <w:t xml:space="preserve"> - неоправданно высокие платежи за аренду коммерческих площадей;</w:t>
      </w:r>
    </w:p>
    <w:p w:rsidR="00AA0EBE" w:rsidRDefault="001A4630" w:rsidP="00AA0EBE">
      <w:pPr>
        <w:jc w:val="both"/>
        <w:rPr>
          <w:rFonts w:cs="Times New Roman"/>
          <w:szCs w:val="28"/>
        </w:rPr>
      </w:pPr>
      <w:r w:rsidRPr="003B6DAC">
        <w:rPr>
          <w:rFonts w:cs="Times New Roman"/>
          <w:szCs w:val="28"/>
        </w:rPr>
        <w:t xml:space="preserve"> - недостаток кадров рабочих специальностей для малого и среднего предпринимательства.</w:t>
      </w:r>
    </w:p>
    <w:p w:rsidR="005B4D7B" w:rsidRPr="00AA0EBE" w:rsidRDefault="005B4D7B" w:rsidP="00AA0EBE">
      <w:pPr>
        <w:ind w:firstLine="709"/>
        <w:jc w:val="both"/>
        <w:rPr>
          <w:rFonts w:cs="Times New Roman"/>
          <w:szCs w:val="28"/>
        </w:rPr>
      </w:pPr>
      <w:r>
        <w:rPr>
          <w:rFonts w:cs="Times New Roman"/>
          <w:szCs w:val="28"/>
        </w:rPr>
        <w:t xml:space="preserve">Потребительский рынок городского округа имеет высокие показатели по </w:t>
      </w:r>
      <w:r>
        <w:rPr>
          <w:szCs w:val="28"/>
        </w:rPr>
        <w:t>обеспечению</w:t>
      </w:r>
      <w:r w:rsidRPr="00477560">
        <w:rPr>
          <w:szCs w:val="28"/>
        </w:rPr>
        <w:t xml:space="preserve"> населения площадью торговых объектов и посадочными местами в объектах общественного питания</w:t>
      </w:r>
      <w:r>
        <w:rPr>
          <w:szCs w:val="28"/>
        </w:rPr>
        <w:t xml:space="preserve"> и</w:t>
      </w:r>
      <w:r w:rsidRPr="00477560">
        <w:rPr>
          <w:szCs w:val="28"/>
        </w:rPr>
        <w:t xml:space="preserve"> превышает нормативы в 3 раза</w:t>
      </w:r>
      <w:r>
        <w:rPr>
          <w:szCs w:val="28"/>
        </w:rPr>
        <w:t>, однако о</w:t>
      </w:r>
      <w:r w:rsidRPr="00477560">
        <w:rPr>
          <w:szCs w:val="28"/>
        </w:rPr>
        <w:t>беспеченность населения бытовыми услугами, в том числе услугами бань, не достигает</w:t>
      </w:r>
      <w:r>
        <w:rPr>
          <w:szCs w:val="28"/>
        </w:rPr>
        <w:t xml:space="preserve"> установленных</w:t>
      </w:r>
      <w:r w:rsidRPr="00477560">
        <w:rPr>
          <w:szCs w:val="28"/>
        </w:rPr>
        <w:t xml:space="preserve"> нормативов</w:t>
      </w:r>
      <w:r>
        <w:rPr>
          <w:szCs w:val="28"/>
        </w:rPr>
        <w:t>.</w:t>
      </w:r>
    </w:p>
    <w:p w:rsidR="00971F19" w:rsidRDefault="00DD4818" w:rsidP="00AA7E3C">
      <w:pPr>
        <w:autoSpaceDE w:val="0"/>
        <w:autoSpaceDN w:val="0"/>
        <w:adjustRightInd w:val="0"/>
        <w:ind w:firstLine="709"/>
        <w:jc w:val="both"/>
        <w:rPr>
          <w:bCs/>
          <w:szCs w:val="28"/>
        </w:rPr>
      </w:pPr>
      <w:r w:rsidRPr="00477560">
        <w:rPr>
          <w:szCs w:val="28"/>
        </w:rPr>
        <w:t>На территории городского округа Красногорск, по расчету потребности количества рынков и на основании постановления от 27.12.2012 г. № 1590/47 «Об утверждении порядка формирования плана организации розничных рынков на территории Московской области», утвержденному Министерством потребительского рынка и услуг Московской области, должно размещаться 8 розничных рынков. Для выполнения плана не имеется необходимого резерва соответствующих земельных участков.</w:t>
      </w:r>
      <w:r w:rsidRPr="00DD4818">
        <w:rPr>
          <w:bCs/>
          <w:szCs w:val="28"/>
        </w:rPr>
        <w:t xml:space="preserve"> </w:t>
      </w:r>
    </w:p>
    <w:p w:rsidR="00673C87" w:rsidRDefault="00673C87" w:rsidP="00971F19">
      <w:pPr>
        <w:autoSpaceDE w:val="0"/>
        <w:autoSpaceDN w:val="0"/>
        <w:adjustRightInd w:val="0"/>
        <w:ind w:firstLine="709"/>
        <w:jc w:val="both"/>
        <w:rPr>
          <w:bCs/>
          <w:szCs w:val="28"/>
        </w:rPr>
      </w:pPr>
      <w:r>
        <w:rPr>
          <w:bCs/>
          <w:szCs w:val="28"/>
        </w:rPr>
        <w:t>В реализации конкурентной политики на территории городского округа Красногорск, также имеется ряд недостатков.</w:t>
      </w:r>
    </w:p>
    <w:p w:rsidR="00673C87" w:rsidRPr="00673C87" w:rsidRDefault="00673C87" w:rsidP="00673C87">
      <w:pPr>
        <w:autoSpaceDE w:val="0"/>
        <w:autoSpaceDN w:val="0"/>
        <w:adjustRightInd w:val="0"/>
        <w:ind w:firstLine="709"/>
        <w:jc w:val="both"/>
        <w:rPr>
          <w:bCs/>
          <w:szCs w:val="28"/>
        </w:rPr>
      </w:pPr>
      <w:r w:rsidRPr="00EC516D">
        <w:rPr>
          <w:rFonts w:cs="Times New Roman"/>
          <w:szCs w:val="28"/>
        </w:rPr>
        <w:t>Среди основных проблем обеспечения конкуренции при осуществлении закупок можно назвать:</w:t>
      </w:r>
    </w:p>
    <w:p w:rsidR="00673C87" w:rsidRPr="00EC516D" w:rsidRDefault="00673C87" w:rsidP="00673C87">
      <w:pPr>
        <w:pStyle w:val="ConsPlusNormal"/>
        <w:ind w:firstLine="540"/>
        <w:jc w:val="both"/>
        <w:rPr>
          <w:rFonts w:ascii="Times New Roman" w:hAnsi="Times New Roman" w:cs="Times New Roman"/>
          <w:sz w:val="28"/>
          <w:szCs w:val="28"/>
        </w:rPr>
      </w:pPr>
      <w:r w:rsidRPr="00EC516D">
        <w:rPr>
          <w:rFonts w:ascii="Times New Roman" w:hAnsi="Times New Roman" w:cs="Times New Roman"/>
          <w:sz w:val="28"/>
          <w:szCs w:val="28"/>
        </w:rPr>
        <w:t>- недостаточный уровень квалификации сотрудников контрактных служб (контрактных управляющих);</w:t>
      </w:r>
    </w:p>
    <w:p w:rsidR="00673C87" w:rsidRPr="00EC516D" w:rsidRDefault="00673C87" w:rsidP="00673C87">
      <w:pPr>
        <w:pStyle w:val="ConsPlusNormal"/>
        <w:ind w:firstLine="540"/>
        <w:jc w:val="both"/>
        <w:rPr>
          <w:rFonts w:ascii="Times New Roman" w:hAnsi="Times New Roman" w:cs="Times New Roman"/>
          <w:sz w:val="28"/>
          <w:szCs w:val="28"/>
        </w:rPr>
      </w:pPr>
      <w:r w:rsidRPr="00EC516D">
        <w:rPr>
          <w:rFonts w:ascii="Times New Roman" w:hAnsi="Times New Roman" w:cs="Times New Roman"/>
          <w:sz w:val="28"/>
          <w:szCs w:val="28"/>
        </w:rPr>
        <w:t>- недостаточность информирования общественности о предполагаемых потребностях в товарах (работах, услугах);</w:t>
      </w:r>
    </w:p>
    <w:p w:rsidR="00673C87" w:rsidRPr="00EC516D" w:rsidRDefault="00673C87" w:rsidP="00673C87">
      <w:pPr>
        <w:pStyle w:val="ConsPlusNormal"/>
        <w:ind w:firstLine="540"/>
        <w:jc w:val="both"/>
        <w:rPr>
          <w:rFonts w:ascii="Times New Roman" w:hAnsi="Times New Roman" w:cs="Times New Roman"/>
          <w:sz w:val="28"/>
          <w:szCs w:val="28"/>
        </w:rPr>
      </w:pPr>
      <w:r w:rsidRPr="00EC516D">
        <w:rPr>
          <w:rFonts w:ascii="Times New Roman" w:hAnsi="Times New Roman" w:cs="Times New Roman"/>
          <w:sz w:val="28"/>
          <w:szCs w:val="28"/>
        </w:rPr>
        <w:t>- неэффективность самостоятельного проведения закупок небольшого объема;</w:t>
      </w:r>
    </w:p>
    <w:p w:rsidR="00971F19" w:rsidRDefault="00673C87" w:rsidP="00971F19">
      <w:pPr>
        <w:pStyle w:val="ConsPlusNormal"/>
        <w:ind w:firstLine="540"/>
        <w:jc w:val="both"/>
        <w:rPr>
          <w:rFonts w:ascii="Times New Roman" w:hAnsi="Times New Roman" w:cs="Times New Roman"/>
          <w:sz w:val="28"/>
          <w:szCs w:val="28"/>
        </w:rPr>
      </w:pPr>
      <w:r w:rsidRPr="00EC516D">
        <w:rPr>
          <w:rFonts w:ascii="Times New Roman" w:hAnsi="Times New Roman" w:cs="Times New Roman"/>
          <w:sz w:val="28"/>
          <w:szCs w:val="28"/>
        </w:rPr>
        <w:t>- потребность в повышении качества контроля закупочной деятельности заказчиков.</w:t>
      </w:r>
    </w:p>
    <w:p w:rsidR="002E2EC2" w:rsidRDefault="00673C87" w:rsidP="002E2E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EC516D">
        <w:rPr>
          <w:rFonts w:ascii="Times New Roman" w:hAnsi="Times New Roman" w:cs="Times New Roman"/>
          <w:sz w:val="28"/>
          <w:szCs w:val="28"/>
        </w:rPr>
        <w:t>ыявленные проблемы демонстрируют необходимость дальнейшей организации и реализации комплекса мер по обеспечению конкур</w:t>
      </w:r>
      <w:r>
        <w:rPr>
          <w:rFonts w:ascii="Times New Roman" w:hAnsi="Times New Roman" w:cs="Times New Roman"/>
          <w:sz w:val="28"/>
          <w:szCs w:val="28"/>
        </w:rPr>
        <w:t xml:space="preserve">енции при осуществлении закупок </w:t>
      </w:r>
      <w:r w:rsidR="00C70F4E">
        <w:rPr>
          <w:rFonts w:ascii="Times New Roman" w:hAnsi="Times New Roman" w:cs="Times New Roman"/>
          <w:sz w:val="28"/>
          <w:szCs w:val="28"/>
        </w:rPr>
        <w:t xml:space="preserve">для нужд </w:t>
      </w:r>
      <w:proofErr w:type="spellStart"/>
      <w:r w:rsidRPr="00EC516D">
        <w:rPr>
          <w:rFonts w:ascii="Times New Roman" w:hAnsi="Times New Roman" w:cs="Times New Roman"/>
          <w:sz w:val="28"/>
          <w:szCs w:val="28"/>
        </w:rPr>
        <w:t>г.о</w:t>
      </w:r>
      <w:proofErr w:type="spellEnd"/>
      <w:r w:rsidRPr="00EC516D">
        <w:rPr>
          <w:rFonts w:ascii="Times New Roman" w:hAnsi="Times New Roman" w:cs="Times New Roman"/>
          <w:sz w:val="28"/>
          <w:szCs w:val="28"/>
        </w:rPr>
        <w:t>. Красногорск Московской области.</w:t>
      </w:r>
    </w:p>
    <w:p w:rsidR="00673C87" w:rsidRPr="002E2EC2" w:rsidRDefault="00673C87" w:rsidP="002E2EC2">
      <w:pPr>
        <w:pStyle w:val="ConsPlusNormal"/>
        <w:ind w:firstLine="709"/>
        <w:jc w:val="both"/>
        <w:rPr>
          <w:rFonts w:ascii="Times New Roman" w:hAnsi="Times New Roman" w:cs="Times New Roman"/>
          <w:sz w:val="28"/>
          <w:szCs w:val="28"/>
        </w:rPr>
      </w:pPr>
      <w:r w:rsidRPr="002E2EC2">
        <w:rPr>
          <w:rFonts w:ascii="Times New Roman" w:hAnsi="Times New Roman" w:cs="Times New Roman"/>
          <w:sz w:val="28"/>
          <w:szCs w:val="28"/>
        </w:rPr>
        <w:t>В том числе, информирование общественности о предполагаемых потребностях в товарах (работах, услугах) в рамках размещения информации 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DB429F" w:rsidRDefault="00DB429F" w:rsidP="001A4630">
      <w:pPr>
        <w:jc w:val="both"/>
        <w:rPr>
          <w:rFonts w:cs="Times New Roman"/>
          <w:szCs w:val="28"/>
        </w:rPr>
      </w:pPr>
    </w:p>
    <w:p w:rsidR="004E7FAA" w:rsidRDefault="004E7FAA" w:rsidP="00971F19">
      <w:pPr>
        <w:jc w:val="center"/>
        <w:rPr>
          <w:rFonts w:cs="Times New Roman"/>
          <w:szCs w:val="28"/>
        </w:rPr>
      </w:pPr>
      <w:r w:rsidRPr="004E7FAA">
        <w:rPr>
          <w:rFonts w:cs="Times New Roman"/>
          <w:b/>
          <w:szCs w:val="28"/>
        </w:rPr>
        <w:t>Инерционный прогноз развития сферы реализации муниципальной программы</w:t>
      </w:r>
      <w:r>
        <w:rPr>
          <w:rFonts w:cs="Times New Roman"/>
          <w:szCs w:val="28"/>
        </w:rPr>
        <w:t>.</w:t>
      </w:r>
    </w:p>
    <w:p w:rsidR="00DB429F" w:rsidRDefault="00DB429F" w:rsidP="001A4630">
      <w:pPr>
        <w:jc w:val="both"/>
        <w:rPr>
          <w:rFonts w:cs="Times New Roman"/>
          <w:szCs w:val="28"/>
        </w:rPr>
      </w:pPr>
    </w:p>
    <w:p w:rsidR="00F03B55" w:rsidRPr="003B6DAC" w:rsidRDefault="00F03B55" w:rsidP="00F03B55">
      <w:pPr>
        <w:ind w:firstLine="708"/>
        <w:jc w:val="both"/>
        <w:rPr>
          <w:rFonts w:cs="Times New Roman"/>
          <w:szCs w:val="28"/>
        </w:rPr>
      </w:pPr>
      <w:r w:rsidRPr="003B6DAC">
        <w:rPr>
          <w:rFonts w:cs="Times New Roman"/>
          <w:szCs w:val="28"/>
        </w:rPr>
        <w:t>Существующие проблемы можно решить объединенными усилиями, согласованными действиями самих субъектов малого и среднего предпринимательства, организаций, образующих инфраструктуру поддержки субъектов малого и среднего предпринимательства, органов государственной власти Московской области и о</w:t>
      </w:r>
      <w:r>
        <w:rPr>
          <w:rFonts w:cs="Times New Roman"/>
          <w:szCs w:val="28"/>
        </w:rPr>
        <w:t>рганов местного самоуправления городского округа Красногорск</w:t>
      </w:r>
      <w:r w:rsidRPr="003B6DAC">
        <w:rPr>
          <w:rFonts w:cs="Times New Roman"/>
          <w:szCs w:val="28"/>
        </w:rPr>
        <w:t>. Необходим комплексный и последо</w:t>
      </w:r>
      <w:r>
        <w:rPr>
          <w:rFonts w:cs="Times New Roman"/>
          <w:szCs w:val="28"/>
        </w:rPr>
        <w:t xml:space="preserve">вательный подход, рассчитанный </w:t>
      </w:r>
      <w:r w:rsidRPr="003B6DAC">
        <w:rPr>
          <w:rFonts w:cs="Times New Roman"/>
          <w:szCs w:val="28"/>
        </w:rPr>
        <w:t>на долгосрочный период, который предполагает использование программно-целевых методов, увязку реализации мероприятий по срокам, ресурсам, исполнителям, а также организацию процесса управления и контроля. В числе таких мероприятий:</w:t>
      </w:r>
    </w:p>
    <w:p w:rsidR="00F03B55" w:rsidRPr="003B6DAC" w:rsidRDefault="00F03B55" w:rsidP="00F03B55">
      <w:pPr>
        <w:jc w:val="both"/>
        <w:rPr>
          <w:rFonts w:cs="Times New Roman"/>
          <w:szCs w:val="28"/>
        </w:rPr>
      </w:pPr>
      <w:r w:rsidRPr="003B6DAC">
        <w:rPr>
          <w:rFonts w:cs="Times New Roman"/>
          <w:szCs w:val="28"/>
        </w:rPr>
        <w:t xml:space="preserve"> - создание и обеспечение условий для деятельности организаций, образующих инфраструктуру поддержки субъектов малого и среднего предпринимательства;</w:t>
      </w:r>
    </w:p>
    <w:p w:rsidR="00F03B55" w:rsidRPr="003B6DAC" w:rsidRDefault="00F03B55" w:rsidP="00F03B55">
      <w:pPr>
        <w:jc w:val="both"/>
        <w:rPr>
          <w:rFonts w:cs="Times New Roman"/>
          <w:szCs w:val="28"/>
        </w:rPr>
      </w:pPr>
      <w:r w:rsidRPr="003B6DAC">
        <w:rPr>
          <w:rFonts w:cs="Times New Roman"/>
          <w:szCs w:val="28"/>
        </w:rPr>
        <w:t xml:space="preserve"> - финансовая и имущественная поддержка субъектов малого и среднего предпринимательства;</w:t>
      </w:r>
    </w:p>
    <w:p w:rsidR="00F03B55" w:rsidRPr="003B6DAC" w:rsidRDefault="00F03B55" w:rsidP="00F03B55">
      <w:pPr>
        <w:jc w:val="both"/>
        <w:rPr>
          <w:rFonts w:cs="Times New Roman"/>
          <w:szCs w:val="28"/>
        </w:rPr>
      </w:pPr>
      <w:r w:rsidRPr="003B6DAC">
        <w:rPr>
          <w:rFonts w:cs="Times New Roman"/>
          <w:szCs w:val="28"/>
        </w:rPr>
        <w:t xml:space="preserve"> - нормативно-правовое и организационное обеспечение развития малого и среднего предпринимательства;</w:t>
      </w:r>
    </w:p>
    <w:p w:rsidR="00F03B55" w:rsidRPr="003B6DAC" w:rsidRDefault="00F03B55" w:rsidP="00F03B55">
      <w:pPr>
        <w:jc w:val="both"/>
        <w:rPr>
          <w:rFonts w:cs="Times New Roman"/>
          <w:szCs w:val="28"/>
        </w:rPr>
      </w:pPr>
      <w:r w:rsidRPr="003B6DAC">
        <w:rPr>
          <w:rFonts w:cs="Times New Roman"/>
          <w:szCs w:val="28"/>
        </w:rPr>
        <w:t xml:space="preserve"> - информационная и консультационная поддержка субъектов малого и среднего предпринимательства;</w:t>
      </w:r>
    </w:p>
    <w:p w:rsidR="00BA023C" w:rsidRDefault="00F03B55" w:rsidP="00F03B55">
      <w:pPr>
        <w:jc w:val="both"/>
        <w:rPr>
          <w:rFonts w:cs="Times New Roman"/>
          <w:szCs w:val="28"/>
        </w:rPr>
      </w:pPr>
      <w:r w:rsidRPr="003B6DAC">
        <w:rPr>
          <w:rFonts w:cs="Times New Roman"/>
          <w:szCs w:val="28"/>
        </w:rPr>
        <w:t xml:space="preserve"> - поддержка субъектов малого и среднего предпринимательства в области подготовки, переподготовки и повышения квалификации кадров.</w:t>
      </w:r>
    </w:p>
    <w:p w:rsidR="00F03B55" w:rsidRDefault="00F03B55" w:rsidP="00BA023C">
      <w:pPr>
        <w:ind w:firstLine="709"/>
        <w:jc w:val="both"/>
        <w:rPr>
          <w:rFonts w:cs="Times New Roman"/>
          <w:szCs w:val="28"/>
        </w:rPr>
      </w:pPr>
      <w:r>
        <w:rPr>
          <w:rFonts w:cs="Times New Roman"/>
          <w:szCs w:val="28"/>
        </w:rPr>
        <w:t>Формирование благоприятной среды для развития малого предпринимательства на муниципальном уровне требует программного подхода, постоянного диалога между бизнесом и властью, развитию инфраструктуры поддержки малого предпринимательства, благоприятного отношения общества к предпринимательской деятельности и координацию действий всех заинтересованных сторон в развитии малого бизнеса.</w:t>
      </w:r>
    </w:p>
    <w:p w:rsidR="00EE21F2" w:rsidRDefault="00EE21F2" w:rsidP="00BA023C">
      <w:pPr>
        <w:ind w:firstLine="709"/>
        <w:jc w:val="both"/>
        <w:rPr>
          <w:rFonts w:cs="Times New Roman"/>
          <w:szCs w:val="28"/>
        </w:rPr>
      </w:pPr>
      <w:r>
        <w:rPr>
          <w:rFonts w:cs="Times New Roman"/>
          <w:szCs w:val="28"/>
        </w:rPr>
        <w:t xml:space="preserve">Инерционный прогноз развития данной сферы предполагает три основных сценария развития: </w:t>
      </w:r>
    </w:p>
    <w:p w:rsidR="00EE21F2" w:rsidRDefault="00EE21F2" w:rsidP="00BA023C">
      <w:pPr>
        <w:ind w:firstLine="709"/>
        <w:jc w:val="both"/>
        <w:rPr>
          <w:rFonts w:cs="Times New Roman"/>
          <w:szCs w:val="28"/>
        </w:rPr>
      </w:pPr>
      <w:r>
        <w:rPr>
          <w:rFonts w:cs="Times New Roman"/>
          <w:szCs w:val="28"/>
        </w:rPr>
        <w:t>- целевого, предусматривающего достижения целевых параметров устойчивого высокого экономического роста;</w:t>
      </w:r>
    </w:p>
    <w:p w:rsidR="00EE21F2" w:rsidRDefault="00EE21F2" w:rsidP="00BA023C">
      <w:pPr>
        <w:ind w:firstLine="709"/>
        <w:jc w:val="both"/>
        <w:rPr>
          <w:rFonts w:cs="Times New Roman"/>
          <w:szCs w:val="28"/>
        </w:rPr>
      </w:pPr>
      <w:r>
        <w:rPr>
          <w:rFonts w:cs="Times New Roman"/>
          <w:szCs w:val="28"/>
        </w:rPr>
        <w:t>- умеренно-оптимистичного, характеризующегося устойчивыми темпами роста;</w:t>
      </w:r>
    </w:p>
    <w:p w:rsidR="00F03B55" w:rsidRDefault="00EE21F2" w:rsidP="004B757B">
      <w:pPr>
        <w:ind w:firstLine="709"/>
        <w:jc w:val="both"/>
        <w:rPr>
          <w:rFonts w:cs="Times New Roman"/>
          <w:szCs w:val="28"/>
        </w:rPr>
      </w:pPr>
      <w:r>
        <w:rPr>
          <w:rFonts w:cs="Times New Roman"/>
          <w:szCs w:val="28"/>
        </w:rPr>
        <w:lastRenderedPageBreak/>
        <w:t>- консервативного, предполагающего сдержанное становл</w:t>
      </w:r>
      <w:r w:rsidR="004B757B">
        <w:rPr>
          <w:rFonts w:cs="Times New Roman"/>
          <w:szCs w:val="28"/>
        </w:rPr>
        <w:t>ение инвестиционной активности.</w:t>
      </w:r>
    </w:p>
    <w:p w:rsidR="004B757B" w:rsidRPr="001A4630" w:rsidRDefault="004B757B" w:rsidP="004B757B">
      <w:pPr>
        <w:tabs>
          <w:tab w:val="left" w:pos="993"/>
        </w:tabs>
        <w:autoSpaceDE w:val="0"/>
        <w:autoSpaceDN w:val="0"/>
        <w:adjustRightInd w:val="0"/>
        <w:jc w:val="both"/>
        <w:rPr>
          <w:szCs w:val="28"/>
        </w:rPr>
      </w:pPr>
    </w:p>
    <w:p w:rsidR="001364B0" w:rsidRDefault="00971F19" w:rsidP="00971F19">
      <w:pPr>
        <w:tabs>
          <w:tab w:val="left" w:pos="993"/>
        </w:tabs>
        <w:autoSpaceDE w:val="0"/>
        <w:autoSpaceDN w:val="0"/>
        <w:adjustRightInd w:val="0"/>
        <w:ind w:firstLine="540"/>
        <w:jc w:val="center"/>
        <w:rPr>
          <w:b/>
          <w:szCs w:val="28"/>
        </w:rPr>
      </w:pPr>
      <w:r w:rsidRPr="00971F19">
        <w:rPr>
          <w:b/>
          <w:szCs w:val="28"/>
        </w:rPr>
        <w:t>П</w:t>
      </w:r>
      <w:r w:rsidR="001364B0" w:rsidRPr="00971F19">
        <w:rPr>
          <w:b/>
          <w:szCs w:val="28"/>
        </w:rPr>
        <w:t>рогноз развития соответствующей сферы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BA023C" w:rsidRDefault="00BA023C" w:rsidP="00971F19">
      <w:pPr>
        <w:tabs>
          <w:tab w:val="left" w:pos="993"/>
        </w:tabs>
        <w:autoSpaceDE w:val="0"/>
        <w:autoSpaceDN w:val="0"/>
        <w:adjustRightInd w:val="0"/>
        <w:ind w:firstLine="540"/>
        <w:jc w:val="center"/>
        <w:rPr>
          <w:b/>
          <w:szCs w:val="28"/>
        </w:rPr>
      </w:pPr>
    </w:p>
    <w:p w:rsidR="006C5459" w:rsidRDefault="004E6798" w:rsidP="006C5459">
      <w:pPr>
        <w:pStyle w:val="af"/>
        <w:tabs>
          <w:tab w:val="left" w:pos="993"/>
        </w:tabs>
        <w:suppressAutoHyphens/>
        <w:spacing w:before="0" w:beforeAutospacing="0" w:after="0" w:afterAutospacing="0"/>
        <w:ind w:firstLine="709"/>
        <w:jc w:val="both"/>
        <w:rPr>
          <w:bCs/>
          <w:sz w:val="28"/>
          <w:szCs w:val="28"/>
        </w:rPr>
      </w:pPr>
      <w:r w:rsidRPr="00B80D23">
        <w:rPr>
          <w:bCs/>
          <w:sz w:val="28"/>
          <w:szCs w:val="28"/>
        </w:rPr>
        <w:t>Городской округ Красногорск - динамично развиваю</w:t>
      </w:r>
      <w:r>
        <w:rPr>
          <w:bCs/>
          <w:sz w:val="28"/>
          <w:szCs w:val="28"/>
        </w:rPr>
        <w:t xml:space="preserve">щийся муниципалитет Подмосковья: </w:t>
      </w:r>
    </w:p>
    <w:p w:rsidR="006C5459" w:rsidRDefault="004E6798" w:rsidP="006C5459">
      <w:pPr>
        <w:pStyle w:val="af"/>
        <w:tabs>
          <w:tab w:val="left" w:pos="993"/>
        </w:tabs>
        <w:suppressAutoHyphens/>
        <w:spacing w:before="0" w:beforeAutospacing="0" w:after="0" w:afterAutospacing="0"/>
        <w:ind w:firstLine="709"/>
        <w:jc w:val="both"/>
        <w:rPr>
          <w:bCs/>
          <w:sz w:val="28"/>
          <w:szCs w:val="28"/>
        </w:rPr>
      </w:pPr>
      <w:r>
        <w:rPr>
          <w:bCs/>
          <w:sz w:val="28"/>
          <w:szCs w:val="28"/>
        </w:rPr>
        <w:t xml:space="preserve">- </w:t>
      </w:r>
      <w:r w:rsidRPr="00B80D23">
        <w:rPr>
          <w:bCs/>
          <w:sz w:val="28"/>
          <w:szCs w:val="28"/>
        </w:rPr>
        <w:t>Объём инвестиций в основной капитал за счет всех источников финансирования (по организациям, не относящимся к субъектам малого предпринимательства) за 2018 год составил 66,286 </w:t>
      </w:r>
      <w:proofErr w:type="spellStart"/>
      <w:r w:rsidRPr="00B80D23">
        <w:rPr>
          <w:bCs/>
          <w:sz w:val="28"/>
          <w:szCs w:val="28"/>
        </w:rPr>
        <w:t>млрд.руб</w:t>
      </w:r>
      <w:proofErr w:type="spellEnd"/>
      <w:r w:rsidRPr="00B80D23">
        <w:rPr>
          <w:bCs/>
          <w:sz w:val="28"/>
          <w:szCs w:val="28"/>
        </w:rPr>
        <w:t xml:space="preserve">. (прирост к 2017 году – </w:t>
      </w:r>
      <w:r>
        <w:rPr>
          <w:bCs/>
          <w:sz w:val="28"/>
          <w:szCs w:val="28"/>
        </w:rPr>
        <w:t>69,6%);</w:t>
      </w:r>
      <w:r w:rsidRPr="00B80D23">
        <w:rPr>
          <w:bCs/>
          <w:sz w:val="28"/>
          <w:szCs w:val="28"/>
        </w:rPr>
        <w:t xml:space="preserve"> </w:t>
      </w:r>
    </w:p>
    <w:p w:rsidR="006C5459" w:rsidRDefault="005408F7" w:rsidP="006C5459">
      <w:pPr>
        <w:pStyle w:val="af"/>
        <w:tabs>
          <w:tab w:val="left" w:pos="993"/>
        </w:tabs>
        <w:suppressAutoHyphens/>
        <w:spacing w:before="0" w:beforeAutospacing="0" w:after="0" w:afterAutospacing="0"/>
        <w:ind w:firstLine="709"/>
        <w:jc w:val="both"/>
        <w:rPr>
          <w:bCs/>
          <w:sz w:val="28"/>
          <w:szCs w:val="28"/>
        </w:rPr>
      </w:pPr>
      <w:r>
        <w:rPr>
          <w:bCs/>
          <w:sz w:val="28"/>
          <w:szCs w:val="28"/>
        </w:rPr>
        <w:t xml:space="preserve">- </w:t>
      </w:r>
      <w:r w:rsidR="004E6798" w:rsidRPr="00B80D23">
        <w:rPr>
          <w:bCs/>
          <w:sz w:val="28"/>
          <w:szCs w:val="28"/>
        </w:rPr>
        <w:t xml:space="preserve">Среднемесячная заработная плата работников по организациям, не относящимся к субъектам малого предпринимательства, </w:t>
      </w:r>
      <w:r w:rsidR="004E6798">
        <w:rPr>
          <w:bCs/>
          <w:sz w:val="28"/>
          <w:szCs w:val="28"/>
        </w:rPr>
        <w:t>в 2018 году</w:t>
      </w:r>
      <w:r w:rsidR="004E6798" w:rsidRPr="00B80D23">
        <w:rPr>
          <w:bCs/>
          <w:sz w:val="28"/>
          <w:szCs w:val="28"/>
        </w:rPr>
        <w:t xml:space="preserve"> увеличилась на</w:t>
      </w:r>
      <w:r w:rsidR="004E6798">
        <w:rPr>
          <w:bCs/>
          <w:sz w:val="28"/>
          <w:szCs w:val="28"/>
        </w:rPr>
        <w:t xml:space="preserve"> 5,8% по сравнению с 2017 годом и составляет - </w:t>
      </w:r>
      <w:r w:rsidR="004E6798" w:rsidRPr="00B80D23">
        <w:rPr>
          <w:bCs/>
          <w:sz w:val="28"/>
          <w:szCs w:val="28"/>
        </w:rPr>
        <w:t>72,2 </w:t>
      </w:r>
      <w:proofErr w:type="spellStart"/>
      <w:r w:rsidR="00815DDA">
        <w:rPr>
          <w:bCs/>
          <w:sz w:val="28"/>
          <w:szCs w:val="28"/>
        </w:rPr>
        <w:t>тыс.руб</w:t>
      </w:r>
      <w:proofErr w:type="spellEnd"/>
      <w:r w:rsidR="00815DDA">
        <w:rPr>
          <w:bCs/>
          <w:sz w:val="28"/>
          <w:szCs w:val="28"/>
        </w:rPr>
        <w:t xml:space="preserve">. По прогнозу в 2020 году это показатель будет составлять – 79, 1 </w:t>
      </w:r>
      <w:proofErr w:type="spellStart"/>
      <w:r w:rsidR="00815DDA">
        <w:rPr>
          <w:bCs/>
          <w:sz w:val="28"/>
          <w:szCs w:val="28"/>
        </w:rPr>
        <w:t>тыс.руб</w:t>
      </w:r>
      <w:proofErr w:type="spellEnd"/>
      <w:r w:rsidR="00815DDA">
        <w:rPr>
          <w:bCs/>
          <w:sz w:val="28"/>
          <w:szCs w:val="28"/>
        </w:rPr>
        <w:t xml:space="preserve">. </w:t>
      </w:r>
      <w:r w:rsidR="004E6798" w:rsidRPr="00B80D23">
        <w:rPr>
          <w:bCs/>
          <w:sz w:val="28"/>
          <w:szCs w:val="28"/>
        </w:rPr>
        <w:t xml:space="preserve"> </w:t>
      </w:r>
    </w:p>
    <w:p w:rsidR="006C5459" w:rsidRDefault="004E6798" w:rsidP="006C5459">
      <w:pPr>
        <w:pStyle w:val="af"/>
        <w:tabs>
          <w:tab w:val="left" w:pos="993"/>
        </w:tabs>
        <w:suppressAutoHyphens/>
        <w:spacing w:before="0" w:beforeAutospacing="0" w:after="0" w:afterAutospacing="0"/>
        <w:ind w:firstLine="709"/>
        <w:jc w:val="both"/>
        <w:rPr>
          <w:bCs/>
          <w:sz w:val="28"/>
          <w:szCs w:val="28"/>
        </w:rPr>
      </w:pPr>
      <w:r w:rsidRPr="006C5459">
        <w:rPr>
          <w:bCs/>
          <w:sz w:val="28"/>
          <w:szCs w:val="28"/>
        </w:rPr>
        <w:t>По итогам 2018 года показатель «</w:t>
      </w:r>
      <w:r w:rsidR="002C6822" w:rsidRPr="006C5459">
        <w:rPr>
          <w:bCs/>
          <w:sz w:val="28"/>
          <w:szCs w:val="28"/>
        </w:rPr>
        <w:t>Объем отгруженных товаров собственного производства, выполненных работ и услуг собственными силами по промышленным видам деятельности</w:t>
      </w:r>
      <w:r w:rsidRPr="006C5459">
        <w:rPr>
          <w:bCs/>
          <w:sz w:val="28"/>
          <w:szCs w:val="28"/>
        </w:rPr>
        <w:t xml:space="preserve">» составил – </w:t>
      </w:r>
      <w:r w:rsidR="002C6822" w:rsidRPr="006C5459">
        <w:rPr>
          <w:bCs/>
          <w:sz w:val="28"/>
          <w:szCs w:val="28"/>
        </w:rPr>
        <w:t>93,5</w:t>
      </w:r>
      <w:r w:rsidRPr="006C5459">
        <w:rPr>
          <w:bCs/>
          <w:sz w:val="28"/>
          <w:szCs w:val="28"/>
        </w:rPr>
        <w:t xml:space="preserve"> млрд. руб.</w:t>
      </w:r>
      <w:r w:rsidR="002C6822" w:rsidRPr="006C5459">
        <w:rPr>
          <w:bCs/>
          <w:sz w:val="28"/>
          <w:szCs w:val="28"/>
        </w:rPr>
        <w:t xml:space="preserve"> Прогнозное значение на 2020 год составляет – 104,8 </w:t>
      </w:r>
      <w:proofErr w:type="spellStart"/>
      <w:r w:rsidR="002C6822" w:rsidRPr="006C5459">
        <w:rPr>
          <w:bCs/>
          <w:sz w:val="28"/>
          <w:szCs w:val="28"/>
        </w:rPr>
        <w:t>млрд.руб</w:t>
      </w:r>
      <w:proofErr w:type="spellEnd"/>
      <w:r w:rsidR="002C6822" w:rsidRPr="006C5459">
        <w:rPr>
          <w:bCs/>
          <w:sz w:val="28"/>
          <w:szCs w:val="28"/>
        </w:rPr>
        <w:t>.</w:t>
      </w:r>
    </w:p>
    <w:p w:rsidR="006C5459" w:rsidRDefault="002C6822" w:rsidP="006C5459">
      <w:pPr>
        <w:pStyle w:val="af"/>
        <w:tabs>
          <w:tab w:val="left" w:pos="993"/>
        </w:tabs>
        <w:suppressAutoHyphens/>
        <w:spacing w:before="0" w:beforeAutospacing="0" w:after="0" w:afterAutospacing="0"/>
        <w:ind w:firstLine="709"/>
        <w:jc w:val="both"/>
        <w:rPr>
          <w:bCs/>
          <w:sz w:val="28"/>
          <w:szCs w:val="28"/>
        </w:rPr>
      </w:pPr>
      <w:r>
        <w:rPr>
          <w:sz w:val="28"/>
          <w:szCs w:val="28"/>
        </w:rPr>
        <w:t xml:space="preserve">Также динамично развивается и сфера малого и среднего </w:t>
      </w:r>
      <w:r w:rsidR="008D2E51">
        <w:rPr>
          <w:sz w:val="28"/>
          <w:szCs w:val="28"/>
        </w:rPr>
        <w:t>предпринимательства</w:t>
      </w:r>
      <w:r>
        <w:rPr>
          <w:sz w:val="28"/>
          <w:szCs w:val="28"/>
        </w:rPr>
        <w:t xml:space="preserve">. Обращая внимание на статистику </w:t>
      </w:r>
      <w:r w:rsidR="008D2E51">
        <w:rPr>
          <w:sz w:val="28"/>
          <w:szCs w:val="28"/>
        </w:rPr>
        <w:t>регистрации субъектов</w:t>
      </w:r>
      <w:r>
        <w:rPr>
          <w:sz w:val="28"/>
          <w:szCs w:val="28"/>
        </w:rPr>
        <w:t xml:space="preserve"> </w:t>
      </w:r>
      <w:r w:rsidR="008D2E51">
        <w:rPr>
          <w:sz w:val="28"/>
          <w:szCs w:val="28"/>
        </w:rPr>
        <w:t>МСП</w:t>
      </w:r>
      <w:r w:rsidR="006050CE">
        <w:rPr>
          <w:sz w:val="28"/>
          <w:szCs w:val="28"/>
        </w:rPr>
        <w:t>,</w:t>
      </w:r>
      <w:r w:rsidR="008D2E51">
        <w:rPr>
          <w:sz w:val="28"/>
          <w:szCs w:val="28"/>
        </w:rPr>
        <w:t xml:space="preserve"> за последние годы динамика ч</w:t>
      </w:r>
      <w:r w:rsidR="008D2E51" w:rsidRPr="008D2E51">
        <w:rPr>
          <w:sz w:val="28"/>
          <w:szCs w:val="28"/>
        </w:rPr>
        <w:t>исл</w:t>
      </w:r>
      <w:r w:rsidR="008D2E51">
        <w:rPr>
          <w:sz w:val="28"/>
          <w:szCs w:val="28"/>
        </w:rPr>
        <w:t>енн</w:t>
      </w:r>
      <w:r w:rsidR="008D2E51" w:rsidRPr="008D2E51">
        <w:rPr>
          <w:sz w:val="28"/>
          <w:szCs w:val="28"/>
        </w:rPr>
        <w:t>о</w:t>
      </w:r>
      <w:r w:rsidR="006050CE">
        <w:rPr>
          <w:sz w:val="28"/>
          <w:szCs w:val="28"/>
        </w:rPr>
        <w:t>сти</w:t>
      </w:r>
      <w:r w:rsidR="008D2E51" w:rsidRPr="008D2E51">
        <w:rPr>
          <w:sz w:val="28"/>
          <w:szCs w:val="28"/>
        </w:rPr>
        <w:t xml:space="preserve"> малых и средних предприятий, включая микропредприятия</w:t>
      </w:r>
      <w:r w:rsidR="005408F7">
        <w:rPr>
          <w:sz w:val="28"/>
          <w:szCs w:val="28"/>
        </w:rPr>
        <w:t>,</w:t>
      </w:r>
      <w:r w:rsidR="008D2E51">
        <w:rPr>
          <w:sz w:val="28"/>
          <w:szCs w:val="28"/>
        </w:rPr>
        <w:t xml:space="preserve"> выглядит следующим образом:</w:t>
      </w:r>
    </w:p>
    <w:p w:rsidR="006C5459" w:rsidRDefault="008D2E51" w:rsidP="006C5459">
      <w:pPr>
        <w:pStyle w:val="af"/>
        <w:tabs>
          <w:tab w:val="left" w:pos="993"/>
        </w:tabs>
        <w:suppressAutoHyphens/>
        <w:spacing w:before="0" w:beforeAutospacing="0" w:after="0" w:afterAutospacing="0"/>
        <w:ind w:firstLine="709"/>
        <w:jc w:val="both"/>
        <w:rPr>
          <w:bCs/>
          <w:sz w:val="28"/>
          <w:szCs w:val="28"/>
        </w:rPr>
      </w:pPr>
      <w:r>
        <w:rPr>
          <w:sz w:val="28"/>
          <w:szCs w:val="28"/>
        </w:rPr>
        <w:t>- в 2017 году - 5 534 ед.;</w:t>
      </w:r>
    </w:p>
    <w:p w:rsidR="006C5459" w:rsidRDefault="008D2E51" w:rsidP="006C5459">
      <w:pPr>
        <w:pStyle w:val="af"/>
        <w:tabs>
          <w:tab w:val="left" w:pos="993"/>
        </w:tabs>
        <w:suppressAutoHyphens/>
        <w:spacing w:before="0" w:beforeAutospacing="0" w:after="0" w:afterAutospacing="0"/>
        <w:ind w:firstLine="709"/>
        <w:jc w:val="both"/>
        <w:rPr>
          <w:bCs/>
          <w:sz w:val="28"/>
          <w:szCs w:val="28"/>
        </w:rPr>
      </w:pPr>
      <w:r>
        <w:rPr>
          <w:sz w:val="28"/>
          <w:szCs w:val="28"/>
        </w:rPr>
        <w:t>- в</w:t>
      </w:r>
      <w:r w:rsidR="004E6798" w:rsidRPr="008B48B8">
        <w:rPr>
          <w:sz w:val="28"/>
          <w:szCs w:val="28"/>
        </w:rPr>
        <w:t xml:space="preserve"> 2018 году </w:t>
      </w:r>
      <w:r>
        <w:rPr>
          <w:sz w:val="28"/>
          <w:szCs w:val="28"/>
        </w:rPr>
        <w:t xml:space="preserve">- </w:t>
      </w:r>
      <w:r w:rsidR="004E6798" w:rsidRPr="008B48B8">
        <w:rPr>
          <w:sz w:val="28"/>
          <w:szCs w:val="28"/>
        </w:rPr>
        <w:t>6</w:t>
      </w:r>
      <w:r>
        <w:rPr>
          <w:sz w:val="28"/>
          <w:szCs w:val="28"/>
        </w:rPr>
        <w:t> </w:t>
      </w:r>
      <w:r w:rsidR="004E6798" w:rsidRPr="008B48B8">
        <w:rPr>
          <w:sz w:val="28"/>
          <w:szCs w:val="28"/>
        </w:rPr>
        <w:t>702</w:t>
      </w:r>
      <w:r>
        <w:rPr>
          <w:sz w:val="28"/>
          <w:szCs w:val="28"/>
        </w:rPr>
        <w:t xml:space="preserve"> ед.;</w:t>
      </w:r>
    </w:p>
    <w:p w:rsidR="006C5459" w:rsidRDefault="006050CE" w:rsidP="006C5459">
      <w:pPr>
        <w:pStyle w:val="af"/>
        <w:tabs>
          <w:tab w:val="left" w:pos="993"/>
        </w:tabs>
        <w:suppressAutoHyphens/>
        <w:spacing w:before="0" w:beforeAutospacing="0" w:after="0" w:afterAutospacing="0"/>
        <w:ind w:firstLine="709"/>
        <w:jc w:val="both"/>
        <w:rPr>
          <w:bCs/>
          <w:sz w:val="28"/>
          <w:szCs w:val="28"/>
        </w:rPr>
      </w:pPr>
      <w:r>
        <w:rPr>
          <w:sz w:val="28"/>
          <w:szCs w:val="28"/>
        </w:rPr>
        <w:t>Планируемое значение на 2020 год – 7110 ед.</w:t>
      </w:r>
    </w:p>
    <w:p w:rsidR="006C5459" w:rsidRDefault="004E6798" w:rsidP="006C5459">
      <w:pPr>
        <w:pStyle w:val="af"/>
        <w:tabs>
          <w:tab w:val="left" w:pos="993"/>
        </w:tabs>
        <w:suppressAutoHyphens/>
        <w:spacing w:before="0" w:beforeAutospacing="0" w:after="0" w:afterAutospacing="0"/>
        <w:ind w:firstLine="709"/>
        <w:jc w:val="both"/>
        <w:rPr>
          <w:bCs/>
          <w:sz w:val="28"/>
          <w:szCs w:val="28"/>
        </w:rPr>
      </w:pPr>
      <w:r w:rsidRPr="004E6798">
        <w:rPr>
          <w:sz w:val="28"/>
          <w:szCs w:val="28"/>
        </w:rPr>
        <w:t>Средняя заработная плата работающих на малых и средних предприятиях в 20</w:t>
      </w:r>
      <w:r w:rsidR="00FE7D04">
        <w:rPr>
          <w:sz w:val="28"/>
          <w:szCs w:val="28"/>
        </w:rPr>
        <w:t>18 году составила 29 926 рублей, в 2020 прогнозируемое значение составляет 31 903 руб.</w:t>
      </w:r>
    </w:p>
    <w:p w:rsidR="006C5459" w:rsidRDefault="00D502E7" w:rsidP="006C5459">
      <w:pPr>
        <w:pStyle w:val="af"/>
        <w:tabs>
          <w:tab w:val="left" w:pos="993"/>
        </w:tabs>
        <w:suppressAutoHyphens/>
        <w:spacing w:before="0" w:beforeAutospacing="0" w:after="0" w:afterAutospacing="0"/>
        <w:ind w:firstLine="709"/>
        <w:jc w:val="both"/>
        <w:rPr>
          <w:bCs/>
          <w:sz w:val="28"/>
          <w:szCs w:val="28"/>
        </w:rPr>
      </w:pPr>
      <w:r>
        <w:rPr>
          <w:sz w:val="28"/>
          <w:szCs w:val="28"/>
        </w:rPr>
        <w:t>Рынок торговли и сферы услуг достаточно развит, поэтому рост показателей идет умеренными темпами.</w:t>
      </w:r>
    </w:p>
    <w:p w:rsidR="006C5459" w:rsidRDefault="00D502E7" w:rsidP="006C5459">
      <w:pPr>
        <w:pStyle w:val="af"/>
        <w:tabs>
          <w:tab w:val="left" w:pos="993"/>
        </w:tabs>
        <w:suppressAutoHyphens/>
        <w:spacing w:before="0" w:beforeAutospacing="0" w:after="0" w:afterAutospacing="0"/>
        <w:ind w:firstLine="709"/>
        <w:jc w:val="both"/>
        <w:rPr>
          <w:sz w:val="28"/>
          <w:szCs w:val="28"/>
        </w:rPr>
      </w:pPr>
      <w:r w:rsidRPr="00D502E7">
        <w:rPr>
          <w:sz w:val="28"/>
          <w:szCs w:val="28"/>
        </w:rPr>
        <w:t xml:space="preserve">Площадь торговых объектов </w:t>
      </w:r>
      <w:r>
        <w:rPr>
          <w:sz w:val="28"/>
          <w:szCs w:val="28"/>
        </w:rPr>
        <w:t>предприятий р</w:t>
      </w:r>
      <w:r w:rsidR="004F7B02">
        <w:rPr>
          <w:sz w:val="28"/>
          <w:szCs w:val="28"/>
        </w:rPr>
        <w:t>озничной торговли на конец</w:t>
      </w:r>
      <w:r>
        <w:rPr>
          <w:sz w:val="28"/>
          <w:szCs w:val="28"/>
        </w:rPr>
        <w:t xml:space="preserve"> 2018 года – составила </w:t>
      </w:r>
      <w:r w:rsidRPr="00D502E7">
        <w:rPr>
          <w:sz w:val="28"/>
          <w:szCs w:val="28"/>
        </w:rPr>
        <w:t>746,6</w:t>
      </w:r>
      <w:r>
        <w:rPr>
          <w:sz w:val="28"/>
          <w:szCs w:val="28"/>
        </w:rPr>
        <w:t xml:space="preserve"> тыс. кв. м. и до 2024 года продолжит расти примерно на 20-30 тыс. кв.</w:t>
      </w:r>
      <w:r w:rsidR="00E714B1">
        <w:rPr>
          <w:sz w:val="28"/>
          <w:szCs w:val="28"/>
        </w:rPr>
        <w:t xml:space="preserve"> </w:t>
      </w:r>
      <w:r>
        <w:rPr>
          <w:sz w:val="28"/>
          <w:szCs w:val="28"/>
        </w:rPr>
        <w:t>м</w:t>
      </w:r>
      <w:r w:rsidR="00E714B1">
        <w:rPr>
          <w:sz w:val="28"/>
          <w:szCs w:val="28"/>
        </w:rPr>
        <w:t>.</w:t>
      </w:r>
      <w:r>
        <w:rPr>
          <w:sz w:val="28"/>
          <w:szCs w:val="28"/>
        </w:rPr>
        <w:t xml:space="preserve"> в год. </w:t>
      </w:r>
    </w:p>
    <w:p w:rsidR="00BA023C" w:rsidRPr="006C5459" w:rsidRDefault="00BA023C" w:rsidP="006C5459">
      <w:pPr>
        <w:pStyle w:val="af"/>
        <w:tabs>
          <w:tab w:val="left" w:pos="993"/>
        </w:tabs>
        <w:suppressAutoHyphens/>
        <w:spacing w:before="0" w:beforeAutospacing="0" w:after="0" w:afterAutospacing="0"/>
        <w:ind w:firstLine="709"/>
        <w:jc w:val="both"/>
        <w:rPr>
          <w:sz w:val="28"/>
          <w:szCs w:val="28"/>
        </w:rPr>
      </w:pPr>
      <w:r w:rsidRPr="006C5459">
        <w:rPr>
          <w:sz w:val="28"/>
          <w:szCs w:val="28"/>
        </w:rPr>
        <w:t>В прогнозируемом периоде развитию предпринимательства городского округа Красногорск будет способствовать реа</w:t>
      </w:r>
      <w:r w:rsidR="004F7B02" w:rsidRPr="006C5459">
        <w:rPr>
          <w:sz w:val="28"/>
          <w:szCs w:val="28"/>
        </w:rPr>
        <w:t xml:space="preserve">лизация мероприятий </w:t>
      </w:r>
      <w:r w:rsidRPr="006C5459">
        <w:rPr>
          <w:sz w:val="28"/>
          <w:szCs w:val="28"/>
        </w:rPr>
        <w:t>муниципальной программы</w:t>
      </w:r>
      <w:r w:rsidR="004F7B02" w:rsidRPr="006C5459">
        <w:rPr>
          <w:sz w:val="28"/>
          <w:szCs w:val="28"/>
        </w:rPr>
        <w:t xml:space="preserve"> городского округа Красногорск</w:t>
      </w:r>
      <w:r w:rsidRPr="006C5459">
        <w:rPr>
          <w:sz w:val="28"/>
          <w:szCs w:val="28"/>
        </w:rPr>
        <w:t xml:space="preserve"> «Предпринимательство</w:t>
      </w:r>
      <w:r w:rsidR="004F7B02" w:rsidRPr="006C5459">
        <w:rPr>
          <w:sz w:val="28"/>
          <w:szCs w:val="28"/>
        </w:rPr>
        <w:t>» на 2020-2024 годы.</w:t>
      </w:r>
    </w:p>
    <w:p w:rsidR="006C5459" w:rsidRDefault="004F7B02" w:rsidP="006C5459">
      <w:pPr>
        <w:tabs>
          <w:tab w:val="left" w:pos="993"/>
        </w:tabs>
        <w:autoSpaceDE w:val="0"/>
        <w:autoSpaceDN w:val="0"/>
        <w:adjustRightInd w:val="0"/>
        <w:ind w:firstLine="709"/>
        <w:rPr>
          <w:szCs w:val="28"/>
        </w:rPr>
      </w:pPr>
      <w:r>
        <w:rPr>
          <w:szCs w:val="28"/>
        </w:rPr>
        <w:lastRenderedPageBreak/>
        <w:t xml:space="preserve">Реализация мероприятий муниципальной </w:t>
      </w:r>
      <w:proofErr w:type="spellStart"/>
      <w:r>
        <w:rPr>
          <w:szCs w:val="28"/>
        </w:rPr>
        <w:t>г.о</w:t>
      </w:r>
      <w:proofErr w:type="spellEnd"/>
      <w:r>
        <w:rPr>
          <w:szCs w:val="28"/>
        </w:rPr>
        <w:t>. Красногорск «Предпринимательство» будет способствовать</w:t>
      </w:r>
      <w:r w:rsidR="00FE37A6">
        <w:rPr>
          <w:szCs w:val="28"/>
        </w:rPr>
        <w:t>:</w:t>
      </w:r>
      <w:r>
        <w:rPr>
          <w:szCs w:val="28"/>
        </w:rPr>
        <w:t xml:space="preserve"> </w:t>
      </w:r>
    </w:p>
    <w:p w:rsidR="006C5459" w:rsidRDefault="00E520DF" w:rsidP="006C5459">
      <w:pPr>
        <w:tabs>
          <w:tab w:val="left" w:pos="993"/>
        </w:tabs>
        <w:autoSpaceDE w:val="0"/>
        <w:autoSpaceDN w:val="0"/>
        <w:adjustRightInd w:val="0"/>
        <w:ind w:firstLine="709"/>
        <w:rPr>
          <w:szCs w:val="28"/>
        </w:rPr>
      </w:pPr>
      <w:r>
        <w:rPr>
          <w:szCs w:val="28"/>
        </w:rPr>
        <w:t xml:space="preserve">- </w:t>
      </w:r>
      <w:r w:rsidR="004F7B02">
        <w:rPr>
          <w:szCs w:val="28"/>
        </w:rPr>
        <w:t>созданию благоприятных условий для реа</w:t>
      </w:r>
      <w:r>
        <w:rPr>
          <w:szCs w:val="28"/>
        </w:rPr>
        <w:t>л</w:t>
      </w:r>
      <w:r w:rsidR="006C5459">
        <w:rPr>
          <w:szCs w:val="28"/>
        </w:rPr>
        <w:t>изации инвестиционных проектов;</w:t>
      </w:r>
    </w:p>
    <w:p w:rsidR="006C5459" w:rsidRDefault="00E520DF" w:rsidP="006C5459">
      <w:pPr>
        <w:tabs>
          <w:tab w:val="left" w:pos="993"/>
        </w:tabs>
        <w:autoSpaceDE w:val="0"/>
        <w:autoSpaceDN w:val="0"/>
        <w:adjustRightInd w:val="0"/>
        <w:ind w:firstLine="709"/>
        <w:rPr>
          <w:szCs w:val="28"/>
        </w:rPr>
      </w:pPr>
      <w:r>
        <w:rPr>
          <w:szCs w:val="28"/>
        </w:rPr>
        <w:t>-</w:t>
      </w:r>
      <w:r w:rsidR="000443CC">
        <w:rPr>
          <w:szCs w:val="28"/>
        </w:rPr>
        <w:t xml:space="preserve"> </w:t>
      </w:r>
      <w:r w:rsidR="000443CC" w:rsidRPr="000443CC">
        <w:rPr>
          <w:szCs w:val="28"/>
        </w:rPr>
        <w:t>привлечению новых</w:t>
      </w:r>
      <w:r w:rsidR="000443CC">
        <w:rPr>
          <w:szCs w:val="28"/>
        </w:rPr>
        <w:t xml:space="preserve"> налогоплательщиков</w:t>
      </w:r>
      <w:r w:rsidR="00065968">
        <w:rPr>
          <w:szCs w:val="28"/>
        </w:rPr>
        <w:t>;</w:t>
      </w:r>
      <w:r w:rsidR="000443CC">
        <w:rPr>
          <w:szCs w:val="28"/>
        </w:rPr>
        <w:t xml:space="preserve"> </w:t>
      </w:r>
    </w:p>
    <w:p w:rsidR="006C5459" w:rsidRDefault="00065968" w:rsidP="006C5459">
      <w:pPr>
        <w:tabs>
          <w:tab w:val="left" w:pos="993"/>
        </w:tabs>
        <w:autoSpaceDE w:val="0"/>
        <w:autoSpaceDN w:val="0"/>
        <w:adjustRightInd w:val="0"/>
        <w:ind w:firstLine="709"/>
        <w:rPr>
          <w:szCs w:val="28"/>
        </w:rPr>
      </w:pPr>
      <w:r>
        <w:rPr>
          <w:szCs w:val="28"/>
        </w:rPr>
        <w:t>- созданию новых рабочих мест;</w:t>
      </w:r>
      <w:r w:rsidR="000443CC">
        <w:rPr>
          <w:szCs w:val="28"/>
        </w:rPr>
        <w:t xml:space="preserve"> </w:t>
      </w:r>
    </w:p>
    <w:p w:rsidR="006C5459" w:rsidRDefault="00065968" w:rsidP="006C5459">
      <w:pPr>
        <w:tabs>
          <w:tab w:val="left" w:pos="993"/>
        </w:tabs>
        <w:autoSpaceDE w:val="0"/>
        <w:autoSpaceDN w:val="0"/>
        <w:adjustRightInd w:val="0"/>
        <w:ind w:firstLine="709"/>
        <w:rPr>
          <w:szCs w:val="28"/>
        </w:rPr>
      </w:pPr>
      <w:r>
        <w:rPr>
          <w:szCs w:val="28"/>
        </w:rPr>
        <w:t xml:space="preserve">- </w:t>
      </w:r>
      <w:r w:rsidR="000443CC">
        <w:rPr>
          <w:szCs w:val="28"/>
        </w:rPr>
        <w:t>развитию малого</w:t>
      </w:r>
      <w:r w:rsidR="00E520DF">
        <w:rPr>
          <w:szCs w:val="28"/>
        </w:rPr>
        <w:t xml:space="preserve"> </w:t>
      </w:r>
      <w:r w:rsidR="006C5459">
        <w:rPr>
          <w:szCs w:val="28"/>
        </w:rPr>
        <w:t>и среднего предпринимательства;</w:t>
      </w:r>
    </w:p>
    <w:p w:rsidR="006C5459" w:rsidRDefault="00E520DF" w:rsidP="006C5459">
      <w:pPr>
        <w:tabs>
          <w:tab w:val="left" w:pos="993"/>
        </w:tabs>
        <w:autoSpaceDE w:val="0"/>
        <w:autoSpaceDN w:val="0"/>
        <w:adjustRightInd w:val="0"/>
        <w:ind w:firstLine="709"/>
        <w:rPr>
          <w:szCs w:val="28"/>
        </w:rPr>
      </w:pPr>
      <w:r>
        <w:rPr>
          <w:szCs w:val="28"/>
        </w:rPr>
        <w:t>-</w:t>
      </w:r>
      <w:r w:rsidR="000443CC">
        <w:rPr>
          <w:szCs w:val="28"/>
        </w:rPr>
        <w:t xml:space="preserve"> созданию</w:t>
      </w:r>
      <w:r w:rsidR="00FE37A6">
        <w:rPr>
          <w:szCs w:val="28"/>
        </w:rPr>
        <w:t xml:space="preserve"> условий</w:t>
      </w:r>
      <w:r w:rsidR="000443CC">
        <w:rPr>
          <w:szCs w:val="28"/>
        </w:rPr>
        <w:t xml:space="preserve"> для наиболее полного удовлетворения потребностей населения в качественных товаров и услугах</w:t>
      </w:r>
      <w:r w:rsidR="006C5459">
        <w:rPr>
          <w:szCs w:val="28"/>
        </w:rPr>
        <w:t>;</w:t>
      </w:r>
    </w:p>
    <w:p w:rsidR="006C5459" w:rsidRDefault="00E520DF" w:rsidP="006C5459">
      <w:pPr>
        <w:tabs>
          <w:tab w:val="left" w:pos="993"/>
        </w:tabs>
        <w:autoSpaceDE w:val="0"/>
        <w:autoSpaceDN w:val="0"/>
        <w:adjustRightInd w:val="0"/>
        <w:ind w:firstLine="709"/>
        <w:rPr>
          <w:szCs w:val="28"/>
        </w:rPr>
      </w:pPr>
      <w:r>
        <w:rPr>
          <w:szCs w:val="28"/>
        </w:rPr>
        <w:t xml:space="preserve">- </w:t>
      </w:r>
      <w:r>
        <w:rPr>
          <w:rFonts w:eastAsia="Calibri" w:cs="Times New Roman"/>
          <w:szCs w:val="28"/>
        </w:rPr>
        <w:t>росту</w:t>
      </w:r>
      <w:r w:rsidRPr="002872B3">
        <w:rPr>
          <w:rFonts w:eastAsia="Calibri" w:cs="Times New Roman"/>
          <w:szCs w:val="28"/>
        </w:rPr>
        <w:t xml:space="preserve"> экономической эффективности и конкурентоспособности хозяйствующих субъектов</w:t>
      </w:r>
      <w:r>
        <w:rPr>
          <w:rFonts w:eastAsia="Calibri" w:cs="Times New Roman"/>
          <w:szCs w:val="28"/>
        </w:rPr>
        <w:t>;</w:t>
      </w:r>
    </w:p>
    <w:p w:rsidR="006C5459" w:rsidRDefault="00E520DF" w:rsidP="006C5459">
      <w:pPr>
        <w:tabs>
          <w:tab w:val="left" w:pos="993"/>
        </w:tabs>
        <w:autoSpaceDE w:val="0"/>
        <w:autoSpaceDN w:val="0"/>
        <w:adjustRightInd w:val="0"/>
        <w:ind w:firstLine="709"/>
        <w:rPr>
          <w:szCs w:val="28"/>
        </w:rPr>
      </w:pPr>
      <w:r>
        <w:rPr>
          <w:rFonts w:eastAsia="Calibri" w:cs="Times New Roman"/>
          <w:szCs w:val="28"/>
        </w:rPr>
        <w:t>- поддержке</w:t>
      </w:r>
      <w:r w:rsidRPr="002872B3">
        <w:rPr>
          <w:rFonts w:eastAsia="Calibri" w:cs="Times New Roman"/>
          <w:szCs w:val="28"/>
        </w:rPr>
        <w:t xml:space="preserve"> социально ориентированных некоммерческих организаций и «с</w:t>
      </w:r>
      <w:r>
        <w:rPr>
          <w:rFonts w:eastAsia="Calibri" w:cs="Times New Roman"/>
          <w:szCs w:val="28"/>
        </w:rPr>
        <w:t>оциального предпринимательства»;</w:t>
      </w:r>
    </w:p>
    <w:p w:rsidR="006C5459" w:rsidRDefault="00E520DF" w:rsidP="006C5459">
      <w:pPr>
        <w:tabs>
          <w:tab w:val="left" w:pos="993"/>
        </w:tabs>
        <w:autoSpaceDE w:val="0"/>
        <w:autoSpaceDN w:val="0"/>
        <w:adjustRightInd w:val="0"/>
        <w:ind w:firstLine="709"/>
        <w:rPr>
          <w:szCs w:val="28"/>
        </w:rPr>
      </w:pPr>
      <w:r w:rsidRPr="0047298E">
        <w:rPr>
          <w:szCs w:val="28"/>
        </w:rPr>
        <w:t>- увеличению</w:t>
      </w:r>
      <w:r w:rsidR="000A3BE1" w:rsidRPr="0047298E">
        <w:rPr>
          <w:szCs w:val="28"/>
        </w:rPr>
        <w:t xml:space="preserve"> ч</w:t>
      </w:r>
      <w:r w:rsidRPr="0047298E">
        <w:rPr>
          <w:szCs w:val="28"/>
        </w:rPr>
        <w:t>исленности</w:t>
      </w:r>
      <w:r w:rsidR="000A3BE1" w:rsidRPr="0047298E">
        <w:rPr>
          <w:szCs w:val="28"/>
        </w:rPr>
        <w:t xml:space="preserve"> занятых в сфере малого и среднего предпринимательства, включая индивидуальных предпринимателей;</w:t>
      </w:r>
    </w:p>
    <w:p w:rsidR="006C5459" w:rsidRDefault="000A3BE1" w:rsidP="006C5459">
      <w:pPr>
        <w:tabs>
          <w:tab w:val="left" w:pos="993"/>
        </w:tabs>
        <w:autoSpaceDE w:val="0"/>
        <w:autoSpaceDN w:val="0"/>
        <w:adjustRightInd w:val="0"/>
        <w:ind w:firstLine="709"/>
        <w:rPr>
          <w:szCs w:val="28"/>
        </w:rPr>
      </w:pPr>
      <w:r w:rsidRPr="00541DFF">
        <w:rPr>
          <w:szCs w:val="28"/>
        </w:rPr>
        <w:t xml:space="preserve">- </w:t>
      </w:r>
      <w:r w:rsidR="004F5270" w:rsidRPr="00541DFF">
        <w:rPr>
          <w:szCs w:val="28"/>
        </w:rPr>
        <w:t>увеличению</w:t>
      </w:r>
      <w:r w:rsidR="0005019E" w:rsidRPr="00541DFF">
        <w:rPr>
          <w:szCs w:val="28"/>
        </w:rPr>
        <w:t xml:space="preserve"> о</w:t>
      </w:r>
      <w:r w:rsidR="004F5270" w:rsidRPr="00541DFF">
        <w:rPr>
          <w:szCs w:val="28"/>
        </w:rPr>
        <w:t>беспеченности</w:t>
      </w:r>
      <w:r w:rsidRPr="00541DFF">
        <w:rPr>
          <w:szCs w:val="28"/>
        </w:rPr>
        <w:t xml:space="preserve"> населения площадью торговых объектов</w:t>
      </w:r>
      <w:r w:rsidR="0005019E" w:rsidRPr="00541DFF">
        <w:rPr>
          <w:szCs w:val="28"/>
        </w:rPr>
        <w:t>;</w:t>
      </w:r>
    </w:p>
    <w:p w:rsidR="006C5459" w:rsidRDefault="0005019E" w:rsidP="006C5459">
      <w:pPr>
        <w:tabs>
          <w:tab w:val="left" w:pos="993"/>
        </w:tabs>
        <w:autoSpaceDE w:val="0"/>
        <w:autoSpaceDN w:val="0"/>
        <w:adjustRightInd w:val="0"/>
        <w:ind w:firstLine="709"/>
        <w:rPr>
          <w:szCs w:val="28"/>
        </w:rPr>
      </w:pPr>
      <w:r w:rsidRPr="00196CE9">
        <w:rPr>
          <w:szCs w:val="28"/>
        </w:rPr>
        <w:t xml:space="preserve">- </w:t>
      </w:r>
      <w:r w:rsidR="006C5459">
        <w:rPr>
          <w:szCs w:val="28"/>
        </w:rPr>
        <w:t>ликвидации</w:t>
      </w:r>
      <w:r w:rsidRPr="00196CE9">
        <w:rPr>
          <w:szCs w:val="28"/>
        </w:rPr>
        <w:t xml:space="preserve"> незаконных не</w:t>
      </w:r>
      <w:r w:rsidR="006C5459">
        <w:rPr>
          <w:szCs w:val="28"/>
        </w:rPr>
        <w:t>стационарных торговых объектов;</w:t>
      </w:r>
    </w:p>
    <w:p w:rsidR="0005019E" w:rsidRPr="00196CE9" w:rsidRDefault="0005019E" w:rsidP="006C5459">
      <w:pPr>
        <w:tabs>
          <w:tab w:val="left" w:pos="993"/>
        </w:tabs>
        <w:autoSpaceDE w:val="0"/>
        <w:autoSpaceDN w:val="0"/>
        <w:adjustRightInd w:val="0"/>
        <w:ind w:firstLine="709"/>
        <w:rPr>
          <w:szCs w:val="28"/>
        </w:rPr>
      </w:pPr>
      <w:r w:rsidRPr="00196CE9">
        <w:rPr>
          <w:szCs w:val="28"/>
        </w:rPr>
        <w:t>-</w:t>
      </w:r>
      <w:r w:rsidR="00541DFF" w:rsidRPr="00196CE9">
        <w:rPr>
          <w:szCs w:val="28"/>
        </w:rPr>
        <w:t xml:space="preserve"> введению банных объектов по программе </w:t>
      </w:r>
      <w:r w:rsidRPr="00196CE9">
        <w:rPr>
          <w:szCs w:val="28"/>
        </w:rPr>
        <w:t xml:space="preserve"> «100 бань Подмосковья»;</w:t>
      </w:r>
    </w:p>
    <w:p w:rsidR="008A7A9B" w:rsidRPr="00BA023C" w:rsidRDefault="008A7A9B" w:rsidP="0005019E">
      <w:pPr>
        <w:tabs>
          <w:tab w:val="left" w:pos="993"/>
        </w:tabs>
        <w:autoSpaceDE w:val="0"/>
        <w:autoSpaceDN w:val="0"/>
        <w:adjustRightInd w:val="0"/>
        <w:ind w:firstLine="540"/>
        <w:rPr>
          <w:szCs w:val="28"/>
        </w:rPr>
      </w:pPr>
    </w:p>
    <w:p w:rsidR="004B757B" w:rsidRDefault="004B757B" w:rsidP="004B757B">
      <w:pPr>
        <w:tabs>
          <w:tab w:val="left" w:pos="993"/>
        </w:tabs>
        <w:autoSpaceDE w:val="0"/>
        <w:autoSpaceDN w:val="0"/>
        <w:adjustRightInd w:val="0"/>
        <w:rPr>
          <w:b/>
          <w:szCs w:val="28"/>
        </w:rPr>
      </w:pPr>
    </w:p>
    <w:p w:rsidR="00971F19" w:rsidRPr="00172A42" w:rsidRDefault="00971F19" w:rsidP="00172A42">
      <w:pPr>
        <w:tabs>
          <w:tab w:val="left" w:pos="993"/>
        </w:tabs>
        <w:autoSpaceDE w:val="0"/>
        <w:autoSpaceDN w:val="0"/>
        <w:adjustRightInd w:val="0"/>
        <w:ind w:firstLine="540"/>
        <w:jc w:val="center"/>
        <w:rPr>
          <w:b/>
          <w:i/>
          <w:szCs w:val="28"/>
        </w:rPr>
      </w:pPr>
      <w:r>
        <w:rPr>
          <w:b/>
          <w:szCs w:val="28"/>
        </w:rPr>
        <w:t>П</w:t>
      </w:r>
      <w:r w:rsidR="001364B0" w:rsidRPr="00971F19">
        <w:rPr>
          <w:b/>
          <w:szCs w:val="28"/>
        </w:rPr>
        <w:t xml:space="preserve">еречень подпрограмм </w:t>
      </w:r>
      <w:r>
        <w:rPr>
          <w:b/>
          <w:szCs w:val="28"/>
        </w:rPr>
        <w:t>и краткое их описание</w:t>
      </w:r>
    </w:p>
    <w:p w:rsidR="00971F19" w:rsidRPr="00971F19" w:rsidRDefault="00971F19" w:rsidP="00971F19">
      <w:pPr>
        <w:tabs>
          <w:tab w:val="left" w:pos="993"/>
        </w:tabs>
        <w:autoSpaceDE w:val="0"/>
        <w:autoSpaceDN w:val="0"/>
        <w:adjustRightInd w:val="0"/>
        <w:ind w:firstLine="540"/>
        <w:jc w:val="center"/>
        <w:rPr>
          <w:b/>
          <w:i/>
          <w:szCs w:val="28"/>
        </w:rPr>
      </w:pPr>
    </w:p>
    <w:p w:rsidR="00B30207" w:rsidRDefault="00E2695F" w:rsidP="00B30207">
      <w:pPr>
        <w:tabs>
          <w:tab w:val="left" w:pos="993"/>
        </w:tabs>
        <w:autoSpaceDE w:val="0"/>
        <w:autoSpaceDN w:val="0"/>
        <w:adjustRightInd w:val="0"/>
        <w:ind w:firstLine="709"/>
        <w:jc w:val="both"/>
        <w:rPr>
          <w:szCs w:val="28"/>
        </w:rPr>
      </w:pPr>
      <w:r>
        <w:rPr>
          <w:szCs w:val="28"/>
        </w:rPr>
        <w:t>В состав Программы в</w:t>
      </w:r>
      <w:r w:rsidR="004B6D79">
        <w:rPr>
          <w:szCs w:val="28"/>
        </w:rPr>
        <w:t>ходят следующие подпрограммы:</w:t>
      </w:r>
    </w:p>
    <w:p w:rsidR="00B30207" w:rsidRDefault="00172A42" w:rsidP="00B30207">
      <w:pPr>
        <w:tabs>
          <w:tab w:val="left" w:pos="993"/>
        </w:tabs>
        <w:autoSpaceDE w:val="0"/>
        <w:autoSpaceDN w:val="0"/>
        <w:adjustRightInd w:val="0"/>
        <w:ind w:firstLine="709"/>
        <w:jc w:val="both"/>
        <w:rPr>
          <w:szCs w:val="28"/>
        </w:rPr>
      </w:pPr>
      <w:r>
        <w:rPr>
          <w:b/>
          <w:szCs w:val="28"/>
        </w:rPr>
        <w:t>Подп</w:t>
      </w:r>
      <w:r w:rsidR="000B6628" w:rsidRPr="00E50379">
        <w:rPr>
          <w:b/>
          <w:szCs w:val="28"/>
        </w:rPr>
        <w:t xml:space="preserve">рограмма </w:t>
      </w:r>
      <w:r w:rsidR="000B6628" w:rsidRPr="00E50379">
        <w:rPr>
          <w:b/>
          <w:szCs w:val="28"/>
          <w:lang w:val="en-US"/>
        </w:rPr>
        <w:t>I</w:t>
      </w:r>
      <w:r w:rsidR="000B6628" w:rsidRPr="00E50379">
        <w:rPr>
          <w:b/>
          <w:szCs w:val="28"/>
        </w:rPr>
        <w:t xml:space="preserve"> - </w:t>
      </w:r>
      <w:r w:rsidR="000B6628">
        <w:rPr>
          <w:rFonts w:cs="Times New Roman"/>
          <w:b/>
          <w:szCs w:val="28"/>
        </w:rPr>
        <w:t>«Инвестиции</w:t>
      </w:r>
      <w:r w:rsidR="000B6628" w:rsidRPr="00E00475">
        <w:rPr>
          <w:rFonts w:cs="Times New Roman"/>
          <w:b/>
          <w:szCs w:val="28"/>
        </w:rPr>
        <w:t>»</w:t>
      </w:r>
    </w:p>
    <w:p w:rsidR="00B30207" w:rsidRDefault="000B6628" w:rsidP="00B30207">
      <w:pPr>
        <w:tabs>
          <w:tab w:val="left" w:pos="993"/>
        </w:tabs>
        <w:autoSpaceDE w:val="0"/>
        <w:autoSpaceDN w:val="0"/>
        <w:adjustRightInd w:val="0"/>
        <w:ind w:firstLine="709"/>
        <w:jc w:val="both"/>
        <w:rPr>
          <w:szCs w:val="28"/>
        </w:rPr>
      </w:pPr>
      <w:r>
        <w:rPr>
          <w:rFonts w:cs="Times New Roman"/>
          <w:szCs w:val="28"/>
        </w:rPr>
        <w:t xml:space="preserve">Цели </w:t>
      </w:r>
      <w:r w:rsidR="00172A42">
        <w:rPr>
          <w:rFonts w:cs="Times New Roman"/>
          <w:szCs w:val="28"/>
        </w:rPr>
        <w:t>под</w:t>
      </w:r>
      <w:r>
        <w:rPr>
          <w:rFonts w:cs="Times New Roman"/>
          <w:szCs w:val="28"/>
        </w:rPr>
        <w:t xml:space="preserve">программы: </w:t>
      </w:r>
    </w:p>
    <w:p w:rsidR="00B30207" w:rsidRDefault="00172A42" w:rsidP="00B30207">
      <w:pPr>
        <w:tabs>
          <w:tab w:val="left" w:pos="993"/>
        </w:tabs>
        <w:autoSpaceDE w:val="0"/>
        <w:autoSpaceDN w:val="0"/>
        <w:adjustRightInd w:val="0"/>
        <w:ind w:firstLine="709"/>
        <w:jc w:val="both"/>
        <w:rPr>
          <w:szCs w:val="28"/>
        </w:rPr>
      </w:pPr>
      <w:r>
        <w:rPr>
          <w:rFonts w:cs="Times New Roman"/>
          <w:b/>
          <w:szCs w:val="28"/>
        </w:rPr>
        <w:t xml:space="preserve">- </w:t>
      </w:r>
      <w:r w:rsidR="000B6628" w:rsidRPr="00021E2E">
        <w:rPr>
          <w:rFonts w:cs="Times New Roman"/>
          <w:szCs w:val="28"/>
        </w:rPr>
        <w:t>Создание условий для эффективного социально-экономического развития городского округа Красногорск и последовательного повышения уровня жизни населения городского округа Красногорск;</w:t>
      </w:r>
    </w:p>
    <w:p w:rsidR="00B30207" w:rsidRDefault="00971F19" w:rsidP="00B30207">
      <w:pPr>
        <w:tabs>
          <w:tab w:val="left" w:pos="993"/>
        </w:tabs>
        <w:autoSpaceDE w:val="0"/>
        <w:autoSpaceDN w:val="0"/>
        <w:adjustRightInd w:val="0"/>
        <w:ind w:firstLine="709"/>
        <w:jc w:val="both"/>
        <w:rPr>
          <w:szCs w:val="28"/>
        </w:rPr>
      </w:pPr>
      <w:r>
        <w:rPr>
          <w:rFonts w:cs="Times New Roman"/>
          <w:b/>
          <w:szCs w:val="28"/>
        </w:rPr>
        <w:t xml:space="preserve">- </w:t>
      </w:r>
      <w:r w:rsidR="000B6628" w:rsidRPr="00021E2E">
        <w:rPr>
          <w:rFonts w:cs="Times New Roman"/>
          <w:szCs w:val="28"/>
        </w:rPr>
        <w:t>Содействие развитию предприятий, расположенных на территории городского округа Красногорск</w:t>
      </w:r>
      <w:r w:rsidR="00172A42">
        <w:rPr>
          <w:rFonts w:cs="Times New Roman"/>
          <w:szCs w:val="28"/>
        </w:rPr>
        <w:t>;</w:t>
      </w:r>
    </w:p>
    <w:p w:rsidR="00B30207" w:rsidRDefault="007B4BEF" w:rsidP="00B30207">
      <w:pPr>
        <w:tabs>
          <w:tab w:val="left" w:pos="993"/>
        </w:tabs>
        <w:autoSpaceDE w:val="0"/>
        <w:autoSpaceDN w:val="0"/>
        <w:adjustRightInd w:val="0"/>
        <w:ind w:firstLine="709"/>
        <w:jc w:val="both"/>
        <w:rPr>
          <w:szCs w:val="28"/>
        </w:rPr>
      </w:pPr>
      <w:r w:rsidRPr="007B4BEF">
        <w:rPr>
          <w:rFonts w:cs="Times New Roman"/>
          <w:b/>
          <w:szCs w:val="28"/>
        </w:rPr>
        <w:t>-</w:t>
      </w:r>
      <w:r>
        <w:rPr>
          <w:rFonts w:cs="Times New Roman"/>
          <w:szCs w:val="28"/>
        </w:rPr>
        <w:t xml:space="preserve"> Открытие</w:t>
      </w:r>
      <w:r w:rsidR="00172A42">
        <w:rPr>
          <w:rFonts w:cs="Times New Roman"/>
          <w:szCs w:val="28"/>
        </w:rPr>
        <w:t xml:space="preserve"> на территории</w:t>
      </w:r>
      <w:r w:rsidR="000B6628" w:rsidRPr="00021E2E">
        <w:rPr>
          <w:rFonts w:cs="Times New Roman"/>
          <w:szCs w:val="28"/>
        </w:rPr>
        <w:t xml:space="preserve"> округа новых предприятий и организаций;</w:t>
      </w:r>
    </w:p>
    <w:p w:rsidR="00B30207" w:rsidRDefault="00971F19" w:rsidP="00B30207">
      <w:pPr>
        <w:tabs>
          <w:tab w:val="left" w:pos="993"/>
        </w:tabs>
        <w:autoSpaceDE w:val="0"/>
        <w:autoSpaceDN w:val="0"/>
        <w:adjustRightInd w:val="0"/>
        <w:ind w:firstLine="709"/>
        <w:jc w:val="both"/>
        <w:rPr>
          <w:szCs w:val="28"/>
        </w:rPr>
      </w:pPr>
      <w:r>
        <w:rPr>
          <w:rFonts w:cs="Times New Roman"/>
          <w:b/>
          <w:szCs w:val="28"/>
        </w:rPr>
        <w:t xml:space="preserve">- </w:t>
      </w:r>
      <w:r w:rsidR="000B6628" w:rsidRPr="00021E2E">
        <w:rPr>
          <w:rFonts w:cs="Times New Roman"/>
          <w:szCs w:val="28"/>
        </w:rPr>
        <w:t>Создание</w:t>
      </w:r>
      <w:r w:rsidR="007B4BEF">
        <w:rPr>
          <w:rFonts w:cs="Times New Roman"/>
          <w:szCs w:val="28"/>
        </w:rPr>
        <w:t xml:space="preserve"> новых</w:t>
      </w:r>
      <w:r w:rsidR="000B6628" w:rsidRPr="00021E2E">
        <w:rPr>
          <w:rFonts w:cs="Times New Roman"/>
          <w:szCs w:val="28"/>
        </w:rPr>
        <w:t xml:space="preserve"> </w:t>
      </w:r>
      <w:r w:rsidR="007B4BEF">
        <w:rPr>
          <w:rFonts w:cs="Times New Roman"/>
          <w:szCs w:val="28"/>
        </w:rPr>
        <w:t>рабочих мест.</w:t>
      </w:r>
    </w:p>
    <w:p w:rsidR="00B30207" w:rsidRDefault="00172A42" w:rsidP="00B30207">
      <w:pPr>
        <w:tabs>
          <w:tab w:val="left" w:pos="993"/>
        </w:tabs>
        <w:autoSpaceDE w:val="0"/>
        <w:autoSpaceDN w:val="0"/>
        <w:adjustRightInd w:val="0"/>
        <w:ind w:firstLine="709"/>
        <w:jc w:val="both"/>
        <w:rPr>
          <w:szCs w:val="28"/>
        </w:rPr>
      </w:pPr>
      <w:r w:rsidRPr="00B30207">
        <w:rPr>
          <w:rFonts w:cs="Times New Roman"/>
          <w:b/>
          <w:szCs w:val="28"/>
        </w:rPr>
        <w:t>Подп</w:t>
      </w:r>
      <w:r w:rsidR="00120314" w:rsidRPr="00B30207">
        <w:rPr>
          <w:rFonts w:cs="Times New Roman"/>
          <w:b/>
          <w:szCs w:val="28"/>
        </w:rPr>
        <w:t xml:space="preserve">рограмма </w:t>
      </w:r>
      <w:r w:rsidR="00120314" w:rsidRPr="00B30207">
        <w:rPr>
          <w:rFonts w:cs="Times New Roman"/>
          <w:b/>
          <w:szCs w:val="28"/>
          <w:lang w:val="en-US"/>
        </w:rPr>
        <w:t>II</w:t>
      </w:r>
      <w:r w:rsidR="00120314" w:rsidRPr="00B30207">
        <w:rPr>
          <w:rFonts w:cs="Times New Roman"/>
          <w:b/>
          <w:szCs w:val="28"/>
        </w:rPr>
        <w:t xml:space="preserve"> </w:t>
      </w:r>
      <w:r w:rsidR="00971F19" w:rsidRPr="00B30207">
        <w:rPr>
          <w:rFonts w:cs="Times New Roman"/>
          <w:b/>
          <w:szCs w:val="28"/>
        </w:rPr>
        <w:t>- «Развитие конкуренции».</w:t>
      </w:r>
    </w:p>
    <w:p w:rsidR="00B30207" w:rsidRDefault="00BD495E" w:rsidP="00B30207">
      <w:pPr>
        <w:tabs>
          <w:tab w:val="left" w:pos="993"/>
        </w:tabs>
        <w:autoSpaceDE w:val="0"/>
        <w:autoSpaceDN w:val="0"/>
        <w:adjustRightInd w:val="0"/>
        <w:ind w:firstLine="709"/>
        <w:jc w:val="both"/>
        <w:rPr>
          <w:szCs w:val="28"/>
        </w:rPr>
      </w:pPr>
      <w:r w:rsidRPr="00B30207">
        <w:rPr>
          <w:rFonts w:cs="Times New Roman"/>
          <w:szCs w:val="28"/>
        </w:rPr>
        <w:t>Цели</w:t>
      </w:r>
      <w:r w:rsidR="00120314" w:rsidRPr="00B30207">
        <w:rPr>
          <w:rFonts w:cs="Times New Roman"/>
          <w:szCs w:val="28"/>
        </w:rPr>
        <w:t xml:space="preserve"> </w:t>
      </w:r>
      <w:r w:rsidR="00172A42" w:rsidRPr="00B30207">
        <w:rPr>
          <w:rFonts w:cs="Times New Roman"/>
          <w:szCs w:val="28"/>
        </w:rPr>
        <w:t>под</w:t>
      </w:r>
      <w:r w:rsidR="00120314" w:rsidRPr="00B30207">
        <w:rPr>
          <w:rFonts w:cs="Times New Roman"/>
          <w:szCs w:val="28"/>
        </w:rPr>
        <w:t xml:space="preserve">программы: </w:t>
      </w:r>
    </w:p>
    <w:p w:rsidR="00B30207" w:rsidRDefault="00971F19" w:rsidP="00B30207">
      <w:pPr>
        <w:tabs>
          <w:tab w:val="left" w:pos="993"/>
        </w:tabs>
        <w:autoSpaceDE w:val="0"/>
        <w:autoSpaceDN w:val="0"/>
        <w:adjustRightInd w:val="0"/>
        <w:ind w:firstLine="709"/>
        <w:jc w:val="both"/>
        <w:rPr>
          <w:szCs w:val="28"/>
        </w:rPr>
      </w:pPr>
      <w:r w:rsidRPr="00B30207">
        <w:rPr>
          <w:rFonts w:cs="Times New Roman"/>
          <w:szCs w:val="28"/>
        </w:rPr>
        <w:lastRenderedPageBreak/>
        <w:t xml:space="preserve">- </w:t>
      </w:r>
      <w:r w:rsidR="00172A42" w:rsidRPr="00B30207">
        <w:rPr>
          <w:rFonts w:cs="Times New Roman"/>
          <w:szCs w:val="28"/>
        </w:rPr>
        <w:t>Р</w:t>
      </w:r>
      <w:r w:rsidR="00120314" w:rsidRPr="00B30207">
        <w:rPr>
          <w:rFonts w:cs="Times New Roman"/>
          <w:szCs w:val="28"/>
        </w:rPr>
        <w:t>еализация мероприятий по обеспечению конкуренции при осуществлении закупок, что будет гарантировать открытость и прозрачность закупок, профессионализм и ответственность заказчиков за результативность обеспечения муниципальных н</w:t>
      </w:r>
      <w:r w:rsidR="00BD495E" w:rsidRPr="00B30207">
        <w:rPr>
          <w:rFonts w:cs="Times New Roman"/>
          <w:szCs w:val="28"/>
        </w:rPr>
        <w:t>ужд</w:t>
      </w:r>
      <w:r w:rsidR="00120314" w:rsidRPr="00B30207">
        <w:rPr>
          <w:rFonts w:cs="Times New Roman"/>
          <w:szCs w:val="28"/>
        </w:rPr>
        <w:t xml:space="preserve"> г. о.</w:t>
      </w:r>
      <w:r w:rsidR="00172A42" w:rsidRPr="00B30207">
        <w:rPr>
          <w:rFonts w:cs="Times New Roman"/>
          <w:szCs w:val="28"/>
        </w:rPr>
        <w:t xml:space="preserve"> Красногорск Московской области;</w:t>
      </w:r>
      <w:r w:rsidR="00120314" w:rsidRPr="00B30207">
        <w:rPr>
          <w:rFonts w:cs="Times New Roman"/>
          <w:szCs w:val="28"/>
        </w:rPr>
        <w:t xml:space="preserve"> </w:t>
      </w:r>
    </w:p>
    <w:p w:rsidR="00B30207" w:rsidRDefault="00172A42" w:rsidP="00B30207">
      <w:pPr>
        <w:tabs>
          <w:tab w:val="left" w:pos="993"/>
        </w:tabs>
        <w:autoSpaceDE w:val="0"/>
        <w:autoSpaceDN w:val="0"/>
        <w:adjustRightInd w:val="0"/>
        <w:ind w:firstLine="709"/>
        <w:jc w:val="both"/>
        <w:rPr>
          <w:szCs w:val="28"/>
        </w:rPr>
      </w:pPr>
      <w:r w:rsidRPr="00B30207">
        <w:rPr>
          <w:rFonts w:cs="Times New Roman"/>
          <w:szCs w:val="28"/>
        </w:rPr>
        <w:t>- О</w:t>
      </w:r>
      <w:r w:rsidR="00987611" w:rsidRPr="00B30207">
        <w:rPr>
          <w:rFonts w:cs="Times New Roman"/>
          <w:szCs w:val="28"/>
        </w:rPr>
        <w:t xml:space="preserve">беспечение соответствия деятельности ОМСУ </w:t>
      </w:r>
      <w:proofErr w:type="spellStart"/>
      <w:r w:rsidR="00987611" w:rsidRPr="00B30207">
        <w:rPr>
          <w:rFonts w:cs="Times New Roman"/>
          <w:szCs w:val="28"/>
        </w:rPr>
        <w:t>г.о</w:t>
      </w:r>
      <w:proofErr w:type="spellEnd"/>
      <w:r w:rsidR="00987611" w:rsidRPr="00B30207">
        <w:rPr>
          <w:rFonts w:cs="Times New Roman"/>
          <w:szCs w:val="28"/>
        </w:rPr>
        <w:t>. Красногорск Московской области требованиям антимонопольного законодательства;</w:t>
      </w:r>
    </w:p>
    <w:p w:rsidR="00B30207" w:rsidRDefault="00987611" w:rsidP="00B30207">
      <w:pPr>
        <w:tabs>
          <w:tab w:val="left" w:pos="993"/>
        </w:tabs>
        <w:autoSpaceDE w:val="0"/>
        <w:autoSpaceDN w:val="0"/>
        <w:adjustRightInd w:val="0"/>
        <w:ind w:firstLine="709"/>
        <w:jc w:val="both"/>
        <w:rPr>
          <w:szCs w:val="28"/>
        </w:rPr>
      </w:pPr>
      <w:r w:rsidRPr="00B30207">
        <w:rPr>
          <w:rFonts w:eastAsia="Calibri" w:cs="Times New Roman"/>
        </w:rPr>
        <w:t>-</w:t>
      </w:r>
      <w:r w:rsidR="00172A42" w:rsidRPr="00B30207">
        <w:rPr>
          <w:rFonts w:eastAsia="Calibri" w:cs="Times New Roman"/>
        </w:rPr>
        <w:t xml:space="preserve"> П</w:t>
      </w:r>
      <w:r w:rsidRPr="00B30207">
        <w:rPr>
          <w:rFonts w:eastAsia="Calibri" w:cs="Times New Roman"/>
        </w:rPr>
        <w:t xml:space="preserve">рофилактика нарушения требований антимонопольного законодательства в деятельности ОМСУ </w:t>
      </w:r>
      <w:proofErr w:type="spellStart"/>
      <w:r w:rsidRPr="00B30207">
        <w:rPr>
          <w:rFonts w:eastAsia="Calibri" w:cs="Times New Roman"/>
          <w:color w:val="000000"/>
          <w:szCs w:val="28"/>
        </w:rPr>
        <w:t>г.о</w:t>
      </w:r>
      <w:proofErr w:type="spellEnd"/>
      <w:r w:rsidRPr="00B30207">
        <w:rPr>
          <w:rFonts w:eastAsia="Calibri" w:cs="Times New Roman"/>
          <w:color w:val="000000"/>
          <w:szCs w:val="28"/>
        </w:rPr>
        <w:t xml:space="preserve">. Красногорск </w:t>
      </w:r>
      <w:r w:rsidRPr="00B30207">
        <w:rPr>
          <w:rFonts w:eastAsia="Calibri" w:cs="Times New Roman"/>
          <w:szCs w:val="28"/>
        </w:rPr>
        <w:t>Московской области</w:t>
      </w:r>
      <w:r w:rsidRPr="00B30207">
        <w:rPr>
          <w:rFonts w:eastAsia="Calibri" w:cs="Times New Roman"/>
        </w:rPr>
        <w:t>.</w:t>
      </w:r>
    </w:p>
    <w:p w:rsidR="00B30207" w:rsidRDefault="00172A42" w:rsidP="00B30207">
      <w:pPr>
        <w:tabs>
          <w:tab w:val="left" w:pos="993"/>
        </w:tabs>
        <w:autoSpaceDE w:val="0"/>
        <w:autoSpaceDN w:val="0"/>
        <w:adjustRightInd w:val="0"/>
        <w:ind w:firstLine="709"/>
        <w:jc w:val="both"/>
        <w:rPr>
          <w:szCs w:val="28"/>
        </w:rPr>
      </w:pPr>
      <w:r w:rsidRPr="00B30207">
        <w:rPr>
          <w:rFonts w:eastAsia="Calibri" w:cs="Times New Roman"/>
          <w:b/>
          <w:szCs w:val="28"/>
        </w:rPr>
        <w:t>Подп</w:t>
      </w:r>
      <w:r w:rsidR="009B5E10" w:rsidRPr="00B30207">
        <w:rPr>
          <w:rFonts w:eastAsia="Calibri" w:cs="Times New Roman"/>
          <w:b/>
          <w:szCs w:val="28"/>
        </w:rPr>
        <w:t xml:space="preserve">рограмма </w:t>
      </w:r>
      <w:r w:rsidR="001E541D" w:rsidRPr="00B30207">
        <w:rPr>
          <w:rFonts w:eastAsia="Calibri" w:cs="Times New Roman"/>
          <w:b/>
          <w:szCs w:val="28"/>
        </w:rPr>
        <w:t xml:space="preserve">III </w:t>
      </w:r>
      <w:r w:rsidR="009B5E10" w:rsidRPr="00B30207">
        <w:rPr>
          <w:rFonts w:eastAsia="Calibri" w:cs="Times New Roman"/>
          <w:b/>
          <w:szCs w:val="28"/>
        </w:rPr>
        <w:t>- «Развитие малого и среднего предпринимательства»</w:t>
      </w:r>
      <w:r w:rsidR="00987611" w:rsidRPr="00B30207">
        <w:rPr>
          <w:rFonts w:eastAsia="Calibri" w:cs="Times New Roman"/>
          <w:b/>
          <w:szCs w:val="28"/>
        </w:rPr>
        <w:t>.</w:t>
      </w:r>
    </w:p>
    <w:p w:rsidR="00B30207" w:rsidRDefault="009B5E10" w:rsidP="00B30207">
      <w:pPr>
        <w:tabs>
          <w:tab w:val="left" w:pos="993"/>
        </w:tabs>
        <w:autoSpaceDE w:val="0"/>
        <w:autoSpaceDN w:val="0"/>
        <w:adjustRightInd w:val="0"/>
        <w:ind w:firstLine="709"/>
        <w:jc w:val="both"/>
        <w:rPr>
          <w:szCs w:val="28"/>
        </w:rPr>
      </w:pPr>
      <w:r w:rsidRPr="00B30207">
        <w:rPr>
          <w:rFonts w:eastAsia="Calibri" w:cs="Times New Roman"/>
          <w:szCs w:val="28"/>
        </w:rPr>
        <w:t xml:space="preserve">Цель </w:t>
      </w:r>
      <w:r w:rsidR="00172A42" w:rsidRPr="00B30207">
        <w:rPr>
          <w:rFonts w:eastAsia="Calibri" w:cs="Times New Roman"/>
          <w:szCs w:val="28"/>
        </w:rPr>
        <w:t>под</w:t>
      </w:r>
      <w:r w:rsidRPr="00B30207">
        <w:rPr>
          <w:rFonts w:eastAsia="Calibri" w:cs="Times New Roman"/>
          <w:szCs w:val="28"/>
        </w:rPr>
        <w:t xml:space="preserve">программы: </w:t>
      </w:r>
      <w:r w:rsidR="0060550B" w:rsidRPr="00B30207">
        <w:rPr>
          <w:rFonts w:eastAsia="Calibri" w:cs="Times New Roman"/>
          <w:szCs w:val="28"/>
        </w:rPr>
        <w:t>Повышение конкурентоспособности малого и среднего предпринимательства</w:t>
      </w:r>
      <w:r w:rsidR="0059215D" w:rsidRPr="00B30207">
        <w:rPr>
          <w:rFonts w:eastAsia="Calibri" w:cs="Times New Roman"/>
          <w:szCs w:val="28"/>
        </w:rPr>
        <w:t xml:space="preserve"> в отра</w:t>
      </w:r>
      <w:r w:rsidR="0060550B" w:rsidRPr="00B30207">
        <w:rPr>
          <w:rFonts w:eastAsia="Calibri" w:cs="Times New Roman"/>
          <w:szCs w:val="28"/>
        </w:rPr>
        <w:t xml:space="preserve">слях экономики </w:t>
      </w:r>
      <w:r w:rsidR="0059215D" w:rsidRPr="00B30207">
        <w:rPr>
          <w:rFonts w:eastAsia="Calibri" w:cs="Times New Roman"/>
          <w:szCs w:val="28"/>
        </w:rPr>
        <w:t xml:space="preserve">городского округа Красногорск Московской области, </w:t>
      </w:r>
      <w:r w:rsidRPr="00B30207">
        <w:rPr>
          <w:rFonts w:eastAsia="Calibri" w:cs="Times New Roman"/>
          <w:szCs w:val="28"/>
        </w:rPr>
        <w:t>удер</w:t>
      </w:r>
      <w:r w:rsidR="0060550B" w:rsidRPr="00B30207">
        <w:rPr>
          <w:rFonts w:eastAsia="Calibri" w:cs="Times New Roman"/>
          <w:szCs w:val="28"/>
        </w:rPr>
        <w:t xml:space="preserve">жать положительные тенденции в </w:t>
      </w:r>
      <w:r w:rsidR="0059215D" w:rsidRPr="00B30207">
        <w:rPr>
          <w:rFonts w:eastAsia="Calibri" w:cs="Times New Roman"/>
          <w:szCs w:val="28"/>
        </w:rPr>
        <w:t>отра</w:t>
      </w:r>
      <w:r w:rsidR="0060550B" w:rsidRPr="00B30207">
        <w:rPr>
          <w:rFonts w:eastAsia="Calibri" w:cs="Times New Roman"/>
          <w:szCs w:val="28"/>
        </w:rPr>
        <w:t xml:space="preserve">слях экономики </w:t>
      </w:r>
      <w:r w:rsidR="0059215D" w:rsidRPr="00B30207">
        <w:rPr>
          <w:rFonts w:eastAsia="Calibri" w:cs="Times New Roman"/>
          <w:szCs w:val="28"/>
        </w:rPr>
        <w:t>и р</w:t>
      </w:r>
      <w:r w:rsidRPr="00B30207">
        <w:rPr>
          <w:rFonts w:eastAsia="Calibri" w:cs="Times New Roman"/>
          <w:szCs w:val="28"/>
        </w:rPr>
        <w:t>азвитии малого и</w:t>
      </w:r>
      <w:r w:rsidR="0059215D" w:rsidRPr="00B30207">
        <w:rPr>
          <w:rFonts w:eastAsia="Calibri" w:cs="Times New Roman"/>
          <w:szCs w:val="28"/>
        </w:rPr>
        <w:t xml:space="preserve"> среднего предпринимательства </w:t>
      </w:r>
      <w:r w:rsidRPr="00B30207">
        <w:rPr>
          <w:rFonts w:eastAsia="Calibri" w:cs="Times New Roman"/>
          <w:szCs w:val="28"/>
        </w:rPr>
        <w:t>в сложившейся ситуации, связанной с растущими демографическими показателями.</w:t>
      </w:r>
    </w:p>
    <w:p w:rsidR="00B30207" w:rsidRDefault="00172A42" w:rsidP="00B30207">
      <w:pPr>
        <w:tabs>
          <w:tab w:val="left" w:pos="993"/>
        </w:tabs>
        <w:autoSpaceDE w:val="0"/>
        <w:autoSpaceDN w:val="0"/>
        <w:adjustRightInd w:val="0"/>
        <w:ind w:firstLine="709"/>
        <w:jc w:val="both"/>
        <w:rPr>
          <w:szCs w:val="28"/>
        </w:rPr>
      </w:pPr>
      <w:r w:rsidRPr="00B30207">
        <w:rPr>
          <w:rFonts w:eastAsia="Calibri" w:cs="Times New Roman"/>
          <w:b/>
          <w:szCs w:val="28"/>
        </w:rPr>
        <w:t>Подп</w:t>
      </w:r>
      <w:r w:rsidR="004B6D79" w:rsidRPr="00B30207">
        <w:rPr>
          <w:rFonts w:eastAsia="Calibri" w:cs="Times New Roman"/>
          <w:b/>
          <w:szCs w:val="28"/>
        </w:rPr>
        <w:t xml:space="preserve">рограмма </w:t>
      </w:r>
      <w:r w:rsidR="001E541D" w:rsidRPr="00B30207">
        <w:rPr>
          <w:rFonts w:eastAsia="Calibri" w:cs="Times New Roman"/>
          <w:b/>
          <w:szCs w:val="28"/>
        </w:rPr>
        <w:t>IV</w:t>
      </w:r>
      <w:r w:rsidR="004B6D79" w:rsidRPr="00B30207">
        <w:rPr>
          <w:rFonts w:eastAsia="Calibri" w:cs="Times New Roman"/>
          <w:b/>
          <w:szCs w:val="28"/>
        </w:rPr>
        <w:t xml:space="preserve"> - «Развитие потребительского рынка и услуг».</w:t>
      </w:r>
    </w:p>
    <w:p w:rsidR="00BB62B2" w:rsidRPr="00B30207" w:rsidRDefault="004B6D79" w:rsidP="00B30207">
      <w:pPr>
        <w:tabs>
          <w:tab w:val="left" w:pos="993"/>
        </w:tabs>
        <w:autoSpaceDE w:val="0"/>
        <w:autoSpaceDN w:val="0"/>
        <w:adjustRightInd w:val="0"/>
        <w:ind w:firstLine="709"/>
        <w:jc w:val="both"/>
        <w:rPr>
          <w:szCs w:val="28"/>
        </w:rPr>
      </w:pPr>
      <w:r w:rsidRPr="00B30207">
        <w:rPr>
          <w:rFonts w:eastAsia="Calibri" w:cs="Times New Roman"/>
          <w:szCs w:val="28"/>
        </w:rPr>
        <w:t xml:space="preserve">Цель </w:t>
      </w:r>
      <w:r w:rsidR="00172A42" w:rsidRPr="00B30207">
        <w:rPr>
          <w:rFonts w:eastAsia="Calibri" w:cs="Times New Roman"/>
          <w:szCs w:val="28"/>
        </w:rPr>
        <w:t>под</w:t>
      </w:r>
      <w:r w:rsidRPr="00B30207">
        <w:rPr>
          <w:rFonts w:eastAsia="Calibri" w:cs="Times New Roman"/>
          <w:szCs w:val="28"/>
        </w:rPr>
        <w:t>программы: Создание условий для наиболее полного удовлетворения потребностей населения, в том числе граждан с ограниченными возможностями,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r w:rsidRPr="00B30207">
        <w:rPr>
          <w:szCs w:val="28"/>
        </w:rPr>
        <w:t xml:space="preserve"> </w:t>
      </w:r>
    </w:p>
    <w:p w:rsidR="004B757B" w:rsidRPr="004B757B" w:rsidRDefault="004B757B" w:rsidP="004B757B">
      <w:pPr>
        <w:pStyle w:val="af0"/>
        <w:autoSpaceDE w:val="0"/>
        <w:autoSpaceDN w:val="0"/>
        <w:adjustRightInd w:val="0"/>
        <w:ind w:left="567"/>
        <w:jc w:val="both"/>
        <w:rPr>
          <w:rFonts w:ascii="Times New Roman" w:hAnsi="Times New Roman" w:cs="Times New Roman"/>
          <w:b/>
          <w:sz w:val="28"/>
          <w:szCs w:val="28"/>
        </w:rPr>
      </w:pPr>
    </w:p>
    <w:p w:rsidR="001364B0" w:rsidRPr="00020B4E" w:rsidRDefault="00971F19" w:rsidP="00971F19">
      <w:pPr>
        <w:tabs>
          <w:tab w:val="left" w:pos="993"/>
        </w:tabs>
        <w:autoSpaceDE w:val="0"/>
        <w:autoSpaceDN w:val="0"/>
        <w:adjustRightInd w:val="0"/>
        <w:ind w:firstLine="540"/>
        <w:jc w:val="center"/>
        <w:rPr>
          <w:b/>
          <w:i/>
          <w:szCs w:val="28"/>
        </w:rPr>
      </w:pPr>
      <w:r>
        <w:rPr>
          <w:b/>
          <w:szCs w:val="28"/>
        </w:rPr>
        <w:t>О</w:t>
      </w:r>
      <w:r w:rsidR="001364B0" w:rsidRPr="00971F19">
        <w:rPr>
          <w:b/>
          <w:szCs w:val="28"/>
        </w:rPr>
        <w:t xml:space="preserve">бобщенная характеристика основных мероприятий с обоснованием необходимости их осуществления (в том числе влияние мероприятий на достижения показателей предусмотренных в указах </w:t>
      </w:r>
      <w:r w:rsidR="000667FA" w:rsidRPr="00971F19">
        <w:rPr>
          <w:b/>
          <w:szCs w:val="28"/>
        </w:rPr>
        <w:t>президента и обращениях Губернатора</w:t>
      </w:r>
      <w:r w:rsidR="001364B0" w:rsidRPr="00971F19">
        <w:rPr>
          <w:b/>
          <w:szCs w:val="28"/>
        </w:rPr>
        <w:t>)</w:t>
      </w:r>
    </w:p>
    <w:p w:rsidR="00BB62B2" w:rsidRPr="00020B4E" w:rsidRDefault="00BB62B2" w:rsidP="007324AB">
      <w:pPr>
        <w:tabs>
          <w:tab w:val="left" w:pos="993"/>
        </w:tabs>
        <w:autoSpaceDE w:val="0"/>
        <w:autoSpaceDN w:val="0"/>
        <w:adjustRightInd w:val="0"/>
        <w:ind w:firstLine="540"/>
        <w:jc w:val="both"/>
        <w:rPr>
          <w:b/>
          <w:i/>
          <w:szCs w:val="28"/>
        </w:rPr>
      </w:pPr>
    </w:p>
    <w:p w:rsidR="00B30207" w:rsidRDefault="00D607EC" w:rsidP="00B30207">
      <w:pPr>
        <w:tabs>
          <w:tab w:val="left" w:pos="993"/>
        </w:tabs>
        <w:autoSpaceDE w:val="0"/>
        <w:autoSpaceDN w:val="0"/>
        <w:adjustRightInd w:val="0"/>
        <w:ind w:firstLine="709"/>
        <w:jc w:val="both"/>
        <w:rPr>
          <w:szCs w:val="28"/>
        </w:rPr>
      </w:pPr>
      <w:r>
        <w:rPr>
          <w:szCs w:val="28"/>
        </w:rPr>
        <w:t xml:space="preserve">Муниципальная программа состоит из </w:t>
      </w:r>
      <w:r w:rsidR="008D1BA1" w:rsidRPr="008D1BA1">
        <w:rPr>
          <w:szCs w:val="28"/>
        </w:rPr>
        <w:t>4</w:t>
      </w:r>
      <w:r w:rsidRPr="00D607EC">
        <w:rPr>
          <w:szCs w:val="28"/>
        </w:rPr>
        <w:t xml:space="preserve"> подпрограмм, каждая из которых предусматривает определенный перечень мероприятий, обеспечивающих достижение поставленных целей.</w:t>
      </w:r>
      <w:r>
        <w:rPr>
          <w:b/>
          <w:szCs w:val="28"/>
        </w:rPr>
        <w:t xml:space="preserve"> </w:t>
      </w:r>
    </w:p>
    <w:p w:rsidR="00B30207" w:rsidRDefault="00106CDF" w:rsidP="00B30207">
      <w:pPr>
        <w:tabs>
          <w:tab w:val="left" w:pos="993"/>
        </w:tabs>
        <w:autoSpaceDE w:val="0"/>
        <w:autoSpaceDN w:val="0"/>
        <w:adjustRightInd w:val="0"/>
        <w:ind w:firstLine="709"/>
        <w:jc w:val="both"/>
        <w:rPr>
          <w:szCs w:val="28"/>
        </w:rPr>
      </w:pPr>
      <w:r>
        <w:rPr>
          <w:b/>
          <w:szCs w:val="28"/>
        </w:rPr>
        <w:t>Подп</w:t>
      </w:r>
      <w:r w:rsidR="00D607EC" w:rsidRPr="008A7A9B">
        <w:rPr>
          <w:b/>
          <w:szCs w:val="28"/>
        </w:rPr>
        <w:t xml:space="preserve">рограмма </w:t>
      </w:r>
      <w:r w:rsidR="00D607EC" w:rsidRPr="008A7A9B">
        <w:rPr>
          <w:b/>
          <w:szCs w:val="28"/>
          <w:lang w:val="en-US"/>
        </w:rPr>
        <w:t>I</w:t>
      </w:r>
      <w:r w:rsidR="00D607EC" w:rsidRPr="008A7A9B">
        <w:rPr>
          <w:b/>
          <w:szCs w:val="28"/>
        </w:rPr>
        <w:t xml:space="preserve"> </w:t>
      </w:r>
      <w:r w:rsidR="00CA0627" w:rsidRPr="00CA0627">
        <w:rPr>
          <w:szCs w:val="28"/>
        </w:rPr>
        <w:t>-</w:t>
      </w:r>
      <w:r w:rsidR="00D607EC" w:rsidRPr="008A7A9B">
        <w:rPr>
          <w:b/>
          <w:szCs w:val="28"/>
        </w:rPr>
        <w:t xml:space="preserve"> </w:t>
      </w:r>
      <w:r w:rsidR="008D1BA1" w:rsidRPr="008A7A9B">
        <w:rPr>
          <w:rFonts w:cs="Times New Roman"/>
          <w:b/>
          <w:szCs w:val="28"/>
        </w:rPr>
        <w:t>«Инвестиции</w:t>
      </w:r>
      <w:r w:rsidR="00D607EC" w:rsidRPr="008A7A9B">
        <w:rPr>
          <w:rFonts w:cs="Times New Roman"/>
          <w:b/>
          <w:szCs w:val="28"/>
        </w:rPr>
        <w:t>»</w:t>
      </w:r>
    </w:p>
    <w:p w:rsidR="00B30207" w:rsidRDefault="00D607EC" w:rsidP="00B30207">
      <w:pPr>
        <w:tabs>
          <w:tab w:val="left" w:pos="993"/>
        </w:tabs>
        <w:autoSpaceDE w:val="0"/>
        <w:autoSpaceDN w:val="0"/>
        <w:adjustRightInd w:val="0"/>
        <w:ind w:firstLine="709"/>
        <w:jc w:val="both"/>
        <w:rPr>
          <w:szCs w:val="28"/>
        </w:rPr>
      </w:pPr>
      <w:r w:rsidRPr="00B30207">
        <w:rPr>
          <w:rFonts w:cs="Times New Roman"/>
          <w:szCs w:val="28"/>
        </w:rPr>
        <w:t xml:space="preserve">В рамках </w:t>
      </w:r>
      <w:r w:rsidR="00106CDF" w:rsidRPr="00B30207">
        <w:rPr>
          <w:rFonts w:cs="Times New Roman"/>
          <w:szCs w:val="28"/>
        </w:rPr>
        <w:t xml:space="preserve">подпрограммы </w:t>
      </w:r>
      <w:r w:rsidRPr="00B30207">
        <w:rPr>
          <w:rFonts w:cs="Times New Roman"/>
          <w:szCs w:val="28"/>
          <w:lang w:val="en-US"/>
        </w:rPr>
        <w:t>I</w:t>
      </w:r>
      <w:r w:rsidR="006D1894" w:rsidRPr="00B30207">
        <w:rPr>
          <w:rFonts w:cs="Times New Roman"/>
          <w:szCs w:val="28"/>
        </w:rPr>
        <w:t xml:space="preserve"> запланированы </w:t>
      </w:r>
      <w:r w:rsidR="00BC1C23" w:rsidRPr="00B30207">
        <w:rPr>
          <w:rFonts w:cs="Times New Roman"/>
          <w:szCs w:val="28"/>
        </w:rPr>
        <w:t xml:space="preserve">основные </w:t>
      </w:r>
      <w:r w:rsidR="006D1894" w:rsidRPr="00B30207">
        <w:rPr>
          <w:rFonts w:cs="Times New Roman"/>
          <w:szCs w:val="28"/>
        </w:rPr>
        <w:t>мероприятия:</w:t>
      </w:r>
    </w:p>
    <w:p w:rsidR="00B30207" w:rsidRDefault="00BC1C23" w:rsidP="00B30207">
      <w:pPr>
        <w:tabs>
          <w:tab w:val="left" w:pos="993"/>
        </w:tabs>
        <w:autoSpaceDE w:val="0"/>
        <w:autoSpaceDN w:val="0"/>
        <w:adjustRightInd w:val="0"/>
        <w:ind w:firstLine="709"/>
        <w:jc w:val="both"/>
        <w:rPr>
          <w:szCs w:val="28"/>
        </w:rPr>
      </w:pPr>
      <w:r w:rsidRPr="00B30207">
        <w:rPr>
          <w:rFonts w:cs="Times New Roman"/>
          <w:szCs w:val="28"/>
        </w:rPr>
        <w:t xml:space="preserve">- </w:t>
      </w:r>
      <w:r w:rsidR="00CA0627" w:rsidRPr="00B30207">
        <w:rPr>
          <w:rFonts w:cs="Times New Roman"/>
          <w:szCs w:val="28"/>
        </w:rPr>
        <w:t>с</w:t>
      </w:r>
      <w:r w:rsidRPr="00B30207">
        <w:rPr>
          <w:rFonts w:cs="Times New Roman"/>
          <w:szCs w:val="28"/>
        </w:rPr>
        <w:t>оздание многофункциональных индустриальных парков, технологических парков, промышленных площадок;</w:t>
      </w:r>
    </w:p>
    <w:p w:rsidR="00B30207" w:rsidRDefault="00BC1C23" w:rsidP="00B30207">
      <w:pPr>
        <w:tabs>
          <w:tab w:val="left" w:pos="993"/>
        </w:tabs>
        <w:autoSpaceDE w:val="0"/>
        <w:autoSpaceDN w:val="0"/>
        <w:adjustRightInd w:val="0"/>
        <w:ind w:firstLine="709"/>
        <w:jc w:val="both"/>
        <w:rPr>
          <w:szCs w:val="28"/>
        </w:rPr>
      </w:pPr>
      <w:r w:rsidRPr="00B30207">
        <w:rPr>
          <w:rFonts w:cs="Times New Roman"/>
          <w:szCs w:val="28"/>
        </w:rPr>
        <w:t xml:space="preserve">- </w:t>
      </w:r>
      <w:r w:rsidR="00CA0627" w:rsidRPr="00B30207">
        <w:rPr>
          <w:rFonts w:cs="Times New Roman"/>
          <w:szCs w:val="28"/>
        </w:rPr>
        <w:t>о</w:t>
      </w:r>
      <w:r w:rsidRPr="00B30207">
        <w:rPr>
          <w:rFonts w:cs="Times New Roman"/>
          <w:szCs w:val="28"/>
        </w:rPr>
        <w:t>рганизация работ по поддержке и развитию промышленного потенциала;</w:t>
      </w:r>
    </w:p>
    <w:p w:rsidR="00B30207" w:rsidRDefault="00CA0627" w:rsidP="00B30207">
      <w:pPr>
        <w:tabs>
          <w:tab w:val="left" w:pos="993"/>
        </w:tabs>
        <w:autoSpaceDE w:val="0"/>
        <w:autoSpaceDN w:val="0"/>
        <w:adjustRightInd w:val="0"/>
        <w:ind w:firstLine="709"/>
        <w:jc w:val="both"/>
        <w:rPr>
          <w:szCs w:val="28"/>
        </w:rPr>
      </w:pPr>
      <w:r w:rsidRPr="00B30207">
        <w:rPr>
          <w:rFonts w:cs="Times New Roman"/>
          <w:szCs w:val="28"/>
        </w:rPr>
        <w:lastRenderedPageBreak/>
        <w:t>- проведение конкурсного отбора лучших концепций по развитию территорий и дальнейшая реализация концепций победителей конкурса;</w:t>
      </w:r>
    </w:p>
    <w:p w:rsidR="00B30207" w:rsidRDefault="00106CDF" w:rsidP="00B30207">
      <w:pPr>
        <w:tabs>
          <w:tab w:val="left" w:pos="993"/>
        </w:tabs>
        <w:autoSpaceDE w:val="0"/>
        <w:autoSpaceDN w:val="0"/>
        <w:adjustRightInd w:val="0"/>
        <w:ind w:firstLine="709"/>
        <w:jc w:val="both"/>
        <w:rPr>
          <w:szCs w:val="28"/>
        </w:rPr>
      </w:pPr>
      <w:r w:rsidRPr="00B30207">
        <w:rPr>
          <w:rFonts w:cs="Times New Roman"/>
          <w:b/>
          <w:szCs w:val="28"/>
        </w:rPr>
        <w:t>Подп</w:t>
      </w:r>
      <w:r w:rsidR="008D1BA1" w:rsidRPr="00B30207">
        <w:rPr>
          <w:rFonts w:cs="Times New Roman"/>
          <w:b/>
          <w:szCs w:val="28"/>
        </w:rPr>
        <w:t xml:space="preserve">рограмма </w:t>
      </w:r>
      <w:r w:rsidR="008D1BA1" w:rsidRPr="00B30207">
        <w:rPr>
          <w:rFonts w:cs="Times New Roman"/>
          <w:b/>
          <w:szCs w:val="28"/>
          <w:lang w:val="en-US"/>
        </w:rPr>
        <w:t>II</w:t>
      </w:r>
      <w:r w:rsidR="008D1BA1" w:rsidRPr="00B30207">
        <w:rPr>
          <w:rFonts w:cs="Times New Roman"/>
          <w:b/>
          <w:szCs w:val="28"/>
        </w:rPr>
        <w:t xml:space="preserve"> </w:t>
      </w:r>
      <w:r w:rsidR="008D1BA1" w:rsidRPr="00B30207">
        <w:rPr>
          <w:rFonts w:cs="Times New Roman"/>
          <w:szCs w:val="28"/>
        </w:rPr>
        <w:t>-</w:t>
      </w:r>
      <w:r w:rsidR="008D1BA1" w:rsidRPr="00B30207">
        <w:rPr>
          <w:rFonts w:cs="Times New Roman"/>
          <w:b/>
          <w:szCs w:val="28"/>
        </w:rPr>
        <w:t xml:space="preserve"> «Развитие конкуренции»</w:t>
      </w:r>
    </w:p>
    <w:p w:rsidR="00B30207" w:rsidRDefault="008D1BA1" w:rsidP="00B30207">
      <w:pPr>
        <w:tabs>
          <w:tab w:val="left" w:pos="993"/>
        </w:tabs>
        <w:autoSpaceDE w:val="0"/>
        <w:autoSpaceDN w:val="0"/>
        <w:adjustRightInd w:val="0"/>
        <w:ind w:firstLine="709"/>
        <w:jc w:val="both"/>
        <w:rPr>
          <w:szCs w:val="28"/>
        </w:rPr>
      </w:pPr>
      <w:r w:rsidRPr="00B30207">
        <w:rPr>
          <w:rFonts w:cs="Times New Roman"/>
          <w:szCs w:val="28"/>
        </w:rPr>
        <w:t xml:space="preserve">В рамках </w:t>
      </w:r>
      <w:r w:rsidR="00106CDF" w:rsidRPr="00B30207">
        <w:rPr>
          <w:rFonts w:cs="Times New Roman"/>
          <w:szCs w:val="28"/>
        </w:rPr>
        <w:t>под</w:t>
      </w:r>
      <w:r w:rsidRPr="00B30207">
        <w:rPr>
          <w:rFonts w:cs="Times New Roman"/>
          <w:szCs w:val="28"/>
        </w:rPr>
        <w:t xml:space="preserve">программы </w:t>
      </w:r>
      <w:r w:rsidRPr="00B30207">
        <w:rPr>
          <w:rFonts w:cs="Times New Roman"/>
          <w:szCs w:val="28"/>
          <w:lang w:val="en-US"/>
        </w:rPr>
        <w:t>II</w:t>
      </w:r>
      <w:r w:rsidRPr="00B30207">
        <w:rPr>
          <w:rFonts w:cs="Times New Roman"/>
          <w:szCs w:val="28"/>
        </w:rPr>
        <w:t xml:space="preserve"> запланированы мероприятия</w:t>
      </w:r>
      <w:r w:rsidRPr="00B30207">
        <w:t xml:space="preserve"> по реализации комплекса мер по содействию развитию конкуренции направл</w:t>
      </w:r>
      <w:r w:rsidR="008A7A9B" w:rsidRPr="00B30207">
        <w:t>е</w:t>
      </w:r>
      <w:r w:rsidRPr="00B30207">
        <w:t>н</w:t>
      </w:r>
      <w:r w:rsidR="008A7A9B" w:rsidRPr="00B30207">
        <w:t>н</w:t>
      </w:r>
      <w:r w:rsidRPr="00B30207">
        <w:t xml:space="preserve">ое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 </w:t>
      </w:r>
    </w:p>
    <w:p w:rsidR="00B30207" w:rsidRDefault="00106CDF" w:rsidP="00B30207">
      <w:pPr>
        <w:tabs>
          <w:tab w:val="left" w:pos="993"/>
        </w:tabs>
        <w:autoSpaceDE w:val="0"/>
        <w:autoSpaceDN w:val="0"/>
        <w:adjustRightInd w:val="0"/>
        <w:ind w:firstLine="709"/>
        <w:jc w:val="both"/>
        <w:rPr>
          <w:szCs w:val="28"/>
        </w:rPr>
      </w:pPr>
      <w:r w:rsidRPr="00B30207">
        <w:rPr>
          <w:rFonts w:cs="Times New Roman"/>
          <w:b/>
          <w:szCs w:val="28"/>
        </w:rPr>
        <w:t>Подп</w:t>
      </w:r>
      <w:r w:rsidR="008A7A9B" w:rsidRPr="00B30207">
        <w:rPr>
          <w:rFonts w:cs="Times New Roman"/>
          <w:b/>
          <w:szCs w:val="28"/>
        </w:rPr>
        <w:t xml:space="preserve">рограмма </w:t>
      </w:r>
      <w:r w:rsidR="008A7A9B" w:rsidRPr="00B30207">
        <w:rPr>
          <w:rFonts w:cs="Times New Roman"/>
          <w:b/>
          <w:szCs w:val="28"/>
          <w:lang w:val="en-US"/>
        </w:rPr>
        <w:t>III</w:t>
      </w:r>
      <w:r w:rsidR="008A7A9B" w:rsidRPr="00B30207">
        <w:rPr>
          <w:rFonts w:cs="Times New Roman"/>
          <w:szCs w:val="28"/>
        </w:rPr>
        <w:t xml:space="preserve"> - </w:t>
      </w:r>
      <w:r w:rsidR="008A7A9B" w:rsidRPr="00B30207">
        <w:rPr>
          <w:rFonts w:cs="Times New Roman"/>
          <w:b/>
          <w:szCs w:val="28"/>
        </w:rPr>
        <w:t>«Развитие малого и среднего предпринимательства»</w:t>
      </w:r>
    </w:p>
    <w:p w:rsidR="00B30207" w:rsidRDefault="008A7A9B" w:rsidP="00B30207">
      <w:pPr>
        <w:tabs>
          <w:tab w:val="left" w:pos="993"/>
        </w:tabs>
        <w:autoSpaceDE w:val="0"/>
        <w:autoSpaceDN w:val="0"/>
        <w:adjustRightInd w:val="0"/>
        <w:ind w:firstLine="709"/>
        <w:jc w:val="both"/>
        <w:rPr>
          <w:szCs w:val="28"/>
        </w:rPr>
      </w:pPr>
      <w:r w:rsidRPr="00B30207">
        <w:rPr>
          <w:rFonts w:cs="Times New Roman"/>
          <w:szCs w:val="28"/>
        </w:rPr>
        <w:t xml:space="preserve">В рамках </w:t>
      </w:r>
      <w:r w:rsidR="00106CDF" w:rsidRPr="00B30207">
        <w:rPr>
          <w:rFonts w:cs="Times New Roman"/>
          <w:szCs w:val="28"/>
        </w:rPr>
        <w:t>под</w:t>
      </w:r>
      <w:r w:rsidRPr="00B30207">
        <w:rPr>
          <w:rFonts w:cs="Times New Roman"/>
          <w:szCs w:val="28"/>
        </w:rPr>
        <w:t xml:space="preserve">программы </w:t>
      </w:r>
      <w:r w:rsidRPr="00B30207">
        <w:rPr>
          <w:rFonts w:cs="Times New Roman"/>
          <w:szCs w:val="28"/>
          <w:lang w:val="en-US"/>
        </w:rPr>
        <w:t>III</w:t>
      </w:r>
      <w:r w:rsidRPr="00B30207">
        <w:rPr>
          <w:rFonts w:cs="Times New Roman"/>
          <w:szCs w:val="28"/>
        </w:rPr>
        <w:t xml:space="preserve"> запланированы мероприятия по реализации механизмов поддержки малого и среднего предпринимательства.</w:t>
      </w:r>
    </w:p>
    <w:p w:rsidR="00B30207" w:rsidRDefault="008A7A9B" w:rsidP="00B30207">
      <w:pPr>
        <w:tabs>
          <w:tab w:val="left" w:pos="993"/>
        </w:tabs>
        <w:autoSpaceDE w:val="0"/>
        <w:autoSpaceDN w:val="0"/>
        <w:adjustRightInd w:val="0"/>
        <w:ind w:firstLine="709"/>
        <w:jc w:val="both"/>
        <w:rPr>
          <w:szCs w:val="28"/>
        </w:rPr>
      </w:pPr>
      <w:r w:rsidRPr="00B30207">
        <w:rPr>
          <w:rFonts w:cs="Times New Roman"/>
          <w:b/>
          <w:szCs w:val="28"/>
        </w:rPr>
        <w:t xml:space="preserve">Программа </w:t>
      </w:r>
      <w:r w:rsidRPr="00B30207">
        <w:rPr>
          <w:rFonts w:cs="Times New Roman"/>
          <w:b/>
          <w:szCs w:val="28"/>
          <w:lang w:val="en-US"/>
        </w:rPr>
        <w:t>IV</w:t>
      </w:r>
      <w:r w:rsidRPr="00B30207">
        <w:rPr>
          <w:rFonts w:cs="Times New Roman"/>
          <w:b/>
          <w:szCs w:val="28"/>
        </w:rPr>
        <w:t xml:space="preserve"> </w:t>
      </w:r>
      <w:r w:rsidRPr="00B30207">
        <w:rPr>
          <w:rFonts w:cs="Times New Roman"/>
          <w:szCs w:val="28"/>
        </w:rPr>
        <w:t>-</w:t>
      </w:r>
      <w:r w:rsidRPr="00B30207">
        <w:rPr>
          <w:rFonts w:cs="Times New Roman"/>
          <w:b/>
          <w:szCs w:val="28"/>
        </w:rPr>
        <w:t xml:space="preserve"> «Развитие потребительского рынка и сферы услуг»</w:t>
      </w:r>
    </w:p>
    <w:p w:rsidR="00B30207" w:rsidRDefault="00EE21F2" w:rsidP="00B30207">
      <w:pPr>
        <w:tabs>
          <w:tab w:val="left" w:pos="993"/>
        </w:tabs>
        <w:autoSpaceDE w:val="0"/>
        <w:autoSpaceDN w:val="0"/>
        <w:adjustRightInd w:val="0"/>
        <w:ind w:firstLine="709"/>
        <w:jc w:val="both"/>
        <w:rPr>
          <w:szCs w:val="28"/>
        </w:rPr>
      </w:pPr>
      <w:r w:rsidRPr="00B30207">
        <w:rPr>
          <w:rFonts w:cs="Times New Roman"/>
          <w:szCs w:val="28"/>
        </w:rPr>
        <w:t xml:space="preserve">В рамках </w:t>
      </w:r>
      <w:r w:rsidR="00106CDF" w:rsidRPr="00B30207">
        <w:rPr>
          <w:rFonts w:cs="Times New Roman"/>
          <w:szCs w:val="28"/>
        </w:rPr>
        <w:t>под</w:t>
      </w:r>
      <w:r w:rsidRPr="00B30207">
        <w:rPr>
          <w:rFonts w:cs="Times New Roman"/>
          <w:szCs w:val="28"/>
        </w:rPr>
        <w:t xml:space="preserve">программы </w:t>
      </w:r>
      <w:r w:rsidRPr="00B30207">
        <w:rPr>
          <w:rFonts w:cs="Times New Roman"/>
          <w:szCs w:val="28"/>
          <w:lang w:val="en-US"/>
        </w:rPr>
        <w:t>IV</w:t>
      </w:r>
      <w:r w:rsidR="006D1894" w:rsidRPr="00B30207">
        <w:rPr>
          <w:rFonts w:cs="Times New Roman"/>
          <w:szCs w:val="28"/>
        </w:rPr>
        <w:t xml:space="preserve"> </w:t>
      </w:r>
      <w:r w:rsidR="00661F6E" w:rsidRPr="00B30207">
        <w:rPr>
          <w:rFonts w:cs="Times New Roman"/>
          <w:szCs w:val="28"/>
        </w:rPr>
        <w:t>запланированы</w:t>
      </w:r>
      <w:r w:rsidR="001D1D03" w:rsidRPr="00B30207">
        <w:rPr>
          <w:rFonts w:cs="Times New Roman"/>
          <w:szCs w:val="28"/>
        </w:rPr>
        <w:t xml:space="preserve"> </w:t>
      </w:r>
      <w:r w:rsidR="00AA678B">
        <w:rPr>
          <w:rFonts w:cs="Times New Roman"/>
          <w:szCs w:val="28"/>
        </w:rPr>
        <w:t xml:space="preserve">основные </w:t>
      </w:r>
      <w:r w:rsidR="001D1D03" w:rsidRPr="00B30207">
        <w:rPr>
          <w:rFonts w:cs="Times New Roman"/>
          <w:szCs w:val="28"/>
        </w:rPr>
        <w:t>мероприятия:</w:t>
      </w:r>
    </w:p>
    <w:p w:rsidR="00B30207" w:rsidRDefault="001D1D03" w:rsidP="00B30207">
      <w:pPr>
        <w:tabs>
          <w:tab w:val="left" w:pos="993"/>
        </w:tabs>
        <w:autoSpaceDE w:val="0"/>
        <w:autoSpaceDN w:val="0"/>
        <w:adjustRightInd w:val="0"/>
        <w:ind w:firstLine="709"/>
        <w:jc w:val="both"/>
        <w:rPr>
          <w:szCs w:val="28"/>
        </w:rPr>
      </w:pPr>
      <w:r w:rsidRPr="00B30207">
        <w:rPr>
          <w:rFonts w:cs="Times New Roman"/>
          <w:szCs w:val="28"/>
        </w:rPr>
        <w:t>- по р</w:t>
      </w:r>
      <w:r w:rsidR="00196CE9" w:rsidRPr="00B30207">
        <w:rPr>
          <w:rFonts w:cs="Times New Roman"/>
          <w:szCs w:val="28"/>
        </w:rPr>
        <w:t>азвитию</w:t>
      </w:r>
      <w:r w:rsidRPr="00B30207">
        <w:rPr>
          <w:rFonts w:cs="Times New Roman"/>
          <w:szCs w:val="28"/>
        </w:rPr>
        <w:t xml:space="preserve"> потребительского рынка и услуг на территории городского округа Красногорск Московской области;</w:t>
      </w:r>
    </w:p>
    <w:p w:rsidR="00B30207" w:rsidRDefault="001D1D03" w:rsidP="00B30207">
      <w:pPr>
        <w:tabs>
          <w:tab w:val="left" w:pos="993"/>
        </w:tabs>
        <w:autoSpaceDE w:val="0"/>
        <w:autoSpaceDN w:val="0"/>
        <w:adjustRightInd w:val="0"/>
        <w:ind w:firstLine="709"/>
        <w:jc w:val="both"/>
        <w:rPr>
          <w:szCs w:val="28"/>
        </w:rPr>
      </w:pPr>
      <w:r w:rsidRPr="00B30207">
        <w:rPr>
          <w:rFonts w:cs="Times New Roman"/>
          <w:szCs w:val="28"/>
        </w:rPr>
        <w:t>- по развитию сферы общественного питания на территории городского округа Красногорск Московской области;</w:t>
      </w:r>
    </w:p>
    <w:p w:rsidR="00B30207" w:rsidRDefault="001D1D03" w:rsidP="00B30207">
      <w:pPr>
        <w:tabs>
          <w:tab w:val="left" w:pos="993"/>
        </w:tabs>
        <w:autoSpaceDE w:val="0"/>
        <w:autoSpaceDN w:val="0"/>
        <w:adjustRightInd w:val="0"/>
        <w:ind w:firstLine="709"/>
        <w:jc w:val="both"/>
        <w:rPr>
          <w:szCs w:val="28"/>
        </w:rPr>
      </w:pPr>
      <w:r w:rsidRPr="00B30207">
        <w:rPr>
          <w:rFonts w:cs="Times New Roman"/>
          <w:szCs w:val="28"/>
        </w:rPr>
        <w:t>- по развитию сферы бытовых услуг на территории городского округа Красногорск;</w:t>
      </w:r>
    </w:p>
    <w:p w:rsidR="00B30207" w:rsidRDefault="001D1D03" w:rsidP="00B30207">
      <w:pPr>
        <w:tabs>
          <w:tab w:val="left" w:pos="993"/>
        </w:tabs>
        <w:autoSpaceDE w:val="0"/>
        <w:autoSpaceDN w:val="0"/>
        <w:adjustRightInd w:val="0"/>
        <w:ind w:firstLine="709"/>
        <w:jc w:val="both"/>
        <w:rPr>
          <w:szCs w:val="28"/>
        </w:rPr>
      </w:pPr>
      <w:r w:rsidRPr="00B30207">
        <w:rPr>
          <w:rFonts w:cs="Times New Roman"/>
          <w:szCs w:val="28"/>
        </w:rPr>
        <w:t>- по реализации губернаторской программы «100 бань Подмосковья» на территории городского округа Красногорск;</w:t>
      </w:r>
    </w:p>
    <w:p w:rsidR="006D1894" w:rsidRPr="00B30207" w:rsidRDefault="001D1D03" w:rsidP="00B30207">
      <w:pPr>
        <w:tabs>
          <w:tab w:val="left" w:pos="993"/>
        </w:tabs>
        <w:autoSpaceDE w:val="0"/>
        <w:autoSpaceDN w:val="0"/>
        <w:adjustRightInd w:val="0"/>
        <w:ind w:firstLine="709"/>
        <w:jc w:val="both"/>
        <w:rPr>
          <w:szCs w:val="28"/>
        </w:rPr>
      </w:pPr>
      <w:r w:rsidRPr="00B30207">
        <w:rPr>
          <w:rFonts w:cs="Times New Roman"/>
          <w:szCs w:val="28"/>
        </w:rPr>
        <w:t>- по участию в организации региональной системы защиты прав потребителей.</w:t>
      </w:r>
    </w:p>
    <w:p w:rsidR="00EE21F2" w:rsidRPr="00DA19E8" w:rsidRDefault="00EE21F2" w:rsidP="00DA19E8">
      <w:pPr>
        <w:tabs>
          <w:tab w:val="center" w:pos="33"/>
          <w:tab w:val="left" w:pos="360"/>
          <w:tab w:val="right" w:pos="9355"/>
        </w:tabs>
        <w:autoSpaceDE w:val="0"/>
        <w:autoSpaceDN w:val="0"/>
        <w:adjustRightInd w:val="0"/>
        <w:rPr>
          <w:rFonts w:cs="Times New Roman"/>
          <w:szCs w:val="28"/>
        </w:rPr>
      </w:pPr>
    </w:p>
    <w:p w:rsidR="00FE7D04" w:rsidRDefault="00FE7D04" w:rsidP="00153358">
      <w:pPr>
        <w:widowControl w:val="0"/>
        <w:autoSpaceDE w:val="0"/>
        <w:autoSpaceDN w:val="0"/>
        <w:jc w:val="center"/>
        <w:rPr>
          <w:rFonts w:eastAsia="Times New Roman" w:cs="Calibri"/>
          <w:b/>
          <w:sz w:val="24"/>
          <w:szCs w:val="24"/>
          <w:lang w:eastAsia="ru-RU"/>
        </w:rPr>
      </w:pPr>
    </w:p>
    <w:p w:rsidR="00FE7D04" w:rsidRDefault="00FE7D04" w:rsidP="00153358">
      <w:pPr>
        <w:widowControl w:val="0"/>
        <w:autoSpaceDE w:val="0"/>
        <w:autoSpaceDN w:val="0"/>
        <w:jc w:val="center"/>
        <w:rPr>
          <w:rFonts w:eastAsia="Times New Roman" w:cs="Calibri"/>
          <w:b/>
          <w:sz w:val="24"/>
          <w:szCs w:val="24"/>
          <w:lang w:eastAsia="ru-RU"/>
        </w:rPr>
      </w:pPr>
    </w:p>
    <w:p w:rsidR="00FE7D04" w:rsidRDefault="00FE7D04" w:rsidP="00153358">
      <w:pPr>
        <w:widowControl w:val="0"/>
        <w:autoSpaceDE w:val="0"/>
        <w:autoSpaceDN w:val="0"/>
        <w:jc w:val="center"/>
        <w:rPr>
          <w:rFonts w:eastAsia="Times New Roman" w:cs="Calibri"/>
          <w:b/>
          <w:sz w:val="24"/>
          <w:szCs w:val="24"/>
          <w:lang w:eastAsia="ru-RU"/>
        </w:rPr>
      </w:pPr>
    </w:p>
    <w:p w:rsidR="00FE7D04" w:rsidRDefault="00FE7D04" w:rsidP="00153358">
      <w:pPr>
        <w:widowControl w:val="0"/>
        <w:autoSpaceDE w:val="0"/>
        <w:autoSpaceDN w:val="0"/>
        <w:jc w:val="center"/>
        <w:rPr>
          <w:rFonts w:eastAsia="Times New Roman" w:cs="Calibri"/>
          <w:b/>
          <w:sz w:val="24"/>
          <w:szCs w:val="24"/>
          <w:lang w:eastAsia="ru-RU"/>
        </w:rPr>
      </w:pPr>
    </w:p>
    <w:p w:rsidR="00FE7D04" w:rsidRDefault="00FE7D04" w:rsidP="00196CE9">
      <w:pPr>
        <w:widowControl w:val="0"/>
        <w:autoSpaceDE w:val="0"/>
        <w:autoSpaceDN w:val="0"/>
        <w:rPr>
          <w:rFonts w:eastAsia="Times New Roman" w:cs="Calibri"/>
          <w:b/>
          <w:sz w:val="24"/>
          <w:szCs w:val="24"/>
          <w:lang w:eastAsia="ru-RU"/>
        </w:rPr>
      </w:pPr>
    </w:p>
    <w:p w:rsidR="00B30207" w:rsidRDefault="00B30207" w:rsidP="00153358">
      <w:pPr>
        <w:widowControl w:val="0"/>
        <w:autoSpaceDE w:val="0"/>
        <w:autoSpaceDN w:val="0"/>
        <w:jc w:val="center"/>
        <w:rPr>
          <w:rFonts w:eastAsia="Times New Roman" w:cs="Calibri"/>
          <w:b/>
          <w:sz w:val="24"/>
          <w:szCs w:val="24"/>
          <w:lang w:eastAsia="ru-RU"/>
        </w:rPr>
      </w:pPr>
    </w:p>
    <w:p w:rsidR="00B30207" w:rsidRDefault="00B30207" w:rsidP="00153358">
      <w:pPr>
        <w:widowControl w:val="0"/>
        <w:autoSpaceDE w:val="0"/>
        <w:autoSpaceDN w:val="0"/>
        <w:jc w:val="center"/>
        <w:rPr>
          <w:rFonts w:eastAsia="Times New Roman" w:cs="Calibri"/>
          <w:b/>
          <w:sz w:val="24"/>
          <w:szCs w:val="24"/>
          <w:lang w:eastAsia="ru-RU"/>
        </w:rPr>
      </w:pPr>
    </w:p>
    <w:p w:rsidR="00B30207" w:rsidRDefault="00B30207" w:rsidP="00153358">
      <w:pPr>
        <w:widowControl w:val="0"/>
        <w:autoSpaceDE w:val="0"/>
        <w:autoSpaceDN w:val="0"/>
        <w:jc w:val="center"/>
        <w:rPr>
          <w:rFonts w:eastAsia="Times New Roman" w:cs="Calibri"/>
          <w:b/>
          <w:sz w:val="24"/>
          <w:szCs w:val="24"/>
          <w:lang w:eastAsia="ru-RU"/>
        </w:rPr>
      </w:pPr>
    </w:p>
    <w:p w:rsidR="00B30207" w:rsidRDefault="00B30207" w:rsidP="00153358">
      <w:pPr>
        <w:widowControl w:val="0"/>
        <w:autoSpaceDE w:val="0"/>
        <w:autoSpaceDN w:val="0"/>
        <w:jc w:val="center"/>
        <w:rPr>
          <w:rFonts w:eastAsia="Times New Roman" w:cs="Calibri"/>
          <w:b/>
          <w:sz w:val="24"/>
          <w:szCs w:val="24"/>
          <w:lang w:eastAsia="ru-RU"/>
        </w:rPr>
      </w:pPr>
    </w:p>
    <w:p w:rsidR="00666276" w:rsidRDefault="00666276" w:rsidP="00153358">
      <w:pPr>
        <w:widowControl w:val="0"/>
        <w:autoSpaceDE w:val="0"/>
        <w:autoSpaceDN w:val="0"/>
        <w:jc w:val="center"/>
        <w:rPr>
          <w:rFonts w:eastAsia="Times New Roman" w:cs="Calibri"/>
          <w:b/>
          <w:sz w:val="24"/>
          <w:szCs w:val="24"/>
          <w:lang w:eastAsia="ru-RU"/>
        </w:rPr>
      </w:pPr>
    </w:p>
    <w:p w:rsidR="00666276" w:rsidRDefault="00666276" w:rsidP="00153358">
      <w:pPr>
        <w:widowControl w:val="0"/>
        <w:autoSpaceDE w:val="0"/>
        <w:autoSpaceDN w:val="0"/>
        <w:jc w:val="center"/>
        <w:rPr>
          <w:rFonts w:eastAsia="Times New Roman" w:cs="Calibri"/>
          <w:b/>
          <w:sz w:val="24"/>
          <w:szCs w:val="24"/>
          <w:lang w:eastAsia="ru-RU"/>
        </w:rPr>
      </w:pPr>
    </w:p>
    <w:p w:rsidR="00B30207" w:rsidRDefault="00B30207" w:rsidP="00AF31EA">
      <w:pPr>
        <w:widowControl w:val="0"/>
        <w:autoSpaceDE w:val="0"/>
        <w:autoSpaceDN w:val="0"/>
        <w:rPr>
          <w:rFonts w:eastAsia="Times New Roman" w:cs="Calibri"/>
          <w:b/>
          <w:sz w:val="24"/>
          <w:szCs w:val="24"/>
          <w:lang w:eastAsia="ru-RU"/>
        </w:rPr>
      </w:pPr>
    </w:p>
    <w:p w:rsidR="00AF31EA" w:rsidRDefault="00AF31EA" w:rsidP="00AF31EA">
      <w:pPr>
        <w:widowControl w:val="0"/>
        <w:autoSpaceDE w:val="0"/>
        <w:autoSpaceDN w:val="0"/>
        <w:rPr>
          <w:rFonts w:eastAsia="Times New Roman" w:cs="Calibri"/>
          <w:b/>
          <w:sz w:val="24"/>
          <w:szCs w:val="24"/>
          <w:lang w:eastAsia="ru-RU"/>
        </w:rPr>
      </w:pPr>
    </w:p>
    <w:p w:rsidR="00673262" w:rsidRDefault="007324AB" w:rsidP="00153358">
      <w:pPr>
        <w:widowControl w:val="0"/>
        <w:autoSpaceDE w:val="0"/>
        <w:autoSpaceDN w:val="0"/>
        <w:jc w:val="center"/>
        <w:rPr>
          <w:rFonts w:eastAsia="Times New Roman" w:cs="Calibri"/>
          <w:b/>
          <w:sz w:val="24"/>
          <w:szCs w:val="24"/>
          <w:lang w:eastAsia="ru-RU"/>
        </w:rPr>
      </w:pPr>
      <w:r w:rsidRPr="007324AB">
        <w:rPr>
          <w:rFonts w:eastAsia="Times New Roman" w:cs="Calibri"/>
          <w:b/>
          <w:sz w:val="24"/>
          <w:szCs w:val="24"/>
          <w:lang w:eastAsia="ru-RU"/>
        </w:rPr>
        <w:lastRenderedPageBreak/>
        <w:t>ПЛАНИРУЕМЫЕ РЕЗУЛЬТАТЫ РЕАЛИЗАЦИИ ПРОГРАММЫ</w:t>
      </w:r>
    </w:p>
    <w:p w:rsidR="00153358" w:rsidRPr="00153358" w:rsidRDefault="00153358" w:rsidP="00153358">
      <w:pPr>
        <w:widowControl w:val="0"/>
        <w:autoSpaceDE w:val="0"/>
        <w:autoSpaceDN w:val="0"/>
        <w:jc w:val="center"/>
        <w:rPr>
          <w:rFonts w:eastAsia="Times New Roman" w:cs="Calibri"/>
          <w:b/>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6"/>
        <w:gridCol w:w="2880"/>
        <w:gridCol w:w="1814"/>
        <w:gridCol w:w="1437"/>
        <w:gridCol w:w="1384"/>
        <w:gridCol w:w="876"/>
        <w:gridCol w:w="876"/>
        <w:gridCol w:w="876"/>
        <w:gridCol w:w="876"/>
        <w:gridCol w:w="932"/>
        <w:gridCol w:w="2766"/>
      </w:tblGrid>
      <w:tr w:rsidR="0049201E" w:rsidRPr="00B84853" w:rsidTr="008E4514">
        <w:tc>
          <w:tcPr>
            <w:tcW w:w="207" w:type="pct"/>
            <w:vMerge w:val="restar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w:t>
            </w:r>
          </w:p>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п/п</w:t>
            </w:r>
          </w:p>
        </w:tc>
        <w:tc>
          <w:tcPr>
            <w:tcW w:w="938" w:type="pct"/>
            <w:vMerge w:val="restart"/>
            <w:tcBorders>
              <w:top w:val="single" w:sz="4" w:space="0" w:color="000000"/>
              <w:left w:val="single" w:sz="4" w:space="0" w:color="000000"/>
              <w:bottom w:val="single" w:sz="4" w:space="0" w:color="000000"/>
              <w:right w:val="single" w:sz="4" w:space="0" w:color="000000"/>
            </w:tcBorders>
            <w:vAlign w:val="center"/>
          </w:tcPr>
          <w:p w:rsidR="00923BFE" w:rsidRPr="007324AB" w:rsidRDefault="003D76C8" w:rsidP="00B84853">
            <w:pPr>
              <w:jc w:val="center"/>
              <w:rPr>
                <w:rFonts w:eastAsia="Times New Roman" w:cs="Times New Roman"/>
                <w:sz w:val="24"/>
                <w:szCs w:val="24"/>
              </w:rPr>
            </w:pPr>
            <w:r w:rsidRPr="007324AB">
              <w:rPr>
                <w:rFonts w:eastAsia="Times New Roman" w:cs="Times New Roman"/>
                <w:sz w:val="24"/>
                <w:szCs w:val="24"/>
              </w:rPr>
              <w:t xml:space="preserve">Планируемые результаты реализации муниципальной программы </w:t>
            </w:r>
            <w:r w:rsidR="00A218CC" w:rsidRPr="007324AB">
              <w:rPr>
                <w:rFonts w:eastAsia="Times New Roman" w:cs="Times New Roman"/>
                <w:sz w:val="24"/>
                <w:szCs w:val="24"/>
              </w:rPr>
              <w:t>(подпрограммы)</w:t>
            </w:r>
          </w:p>
          <w:p w:rsidR="003D76C8" w:rsidRPr="007324AB" w:rsidRDefault="003D76C8" w:rsidP="007324AB">
            <w:pPr>
              <w:jc w:val="center"/>
              <w:rPr>
                <w:rFonts w:eastAsia="Times New Roman" w:cs="Times New Roman"/>
                <w:sz w:val="24"/>
                <w:szCs w:val="24"/>
              </w:rPr>
            </w:pPr>
            <w:r w:rsidRPr="007324AB">
              <w:rPr>
                <w:rFonts w:eastAsia="Times New Roman" w:cs="Times New Roman"/>
                <w:sz w:val="24"/>
                <w:szCs w:val="24"/>
              </w:rPr>
              <w:t>(Показатель реализации мероприятий</w:t>
            </w:r>
            <w:r w:rsidR="00923BFE" w:rsidRPr="007324AB">
              <w:rPr>
                <w:rFonts w:eastAsia="Times New Roman" w:cs="Times New Roman"/>
                <w:sz w:val="24"/>
                <w:szCs w:val="24"/>
              </w:rPr>
              <w:t>)</w:t>
            </w:r>
          </w:p>
        </w:tc>
        <w:tc>
          <w:tcPr>
            <w:tcW w:w="591" w:type="pct"/>
            <w:vMerge w:val="restart"/>
            <w:tcBorders>
              <w:top w:val="single" w:sz="4" w:space="0" w:color="000000"/>
              <w:left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Тип показателя</w:t>
            </w:r>
          </w:p>
        </w:tc>
        <w:tc>
          <w:tcPr>
            <w:tcW w:w="468" w:type="pct"/>
            <w:vMerge w:val="restar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Единица измерения</w:t>
            </w:r>
          </w:p>
        </w:tc>
        <w:tc>
          <w:tcPr>
            <w:tcW w:w="451" w:type="pct"/>
            <w:vMerge w:val="restart"/>
            <w:tcBorders>
              <w:top w:val="single" w:sz="4" w:space="0" w:color="000000"/>
              <w:left w:val="single" w:sz="4" w:space="0" w:color="000000"/>
              <w:bottom w:val="single" w:sz="4" w:space="0" w:color="000000"/>
              <w:right w:val="single" w:sz="4" w:space="0" w:color="000000"/>
            </w:tcBorders>
            <w:vAlign w:val="center"/>
          </w:tcPr>
          <w:p w:rsidR="00923BFE" w:rsidRPr="007324AB" w:rsidRDefault="003D76C8" w:rsidP="00B84853">
            <w:pPr>
              <w:jc w:val="center"/>
              <w:rPr>
                <w:rFonts w:eastAsia="Times New Roman" w:cs="Times New Roman"/>
                <w:sz w:val="24"/>
                <w:szCs w:val="24"/>
              </w:rPr>
            </w:pPr>
            <w:r w:rsidRPr="007324AB">
              <w:rPr>
                <w:rFonts w:eastAsia="Times New Roman" w:cs="Times New Roman"/>
                <w:sz w:val="24"/>
                <w:szCs w:val="24"/>
              </w:rPr>
              <w:t>Базовое значение показателя                      на начало реализации</w:t>
            </w:r>
          </w:p>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программы</w:t>
            </w:r>
          </w:p>
        </w:tc>
        <w:tc>
          <w:tcPr>
            <w:tcW w:w="1496" w:type="pct"/>
            <w:gridSpan w:val="5"/>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Планируемое значение по годам реализации</w:t>
            </w:r>
          </w:p>
        </w:tc>
        <w:tc>
          <w:tcPr>
            <w:tcW w:w="849" w:type="pct"/>
            <w:vMerge w:val="restart"/>
            <w:tcBorders>
              <w:top w:val="single" w:sz="4" w:space="0" w:color="000000"/>
              <w:left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Номер и название основного мероприятия в перечне мероприятий подпрограммы</w:t>
            </w:r>
          </w:p>
        </w:tc>
      </w:tr>
      <w:tr w:rsidR="0049201E" w:rsidRPr="00B84853" w:rsidTr="008E4514">
        <w:trPr>
          <w:trHeight w:val="1830"/>
        </w:trPr>
        <w:tc>
          <w:tcPr>
            <w:tcW w:w="207" w:type="pct"/>
            <w:vMerge/>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widowControl w:val="0"/>
              <w:pBdr>
                <w:top w:val="nil"/>
                <w:left w:val="nil"/>
                <w:bottom w:val="nil"/>
                <w:right w:val="nil"/>
                <w:between w:val="nil"/>
              </w:pBdr>
              <w:spacing w:line="276" w:lineRule="auto"/>
              <w:jc w:val="center"/>
              <w:rPr>
                <w:rFonts w:eastAsia="Times New Roman" w:cs="Times New Roman"/>
                <w:sz w:val="24"/>
                <w:szCs w:val="24"/>
              </w:rPr>
            </w:pPr>
          </w:p>
        </w:tc>
        <w:tc>
          <w:tcPr>
            <w:tcW w:w="938" w:type="pct"/>
            <w:vMerge/>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widowControl w:val="0"/>
              <w:pBdr>
                <w:top w:val="nil"/>
                <w:left w:val="nil"/>
                <w:bottom w:val="nil"/>
                <w:right w:val="nil"/>
                <w:between w:val="nil"/>
              </w:pBdr>
              <w:spacing w:line="276" w:lineRule="auto"/>
              <w:jc w:val="center"/>
              <w:rPr>
                <w:rFonts w:eastAsia="Times New Roman" w:cs="Times New Roman"/>
                <w:sz w:val="24"/>
                <w:szCs w:val="24"/>
              </w:rPr>
            </w:pPr>
          </w:p>
        </w:tc>
        <w:tc>
          <w:tcPr>
            <w:tcW w:w="591" w:type="pct"/>
            <w:vMerge/>
            <w:tcBorders>
              <w:top w:val="single" w:sz="4" w:space="0" w:color="000000"/>
              <w:left w:val="single" w:sz="4" w:space="0" w:color="000000"/>
              <w:right w:val="single" w:sz="4" w:space="0" w:color="000000"/>
            </w:tcBorders>
            <w:vAlign w:val="center"/>
          </w:tcPr>
          <w:p w:rsidR="003D76C8" w:rsidRPr="007324AB" w:rsidRDefault="003D76C8" w:rsidP="00B84853">
            <w:pPr>
              <w:widowControl w:val="0"/>
              <w:pBdr>
                <w:top w:val="nil"/>
                <w:left w:val="nil"/>
                <w:bottom w:val="nil"/>
                <w:right w:val="nil"/>
                <w:between w:val="nil"/>
              </w:pBdr>
              <w:spacing w:line="276" w:lineRule="auto"/>
              <w:jc w:val="center"/>
              <w:rPr>
                <w:rFonts w:eastAsia="Times New Roman" w:cs="Times New Roman"/>
                <w:sz w:val="24"/>
                <w:szCs w:val="24"/>
              </w:rPr>
            </w:pPr>
          </w:p>
        </w:tc>
        <w:tc>
          <w:tcPr>
            <w:tcW w:w="468" w:type="pct"/>
            <w:vMerge/>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widowControl w:val="0"/>
              <w:pBdr>
                <w:top w:val="nil"/>
                <w:left w:val="nil"/>
                <w:bottom w:val="nil"/>
                <w:right w:val="nil"/>
                <w:between w:val="nil"/>
              </w:pBdr>
              <w:spacing w:line="276" w:lineRule="auto"/>
              <w:jc w:val="center"/>
              <w:rPr>
                <w:rFonts w:eastAsia="Times New Roman" w:cs="Times New Roman"/>
                <w:sz w:val="24"/>
                <w:szCs w:val="24"/>
              </w:rPr>
            </w:pPr>
          </w:p>
        </w:tc>
        <w:tc>
          <w:tcPr>
            <w:tcW w:w="451" w:type="pct"/>
            <w:vMerge/>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widowControl w:val="0"/>
              <w:pBdr>
                <w:top w:val="nil"/>
                <w:left w:val="nil"/>
                <w:bottom w:val="nil"/>
                <w:right w:val="nil"/>
                <w:between w:val="nil"/>
              </w:pBdr>
              <w:spacing w:line="276" w:lineRule="auto"/>
              <w:jc w:val="center"/>
              <w:rPr>
                <w:rFonts w:eastAsia="Times New Roman" w:cs="Times New Roman"/>
                <w:sz w:val="24"/>
                <w:szCs w:val="24"/>
              </w:rPr>
            </w:pPr>
          </w:p>
        </w:tc>
        <w:tc>
          <w:tcPr>
            <w:tcW w:w="285"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CB4869">
            <w:pPr>
              <w:jc w:val="center"/>
              <w:rPr>
                <w:rFonts w:eastAsia="Times New Roman" w:cs="Times New Roman"/>
                <w:sz w:val="24"/>
                <w:szCs w:val="24"/>
              </w:rPr>
            </w:pPr>
            <w:r w:rsidRPr="007324AB">
              <w:rPr>
                <w:rFonts w:eastAsia="Times New Roman" w:cs="Times New Roman"/>
                <w:sz w:val="24"/>
                <w:szCs w:val="24"/>
              </w:rPr>
              <w:t>2020 год</w:t>
            </w:r>
          </w:p>
        </w:tc>
        <w:tc>
          <w:tcPr>
            <w:tcW w:w="285"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CB4869">
            <w:pPr>
              <w:jc w:val="center"/>
              <w:rPr>
                <w:rFonts w:eastAsia="Times New Roman" w:cs="Times New Roman"/>
                <w:sz w:val="24"/>
                <w:szCs w:val="24"/>
              </w:rPr>
            </w:pPr>
            <w:r w:rsidRPr="007324AB">
              <w:rPr>
                <w:rFonts w:eastAsia="Times New Roman" w:cs="Times New Roman"/>
                <w:sz w:val="24"/>
                <w:szCs w:val="24"/>
              </w:rPr>
              <w:t>2021 год</w:t>
            </w:r>
          </w:p>
        </w:tc>
        <w:tc>
          <w:tcPr>
            <w:tcW w:w="285"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CB4869">
            <w:pPr>
              <w:jc w:val="center"/>
              <w:rPr>
                <w:rFonts w:eastAsia="Times New Roman" w:cs="Times New Roman"/>
                <w:sz w:val="24"/>
                <w:szCs w:val="24"/>
              </w:rPr>
            </w:pPr>
            <w:r w:rsidRPr="007324AB">
              <w:rPr>
                <w:rFonts w:eastAsia="Times New Roman" w:cs="Times New Roman"/>
                <w:sz w:val="24"/>
                <w:szCs w:val="24"/>
              </w:rPr>
              <w:t>2022 год</w:t>
            </w:r>
          </w:p>
        </w:tc>
        <w:tc>
          <w:tcPr>
            <w:tcW w:w="290"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CB4869">
            <w:pPr>
              <w:jc w:val="center"/>
              <w:rPr>
                <w:rFonts w:eastAsia="Times New Roman" w:cs="Times New Roman"/>
                <w:sz w:val="24"/>
                <w:szCs w:val="24"/>
              </w:rPr>
            </w:pPr>
            <w:r w:rsidRPr="007324AB">
              <w:rPr>
                <w:rFonts w:eastAsia="Times New Roman" w:cs="Times New Roman"/>
                <w:sz w:val="24"/>
                <w:szCs w:val="24"/>
              </w:rPr>
              <w:t>2023 год</w:t>
            </w:r>
          </w:p>
        </w:tc>
        <w:tc>
          <w:tcPr>
            <w:tcW w:w="351"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CB4869">
            <w:pPr>
              <w:jc w:val="center"/>
              <w:rPr>
                <w:rFonts w:eastAsia="Times New Roman" w:cs="Times New Roman"/>
                <w:sz w:val="24"/>
                <w:szCs w:val="24"/>
              </w:rPr>
            </w:pPr>
            <w:r w:rsidRPr="007324AB">
              <w:rPr>
                <w:rFonts w:eastAsia="Times New Roman" w:cs="Times New Roman"/>
                <w:sz w:val="24"/>
                <w:szCs w:val="24"/>
              </w:rPr>
              <w:t>2024 год</w:t>
            </w:r>
          </w:p>
        </w:tc>
        <w:tc>
          <w:tcPr>
            <w:tcW w:w="849" w:type="pct"/>
            <w:vMerge/>
            <w:tcBorders>
              <w:top w:val="single" w:sz="4" w:space="0" w:color="000000"/>
              <w:left w:val="single" w:sz="4" w:space="0" w:color="000000"/>
              <w:right w:val="single" w:sz="4" w:space="0" w:color="000000"/>
            </w:tcBorders>
            <w:vAlign w:val="center"/>
          </w:tcPr>
          <w:p w:rsidR="003D76C8" w:rsidRPr="007324AB" w:rsidRDefault="003D76C8" w:rsidP="00B84853">
            <w:pPr>
              <w:widowControl w:val="0"/>
              <w:pBdr>
                <w:top w:val="nil"/>
                <w:left w:val="nil"/>
                <w:bottom w:val="nil"/>
                <w:right w:val="nil"/>
                <w:between w:val="nil"/>
              </w:pBdr>
              <w:spacing w:line="276" w:lineRule="auto"/>
              <w:jc w:val="center"/>
              <w:rPr>
                <w:rFonts w:eastAsia="Times New Roman" w:cs="Times New Roman"/>
                <w:sz w:val="24"/>
                <w:szCs w:val="24"/>
              </w:rPr>
            </w:pPr>
          </w:p>
        </w:tc>
      </w:tr>
      <w:tr w:rsidR="0049201E" w:rsidRPr="00B84853" w:rsidTr="008E4514">
        <w:trPr>
          <w:trHeight w:val="239"/>
        </w:trPr>
        <w:tc>
          <w:tcPr>
            <w:tcW w:w="207"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1</w:t>
            </w:r>
          </w:p>
        </w:tc>
        <w:tc>
          <w:tcPr>
            <w:tcW w:w="938"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2</w:t>
            </w:r>
          </w:p>
        </w:tc>
        <w:tc>
          <w:tcPr>
            <w:tcW w:w="591" w:type="pct"/>
            <w:tcBorders>
              <w:left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3</w:t>
            </w:r>
          </w:p>
        </w:tc>
        <w:tc>
          <w:tcPr>
            <w:tcW w:w="468"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4</w:t>
            </w:r>
          </w:p>
        </w:tc>
        <w:tc>
          <w:tcPr>
            <w:tcW w:w="451"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5</w:t>
            </w:r>
          </w:p>
        </w:tc>
        <w:tc>
          <w:tcPr>
            <w:tcW w:w="285"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6</w:t>
            </w:r>
          </w:p>
        </w:tc>
        <w:tc>
          <w:tcPr>
            <w:tcW w:w="285"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7</w:t>
            </w:r>
          </w:p>
        </w:tc>
        <w:tc>
          <w:tcPr>
            <w:tcW w:w="285"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8</w:t>
            </w:r>
          </w:p>
        </w:tc>
        <w:tc>
          <w:tcPr>
            <w:tcW w:w="290"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9</w:t>
            </w:r>
          </w:p>
        </w:tc>
        <w:tc>
          <w:tcPr>
            <w:tcW w:w="351"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10</w:t>
            </w:r>
          </w:p>
        </w:tc>
        <w:tc>
          <w:tcPr>
            <w:tcW w:w="849" w:type="pct"/>
            <w:tcBorders>
              <w:left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11</w:t>
            </w:r>
          </w:p>
        </w:tc>
      </w:tr>
      <w:tr w:rsidR="003D76C8" w:rsidRPr="00B84853" w:rsidTr="008E4514">
        <w:trPr>
          <w:trHeight w:val="386"/>
        </w:trPr>
        <w:tc>
          <w:tcPr>
            <w:tcW w:w="207" w:type="pct"/>
            <w:tcBorders>
              <w:top w:val="single" w:sz="4" w:space="0" w:color="000000"/>
              <w:left w:val="single" w:sz="4" w:space="0" w:color="000000"/>
              <w:bottom w:val="single" w:sz="4" w:space="0" w:color="000000"/>
              <w:right w:val="single" w:sz="4" w:space="0" w:color="auto"/>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1</w:t>
            </w:r>
          </w:p>
        </w:tc>
        <w:tc>
          <w:tcPr>
            <w:tcW w:w="4793" w:type="pct"/>
            <w:gridSpan w:val="10"/>
            <w:tcBorders>
              <w:top w:val="single" w:sz="4" w:space="0" w:color="000000"/>
              <w:left w:val="single" w:sz="4" w:space="0" w:color="auto"/>
              <w:bottom w:val="single" w:sz="4" w:space="0" w:color="000000"/>
              <w:right w:val="single" w:sz="4" w:space="0" w:color="000000"/>
            </w:tcBorders>
            <w:vAlign w:val="center"/>
          </w:tcPr>
          <w:p w:rsidR="003D76C8" w:rsidRPr="00205ED5" w:rsidRDefault="00205ED5" w:rsidP="00B84853">
            <w:pPr>
              <w:widowControl w:val="0"/>
              <w:autoSpaceDE w:val="0"/>
              <w:autoSpaceDN w:val="0"/>
              <w:adjustRightInd w:val="0"/>
              <w:jc w:val="center"/>
              <w:rPr>
                <w:rFonts w:eastAsia="Times New Roman" w:cs="Times New Roman"/>
                <w:b/>
                <w:sz w:val="24"/>
                <w:szCs w:val="24"/>
              </w:rPr>
            </w:pPr>
            <w:r w:rsidRPr="00205ED5">
              <w:rPr>
                <w:rFonts w:eastAsiaTheme="minorEastAsia" w:cs="Times New Roman"/>
                <w:b/>
                <w:sz w:val="24"/>
                <w:szCs w:val="24"/>
                <w:lang w:eastAsia="ru-RU"/>
              </w:rPr>
              <w:t>Подпрограмма</w:t>
            </w:r>
            <w:r w:rsidRPr="00205ED5">
              <w:rPr>
                <w:rFonts w:eastAsiaTheme="minorEastAsia" w:cs="Times New Roman"/>
                <w:b/>
                <w:sz w:val="24"/>
                <w:szCs w:val="24"/>
                <w:lang w:val="en-US" w:eastAsia="ru-RU"/>
              </w:rPr>
              <w:t xml:space="preserve"> I</w:t>
            </w:r>
            <w:r w:rsidR="00923BFE" w:rsidRPr="00205ED5">
              <w:rPr>
                <w:rFonts w:eastAsiaTheme="minorEastAsia" w:cs="Times New Roman"/>
                <w:b/>
                <w:sz w:val="24"/>
                <w:szCs w:val="24"/>
                <w:lang w:eastAsia="ru-RU"/>
              </w:rPr>
              <w:t xml:space="preserve"> «</w:t>
            </w:r>
            <w:r w:rsidR="00A46CAE" w:rsidRPr="00205ED5">
              <w:rPr>
                <w:rFonts w:eastAsiaTheme="minorEastAsia" w:cs="Times New Roman"/>
                <w:b/>
                <w:sz w:val="24"/>
                <w:szCs w:val="24"/>
                <w:lang w:eastAsia="ru-RU"/>
              </w:rPr>
              <w:t>Инвестиции</w:t>
            </w:r>
            <w:r w:rsidR="00923BFE" w:rsidRPr="00205ED5">
              <w:rPr>
                <w:rFonts w:eastAsiaTheme="minorEastAsia" w:cs="Times New Roman"/>
                <w:b/>
                <w:sz w:val="24"/>
                <w:szCs w:val="24"/>
                <w:lang w:eastAsia="ru-RU"/>
              </w:rPr>
              <w:t>»</w:t>
            </w:r>
          </w:p>
        </w:tc>
      </w:tr>
      <w:tr w:rsidR="0049201E" w:rsidRPr="00B84853" w:rsidTr="008E4514">
        <w:trPr>
          <w:trHeight w:val="1978"/>
        </w:trPr>
        <w:tc>
          <w:tcPr>
            <w:tcW w:w="207" w:type="pct"/>
            <w:tcBorders>
              <w:top w:val="single" w:sz="4" w:space="0" w:color="000000"/>
              <w:left w:val="single" w:sz="4" w:space="0" w:color="000000"/>
              <w:bottom w:val="single" w:sz="4" w:space="0" w:color="000000"/>
              <w:right w:val="single" w:sz="4" w:space="0" w:color="auto"/>
            </w:tcBorders>
            <w:vAlign w:val="center"/>
          </w:tcPr>
          <w:p w:rsidR="00AF5CD1" w:rsidRPr="007324AB" w:rsidRDefault="00AF5CD1" w:rsidP="00B84853">
            <w:pPr>
              <w:jc w:val="center"/>
              <w:rPr>
                <w:rFonts w:eastAsia="Times New Roman" w:cs="Times New Roman"/>
                <w:sz w:val="24"/>
                <w:szCs w:val="24"/>
              </w:rPr>
            </w:pPr>
            <w:r w:rsidRPr="007324AB">
              <w:rPr>
                <w:rFonts w:eastAsia="Times New Roman" w:cs="Times New Roman"/>
                <w:sz w:val="24"/>
                <w:szCs w:val="24"/>
              </w:rPr>
              <w:t>1.1</w:t>
            </w:r>
          </w:p>
        </w:tc>
        <w:tc>
          <w:tcPr>
            <w:tcW w:w="938" w:type="pct"/>
            <w:tcBorders>
              <w:top w:val="single" w:sz="4" w:space="0" w:color="000000"/>
              <w:left w:val="single" w:sz="4" w:space="0" w:color="auto"/>
              <w:bottom w:val="single" w:sz="4" w:space="0" w:color="000000"/>
              <w:right w:val="single" w:sz="4" w:space="0" w:color="000000"/>
            </w:tcBorders>
            <w:vAlign w:val="center"/>
          </w:tcPr>
          <w:p w:rsidR="00AF5CD1" w:rsidRPr="007324AB" w:rsidRDefault="00AF5CD1" w:rsidP="00B84853">
            <w:pPr>
              <w:jc w:val="center"/>
              <w:rPr>
                <w:rFonts w:cs="Times New Roman"/>
                <w:sz w:val="24"/>
                <w:szCs w:val="24"/>
              </w:rPr>
            </w:pPr>
            <w:r w:rsidRPr="007324AB">
              <w:rPr>
                <w:rFonts w:cs="Times New Roman"/>
                <w:sz w:val="24"/>
                <w:szCs w:val="24"/>
              </w:rPr>
              <w:t>Показатель 1</w:t>
            </w:r>
          </w:p>
          <w:p w:rsidR="00AF5CD1" w:rsidRPr="007324AB" w:rsidRDefault="00AF5CD1" w:rsidP="00B84853">
            <w:pPr>
              <w:jc w:val="center"/>
              <w:rPr>
                <w:rFonts w:cs="Times New Roman"/>
                <w:sz w:val="24"/>
                <w:szCs w:val="24"/>
              </w:rPr>
            </w:pPr>
            <w:r w:rsidRPr="007324AB">
              <w:rPr>
                <w:rFonts w:cs="Times New Roman"/>
                <w:sz w:val="24"/>
                <w:szCs w:val="24"/>
              </w:rPr>
              <w:t>Объем инвестиций, привлеченных в основной капитал (без учета бюджетных инвестиций), на душу населения</w:t>
            </w:r>
          </w:p>
        </w:tc>
        <w:tc>
          <w:tcPr>
            <w:tcW w:w="591" w:type="pct"/>
            <w:tcBorders>
              <w:left w:val="single" w:sz="4" w:space="0" w:color="000000"/>
              <w:right w:val="single" w:sz="4" w:space="0" w:color="000000"/>
            </w:tcBorders>
            <w:vAlign w:val="center"/>
          </w:tcPr>
          <w:p w:rsidR="00AF5CD1" w:rsidRPr="007324AB" w:rsidRDefault="00AF5CD1" w:rsidP="00B84853">
            <w:pPr>
              <w:jc w:val="center"/>
              <w:rPr>
                <w:rFonts w:eastAsia="Times New Roman" w:cs="Times New Roman"/>
                <w:sz w:val="24"/>
                <w:szCs w:val="24"/>
              </w:rPr>
            </w:pPr>
          </w:p>
          <w:p w:rsidR="00AF5CD1" w:rsidRPr="007324AB" w:rsidRDefault="00AF5CD1" w:rsidP="00B84853">
            <w:pPr>
              <w:jc w:val="center"/>
              <w:rPr>
                <w:rFonts w:eastAsia="Times New Roman" w:cs="Times New Roman"/>
                <w:sz w:val="24"/>
                <w:szCs w:val="24"/>
              </w:rPr>
            </w:pPr>
            <w:r w:rsidRPr="007324AB">
              <w:rPr>
                <w:rFonts w:eastAsia="Times New Roman" w:cs="Times New Roman"/>
                <w:sz w:val="24"/>
                <w:szCs w:val="24"/>
              </w:rPr>
              <w:t>Рейтинг-50</w:t>
            </w:r>
          </w:p>
        </w:tc>
        <w:tc>
          <w:tcPr>
            <w:tcW w:w="468" w:type="pct"/>
            <w:tcBorders>
              <w:top w:val="single" w:sz="4" w:space="0" w:color="000000"/>
              <w:left w:val="single" w:sz="4" w:space="0" w:color="000000"/>
              <w:bottom w:val="single" w:sz="4" w:space="0" w:color="000000"/>
              <w:right w:val="single" w:sz="4" w:space="0" w:color="000000"/>
            </w:tcBorders>
            <w:vAlign w:val="center"/>
          </w:tcPr>
          <w:p w:rsidR="00AF5CD1" w:rsidRDefault="00AF5CD1" w:rsidP="00B84853">
            <w:pPr>
              <w:jc w:val="center"/>
              <w:rPr>
                <w:rFonts w:cs="Times New Roman"/>
                <w:sz w:val="24"/>
                <w:szCs w:val="24"/>
              </w:rPr>
            </w:pPr>
          </w:p>
          <w:p w:rsidR="00AF5CD1" w:rsidRPr="007324AB" w:rsidRDefault="00CB4869" w:rsidP="00B84853">
            <w:pPr>
              <w:jc w:val="center"/>
              <w:rPr>
                <w:rFonts w:eastAsia="Times New Roman" w:cs="Times New Roman"/>
                <w:sz w:val="24"/>
                <w:szCs w:val="24"/>
              </w:rPr>
            </w:pPr>
            <w:r>
              <w:rPr>
                <w:rFonts w:cs="Times New Roman"/>
                <w:sz w:val="24"/>
                <w:szCs w:val="24"/>
              </w:rPr>
              <w:t>т</w:t>
            </w:r>
            <w:r w:rsidR="00AF5CD1" w:rsidRPr="007324AB">
              <w:rPr>
                <w:rFonts w:cs="Times New Roman"/>
                <w:sz w:val="24"/>
                <w:szCs w:val="24"/>
              </w:rPr>
              <w:t>ыс.</w:t>
            </w:r>
            <w:r w:rsidR="00F35806">
              <w:rPr>
                <w:rFonts w:cs="Times New Roman"/>
                <w:sz w:val="24"/>
                <w:szCs w:val="24"/>
              </w:rPr>
              <w:t xml:space="preserve"> </w:t>
            </w:r>
            <w:r w:rsidR="00AF5CD1" w:rsidRPr="007324AB">
              <w:rPr>
                <w:rFonts w:cs="Times New Roman"/>
                <w:sz w:val="24"/>
                <w:szCs w:val="24"/>
              </w:rPr>
              <w:t>руб.</w:t>
            </w:r>
          </w:p>
        </w:tc>
        <w:tc>
          <w:tcPr>
            <w:tcW w:w="451" w:type="pct"/>
            <w:tcBorders>
              <w:top w:val="single" w:sz="4" w:space="0" w:color="000000"/>
              <w:left w:val="single" w:sz="4" w:space="0" w:color="000000"/>
              <w:bottom w:val="single" w:sz="4" w:space="0" w:color="000000"/>
              <w:right w:val="single" w:sz="4" w:space="0" w:color="000000"/>
            </w:tcBorders>
            <w:vAlign w:val="center"/>
          </w:tcPr>
          <w:p w:rsidR="00AF5CD1" w:rsidRPr="00B43309" w:rsidRDefault="00CA0627" w:rsidP="00AF5CD1">
            <w:pPr>
              <w:jc w:val="center"/>
              <w:rPr>
                <w:rFonts w:cs="Times New Roman"/>
                <w:sz w:val="24"/>
                <w:szCs w:val="24"/>
              </w:rPr>
            </w:pPr>
            <w:r w:rsidRPr="00B43309">
              <w:rPr>
                <w:rFonts w:cs="Times New Roman"/>
                <w:sz w:val="24"/>
                <w:szCs w:val="24"/>
              </w:rPr>
              <w:t>87,75</w:t>
            </w:r>
          </w:p>
        </w:tc>
        <w:tc>
          <w:tcPr>
            <w:tcW w:w="285" w:type="pct"/>
            <w:tcBorders>
              <w:top w:val="single" w:sz="4" w:space="0" w:color="000000"/>
              <w:left w:val="single" w:sz="4" w:space="0" w:color="000000"/>
              <w:bottom w:val="single" w:sz="4" w:space="0" w:color="000000"/>
              <w:right w:val="single" w:sz="4" w:space="0" w:color="000000"/>
            </w:tcBorders>
            <w:vAlign w:val="center"/>
          </w:tcPr>
          <w:p w:rsidR="00AF5CD1" w:rsidRPr="00AF5CD1" w:rsidRDefault="00AF5CD1" w:rsidP="00AF5CD1">
            <w:pPr>
              <w:jc w:val="center"/>
              <w:rPr>
                <w:rFonts w:cs="Times New Roman"/>
                <w:sz w:val="24"/>
                <w:szCs w:val="24"/>
              </w:rPr>
            </w:pPr>
            <w:r w:rsidRPr="00AF5CD1">
              <w:rPr>
                <w:rFonts w:cs="Times New Roman"/>
                <w:sz w:val="24"/>
                <w:szCs w:val="24"/>
              </w:rPr>
              <w:t>88,44</w:t>
            </w:r>
          </w:p>
        </w:tc>
        <w:tc>
          <w:tcPr>
            <w:tcW w:w="285" w:type="pct"/>
            <w:tcBorders>
              <w:top w:val="single" w:sz="4" w:space="0" w:color="000000"/>
              <w:left w:val="single" w:sz="4" w:space="0" w:color="000000"/>
              <w:bottom w:val="single" w:sz="4" w:space="0" w:color="000000"/>
              <w:right w:val="single" w:sz="4" w:space="0" w:color="000000"/>
            </w:tcBorders>
            <w:vAlign w:val="center"/>
          </w:tcPr>
          <w:p w:rsidR="00AF5CD1" w:rsidRPr="00AF5CD1" w:rsidRDefault="00AF5CD1" w:rsidP="00AF5CD1">
            <w:pPr>
              <w:jc w:val="center"/>
              <w:rPr>
                <w:rFonts w:cs="Times New Roman"/>
                <w:sz w:val="24"/>
                <w:szCs w:val="24"/>
              </w:rPr>
            </w:pPr>
            <w:r w:rsidRPr="00AF5CD1">
              <w:rPr>
                <w:rFonts w:cs="Times New Roman"/>
                <w:sz w:val="24"/>
                <w:szCs w:val="24"/>
              </w:rPr>
              <w:t>92,5</w:t>
            </w:r>
          </w:p>
        </w:tc>
        <w:tc>
          <w:tcPr>
            <w:tcW w:w="285" w:type="pct"/>
            <w:tcBorders>
              <w:top w:val="single" w:sz="4" w:space="0" w:color="000000"/>
              <w:left w:val="single" w:sz="4" w:space="0" w:color="000000"/>
              <w:bottom w:val="single" w:sz="4" w:space="0" w:color="000000"/>
              <w:right w:val="single" w:sz="4" w:space="0" w:color="000000"/>
            </w:tcBorders>
            <w:vAlign w:val="center"/>
          </w:tcPr>
          <w:p w:rsidR="00AF5CD1" w:rsidRPr="00AF5CD1" w:rsidRDefault="00AF5CD1" w:rsidP="00AF5CD1">
            <w:pPr>
              <w:jc w:val="center"/>
              <w:rPr>
                <w:rFonts w:cs="Times New Roman"/>
                <w:sz w:val="24"/>
                <w:szCs w:val="24"/>
              </w:rPr>
            </w:pPr>
            <w:r w:rsidRPr="00AF5CD1">
              <w:rPr>
                <w:rFonts w:cs="Times New Roman"/>
                <w:sz w:val="24"/>
                <w:szCs w:val="24"/>
              </w:rPr>
              <w:t>94,4</w:t>
            </w:r>
          </w:p>
        </w:tc>
        <w:tc>
          <w:tcPr>
            <w:tcW w:w="290" w:type="pct"/>
            <w:tcBorders>
              <w:top w:val="single" w:sz="4" w:space="0" w:color="000000"/>
              <w:left w:val="single" w:sz="4" w:space="0" w:color="000000"/>
              <w:bottom w:val="single" w:sz="4" w:space="0" w:color="000000"/>
              <w:right w:val="single" w:sz="4" w:space="0" w:color="000000"/>
            </w:tcBorders>
            <w:vAlign w:val="center"/>
          </w:tcPr>
          <w:p w:rsidR="00AF5CD1" w:rsidRPr="00AF5CD1" w:rsidRDefault="00AF5CD1" w:rsidP="00AF5CD1">
            <w:pPr>
              <w:jc w:val="center"/>
              <w:rPr>
                <w:rFonts w:cs="Times New Roman"/>
                <w:sz w:val="24"/>
                <w:szCs w:val="24"/>
              </w:rPr>
            </w:pPr>
            <w:r w:rsidRPr="00AF5CD1">
              <w:rPr>
                <w:rFonts w:cs="Times New Roman"/>
                <w:sz w:val="24"/>
                <w:szCs w:val="24"/>
              </w:rPr>
              <w:t>90,1</w:t>
            </w:r>
          </w:p>
        </w:tc>
        <w:tc>
          <w:tcPr>
            <w:tcW w:w="351" w:type="pct"/>
            <w:tcBorders>
              <w:top w:val="single" w:sz="4" w:space="0" w:color="000000"/>
              <w:left w:val="single" w:sz="4" w:space="0" w:color="000000"/>
              <w:bottom w:val="single" w:sz="4" w:space="0" w:color="000000"/>
              <w:right w:val="single" w:sz="4" w:space="0" w:color="000000"/>
            </w:tcBorders>
            <w:vAlign w:val="center"/>
          </w:tcPr>
          <w:p w:rsidR="00AF5CD1" w:rsidRPr="00AF5CD1" w:rsidRDefault="00AF5CD1" w:rsidP="00AF5CD1">
            <w:pPr>
              <w:jc w:val="center"/>
              <w:rPr>
                <w:rFonts w:cs="Times New Roman"/>
                <w:sz w:val="24"/>
                <w:szCs w:val="24"/>
              </w:rPr>
            </w:pPr>
            <w:r w:rsidRPr="00AF5CD1">
              <w:rPr>
                <w:rFonts w:cs="Times New Roman"/>
                <w:sz w:val="24"/>
                <w:szCs w:val="24"/>
              </w:rPr>
              <w:t>91,9</w:t>
            </w:r>
          </w:p>
        </w:tc>
        <w:tc>
          <w:tcPr>
            <w:tcW w:w="849" w:type="pct"/>
            <w:tcBorders>
              <w:left w:val="single" w:sz="4" w:space="0" w:color="000000"/>
              <w:right w:val="single" w:sz="4" w:space="0" w:color="000000"/>
            </w:tcBorders>
            <w:vAlign w:val="center"/>
          </w:tcPr>
          <w:p w:rsidR="00AF5CD1" w:rsidRPr="00153358" w:rsidRDefault="00AF5CD1" w:rsidP="00153358">
            <w:pPr>
              <w:jc w:val="center"/>
              <w:rPr>
                <w:rFonts w:cs="Times New Roman"/>
                <w:b/>
                <w:sz w:val="24"/>
                <w:szCs w:val="24"/>
              </w:rPr>
            </w:pPr>
            <w:r w:rsidRPr="00153358">
              <w:rPr>
                <w:rFonts w:cs="Times New Roman"/>
                <w:b/>
                <w:sz w:val="24"/>
                <w:szCs w:val="24"/>
              </w:rPr>
              <w:t>02.</w:t>
            </w:r>
          </w:p>
          <w:p w:rsidR="00AF5CD1" w:rsidRPr="007324AB" w:rsidRDefault="00AF5CD1" w:rsidP="00153358">
            <w:pPr>
              <w:jc w:val="center"/>
              <w:rPr>
                <w:rFonts w:cs="Times New Roman"/>
                <w:sz w:val="24"/>
                <w:szCs w:val="24"/>
              </w:rPr>
            </w:pPr>
            <w:r w:rsidRPr="00153358">
              <w:rPr>
                <w:rFonts w:cs="Times New Roman"/>
                <w:sz w:val="24"/>
                <w:szCs w:val="24"/>
              </w:rPr>
              <w:t>«</w:t>
            </w:r>
            <w:r w:rsidR="00EA0FBD" w:rsidRPr="00B471AA">
              <w:rPr>
                <w:rFonts w:cs="Times New Roman"/>
                <w:sz w:val="24"/>
                <w:szCs w:val="24"/>
              </w:rPr>
              <w:t>Создание многофункциональных индустриальных парков,</w:t>
            </w:r>
            <w:r w:rsidR="00EA0FBD">
              <w:rPr>
                <w:rFonts w:cs="Times New Roman"/>
                <w:sz w:val="24"/>
                <w:szCs w:val="24"/>
              </w:rPr>
              <w:t xml:space="preserve"> технопарков (</w:t>
            </w:r>
            <w:r w:rsidR="00EA0FBD" w:rsidRPr="00B471AA">
              <w:rPr>
                <w:rFonts w:cs="Times New Roman"/>
                <w:sz w:val="24"/>
                <w:szCs w:val="24"/>
              </w:rPr>
              <w:t>технологических парков</w:t>
            </w:r>
            <w:r w:rsidR="00EA0FBD">
              <w:rPr>
                <w:rFonts w:cs="Times New Roman"/>
                <w:sz w:val="24"/>
                <w:szCs w:val="24"/>
              </w:rPr>
              <w:t>)</w:t>
            </w:r>
            <w:r w:rsidR="00EA0FBD" w:rsidRPr="00B471AA">
              <w:rPr>
                <w:rFonts w:cs="Times New Roman"/>
                <w:sz w:val="24"/>
                <w:szCs w:val="24"/>
              </w:rPr>
              <w:t xml:space="preserve">, </w:t>
            </w:r>
            <w:r w:rsidR="00EA0FBD">
              <w:rPr>
                <w:rFonts w:cs="Times New Roman"/>
                <w:sz w:val="24"/>
                <w:szCs w:val="24"/>
              </w:rPr>
              <w:t xml:space="preserve">инновационно-технологических центров, </w:t>
            </w:r>
            <w:r w:rsidR="00EA0FBD" w:rsidRPr="00B471AA">
              <w:rPr>
                <w:rFonts w:cs="Times New Roman"/>
                <w:sz w:val="24"/>
                <w:szCs w:val="24"/>
              </w:rPr>
              <w:t>промышленных площадок</w:t>
            </w:r>
            <w:r w:rsidR="00EA0FBD">
              <w:rPr>
                <w:rFonts w:cs="Times New Roman"/>
                <w:sz w:val="24"/>
                <w:szCs w:val="24"/>
              </w:rPr>
              <w:t xml:space="preserve"> на территории Московской области</w:t>
            </w:r>
            <w:r w:rsidRPr="00153358">
              <w:rPr>
                <w:rFonts w:cs="Times New Roman"/>
                <w:sz w:val="24"/>
                <w:szCs w:val="24"/>
              </w:rPr>
              <w:t>».</w:t>
            </w:r>
          </w:p>
        </w:tc>
      </w:tr>
      <w:tr w:rsidR="0049201E" w:rsidRPr="00B84853" w:rsidTr="008E4514">
        <w:trPr>
          <w:trHeight w:val="2107"/>
        </w:trPr>
        <w:tc>
          <w:tcPr>
            <w:tcW w:w="207" w:type="pct"/>
            <w:tcBorders>
              <w:top w:val="single" w:sz="4" w:space="0" w:color="000000"/>
              <w:left w:val="single" w:sz="4" w:space="0" w:color="000000"/>
              <w:bottom w:val="single" w:sz="4" w:space="0" w:color="000000"/>
              <w:right w:val="single" w:sz="4" w:space="0" w:color="auto"/>
            </w:tcBorders>
            <w:vAlign w:val="center"/>
          </w:tcPr>
          <w:p w:rsidR="00AF5CD1" w:rsidRPr="007324AB" w:rsidRDefault="00AF5CD1" w:rsidP="00B84853">
            <w:pPr>
              <w:jc w:val="center"/>
              <w:rPr>
                <w:rFonts w:eastAsia="Times New Roman" w:cs="Times New Roman"/>
                <w:sz w:val="24"/>
                <w:szCs w:val="24"/>
              </w:rPr>
            </w:pPr>
            <w:r w:rsidRPr="007324AB">
              <w:rPr>
                <w:rFonts w:eastAsia="Times New Roman" w:cs="Times New Roman"/>
                <w:sz w:val="24"/>
                <w:szCs w:val="24"/>
              </w:rPr>
              <w:t>1.2</w:t>
            </w:r>
          </w:p>
        </w:tc>
        <w:tc>
          <w:tcPr>
            <w:tcW w:w="938" w:type="pct"/>
            <w:tcBorders>
              <w:top w:val="single" w:sz="4" w:space="0" w:color="000000"/>
              <w:left w:val="single" w:sz="4" w:space="0" w:color="auto"/>
              <w:bottom w:val="single" w:sz="4" w:space="0" w:color="000000"/>
              <w:right w:val="single" w:sz="4" w:space="0" w:color="000000"/>
            </w:tcBorders>
            <w:vAlign w:val="center"/>
          </w:tcPr>
          <w:p w:rsidR="00AF5CD1" w:rsidRPr="007324AB" w:rsidRDefault="00AF5CD1" w:rsidP="00153358">
            <w:pPr>
              <w:jc w:val="center"/>
              <w:rPr>
                <w:rFonts w:eastAsia="Times New Roman" w:cs="Times New Roman"/>
                <w:sz w:val="24"/>
                <w:szCs w:val="24"/>
              </w:rPr>
            </w:pPr>
            <w:r w:rsidRPr="007324AB">
              <w:rPr>
                <w:rFonts w:eastAsia="Times New Roman" w:cs="Times New Roman"/>
                <w:sz w:val="24"/>
                <w:szCs w:val="24"/>
              </w:rPr>
              <w:t>Показатель 2</w:t>
            </w:r>
          </w:p>
          <w:p w:rsidR="00AF5CD1" w:rsidRPr="007324AB" w:rsidRDefault="00AF5CD1" w:rsidP="00D80B30">
            <w:pPr>
              <w:jc w:val="center"/>
              <w:rPr>
                <w:rFonts w:eastAsia="Times New Roman" w:cs="Times New Roman"/>
                <w:sz w:val="24"/>
                <w:szCs w:val="24"/>
              </w:rPr>
            </w:pPr>
            <w:r w:rsidRPr="007324AB">
              <w:rPr>
                <w:rFonts w:eastAsia="Times New Roman" w:cs="Times New Roman"/>
                <w:sz w:val="24"/>
                <w:szCs w:val="24"/>
              </w:rPr>
              <w:t xml:space="preserve">Процент заполняемости </w:t>
            </w:r>
            <w:r w:rsidR="00D80B30" w:rsidRPr="0049201E">
              <w:rPr>
                <w:rFonts w:eastAsia="Times New Roman" w:cs="Times New Roman"/>
                <w:sz w:val="24"/>
                <w:szCs w:val="24"/>
                <w:highlight w:val="yellow"/>
              </w:rPr>
              <w:t>многофункциональных</w:t>
            </w:r>
            <w:r w:rsidR="00D80B30">
              <w:rPr>
                <w:rFonts w:eastAsia="Times New Roman" w:cs="Times New Roman"/>
                <w:sz w:val="24"/>
                <w:szCs w:val="24"/>
              </w:rPr>
              <w:t xml:space="preserve"> </w:t>
            </w:r>
            <w:r w:rsidRPr="007324AB">
              <w:rPr>
                <w:rFonts w:eastAsia="Times New Roman" w:cs="Times New Roman"/>
                <w:sz w:val="24"/>
                <w:szCs w:val="24"/>
              </w:rPr>
              <w:t>индустриальных парков, технологических парков, промышленных площадок индустриальных парков</w:t>
            </w:r>
          </w:p>
        </w:tc>
        <w:tc>
          <w:tcPr>
            <w:tcW w:w="591" w:type="pct"/>
            <w:tcBorders>
              <w:left w:val="single" w:sz="4" w:space="0" w:color="000000"/>
              <w:right w:val="single" w:sz="4" w:space="0" w:color="000000"/>
            </w:tcBorders>
            <w:vAlign w:val="center"/>
          </w:tcPr>
          <w:p w:rsidR="00AF5CD1" w:rsidRPr="007324AB" w:rsidRDefault="00AF5CD1" w:rsidP="00B84853">
            <w:pPr>
              <w:jc w:val="center"/>
              <w:rPr>
                <w:rFonts w:eastAsia="Times New Roman" w:cs="Times New Roman"/>
                <w:sz w:val="24"/>
                <w:szCs w:val="24"/>
              </w:rPr>
            </w:pPr>
            <w:r w:rsidRPr="007324AB">
              <w:rPr>
                <w:rFonts w:eastAsia="Times New Roman" w:cs="Times New Roman"/>
                <w:sz w:val="24"/>
                <w:szCs w:val="24"/>
              </w:rPr>
              <w:t>Отраслевой показатель (показатель госпрограммы)</w:t>
            </w:r>
          </w:p>
          <w:p w:rsidR="00AF5CD1" w:rsidRPr="007324AB" w:rsidRDefault="00AF5CD1" w:rsidP="00B84853">
            <w:pPr>
              <w:jc w:val="center"/>
              <w:rPr>
                <w:rFonts w:eastAsia="Times New Roman" w:cs="Times New Roman"/>
                <w:sz w:val="24"/>
                <w:szCs w:val="24"/>
              </w:rPr>
            </w:pPr>
          </w:p>
        </w:tc>
        <w:tc>
          <w:tcPr>
            <w:tcW w:w="468" w:type="pct"/>
            <w:tcBorders>
              <w:top w:val="single" w:sz="4" w:space="0" w:color="000000"/>
              <w:left w:val="single" w:sz="4" w:space="0" w:color="000000"/>
              <w:bottom w:val="single" w:sz="4" w:space="0" w:color="000000"/>
              <w:right w:val="single" w:sz="4" w:space="0" w:color="000000"/>
            </w:tcBorders>
            <w:vAlign w:val="center"/>
          </w:tcPr>
          <w:p w:rsidR="00AF5CD1" w:rsidRPr="007324AB" w:rsidRDefault="00AF5CD1" w:rsidP="00B84853">
            <w:pPr>
              <w:jc w:val="center"/>
              <w:rPr>
                <w:rFonts w:eastAsia="Times New Roman" w:cs="Times New Roman"/>
                <w:sz w:val="24"/>
                <w:szCs w:val="24"/>
              </w:rPr>
            </w:pPr>
            <w:r w:rsidRPr="007324AB">
              <w:rPr>
                <w:rFonts w:eastAsia="Times New Roman" w:cs="Times New Roman"/>
                <w:sz w:val="24"/>
                <w:szCs w:val="24"/>
              </w:rPr>
              <w:t>%</w:t>
            </w:r>
          </w:p>
        </w:tc>
        <w:tc>
          <w:tcPr>
            <w:tcW w:w="451"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A678B" w:rsidP="008F7FC7">
            <w:pPr>
              <w:jc w:val="center"/>
              <w:rPr>
                <w:rFonts w:cs="Times New Roman"/>
                <w:sz w:val="24"/>
                <w:szCs w:val="24"/>
              </w:rPr>
            </w:pPr>
            <w:r>
              <w:rPr>
                <w:rFonts w:cs="Times New Roman"/>
                <w:sz w:val="24"/>
                <w:szCs w:val="24"/>
              </w:rPr>
              <w:t>23,12</w:t>
            </w:r>
          </w:p>
        </w:tc>
        <w:tc>
          <w:tcPr>
            <w:tcW w:w="285"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30</w:t>
            </w:r>
          </w:p>
        </w:tc>
        <w:tc>
          <w:tcPr>
            <w:tcW w:w="285"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45</w:t>
            </w:r>
          </w:p>
        </w:tc>
        <w:tc>
          <w:tcPr>
            <w:tcW w:w="285"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60</w:t>
            </w:r>
          </w:p>
        </w:tc>
        <w:tc>
          <w:tcPr>
            <w:tcW w:w="290"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70</w:t>
            </w:r>
          </w:p>
        </w:tc>
        <w:tc>
          <w:tcPr>
            <w:tcW w:w="351"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80</w:t>
            </w:r>
          </w:p>
        </w:tc>
        <w:tc>
          <w:tcPr>
            <w:tcW w:w="849" w:type="pct"/>
            <w:tcBorders>
              <w:left w:val="single" w:sz="4" w:space="0" w:color="000000"/>
              <w:right w:val="single" w:sz="4" w:space="0" w:color="000000"/>
            </w:tcBorders>
            <w:vAlign w:val="center"/>
          </w:tcPr>
          <w:p w:rsidR="00AF5CD1" w:rsidRPr="00153358" w:rsidRDefault="00AF5CD1" w:rsidP="00153358">
            <w:pPr>
              <w:jc w:val="center"/>
              <w:rPr>
                <w:rFonts w:cs="Times New Roman"/>
                <w:b/>
                <w:sz w:val="24"/>
                <w:szCs w:val="24"/>
              </w:rPr>
            </w:pPr>
            <w:r w:rsidRPr="00153358">
              <w:rPr>
                <w:rFonts w:cs="Times New Roman"/>
                <w:b/>
                <w:sz w:val="24"/>
                <w:szCs w:val="24"/>
              </w:rPr>
              <w:t>02.</w:t>
            </w:r>
          </w:p>
          <w:p w:rsidR="00AF5CD1" w:rsidRPr="007324AB" w:rsidRDefault="00AF5CD1" w:rsidP="00153358">
            <w:pPr>
              <w:jc w:val="center"/>
              <w:rPr>
                <w:rFonts w:cs="Times New Roman"/>
                <w:sz w:val="24"/>
                <w:szCs w:val="24"/>
              </w:rPr>
            </w:pPr>
            <w:r w:rsidRPr="00153358">
              <w:rPr>
                <w:rFonts w:cs="Times New Roman"/>
                <w:sz w:val="24"/>
                <w:szCs w:val="24"/>
              </w:rPr>
              <w:t>«</w:t>
            </w:r>
            <w:r w:rsidR="00EA0FBD" w:rsidRPr="00B471AA">
              <w:rPr>
                <w:rFonts w:cs="Times New Roman"/>
                <w:sz w:val="24"/>
                <w:szCs w:val="24"/>
              </w:rPr>
              <w:t>Создание многофункциональных индустриальных парков,</w:t>
            </w:r>
            <w:r w:rsidR="00EA0FBD">
              <w:rPr>
                <w:rFonts w:cs="Times New Roman"/>
                <w:sz w:val="24"/>
                <w:szCs w:val="24"/>
              </w:rPr>
              <w:t xml:space="preserve"> технопарков (</w:t>
            </w:r>
            <w:r w:rsidR="00EA0FBD" w:rsidRPr="00B471AA">
              <w:rPr>
                <w:rFonts w:cs="Times New Roman"/>
                <w:sz w:val="24"/>
                <w:szCs w:val="24"/>
              </w:rPr>
              <w:t>технологических парков</w:t>
            </w:r>
            <w:r w:rsidR="00EA0FBD">
              <w:rPr>
                <w:rFonts w:cs="Times New Roman"/>
                <w:sz w:val="24"/>
                <w:szCs w:val="24"/>
              </w:rPr>
              <w:t>)</w:t>
            </w:r>
            <w:r w:rsidR="00EA0FBD" w:rsidRPr="00B471AA">
              <w:rPr>
                <w:rFonts w:cs="Times New Roman"/>
                <w:sz w:val="24"/>
                <w:szCs w:val="24"/>
              </w:rPr>
              <w:t xml:space="preserve">, </w:t>
            </w:r>
            <w:r w:rsidR="00EA0FBD">
              <w:rPr>
                <w:rFonts w:cs="Times New Roman"/>
                <w:sz w:val="24"/>
                <w:szCs w:val="24"/>
              </w:rPr>
              <w:t xml:space="preserve">инновационно-технологических </w:t>
            </w:r>
            <w:r w:rsidR="00EA0FBD">
              <w:rPr>
                <w:rFonts w:cs="Times New Roman"/>
                <w:sz w:val="24"/>
                <w:szCs w:val="24"/>
              </w:rPr>
              <w:lastRenderedPageBreak/>
              <w:t xml:space="preserve">центров, </w:t>
            </w:r>
            <w:r w:rsidR="00EA0FBD" w:rsidRPr="00B471AA">
              <w:rPr>
                <w:rFonts w:cs="Times New Roman"/>
                <w:sz w:val="24"/>
                <w:szCs w:val="24"/>
              </w:rPr>
              <w:t>промышленных площадок</w:t>
            </w:r>
            <w:r w:rsidR="00EA0FBD">
              <w:rPr>
                <w:rFonts w:cs="Times New Roman"/>
                <w:sz w:val="24"/>
                <w:szCs w:val="24"/>
              </w:rPr>
              <w:t xml:space="preserve"> на территории Московской области</w:t>
            </w:r>
            <w:r w:rsidRPr="00153358">
              <w:rPr>
                <w:rFonts w:cs="Times New Roman"/>
                <w:sz w:val="24"/>
                <w:szCs w:val="24"/>
              </w:rPr>
              <w:t>».</w:t>
            </w:r>
          </w:p>
        </w:tc>
      </w:tr>
      <w:tr w:rsidR="0049201E" w:rsidRPr="00B84853" w:rsidTr="008E4514">
        <w:trPr>
          <w:trHeight w:val="2251"/>
        </w:trPr>
        <w:tc>
          <w:tcPr>
            <w:tcW w:w="207" w:type="pct"/>
            <w:tcBorders>
              <w:top w:val="single" w:sz="4" w:space="0" w:color="000000"/>
              <w:left w:val="single" w:sz="4" w:space="0" w:color="000000"/>
              <w:bottom w:val="single" w:sz="4" w:space="0" w:color="000000"/>
              <w:right w:val="single" w:sz="4" w:space="0" w:color="auto"/>
            </w:tcBorders>
            <w:vAlign w:val="center"/>
          </w:tcPr>
          <w:p w:rsidR="00AF5CD1" w:rsidRPr="007324AB" w:rsidRDefault="008F7FC7" w:rsidP="00B84853">
            <w:pPr>
              <w:jc w:val="center"/>
              <w:rPr>
                <w:rFonts w:eastAsia="Times New Roman" w:cs="Times New Roman"/>
                <w:sz w:val="24"/>
                <w:szCs w:val="24"/>
              </w:rPr>
            </w:pPr>
            <w:r>
              <w:rPr>
                <w:rFonts w:eastAsia="Times New Roman" w:cs="Times New Roman"/>
                <w:sz w:val="24"/>
                <w:szCs w:val="24"/>
              </w:rPr>
              <w:lastRenderedPageBreak/>
              <w:t>1.3</w:t>
            </w:r>
          </w:p>
        </w:tc>
        <w:tc>
          <w:tcPr>
            <w:tcW w:w="938" w:type="pct"/>
            <w:tcBorders>
              <w:top w:val="single" w:sz="4" w:space="0" w:color="000000"/>
              <w:left w:val="single" w:sz="4" w:space="0" w:color="auto"/>
              <w:bottom w:val="single" w:sz="4" w:space="0" w:color="000000"/>
              <w:right w:val="single" w:sz="4" w:space="0" w:color="000000"/>
            </w:tcBorders>
            <w:vAlign w:val="center"/>
          </w:tcPr>
          <w:p w:rsidR="00AF5CD1" w:rsidRPr="007324AB" w:rsidRDefault="00AF5CD1" w:rsidP="00B84853">
            <w:pPr>
              <w:jc w:val="center"/>
              <w:rPr>
                <w:rFonts w:eastAsia="Times New Roman" w:cs="Times New Roman"/>
                <w:sz w:val="24"/>
                <w:szCs w:val="24"/>
              </w:rPr>
            </w:pPr>
            <w:r>
              <w:rPr>
                <w:rFonts w:eastAsia="Times New Roman" w:cs="Times New Roman"/>
                <w:sz w:val="24"/>
                <w:szCs w:val="24"/>
              </w:rPr>
              <w:t>Показатель 3</w:t>
            </w:r>
          </w:p>
          <w:p w:rsidR="00AF5CD1" w:rsidRPr="007324AB" w:rsidRDefault="00AF5CD1" w:rsidP="0049201E">
            <w:pPr>
              <w:jc w:val="center"/>
              <w:rPr>
                <w:rFonts w:eastAsia="Times New Roman" w:cs="Times New Roman"/>
                <w:sz w:val="24"/>
                <w:szCs w:val="24"/>
              </w:rPr>
            </w:pPr>
            <w:r w:rsidRPr="007324AB">
              <w:rPr>
                <w:rFonts w:eastAsia="Times New Roman" w:cs="Times New Roman"/>
                <w:sz w:val="24"/>
                <w:szCs w:val="24"/>
              </w:rPr>
              <w:t xml:space="preserve">Количество </w:t>
            </w:r>
            <w:r w:rsidR="0049201E" w:rsidRPr="0049201E">
              <w:rPr>
                <w:rFonts w:eastAsia="Times New Roman" w:cs="Times New Roman"/>
                <w:sz w:val="24"/>
                <w:szCs w:val="24"/>
                <w:highlight w:val="yellow"/>
              </w:rPr>
              <w:t>многофункциональных</w:t>
            </w:r>
            <w:r w:rsidR="0049201E">
              <w:rPr>
                <w:rFonts w:eastAsia="Times New Roman" w:cs="Times New Roman"/>
                <w:sz w:val="24"/>
                <w:szCs w:val="24"/>
              </w:rPr>
              <w:t xml:space="preserve"> </w:t>
            </w:r>
            <w:r w:rsidRPr="007324AB">
              <w:rPr>
                <w:rFonts w:eastAsia="Times New Roman" w:cs="Times New Roman"/>
                <w:sz w:val="24"/>
                <w:szCs w:val="24"/>
              </w:rPr>
              <w:t>индустриальных парков, технологических парков, промышленных площадок</w:t>
            </w:r>
          </w:p>
        </w:tc>
        <w:tc>
          <w:tcPr>
            <w:tcW w:w="591" w:type="pct"/>
            <w:tcBorders>
              <w:left w:val="single" w:sz="4" w:space="0" w:color="000000"/>
              <w:right w:val="single" w:sz="4" w:space="0" w:color="000000"/>
            </w:tcBorders>
            <w:vAlign w:val="center"/>
          </w:tcPr>
          <w:p w:rsidR="00AF5CD1" w:rsidRPr="007324AB" w:rsidRDefault="00AF5CD1" w:rsidP="00B84853">
            <w:pPr>
              <w:jc w:val="center"/>
              <w:rPr>
                <w:rFonts w:eastAsia="Times New Roman" w:cs="Times New Roman"/>
                <w:sz w:val="24"/>
                <w:szCs w:val="24"/>
              </w:rPr>
            </w:pPr>
            <w:r w:rsidRPr="007324AB">
              <w:rPr>
                <w:rFonts w:eastAsia="Times New Roman" w:cs="Times New Roman"/>
                <w:sz w:val="24"/>
                <w:szCs w:val="24"/>
              </w:rPr>
              <w:t>Обращение Губернатора Московской области</w:t>
            </w:r>
          </w:p>
        </w:tc>
        <w:tc>
          <w:tcPr>
            <w:tcW w:w="468" w:type="pct"/>
            <w:tcBorders>
              <w:top w:val="single" w:sz="4" w:space="0" w:color="000000"/>
              <w:left w:val="single" w:sz="4" w:space="0" w:color="000000"/>
              <w:bottom w:val="single" w:sz="4" w:space="0" w:color="000000"/>
              <w:right w:val="single" w:sz="4" w:space="0" w:color="000000"/>
            </w:tcBorders>
            <w:vAlign w:val="center"/>
          </w:tcPr>
          <w:p w:rsidR="00AF5CD1" w:rsidRPr="007324AB" w:rsidRDefault="00AF5CD1" w:rsidP="00B84853">
            <w:pPr>
              <w:jc w:val="center"/>
              <w:rPr>
                <w:rFonts w:eastAsia="Times New Roman" w:cs="Times New Roman"/>
                <w:sz w:val="24"/>
                <w:szCs w:val="24"/>
              </w:rPr>
            </w:pPr>
            <w:r w:rsidRPr="007324AB">
              <w:rPr>
                <w:rFonts w:eastAsia="Times New Roman" w:cs="Times New Roman"/>
                <w:sz w:val="24"/>
                <w:szCs w:val="24"/>
              </w:rPr>
              <w:t>единиц</w:t>
            </w:r>
            <w:r w:rsidR="00AA678B">
              <w:rPr>
                <w:rFonts w:eastAsia="Times New Roman" w:cs="Times New Roman"/>
                <w:sz w:val="24"/>
                <w:szCs w:val="24"/>
              </w:rPr>
              <w:t>а</w:t>
            </w:r>
          </w:p>
        </w:tc>
        <w:tc>
          <w:tcPr>
            <w:tcW w:w="451"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1</w:t>
            </w:r>
          </w:p>
        </w:tc>
        <w:tc>
          <w:tcPr>
            <w:tcW w:w="285"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2</w:t>
            </w:r>
          </w:p>
        </w:tc>
        <w:tc>
          <w:tcPr>
            <w:tcW w:w="285"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2</w:t>
            </w:r>
          </w:p>
        </w:tc>
        <w:tc>
          <w:tcPr>
            <w:tcW w:w="285"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2</w:t>
            </w:r>
          </w:p>
        </w:tc>
        <w:tc>
          <w:tcPr>
            <w:tcW w:w="290"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2</w:t>
            </w:r>
          </w:p>
        </w:tc>
        <w:tc>
          <w:tcPr>
            <w:tcW w:w="351"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2</w:t>
            </w:r>
          </w:p>
        </w:tc>
        <w:tc>
          <w:tcPr>
            <w:tcW w:w="849" w:type="pct"/>
            <w:tcBorders>
              <w:left w:val="single" w:sz="4" w:space="0" w:color="000000"/>
              <w:right w:val="single" w:sz="4" w:space="0" w:color="000000"/>
            </w:tcBorders>
            <w:vAlign w:val="center"/>
          </w:tcPr>
          <w:p w:rsidR="00AF5CD1" w:rsidRPr="00CB581D" w:rsidRDefault="00AF5CD1" w:rsidP="00153358">
            <w:pPr>
              <w:jc w:val="center"/>
              <w:rPr>
                <w:rFonts w:cs="Times New Roman"/>
                <w:b/>
                <w:sz w:val="24"/>
                <w:szCs w:val="24"/>
              </w:rPr>
            </w:pPr>
            <w:r w:rsidRPr="00CB581D">
              <w:rPr>
                <w:rFonts w:cs="Times New Roman"/>
                <w:b/>
                <w:sz w:val="24"/>
                <w:szCs w:val="24"/>
              </w:rPr>
              <w:t>02.</w:t>
            </w:r>
          </w:p>
          <w:p w:rsidR="00AF5CD1" w:rsidRPr="007324AB" w:rsidRDefault="00AF5CD1" w:rsidP="00153358">
            <w:pPr>
              <w:jc w:val="center"/>
              <w:rPr>
                <w:rFonts w:cs="Times New Roman"/>
                <w:sz w:val="24"/>
                <w:szCs w:val="24"/>
              </w:rPr>
            </w:pPr>
            <w:r w:rsidRPr="00CB581D">
              <w:rPr>
                <w:rFonts w:cs="Times New Roman"/>
                <w:sz w:val="24"/>
                <w:szCs w:val="24"/>
              </w:rPr>
              <w:t>«</w:t>
            </w:r>
            <w:r w:rsidR="00EA0FBD" w:rsidRPr="00B471AA">
              <w:rPr>
                <w:rFonts w:cs="Times New Roman"/>
                <w:sz w:val="24"/>
                <w:szCs w:val="24"/>
              </w:rPr>
              <w:t>Создание многофункциональных индустриальных парков,</w:t>
            </w:r>
            <w:r w:rsidR="00EA0FBD">
              <w:rPr>
                <w:rFonts w:cs="Times New Roman"/>
                <w:sz w:val="24"/>
                <w:szCs w:val="24"/>
              </w:rPr>
              <w:t xml:space="preserve"> технопарков (</w:t>
            </w:r>
            <w:r w:rsidR="00EA0FBD" w:rsidRPr="00B471AA">
              <w:rPr>
                <w:rFonts w:cs="Times New Roman"/>
                <w:sz w:val="24"/>
                <w:szCs w:val="24"/>
              </w:rPr>
              <w:t>технологических парков</w:t>
            </w:r>
            <w:r w:rsidR="00EA0FBD">
              <w:rPr>
                <w:rFonts w:cs="Times New Roman"/>
                <w:sz w:val="24"/>
                <w:szCs w:val="24"/>
              </w:rPr>
              <w:t>)</w:t>
            </w:r>
            <w:r w:rsidR="00EA0FBD" w:rsidRPr="00B471AA">
              <w:rPr>
                <w:rFonts w:cs="Times New Roman"/>
                <w:sz w:val="24"/>
                <w:szCs w:val="24"/>
              </w:rPr>
              <w:t xml:space="preserve">, </w:t>
            </w:r>
            <w:r w:rsidR="00EA0FBD">
              <w:rPr>
                <w:rFonts w:cs="Times New Roman"/>
                <w:sz w:val="24"/>
                <w:szCs w:val="24"/>
              </w:rPr>
              <w:t xml:space="preserve">инновационно-технологических центров, </w:t>
            </w:r>
            <w:r w:rsidR="00EA0FBD" w:rsidRPr="00B471AA">
              <w:rPr>
                <w:rFonts w:cs="Times New Roman"/>
                <w:sz w:val="24"/>
                <w:szCs w:val="24"/>
              </w:rPr>
              <w:t>промышленных площадок</w:t>
            </w:r>
            <w:r w:rsidR="00EA0FBD">
              <w:rPr>
                <w:rFonts w:cs="Times New Roman"/>
                <w:sz w:val="24"/>
                <w:szCs w:val="24"/>
              </w:rPr>
              <w:t xml:space="preserve"> на территории Московской области</w:t>
            </w:r>
            <w:r w:rsidRPr="00CB581D">
              <w:rPr>
                <w:rFonts w:cs="Times New Roman"/>
                <w:sz w:val="24"/>
                <w:szCs w:val="24"/>
              </w:rPr>
              <w:t>».</w:t>
            </w:r>
          </w:p>
        </w:tc>
      </w:tr>
      <w:tr w:rsidR="0049201E" w:rsidRPr="00B84853" w:rsidTr="008E4514">
        <w:trPr>
          <w:trHeight w:val="2396"/>
        </w:trPr>
        <w:tc>
          <w:tcPr>
            <w:tcW w:w="207" w:type="pct"/>
            <w:tcBorders>
              <w:top w:val="single" w:sz="4" w:space="0" w:color="000000"/>
              <w:left w:val="single" w:sz="4" w:space="0" w:color="000000"/>
              <w:bottom w:val="single" w:sz="4" w:space="0" w:color="000000"/>
              <w:right w:val="single" w:sz="4" w:space="0" w:color="auto"/>
            </w:tcBorders>
            <w:vAlign w:val="center"/>
          </w:tcPr>
          <w:p w:rsidR="008F7FC7" w:rsidRPr="007324AB" w:rsidRDefault="008F7FC7" w:rsidP="00B84853">
            <w:pPr>
              <w:jc w:val="center"/>
              <w:rPr>
                <w:rFonts w:eastAsia="Times New Roman" w:cs="Times New Roman"/>
                <w:sz w:val="24"/>
                <w:szCs w:val="24"/>
              </w:rPr>
            </w:pPr>
            <w:r>
              <w:rPr>
                <w:rFonts w:eastAsia="Times New Roman" w:cs="Times New Roman"/>
                <w:sz w:val="24"/>
                <w:szCs w:val="24"/>
              </w:rPr>
              <w:t>1.4</w:t>
            </w:r>
          </w:p>
        </w:tc>
        <w:tc>
          <w:tcPr>
            <w:tcW w:w="938" w:type="pct"/>
            <w:tcBorders>
              <w:top w:val="single" w:sz="4" w:space="0" w:color="000000"/>
              <w:left w:val="single" w:sz="4" w:space="0" w:color="auto"/>
              <w:bottom w:val="single" w:sz="4" w:space="0" w:color="000000"/>
              <w:right w:val="single" w:sz="4" w:space="0" w:color="000000"/>
            </w:tcBorders>
            <w:vAlign w:val="center"/>
          </w:tcPr>
          <w:p w:rsidR="008F7FC7" w:rsidRPr="007324AB" w:rsidRDefault="008F7FC7" w:rsidP="00B84853">
            <w:pPr>
              <w:jc w:val="center"/>
              <w:rPr>
                <w:rFonts w:eastAsia="Times New Roman" w:cs="Times New Roman"/>
                <w:sz w:val="24"/>
                <w:szCs w:val="24"/>
              </w:rPr>
            </w:pPr>
            <w:r>
              <w:rPr>
                <w:rFonts w:eastAsia="Times New Roman" w:cs="Times New Roman"/>
                <w:sz w:val="24"/>
                <w:szCs w:val="24"/>
              </w:rPr>
              <w:t>Показатель 4</w:t>
            </w:r>
          </w:p>
          <w:p w:rsidR="008F7FC7" w:rsidRPr="007324AB" w:rsidRDefault="008F7FC7" w:rsidP="00B84853">
            <w:pPr>
              <w:jc w:val="center"/>
              <w:rPr>
                <w:rFonts w:eastAsia="Times New Roman" w:cs="Times New Roman"/>
                <w:sz w:val="24"/>
                <w:szCs w:val="24"/>
              </w:rPr>
            </w:pPr>
            <w:r w:rsidRPr="007324AB">
              <w:rPr>
                <w:rFonts w:eastAsia="Times New Roman" w:cs="Times New Roman"/>
                <w:sz w:val="24"/>
                <w:szCs w:val="24"/>
              </w:rPr>
              <w:t>Количество привлеченных резидентов на территории</w:t>
            </w:r>
            <w:r w:rsidR="00AB30F1">
              <w:rPr>
                <w:rFonts w:eastAsia="Times New Roman" w:cs="Times New Roman"/>
                <w:sz w:val="24"/>
                <w:szCs w:val="24"/>
              </w:rPr>
              <w:t xml:space="preserve"> </w:t>
            </w:r>
            <w:r w:rsidR="00AB30F1" w:rsidRPr="00AB30F1">
              <w:rPr>
                <w:rFonts w:eastAsia="Times New Roman" w:cs="Times New Roman"/>
                <w:sz w:val="24"/>
                <w:szCs w:val="24"/>
                <w:highlight w:val="yellow"/>
              </w:rPr>
              <w:t>многофункциональных индустриальных парков, технологических парков, промышленных площадок</w:t>
            </w:r>
            <w:r w:rsidRPr="007324AB">
              <w:rPr>
                <w:rFonts w:eastAsia="Times New Roman" w:cs="Times New Roman"/>
                <w:sz w:val="24"/>
                <w:szCs w:val="24"/>
              </w:rPr>
              <w:t xml:space="preserve"> муниципальных образований Московской области</w:t>
            </w:r>
          </w:p>
        </w:tc>
        <w:tc>
          <w:tcPr>
            <w:tcW w:w="591" w:type="pct"/>
            <w:tcBorders>
              <w:left w:val="single" w:sz="4" w:space="0" w:color="000000"/>
              <w:right w:val="single" w:sz="4" w:space="0" w:color="000000"/>
            </w:tcBorders>
            <w:vAlign w:val="center"/>
          </w:tcPr>
          <w:p w:rsidR="008F7FC7" w:rsidRPr="007324AB" w:rsidRDefault="008F7FC7" w:rsidP="00B84853">
            <w:pPr>
              <w:jc w:val="center"/>
              <w:rPr>
                <w:rFonts w:eastAsia="Times New Roman" w:cs="Times New Roman"/>
                <w:sz w:val="24"/>
                <w:szCs w:val="24"/>
              </w:rPr>
            </w:pPr>
            <w:r w:rsidRPr="007324AB">
              <w:rPr>
                <w:rFonts w:eastAsia="Times New Roman" w:cs="Times New Roman"/>
                <w:sz w:val="24"/>
                <w:szCs w:val="24"/>
              </w:rPr>
              <w:t>Отраслевой показатель (показатель госпрограммы)</w:t>
            </w:r>
          </w:p>
          <w:p w:rsidR="008F7FC7" w:rsidRPr="007324AB" w:rsidRDefault="008F7FC7" w:rsidP="00B84853">
            <w:pPr>
              <w:jc w:val="center"/>
              <w:rPr>
                <w:rFonts w:eastAsia="Times New Roman" w:cs="Times New Roman"/>
                <w:sz w:val="24"/>
                <w:szCs w:val="24"/>
              </w:rPr>
            </w:pPr>
          </w:p>
        </w:tc>
        <w:tc>
          <w:tcPr>
            <w:tcW w:w="468" w:type="pct"/>
            <w:tcBorders>
              <w:top w:val="single" w:sz="4" w:space="0" w:color="000000"/>
              <w:left w:val="single" w:sz="4" w:space="0" w:color="000000"/>
              <w:bottom w:val="single" w:sz="4" w:space="0" w:color="000000"/>
              <w:right w:val="single" w:sz="4" w:space="0" w:color="000000"/>
            </w:tcBorders>
            <w:vAlign w:val="center"/>
          </w:tcPr>
          <w:p w:rsidR="008F7FC7" w:rsidRPr="007324AB" w:rsidRDefault="00661F6E" w:rsidP="00B84853">
            <w:pPr>
              <w:jc w:val="center"/>
              <w:rPr>
                <w:rFonts w:eastAsia="Times New Roman" w:cs="Times New Roman"/>
                <w:sz w:val="24"/>
                <w:szCs w:val="24"/>
              </w:rPr>
            </w:pPr>
            <w:r>
              <w:rPr>
                <w:rFonts w:eastAsia="Times New Roman" w:cs="Times New Roman"/>
                <w:sz w:val="24"/>
                <w:szCs w:val="24"/>
              </w:rPr>
              <w:t>единиц</w:t>
            </w:r>
            <w:r w:rsidR="00AA678B">
              <w:rPr>
                <w:rFonts w:eastAsia="Times New Roman" w:cs="Times New Roman"/>
                <w:sz w:val="24"/>
                <w:szCs w:val="24"/>
              </w:rPr>
              <w:t>а</w:t>
            </w:r>
          </w:p>
        </w:tc>
        <w:tc>
          <w:tcPr>
            <w:tcW w:w="451"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B43309" w:rsidP="0068546F">
            <w:pPr>
              <w:jc w:val="center"/>
              <w:rPr>
                <w:rFonts w:cs="Times New Roman"/>
                <w:sz w:val="24"/>
                <w:szCs w:val="24"/>
              </w:rPr>
            </w:pPr>
            <w:r>
              <w:rPr>
                <w:rFonts w:cs="Times New Roman"/>
                <w:sz w:val="24"/>
                <w:szCs w:val="24"/>
              </w:rPr>
              <w:t>15</w:t>
            </w:r>
          </w:p>
        </w:tc>
        <w:tc>
          <w:tcPr>
            <w:tcW w:w="285"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8F7FC7" w:rsidP="0068546F">
            <w:pPr>
              <w:jc w:val="center"/>
              <w:rPr>
                <w:rFonts w:cs="Times New Roman"/>
                <w:sz w:val="24"/>
                <w:szCs w:val="24"/>
              </w:rPr>
            </w:pPr>
            <w:r w:rsidRPr="0068546F">
              <w:rPr>
                <w:rFonts w:cs="Times New Roman"/>
                <w:sz w:val="24"/>
                <w:szCs w:val="24"/>
              </w:rPr>
              <w:t>10</w:t>
            </w:r>
          </w:p>
        </w:tc>
        <w:tc>
          <w:tcPr>
            <w:tcW w:w="285"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8F7FC7" w:rsidP="0068546F">
            <w:pPr>
              <w:jc w:val="center"/>
              <w:rPr>
                <w:rFonts w:cs="Times New Roman"/>
                <w:sz w:val="24"/>
                <w:szCs w:val="24"/>
              </w:rPr>
            </w:pPr>
            <w:r w:rsidRPr="0068546F">
              <w:rPr>
                <w:rFonts w:cs="Times New Roman"/>
                <w:sz w:val="24"/>
                <w:szCs w:val="24"/>
              </w:rPr>
              <w:t>5</w:t>
            </w:r>
          </w:p>
        </w:tc>
        <w:tc>
          <w:tcPr>
            <w:tcW w:w="285"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8F7FC7" w:rsidP="0068546F">
            <w:pPr>
              <w:jc w:val="center"/>
              <w:rPr>
                <w:rFonts w:cs="Times New Roman"/>
                <w:sz w:val="24"/>
                <w:szCs w:val="24"/>
              </w:rPr>
            </w:pPr>
            <w:r w:rsidRPr="0068546F">
              <w:rPr>
                <w:rFonts w:cs="Times New Roman"/>
                <w:sz w:val="24"/>
                <w:szCs w:val="24"/>
              </w:rPr>
              <w:t>9</w:t>
            </w:r>
          </w:p>
        </w:tc>
        <w:tc>
          <w:tcPr>
            <w:tcW w:w="290"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8F7FC7" w:rsidP="0068546F">
            <w:pPr>
              <w:jc w:val="center"/>
              <w:rPr>
                <w:rFonts w:cs="Times New Roman"/>
                <w:sz w:val="24"/>
                <w:szCs w:val="24"/>
              </w:rPr>
            </w:pPr>
            <w:r w:rsidRPr="0068546F">
              <w:rPr>
                <w:rFonts w:cs="Times New Roman"/>
                <w:sz w:val="24"/>
                <w:szCs w:val="24"/>
              </w:rPr>
              <w:t>5</w:t>
            </w:r>
          </w:p>
        </w:tc>
        <w:tc>
          <w:tcPr>
            <w:tcW w:w="351"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8F7FC7" w:rsidP="0068546F">
            <w:pPr>
              <w:jc w:val="center"/>
              <w:rPr>
                <w:rFonts w:cs="Times New Roman"/>
                <w:sz w:val="24"/>
                <w:szCs w:val="24"/>
              </w:rPr>
            </w:pPr>
            <w:r w:rsidRPr="0068546F">
              <w:rPr>
                <w:rFonts w:cs="Times New Roman"/>
                <w:sz w:val="24"/>
                <w:szCs w:val="24"/>
              </w:rPr>
              <w:t>12</w:t>
            </w:r>
          </w:p>
        </w:tc>
        <w:tc>
          <w:tcPr>
            <w:tcW w:w="849" w:type="pct"/>
            <w:tcBorders>
              <w:left w:val="single" w:sz="4" w:space="0" w:color="000000"/>
              <w:right w:val="single" w:sz="4" w:space="0" w:color="000000"/>
            </w:tcBorders>
            <w:vAlign w:val="center"/>
          </w:tcPr>
          <w:p w:rsidR="008F7FC7" w:rsidRPr="00CB581D" w:rsidRDefault="008F7FC7" w:rsidP="00153358">
            <w:pPr>
              <w:jc w:val="center"/>
              <w:rPr>
                <w:rFonts w:cs="Times New Roman"/>
                <w:b/>
                <w:sz w:val="24"/>
                <w:szCs w:val="24"/>
              </w:rPr>
            </w:pPr>
            <w:r w:rsidRPr="00CB581D">
              <w:rPr>
                <w:rFonts w:cs="Times New Roman"/>
                <w:b/>
                <w:sz w:val="24"/>
                <w:szCs w:val="24"/>
              </w:rPr>
              <w:t>02.</w:t>
            </w:r>
          </w:p>
          <w:p w:rsidR="008F7FC7" w:rsidRPr="007324AB" w:rsidRDefault="008F7FC7" w:rsidP="00153358">
            <w:pPr>
              <w:jc w:val="center"/>
              <w:rPr>
                <w:rFonts w:cs="Times New Roman"/>
                <w:sz w:val="24"/>
                <w:szCs w:val="24"/>
              </w:rPr>
            </w:pPr>
            <w:r w:rsidRPr="00CB581D">
              <w:rPr>
                <w:rFonts w:cs="Times New Roman"/>
                <w:sz w:val="24"/>
                <w:szCs w:val="24"/>
              </w:rPr>
              <w:t>«</w:t>
            </w:r>
            <w:r w:rsidR="00EA0FBD" w:rsidRPr="00B471AA">
              <w:rPr>
                <w:rFonts w:cs="Times New Roman"/>
                <w:sz w:val="24"/>
                <w:szCs w:val="24"/>
              </w:rPr>
              <w:t>Создание многофункциональных индустриальных парков,</w:t>
            </w:r>
            <w:r w:rsidR="00EA0FBD">
              <w:rPr>
                <w:rFonts w:cs="Times New Roman"/>
                <w:sz w:val="24"/>
                <w:szCs w:val="24"/>
              </w:rPr>
              <w:t xml:space="preserve"> технопарков (</w:t>
            </w:r>
            <w:r w:rsidR="00EA0FBD" w:rsidRPr="00B471AA">
              <w:rPr>
                <w:rFonts w:cs="Times New Roman"/>
                <w:sz w:val="24"/>
                <w:szCs w:val="24"/>
              </w:rPr>
              <w:t>технологических парков</w:t>
            </w:r>
            <w:r w:rsidR="00EA0FBD">
              <w:rPr>
                <w:rFonts w:cs="Times New Roman"/>
                <w:sz w:val="24"/>
                <w:szCs w:val="24"/>
              </w:rPr>
              <w:t>)</w:t>
            </w:r>
            <w:r w:rsidR="00EA0FBD" w:rsidRPr="00B471AA">
              <w:rPr>
                <w:rFonts w:cs="Times New Roman"/>
                <w:sz w:val="24"/>
                <w:szCs w:val="24"/>
              </w:rPr>
              <w:t xml:space="preserve">, </w:t>
            </w:r>
            <w:r w:rsidR="00EA0FBD">
              <w:rPr>
                <w:rFonts w:cs="Times New Roman"/>
                <w:sz w:val="24"/>
                <w:szCs w:val="24"/>
              </w:rPr>
              <w:t xml:space="preserve">инновационно-технологических центров, </w:t>
            </w:r>
            <w:r w:rsidR="00EA0FBD" w:rsidRPr="00B471AA">
              <w:rPr>
                <w:rFonts w:cs="Times New Roman"/>
                <w:sz w:val="24"/>
                <w:szCs w:val="24"/>
              </w:rPr>
              <w:t>промышленных площадок</w:t>
            </w:r>
            <w:r w:rsidR="00EA0FBD">
              <w:rPr>
                <w:rFonts w:cs="Times New Roman"/>
                <w:sz w:val="24"/>
                <w:szCs w:val="24"/>
              </w:rPr>
              <w:t xml:space="preserve"> на территории Московской области</w:t>
            </w:r>
            <w:r w:rsidRPr="00CB581D">
              <w:rPr>
                <w:rFonts w:cs="Times New Roman"/>
                <w:sz w:val="24"/>
                <w:szCs w:val="24"/>
              </w:rPr>
              <w:t>».</w:t>
            </w:r>
          </w:p>
        </w:tc>
      </w:tr>
      <w:tr w:rsidR="0049201E" w:rsidRPr="00B84853" w:rsidTr="008E4514">
        <w:trPr>
          <w:trHeight w:val="2274"/>
        </w:trPr>
        <w:tc>
          <w:tcPr>
            <w:tcW w:w="207" w:type="pct"/>
            <w:tcBorders>
              <w:top w:val="single" w:sz="4" w:space="0" w:color="000000"/>
              <w:left w:val="single" w:sz="4" w:space="0" w:color="000000"/>
              <w:bottom w:val="single" w:sz="4" w:space="0" w:color="000000"/>
              <w:right w:val="single" w:sz="4" w:space="0" w:color="auto"/>
            </w:tcBorders>
            <w:vAlign w:val="center"/>
          </w:tcPr>
          <w:p w:rsidR="008F7FC7" w:rsidRPr="007324AB" w:rsidRDefault="008F7FC7" w:rsidP="00B84853">
            <w:pPr>
              <w:jc w:val="center"/>
              <w:rPr>
                <w:rFonts w:eastAsia="Times New Roman" w:cs="Times New Roman"/>
                <w:sz w:val="24"/>
                <w:szCs w:val="24"/>
              </w:rPr>
            </w:pPr>
            <w:r>
              <w:rPr>
                <w:rFonts w:eastAsia="Times New Roman" w:cs="Times New Roman"/>
                <w:sz w:val="24"/>
                <w:szCs w:val="24"/>
              </w:rPr>
              <w:lastRenderedPageBreak/>
              <w:t>1.5</w:t>
            </w:r>
          </w:p>
        </w:tc>
        <w:tc>
          <w:tcPr>
            <w:tcW w:w="938" w:type="pct"/>
            <w:tcBorders>
              <w:top w:val="single" w:sz="4" w:space="0" w:color="000000"/>
              <w:left w:val="single" w:sz="4" w:space="0" w:color="auto"/>
              <w:bottom w:val="single" w:sz="4" w:space="0" w:color="000000"/>
              <w:right w:val="single" w:sz="4" w:space="0" w:color="000000"/>
            </w:tcBorders>
            <w:vAlign w:val="center"/>
          </w:tcPr>
          <w:p w:rsidR="008F7FC7" w:rsidRPr="007324AB" w:rsidRDefault="008F7FC7" w:rsidP="00B84853">
            <w:pPr>
              <w:jc w:val="center"/>
              <w:rPr>
                <w:rFonts w:eastAsia="Times New Roman" w:cs="Times New Roman"/>
                <w:sz w:val="24"/>
                <w:szCs w:val="24"/>
              </w:rPr>
            </w:pPr>
            <w:r>
              <w:rPr>
                <w:rFonts w:eastAsia="Times New Roman" w:cs="Times New Roman"/>
                <w:sz w:val="24"/>
                <w:szCs w:val="24"/>
              </w:rPr>
              <w:t>Показатель 5</w:t>
            </w:r>
          </w:p>
          <w:p w:rsidR="008F7FC7" w:rsidRPr="007324AB" w:rsidRDefault="008F7FC7" w:rsidP="00B84853">
            <w:pPr>
              <w:jc w:val="center"/>
              <w:rPr>
                <w:rFonts w:eastAsia="Times New Roman" w:cs="Times New Roman"/>
                <w:sz w:val="24"/>
                <w:szCs w:val="24"/>
              </w:rPr>
            </w:pPr>
            <w:r w:rsidRPr="007324AB">
              <w:rPr>
                <w:rFonts w:eastAsia="Times New Roman" w:cs="Times New Roman"/>
                <w:sz w:val="24"/>
                <w:szCs w:val="24"/>
              </w:rPr>
              <w:t>Площадь территории, на которую привлечены новые резиденты</w:t>
            </w:r>
          </w:p>
        </w:tc>
        <w:tc>
          <w:tcPr>
            <w:tcW w:w="591" w:type="pct"/>
            <w:tcBorders>
              <w:left w:val="single" w:sz="4" w:space="0" w:color="000000"/>
              <w:right w:val="single" w:sz="4" w:space="0" w:color="000000"/>
            </w:tcBorders>
            <w:vAlign w:val="center"/>
          </w:tcPr>
          <w:p w:rsidR="008F7FC7" w:rsidRPr="007324AB" w:rsidRDefault="008F7FC7" w:rsidP="00B84853">
            <w:pPr>
              <w:jc w:val="center"/>
              <w:rPr>
                <w:rFonts w:eastAsia="Times New Roman" w:cs="Times New Roman"/>
                <w:sz w:val="24"/>
                <w:szCs w:val="24"/>
              </w:rPr>
            </w:pPr>
            <w:r w:rsidRPr="007324AB">
              <w:rPr>
                <w:rFonts w:eastAsia="Times New Roman" w:cs="Times New Roman"/>
                <w:sz w:val="24"/>
                <w:szCs w:val="24"/>
              </w:rPr>
              <w:t>Отраслевой показатель (показатель госпрограммы)</w:t>
            </w:r>
          </w:p>
          <w:p w:rsidR="008F7FC7" w:rsidRPr="007324AB" w:rsidRDefault="008F7FC7" w:rsidP="00B84853">
            <w:pPr>
              <w:jc w:val="center"/>
              <w:rPr>
                <w:rFonts w:eastAsia="Times New Roman" w:cs="Times New Roman"/>
                <w:sz w:val="24"/>
                <w:szCs w:val="24"/>
              </w:rPr>
            </w:pPr>
          </w:p>
        </w:tc>
        <w:tc>
          <w:tcPr>
            <w:tcW w:w="468" w:type="pct"/>
            <w:tcBorders>
              <w:top w:val="single" w:sz="4" w:space="0" w:color="000000"/>
              <w:left w:val="single" w:sz="4" w:space="0" w:color="000000"/>
              <w:bottom w:val="single" w:sz="4" w:space="0" w:color="000000"/>
              <w:right w:val="single" w:sz="4" w:space="0" w:color="000000"/>
            </w:tcBorders>
            <w:vAlign w:val="center"/>
          </w:tcPr>
          <w:p w:rsidR="008F7FC7" w:rsidRPr="007324AB" w:rsidRDefault="00AA678B" w:rsidP="00B84853">
            <w:pPr>
              <w:jc w:val="center"/>
              <w:rPr>
                <w:rFonts w:eastAsia="Times New Roman" w:cs="Times New Roman"/>
                <w:sz w:val="24"/>
                <w:szCs w:val="24"/>
              </w:rPr>
            </w:pPr>
            <w:r>
              <w:rPr>
                <w:rFonts w:eastAsia="Times New Roman" w:cs="Times New Roman"/>
                <w:sz w:val="24"/>
                <w:szCs w:val="24"/>
              </w:rPr>
              <w:t>г</w:t>
            </w:r>
            <w:r w:rsidR="008F7FC7" w:rsidRPr="007324AB">
              <w:rPr>
                <w:rFonts w:eastAsia="Times New Roman" w:cs="Times New Roman"/>
                <w:sz w:val="24"/>
                <w:szCs w:val="24"/>
              </w:rPr>
              <w:t>а</w:t>
            </w:r>
          </w:p>
        </w:tc>
        <w:tc>
          <w:tcPr>
            <w:tcW w:w="451"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B43309" w:rsidP="0068546F">
            <w:pPr>
              <w:jc w:val="center"/>
              <w:rPr>
                <w:rFonts w:cs="Times New Roman"/>
                <w:sz w:val="24"/>
                <w:szCs w:val="24"/>
              </w:rPr>
            </w:pPr>
            <w:r>
              <w:rPr>
                <w:rFonts w:cs="Times New Roman"/>
                <w:sz w:val="24"/>
                <w:szCs w:val="24"/>
              </w:rPr>
              <w:t>1,2</w:t>
            </w:r>
          </w:p>
        </w:tc>
        <w:tc>
          <w:tcPr>
            <w:tcW w:w="285"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8F7FC7" w:rsidP="0068546F">
            <w:pPr>
              <w:jc w:val="center"/>
              <w:rPr>
                <w:rFonts w:cs="Times New Roman"/>
                <w:sz w:val="24"/>
                <w:szCs w:val="24"/>
              </w:rPr>
            </w:pPr>
            <w:r w:rsidRPr="0068546F">
              <w:rPr>
                <w:rFonts w:cs="Times New Roman"/>
                <w:sz w:val="24"/>
                <w:szCs w:val="24"/>
              </w:rPr>
              <w:t>5,2</w:t>
            </w:r>
          </w:p>
        </w:tc>
        <w:tc>
          <w:tcPr>
            <w:tcW w:w="285"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8F7FC7" w:rsidP="0068546F">
            <w:pPr>
              <w:jc w:val="center"/>
              <w:rPr>
                <w:rFonts w:cs="Times New Roman"/>
                <w:sz w:val="24"/>
                <w:szCs w:val="24"/>
              </w:rPr>
            </w:pPr>
            <w:r w:rsidRPr="0068546F">
              <w:rPr>
                <w:rFonts w:cs="Times New Roman"/>
                <w:sz w:val="24"/>
                <w:szCs w:val="24"/>
              </w:rPr>
              <w:t>3</w:t>
            </w:r>
          </w:p>
        </w:tc>
        <w:tc>
          <w:tcPr>
            <w:tcW w:w="285"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8F7FC7" w:rsidP="0068546F">
            <w:pPr>
              <w:jc w:val="center"/>
              <w:rPr>
                <w:rFonts w:cs="Times New Roman"/>
                <w:sz w:val="24"/>
                <w:szCs w:val="24"/>
              </w:rPr>
            </w:pPr>
            <w:r w:rsidRPr="0068546F">
              <w:rPr>
                <w:rFonts w:cs="Times New Roman"/>
                <w:sz w:val="24"/>
                <w:szCs w:val="24"/>
              </w:rPr>
              <w:t>2</w:t>
            </w:r>
          </w:p>
        </w:tc>
        <w:tc>
          <w:tcPr>
            <w:tcW w:w="290"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8F7FC7" w:rsidP="0068546F">
            <w:pPr>
              <w:jc w:val="center"/>
              <w:rPr>
                <w:rFonts w:cs="Times New Roman"/>
                <w:sz w:val="24"/>
                <w:szCs w:val="24"/>
              </w:rPr>
            </w:pPr>
            <w:r w:rsidRPr="0068546F">
              <w:rPr>
                <w:rFonts w:cs="Times New Roman"/>
                <w:sz w:val="24"/>
                <w:szCs w:val="24"/>
              </w:rPr>
              <w:t>2</w:t>
            </w:r>
          </w:p>
        </w:tc>
        <w:tc>
          <w:tcPr>
            <w:tcW w:w="351"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8F7FC7" w:rsidP="0068546F">
            <w:pPr>
              <w:jc w:val="center"/>
              <w:rPr>
                <w:rFonts w:cs="Times New Roman"/>
                <w:sz w:val="24"/>
                <w:szCs w:val="24"/>
              </w:rPr>
            </w:pPr>
            <w:r w:rsidRPr="0068546F">
              <w:rPr>
                <w:rFonts w:cs="Times New Roman"/>
                <w:sz w:val="24"/>
                <w:szCs w:val="24"/>
              </w:rPr>
              <w:t>2</w:t>
            </w:r>
          </w:p>
        </w:tc>
        <w:tc>
          <w:tcPr>
            <w:tcW w:w="849" w:type="pct"/>
            <w:tcBorders>
              <w:left w:val="single" w:sz="4" w:space="0" w:color="000000"/>
              <w:right w:val="single" w:sz="4" w:space="0" w:color="000000"/>
            </w:tcBorders>
            <w:vAlign w:val="center"/>
          </w:tcPr>
          <w:p w:rsidR="008F7FC7" w:rsidRPr="00CB581D" w:rsidRDefault="008F7FC7" w:rsidP="00153358">
            <w:pPr>
              <w:jc w:val="center"/>
              <w:rPr>
                <w:rFonts w:cs="Times New Roman"/>
                <w:b/>
                <w:sz w:val="24"/>
                <w:szCs w:val="24"/>
              </w:rPr>
            </w:pPr>
            <w:r w:rsidRPr="00CB581D">
              <w:rPr>
                <w:rFonts w:cs="Times New Roman"/>
                <w:b/>
                <w:sz w:val="24"/>
                <w:szCs w:val="24"/>
              </w:rPr>
              <w:t>02.</w:t>
            </w:r>
          </w:p>
          <w:p w:rsidR="008F7FC7" w:rsidRPr="007324AB" w:rsidRDefault="008F7FC7" w:rsidP="00153358">
            <w:pPr>
              <w:jc w:val="center"/>
              <w:rPr>
                <w:rFonts w:cs="Times New Roman"/>
                <w:sz w:val="24"/>
                <w:szCs w:val="24"/>
              </w:rPr>
            </w:pPr>
            <w:r w:rsidRPr="00CB581D">
              <w:rPr>
                <w:rFonts w:cs="Times New Roman"/>
                <w:sz w:val="24"/>
                <w:szCs w:val="24"/>
              </w:rPr>
              <w:t>«</w:t>
            </w:r>
            <w:r w:rsidR="00EA0FBD" w:rsidRPr="00B471AA">
              <w:rPr>
                <w:rFonts w:cs="Times New Roman"/>
                <w:sz w:val="24"/>
                <w:szCs w:val="24"/>
              </w:rPr>
              <w:t>Создание многофункциональных индустриальных парков,</w:t>
            </w:r>
            <w:r w:rsidR="00EA0FBD">
              <w:rPr>
                <w:rFonts w:cs="Times New Roman"/>
                <w:sz w:val="24"/>
                <w:szCs w:val="24"/>
              </w:rPr>
              <w:t xml:space="preserve"> технопарков (</w:t>
            </w:r>
            <w:r w:rsidR="00EA0FBD" w:rsidRPr="00B471AA">
              <w:rPr>
                <w:rFonts w:cs="Times New Roman"/>
                <w:sz w:val="24"/>
                <w:szCs w:val="24"/>
              </w:rPr>
              <w:t>технологических парков</w:t>
            </w:r>
            <w:r w:rsidR="00EA0FBD">
              <w:rPr>
                <w:rFonts w:cs="Times New Roman"/>
                <w:sz w:val="24"/>
                <w:szCs w:val="24"/>
              </w:rPr>
              <w:t>)</w:t>
            </w:r>
            <w:r w:rsidR="00EA0FBD" w:rsidRPr="00B471AA">
              <w:rPr>
                <w:rFonts w:cs="Times New Roman"/>
                <w:sz w:val="24"/>
                <w:szCs w:val="24"/>
              </w:rPr>
              <w:t xml:space="preserve">, </w:t>
            </w:r>
            <w:r w:rsidR="00EA0FBD">
              <w:rPr>
                <w:rFonts w:cs="Times New Roman"/>
                <w:sz w:val="24"/>
                <w:szCs w:val="24"/>
              </w:rPr>
              <w:t xml:space="preserve">инновационно-технологических центров, </w:t>
            </w:r>
            <w:r w:rsidR="00EA0FBD" w:rsidRPr="00B471AA">
              <w:rPr>
                <w:rFonts w:cs="Times New Roman"/>
                <w:sz w:val="24"/>
                <w:szCs w:val="24"/>
              </w:rPr>
              <w:t>промышленных площадок</w:t>
            </w:r>
            <w:r w:rsidR="00EA0FBD">
              <w:rPr>
                <w:rFonts w:cs="Times New Roman"/>
                <w:sz w:val="24"/>
                <w:szCs w:val="24"/>
              </w:rPr>
              <w:t xml:space="preserve"> на территории Московской области</w:t>
            </w:r>
            <w:r w:rsidRPr="00CB581D">
              <w:rPr>
                <w:rFonts w:cs="Times New Roman"/>
                <w:sz w:val="24"/>
                <w:szCs w:val="24"/>
              </w:rPr>
              <w:t>».</w:t>
            </w:r>
          </w:p>
        </w:tc>
      </w:tr>
      <w:tr w:rsidR="0049201E" w:rsidRPr="00B84853" w:rsidTr="008E4514">
        <w:trPr>
          <w:trHeight w:val="1965"/>
        </w:trPr>
        <w:tc>
          <w:tcPr>
            <w:tcW w:w="207" w:type="pct"/>
            <w:tcBorders>
              <w:top w:val="single" w:sz="4" w:space="0" w:color="000000"/>
              <w:left w:val="single" w:sz="4" w:space="0" w:color="000000"/>
              <w:bottom w:val="single" w:sz="4" w:space="0" w:color="000000"/>
              <w:right w:val="single" w:sz="4" w:space="0" w:color="auto"/>
            </w:tcBorders>
            <w:vAlign w:val="center"/>
          </w:tcPr>
          <w:p w:rsidR="008F7FC7" w:rsidRPr="007324AB" w:rsidRDefault="008F7FC7" w:rsidP="00B84853">
            <w:pPr>
              <w:jc w:val="center"/>
              <w:rPr>
                <w:rFonts w:eastAsia="Times New Roman" w:cs="Times New Roman"/>
                <w:sz w:val="24"/>
                <w:szCs w:val="24"/>
              </w:rPr>
            </w:pPr>
            <w:r>
              <w:rPr>
                <w:rFonts w:eastAsia="Times New Roman" w:cs="Times New Roman"/>
                <w:sz w:val="24"/>
                <w:szCs w:val="24"/>
              </w:rPr>
              <w:t>1.6</w:t>
            </w:r>
          </w:p>
        </w:tc>
        <w:tc>
          <w:tcPr>
            <w:tcW w:w="938" w:type="pct"/>
            <w:tcBorders>
              <w:top w:val="single" w:sz="4" w:space="0" w:color="000000"/>
              <w:left w:val="single" w:sz="4" w:space="0" w:color="auto"/>
              <w:bottom w:val="single" w:sz="4" w:space="0" w:color="000000"/>
              <w:right w:val="single" w:sz="4" w:space="0" w:color="000000"/>
            </w:tcBorders>
            <w:vAlign w:val="center"/>
          </w:tcPr>
          <w:p w:rsidR="008F7FC7" w:rsidRDefault="008F7FC7" w:rsidP="00B84853">
            <w:pPr>
              <w:jc w:val="center"/>
              <w:rPr>
                <w:rFonts w:eastAsia="Times New Roman" w:cs="Times New Roman"/>
                <w:sz w:val="24"/>
                <w:szCs w:val="24"/>
              </w:rPr>
            </w:pPr>
          </w:p>
          <w:p w:rsidR="008F7FC7" w:rsidRPr="007324AB" w:rsidRDefault="008F7FC7" w:rsidP="00B84853">
            <w:pPr>
              <w:jc w:val="center"/>
              <w:rPr>
                <w:rFonts w:eastAsia="Times New Roman" w:cs="Times New Roman"/>
                <w:sz w:val="24"/>
                <w:szCs w:val="24"/>
              </w:rPr>
            </w:pPr>
            <w:r>
              <w:rPr>
                <w:rFonts w:eastAsia="Times New Roman" w:cs="Times New Roman"/>
                <w:sz w:val="24"/>
                <w:szCs w:val="24"/>
              </w:rPr>
              <w:t>Показатель 6</w:t>
            </w:r>
          </w:p>
          <w:p w:rsidR="008F7FC7" w:rsidRDefault="008F7FC7" w:rsidP="00B84853">
            <w:pPr>
              <w:jc w:val="center"/>
              <w:rPr>
                <w:rFonts w:eastAsia="Times New Roman" w:cs="Times New Roman"/>
                <w:sz w:val="24"/>
                <w:szCs w:val="24"/>
              </w:rPr>
            </w:pPr>
            <w:r w:rsidRPr="007324AB">
              <w:rPr>
                <w:rFonts w:eastAsia="Times New Roman" w:cs="Times New Roman"/>
                <w:sz w:val="24"/>
                <w:szCs w:val="24"/>
              </w:rPr>
              <w:t>Увеличение среднемесячной заработной платы работников организаций, не относящихся к субъектам малого предпринимательства</w:t>
            </w:r>
          </w:p>
          <w:p w:rsidR="008F7FC7" w:rsidRPr="007324AB" w:rsidRDefault="008F7FC7" w:rsidP="00A42E42">
            <w:pPr>
              <w:rPr>
                <w:rFonts w:eastAsia="Times New Roman" w:cs="Times New Roman"/>
                <w:sz w:val="24"/>
                <w:szCs w:val="24"/>
              </w:rPr>
            </w:pPr>
          </w:p>
        </w:tc>
        <w:tc>
          <w:tcPr>
            <w:tcW w:w="591" w:type="pct"/>
            <w:tcBorders>
              <w:left w:val="single" w:sz="4" w:space="0" w:color="000000"/>
              <w:right w:val="single" w:sz="4" w:space="0" w:color="000000"/>
            </w:tcBorders>
            <w:vAlign w:val="center"/>
          </w:tcPr>
          <w:p w:rsidR="008F7FC7" w:rsidRPr="007324AB" w:rsidRDefault="008F7FC7" w:rsidP="00B84853">
            <w:pPr>
              <w:jc w:val="center"/>
              <w:rPr>
                <w:rFonts w:eastAsia="Times New Roman" w:cs="Times New Roman"/>
                <w:sz w:val="24"/>
                <w:szCs w:val="24"/>
              </w:rPr>
            </w:pPr>
            <w:r w:rsidRPr="007324AB">
              <w:rPr>
                <w:rFonts w:eastAsia="Times New Roman" w:cs="Times New Roman"/>
                <w:sz w:val="24"/>
                <w:szCs w:val="24"/>
              </w:rPr>
              <w:t>Указной</w:t>
            </w:r>
          </w:p>
          <w:p w:rsidR="008F7FC7" w:rsidRPr="007324AB" w:rsidRDefault="008F7FC7" w:rsidP="00B84853">
            <w:pPr>
              <w:jc w:val="center"/>
              <w:rPr>
                <w:rFonts w:eastAsia="Times New Roman" w:cs="Times New Roman"/>
                <w:sz w:val="24"/>
                <w:szCs w:val="24"/>
              </w:rPr>
            </w:pPr>
          </w:p>
        </w:tc>
        <w:tc>
          <w:tcPr>
            <w:tcW w:w="468" w:type="pct"/>
            <w:tcBorders>
              <w:top w:val="single" w:sz="4" w:space="0" w:color="000000"/>
              <w:left w:val="single" w:sz="4" w:space="0" w:color="000000"/>
              <w:bottom w:val="single" w:sz="4" w:space="0" w:color="000000"/>
              <w:right w:val="single" w:sz="4" w:space="0" w:color="000000"/>
            </w:tcBorders>
            <w:vAlign w:val="center"/>
          </w:tcPr>
          <w:p w:rsidR="008F7FC7" w:rsidRPr="007324AB" w:rsidRDefault="008F7FC7" w:rsidP="00B84853">
            <w:pPr>
              <w:jc w:val="center"/>
              <w:rPr>
                <w:rFonts w:eastAsia="Times New Roman" w:cs="Times New Roman"/>
                <w:sz w:val="24"/>
                <w:szCs w:val="24"/>
              </w:rPr>
            </w:pPr>
            <w:r w:rsidRPr="007324AB">
              <w:rPr>
                <w:rFonts w:eastAsia="Times New Roman" w:cs="Times New Roman"/>
                <w:sz w:val="24"/>
                <w:szCs w:val="24"/>
              </w:rPr>
              <w:t>%</w:t>
            </w:r>
          </w:p>
        </w:tc>
        <w:tc>
          <w:tcPr>
            <w:tcW w:w="451"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B43309" w:rsidP="0068546F">
            <w:pPr>
              <w:jc w:val="center"/>
              <w:rPr>
                <w:rFonts w:cs="Times New Roman"/>
                <w:sz w:val="24"/>
                <w:szCs w:val="24"/>
              </w:rPr>
            </w:pPr>
            <w:r>
              <w:rPr>
                <w:rFonts w:cs="Times New Roman"/>
                <w:sz w:val="24"/>
                <w:szCs w:val="24"/>
              </w:rPr>
              <w:t>10</w:t>
            </w:r>
            <w:r w:rsidR="008F7FC7" w:rsidRPr="0068546F">
              <w:rPr>
                <w:rFonts w:cs="Times New Roman"/>
                <w:sz w:val="24"/>
                <w:szCs w:val="24"/>
              </w:rPr>
              <w:t>5</w:t>
            </w:r>
          </w:p>
        </w:tc>
        <w:tc>
          <w:tcPr>
            <w:tcW w:w="285"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B43309" w:rsidP="0068546F">
            <w:pPr>
              <w:jc w:val="center"/>
              <w:rPr>
                <w:rFonts w:cs="Times New Roman"/>
                <w:sz w:val="24"/>
                <w:szCs w:val="24"/>
              </w:rPr>
            </w:pPr>
            <w:r>
              <w:rPr>
                <w:rFonts w:cs="Times New Roman"/>
                <w:sz w:val="24"/>
                <w:szCs w:val="24"/>
              </w:rPr>
              <w:t>10</w:t>
            </w:r>
            <w:r w:rsidR="008F7FC7" w:rsidRPr="0068546F">
              <w:rPr>
                <w:rFonts w:cs="Times New Roman"/>
                <w:sz w:val="24"/>
                <w:szCs w:val="24"/>
              </w:rPr>
              <w:t>5,2</w:t>
            </w:r>
          </w:p>
        </w:tc>
        <w:tc>
          <w:tcPr>
            <w:tcW w:w="285"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B43309" w:rsidP="0068546F">
            <w:pPr>
              <w:jc w:val="center"/>
              <w:rPr>
                <w:rFonts w:cs="Times New Roman"/>
                <w:sz w:val="24"/>
                <w:szCs w:val="24"/>
              </w:rPr>
            </w:pPr>
            <w:r>
              <w:rPr>
                <w:rFonts w:cs="Times New Roman"/>
                <w:sz w:val="24"/>
                <w:szCs w:val="24"/>
              </w:rPr>
              <w:t>10</w:t>
            </w:r>
            <w:r w:rsidR="008F7FC7" w:rsidRPr="0068546F">
              <w:rPr>
                <w:rFonts w:cs="Times New Roman"/>
                <w:sz w:val="24"/>
                <w:szCs w:val="24"/>
              </w:rPr>
              <w:t>5,4</w:t>
            </w:r>
          </w:p>
        </w:tc>
        <w:tc>
          <w:tcPr>
            <w:tcW w:w="285"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B43309" w:rsidP="0068546F">
            <w:pPr>
              <w:jc w:val="center"/>
              <w:rPr>
                <w:rFonts w:cs="Times New Roman"/>
                <w:sz w:val="24"/>
                <w:szCs w:val="24"/>
              </w:rPr>
            </w:pPr>
            <w:r>
              <w:rPr>
                <w:rFonts w:cs="Times New Roman"/>
                <w:sz w:val="24"/>
                <w:szCs w:val="24"/>
              </w:rPr>
              <w:t>10</w:t>
            </w:r>
            <w:r w:rsidR="008F7FC7" w:rsidRPr="0068546F">
              <w:rPr>
                <w:rFonts w:cs="Times New Roman"/>
                <w:sz w:val="24"/>
                <w:szCs w:val="24"/>
              </w:rPr>
              <w:t>5,4</w:t>
            </w:r>
          </w:p>
        </w:tc>
        <w:tc>
          <w:tcPr>
            <w:tcW w:w="290"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B43309" w:rsidP="0068546F">
            <w:pPr>
              <w:jc w:val="center"/>
              <w:rPr>
                <w:rFonts w:cs="Times New Roman"/>
                <w:sz w:val="24"/>
                <w:szCs w:val="24"/>
              </w:rPr>
            </w:pPr>
            <w:r>
              <w:rPr>
                <w:rFonts w:cs="Times New Roman"/>
                <w:sz w:val="24"/>
                <w:szCs w:val="24"/>
              </w:rPr>
              <w:t>10</w:t>
            </w:r>
            <w:r w:rsidR="008F7FC7" w:rsidRPr="0068546F">
              <w:rPr>
                <w:rFonts w:cs="Times New Roman"/>
                <w:sz w:val="24"/>
                <w:szCs w:val="24"/>
              </w:rPr>
              <w:t>5,2</w:t>
            </w:r>
          </w:p>
        </w:tc>
        <w:tc>
          <w:tcPr>
            <w:tcW w:w="351"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B43309" w:rsidP="0068546F">
            <w:pPr>
              <w:jc w:val="center"/>
              <w:rPr>
                <w:rFonts w:cs="Times New Roman"/>
                <w:sz w:val="24"/>
                <w:szCs w:val="24"/>
              </w:rPr>
            </w:pPr>
            <w:r>
              <w:rPr>
                <w:rFonts w:cs="Times New Roman"/>
                <w:sz w:val="24"/>
                <w:szCs w:val="24"/>
              </w:rPr>
              <w:t>10</w:t>
            </w:r>
            <w:r w:rsidR="008F7FC7" w:rsidRPr="0068546F">
              <w:rPr>
                <w:rFonts w:cs="Times New Roman"/>
                <w:sz w:val="24"/>
                <w:szCs w:val="24"/>
              </w:rPr>
              <w:t>5,3</w:t>
            </w:r>
          </w:p>
        </w:tc>
        <w:tc>
          <w:tcPr>
            <w:tcW w:w="849" w:type="pct"/>
            <w:tcBorders>
              <w:left w:val="single" w:sz="4" w:space="0" w:color="000000"/>
              <w:right w:val="single" w:sz="4" w:space="0" w:color="000000"/>
            </w:tcBorders>
            <w:vAlign w:val="center"/>
          </w:tcPr>
          <w:p w:rsidR="00CB4869" w:rsidRDefault="008F7FC7" w:rsidP="00B84853">
            <w:pPr>
              <w:jc w:val="center"/>
              <w:rPr>
                <w:rFonts w:cs="Times New Roman"/>
                <w:sz w:val="24"/>
                <w:szCs w:val="24"/>
              </w:rPr>
            </w:pPr>
            <w:r w:rsidRPr="00CB581D">
              <w:rPr>
                <w:rFonts w:cs="Times New Roman"/>
                <w:b/>
                <w:sz w:val="24"/>
                <w:szCs w:val="24"/>
              </w:rPr>
              <w:t>07.</w:t>
            </w:r>
            <w:r w:rsidRPr="00CB581D">
              <w:rPr>
                <w:rFonts w:cs="Times New Roman"/>
                <w:sz w:val="24"/>
                <w:szCs w:val="24"/>
              </w:rPr>
              <w:t xml:space="preserve"> </w:t>
            </w:r>
          </w:p>
          <w:p w:rsidR="008F7FC7" w:rsidRPr="007324AB" w:rsidRDefault="008F7FC7" w:rsidP="00B84853">
            <w:pPr>
              <w:jc w:val="center"/>
              <w:rPr>
                <w:rFonts w:cs="Times New Roman"/>
                <w:sz w:val="24"/>
                <w:szCs w:val="24"/>
              </w:rPr>
            </w:pPr>
            <w:r w:rsidRPr="00CB581D">
              <w:rPr>
                <w:rFonts w:cs="Times New Roman"/>
                <w:sz w:val="24"/>
                <w:szCs w:val="24"/>
              </w:rPr>
              <w:t>Организация работ по поддержке и развитию промышленного потенциала.</w:t>
            </w:r>
          </w:p>
        </w:tc>
      </w:tr>
      <w:tr w:rsidR="0049201E" w:rsidRPr="00B84853"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68546F" w:rsidRPr="007324AB" w:rsidRDefault="0068546F" w:rsidP="00B84853">
            <w:pPr>
              <w:jc w:val="center"/>
              <w:rPr>
                <w:rFonts w:eastAsia="Times New Roman" w:cs="Times New Roman"/>
                <w:sz w:val="24"/>
                <w:szCs w:val="24"/>
              </w:rPr>
            </w:pPr>
            <w:r>
              <w:rPr>
                <w:rFonts w:eastAsia="Times New Roman" w:cs="Times New Roman"/>
                <w:sz w:val="24"/>
                <w:szCs w:val="24"/>
              </w:rPr>
              <w:t>1.7</w:t>
            </w:r>
          </w:p>
        </w:tc>
        <w:tc>
          <w:tcPr>
            <w:tcW w:w="938" w:type="pct"/>
            <w:tcBorders>
              <w:top w:val="single" w:sz="4" w:space="0" w:color="000000"/>
              <w:left w:val="single" w:sz="4" w:space="0" w:color="auto"/>
              <w:bottom w:val="single" w:sz="4" w:space="0" w:color="000000"/>
              <w:right w:val="single" w:sz="4" w:space="0" w:color="000000"/>
            </w:tcBorders>
            <w:vAlign w:val="center"/>
          </w:tcPr>
          <w:p w:rsidR="0068546F" w:rsidRPr="007324AB" w:rsidRDefault="0068546F" w:rsidP="00B84853">
            <w:pPr>
              <w:jc w:val="center"/>
              <w:rPr>
                <w:rFonts w:eastAsia="Times New Roman" w:cs="Times New Roman"/>
                <w:sz w:val="24"/>
                <w:szCs w:val="24"/>
              </w:rPr>
            </w:pPr>
            <w:r>
              <w:rPr>
                <w:rFonts w:eastAsia="Times New Roman" w:cs="Times New Roman"/>
                <w:sz w:val="24"/>
                <w:szCs w:val="24"/>
              </w:rPr>
              <w:t>Показатель 7</w:t>
            </w:r>
          </w:p>
          <w:p w:rsidR="0068546F" w:rsidRPr="007324AB" w:rsidRDefault="0068546F" w:rsidP="00B84853">
            <w:pPr>
              <w:jc w:val="center"/>
              <w:rPr>
                <w:rFonts w:eastAsia="Times New Roman" w:cs="Times New Roman"/>
                <w:sz w:val="24"/>
                <w:szCs w:val="24"/>
              </w:rPr>
            </w:pPr>
            <w:r w:rsidRPr="007324AB">
              <w:rPr>
                <w:rFonts w:eastAsia="Times New Roman" w:cs="Times New Roman"/>
                <w:sz w:val="24"/>
                <w:szCs w:val="24"/>
              </w:rPr>
              <w:t>Количество высокопроизводительных рабочих мест во внебюджетном секторе</w:t>
            </w:r>
            <w:r w:rsidR="001C5AD4">
              <w:rPr>
                <w:rFonts w:eastAsia="Times New Roman" w:cs="Times New Roman"/>
                <w:sz w:val="24"/>
                <w:szCs w:val="24"/>
              </w:rPr>
              <w:t xml:space="preserve"> </w:t>
            </w:r>
            <w:r w:rsidR="001C5AD4" w:rsidRPr="001C5AD4">
              <w:rPr>
                <w:rFonts w:eastAsia="Times New Roman" w:cs="Times New Roman"/>
                <w:sz w:val="24"/>
                <w:szCs w:val="24"/>
                <w:highlight w:val="yellow"/>
              </w:rPr>
              <w:t>экономики</w:t>
            </w:r>
          </w:p>
        </w:tc>
        <w:tc>
          <w:tcPr>
            <w:tcW w:w="591" w:type="pct"/>
            <w:tcBorders>
              <w:left w:val="single" w:sz="4" w:space="0" w:color="000000"/>
              <w:right w:val="single" w:sz="4" w:space="0" w:color="000000"/>
            </w:tcBorders>
            <w:vAlign w:val="center"/>
          </w:tcPr>
          <w:p w:rsidR="0068546F" w:rsidRPr="007324AB" w:rsidRDefault="0068546F" w:rsidP="00B84853">
            <w:pPr>
              <w:jc w:val="center"/>
              <w:rPr>
                <w:rFonts w:eastAsia="Times New Roman" w:cs="Times New Roman"/>
                <w:sz w:val="24"/>
                <w:szCs w:val="24"/>
              </w:rPr>
            </w:pPr>
            <w:r w:rsidRPr="007324AB">
              <w:rPr>
                <w:rFonts w:eastAsia="Times New Roman" w:cs="Times New Roman"/>
                <w:sz w:val="24"/>
                <w:szCs w:val="24"/>
              </w:rPr>
              <w:t>ВДЛ (Указ Президента РФ № 193)</w:t>
            </w:r>
          </w:p>
          <w:p w:rsidR="0068546F" w:rsidRPr="007324AB" w:rsidRDefault="0068546F" w:rsidP="00B84853">
            <w:pPr>
              <w:jc w:val="center"/>
              <w:rPr>
                <w:rFonts w:eastAsia="Times New Roman" w:cs="Times New Roman"/>
                <w:sz w:val="24"/>
                <w:szCs w:val="24"/>
              </w:rPr>
            </w:pPr>
          </w:p>
        </w:tc>
        <w:tc>
          <w:tcPr>
            <w:tcW w:w="468" w:type="pct"/>
            <w:tcBorders>
              <w:top w:val="single" w:sz="4" w:space="0" w:color="000000"/>
              <w:left w:val="single" w:sz="4" w:space="0" w:color="000000"/>
              <w:bottom w:val="single" w:sz="4" w:space="0" w:color="000000"/>
              <w:right w:val="single" w:sz="4" w:space="0" w:color="000000"/>
            </w:tcBorders>
            <w:vAlign w:val="center"/>
          </w:tcPr>
          <w:p w:rsidR="0068546F" w:rsidRPr="007324AB" w:rsidRDefault="00CB4869" w:rsidP="00B84853">
            <w:pPr>
              <w:jc w:val="center"/>
              <w:rPr>
                <w:rFonts w:eastAsia="Times New Roman" w:cs="Times New Roman"/>
                <w:sz w:val="24"/>
                <w:szCs w:val="24"/>
              </w:rPr>
            </w:pPr>
            <w:r>
              <w:rPr>
                <w:rFonts w:eastAsia="Times New Roman" w:cs="Times New Roman"/>
                <w:sz w:val="24"/>
                <w:szCs w:val="24"/>
              </w:rPr>
              <w:t>е</w:t>
            </w:r>
            <w:r w:rsidR="00661F6E">
              <w:rPr>
                <w:rFonts w:eastAsia="Times New Roman" w:cs="Times New Roman"/>
                <w:sz w:val="24"/>
                <w:szCs w:val="24"/>
              </w:rPr>
              <w:t>диниц</w:t>
            </w:r>
            <w:r w:rsidR="00AA678B">
              <w:rPr>
                <w:rFonts w:eastAsia="Times New Roman" w:cs="Times New Roman"/>
                <w:sz w:val="24"/>
                <w:szCs w:val="24"/>
              </w:rPr>
              <w:t>а</w:t>
            </w:r>
          </w:p>
        </w:tc>
        <w:tc>
          <w:tcPr>
            <w:tcW w:w="451"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Pr>
                <w:rFonts w:cs="Times New Roman"/>
                <w:sz w:val="24"/>
                <w:szCs w:val="24"/>
              </w:rPr>
              <w:t>0</w:t>
            </w:r>
          </w:p>
        </w:tc>
        <w:tc>
          <w:tcPr>
            <w:tcW w:w="285"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F689B">
              <w:rPr>
                <w:rFonts w:cs="Times New Roman"/>
                <w:sz w:val="24"/>
                <w:szCs w:val="24"/>
                <w:highlight w:val="yellow"/>
              </w:rPr>
              <w:t>34</w:t>
            </w:r>
          </w:p>
        </w:tc>
        <w:tc>
          <w:tcPr>
            <w:tcW w:w="285"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36</w:t>
            </w:r>
          </w:p>
        </w:tc>
        <w:tc>
          <w:tcPr>
            <w:tcW w:w="285"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39</w:t>
            </w:r>
          </w:p>
        </w:tc>
        <w:tc>
          <w:tcPr>
            <w:tcW w:w="290"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41</w:t>
            </w:r>
          </w:p>
        </w:tc>
        <w:tc>
          <w:tcPr>
            <w:tcW w:w="351"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43</w:t>
            </w:r>
          </w:p>
        </w:tc>
        <w:tc>
          <w:tcPr>
            <w:tcW w:w="849" w:type="pct"/>
            <w:tcBorders>
              <w:left w:val="single" w:sz="4" w:space="0" w:color="000000"/>
              <w:right w:val="single" w:sz="4" w:space="0" w:color="000000"/>
            </w:tcBorders>
            <w:vAlign w:val="center"/>
          </w:tcPr>
          <w:p w:rsidR="00CB4869" w:rsidRDefault="0068546F" w:rsidP="00B84853">
            <w:pPr>
              <w:jc w:val="center"/>
              <w:rPr>
                <w:rFonts w:cs="Times New Roman"/>
                <w:sz w:val="24"/>
                <w:szCs w:val="24"/>
              </w:rPr>
            </w:pPr>
            <w:r w:rsidRPr="00CB581D">
              <w:rPr>
                <w:rFonts w:cs="Times New Roman"/>
                <w:b/>
                <w:sz w:val="24"/>
                <w:szCs w:val="24"/>
              </w:rPr>
              <w:t>07.</w:t>
            </w:r>
            <w:r w:rsidRPr="00CB581D">
              <w:rPr>
                <w:rFonts w:cs="Times New Roman"/>
                <w:sz w:val="24"/>
                <w:szCs w:val="24"/>
              </w:rPr>
              <w:t xml:space="preserve"> </w:t>
            </w:r>
          </w:p>
          <w:p w:rsidR="0068546F" w:rsidRPr="007324AB" w:rsidRDefault="0068546F" w:rsidP="00B84853">
            <w:pPr>
              <w:jc w:val="center"/>
              <w:rPr>
                <w:rFonts w:cs="Times New Roman"/>
                <w:sz w:val="24"/>
                <w:szCs w:val="24"/>
              </w:rPr>
            </w:pPr>
            <w:r w:rsidRPr="00CB581D">
              <w:rPr>
                <w:rFonts w:cs="Times New Roman"/>
                <w:sz w:val="24"/>
                <w:szCs w:val="24"/>
              </w:rPr>
              <w:t>Организация работ по поддержке и развитию промышленного потенциала.</w:t>
            </w:r>
          </w:p>
        </w:tc>
      </w:tr>
      <w:tr w:rsidR="0049201E" w:rsidRPr="00B84853"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68546F" w:rsidRPr="007324AB" w:rsidRDefault="0068546F" w:rsidP="00B84853">
            <w:pPr>
              <w:jc w:val="center"/>
              <w:rPr>
                <w:rFonts w:eastAsia="Times New Roman" w:cs="Times New Roman"/>
                <w:sz w:val="24"/>
                <w:szCs w:val="24"/>
              </w:rPr>
            </w:pPr>
            <w:r>
              <w:rPr>
                <w:rFonts w:eastAsia="Times New Roman" w:cs="Times New Roman"/>
                <w:sz w:val="24"/>
                <w:szCs w:val="24"/>
              </w:rPr>
              <w:t>1.8</w:t>
            </w:r>
          </w:p>
        </w:tc>
        <w:tc>
          <w:tcPr>
            <w:tcW w:w="938" w:type="pct"/>
            <w:tcBorders>
              <w:top w:val="single" w:sz="4" w:space="0" w:color="000000"/>
              <w:left w:val="single" w:sz="4" w:space="0" w:color="auto"/>
              <w:bottom w:val="single" w:sz="4" w:space="0" w:color="000000"/>
              <w:right w:val="single" w:sz="4" w:space="0" w:color="000000"/>
            </w:tcBorders>
            <w:vAlign w:val="center"/>
          </w:tcPr>
          <w:p w:rsidR="0068546F" w:rsidRPr="007324AB" w:rsidRDefault="0068546F" w:rsidP="00B84853">
            <w:pPr>
              <w:jc w:val="center"/>
              <w:rPr>
                <w:rFonts w:eastAsia="Times New Roman" w:cs="Times New Roman"/>
                <w:sz w:val="24"/>
                <w:szCs w:val="24"/>
              </w:rPr>
            </w:pPr>
            <w:r>
              <w:rPr>
                <w:rFonts w:eastAsia="Times New Roman" w:cs="Times New Roman"/>
                <w:sz w:val="24"/>
                <w:szCs w:val="24"/>
              </w:rPr>
              <w:t>Показатель 8</w:t>
            </w:r>
          </w:p>
          <w:p w:rsidR="0068546F" w:rsidRPr="007324AB" w:rsidRDefault="0068546F" w:rsidP="00B84853">
            <w:pPr>
              <w:jc w:val="center"/>
              <w:rPr>
                <w:rFonts w:eastAsia="Times New Roman" w:cs="Times New Roman"/>
                <w:sz w:val="24"/>
                <w:szCs w:val="24"/>
              </w:rPr>
            </w:pPr>
            <w:r w:rsidRPr="007324AB">
              <w:rPr>
                <w:rFonts w:eastAsia="Times New Roman" w:cs="Times New Roman"/>
                <w:sz w:val="24"/>
                <w:szCs w:val="24"/>
              </w:rPr>
              <w:t>Производительность труда в базовых несырьевых отраслях</w:t>
            </w:r>
            <w:r w:rsidR="00B078DD">
              <w:rPr>
                <w:rFonts w:eastAsia="Times New Roman" w:cs="Times New Roman"/>
                <w:sz w:val="24"/>
                <w:szCs w:val="24"/>
              </w:rPr>
              <w:t xml:space="preserve"> </w:t>
            </w:r>
            <w:r w:rsidR="00B078DD" w:rsidRPr="00B078DD">
              <w:rPr>
                <w:rFonts w:eastAsia="Times New Roman" w:cs="Times New Roman"/>
                <w:sz w:val="24"/>
                <w:szCs w:val="24"/>
                <w:highlight w:val="yellow"/>
              </w:rPr>
              <w:t>экономики</w:t>
            </w:r>
          </w:p>
        </w:tc>
        <w:tc>
          <w:tcPr>
            <w:tcW w:w="591" w:type="pct"/>
            <w:tcBorders>
              <w:left w:val="single" w:sz="4" w:space="0" w:color="000000"/>
              <w:right w:val="single" w:sz="4" w:space="0" w:color="000000"/>
            </w:tcBorders>
            <w:vAlign w:val="center"/>
          </w:tcPr>
          <w:p w:rsidR="0068546F" w:rsidRPr="007324AB" w:rsidRDefault="0068546F" w:rsidP="00B84853">
            <w:pPr>
              <w:jc w:val="center"/>
              <w:rPr>
                <w:rFonts w:eastAsia="Times New Roman" w:cs="Times New Roman"/>
                <w:sz w:val="24"/>
                <w:szCs w:val="24"/>
              </w:rPr>
            </w:pPr>
            <w:r w:rsidRPr="007324AB">
              <w:rPr>
                <w:rFonts w:eastAsia="Times New Roman" w:cs="Times New Roman"/>
                <w:sz w:val="24"/>
                <w:szCs w:val="24"/>
              </w:rPr>
              <w:t>ВДЛ (Указ Президента РФ № 193)</w:t>
            </w:r>
          </w:p>
          <w:p w:rsidR="0068546F" w:rsidRPr="007324AB" w:rsidRDefault="0068546F" w:rsidP="00B84853">
            <w:pPr>
              <w:jc w:val="center"/>
              <w:rPr>
                <w:rFonts w:eastAsia="Times New Roman" w:cs="Times New Roman"/>
                <w:sz w:val="24"/>
                <w:szCs w:val="24"/>
              </w:rPr>
            </w:pPr>
          </w:p>
        </w:tc>
        <w:tc>
          <w:tcPr>
            <w:tcW w:w="468" w:type="pct"/>
            <w:tcBorders>
              <w:top w:val="single" w:sz="4" w:space="0" w:color="000000"/>
              <w:left w:val="single" w:sz="4" w:space="0" w:color="000000"/>
              <w:bottom w:val="single" w:sz="4" w:space="0" w:color="000000"/>
              <w:right w:val="single" w:sz="4" w:space="0" w:color="000000"/>
            </w:tcBorders>
            <w:vAlign w:val="center"/>
          </w:tcPr>
          <w:p w:rsidR="0068546F" w:rsidRPr="007324AB" w:rsidRDefault="0068546F" w:rsidP="00B84853">
            <w:pPr>
              <w:jc w:val="center"/>
              <w:rPr>
                <w:rFonts w:eastAsia="Times New Roman" w:cs="Times New Roman"/>
                <w:sz w:val="24"/>
                <w:szCs w:val="24"/>
              </w:rPr>
            </w:pPr>
            <w:r w:rsidRPr="007324AB">
              <w:rPr>
                <w:rFonts w:eastAsia="Times New Roman" w:cs="Times New Roman"/>
                <w:sz w:val="24"/>
                <w:szCs w:val="24"/>
              </w:rPr>
              <w:t>%</w:t>
            </w:r>
          </w:p>
        </w:tc>
        <w:tc>
          <w:tcPr>
            <w:tcW w:w="451"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Pr>
                <w:rFonts w:cs="Times New Roman"/>
                <w:sz w:val="24"/>
                <w:szCs w:val="24"/>
              </w:rPr>
              <w:t>0</w:t>
            </w:r>
          </w:p>
        </w:tc>
        <w:tc>
          <w:tcPr>
            <w:tcW w:w="285"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3,3</w:t>
            </w:r>
          </w:p>
        </w:tc>
        <w:tc>
          <w:tcPr>
            <w:tcW w:w="285"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3,2</w:t>
            </w:r>
          </w:p>
        </w:tc>
        <w:tc>
          <w:tcPr>
            <w:tcW w:w="285"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3,8</w:t>
            </w:r>
          </w:p>
        </w:tc>
        <w:tc>
          <w:tcPr>
            <w:tcW w:w="290"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3,9</w:t>
            </w:r>
          </w:p>
        </w:tc>
        <w:tc>
          <w:tcPr>
            <w:tcW w:w="351"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3,9</w:t>
            </w:r>
          </w:p>
        </w:tc>
        <w:tc>
          <w:tcPr>
            <w:tcW w:w="849" w:type="pct"/>
            <w:tcBorders>
              <w:left w:val="single" w:sz="4" w:space="0" w:color="000000"/>
              <w:right w:val="single" w:sz="4" w:space="0" w:color="000000"/>
            </w:tcBorders>
            <w:vAlign w:val="center"/>
          </w:tcPr>
          <w:p w:rsidR="00CB4869" w:rsidRDefault="0068546F" w:rsidP="00153358">
            <w:pPr>
              <w:spacing w:line="192" w:lineRule="auto"/>
              <w:jc w:val="center"/>
              <w:rPr>
                <w:rFonts w:cs="Times New Roman"/>
                <w:sz w:val="24"/>
              </w:rPr>
            </w:pPr>
            <w:r w:rsidRPr="00153358">
              <w:rPr>
                <w:rFonts w:cs="Times New Roman"/>
                <w:b/>
                <w:sz w:val="24"/>
              </w:rPr>
              <w:t>07.</w:t>
            </w:r>
            <w:r w:rsidRPr="00153358">
              <w:rPr>
                <w:rFonts w:cs="Times New Roman"/>
                <w:sz w:val="24"/>
              </w:rPr>
              <w:t xml:space="preserve"> </w:t>
            </w:r>
          </w:p>
          <w:p w:rsidR="0068546F" w:rsidRPr="00153358" w:rsidRDefault="0068546F" w:rsidP="00153358">
            <w:pPr>
              <w:spacing w:line="192" w:lineRule="auto"/>
              <w:jc w:val="center"/>
              <w:rPr>
                <w:rFonts w:cs="Times New Roman"/>
                <w:sz w:val="22"/>
              </w:rPr>
            </w:pPr>
            <w:r w:rsidRPr="00153358">
              <w:rPr>
                <w:rFonts w:cs="Times New Roman"/>
                <w:sz w:val="24"/>
              </w:rPr>
              <w:t>Организация работ по поддержке и развитию промышленного потенциала.</w:t>
            </w:r>
          </w:p>
        </w:tc>
      </w:tr>
      <w:tr w:rsidR="0049201E" w:rsidRPr="00B84853"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68546F" w:rsidRPr="007324AB" w:rsidRDefault="0068546F" w:rsidP="00B84853">
            <w:pPr>
              <w:jc w:val="center"/>
              <w:rPr>
                <w:rFonts w:eastAsia="Times New Roman" w:cs="Times New Roman"/>
                <w:sz w:val="24"/>
                <w:szCs w:val="24"/>
              </w:rPr>
            </w:pPr>
            <w:r>
              <w:rPr>
                <w:rFonts w:eastAsia="Times New Roman" w:cs="Times New Roman"/>
                <w:sz w:val="24"/>
                <w:szCs w:val="24"/>
              </w:rPr>
              <w:lastRenderedPageBreak/>
              <w:t>1.9</w:t>
            </w:r>
          </w:p>
        </w:tc>
        <w:tc>
          <w:tcPr>
            <w:tcW w:w="938" w:type="pct"/>
            <w:tcBorders>
              <w:top w:val="single" w:sz="4" w:space="0" w:color="000000"/>
              <w:left w:val="single" w:sz="4" w:space="0" w:color="auto"/>
              <w:bottom w:val="single" w:sz="4" w:space="0" w:color="000000"/>
              <w:right w:val="single" w:sz="4" w:space="0" w:color="000000"/>
            </w:tcBorders>
            <w:vAlign w:val="center"/>
          </w:tcPr>
          <w:p w:rsidR="0068546F" w:rsidRDefault="0068546F" w:rsidP="00B84853">
            <w:pPr>
              <w:jc w:val="center"/>
              <w:rPr>
                <w:rFonts w:eastAsia="Times New Roman" w:cs="Times New Roman"/>
                <w:sz w:val="24"/>
                <w:szCs w:val="24"/>
              </w:rPr>
            </w:pPr>
            <w:r w:rsidRPr="004B757B">
              <w:rPr>
                <w:rFonts w:eastAsia="Times New Roman" w:cs="Times New Roman"/>
                <w:sz w:val="24"/>
                <w:szCs w:val="24"/>
              </w:rPr>
              <w:t>Показатель 9</w:t>
            </w:r>
          </w:p>
          <w:p w:rsidR="004B757B" w:rsidRPr="004B757B" w:rsidRDefault="004B757B" w:rsidP="00B84853">
            <w:pPr>
              <w:jc w:val="center"/>
              <w:rPr>
                <w:rFonts w:eastAsia="Times New Roman" w:cs="Times New Roman"/>
                <w:sz w:val="24"/>
                <w:szCs w:val="24"/>
              </w:rPr>
            </w:pPr>
            <w:r>
              <w:rPr>
                <w:rFonts w:eastAsia="Times New Roman" w:cs="Times New Roman"/>
                <w:sz w:val="24"/>
                <w:szCs w:val="24"/>
              </w:rPr>
              <w:t>(макропоказатель)</w:t>
            </w:r>
          </w:p>
          <w:p w:rsidR="0068546F" w:rsidRPr="004B757B" w:rsidRDefault="0068546F" w:rsidP="00B84853">
            <w:pPr>
              <w:jc w:val="center"/>
              <w:rPr>
                <w:rFonts w:eastAsia="Times New Roman" w:cs="Times New Roman"/>
                <w:sz w:val="24"/>
                <w:szCs w:val="24"/>
              </w:rPr>
            </w:pPr>
            <w:r w:rsidRPr="004B757B">
              <w:rPr>
                <w:rFonts w:eastAsia="Times New Roman" w:cs="Times New Roman"/>
                <w:sz w:val="24"/>
                <w:szCs w:val="24"/>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591" w:type="pct"/>
            <w:tcBorders>
              <w:left w:val="single" w:sz="4" w:space="0" w:color="000000"/>
              <w:right w:val="single" w:sz="4" w:space="0" w:color="000000"/>
            </w:tcBorders>
            <w:vAlign w:val="center"/>
          </w:tcPr>
          <w:p w:rsidR="0068546F" w:rsidRPr="007324AB" w:rsidRDefault="0068546F" w:rsidP="00B84853">
            <w:pPr>
              <w:jc w:val="center"/>
              <w:rPr>
                <w:rFonts w:eastAsia="Times New Roman" w:cs="Times New Roman"/>
                <w:sz w:val="24"/>
                <w:szCs w:val="24"/>
              </w:rPr>
            </w:pPr>
            <w:r w:rsidRPr="007324AB">
              <w:rPr>
                <w:rFonts w:eastAsia="Times New Roman" w:cs="Times New Roman"/>
                <w:sz w:val="24"/>
                <w:szCs w:val="24"/>
              </w:rPr>
              <w:t>ВДЛ (Указ Президента РФ № 193)</w:t>
            </w:r>
          </w:p>
          <w:p w:rsidR="0068546F" w:rsidRPr="007324AB" w:rsidRDefault="0068546F" w:rsidP="00B84853">
            <w:pPr>
              <w:jc w:val="center"/>
              <w:rPr>
                <w:rFonts w:eastAsia="Times New Roman" w:cs="Times New Roman"/>
                <w:sz w:val="24"/>
                <w:szCs w:val="24"/>
              </w:rPr>
            </w:pPr>
          </w:p>
        </w:tc>
        <w:tc>
          <w:tcPr>
            <w:tcW w:w="468" w:type="pct"/>
            <w:tcBorders>
              <w:top w:val="single" w:sz="4" w:space="0" w:color="000000"/>
              <w:left w:val="single" w:sz="4" w:space="0" w:color="000000"/>
              <w:bottom w:val="single" w:sz="4" w:space="0" w:color="000000"/>
              <w:right w:val="single" w:sz="4" w:space="0" w:color="000000"/>
            </w:tcBorders>
            <w:vAlign w:val="center"/>
          </w:tcPr>
          <w:p w:rsidR="0068546F" w:rsidRPr="007324AB" w:rsidRDefault="00B43309" w:rsidP="00AA678B">
            <w:pPr>
              <w:jc w:val="center"/>
              <w:rPr>
                <w:rFonts w:eastAsia="Times New Roman" w:cs="Times New Roman"/>
                <w:sz w:val="24"/>
                <w:szCs w:val="24"/>
              </w:rPr>
            </w:pPr>
            <w:r>
              <w:rPr>
                <w:rFonts w:eastAsia="Times New Roman" w:cs="Times New Roman"/>
                <w:sz w:val="24"/>
                <w:szCs w:val="24"/>
              </w:rPr>
              <w:t>тыс. руб.</w:t>
            </w:r>
          </w:p>
        </w:tc>
        <w:tc>
          <w:tcPr>
            <w:tcW w:w="451"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Pr>
                <w:rFonts w:cs="Times New Roman"/>
                <w:sz w:val="24"/>
                <w:szCs w:val="24"/>
              </w:rPr>
              <w:t>0</w:t>
            </w:r>
          </w:p>
        </w:tc>
        <w:tc>
          <w:tcPr>
            <w:tcW w:w="285"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B43309" w:rsidP="0068546F">
            <w:pPr>
              <w:jc w:val="center"/>
              <w:rPr>
                <w:rFonts w:cs="Times New Roman"/>
                <w:sz w:val="24"/>
                <w:szCs w:val="24"/>
              </w:rPr>
            </w:pPr>
            <w:r w:rsidRPr="00B43309">
              <w:rPr>
                <w:rFonts w:cs="Times New Roman"/>
                <w:sz w:val="24"/>
                <w:szCs w:val="24"/>
              </w:rPr>
              <w:t>62 239 320</w:t>
            </w:r>
          </w:p>
        </w:tc>
        <w:tc>
          <w:tcPr>
            <w:tcW w:w="285"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B43309" w:rsidP="0068546F">
            <w:pPr>
              <w:jc w:val="center"/>
              <w:rPr>
                <w:rFonts w:cs="Times New Roman"/>
                <w:sz w:val="24"/>
                <w:szCs w:val="24"/>
              </w:rPr>
            </w:pPr>
            <w:r w:rsidRPr="00B43309">
              <w:rPr>
                <w:rFonts w:cs="Times New Roman"/>
                <w:sz w:val="24"/>
                <w:szCs w:val="24"/>
              </w:rPr>
              <w:t>62 432 540</w:t>
            </w:r>
          </w:p>
        </w:tc>
        <w:tc>
          <w:tcPr>
            <w:tcW w:w="285"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B43309" w:rsidP="0068546F">
            <w:pPr>
              <w:jc w:val="center"/>
              <w:rPr>
                <w:rFonts w:cs="Times New Roman"/>
                <w:sz w:val="24"/>
                <w:szCs w:val="24"/>
              </w:rPr>
            </w:pPr>
            <w:r w:rsidRPr="00B43309">
              <w:rPr>
                <w:rFonts w:cs="Times New Roman"/>
                <w:sz w:val="24"/>
                <w:szCs w:val="24"/>
              </w:rPr>
              <w:t>62 571 200</w:t>
            </w:r>
          </w:p>
        </w:tc>
        <w:tc>
          <w:tcPr>
            <w:tcW w:w="290"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B43309" w:rsidP="0068546F">
            <w:pPr>
              <w:jc w:val="center"/>
              <w:rPr>
                <w:rFonts w:cs="Times New Roman"/>
                <w:sz w:val="24"/>
                <w:szCs w:val="24"/>
              </w:rPr>
            </w:pPr>
            <w:r w:rsidRPr="00B43309">
              <w:rPr>
                <w:rFonts w:cs="Times New Roman"/>
                <w:sz w:val="24"/>
                <w:szCs w:val="24"/>
              </w:rPr>
              <w:t>62 669 290</w:t>
            </w:r>
          </w:p>
        </w:tc>
        <w:tc>
          <w:tcPr>
            <w:tcW w:w="351"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B43309" w:rsidP="0068546F">
            <w:pPr>
              <w:jc w:val="center"/>
              <w:rPr>
                <w:rFonts w:cs="Times New Roman"/>
                <w:sz w:val="24"/>
                <w:szCs w:val="24"/>
              </w:rPr>
            </w:pPr>
            <w:r w:rsidRPr="00B43309">
              <w:rPr>
                <w:rFonts w:cs="Times New Roman"/>
                <w:sz w:val="24"/>
                <w:szCs w:val="24"/>
              </w:rPr>
              <w:t>62 851 330</w:t>
            </w:r>
          </w:p>
        </w:tc>
        <w:tc>
          <w:tcPr>
            <w:tcW w:w="849" w:type="pct"/>
            <w:tcBorders>
              <w:left w:val="single" w:sz="4" w:space="0" w:color="000000"/>
              <w:right w:val="single" w:sz="4" w:space="0" w:color="000000"/>
            </w:tcBorders>
            <w:vAlign w:val="center"/>
          </w:tcPr>
          <w:p w:rsidR="0068546F" w:rsidRPr="00435585" w:rsidRDefault="00435585" w:rsidP="00B84853">
            <w:pPr>
              <w:jc w:val="center"/>
              <w:rPr>
                <w:rFonts w:cs="Times New Roman"/>
                <w:sz w:val="24"/>
                <w:szCs w:val="24"/>
                <w:lang w:val="en-US"/>
              </w:rPr>
            </w:pPr>
            <w:r>
              <w:rPr>
                <w:rFonts w:cs="Times New Roman"/>
                <w:sz w:val="24"/>
                <w:szCs w:val="24"/>
                <w:lang w:val="en-US"/>
              </w:rPr>
              <w:t>I</w:t>
            </w:r>
          </w:p>
        </w:tc>
      </w:tr>
      <w:tr w:rsidR="0049201E" w:rsidRPr="00B84853"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68546F" w:rsidRPr="007324AB" w:rsidRDefault="0068546F" w:rsidP="00B84853">
            <w:pPr>
              <w:jc w:val="center"/>
              <w:rPr>
                <w:rFonts w:eastAsia="Times New Roman" w:cs="Times New Roman"/>
                <w:sz w:val="24"/>
                <w:szCs w:val="24"/>
              </w:rPr>
            </w:pPr>
            <w:r>
              <w:rPr>
                <w:rFonts w:eastAsia="Times New Roman" w:cs="Times New Roman"/>
                <w:sz w:val="24"/>
                <w:szCs w:val="24"/>
              </w:rPr>
              <w:t>1.10</w:t>
            </w:r>
          </w:p>
        </w:tc>
        <w:tc>
          <w:tcPr>
            <w:tcW w:w="938" w:type="pct"/>
            <w:tcBorders>
              <w:top w:val="single" w:sz="4" w:space="0" w:color="000000"/>
              <w:left w:val="single" w:sz="4" w:space="0" w:color="auto"/>
              <w:bottom w:val="single" w:sz="4" w:space="0" w:color="000000"/>
              <w:right w:val="single" w:sz="4" w:space="0" w:color="000000"/>
            </w:tcBorders>
            <w:vAlign w:val="center"/>
          </w:tcPr>
          <w:p w:rsidR="0068546F" w:rsidRDefault="0068546F" w:rsidP="00B84853">
            <w:pPr>
              <w:jc w:val="center"/>
              <w:rPr>
                <w:rFonts w:eastAsia="Times New Roman" w:cs="Times New Roman"/>
                <w:sz w:val="24"/>
                <w:szCs w:val="24"/>
              </w:rPr>
            </w:pPr>
            <w:r w:rsidRPr="004B757B">
              <w:rPr>
                <w:rFonts w:eastAsia="Times New Roman" w:cs="Times New Roman"/>
                <w:sz w:val="24"/>
                <w:szCs w:val="24"/>
              </w:rPr>
              <w:t>Показатель 10</w:t>
            </w:r>
          </w:p>
          <w:p w:rsidR="004B757B" w:rsidRPr="004B757B" w:rsidRDefault="004B757B" w:rsidP="004B757B">
            <w:pPr>
              <w:jc w:val="center"/>
              <w:rPr>
                <w:rFonts w:eastAsia="Times New Roman" w:cs="Times New Roman"/>
                <w:sz w:val="24"/>
                <w:szCs w:val="24"/>
              </w:rPr>
            </w:pPr>
            <w:r>
              <w:rPr>
                <w:rFonts w:eastAsia="Times New Roman" w:cs="Times New Roman"/>
                <w:sz w:val="24"/>
                <w:szCs w:val="24"/>
              </w:rPr>
              <w:t>(макропоказатель)</w:t>
            </w:r>
          </w:p>
          <w:p w:rsidR="0068546F" w:rsidRPr="004B757B" w:rsidRDefault="0068546F" w:rsidP="00B84853">
            <w:pPr>
              <w:jc w:val="center"/>
              <w:rPr>
                <w:rFonts w:eastAsia="Times New Roman" w:cs="Times New Roman"/>
                <w:sz w:val="24"/>
                <w:szCs w:val="24"/>
              </w:rPr>
            </w:pPr>
            <w:r w:rsidRPr="004B757B">
              <w:rPr>
                <w:rFonts w:eastAsia="Times New Roman" w:cs="Times New Roman"/>
                <w:sz w:val="24"/>
                <w:szCs w:val="24"/>
              </w:rPr>
              <w:t>Количество созданных рабочих мест</w:t>
            </w:r>
          </w:p>
        </w:tc>
        <w:tc>
          <w:tcPr>
            <w:tcW w:w="591" w:type="pct"/>
            <w:tcBorders>
              <w:left w:val="single" w:sz="4" w:space="0" w:color="000000"/>
              <w:right w:val="single" w:sz="4" w:space="0" w:color="000000"/>
            </w:tcBorders>
            <w:vAlign w:val="center"/>
          </w:tcPr>
          <w:p w:rsidR="0068546F" w:rsidRPr="007324AB" w:rsidRDefault="0068546F" w:rsidP="00B84853">
            <w:pPr>
              <w:jc w:val="center"/>
              <w:rPr>
                <w:rFonts w:eastAsia="Times New Roman" w:cs="Times New Roman"/>
                <w:sz w:val="24"/>
                <w:szCs w:val="24"/>
              </w:rPr>
            </w:pPr>
            <w:r w:rsidRPr="007324AB">
              <w:rPr>
                <w:rFonts w:eastAsia="Times New Roman" w:cs="Times New Roman"/>
                <w:sz w:val="24"/>
                <w:szCs w:val="24"/>
              </w:rPr>
              <w:t>Обращение Губернатора Московской области</w:t>
            </w:r>
          </w:p>
        </w:tc>
        <w:tc>
          <w:tcPr>
            <w:tcW w:w="468" w:type="pct"/>
            <w:tcBorders>
              <w:top w:val="single" w:sz="4" w:space="0" w:color="000000"/>
              <w:left w:val="single" w:sz="4" w:space="0" w:color="000000"/>
              <w:bottom w:val="single" w:sz="4" w:space="0" w:color="000000"/>
              <w:right w:val="single" w:sz="4" w:space="0" w:color="000000"/>
            </w:tcBorders>
            <w:vAlign w:val="center"/>
          </w:tcPr>
          <w:p w:rsidR="0068546F" w:rsidRPr="007324AB" w:rsidRDefault="00CB4869" w:rsidP="00B84853">
            <w:pPr>
              <w:jc w:val="center"/>
              <w:rPr>
                <w:rFonts w:eastAsia="Times New Roman" w:cs="Times New Roman"/>
                <w:sz w:val="24"/>
                <w:szCs w:val="24"/>
              </w:rPr>
            </w:pPr>
            <w:r>
              <w:rPr>
                <w:rFonts w:eastAsia="Times New Roman" w:cs="Times New Roman"/>
                <w:sz w:val="24"/>
                <w:szCs w:val="24"/>
              </w:rPr>
              <w:t xml:space="preserve">рабочие </w:t>
            </w:r>
            <w:r w:rsidR="0068546F" w:rsidRPr="007324AB">
              <w:rPr>
                <w:rFonts w:eastAsia="Times New Roman" w:cs="Times New Roman"/>
                <w:sz w:val="24"/>
                <w:szCs w:val="24"/>
              </w:rPr>
              <w:t>мест</w:t>
            </w:r>
            <w:r>
              <w:rPr>
                <w:rFonts w:eastAsia="Times New Roman" w:cs="Times New Roman"/>
                <w:sz w:val="24"/>
                <w:szCs w:val="24"/>
              </w:rPr>
              <w:t>а</w:t>
            </w:r>
          </w:p>
        </w:tc>
        <w:tc>
          <w:tcPr>
            <w:tcW w:w="451"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C221C0" w:rsidP="0068546F">
            <w:pPr>
              <w:jc w:val="center"/>
              <w:rPr>
                <w:rFonts w:cs="Times New Roman"/>
                <w:sz w:val="24"/>
                <w:szCs w:val="24"/>
              </w:rPr>
            </w:pPr>
            <w:r>
              <w:rPr>
                <w:rFonts w:cs="Times New Roman"/>
                <w:sz w:val="24"/>
                <w:szCs w:val="24"/>
              </w:rPr>
              <w:t>3 091</w:t>
            </w:r>
          </w:p>
        </w:tc>
        <w:tc>
          <w:tcPr>
            <w:tcW w:w="285"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3 192</w:t>
            </w:r>
          </w:p>
        </w:tc>
        <w:tc>
          <w:tcPr>
            <w:tcW w:w="285"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3 093</w:t>
            </w:r>
          </w:p>
        </w:tc>
        <w:tc>
          <w:tcPr>
            <w:tcW w:w="285"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3 267</w:t>
            </w:r>
          </w:p>
        </w:tc>
        <w:tc>
          <w:tcPr>
            <w:tcW w:w="290"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3 444</w:t>
            </w:r>
          </w:p>
        </w:tc>
        <w:tc>
          <w:tcPr>
            <w:tcW w:w="351"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3 727</w:t>
            </w:r>
          </w:p>
        </w:tc>
        <w:tc>
          <w:tcPr>
            <w:tcW w:w="849" w:type="pct"/>
            <w:tcBorders>
              <w:left w:val="single" w:sz="4" w:space="0" w:color="000000"/>
              <w:right w:val="single" w:sz="4" w:space="0" w:color="000000"/>
            </w:tcBorders>
            <w:vAlign w:val="center"/>
          </w:tcPr>
          <w:p w:rsidR="0068546F" w:rsidRPr="00435585" w:rsidRDefault="00435585" w:rsidP="00B84853">
            <w:pPr>
              <w:jc w:val="center"/>
              <w:rPr>
                <w:rFonts w:cs="Times New Roman"/>
                <w:sz w:val="24"/>
                <w:szCs w:val="24"/>
                <w:lang w:val="en-US"/>
              </w:rPr>
            </w:pPr>
            <w:r>
              <w:rPr>
                <w:rFonts w:cs="Times New Roman"/>
                <w:sz w:val="24"/>
                <w:szCs w:val="24"/>
                <w:lang w:val="en-US"/>
              </w:rPr>
              <w:t>I</w:t>
            </w:r>
          </w:p>
        </w:tc>
      </w:tr>
      <w:tr w:rsidR="00D438CC" w:rsidRPr="00B84853"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D438CC" w:rsidRPr="007324AB" w:rsidRDefault="00D438CC" w:rsidP="00B84853">
            <w:pPr>
              <w:jc w:val="center"/>
              <w:rPr>
                <w:rFonts w:eastAsia="Times New Roman" w:cs="Times New Roman"/>
                <w:sz w:val="24"/>
                <w:szCs w:val="24"/>
              </w:rPr>
            </w:pPr>
            <w:r>
              <w:rPr>
                <w:rFonts w:eastAsia="Times New Roman" w:cs="Times New Roman"/>
                <w:sz w:val="24"/>
                <w:szCs w:val="24"/>
              </w:rPr>
              <w:t>2</w:t>
            </w:r>
          </w:p>
        </w:tc>
        <w:tc>
          <w:tcPr>
            <w:tcW w:w="4793" w:type="pct"/>
            <w:gridSpan w:val="10"/>
            <w:tcBorders>
              <w:top w:val="single" w:sz="4" w:space="0" w:color="000000"/>
              <w:left w:val="single" w:sz="4" w:space="0" w:color="auto"/>
              <w:bottom w:val="single" w:sz="4" w:space="0" w:color="000000"/>
              <w:right w:val="single" w:sz="4" w:space="0" w:color="000000"/>
            </w:tcBorders>
            <w:vAlign w:val="center"/>
          </w:tcPr>
          <w:p w:rsidR="00D438CC" w:rsidRPr="00205ED5" w:rsidRDefault="00D438CC" w:rsidP="00D438CC">
            <w:pPr>
              <w:jc w:val="center"/>
              <w:rPr>
                <w:rFonts w:cs="Times New Roman"/>
                <w:b/>
                <w:sz w:val="24"/>
                <w:szCs w:val="24"/>
              </w:rPr>
            </w:pPr>
            <w:r w:rsidRPr="00205ED5">
              <w:rPr>
                <w:rFonts w:eastAsiaTheme="minorEastAsia" w:cs="Times New Roman"/>
                <w:b/>
                <w:sz w:val="24"/>
                <w:szCs w:val="24"/>
                <w:lang w:eastAsia="ru-RU"/>
              </w:rPr>
              <w:t xml:space="preserve">Подпрограмма </w:t>
            </w:r>
            <w:r w:rsidRPr="00205ED5">
              <w:rPr>
                <w:rFonts w:eastAsiaTheme="minorEastAsia" w:cs="Times New Roman"/>
                <w:b/>
                <w:sz w:val="24"/>
                <w:szCs w:val="24"/>
                <w:lang w:val="en-US" w:eastAsia="ru-RU"/>
              </w:rPr>
              <w:t>II</w:t>
            </w:r>
            <w:r w:rsidRPr="00205ED5">
              <w:rPr>
                <w:rFonts w:eastAsiaTheme="minorEastAsia" w:cs="Times New Roman"/>
                <w:b/>
                <w:sz w:val="24"/>
                <w:szCs w:val="24"/>
                <w:lang w:eastAsia="ru-RU"/>
              </w:rPr>
              <w:t xml:space="preserve"> «Развитие конкуренции»</w:t>
            </w:r>
          </w:p>
        </w:tc>
      </w:tr>
      <w:tr w:rsidR="0049201E" w:rsidRPr="00B84853"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6E33C2" w:rsidRPr="006342BF" w:rsidRDefault="00906E0C" w:rsidP="006342BF">
            <w:pPr>
              <w:spacing w:line="276" w:lineRule="auto"/>
              <w:jc w:val="center"/>
              <w:rPr>
                <w:rFonts w:eastAsia="Times New Roman" w:cs="Times New Roman"/>
                <w:sz w:val="24"/>
                <w:szCs w:val="24"/>
              </w:rPr>
            </w:pPr>
            <w:r w:rsidRPr="006342BF">
              <w:rPr>
                <w:rFonts w:eastAsia="Times New Roman" w:cs="Times New Roman"/>
                <w:sz w:val="24"/>
                <w:szCs w:val="24"/>
              </w:rPr>
              <w:t>2</w:t>
            </w:r>
            <w:r w:rsidR="006E33C2" w:rsidRPr="006342BF">
              <w:rPr>
                <w:rFonts w:eastAsia="Times New Roman" w:cs="Times New Roman"/>
                <w:sz w:val="24"/>
                <w:szCs w:val="24"/>
              </w:rPr>
              <w:t>.1</w:t>
            </w:r>
          </w:p>
        </w:tc>
        <w:tc>
          <w:tcPr>
            <w:tcW w:w="938" w:type="pct"/>
            <w:tcBorders>
              <w:top w:val="single" w:sz="4" w:space="0" w:color="000000"/>
              <w:left w:val="single" w:sz="4" w:space="0" w:color="auto"/>
              <w:bottom w:val="single" w:sz="4" w:space="0" w:color="000000"/>
              <w:right w:val="single" w:sz="4" w:space="0" w:color="000000"/>
            </w:tcBorders>
            <w:vAlign w:val="center"/>
          </w:tcPr>
          <w:p w:rsidR="006342BF" w:rsidRDefault="006342BF" w:rsidP="00906E0C">
            <w:pPr>
              <w:jc w:val="center"/>
              <w:rPr>
                <w:rFonts w:eastAsia="Times New Roman" w:cs="Times New Roman"/>
                <w:sz w:val="24"/>
                <w:szCs w:val="24"/>
              </w:rPr>
            </w:pPr>
            <w:r>
              <w:rPr>
                <w:rFonts w:eastAsia="Times New Roman" w:cs="Times New Roman"/>
                <w:sz w:val="24"/>
                <w:szCs w:val="24"/>
              </w:rPr>
              <w:t>Показатель 1</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591"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Отраслевой показатель (показатель госпрограммы)</w:t>
            </w:r>
          </w:p>
        </w:tc>
        <w:tc>
          <w:tcPr>
            <w:tcW w:w="468" w:type="pct"/>
            <w:tcBorders>
              <w:top w:val="single" w:sz="4" w:space="0" w:color="000000"/>
              <w:left w:val="single" w:sz="4" w:space="0" w:color="auto"/>
              <w:bottom w:val="single" w:sz="4" w:space="0" w:color="000000"/>
              <w:right w:val="single" w:sz="4" w:space="0" w:color="000000"/>
            </w:tcBorders>
            <w:vAlign w:val="center"/>
          </w:tcPr>
          <w:p w:rsidR="006E33C2" w:rsidRPr="00906E0C" w:rsidRDefault="00CB4869" w:rsidP="00906E0C">
            <w:pPr>
              <w:jc w:val="center"/>
              <w:rPr>
                <w:rFonts w:eastAsia="Times New Roman" w:cs="Times New Roman"/>
                <w:sz w:val="24"/>
                <w:szCs w:val="24"/>
              </w:rPr>
            </w:pPr>
            <w:r w:rsidRPr="007324AB">
              <w:rPr>
                <w:rFonts w:eastAsia="Times New Roman" w:cs="Times New Roman"/>
                <w:sz w:val="24"/>
                <w:szCs w:val="24"/>
              </w:rPr>
              <w:t>%</w:t>
            </w:r>
          </w:p>
        </w:tc>
        <w:tc>
          <w:tcPr>
            <w:tcW w:w="451"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49</w:t>
            </w:r>
          </w:p>
        </w:tc>
        <w:tc>
          <w:tcPr>
            <w:tcW w:w="285"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3,6</w:t>
            </w:r>
          </w:p>
        </w:tc>
        <w:tc>
          <w:tcPr>
            <w:tcW w:w="285"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3,6</w:t>
            </w:r>
          </w:p>
        </w:tc>
        <w:tc>
          <w:tcPr>
            <w:tcW w:w="285"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3,6</w:t>
            </w:r>
          </w:p>
        </w:tc>
        <w:tc>
          <w:tcPr>
            <w:tcW w:w="290"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3,6</w:t>
            </w:r>
          </w:p>
        </w:tc>
        <w:tc>
          <w:tcPr>
            <w:tcW w:w="351"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3,6</w:t>
            </w:r>
          </w:p>
        </w:tc>
        <w:tc>
          <w:tcPr>
            <w:tcW w:w="849" w:type="pct"/>
            <w:tcBorders>
              <w:top w:val="single" w:sz="4" w:space="0" w:color="000000"/>
              <w:left w:val="single" w:sz="4" w:space="0" w:color="auto"/>
              <w:bottom w:val="single" w:sz="4" w:space="0" w:color="000000"/>
              <w:right w:val="single" w:sz="4" w:space="0" w:color="000000"/>
            </w:tcBorders>
          </w:tcPr>
          <w:p w:rsidR="00F06B6F" w:rsidRPr="001864B9" w:rsidRDefault="006E33C2" w:rsidP="00906E0C">
            <w:pPr>
              <w:jc w:val="center"/>
              <w:rPr>
                <w:rFonts w:eastAsia="Times New Roman" w:cs="Times New Roman"/>
                <w:b/>
                <w:sz w:val="24"/>
                <w:szCs w:val="24"/>
              </w:rPr>
            </w:pPr>
            <w:r w:rsidRPr="001864B9">
              <w:rPr>
                <w:rFonts w:eastAsia="Times New Roman" w:cs="Times New Roman"/>
                <w:b/>
                <w:sz w:val="24"/>
                <w:szCs w:val="24"/>
              </w:rPr>
              <w:t xml:space="preserve">02.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 xml:space="preserve">Развитие конкурентной среды в рамках Федерального закона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 44-ФЗ</w:t>
            </w:r>
          </w:p>
        </w:tc>
      </w:tr>
      <w:tr w:rsidR="0049201E" w:rsidRPr="00B84853"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6E33C2" w:rsidRPr="006342BF" w:rsidRDefault="00906E0C" w:rsidP="006342BF">
            <w:pPr>
              <w:spacing w:line="276" w:lineRule="auto"/>
              <w:jc w:val="center"/>
              <w:rPr>
                <w:rFonts w:eastAsia="Times New Roman" w:cs="Times New Roman"/>
                <w:sz w:val="24"/>
                <w:szCs w:val="24"/>
              </w:rPr>
            </w:pPr>
            <w:r w:rsidRPr="006342BF">
              <w:rPr>
                <w:rFonts w:eastAsia="Times New Roman" w:cs="Times New Roman"/>
                <w:sz w:val="24"/>
                <w:szCs w:val="24"/>
              </w:rPr>
              <w:t>2</w:t>
            </w:r>
            <w:r w:rsidR="006E33C2" w:rsidRPr="006342BF">
              <w:rPr>
                <w:rFonts w:eastAsia="Times New Roman" w:cs="Times New Roman"/>
                <w:sz w:val="24"/>
                <w:szCs w:val="24"/>
              </w:rPr>
              <w:t>.2.</w:t>
            </w:r>
          </w:p>
        </w:tc>
        <w:tc>
          <w:tcPr>
            <w:tcW w:w="938" w:type="pct"/>
            <w:tcBorders>
              <w:top w:val="single" w:sz="4" w:space="0" w:color="000000"/>
              <w:left w:val="single" w:sz="4" w:space="0" w:color="auto"/>
              <w:bottom w:val="single" w:sz="4" w:space="0" w:color="000000"/>
              <w:right w:val="single" w:sz="4" w:space="0" w:color="000000"/>
            </w:tcBorders>
            <w:vAlign w:val="center"/>
          </w:tcPr>
          <w:p w:rsidR="006342BF" w:rsidRDefault="006342BF" w:rsidP="006342BF">
            <w:pPr>
              <w:jc w:val="center"/>
              <w:rPr>
                <w:rFonts w:eastAsia="Times New Roman" w:cs="Times New Roman"/>
                <w:sz w:val="24"/>
                <w:szCs w:val="24"/>
              </w:rPr>
            </w:pPr>
            <w:r>
              <w:rPr>
                <w:rFonts w:eastAsia="Times New Roman" w:cs="Times New Roman"/>
                <w:sz w:val="24"/>
                <w:szCs w:val="24"/>
              </w:rPr>
              <w:t>Показатель 2</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Доля несостоявшихся торгов от общего количества объявленных торгов</w:t>
            </w:r>
          </w:p>
        </w:tc>
        <w:tc>
          <w:tcPr>
            <w:tcW w:w="591"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Отраслевой показатель (показатель госпрограммы)</w:t>
            </w:r>
          </w:p>
        </w:tc>
        <w:tc>
          <w:tcPr>
            <w:tcW w:w="468" w:type="pct"/>
            <w:tcBorders>
              <w:top w:val="single" w:sz="4" w:space="0" w:color="000000"/>
              <w:left w:val="single" w:sz="4" w:space="0" w:color="auto"/>
              <w:bottom w:val="single" w:sz="4" w:space="0" w:color="000000"/>
              <w:right w:val="single" w:sz="4" w:space="0" w:color="000000"/>
            </w:tcBorders>
            <w:vAlign w:val="center"/>
          </w:tcPr>
          <w:p w:rsidR="006E33C2" w:rsidRPr="00906E0C" w:rsidRDefault="00CB4869" w:rsidP="00906E0C">
            <w:pPr>
              <w:jc w:val="center"/>
              <w:rPr>
                <w:rFonts w:eastAsia="Times New Roman" w:cs="Times New Roman"/>
                <w:sz w:val="24"/>
                <w:szCs w:val="24"/>
              </w:rPr>
            </w:pPr>
            <w:r w:rsidRPr="007324AB">
              <w:rPr>
                <w:rFonts w:eastAsia="Times New Roman" w:cs="Times New Roman"/>
                <w:sz w:val="24"/>
                <w:szCs w:val="24"/>
              </w:rPr>
              <w:t>%</w:t>
            </w:r>
          </w:p>
        </w:tc>
        <w:tc>
          <w:tcPr>
            <w:tcW w:w="451"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23,95</w:t>
            </w:r>
          </w:p>
        </w:tc>
        <w:tc>
          <w:tcPr>
            <w:tcW w:w="285"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40</w:t>
            </w:r>
          </w:p>
        </w:tc>
        <w:tc>
          <w:tcPr>
            <w:tcW w:w="285"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40</w:t>
            </w:r>
          </w:p>
        </w:tc>
        <w:tc>
          <w:tcPr>
            <w:tcW w:w="285"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40</w:t>
            </w:r>
          </w:p>
        </w:tc>
        <w:tc>
          <w:tcPr>
            <w:tcW w:w="290"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40</w:t>
            </w:r>
          </w:p>
        </w:tc>
        <w:tc>
          <w:tcPr>
            <w:tcW w:w="351"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40</w:t>
            </w:r>
          </w:p>
        </w:tc>
        <w:tc>
          <w:tcPr>
            <w:tcW w:w="849" w:type="pct"/>
            <w:tcBorders>
              <w:top w:val="single" w:sz="4" w:space="0" w:color="000000"/>
              <w:left w:val="single" w:sz="4" w:space="0" w:color="auto"/>
              <w:bottom w:val="single" w:sz="4" w:space="0" w:color="000000"/>
              <w:right w:val="single" w:sz="4" w:space="0" w:color="000000"/>
            </w:tcBorders>
          </w:tcPr>
          <w:p w:rsidR="00F06B6F" w:rsidRDefault="006E33C2" w:rsidP="00906E0C">
            <w:pPr>
              <w:jc w:val="center"/>
              <w:rPr>
                <w:rFonts w:eastAsia="Times New Roman" w:cs="Times New Roman"/>
                <w:sz w:val="24"/>
                <w:szCs w:val="24"/>
              </w:rPr>
            </w:pPr>
            <w:r w:rsidRPr="001864B9">
              <w:rPr>
                <w:rFonts w:eastAsia="Times New Roman" w:cs="Times New Roman"/>
                <w:b/>
                <w:sz w:val="24"/>
                <w:szCs w:val="24"/>
              </w:rPr>
              <w:t>02.</w:t>
            </w:r>
            <w:r w:rsidRPr="00906E0C">
              <w:rPr>
                <w:rFonts w:eastAsia="Times New Roman" w:cs="Times New Roman"/>
                <w:sz w:val="24"/>
                <w:szCs w:val="24"/>
              </w:rPr>
              <w:t xml:space="preserve">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 xml:space="preserve">Развитие конкурентной среды в рамках Федерального закона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 44-ФЗ</w:t>
            </w:r>
          </w:p>
        </w:tc>
      </w:tr>
      <w:tr w:rsidR="0049201E" w:rsidRPr="00B84853"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6E33C2" w:rsidRPr="006342BF" w:rsidRDefault="00906E0C" w:rsidP="006342BF">
            <w:pPr>
              <w:spacing w:line="276" w:lineRule="auto"/>
              <w:jc w:val="center"/>
              <w:rPr>
                <w:rFonts w:eastAsia="Times New Roman" w:cs="Times New Roman"/>
                <w:sz w:val="24"/>
                <w:szCs w:val="24"/>
              </w:rPr>
            </w:pPr>
            <w:r w:rsidRPr="006342BF">
              <w:rPr>
                <w:rFonts w:eastAsia="Times New Roman" w:cs="Times New Roman"/>
                <w:sz w:val="24"/>
                <w:szCs w:val="24"/>
              </w:rPr>
              <w:t>2</w:t>
            </w:r>
            <w:r w:rsidR="006E33C2" w:rsidRPr="006342BF">
              <w:rPr>
                <w:rFonts w:eastAsia="Times New Roman" w:cs="Times New Roman"/>
                <w:sz w:val="24"/>
                <w:szCs w:val="24"/>
              </w:rPr>
              <w:t>.3.</w:t>
            </w:r>
          </w:p>
        </w:tc>
        <w:tc>
          <w:tcPr>
            <w:tcW w:w="938" w:type="pct"/>
            <w:tcBorders>
              <w:top w:val="single" w:sz="4" w:space="0" w:color="000000"/>
              <w:left w:val="single" w:sz="4" w:space="0" w:color="auto"/>
              <w:bottom w:val="single" w:sz="4" w:space="0" w:color="000000"/>
              <w:right w:val="single" w:sz="4" w:space="0" w:color="000000"/>
            </w:tcBorders>
            <w:vAlign w:val="center"/>
          </w:tcPr>
          <w:p w:rsidR="006342BF" w:rsidRDefault="006342BF" w:rsidP="006342BF">
            <w:pPr>
              <w:jc w:val="center"/>
              <w:rPr>
                <w:rFonts w:eastAsia="Times New Roman" w:cs="Times New Roman"/>
                <w:sz w:val="24"/>
                <w:szCs w:val="24"/>
              </w:rPr>
            </w:pPr>
            <w:r>
              <w:rPr>
                <w:rFonts w:eastAsia="Times New Roman" w:cs="Times New Roman"/>
                <w:sz w:val="24"/>
                <w:szCs w:val="24"/>
              </w:rPr>
              <w:t>Показатель 3</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Доля общей экономии денежных средств от общей суммы объявленных торгов</w:t>
            </w:r>
          </w:p>
        </w:tc>
        <w:tc>
          <w:tcPr>
            <w:tcW w:w="591"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Отраслевой показатель (показатель госпрограммы)</w:t>
            </w:r>
          </w:p>
        </w:tc>
        <w:tc>
          <w:tcPr>
            <w:tcW w:w="468" w:type="pct"/>
            <w:tcBorders>
              <w:top w:val="single" w:sz="4" w:space="0" w:color="000000"/>
              <w:left w:val="single" w:sz="4" w:space="0" w:color="auto"/>
              <w:bottom w:val="single" w:sz="4" w:space="0" w:color="000000"/>
              <w:right w:val="single" w:sz="4" w:space="0" w:color="000000"/>
            </w:tcBorders>
            <w:vAlign w:val="center"/>
          </w:tcPr>
          <w:p w:rsidR="006E33C2" w:rsidRPr="00906E0C" w:rsidRDefault="00CB4869" w:rsidP="00906E0C">
            <w:pPr>
              <w:jc w:val="center"/>
              <w:rPr>
                <w:rFonts w:eastAsia="Times New Roman" w:cs="Times New Roman"/>
                <w:sz w:val="24"/>
                <w:szCs w:val="24"/>
              </w:rPr>
            </w:pPr>
            <w:r w:rsidRPr="007324AB">
              <w:rPr>
                <w:rFonts w:eastAsia="Times New Roman" w:cs="Times New Roman"/>
                <w:sz w:val="24"/>
                <w:szCs w:val="24"/>
              </w:rPr>
              <w:t>%</w:t>
            </w:r>
          </w:p>
        </w:tc>
        <w:tc>
          <w:tcPr>
            <w:tcW w:w="451"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5,5</w:t>
            </w:r>
          </w:p>
        </w:tc>
        <w:tc>
          <w:tcPr>
            <w:tcW w:w="285" w:type="pct"/>
            <w:tcBorders>
              <w:top w:val="single" w:sz="4" w:space="0" w:color="000000"/>
              <w:left w:val="single" w:sz="4" w:space="0" w:color="auto"/>
              <w:bottom w:val="single" w:sz="4" w:space="0" w:color="000000"/>
              <w:right w:val="single" w:sz="4" w:space="0" w:color="000000"/>
            </w:tcBorders>
            <w:vAlign w:val="center"/>
          </w:tcPr>
          <w:p w:rsidR="006E33C2" w:rsidRPr="00906E0C" w:rsidRDefault="004424C0" w:rsidP="00906E0C">
            <w:pPr>
              <w:jc w:val="center"/>
              <w:rPr>
                <w:rFonts w:eastAsia="Times New Roman" w:cs="Times New Roman"/>
                <w:sz w:val="24"/>
                <w:szCs w:val="24"/>
              </w:rPr>
            </w:pPr>
            <w:r>
              <w:rPr>
                <w:rFonts w:eastAsia="Times New Roman" w:cs="Times New Roman"/>
                <w:sz w:val="24"/>
                <w:szCs w:val="24"/>
              </w:rPr>
              <w:t>7</w:t>
            </w:r>
          </w:p>
        </w:tc>
        <w:tc>
          <w:tcPr>
            <w:tcW w:w="285" w:type="pct"/>
            <w:tcBorders>
              <w:top w:val="single" w:sz="4" w:space="0" w:color="000000"/>
              <w:left w:val="single" w:sz="4" w:space="0" w:color="auto"/>
              <w:bottom w:val="single" w:sz="4" w:space="0" w:color="000000"/>
              <w:right w:val="single" w:sz="4" w:space="0" w:color="000000"/>
            </w:tcBorders>
            <w:vAlign w:val="center"/>
          </w:tcPr>
          <w:p w:rsidR="006E33C2" w:rsidRPr="00906E0C" w:rsidRDefault="004424C0" w:rsidP="00906E0C">
            <w:pPr>
              <w:jc w:val="center"/>
              <w:rPr>
                <w:rFonts w:eastAsia="Times New Roman" w:cs="Times New Roman"/>
                <w:sz w:val="24"/>
                <w:szCs w:val="24"/>
              </w:rPr>
            </w:pPr>
            <w:r>
              <w:rPr>
                <w:rFonts w:eastAsia="Times New Roman" w:cs="Times New Roman"/>
                <w:sz w:val="24"/>
                <w:szCs w:val="24"/>
              </w:rPr>
              <w:t>7</w:t>
            </w:r>
          </w:p>
        </w:tc>
        <w:tc>
          <w:tcPr>
            <w:tcW w:w="285"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7</w:t>
            </w:r>
          </w:p>
        </w:tc>
        <w:tc>
          <w:tcPr>
            <w:tcW w:w="290"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7</w:t>
            </w:r>
          </w:p>
        </w:tc>
        <w:tc>
          <w:tcPr>
            <w:tcW w:w="351"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7</w:t>
            </w:r>
          </w:p>
        </w:tc>
        <w:tc>
          <w:tcPr>
            <w:tcW w:w="849" w:type="pct"/>
            <w:tcBorders>
              <w:top w:val="single" w:sz="4" w:space="0" w:color="000000"/>
              <w:left w:val="single" w:sz="4" w:space="0" w:color="auto"/>
              <w:bottom w:val="single" w:sz="4" w:space="0" w:color="000000"/>
              <w:right w:val="single" w:sz="4" w:space="0" w:color="000000"/>
            </w:tcBorders>
          </w:tcPr>
          <w:p w:rsidR="00F06B6F" w:rsidRPr="001864B9" w:rsidRDefault="006E33C2" w:rsidP="00906E0C">
            <w:pPr>
              <w:jc w:val="center"/>
              <w:rPr>
                <w:rFonts w:eastAsia="Times New Roman" w:cs="Times New Roman"/>
                <w:b/>
                <w:sz w:val="24"/>
                <w:szCs w:val="24"/>
              </w:rPr>
            </w:pPr>
            <w:r w:rsidRPr="001864B9">
              <w:rPr>
                <w:rFonts w:eastAsia="Times New Roman" w:cs="Times New Roman"/>
                <w:b/>
                <w:sz w:val="24"/>
                <w:szCs w:val="24"/>
              </w:rPr>
              <w:t xml:space="preserve">02.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 xml:space="preserve">Развитие конкурентной среды в рамках Федерального закона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 44-ФЗ</w:t>
            </w:r>
          </w:p>
        </w:tc>
      </w:tr>
      <w:tr w:rsidR="0049201E" w:rsidRPr="00B84853"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6E33C2" w:rsidRPr="006342BF" w:rsidRDefault="00906E0C" w:rsidP="006342BF">
            <w:pPr>
              <w:spacing w:line="276" w:lineRule="auto"/>
              <w:jc w:val="center"/>
              <w:rPr>
                <w:rFonts w:eastAsia="Times New Roman" w:cs="Times New Roman"/>
                <w:sz w:val="24"/>
                <w:szCs w:val="24"/>
              </w:rPr>
            </w:pPr>
            <w:r w:rsidRPr="006342BF">
              <w:rPr>
                <w:rFonts w:eastAsia="Times New Roman" w:cs="Times New Roman"/>
                <w:sz w:val="24"/>
                <w:szCs w:val="24"/>
              </w:rPr>
              <w:t>2</w:t>
            </w:r>
            <w:r w:rsidR="006E33C2" w:rsidRPr="006342BF">
              <w:rPr>
                <w:rFonts w:eastAsia="Times New Roman" w:cs="Times New Roman"/>
                <w:sz w:val="24"/>
                <w:szCs w:val="24"/>
              </w:rPr>
              <w:t>.4.</w:t>
            </w:r>
          </w:p>
        </w:tc>
        <w:tc>
          <w:tcPr>
            <w:tcW w:w="938" w:type="pct"/>
            <w:tcBorders>
              <w:top w:val="single" w:sz="4" w:space="0" w:color="000000"/>
              <w:left w:val="single" w:sz="4" w:space="0" w:color="auto"/>
              <w:bottom w:val="single" w:sz="4" w:space="0" w:color="000000"/>
              <w:right w:val="single" w:sz="4" w:space="0" w:color="000000"/>
            </w:tcBorders>
            <w:vAlign w:val="center"/>
          </w:tcPr>
          <w:p w:rsidR="006342BF" w:rsidRDefault="006342BF" w:rsidP="006342BF">
            <w:pPr>
              <w:jc w:val="center"/>
              <w:rPr>
                <w:rFonts w:eastAsia="Times New Roman" w:cs="Times New Roman"/>
                <w:sz w:val="24"/>
                <w:szCs w:val="24"/>
              </w:rPr>
            </w:pPr>
            <w:r>
              <w:rPr>
                <w:rFonts w:eastAsia="Times New Roman" w:cs="Times New Roman"/>
                <w:sz w:val="24"/>
                <w:szCs w:val="24"/>
              </w:rPr>
              <w:t>Показатель 4</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lastRenderedPageBreak/>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591"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lastRenderedPageBreak/>
              <w:t xml:space="preserve">Отраслевой </w:t>
            </w:r>
            <w:r w:rsidRPr="00906E0C">
              <w:rPr>
                <w:rFonts w:eastAsia="Times New Roman" w:cs="Times New Roman"/>
                <w:sz w:val="24"/>
                <w:szCs w:val="24"/>
              </w:rPr>
              <w:lastRenderedPageBreak/>
              <w:t>показатель (показатель госпрограммы)</w:t>
            </w:r>
          </w:p>
        </w:tc>
        <w:tc>
          <w:tcPr>
            <w:tcW w:w="468" w:type="pct"/>
            <w:tcBorders>
              <w:top w:val="single" w:sz="4" w:space="0" w:color="000000"/>
              <w:left w:val="single" w:sz="4" w:space="0" w:color="auto"/>
              <w:bottom w:val="single" w:sz="4" w:space="0" w:color="000000"/>
              <w:right w:val="single" w:sz="4" w:space="0" w:color="000000"/>
            </w:tcBorders>
            <w:vAlign w:val="center"/>
          </w:tcPr>
          <w:p w:rsidR="006E33C2" w:rsidRPr="00906E0C" w:rsidRDefault="00CB4869" w:rsidP="00906E0C">
            <w:pPr>
              <w:jc w:val="center"/>
              <w:rPr>
                <w:rFonts w:eastAsia="Times New Roman" w:cs="Times New Roman"/>
                <w:sz w:val="24"/>
                <w:szCs w:val="24"/>
              </w:rPr>
            </w:pPr>
            <w:r w:rsidRPr="007324AB">
              <w:rPr>
                <w:rFonts w:eastAsia="Times New Roman" w:cs="Times New Roman"/>
                <w:sz w:val="24"/>
                <w:szCs w:val="24"/>
              </w:rPr>
              <w:lastRenderedPageBreak/>
              <w:t>%</w:t>
            </w:r>
          </w:p>
        </w:tc>
        <w:tc>
          <w:tcPr>
            <w:tcW w:w="451"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28,14</w:t>
            </w:r>
          </w:p>
        </w:tc>
        <w:tc>
          <w:tcPr>
            <w:tcW w:w="285"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w:t>
            </w:r>
            <w:r w:rsidR="004424C0">
              <w:rPr>
                <w:rFonts w:eastAsia="Times New Roman" w:cs="Times New Roman"/>
                <w:sz w:val="24"/>
                <w:szCs w:val="24"/>
              </w:rPr>
              <w:t>3</w:t>
            </w:r>
          </w:p>
        </w:tc>
        <w:tc>
          <w:tcPr>
            <w:tcW w:w="285"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w:t>
            </w:r>
            <w:r w:rsidR="004424C0">
              <w:rPr>
                <w:rFonts w:eastAsia="Times New Roman" w:cs="Times New Roman"/>
                <w:sz w:val="24"/>
                <w:szCs w:val="24"/>
              </w:rPr>
              <w:t>3</w:t>
            </w:r>
          </w:p>
        </w:tc>
        <w:tc>
          <w:tcPr>
            <w:tcW w:w="285"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w:t>
            </w:r>
            <w:r w:rsidR="004424C0">
              <w:rPr>
                <w:rFonts w:eastAsia="Times New Roman" w:cs="Times New Roman"/>
                <w:sz w:val="24"/>
                <w:szCs w:val="24"/>
              </w:rPr>
              <w:t>3</w:t>
            </w:r>
          </w:p>
        </w:tc>
        <w:tc>
          <w:tcPr>
            <w:tcW w:w="290"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33</w:t>
            </w:r>
          </w:p>
        </w:tc>
        <w:tc>
          <w:tcPr>
            <w:tcW w:w="351"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33</w:t>
            </w:r>
          </w:p>
        </w:tc>
        <w:tc>
          <w:tcPr>
            <w:tcW w:w="849" w:type="pct"/>
            <w:tcBorders>
              <w:top w:val="single" w:sz="4" w:space="0" w:color="000000"/>
              <w:left w:val="single" w:sz="4" w:space="0" w:color="auto"/>
              <w:bottom w:val="single" w:sz="4" w:space="0" w:color="000000"/>
              <w:right w:val="single" w:sz="4" w:space="0" w:color="000000"/>
            </w:tcBorders>
          </w:tcPr>
          <w:p w:rsidR="00F06B6F" w:rsidRPr="001864B9" w:rsidRDefault="006E33C2" w:rsidP="00906E0C">
            <w:pPr>
              <w:jc w:val="center"/>
              <w:rPr>
                <w:rFonts w:eastAsia="Times New Roman" w:cs="Times New Roman"/>
                <w:b/>
                <w:sz w:val="24"/>
                <w:szCs w:val="24"/>
              </w:rPr>
            </w:pPr>
            <w:r w:rsidRPr="001864B9">
              <w:rPr>
                <w:rFonts w:eastAsia="Times New Roman" w:cs="Times New Roman"/>
                <w:b/>
                <w:sz w:val="24"/>
                <w:szCs w:val="24"/>
              </w:rPr>
              <w:t xml:space="preserve">02.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lastRenderedPageBreak/>
              <w:t xml:space="preserve">Развитие конкурентной среды в рамках Федерального закона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 44-ФЗ</w:t>
            </w:r>
          </w:p>
        </w:tc>
      </w:tr>
      <w:tr w:rsidR="0049201E" w:rsidRPr="00B84853"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6E33C2" w:rsidRPr="006342BF" w:rsidRDefault="00906E0C" w:rsidP="006342BF">
            <w:pPr>
              <w:spacing w:line="276" w:lineRule="auto"/>
              <w:jc w:val="center"/>
              <w:rPr>
                <w:rFonts w:eastAsia="Times New Roman" w:cs="Times New Roman"/>
                <w:sz w:val="24"/>
                <w:szCs w:val="24"/>
              </w:rPr>
            </w:pPr>
            <w:r w:rsidRPr="006342BF">
              <w:rPr>
                <w:rFonts w:eastAsia="Times New Roman" w:cs="Times New Roman"/>
                <w:sz w:val="24"/>
                <w:szCs w:val="24"/>
              </w:rPr>
              <w:lastRenderedPageBreak/>
              <w:t>2</w:t>
            </w:r>
            <w:r w:rsidR="006E33C2" w:rsidRPr="006342BF">
              <w:rPr>
                <w:rFonts w:eastAsia="Times New Roman" w:cs="Times New Roman"/>
                <w:sz w:val="24"/>
                <w:szCs w:val="24"/>
              </w:rPr>
              <w:t>.5.</w:t>
            </w:r>
          </w:p>
        </w:tc>
        <w:tc>
          <w:tcPr>
            <w:tcW w:w="938" w:type="pct"/>
            <w:tcBorders>
              <w:top w:val="single" w:sz="4" w:space="0" w:color="000000"/>
              <w:left w:val="single" w:sz="4" w:space="0" w:color="auto"/>
              <w:bottom w:val="single" w:sz="4" w:space="0" w:color="000000"/>
              <w:right w:val="single" w:sz="4" w:space="0" w:color="000000"/>
            </w:tcBorders>
            <w:vAlign w:val="center"/>
          </w:tcPr>
          <w:p w:rsidR="006342BF" w:rsidRDefault="006342BF" w:rsidP="006342BF">
            <w:pPr>
              <w:jc w:val="center"/>
              <w:rPr>
                <w:rFonts w:eastAsia="Times New Roman" w:cs="Times New Roman"/>
                <w:sz w:val="24"/>
                <w:szCs w:val="24"/>
              </w:rPr>
            </w:pPr>
            <w:r>
              <w:rPr>
                <w:rFonts w:eastAsia="Times New Roman" w:cs="Times New Roman"/>
                <w:sz w:val="24"/>
                <w:szCs w:val="24"/>
              </w:rPr>
              <w:t>Показатель 5</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Среднее количество участников на торгах</w:t>
            </w:r>
          </w:p>
        </w:tc>
        <w:tc>
          <w:tcPr>
            <w:tcW w:w="591"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Отраслевой показатель (показатель госпрограммы)</w:t>
            </w:r>
          </w:p>
        </w:tc>
        <w:tc>
          <w:tcPr>
            <w:tcW w:w="468" w:type="pct"/>
            <w:tcBorders>
              <w:top w:val="single" w:sz="4" w:space="0" w:color="000000"/>
              <w:left w:val="single" w:sz="4" w:space="0" w:color="auto"/>
              <w:bottom w:val="single" w:sz="4" w:space="0" w:color="000000"/>
              <w:right w:val="single" w:sz="4" w:space="0" w:color="000000"/>
            </w:tcBorders>
            <w:vAlign w:val="center"/>
          </w:tcPr>
          <w:p w:rsidR="006E33C2" w:rsidRPr="00906E0C" w:rsidRDefault="00CB4869" w:rsidP="00906E0C">
            <w:pPr>
              <w:jc w:val="center"/>
              <w:rPr>
                <w:rFonts w:eastAsia="Times New Roman" w:cs="Times New Roman"/>
                <w:sz w:val="24"/>
                <w:szCs w:val="24"/>
              </w:rPr>
            </w:pPr>
            <w:r>
              <w:rPr>
                <w:rFonts w:eastAsia="Times New Roman" w:cs="Times New Roman"/>
                <w:sz w:val="24"/>
                <w:szCs w:val="24"/>
              </w:rPr>
              <w:t>е</w:t>
            </w:r>
            <w:r w:rsidR="006E33C2" w:rsidRPr="00906E0C">
              <w:rPr>
                <w:rFonts w:eastAsia="Times New Roman" w:cs="Times New Roman"/>
                <w:sz w:val="24"/>
                <w:szCs w:val="24"/>
              </w:rPr>
              <w:t>диница</w:t>
            </w:r>
          </w:p>
        </w:tc>
        <w:tc>
          <w:tcPr>
            <w:tcW w:w="451"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4,14</w:t>
            </w:r>
          </w:p>
        </w:tc>
        <w:tc>
          <w:tcPr>
            <w:tcW w:w="285"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3,4</w:t>
            </w:r>
          </w:p>
        </w:tc>
        <w:tc>
          <w:tcPr>
            <w:tcW w:w="285"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3,4</w:t>
            </w:r>
          </w:p>
        </w:tc>
        <w:tc>
          <w:tcPr>
            <w:tcW w:w="285"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3,4</w:t>
            </w:r>
          </w:p>
        </w:tc>
        <w:tc>
          <w:tcPr>
            <w:tcW w:w="290"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3,4</w:t>
            </w:r>
          </w:p>
        </w:tc>
        <w:tc>
          <w:tcPr>
            <w:tcW w:w="351"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3,4</w:t>
            </w:r>
          </w:p>
        </w:tc>
        <w:tc>
          <w:tcPr>
            <w:tcW w:w="849" w:type="pct"/>
            <w:tcBorders>
              <w:top w:val="single" w:sz="4" w:space="0" w:color="000000"/>
              <w:left w:val="single" w:sz="4" w:space="0" w:color="auto"/>
              <w:bottom w:val="single" w:sz="4" w:space="0" w:color="000000"/>
              <w:right w:val="single" w:sz="4" w:space="0" w:color="000000"/>
            </w:tcBorders>
          </w:tcPr>
          <w:p w:rsidR="001864B9" w:rsidRPr="001864B9" w:rsidRDefault="006E33C2" w:rsidP="00906E0C">
            <w:pPr>
              <w:jc w:val="center"/>
              <w:rPr>
                <w:rFonts w:eastAsia="Times New Roman" w:cs="Times New Roman"/>
                <w:b/>
                <w:sz w:val="24"/>
                <w:szCs w:val="24"/>
              </w:rPr>
            </w:pPr>
            <w:r w:rsidRPr="001864B9">
              <w:rPr>
                <w:rFonts w:eastAsia="Times New Roman" w:cs="Times New Roman"/>
                <w:b/>
                <w:sz w:val="24"/>
                <w:szCs w:val="24"/>
              </w:rPr>
              <w:t xml:space="preserve">02.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 xml:space="preserve">Развитие конкурентной среды в рамках Федерального закона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 44-ФЗ</w:t>
            </w:r>
          </w:p>
        </w:tc>
      </w:tr>
      <w:tr w:rsidR="0049201E" w:rsidRPr="00B84853"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6E33C2" w:rsidRPr="006342BF" w:rsidRDefault="00906E0C" w:rsidP="006342BF">
            <w:pPr>
              <w:spacing w:line="276" w:lineRule="auto"/>
              <w:jc w:val="center"/>
              <w:rPr>
                <w:rFonts w:eastAsia="Times New Roman" w:cs="Times New Roman"/>
                <w:sz w:val="24"/>
                <w:szCs w:val="24"/>
              </w:rPr>
            </w:pPr>
            <w:r w:rsidRPr="006342BF">
              <w:rPr>
                <w:rFonts w:eastAsia="Times New Roman" w:cs="Times New Roman"/>
                <w:sz w:val="24"/>
                <w:szCs w:val="24"/>
              </w:rPr>
              <w:t>2</w:t>
            </w:r>
            <w:r w:rsidR="006E33C2" w:rsidRPr="006342BF">
              <w:rPr>
                <w:rFonts w:eastAsia="Times New Roman" w:cs="Times New Roman"/>
                <w:sz w:val="24"/>
                <w:szCs w:val="24"/>
              </w:rPr>
              <w:t>.6.</w:t>
            </w:r>
          </w:p>
        </w:tc>
        <w:tc>
          <w:tcPr>
            <w:tcW w:w="938" w:type="pct"/>
            <w:tcBorders>
              <w:top w:val="single" w:sz="4" w:space="0" w:color="000000"/>
              <w:left w:val="single" w:sz="4" w:space="0" w:color="auto"/>
              <w:bottom w:val="single" w:sz="4" w:space="0" w:color="000000"/>
              <w:right w:val="single" w:sz="4" w:space="0" w:color="000000"/>
            </w:tcBorders>
            <w:vAlign w:val="center"/>
          </w:tcPr>
          <w:p w:rsidR="006342BF" w:rsidRDefault="006342BF" w:rsidP="006342BF">
            <w:pPr>
              <w:jc w:val="center"/>
              <w:rPr>
                <w:rFonts w:eastAsia="Times New Roman" w:cs="Times New Roman"/>
                <w:sz w:val="24"/>
                <w:szCs w:val="24"/>
              </w:rPr>
            </w:pPr>
            <w:r>
              <w:rPr>
                <w:rFonts w:eastAsia="Times New Roman" w:cs="Times New Roman"/>
                <w:sz w:val="24"/>
                <w:szCs w:val="24"/>
              </w:rPr>
              <w:t>Показатель 6</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Количество реализованных требований Стандарта развития конкуренции в муниципальном образовании Московской области</w:t>
            </w:r>
          </w:p>
        </w:tc>
        <w:tc>
          <w:tcPr>
            <w:tcW w:w="591"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Отраслевой показатель (показатель госпрограммы)</w:t>
            </w:r>
          </w:p>
        </w:tc>
        <w:tc>
          <w:tcPr>
            <w:tcW w:w="468" w:type="pct"/>
            <w:tcBorders>
              <w:top w:val="single" w:sz="4" w:space="0" w:color="000000"/>
              <w:left w:val="single" w:sz="4" w:space="0" w:color="auto"/>
              <w:bottom w:val="single" w:sz="4" w:space="0" w:color="000000"/>
              <w:right w:val="single" w:sz="4" w:space="0" w:color="000000"/>
            </w:tcBorders>
            <w:vAlign w:val="center"/>
          </w:tcPr>
          <w:p w:rsidR="006E33C2" w:rsidRPr="00906E0C" w:rsidRDefault="00CB4869" w:rsidP="00906E0C">
            <w:pPr>
              <w:jc w:val="center"/>
              <w:rPr>
                <w:rFonts w:eastAsia="Times New Roman" w:cs="Times New Roman"/>
                <w:sz w:val="24"/>
                <w:szCs w:val="24"/>
              </w:rPr>
            </w:pPr>
            <w:r>
              <w:rPr>
                <w:rFonts w:eastAsia="Times New Roman" w:cs="Times New Roman"/>
                <w:sz w:val="24"/>
                <w:szCs w:val="24"/>
              </w:rPr>
              <w:t>е</w:t>
            </w:r>
            <w:r w:rsidR="006E33C2" w:rsidRPr="00906E0C">
              <w:rPr>
                <w:rFonts w:eastAsia="Times New Roman" w:cs="Times New Roman"/>
                <w:sz w:val="24"/>
                <w:szCs w:val="24"/>
              </w:rPr>
              <w:t>диница</w:t>
            </w:r>
          </w:p>
        </w:tc>
        <w:tc>
          <w:tcPr>
            <w:tcW w:w="451"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spacing w:before="40"/>
              <w:jc w:val="center"/>
              <w:rPr>
                <w:rFonts w:eastAsia="Times New Roman" w:cs="Times New Roman"/>
                <w:sz w:val="24"/>
                <w:szCs w:val="24"/>
              </w:rPr>
            </w:pPr>
            <w:r w:rsidRPr="00906E0C">
              <w:rPr>
                <w:rFonts w:eastAsia="Times New Roman" w:cs="Times New Roman"/>
                <w:sz w:val="24"/>
                <w:szCs w:val="24"/>
              </w:rPr>
              <w:t>5</w:t>
            </w:r>
          </w:p>
        </w:tc>
        <w:tc>
          <w:tcPr>
            <w:tcW w:w="285"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spacing w:before="40"/>
              <w:jc w:val="center"/>
              <w:rPr>
                <w:rFonts w:eastAsia="Times New Roman" w:cs="Times New Roman"/>
                <w:sz w:val="24"/>
                <w:szCs w:val="24"/>
              </w:rPr>
            </w:pPr>
            <w:r w:rsidRPr="00906E0C">
              <w:rPr>
                <w:rFonts w:eastAsia="Times New Roman" w:cs="Times New Roman"/>
                <w:sz w:val="24"/>
                <w:szCs w:val="24"/>
              </w:rPr>
              <w:t>5</w:t>
            </w:r>
          </w:p>
        </w:tc>
        <w:tc>
          <w:tcPr>
            <w:tcW w:w="285"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spacing w:before="40"/>
              <w:jc w:val="center"/>
              <w:rPr>
                <w:rFonts w:eastAsia="Times New Roman" w:cs="Times New Roman"/>
                <w:sz w:val="24"/>
                <w:szCs w:val="24"/>
              </w:rPr>
            </w:pPr>
            <w:r w:rsidRPr="00906E0C">
              <w:rPr>
                <w:rFonts w:eastAsia="Times New Roman" w:cs="Times New Roman"/>
                <w:sz w:val="24"/>
                <w:szCs w:val="24"/>
              </w:rPr>
              <w:t>5</w:t>
            </w:r>
          </w:p>
        </w:tc>
        <w:tc>
          <w:tcPr>
            <w:tcW w:w="285"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widowControl w:val="0"/>
              <w:tabs>
                <w:tab w:val="center" w:pos="4677"/>
                <w:tab w:val="right" w:pos="9355"/>
              </w:tabs>
              <w:autoSpaceDE w:val="0"/>
              <w:autoSpaceDN w:val="0"/>
              <w:adjustRightInd w:val="0"/>
              <w:spacing w:before="40"/>
              <w:jc w:val="center"/>
              <w:rPr>
                <w:rFonts w:eastAsia="Times New Roman" w:cs="Times New Roman"/>
                <w:sz w:val="24"/>
                <w:szCs w:val="24"/>
              </w:rPr>
            </w:pPr>
            <w:r w:rsidRPr="00906E0C">
              <w:rPr>
                <w:rFonts w:eastAsia="Times New Roman" w:cs="Times New Roman"/>
                <w:sz w:val="24"/>
                <w:szCs w:val="24"/>
              </w:rPr>
              <w:t>5</w:t>
            </w:r>
          </w:p>
        </w:tc>
        <w:tc>
          <w:tcPr>
            <w:tcW w:w="290"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widowControl w:val="0"/>
              <w:tabs>
                <w:tab w:val="center" w:pos="4677"/>
                <w:tab w:val="right" w:pos="9355"/>
              </w:tabs>
              <w:autoSpaceDE w:val="0"/>
              <w:autoSpaceDN w:val="0"/>
              <w:adjustRightInd w:val="0"/>
              <w:spacing w:before="40"/>
              <w:jc w:val="center"/>
              <w:rPr>
                <w:rFonts w:eastAsia="Times New Roman" w:cs="Times New Roman"/>
                <w:sz w:val="24"/>
                <w:szCs w:val="24"/>
              </w:rPr>
            </w:pPr>
            <w:r w:rsidRPr="00906E0C">
              <w:rPr>
                <w:rFonts w:eastAsia="Times New Roman" w:cs="Times New Roman"/>
                <w:sz w:val="24"/>
                <w:szCs w:val="24"/>
              </w:rPr>
              <w:t>5</w:t>
            </w:r>
          </w:p>
        </w:tc>
        <w:tc>
          <w:tcPr>
            <w:tcW w:w="351"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widowControl w:val="0"/>
              <w:tabs>
                <w:tab w:val="center" w:pos="4677"/>
                <w:tab w:val="right" w:pos="9355"/>
              </w:tabs>
              <w:autoSpaceDE w:val="0"/>
              <w:autoSpaceDN w:val="0"/>
              <w:adjustRightInd w:val="0"/>
              <w:spacing w:before="40"/>
              <w:jc w:val="center"/>
              <w:rPr>
                <w:rFonts w:eastAsia="Times New Roman" w:cs="Times New Roman"/>
                <w:sz w:val="24"/>
                <w:szCs w:val="24"/>
              </w:rPr>
            </w:pPr>
            <w:r w:rsidRPr="00906E0C">
              <w:rPr>
                <w:rFonts w:eastAsia="Times New Roman" w:cs="Times New Roman"/>
                <w:sz w:val="24"/>
                <w:szCs w:val="24"/>
              </w:rPr>
              <w:t>5</w:t>
            </w:r>
          </w:p>
        </w:tc>
        <w:tc>
          <w:tcPr>
            <w:tcW w:w="849" w:type="pct"/>
            <w:tcBorders>
              <w:top w:val="single" w:sz="4" w:space="0" w:color="000000"/>
              <w:left w:val="single" w:sz="4" w:space="0" w:color="auto"/>
              <w:bottom w:val="single" w:sz="4" w:space="0" w:color="000000"/>
              <w:right w:val="single" w:sz="4" w:space="0" w:color="000000"/>
            </w:tcBorders>
          </w:tcPr>
          <w:p w:rsidR="001864B9" w:rsidRPr="001864B9" w:rsidRDefault="00435585" w:rsidP="00906E0C">
            <w:pPr>
              <w:jc w:val="center"/>
              <w:rPr>
                <w:rFonts w:eastAsia="Times New Roman" w:cs="Times New Roman"/>
                <w:b/>
                <w:sz w:val="24"/>
                <w:szCs w:val="24"/>
              </w:rPr>
            </w:pPr>
            <w:r>
              <w:rPr>
                <w:rFonts w:eastAsia="Times New Roman" w:cs="Times New Roman"/>
                <w:b/>
                <w:sz w:val="24"/>
                <w:szCs w:val="24"/>
              </w:rPr>
              <w:t>0</w:t>
            </w:r>
            <w:r w:rsidRPr="00205A1C">
              <w:rPr>
                <w:rFonts w:eastAsia="Times New Roman" w:cs="Times New Roman"/>
                <w:b/>
                <w:sz w:val="24"/>
                <w:szCs w:val="24"/>
              </w:rPr>
              <w:t>4</w:t>
            </w:r>
            <w:r w:rsidR="006E33C2" w:rsidRPr="001864B9">
              <w:rPr>
                <w:rFonts w:eastAsia="Times New Roman" w:cs="Times New Roman"/>
                <w:b/>
                <w:sz w:val="24"/>
                <w:szCs w:val="24"/>
              </w:rPr>
              <w:t xml:space="preserve">.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Реализация комплекса мер по содействию развитию конкуренции</w:t>
            </w:r>
          </w:p>
        </w:tc>
      </w:tr>
      <w:tr w:rsidR="00256E9E" w:rsidRPr="00B84853"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256E9E" w:rsidRPr="006342BF" w:rsidRDefault="00256E9E" w:rsidP="009F229B">
            <w:pPr>
              <w:jc w:val="center"/>
              <w:rPr>
                <w:rFonts w:eastAsia="Times New Roman" w:cs="Times New Roman"/>
                <w:sz w:val="24"/>
                <w:szCs w:val="24"/>
              </w:rPr>
            </w:pPr>
            <w:r w:rsidRPr="006342BF">
              <w:rPr>
                <w:rFonts w:eastAsia="Times New Roman" w:cs="Times New Roman"/>
                <w:sz w:val="24"/>
                <w:szCs w:val="24"/>
              </w:rPr>
              <w:t>3</w:t>
            </w:r>
          </w:p>
        </w:tc>
        <w:tc>
          <w:tcPr>
            <w:tcW w:w="4793" w:type="pct"/>
            <w:gridSpan w:val="10"/>
            <w:tcBorders>
              <w:top w:val="single" w:sz="4" w:space="0" w:color="000000"/>
              <w:left w:val="single" w:sz="4" w:space="0" w:color="auto"/>
              <w:bottom w:val="single" w:sz="4" w:space="0" w:color="000000"/>
              <w:right w:val="single" w:sz="4" w:space="0" w:color="000000"/>
            </w:tcBorders>
          </w:tcPr>
          <w:p w:rsidR="00256E9E" w:rsidRPr="00205ED5" w:rsidRDefault="00256E9E" w:rsidP="00256E9E">
            <w:pPr>
              <w:jc w:val="center"/>
              <w:rPr>
                <w:rFonts w:cs="Times New Roman"/>
                <w:b/>
                <w:sz w:val="24"/>
                <w:szCs w:val="24"/>
              </w:rPr>
            </w:pPr>
            <w:r w:rsidRPr="00205ED5">
              <w:rPr>
                <w:rFonts w:eastAsiaTheme="minorEastAsia" w:cs="Times New Roman"/>
                <w:b/>
                <w:sz w:val="24"/>
                <w:szCs w:val="24"/>
                <w:lang w:eastAsia="ru-RU"/>
              </w:rPr>
              <w:t>Подпрограмма III «Развитие малого и среднего предпринимательства»</w:t>
            </w:r>
          </w:p>
        </w:tc>
      </w:tr>
      <w:tr w:rsidR="0049201E" w:rsidRPr="00B84853"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CD42C8" w:rsidRPr="006342BF" w:rsidRDefault="00CD42C8" w:rsidP="006342BF">
            <w:pPr>
              <w:jc w:val="center"/>
              <w:rPr>
                <w:rFonts w:eastAsia="Times New Roman" w:cs="Times New Roman"/>
                <w:sz w:val="24"/>
                <w:szCs w:val="24"/>
              </w:rPr>
            </w:pPr>
            <w:r w:rsidRPr="006342BF">
              <w:rPr>
                <w:rFonts w:eastAsia="Times New Roman" w:cs="Times New Roman"/>
                <w:sz w:val="24"/>
                <w:szCs w:val="24"/>
              </w:rPr>
              <w:t>3.1</w:t>
            </w:r>
          </w:p>
        </w:tc>
        <w:tc>
          <w:tcPr>
            <w:tcW w:w="938"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Показатель 1</w:t>
            </w:r>
            <w:r w:rsidRPr="00256E9E">
              <w:rPr>
                <w:rFonts w:eastAsiaTheme="minorEastAsia" w:cs="Times New Roman"/>
                <w:sz w:val="24"/>
                <w:szCs w:val="24"/>
                <w:lang w:eastAsia="ru-RU"/>
              </w:rPr>
              <w:br/>
              <w:t xml:space="preserve">Доля среднесписочной </w:t>
            </w:r>
            <w:r w:rsidRPr="00256E9E">
              <w:rPr>
                <w:rFonts w:eastAsiaTheme="minorEastAsia" w:cs="Times New Roman"/>
                <w:sz w:val="24"/>
                <w:szCs w:val="24"/>
                <w:lang w:eastAsia="ru-RU"/>
              </w:rPr>
              <w:lastRenderedPageBreak/>
              <w:t>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591"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p>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Указной</w:t>
            </w:r>
            <w:r w:rsidRPr="00256E9E">
              <w:rPr>
                <w:rFonts w:eastAsiaTheme="minorEastAsia" w:cs="Times New Roman"/>
                <w:sz w:val="24"/>
                <w:szCs w:val="24"/>
                <w:lang w:eastAsia="ru-RU"/>
              </w:rPr>
              <w:br/>
            </w:r>
            <w:r w:rsidRPr="00256E9E">
              <w:rPr>
                <w:rFonts w:eastAsiaTheme="minorEastAsia" w:cs="Times New Roman"/>
                <w:sz w:val="24"/>
                <w:szCs w:val="24"/>
                <w:lang w:eastAsia="ru-RU"/>
              </w:rPr>
              <w:lastRenderedPageBreak/>
              <w:t xml:space="preserve"> (Указ 607)</w:t>
            </w:r>
          </w:p>
          <w:p w:rsidR="00CD42C8" w:rsidRPr="00256E9E" w:rsidRDefault="00CD42C8" w:rsidP="006342BF">
            <w:pPr>
              <w:jc w:val="center"/>
              <w:rPr>
                <w:rFonts w:eastAsiaTheme="minorEastAsia" w:cs="Times New Roman"/>
                <w:sz w:val="24"/>
                <w:szCs w:val="24"/>
                <w:lang w:eastAsia="ru-RU"/>
              </w:rPr>
            </w:pPr>
          </w:p>
          <w:p w:rsidR="00CD42C8" w:rsidRPr="00256E9E" w:rsidRDefault="00CD42C8" w:rsidP="006342BF">
            <w:pPr>
              <w:jc w:val="center"/>
              <w:rPr>
                <w:rFonts w:eastAsiaTheme="minorEastAsia" w:cs="Times New Roman"/>
                <w:sz w:val="24"/>
                <w:szCs w:val="24"/>
                <w:lang w:eastAsia="ru-RU"/>
              </w:rPr>
            </w:pPr>
          </w:p>
        </w:tc>
        <w:tc>
          <w:tcPr>
            <w:tcW w:w="468"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B4869" w:rsidP="006342BF">
            <w:pPr>
              <w:jc w:val="center"/>
              <w:rPr>
                <w:rFonts w:eastAsiaTheme="minorEastAsia" w:cs="Times New Roman"/>
                <w:sz w:val="24"/>
                <w:szCs w:val="24"/>
                <w:lang w:eastAsia="ru-RU"/>
              </w:rPr>
            </w:pPr>
            <w:r w:rsidRPr="007324AB">
              <w:rPr>
                <w:rFonts w:eastAsia="Times New Roman" w:cs="Times New Roman"/>
                <w:sz w:val="24"/>
                <w:szCs w:val="24"/>
              </w:rPr>
              <w:lastRenderedPageBreak/>
              <w:t>%</w:t>
            </w:r>
          </w:p>
        </w:tc>
        <w:tc>
          <w:tcPr>
            <w:tcW w:w="451"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26,41</w:t>
            </w:r>
          </w:p>
        </w:tc>
        <w:tc>
          <w:tcPr>
            <w:tcW w:w="285"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26,48</w:t>
            </w:r>
          </w:p>
        </w:tc>
        <w:tc>
          <w:tcPr>
            <w:tcW w:w="285"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26,49</w:t>
            </w:r>
          </w:p>
        </w:tc>
        <w:tc>
          <w:tcPr>
            <w:tcW w:w="285"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26,50</w:t>
            </w:r>
          </w:p>
        </w:tc>
        <w:tc>
          <w:tcPr>
            <w:tcW w:w="290"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26,51</w:t>
            </w:r>
          </w:p>
        </w:tc>
        <w:tc>
          <w:tcPr>
            <w:tcW w:w="351"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26,52</w:t>
            </w:r>
          </w:p>
        </w:tc>
        <w:tc>
          <w:tcPr>
            <w:tcW w:w="849" w:type="pct"/>
            <w:tcBorders>
              <w:top w:val="single" w:sz="4" w:space="0" w:color="000000"/>
              <w:left w:val="single" w:sz="4" w:space="0" w:color="auto"/>
              <w:bottom w:val="single" w:sz="4" w:space="0" w:color="000000"/>
              <w:right w:val="single" w:sz="4" w:space="0" w:color="000000"/>
            </w:tcBorders>
            <w:vAlign w:val="center"/>
          </w:tcPr>
          <w:p w:rsidR="001864B9" w:rsidRPr="001864B9" w:rsidRDefault="0088316A" w:rsidP="006342BF">
            <w:pPr>
              <w:jc w:val="center"/>
              <w:rPr>
                <w:rFonts w:eastAsiaTheme="minorEastAsia" w:cs="Times New Roman"/>
                <w:b/>
                <w:sz w:val="24"/>
                <w:szCs w:val="24"/>
                <w:lang w:eastAsia="ru-RU"/>
              </w:rPr>
            </w:pPr>
            <w:r>
              <w:rPr>
                <w:rFonts w:eastAsiaTheme="minorEastAsia" w:cs="Times New Roman"/>
                <w:b/>
                <w:sz w:val="24"/>
                <w:szCs w:val="24"/>
                <w:lang w:eastAsia="ru-RU"/>
              </w:rPr>
              <w:t xml:space="preserve">Основное мероприятие </w:t>
            </w:r>
            <w:r w:rsidR="00CD42C8" w:rsidRPr="001864B9">
              <w:rPr>
                <w:rFonts w:eastAsiaTheme="minorEastAsia" w:cs="Times New Roman"/>
                <w:b/>
                <w:sz w:val="24"/>
                <w:szCs w:val="24"/>
                <w:lang w:eastAsia="ru-RU"/>
              </w:rPr>
              <w:t>02</w:t>
            </w:r>
            <w:r w:rsidR="00F06B6F" w:rsidRPr="001864B9">
              <w:rPr>
                <w:rFonts w:eastAsiaTheme="minorEastAsia" w:cs="Times New Roman"/>
                <w:b/>
                <w:sz w:val="24"/>
                <w:szCs w:val="24"/>
                <w:lang w:eastAsia="ru-RU"/>
              </w:rPr>
              <w:t>.</w:t>
            </w:r>
            <w:r w:rsidR="00CD42C8" w:rsidRPr="001864B9">
              <w:rPr>
                <w:rFonts w:eastAsiaTheme="minorEastAsia" w:cs="Times New Roman"/>
                <w:b/>
                <w:sz w:val="24"/>
                <w:szCs w:val="24"/>
                <w:lang w:eastAsia="ru-RU"/>
              </w:rPr>
              <w:t xml:space="preserve"> </w:t>
            </w:r>
          </w:p>
          <w:p w:rsidR="00CD42C8" w:rsidRPr="00256E9E" w:rsidRDefault="00EA0FBD" w:rsidP="006342BF">
            <w:pPr>
              <w:jc w:val="center"/>
              <w:rPr>
                <w:rFonts w:eastAsiaTheme="minorEastAsia" w:cs="Times New Roman"/>
                <w:sz w:val="24"/>
                <w:szCs w:val="24"/>
                <w:lang w:eastAsia="ru-RU"/>
              </w:rPr>
            </w:pPr>
            <w:r>
              <w:rPr>
                <w:rFonts w:eastAsiaTheme="minorEastAsia" w:cs="Times New Roman"/>
                <w:sz w:val="24"/>
                <w:szCs w:val="24"/>
                <w:lang w:eastAsia="ru-RU"/>
              </w:rPr>
              <w:lastRenderedPageBreak/>
              <w:t>«</w:t>
            </w:r>
            <w:r w:rsidRPr="00EA0FBD">
              <w:rPr>
                <w:rFonts w:cs="Times New Roman"/>
                <w:sz w:val="24"/>
                <w:szCs w:val="24"/>
              </w:rPr>
              <w:t>Реализация механизмов муниципальной поддержки субъектов малого и среднего предпринимательства»</w:t>
            </w:r>
            <w:r w:rsidRPr="00256E9E">
              <w:rPr>
                <w:rFonts w:eastAsiaTheme="minorEastAsia" w:cs="Times New Roman"/>
                <w:sz w:val="24"/>
                <w:szCs w:val="24"/>
                <w:lang w:eastAsia="ru-RU"/>
              </w:rPr>
              <w:t xml:space="preserve"> </w:t>
            </w:r>
          </w:p>
        </w:tc>
      </w:tr>
      <w:tr w:rsidR="0049201E" w:rsidRPr="008E6D30"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CD42C8" w:rsidRPr="006342BF" w:rsidRDefault="00CD42C8" w:rsidP="006342BF">
            <w:pPr>
              <w:jc w:val="center"/>
              <w:rPr>
                <w:rFonts w:eastAsia="Times New Roman" w:cs="Times New Roman"/>
                <w:sz w:val="24"/>
                <w:szCs w:val="24"/>
              </w:rPr>
            </w:pPr>
            <w:r w:rsidRPr="006342BF">
              <w:rPr>
                <w:rFonts w:eastAsia="Times New Roman" w:cs="Times New Roman"/>
                <w:sz w:val="24"/>
                <w:szCs w:val="24"/>
              </w:rPr>
              <w:lastRenderedPageBreak/>
              <w:t>3.2</w:t>
            </w:r>
          </w:p>
        </w:tc>
        <w:tc>
          <w:tcPr>
            <w:tcW w:w="938"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Показатель 2</w:t>
            </w:r>
          </w:p>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Число субъектов малого и среднего предпринимательства в расчете на 10 тыс. человек населения</w:t>
            </w:r>
          </w:p>
          <w:p w:rsidR="00CD42C8" w:rsidRPr="00256E9E" w:rsidRDefault="00CD42C8" w:rsidP="006342BF">
            <w:pPr>
              <w:jc w:val="center"/>
              <w:rPr>
                <w:rFonts w:eastAsiaTheme="minorEastAsia" w:cs="Times New Roman"/>
                <w:sz w:val="24"/>
                <w:szCs w:val="24"/>
                <w:lang w:eastAsia="ru-RU"/>
              </w:rPr>
            </w:pPr>
          </w:p>
        </w:tc>
        <w:tc>
          <w:tcPr>
            <w:tcW w:w="591"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Указной</w:t>
            </w:r>
            <w:r w:rsidRPr="00256E9E">
              <w:rPr>
                <w:rFonts w:eastAsiaTheme="minorEastAsia" w:cs="Times New Roman"/>
                <w:sz w:val="24"/>
                <w:szCs w:val="24"/>
                <w:lang w:eastAsia="ru-RU"/>
              </w:rPr>
              <w:br/>
              <w:t xml:space="preserve"> (Указ 607)</w:t>
            </w:r>
          </w:p>
          <w:p w:rsidR="00CD42C8" w:rsidRPr="00256E9E" w:rsidRDefault="00CD42C8" w:rsidP="006342BF">
            <w:pPr>
              <w:jc w:val="center"/>
              <w:rPr>
                <w:rFonts w:eastAsiaTheme="minorEastAsia" w:cs="Times New Roman"/>
                <w:sz w:val="24"/>
                <w:szCs w:val="24"/>
                <w:lang w:eastAsia="ru-RU"/>
              </w:rPr>
            </w:pPr>
          </w:p>
        </w:tc>
        <w:tc>
          <w:tcPr>
            <w:tcW w:w="468"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единиц</w:t>
            </w:r>
            <w:r w:rsidR="00CB4869">
              <w:rPr>
                <w:rFonts w:eastAsiaTheme="minorEastAsia" w:cs="Times New Roman"/>
                <w:sz w:val="24"/>
                <w:szCs w:val="24"/>
                <w:lang w:eastAsia="ru-RU"/>
              </w:rPr>
              <w:t>а</w:t>
            </w:r>
          </w:p>
        </w:tc>
        <w:tc>
          <w:tcPr>
            <w:tcW w:w="451"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550,37</w:t>
            </w:r>
          </w:p>
        </w:tc>
        <w:tc>
          <w:tcPr>
            <w:tcW w:w="285"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551</w:t>
            </w:r>
            <w:r w:rsidR="00CD42C8" w:rsidRPr="00CD42C8">
              <w:rPr>
                <w:rFonts w:cs="Times New Roman"/>
                <w:sz w:val="24"/>
              </w:rPr>
              <w:t>,57</w:t>
            </w:r>
          </w:p>
        </w:tc>
        <w:tc>
          <w:tcPr>
            <w:tcW w:w="285"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552</w:t>
            </w:r>
            <w:r w:rsidR="00CD42C8" w:rsidRPr="00CD42C8">
              <w:rPr>
                <w:rFonts w:cs="Times New Roman"/>
                <w:sz w:val="24"/>
              </w:rPr>
              <w:t>,89</w:t>
            </w:r>
          </w:p>
        </w:tc>
        <w:tc>
          <w:tcPr>
            <w:tcW w:w="285"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553</w:t>
            </w:r>
            <w:r w:rsidR="00CD42C8" w:rsidRPr="00CD42C8">
              <w:rPr>
                <w:rFonts w:cs="Times New Roman"/>
                <w:sz w:val="24"/>
              </w:rPr>
              <w:t>,44</w:t>
            </w:r>
          </w:p>
        </w:tc>
        <w:tc>
          <w:tcPr>
            <w:tcW w:w="290"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554,99</w:t>
            </w:r>
          </w:p>
        </w:tc>
        <w:tc>
          <w:tcPr>
            <w:tcW w:w="351"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555,54</w:t>
            </w:r>
          </w:p>
        </w:tc>
        <w:tc>
          <w:tcPr>
            <w:tcW w:w="849" w:type="pct"/>
            <w:tcBorders>
              <w:top w:val="single" w:sz="4" w:space="0" w:color="000000"/>
              <w:left w:val="single" w:sz="4" w:space="0" w:color="auto"/>
              <w:bottom w:val="single" w:sz="4" w:space="0" w:color="000000"/>
              <w:right w:val="single" w:sz="4" w:space="0" w:color="000000"/>
            </w:tcBorders>
            <w:vAlign w:val="center"/>
          </w:tcPr>
          <w:p w:rsidR="001864B9" w:rsidRPr="001864B9" w:rsidRDefault="00EA0FBD" w:rsidP="006342BF">
            <w:pPr>
              <w:jc w:val="center"/>
              <w:rPr>
                <w:rFonts w:eastAsiaTheme="minorEastAsia" w:cs="Times New Roman"/>
                <w:b/>
                <w:sz w:val="24"/>
                <w:szCs w:val="24"/>
                <w:lang w:eastAsia="ru-RU"/>
              </w:rPr>
            </w:pPr>
            <w:r>
              <w:rPr>
                <w:rFonts w:eastAsiaTheme="minorEastAsia" w:cs="Times New Roman"/>
                <w:b/>
                <w:sz w:val="24"/>
                <w:szCs w:val="24"/>
                <w:lang w:eastAsia="ru-RU"/>
              </w:rPr>
              <w:t xml:space="preserve">Основное мероприятие </w:t>
            </w:r>
            <w:r w:rsidRPr="001864B9">
              <w:rPr>
                <w:rFonts w:eastAsiaTheme="minorEastAsia" w:cs="Times New Roman"/>
                <w:b/>
                <w:sz w:val="24"/>
                <w:szCs w:val="24"/>
                <w:lang w:eastAsia="ru-RU"/>
              </w:rPr>
              <w:t>02.</w:t>
            </w:r>
            <w:r w:rsidR="00CD42C8" w:rsidRPr="001864B9">
              <w:rPr>
                <w:rFonts w:eastAsiaTheme="minorEastAsia" w:cs="Times New Roman"/>
                <w:b/>
                <w:sz w:val="24"/>
                <w:szCs w:val="24"/>
                <w:lang w:eastAsia="ru-RU"/>
              </w:rPr>
              <w:t xml:space="preserve"> </w:t>
            </w:r>
          </w:p>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w:t>
            </w:r>
            <w:r w:rsidR="00EA0FBD" w:rsidRPr="00661F6E">
              <w:rPr>
                <w:rFonts w:eastAsiaTheme="minorEastAsia" w:cs="Times New Roman"/>
                <w:sz w:val="24"/>
                <w:szCs w:val="24"/>
                <w:lang w:eastAsia="ru-RU"/>
              </w:rPr>
              <w:t>«</w:t>
            </w:r>
            <w:r w:rsidR="00EA0FBD" w:rsidRPr="00EA0FBD">
              <w:rPr>
                <w:rFonts w:cs="Times New Roman"/>
                <w:sz w:val="24"/>
                <w:szCs w:val="24"/>
              </w:rPr>
              <w:t>Реализация механизмов муниципальной поддержки субъектов малого и среднего предпринимательства</w:t>
            </w:r>
            <w:r w:rsidR="00EA0FBD" w:rsidRPr="00256E9E">
              <w:rPr>
                <w:rFonts w:eastAsiaTheme="minorEastAsia" w:cs="Times New Roman"/>
                <w:sz w:val="24"/>
                <w:szCs w:val="24"/>
                <w:lang w:eastAsia="ru-RU"/>
              </w:rPr>
              <w:t xml:space="preserve"> </w:t>
            </w:r>
          </w:p>
        </w:tc>
      </w:tr>
      <w:tr w:rsidR="0049201E" w:rsidRPr="008E6D30"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CD42C8" w:rsidRPr="006342BF" w:rsidRDefault="00CD42C8" w:rsidP="006342BF">
            <w:pPr>
              <w:jc w:val="center"/>
              <w:rPr>
                <w:rFonts w:eastAsia="Times New Roman" w:cs="Times New Roman"/>
                <w:sz w:val="24"/>
                <w:szCs w:val="24"/>
              </w:rPr>
            </w:pPr>
            <w:r w:rsidRPr="006342BF">
              <w:rPr>
                <w:rFonts w:eastAsia="Times New Roman" w:cs="Times New Roman"/>
                <w:sz w:val="24"/>
                <w:szCs w:val="24"/>
              </w:rPr>
              <w:t>3.3</w:t>
            </w:r>
          </w:p>
        </w:tc>
        <w:tc>
          <w:tcPr>
            <w:tcW w:w="938"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Показатель 3</w:t>
            </w:r>
          </w:p>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Малый бизнес большого региона. Прирост количества субъектов малого и среднего предпринимательства на 10 тыс. населения</w:t>
            </w:r>
          </w:p>
        </w:tc>
        <w:tc>
          <w:tcPr>
            <w:tcW w:w="591"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Рейтинг-50</w:t>
            </w:r>
          </w:p>
        </w:tc>
        <w:tc>
          <w:tcPr>
            <w:tcW w:w="468"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единиц</w:t>
            </w:r>
            <w:r w:rsidR="00CB4869">
              <w:rPr>
                <w:rFonts w:eastAsiaTheme="minorEastAsia" w:cs="Times New Roman"/>
                <w:sz w:val="24"/>
                <w:szCs w:val="24"/>
                <w:lang w:eastAsia="ru-RU"/>
              </w:rPr>
              <w:t>а</w:t>
            </w:r>
          </w:p>
        </w:tc>
        <w:tc>
          <w:tcPr>
            <w:tcW w:w="451"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115,10</w:t>
            </w:r>
          </w:p>
        </w:tc>
        <w:tc>
          <w:tcPr>
            <w:tcW w:w="285"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136,53</w:t>
            </w:r>
          </w:p>
        </w:tc>
        <w:tc>
          <w:tcPr>
            <w:tcW w:w="285"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142,62</w:t>
            </w:r>
          </w:p>
        </w:tc>
        <w:tc>
          <w:tcPr>
            <w:tcW w:w="285"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143,17</w:t>
            </w:r>
          </w:p>
        </w:tc>
        <w:tc>
          <w:tcPr>
            <w:tcW w:w="290"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144,81</w:t>
            </w:r>
          </w:p>
        </w:tc>
        <w:tc>
          <w:tcPr>
            <w:tcW w:w="351"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145,89</w:t>
            </w:r>
          </w:p>
        </w:tc>
        <w:tc>
          <w:tcPr>
            <w:tcW w:w="849" w:type="pct"/>
            <w:tcBorders>
              <w:top w:val="single" w:sz="4" w:space="0" w:color="000000"/>
              <w:left w:val="single" w:sz="4" w:space="0" w:color="auto"/>
              <w:bottom w:val="single" w:sz="4" w:space="0" w:color="000000"/>
              <w:right w:val="single" w:sz="4" w:space="0" w:color="000000"/>
            </w:tcBorders>
            <w:vAlign w:val="center"/>
          </w:tcPr>
          <w:p w:rsidR="00CD42C8" w:rsidRPr="00256E9E" w:rsidRDefault="00EA0FBD" w:rsidP="006342BF">
            <w:pPr>
              <w:jc w:val="center"/>
              <w:rPr>
                <w:rFonts w:eastAsiaTheme="minorEastAsia" w:cs="Times New Roman"/>
                <w:sz w:val="24"/>
                <w:szCs w:val="24"/>
                <w:lang w:eastAsia="ru-RU"/>
              </w:rPr>
            </w:pPr>
            <w:r>
              <w:rPr>
                <w:rFonts w:eastAsiaTheme="minorEastAsia" w:cs="Times New Roman"/>
                <w:b/>
                <w:sz w:val="24"/>
                <w:szCs w:val="24"/>
                <w:lang w:eastAsia="ru-RU"/>
              </w:rPr>
              <w:t xml:space="preserve">Основное мероприятие </w:t>
            </w:r>
            <w:r w:rsidRPr="001864B9">
              <w:rPr>
                <w:rFonts w:eastAsiaTheme="minorEastAsia" w:cs="Times New Roman"/>
                <w:b/>
                <w:sz w:val="24"/>
                <w:szCs w:val="24"/>
                <w:lang w:eastAsia="ru-RU"/>
              </w:rPr>
              <w:t>02.</w:t>
            </w:r>
            <w:r w:rsidRPr="00661F6E">
              <w:rPr>
                <w:rFonts w:eastAsiaTheme="minorEastAsia" w:cs="Times New Roman"/>
                <w:sz w:val="24"/>
                <w:szCs w:val="24"/>
                <w:lang w:eastAsia="ru-RU"/>
              </w:rPr>
              <w:t xml:space="preserve"> «</w:t>
            </w:r>
            <w:r w:rsidRPr="00EA0FBD">
              <w:rPr>
                <w:rFonts w:cs="Times New Roman"/>
                <w:sz w:val="24"/>
                <w:szCs w:val="24"/>
              </w:rPr>
              <w:t>Реализация механизмов муниципальной поддержки субъектов малого и среднего предпринимательства</w:t>
            </w:r>
            <w:r w:rsidRPr="00256E9E">
              <w:rPr>
                <w:rFonts w:eastAsiaTheme="minorEastAsia" w:cs="Times New Roman"/>
                <w:sz w:val="24"/>
                <w:szCs w:val="24"/>
                <w:lang w:eastAsia="ru-RU"/>
              </w:rPr>
              <w:t xml:space="preserve"> </w:t>
            </w:r>
          </w:p>
        </w:tc>
      </w:tr>
      <w:tr w:rsidR="0049201E" w:rsidRPr="008E6D30"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CD42C8" w:rsidRPr="006342BF" w:rsidRDefault="00CD42C8" w:rsidP="006342BF">
            <w:pPr>
              <w:jc w:val="center"/>
              <w:rPr>
                <w:rFonts w:eastAsia="Times New Roman" w:cs="Times New Roman"/>
                <w:sz w:val="24"/>
                <w:szCs w:val="24"/>
              </w:rPr>
            </w:pPr>
            <w:r w:rsidRPr="006342BF">
              <w:rPr>
                <w:rFonts w:eastAsia="Times New Roman" w:cs="Times New Roman"/>
                <w:sz w:val="24"/>
                <w:szCs w:val="24"/>
              </w:rPr>
              <w:t>3.4</w:t>
            </w:r>
          </w:p>
        </w:tc>
        <w:tc>
          <w:tcPr>
            <w:tcW w:w="938"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Показатель 4</w:t>
            </w:r>
          </w:p>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Вновь созданные предприятия МСП в сфере производства или услуг</w:t>
            </w:r>
          </w:p>
          <w:p w:rsidR="00CD42C8" w:rsidRPr="00256E9E" w:rsidRDefault="00CD42C8" w:rsidP="006342BF">
            <w:pPr>
              <w:jc w:val="center"/>
              <w:rPr>
                <w:rFonts w:eastAsiaTheme="minorEastAsia" w:cs="Times New Roman"/>
                <w:sz w:val="24"/>
                <w:szCs w:val="24"/>
                <w:lang w:eastAsia="ru-RU"/>
              </w:rPr>
            </w:pPr>
          </w:p>
        </w:tc>
        <w:tc>
          <w:tcPr>
            <w:tcW w:w="591"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Обращение Губернатора Московской области</w:t>
            </w:r>
          </w:p>
        </w:tc>
        <w:tc>
          <w:tcPr>
            <w:tcW w:w="468"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единиц</w:t>
            </w:r>
            <w:r w:rsidR="00CB4869">
              <w:rPr>
                <w:rFonts w:eastAsiaTheme="minorEastAsia" w:cs="Times New Roman"/>
                <w:sz w:val="24"/>
                <w:szCs w:val="24"/>
                <w:lang w:eastAsia="ru-RU"/>
              </w:rPr>
              <w:t>а</w:t>
            </w:r>
          </w:p>
        </w:tc>
        <w:tc>
          <w:tcPr>
            <w:tcW w:w="451" w:type="pct"/>
            <w:tcBorders>
              <w:top w:val="single" w:sz="4" w:space="0" w:color="000000"/>
              <w:left w:val="single" w:sz="4" w:space="0" w:color="auto"/>
              <w:bottom w:val="single" w:sz="4" w:space="0" w:color="000000"/>
              <w:right w:val="single" w:sz="4" w:space="0" w:color="000000"/>
            </w:tcBorders>
            <w:shd w:val="clear" w:color="auto" w:fill="auto"/>
            <w:vAlign w:val="center"/>
          </w:tcPr>
          <w:p w:rsidR="00CD42C8" w:rsidRPr="00CD42C8" w:rsidRDefault="00CD42C8" w:rsidP="00CD42C8">
            <w:pPr>
              <w:jc w:val="center"/>
              <w:rPr>
                <w:rFonts w:cs="Times New Roman"/>
                <w:sz w:val="24"/>
              </w:rPr>
            </w:pPr>
            <w:r w:rsidRPr="009D08F5">
              <w:rPr>
                <w:rFonts w:cs="Times New Roman"/>
                <w:sz w:val="24"/>
              </w:rPr>
              <w:t>0</w:t>
            </w:r>
          </w:p>
        </w:tc>
        <w:tc>
          <w:tcPr>
            <w:tcW w:w="285"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500</w:t>
            </w:r>
          </w:p>
        </w:tc>
        <w:tc>
          <w:tcPr>
            <w:tcW w:w="285"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503</w:t>
            </w:r>
          </w:p>
        </w:tc>
        <w:tc>
          <w:tcPr>
            <w:tcW w:w="285"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504</w:t>
            </w:r>
          </w:p>
        </w:tc>
        <w:tc>
          <w:tcPr>
            <w:tcW w:w="290"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505</w:t>
            </w:r>
          </w:p>
        </w:tc>
        <w:tc>
          <w:tcPr>
            <w:tcW w:w="351"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506</w:t>
            </w:r>
          </w:p>
        </w:tc>
        <w:tc>
          <w:tcPr>
            <w:tcW w:w="849" w:type="pct"/>
            <w:tcBorders>
              <w:top w:val="single" w:sz="4" w:space="0" w:color="000000"/>
              <w:left w:val="single" w:sz="4" w:space="0" w:color="auto"/>
              <w:bottom w:val="single" w:sz="4" w:space="0" w:color="000000"/>
              <w:right w:val="single" w:sz="4" w:space="0" w:color="000000"/>
            </w:tcBorders>
            <w:vAlign w:val="center"/>
          </w:tcPr>
          <w:p w:rsidR="00CD42C8" w:rsidRPr="001864B9" w:rsidRDefault="00461D76" w:rsidP="006342BF">
            <w:pPr>
              <w:jc w:val="center"/>
              <w:rPr>
                <w:rFonts w:eastAsiaTheme="minorEastAsia" w:cs="Times New Roman"/>
                <w:b/>
                <w:sz w:val="24"/>
                <w:szCs w:val="24"/>
                <w:lang w:eastAsia="ru-RU"/>
              </w:rPr>
            </w:pPr>
            <w:r>
              <w:rPr>
                <w:rFonts w:eastAsiaTheme="minorEastAsia" w:cs="Times New Roman"/>
                <w:b/>
                <w:sz w:val="24"/>
                <w:szCs w:val="24"/>
                <w:lang w:eastAsia="ru-RU"/>
              </w:rPr>
              <w:t xml:space="preserve">Основное мероприятие </w:t>
            </w:r>
            <w:r w:rsidR="00CD42C8" w:rsidRPr="001864B9">
              <w:rPr>
                <w:rFonts w:eastAsiaTheme="minorEastAsia" w:cs="Times New Roman"/>
                <w:b/>
                <w:sz w:val="24"/>
                <w:szCs w:val="24"/>
                <w:lang w:eastAsia="ru-RU"/>
              </w:rPr>
              <w:t>I8.</w:t>
            </w:r>
          </w:p>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Федеральный проект «Популяризация предпринимательства»</w:t>
            </w:r>
          </w:p>
          <w:p w:rsidR="00CD42C8" w:rsidRPr="00256E9E" w:rsidRDefault="00CD42C8" w:rsidP="006342BF">
            <w:pPr>
              <w:jc w:val="center"/>
              <w:rPr>
                <w:rFonts w:eastAsiaTheme="minorEastAsia" w:cs="Times New Roman"/>
                <w:sz w:val="24"/>
                <w:szCs w:val="24"/>
                <w:lang w:eastAsia="ru-RU"/>
              </w:rPr>
            </w:pPr>
          </w:p>
        </w:tc>
      </w:tr>
      <w:tr w:rsidR="0049201E" w:rsidRPr="008E6D30"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CD42C8" w:rsidRPr="006342BF" w:rsidRDefault="00CD42C8" w:rsidP="006342BF">
            <w:pPr>
              <w:jc w:val="center"/>
              <w:rPr>
                <w:rFonts w:eastAsia="Times New Roman" w:cs="Times New Roman"/>
                <w:sz w:val="24"/>
                <w:szCs w:val="24"/>
              </w:rPr>
            </w:pPr>
            <w:r w:rsidRPr="006342BF">
              <w:rPr>
                <w:rFonts w:eastAsia="Times New Roman" w:cs="Times New Roman"/>
                <w:sz w:val="24"/>
                <w:szCs w:val="24"/>
              </w:rPr>
              <w:t>3.5</w:t>
            </w:r>
          </w:p>
        </w:tc>
        <w:tc>
          <w:tcPr>
            <w:tcW w:w="938"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Показатель 5</w:t>
            </w:r>
          </w:p>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 xml:space="preserve">Количество вновь созданных субъектов </w:t>
            </w:r>
            <w:r w:rsidRPr="00256E9E">
              <w:rPr>
                <w:rFonts w:eastAsiaTheme="minorEastAsia" w:cs="Times New Roman"/>
                <w:sz w:val="24"/>
                <w:szCs w:val="24"/>
                <w:lang w:eastAsia="ru-RU"/>
              </w:rPr>
              <w:lastRenderedPageBreak/>
              <w:t>МСП участниками проекта</w:t>
            </w:r>
          </w:p>
        </w:tc>
        <w:tc>
          <w:tcPr>
            <w:tcW w:w="591"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lastRenderedPageBreak/>
              <w:t xml:space="preserve">Показатель Национального проекта </w:t>
            </w:r>
            <w:r w:rsidRPr="00256E9E">
              <w:rPr>
                <w:rFonts w:eastAsiaTheme="minorEastAsia" w:cs="Times New Roman"/>
                <w:sz w:val="24"/>
                <w:szCs w:val="24"/>
                <w:lang w:eastAsia="ru-RU"/>
              </w:rPr>
              <w:lastRenderedPageBreak/>
              <w:t>(Регионального проекта)</w:t>
            </w:r>
          </w:p>
        </w:tc>
        <w:tc>
          <w:tcPr>
            <w:tcW w:w="468"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lastRenderedPageBreak/>
              <w:t>тыс. единиц</w:t>
            </w:r>
          </w:p>
        </w:tc>
        <w:tc>
          <w:tcPr>
            <w:tcW w:w="451"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0</w:t>
            </w:r>
          </w:p>
        </w:tc>
        <w:tc>
          <w:tcPr>
            <w:tcW w:w="285"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0,021</w:t>
            </w:r>
          </w:p>
        </w:tc>
        <w:tc>
          <w:tcPr>
            <w:tcW w:w="285"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0,021</w:t>
            </w:r>
          </w:p>
        </w:tc>
        <w:tc>
          <w:tcPr>
            <w:tcW w:w="285"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0,016</w:t>
            </w:r>
          </w:p>
        </w:tc>
        <w:tc>
          <w:tcPr>
            <w:tcW w:w="290"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0,014</w:t>
            </w:r>
          </w:p>
        </w:tc>
        <w:tc>
          <w:tcPr>
            <w:tcW w:w="351"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0,011</w:t>
            </w:r>
          </w:p>
        </w:tc>
        <w:tc>
          <w:tcPr>
            <w:tcW w:w="849" w:type="pct"/>
            <w:tcBorders>
              <w:top w:val="single" w:sz="4" w:space="0" w:color="000000"/>
              <w:left w:val="single" w:sz="4" w:space="0" w:color="auto"/>
              <w:bottom w:val="single" w:sz="4" w:space="0" w:color="000000"/>
              <w:right w:val="single" w:sz="4" w:space="0" w:color="000000"/>
            </w:tcBorders>
            <w:vAlign w:val="center"/>
          </w:tcPr>
          <w:p w:rsidR="00CD42C8" w:rsidRPr="001864B9" w:rsidRDefault="00461D76" w:rsidP="006342BF">
            <w:pPr>
              <w:jc w:val="center"/>
              <w:rPr>
                <w:rFonts w:eastAsiaTheme="minorEastAsia" w:cs="Times New Roman"/>
                <w:b/>
                <w:sz w:val="24"/>
                <w:szCs w:val="24"/>
                <w:lang w:eastAsia="ru-RU"/>
              </w:rPr>
            </w:pPr>
            <w:r w:rsidRPr="00461D76">
              <w:rPr>
                <w:rFonts w:eastAsiaTheme="minorEastAsia" w:cs="Times New Roman"/>
                <w:b/>
                <w:sz w:val="24"/>
                <w:szCs w:val="24"/>
                <w:lang w:eastAsia="ru-RU"/>
              </w:rPr>
              <w:t xml:space="preserve">Основное мероприятие </w:t>
            </w:r>
            <w:r w:rsidR="00CD42C8" w:rsidRPr="001864B9">
              <w:rPr>
                <w:rFonts w:eastAsiaTheme="minorEastAsia" w:cs="Times New Roman"/>
                <w:b/>
                <w:sz w:val="24"/>
                <w:szCs w:val="24"/>
                <w:lang w:eastAsia="ru-RU"/>
              </w:rPr>
              <w:t>I8.</w:t>
            </w:r>
          </w:p>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 xml:space="preserve">Федеральный проект </w:t>
            </w:r>
            <w:r w:rsidRPr="00256E9E">
              <w:rPr>
                <w:rFonts w:eastAsiaTheme="minorEastAsia" w:cs="Times New Roman"/>
                <w:sz w:val="24"/>
                <w:szCs w:val="24"/>
                <w:lang w:eastAsia="ru-RU"/>
              </w:rPr>
              <w:lastRenderedPageBreak/>
              <w:t>«Популяризация предпринимательства»</w:t>
            </w:r>
          </w:p>
          <w:p w:rsidR="00CD42C8" w:rsidRPr="00256E9E" w:rsidRDefault="00CD42C8" w:rsidP="006342BF">
            <w:pPr>
              <w:jc w:val="center"/>
              <w:rPr>
                <w:rFonts w:eastAsiaTheme="minorEastAsia" w:cs="Times New Roman"/>
                <w:sz w:val="24"/>
                <w:szCs w:val="24"/>
                <w:lang w:eastAsia="ru-RU"/>
              </w:rPr>
            </w:pPr>
          </w:p>
        </w:tc>
      </w:tr>
      <w:tr w:rsidR="0049201E" w:rsidRPr="008E6D30"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CD42C8" w:rsidRPr="006342BF" w:rsidRDefault="00CD42C8" w:rsidP="006342BF">
            <w:pPr>
              <w:jc w:val="center"/>
              <w:rPr>
                <w:rFonts w:eastAsia="Times New Roman" w:cs="Times New Roman"/>
                <w:sz w:val="24"/>
                <w:szCs w:val="24"/>
              </w:rPr>
            </w:pPr>
            <w:r w:rsidRPr="006342BF">
              <w:rPr>
                <w:rFonts w:eastAsia="Times New Roman" w:cs="Times New Roman"/>
                <w:sz w:val="24"/>
                <w:szCs w:val="24"/>
              </w:rPr>
              <w:lastRenderedPageBreak/>
              <w:t>3.6</w:t>
            </w:r>
          </w:p>
        </w:tc>
        <w:tc>
          <w:tcPr>
            <w:tcW w:w="938"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Показатель 6</w:t>
            </w:r>
          </w:p>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CD42C8" w:rsidRPr="00256E9E" w:rsidRDefault="00CD42C8" w:rsidP="006342BF">
            <w:pPr>
              <w:jc w:val="center"/>
              <w:rPr>
                <w:rFonts w:eastAsiaTheme="minorEastAsia" w:cs="Times New Roman"/>
                <w:sz w:val="24"/>
                <w:szCs w:val="24"/>
                <w:lang w:eastAsia="ru-RU"/>
              </w:rPr>
            </w:pPr>
          </w:p>
        </w:tc>
        <w:tc>
          <w:tcPr>
            <w:tcW w:w="591"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ВДЛ (Указ президента РФ № 193)</w:t>
            </w:r>
          </w:p>
        </w:tc>
        <w:tc>
          <w:tcPr>
            <w:tcW w:w="468"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человек</w:t>
            </w:r>
          </w:p>
        </w:tc>
        <w:tc>
          <w:tcPr>
            <w:tcW w:w="451" w:type="pct"/>
            <w:tcBorders>
              <w:top w:val="single" w:sz="4" w:space="0" w:color="000000"/>
              <w:left w:val="single" w:sz="4" w:space="0" w:color="auto"/>
              <w:bottom w:val="single" w:sz="4" w:space="0" w:color="000000"/>
              <w:right w:val="single" w:sz="4" w:space="0" w:color="000000"/>
            </w:tcBorders>
            <w:shd w:val="clear" w:color="auto" w:fill="auto"/>
            <w:vAlign w:val="center"/>
          </w:tcPr>
          <w:p w:rsidR="00CD42C8" w:rsidRPr="00CD42C8" w:rsidRDefault="00CD42C8" w:rsidP="00CD42C8">
            <w:pPr>
              <w:jc w:val="center"/>
              <w:rPr>
                <w:rFonts w:cs="Times New Roman"/>
                <w:sz w:val="24"/>
              </w:rPr>
            </w:pPr>
            <w:r w:rsidRPr="00CD42C8">
              <w:rPr>
                <w:rFonts w:cs="Times New Roman"/>
                <w:sz w:val="24"/>
              </w:rPr>
              <w:t>0</w:t>
            </w:r>
          </w:p>
        </w:tc>
        <w:tc>
          <w:tcPr>
            <w:tcW w:w="285"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51</w:t>
            </w:r>
            <w:r w:rsidR="00CD42C8" w:rsidRPr="00CD42C8">
              <w:rPr>
                <w:rFonts w:cs="Times New Roman"/>
                <w:sz w:val="24"/>
              </w:rPr>
              <w:t>361</w:t>
            </w:r>
          </w:p>
        </w:tc>
        <w:tc>
          <w:tcPr>
            <w:tcW w:w="285"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53592</w:t>
            </w:r>
          </w:p>
        </w:tc>
        <w:tc>
          <w:tcPr>
            <w:tcW w:w="285"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57562</w:t>
            </w:r>
          </w:p>
        </w:tc>
        <w:tc>
          <w:tcPr>
            <w:tcW w:w="290"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61177</w:t>
            </w:r>
          </w:p>
        </w:tc>
        <w:tc>
          <w:tcPr>
            <w:tcW w:w="351"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64345</w:t>
            </w:r>
          </w:p>
        </w:tc>
        <w:tc>
          <w:tcPr>
            <w:tcW w:w="849" w:type="pct"/>
            <w:tcBorders>
              <w:top w:val="single" w:sz="4" w:space="0" w:color="000000"/>
              <w:left w:val="single" w:sz="4" w:space="0" w:color="auto"/>
              <w:bottom w:val="single" w:sz="4" w:space="0" w:color="000000"/>
              <w:right w:val="single" w:sz="4" w:space="0" w:color="000000"/>
            </w:tcBorders>
            <w:vAlign w:val="center"/>
          </w:tcPr>
          <w:p w:rsidR="00CD42C8" w:rsidRPr="001864B9" w:rsidRDefault="00461D76" w:rsidP="006342BF">
            <w:pPr>
              <w:jc w:val="center"/>
              <w:rPr>
                <w:rFonts w:eastAsiaTheme="minorEastAsia" w:cs="Times New Roman"/>
                <w:b/>
                <w:sz w:val="24"/>
                <w:szCs w:val="24"/>
                <w:lang w:eastAsia="ru-RU"/>
              </w:rPr>
            </w:pPr>
            <w:r w:rsidRPr="00461D76">
              <w:rPr>
                <w:rFonts w:eastAsiaTheme="minorEastAsia" w:cs="Times New Roman"/>
                <w:b/>
                <w:sz w:val="24"/>
                <w:szCs w:val="24"/>
                <w:lang w:eastAsia="ru-RU"/>
              </w:rPr>
              <w:t xml:space="preserve">Основное мероприятие </w:t>
            </w:r>
            <w:r w:rsidR="00CD42C8" w:rsidRPr="001864B9">
              <w:rPr>
                <w:rFonts w:eastAsiaTheme="minorEastAsia" w:cs="Times New Roman"/>
                <w:b/>
                <w:sz w:val="24"/>
                <w:szCs w:val="24"/>
                <w:lang w:eastAsia="ru-RU"/>
              </w:rPr>
              <w:t>I8.</w:t>
            </w:r>
          </w:p>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Федеральный проект «Популяризация предпринимательства»</w:t>
            </w:r>
          </w:p>
          <w:p w:rsidR="00CD42C8" w:rsidRPr="00256E9E" w:rsidRDefault="00CD42C8" w:rsidP="006342BF">
            <w:pPr>
              <w:jc w:val="center"/>
              <w:rPr>
                <w:rFonts w:eastAsiaTheme="minorEastAsia" w:cs="Times New Roman"/>
                <w:sz w:val="24"/>
                <w:szCs w:val="24"/>
                <w:lang w:eastAsia="ru-RU"/>
              </w:rPr>
            </w:pPr>
          </w:p>
        </w:tc>
      </w:tr>
      <w:tr w:rsidR="0049201E" w:rsidRPr="008E6D30"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8E4514" w:rsidRPr="006342BF" w:rsidRDefault="008E4514" w:rsidP="006342BF">
            <w:pPr>
              <w:jc w:val="center"/>
              <w:rPr>
                <w:rFonts w:eastAsia="Times New Roman" w:cs="Times New Roman"/>
                <w:sz w:val="24"/>
                <w:szCs w:val="24"/>
              </w:rPr>
            </w:pPr>
            <w:r>
              <w:rPr>
                <w:rFonts w:eastAsia="Times New Roman" w:cs="Times New Roman"/>
                <w:sz w:val="24"/>
                <w:szCs w:val="24"/>
              </w:rPr>
              <w:t>3.7</w:t>
            </w:r>
          </w:p>
        </w:tc>
        <w:tc>
          <w:tcPr>
            <w:tcW w:w="938" w:type="pct"/>
            <w:tcBorders>
              <w:top w:val="single" w:sz="4" w:space="0" w:color="000000"/>
              <w:left w:val="single" w:sz="4" w:space="0" w:color="auto"/>
              <w:bottom w:val="single" w:sz="4" w:space="0" w:color="000000"/>
              <w:right w:val="single" w:sz="4" w:space="0" w:color="000000"/>
            </w:tcBorders>
            <w:vAlign w:val="center"/>
          </w:tcPr>
          <w:p w:rsidR="008E4514" w:rsidRPr="008E4514" w:rsidRDefault="008E4514" w:rsidP="006A580F">
            <w:pPr>
              <w:jc w:val="center"/>
              <w:rPr>
                <w:rFonts w:eastAsia="Times New Roman" w:cs="Times New Roman"/>
                <w:sz w:val="24"/>
                <w:szCs w:val="24"/>
                <w:highlight w:val="yellow"/>
              </w:rPr>
            </w:pPr>
            <w:r w:rsidRPr="008E4514">
              <w:rPr>
                <w:rFonts w:eastAsia="Times New Roman" w:cs="Times New Roman"/>
                <w:sz w:val="24"/>
                <w:szCs w:val="24"/>
                <w:highlight w:val="yellow"/>
              </w:rPr>
              <w:t>Показатель 7</w:t>
            </w:r>
          </w:p>
          <w:p w:rsidR="008E4514" w:rsidRPr="008E4514" w:rsidRDefault="008E4514" w:rsidP="006A580F">
            <w:pPr>
              <w:jc w:val="center"/>
              <w:rPr>
                <w:rFonts w:eastAsia="Times New Roman" w:cs="Times New Roman"/>
                <w:sz w:val="24"/>
                <w:szCs w:val="24"/>
                <w:highlight w:val="yellow"/>
              </w:rPr>
            </w:pPr>
            <w:r w:rsidRPr="008E4514">
              <w:rPr>
                <w:rFonts w:eastAsia="Times New Roman" w:cs="Times New Roman"/>
                <w:sz w:val="24"/>
                <w:szCs w:val="24"/>
                <w:highlight w:val="yellow"/>
              </w:rPr>
              <w:t xml:space="preserve">Количество самозанятых, зарегистрированных на территории муниципального образования и осуществляющих деятельность на территории Московской области </w:t>
            </w:r>
          </w:p>
        </w:tc>
        <w:tc>
          <w:tcPr>
            <w:tcW w:w="591" w:type="pct"/>
            <w:tcBorders>
              <w:top w:val="single" w:sz="4" w:space="0" w:color="000000"/>
              <w:left w:val="single" w:sz="4" w:space="0" w:color="auto"/>
              <w:bottom w:val="single" w:sz="4" w:space="0" w:color="000000"/>
              <w:right w:val="single" w:sz="4" w:space="0" w:color="000000"/>
            </w:tcBorders>
            <w:vAlign w:val="center"/>
          </w:tcPr>
          <w:p w:rsidR="008E4514" w:rsidRPr="008E4514" w:rsidRDefault="008E4514" w:rsidP="006A580F">
            <w:pPr>
              <w:jc w:val="center"/>
              <w:rPr>
                <w:rFonts w:eastAsia="Times New Roman" w:cs="Times New Roman"/>
                <w:sz w:val="24"/>
                <w:szCs w:val="24"/>
                <w:highlight w:val="yellow"/>
              </w:rPr>
            </w:pPr>
            <w:r w:rsidRPr="008E4514">
              <w:rPr>
                <w:rFonts w:eastAsia="Times New Roman" w:cs="Times New Roman"/>
                <w:sz w:val="24"/>
                <w:szCs w:val="24"/>
                <w:highlight w:val="yellow"/>
              </w:rPr>
              <w:t>Показатель Национального проекта (Регионального проекта)</w:t>
            </w:r>
          </w:p>
        </w:tc>
        <w:tc>
          <w:tcPr>
            <w:tcW w:w="468" w:type="pct"/>
            <w:tcBorders>
              <w:top w:val="single" w:sz="4" w:space="0" w:color="000000"/>
              <w:left w:val="single" w:sz="4" w:space="0" w:color="auto"/>
              <w:bottom w:val="single" w:sz="4" w:space="0" w:color="000000"/>
              <w:right w:val="single" w:sz="4" w:space="0" w:color="000000"/>
            </w:tcBorders>
            <w:vAlign w:val="center"/>
          </w:tcPr>
          <w:p w:rsidR="008E4514" w:rsidRPr="008E4514" w:rsidRDefault="008E4514" w:rsidP="006A580F">
            <w:pPr>
              <w:jc w:val="center"/>
              <w:rPr>
                <w:rFonts w:eastAsia="Times New Roman" w:cs="Times New Roman"/>
                <w:sz w:val="24"/>
                <w:szCs w:val="24"/>
                <w:highlight w:val="yellow"/>
              </w:rPr>
            </w:pPr>
            <w:r w:rsidRPr="008E4514">
              <w:rPr>
                <w:rFonts w:eastAsia="Times New Roman" w:cs="Times New Roman"/>
                <w:sz w:val="24"/>
                <w:szCs w:val="24"/>
                <w:highlight w:val="yellow"/>
              </w:rPr>
              <w:t>единиц</w:t>
            </w:r>
          </w:p>
        </w:tc>
        <w:tc>
          <w:tcPr>
            <w:tcW w:w="451" w:type="pct"/>
            <w:tcBorders>
              <w:top w:val="single" w:sz="4" w:space="0" w:color="000000"/>
              <w:left w:val="single" w:sz="4" w:space="0" w:color="auto"/>
              <w:bottom w:val="single" w:sz="4" w:space="0" w:color="000000"/>
              <w:right w:val="single" w:sz="4" w:space="0" w:color="000000"/>
            </w:tcBorders>
            <w:shd w:val="clear" w:color="auto" w:fill="auto"/>
            <w:vAlign w:val="center"/>
          </w:tcPr>
          <w:p w:rsidR="008E4514" w:rsidRPr="008E4514" w:rsidRDefault="008E4514" w:rsidP="006A580F">
            <w:pPr>
              <w:jc w:val="center"/>
              <w:rPr>
                <w:rFonts w:cs="Times New Roman"/>
                <w:sz w:val="24"/>
                <w:szCs w:val="24"/>
                <w:highlight w:val="yellow"/>
              </w:rPr>
            </w:pPr>
            <w:r w:rsidRPr="008E4514">
              <w:rPr>
                <w:rFonts w:cs="Times New Roman"/>
                <w:sz w:val="24"/>
                <w:szCs w:val="24"/>
                <w:highlight w:val="yellow"/>
              </w:rPr>
              <w:t>0</w:t>
            </w:r>
          </w:p>
        </w:tc>
        <w:tc>
          <w:tcPr>
            <w:tcW w:w="285" w:type="pct"/>
            <w:tcBorders>
              <w:top w:val="single" w:sz="4" w:space="0" w:color="000000"/>
              <w:left w:val="single" w:sz="4" w:space="0" w:color="auto"/>
              <w:bottom w:val="single" w:sz="4" w:space="0" w:color="000000"/>
              <w:right w:val="single" w:sz="4" w:space="0" w:color="000000"/>
            </w:tcBorders>
            <w:vAlign w:val="center"/>
          </w:tcPr>
          <w:p w:rsidR="008E4514" w:rsidRPr="008E4514" w:rsidRDefault="008E4514" w:rsidP="006A580F">
            <w:pPr>
              <w:jc w:val="center"/>
              <w:rPr>
                <w:rFonts w:cs="Times New Roman"/>
                <w:sz w:val="24"/>
                <w:szCs w:val="24"/>
                <w:highlight w:val="yellow"/>
              </w:rPr>
            </w:pPr>
            <w:r w:rsidRPr="008E4514">
              <w:rPr>
                <w:rFonts w:cs="Times New Roman"/>
                <w:sz w:val="24"/>
                <w:szCs w:val="24"/>
                <w:highlight w:val="yellow"/>
              </w:rPr>
              <w:t>3 000</w:t>
            </w:r>
          </w:p>
        </w:tc>
        <w:tc>
          <w:tcPr>
            <w:tcW w:w="285" w:type="pct"/>
            <w:tcBorders>
              <w:top w:val="single" w:sz="4" w:space="0" w:color="000000"/>
              <w:left w:val="single" w:sz="4" w:space="0" w:color="auto"/>
              <w:bottom w:val="single" w:sz="4" w:space="0" w:color="000000"/>
              <w:right w:val="single" w:sz="4" w:space="0" w:color="000000"/>
            </w:tcBorders>
            <w:vAlign w:val="center"/>
          </w:tcPr>
          <w:p w:rsidR="008E4514" w:rsidRPr="008E4514" w:rsidRDefault="008E4514" w:rsidP="006A580F">
            <w:pPr>
              <w:jc w:val="center"/>
              <w:rPr>
                <w:rFonts w:cs="Times New Roman"/>
                <w:sz w:val="24"/>
                <w:szCs w:val="24"/>
                <w:highlight w:val="yellow"/>
              </w:rPr>
            </w:pPr>
          </w:p>
          <w:p w:rsidR="008E4514" w:rsidRPr="008E4514" w:rsidRDefault="008E4514" w:rsidP="006A580F">
            <w:pPr>
              <w:jc w:val="center"/>
              <w:rPr>
                <w:rFonts w:cs="Times New Roman"/>
                <w:sz w:val="24"/>
                <w:szCs w:val="24"/>
                <w:highlight w:val="yellow"/>
              </w:rPr>
            </w:pPr>
            <w:r w:rsidRPr="008E4514">
              <w:rPr>
                <w:rFonts w:cs="Times New Roman"/>
                <w:sz w:val="24"/>
                <w:szCs w:val="24"/>
                <w:highlight w:val="yellow"/>
              </w:rPr>
              <w:t>3 592</w:t>
            </w:r>
          </w:p>
          <w:p w:rsidR="008E4514" w:rsidRPr="008E4514" w:rsidRDefault="008E4514" w:rsidP="006A580F">
            <w:pPr>
              <w:jc w:val="center"/>
              <w:rPr>
                <w:rFonts w:cs="Times New Roman"/>
                <w:sz w:val="24"/>
                <w:szCs w:val="24"/>
                <w:highlight w:val="yellow"/>
              </w:rPr>
            </w:pPr>
          </w:p>
        </w:tc>
        <w:tc>
          <w:tcPr>
            <w:tcW w:w="285" w:type="pct"/>
            <w:tcBorders>
              <w:top w:val="single" w:sz="4" w:space="0" w:color="000000"/>
              <w:left w:val="single" w:sz="4" w:space="0" w:color="auto"/>
              <w:bottom w:val="single" w:sz="4" w:space="0" w:color="000000"/>
              <w:right w:val="single" w:sz="4" w:space="0" w:color="000000"/>
            </w:tcBorders>
            <w:vAlign w:val="center"/>
          </w:tcPr>
          <w:p w:rsidR="008E4514" w:rsidRPr="008E4514" w:rsidRDefault="008E4514" w:rsidP="006A580F">
            <w:pPr>
              <w:jc w:val="center"/>
              <w:rPr>
                <w:rFonts w:cs="Times New Roman"/>
                <w:sz w:val="24"/>
                <w:szCs w:val="24"/>
                <w:highlight w:val="yellow"/>
              </w:rPr>
            </w:pPr>
            <w:r w:rsidRPr="008E4514">
              <w:rPr>
                <w:rFonts w:cs="Times New Roman"/>
                <w:sz w:val="24"/>
                <w:szCs w:val="24"/>
                <w:highlight w:val="yellow"/>
              </w:rPr>
              <w:t>3 763</w:t>
            </w:r>
          </w:p>
        </w:tc>
        <w:tc>
          <w:tcPr>
            <w:tcW w:w="290" w:type="pct"/>
            <w:tcBorders>
              <w:top w:val="single" w:sz="4" w:space="0" w:color="000000"/>
              <w:left w:val="single" w:sz="4" w:space="0" w:color="auto"/>
              <w:bottom w:val="single" w:sz="4" w:space="0" w:color="000000"/>
              <w:right w:val="single" w:sz="4" w:space="0" w:color="000000"/>
            </w:tcBorders>
            <w:vAlign w:val="center"/>
          </w:tcPr>
          <w:p w:rsidR="008E4514" w:rsidRPr="008E4514" w:rsidRDefault="008E4514" w:rsidP="006A580F">
            <w:pPr>
              <w:jc w:val="center"/>
              <w:rPr>
                <w:rFonts w:cs="Times New Roman"/>
                <w:sz w:val="24"/>
                <w:szCs w:val="24"/>
                <w:highlight w:val="yellow"/>
              </w:rPr>
            </w:pPr>
            <w:r w:rsidRPr="008E4514">
              <w:rPr>
                <w:rFonts w:cs="Times New Roman"/>
                <w:sz w:val="24"/>
                <w:szCs w:val="24"/>
                <w:highlight w:val="yellow"/>
              </w:rPr>
              <w:t>3 894</w:t>
            </w:r>
          </w:p>
        </w:tc>
        <w:tc>
          <w:tcPr>
            <w:tcW w:w="351" w:type="pct"/>
            <w:tcBorders>
              <w:top w:val="single" w:sz="4" w:space="0" w:color="000000"/>
              <w:left w:val="single" w:sz="4" w:space="0" w:color="auto"/>
              <w:bottom w:val="single" w:sz="4" w:space="0" w:color="000000"/>
              <w:right w:val="single" w:sz="4" w:space="0" w:color="000000"/>
            </w:tcBorders>
            <w:vAlign w:val="center"/>
          </w:tcPr>
          <w:p w:rsidR="008E4514" w:rsidRPr="008E4514" w:rsidRDefault="008E4514" w:rsidP="006A580F">
            <w:pPr>
              <w:jc w:val="center"/>
              <w:rPr>
                <w:rFonts w:cs="Times New Roman"/>
                <w:sz w:val="24"/>
                <w:szCs w:val="24"/>
                <w:highlight w:val="yellow"/>
              </w:rPr>
            </w:pPr>
            <w:r w:rsidRPr="008E4514">
              <w:rPr>
                <w:rFonts w:cs="Times New Roman"/>
                <w:sz w:val="24"/>
                <w:szCs w:val="24"/>
                <w:highlight w:val="yellow"/>
              </w:rPr>
              <w:t>4 021</w:t>
            </w:r>
          </w:p>
        </w:tc>
        <w:tc>
          <w:tcPr>
            <w:tcW w:w="849" w:type="pct"/>
            <w:tcBorders>
              <w:top w:val="single" w:sz="4" w:space="0" w:color="000000"/>
              <w:left w:val="single" w:sz="4" w:space="0" w:color="auto"/>
              <w:bottom w:val="single" w:sz="4" w:space="0" w:color="000000"/>
              <w:right w:val="single" w:sz="4" w:space="0" w:color="000000"/>
            </w:tcBorders>
            <w:vAlign w:val="center"/>
          </w:tcPr>
          <w:p w:rsidR="008E4514" w:rsidRPr="008E4514" w:rsidRDefault="008E4514" w:rsidP="006A580F">
            <w:pPr>
              <w:widowControl w:val="0"/>
              <w:autoSpaceDE w:val="0"/>
              <w:autoSpaceDN w:val="0"/>
              <w:adjustRightInd w:val="0"/>
              <w:jc w:val="center"/>
              <w:rPr>
                <w:rFonts w:eastAsia="Times New Roman" w:cs="Times New Roman"/>
                <w:b/>
                <w:sz w:val="24"/>
                <w:szCs w:val="24"/>
                <w:highlight w:val="yellow"/>
                <w:lang w:eastAsia="ru-RU"/>
              </w:rPr>
            </w:pPr>
            <w:r w:rsidRPr="008E4514">
              <w:rPr>
                <w:rFonts w:eastAsia="Times New Roman" w:cs="Times New Roman"/>
                <w:b/>
                <w:sz w:val="24"/>
                <w:szCs w:val="24"/>
                <w:highlight w:val="yellow"/>
                <w:lang w:eastAsia="ru-RU"/>
              </w:rPr>
              <w:t>Основное мероприятие I8.</w:t>
            </w:r>
          </w:p>
          <w:p w:rsidR="008E4514" w:rsidRPr="008E4514" w:rsidRDefault="008E4514" w:rsidP="006A580F">
            <w:pPr>
              <w:widowControl w:val="0"/>
              <w:autoSpaceDE w:val="0"/>
              <w:autoSpaceDN w:val="0"/>
              <w:adjustRightInd w:val="0"/>
              <w:jc w:val="center"/>
              <w:rPr>
                <w:rFonts w:eastAsia="Times New Roman" w:cs="Times New Roman"/>
                <w:b/>
                <w:sz w:val="24"/>
                <w:szCs w:val="24"/>
                <w:highlight w:val="yellow"/>
                <w:lang w:eastAsia="ru-RU"/>
              </w:rPr>
            </w:pPr>
            <w:r w:rsidRPr="008E4514">
              <w:rPr>
                <w:rFonts w:eastAsia="Times New Roman" w:cs="Times New Roman"/>
                <w:b/>
                <w:sz w:val="24"/>
                <w:szCs w:val="24"/>
                <w:highlight w:val="yellow"/>
                <w:lang w:eastAsia="ru-RU"/>
              </w:rPr>
              <w:t>Федеральный проект «Популяризация предпринимательства»</w:t>
            </w:r>
          </w:p>
        </w:tc>
      </w:tr>
      <w:tr w:rsidR="00205ED5" w:rsidRPr="008E6D30"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205ED5" w:rsidRPr="006342BF" w:rsidRDefault="00205ED5" w:rsidP="00205ED5">
            <w:pPr>
              <w:jc w:val="center"/>
              <w:rPr>
                <w:rFonts w:eastAsia="Times New Roman" w:cs="Times New Roman"/>
                <w:sz w:val="24"/>
                <w:szCs w:val="24"/>
              </w:rPr>
            </w:pPr>
            <w:r w:rsidRPr="006342BF">
              <w:rPr>
                <w:rFonts w:eastAsia="Times New Roman" w:cs="Times New Roman"/>
                <w:sz w:val="24"/>
                <w:szCs w:val="24"/>
              </w:rPr>
              <w:t>4</w:t>
            </w:r>
          </w:p>
        </w:tc>
        <w:tc>
          <w:tcPr>
            <w:tcW w:w="4793" w:type="pct"/>
            <w:gridSpan w:val="10"/>
            <w:tcBorders>
              <w:top w:val="single" w:sz="4" w:space="0" w:color="000000"/>
              <w:left w:val="single" w:sz="4" w:space="0" w:color="auto"/>
              <w:bottom w:val="single" w:sz="4" w:space="0" w:color="000000"/>
              <w:right w:val="single" w:sz="4" w:space="0" w:color="000000"/>
            </w:tcBorders>
          </w:tcPr>
          <w:p w:rsidR="00205ED5" w:rsidRPr="00256E9E" w:rsidRDefault="00205ED5" w:rsidP="00205ED5">
            <w:pPr>
              <w:jc w:val="center"/>
              <w:rPr>
                <w:rFonts w:eastAsiaTheme="minorEastAsia" w:cs="Times New Roman"/>
                <w:sz w:val="24"/>
                <w:szCs w:val="24"/>
                <w:lang w:eastAsia="ru-RU"/>
              </w:rPr>
            </w:pPr>
            <w:r w:rsidRPr="00205ED5">
              <w:rPr>
                <w:rFonts w:eastAsiaTheme="minorEastAsia" w:cs="Times New Roman"/>
                <w:b/>
                <w:sz w:val="24"/>
                <w:szCs w:val="24"/>
                <w:lang w:eastAsia="ru-RU"/>
              </w:rPr>
              <w:t xml:space="preserve">Подпрограмма </w:t>
            </w:r>
            <w:r>
              <w:rPr>
                <w:rFonts w:eastAsiaTheme="minorEastAsia" w:cs="Times New Roman"/>
                <w:b/>
                <w:sz w:val="24"/>
                <w:szCs w:val="24"/>
                <w:lang w:val="en-US" w:eastAsia="ru-RU"/>
              </w:rPr>
              <w:t>IV</w:t>
            </w:r>
            <w:r w:rsidRPr="00205ED5">
              <w:rPr>
                <w:rFonts w:eastAsiaTheme="minorEastAsia" w:cs="Times New Roman"/>
                <w:b/>
                <w:sz w:val="24"/>
                <w:szCs w:val="24"/>
                <w:lang w:eastAsia="ru-RU"/>
              </w:rPr>
              <w:t xml:space="preserve"> «Развитие </w:t>
            </w:r>
            <w:r>
              <w:rPr>
                <w:rFonts w:eastAsiaTheme="minorEastAsia" w:cs="Times New Roman"/>
                <w:b/>
                <w:sz w:val="24"/>
                <w:szCs w:val="24"/>
                <w:lang w:eastAsia="ru-RU"/>
              </w:rPr>
              <w:t>потребительского рынка и услуг</w:t>
            </w:r>
            <w:r w:rsidRPr="00205ED5">
              <w:rPr>
                <w:rFonts w:eastAsiaTheme="minorEastAsia" w:cs="Times New Roman"/>
                <w:b/>
                <w:sz w:val="24"/>
                <w:szCs w:val="24"/>
                <w:lang w:eastAsia="ru-RU"/>
              </w:rPr>
              <w:t>»</w:t>
            </w:r>
          </w:p>
        </w:tc>
      </w:tr>
      <w:tr w:rsidR="0049201E" w:rsidRPr="008E6D30"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2872B3" w:rsidRPr="00250ABC" w:rsidRDefault="002872B3" w:rsidP="002872B3">
            <w:pPr>
              <w:jc w:val="center"/>
              <w:rPr>
                <w:rFonts w:eastAsia="Times New Roman"/>
                <w:sz w:val="24"/>
                <w:szCs w:val="24"/>
                <w:lang w:eastAsia="ru-RU"/>
              </w:rPr>
            </w:pPr>
            <w:r w:rsidRPr="00250ABC">
              <w:rPr>
                <w:rFonts w:eastAsia="Times New Roman"/>
                <w:sz w:val="24"/>
                <w:szCs w:val="24"/>
                <w:lang w:eastAsia="ru-RU"/>
              </w:rPr>
              <w:t>1.1.</w:t>
            </w:r>
          </w:p>
        </w:tc>
        <w:tc>
          <w:tcPr>
            <w:tcW w:w="938" w:type="pct"/>
            <w:tcBorders>
              <w:top w:val="single" w:sz="4" w:space="0" w:color="000000"/>
              <w:left w:val="single" w:sz="4" w:space="0" w:color="auto"/>
              <w:bottom w:val="single" w:sz="4" w:space="0" w:color="000000"/>
              <w:right w:val="single" w:sz="4" w:space="0" w:color="000000"/>
            </w:tcBorders>
            <w:vAlign w:val="center"/>
          </w:tcPr>
          <w:p w:rsidR="002872B3" w:rsidRPr="001864B9" w:rsidRDefault="002872B3" w:rsidP="002872B3">
            <w:pPr>
              <w:jc w:val="center"/>
              <w:rPr>
                <w:iCs/>
                <w:sz w:val="24"/>
                <w:szCs w:val="24"/>
              </w:rPr>
            </w:pPr>
            <w:r w:rsidRPr="001864B9">
              <w:rPr>
                <w:iCs/>
                <w:sz w:val="24"/>
                <w:szCs w:val="24"/>
              </w:rPr>
              <w:t>Показатель 1</w:t>
            </w:r>
          </w:p>
          <w:p w:rsidR="002872B3" w:rsidRPr="00250ABC" w:rsidRDefault="002872B3" w:rsidP="002872B3">
            <w:pPr>
              <w:jc w:val="center"/>
              <w:rPr>
                <w:rFonts w:eastAsia="Times New Roman"/>
                <w:sz w:val="24"/>
                <w:szCs w:val="24"/>
                <w:lang w:eastAsia="ru-RU"/>
              </w:rPr>
            </w:pPr>
            <w:r w:rsidRPr="00D85C86">
              <w:rPr>
                <w:sz w:val="24"/>
                <w:szCs w:val="24"/>
              </w:rPr>
              <w:t>Обеспеченность населения площадью торговых объектов</w:t>
            </w:r>
          </w:p>
        </w:tc>
        <w:tc>
          <w:tcPr>
            <w:tcW w:w="591" w:type="pct"/>
            <w:tcBorders>
              <w:top w:val="single" w:sz="4" w:space="0" w:color="000000"/>
              <w:left w:val="single" w:sz="4" w:space="0" w:color="auto"/>
              <w:bottom w:val="single" w:sz="4" w:space="0" w:color="000000"/>
              <w:right w:val="single" w:sz="4" w:space="0" w:color="000000"/>
            </w:tcBorders>
            <w:vAlign w:val="center"/>
          </w:tcPr>
          <w:p w:rsidR="002872B3" w:rsidRPr="00250ABC" w:rsidRDefault="002872B3" w:rsidP="002872B3">
            <w:pPr>
              <w:jc w:val="center"/>
              <w:rPr>
                <w:rFonts w:eastAsia="Times New Roman"/>
                <w:sz w:val="24"/>
                <w:szCs w:val="24"/>
                <w:lang w:eastAsia="ru-RU"/>
              </w:rPr>
            </w:pPr>
            <w:r w:rsidRPr="00D85C86">
              <w:rPr>
                <w:rFonts w:eastAsia="Times New Roman"/>
                <w:sz w:val="24"/>
                <w:szCs w:val="24"/>
                <w:lang w:eastAsia="ru-RU"/>
              </w:rPr>
              <w:t>Отраслевой показатель (показатель госпрограммы)</w:t>
            </w:r>
          </w:p>
        </w:tc>
        <w:tc>
          <w:tcPr>
            <w:tcW w:w="468" w:type="pct"/>
            <w:tcBorders>
              <w:top w:val="single" w:sz="4" w:space="0" w:color="000000"/>
              <w:left w:val="single" w:sz="4" w:space="0" w:color="auto"/>
              <w:bottom w:val="single" w:sz="4" w:space="0" w:color="000000"/>
              <w:right w:val="single" w:sz="4" w:space="0" w:color="000000"/>
            </w:tcBorders>
            <w:vAlign w:val="center"/>
          </w:tcPr>
          <w:p w:rsidR="002872B3" w:rsidRPr="00250ABC" w:rsidRDefault="002872B3" w:rsidP="002872B3">
            <w:pPr>
              <w:jc w:val="center"/>
              <w:rPr>
                <w:rFonts w:eastAsia="Times New Roman"/>
                <w:sz w:val="24"/>
                <w:szCs w:val="24"/>
                <w:lang w:eastAsia="ru-RU"/>
              </w:rPr>
            </w:pPr>
            <w:r w:rsidRPr="00250ABC">
              <w:rPr>
                <w:sz w:val="24"/>
                <w:szCs w:val="24"/>
              </w:rPr>
              <w:t xml:space="preserve">кв. м/на 1000 </w:t>
            </w:r>
            <w:r>
              <w:rPr>
                <w:sz w:val="24"/>
                <w:szCs w:val="24"/>
              </w:rPr>
              <w:t>человек</w:t>
            </w:r>
          </w:p>
        </w:tc>
        <w:tc>
          <w:tcPr>
            <w:tcW w:w="451" w:type="pct"/>
            <w:tcBorders>
              <w:top w:val="single" w:sz="4" w:space="0" w:color="000000"/>
              <w:left w:val="single" w:sz="4" w:space="0" w:color="auto"/>
              <w:bottom w:val="single" w:sz="4" w:space="0" w:color="000000"/>
              <w:right w:val="single" w:sz="4" w:space="0" w:color="000000"/>
            </w:tcBorders>
            <w:vAlign w:val="center"/>
          </w:tcPr>
          <w:p w:rsidR="002872B3" w:rsidRPr="00250ABC" w:rsidRDefault="002872B3" w:rsidP="00CA02EC">
            <w:pPr>
              <w:jc w:val="center"/>
              <w:rPr>
                <w:rFonts w:eastAsia="Lucida Sans Unicode"/>
                <w:sz w:val="24"/>
                <w:szCs w:val="24"/>
              </w:rPr>
            </w:pPr>
            <w:r>
              <w:rPr>
                <w:rFonts w:eastAsia="Lucida Sans Unicode"/>
                <w:sz w:val="24"/>
                <w:szCs w:val="24"/>
              </w:rPr>
              <w:t>2</w:t>
            </w:r>
            <w:r w:rsidR="00C263EC">
              <w:rPr>
                <w:rFonts w:eastAsia="Lucida Sans Unicode"/>
                <w:sz w:val="24"/>
                <w:szCs w:val="24"/>
              </w:rPr>
              <w:t>816</w:t>
            </w:r>
          </w:p>
        </w:tc>
        <w:tc>
          <w:tcPr>
            <w:tcW w:w="285" w:type="pct"/>
            <w:tcBorders>
              <w:top w:val="single" w:sz="4" w:space="0" w:color="000000"/>
              <w:left w:val="single" w:sz="4" w:space="0" w:color="auto"/>
              <w:bottom w:val="single" w:sz="4" w:space="0" w:color="000000"/>
              <w:right w:val="single" w:sz="4" w:space="0" w:color="000000"/>
            </w:tcBorders>
            <w:vAlign w:val="center"/>
          </w:tcPr>
          <w:p w:rsidR="002872B3" w:rsidRPr="00250ABC" w:rsidRDefault="000430E6" w:rsidP="00CA02EC">
            <w:pPr>
              <w:jc w:val="center"/>
              <w:rPr>
                <w:rFonts w:eastAsia="Lucida Sans Unicode"/>
                <w:sz w:val="24"/>
                <w:szCs w:val="24"/>
              </w:rPr>
            </w:pPr>
            <w:r>
              <w:rPr>
                <w:rFonts w:eastAsia="Lucida Sans Unicode"/>
                <w:sz w:val="24"/>
                <w:szCs w:val="24"/>
              </w:rPr>
              <w:t>2877,1</w:t>
            </w:r>
          </w:p>
        </w:tc>
        <w:tc>
          <w:tcPr>
            <w:tcW w:w="285" w:type="pct"/>
            <w:tcBorders>
              <w:top w:val="single" w:sz="4" w:space="0" w:color="000000"/>
              <w:left w:val="single" w:sz="4" w:space="0" w:color="auto"/>
              <w:bottom w:val="single" w:sz="4" w:space="0" w:color="000000"/>
              <w:right w:val="single" w:sz="4" w:space="0" w:color="000000"/>
            </w:tcBorders>
            <w:vAlign w:val="center"/>
          </w:tcPr>
          <w:p w:rsidR="00661F6E" w:rsidRPr="00250ABC" w:rsidRDefault="002872B3" w:rsidP="00CA02EC">
            <w:pPr>
              <w:jc w:val="center"/>
              <w:rPr>
                <w:rFonts w:eastAsia="Lucida Sans Unicode"/>
                <w:sz w:val="24"/>
                <w:szCs w:val="24"/>
              </w:rPr>
            </w:pPr>
            <w:r>
              <w:rPr>
                <w:rFonts w:eastAsia="Lucida Sans Unicode"/>
                <w:sz w:val="24"/>
                <w:szCs w:val="24"/>
              </w:rPr>
              <w:t>2640,8</w:t>
            </w:r>
          </w:p>
        </w:tc>
        <w:tc>
          <w:tcPr>
            <w:tcW w:w="285" w:type="pct"/>
            <w:tcBorders>
              <w:top w:val="single" w:sz="4" w:space="0" w:color="000000"/>
              <w:left w:val="single" w:sz="4" w:space="0" w:color="auto"/>
              <w:bottom w:val="single" w:sz="4" w:space="0" w:color="000000"/>
              <w:right w:val="single" w:sz="4" w:space="0" w:color="000000"/>
            </w:tcBorders>
            <w:vAlign w:val="center"/>
          </w:tcPr>
          <w:p w:rsidR="00661F6E" w:rsidRPr="00250ABC" w:rsidRDefault="002872B3" w:rsidP="00CA02EC">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2557,3</w:t>
            </w:r>
          </w:p>
        </w:tc>
        <w:tc>
          <w:tcPr>
            <w:tcW w:w="290" w:type="pct"/>
            <w:tcBorders>
              <w:top w:val="single" w:sz="4" w:space="0" w:color="000000"/>
              <w:left w:val="single" w:sz="4" w:space="0" w:color="auto"/>
              <w:bottom w:val="single" w:sz="4" w:space="0" w:color="000000"/>
              <w:right w:val="single" w:sz="4" w:space="0" w:color="000000"/>
            </w:tcBorders>
            <w:vAlign w:val="center"/>
          </w:tcPr>
          <w:p w:rsidR="00661F6E" w:rsidRPr="00250ABC" w:rsidRDefault="002872B3" w:rsidP="00CA02EC">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2426</w:t>
            </w:r>
            <w:r w:rsidRPr="00250ABC">
              <w:rPr>
                <w:rFonts w:eastAsia="Times New Roman"/>
                <w:sz w:val="24"/>
                <w:szCs w:val="24"/>
                <w:lang w:eastAsia="ru-RU"/>
              </w:rPr>
              <w:t>,</w:t>
            </w:r>
            <w:r>
              <w:rPr>
                <w:rFonts w:eastAsia="Times New Roman"/>
                <w:sz w:val="24"/>
                <w:szCs w:val="24"/>
                <w:lang w:eastAsia="ru-RU"/>
              </w:rPr>
              <w:t>9</w:t>
            </w:r>
          </w:p>
        </w:tc>
        <w:tc>
          <w:tcPr>
            <w:tcW w:w="351" w:type="pct"/>
            <w:tcBorders>
              <w:top w:val="single" w:sz="4" w:space="0" w:color="000000"/>
              <w:left w:val="single" w:sz="4" w:space="0" w:color="auto"/>
              <w:bottom w:val="single" w:sz="4" w:space="0" w:color="000000"/>
              <w:right w:val="single" w:sz="4" w:space="0" w:color="000000"/>
            </w:tcBorders>
            <w:vAlign w:val="center"/>
          </w:tcPr>
          <w:p w:rsidR="00661F6E" w:rsidRPr="00250ABC" w:rsidRDefault="002872B3" w:rsidP="00CA02EC">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2393</w:t>
            </w:r>
            <w:r w:rsidRPr="00250ABC">
              <w:rPr>
                <w:rFonts w:eastAsia="Times New Roman"/>
                <w:sz w:val="24"/>
                <w:szCs w:val="24"/>
                <w:lang w:eastAsia="ru-RU"/>
              </w:rPr>
              <w:t>,</w:t>
            </w:r>
            <w:r>
              <w:rPr>
                <w:rFonts w:eastAsia="Times New Roman"/>
                <w:sz w:val="24"/>
                <w:szCs w:val="24"/>
                <w:lang w:eastAsia="ru-RU"/>
              </w:rPr>
              <w:t>3</w:t>
            </w:r>
          </w:p>
        </w:tc>
        <w:tc>
          <w:tcPr>
            <w:tcW w:w="849" w:type="pct"/>
            <w:tcBorders>
              <w:top w:val="single" w:sz="4" w:space="0" w:color="000000"/>
              <w:left w:val="single" w:sz="4" w:space="0" w:color="auto"/>
              <w:bottom w:val="single" w:sz="4" w:space="0" w:color="000000"/>
              <w:right w:val="single" w:sz="4" w:space="0" w:color="000000"/>
            </w:tcBorders>
            <w:vAlign w:val="center"/>
          </w:tcPr>
          <w:p w:rsidR="002872B3" w:rsidRPr="001864B9" w:rsidRDefault="00661F6E" w:rsidP="002872B3">
            <w:pPr>
              <w:widowControl w:val="0"/>
              <w:autoSpaceDE w:val="0"/>
              <w:autoSpaceDN w:val="0"/>
              <w:adjustRightInd w:val="0"/>
              <w:jc w:val="center"/>
              <w:rPr>
                <w:rFonts w:eastAsia="Times New Roman"/>
                <w:b/>
                <w:sz w:val="24"/>
                <w:szCs w:val="24"/>
                <w:lang w:eastAsia="ru-RU"/>
              </w:rPr>
            </w:pPr>
            <w:r w:rsidRPr="001864B9">
              <w:rPr>
                <w:rFonts w:eastAsia="Times New Roman"/>
                <w:b/>
                <w:sz w:val="24"/>
                <w:szCs w:val="24"/>
                <w:lang w:eastAsia="ru-RU"/>
              </w:rPr>
              <w:t>0</w:t>
            </w:r>
            <w:r w:rsidR="002872B3" w:rsidRPr="001864B9">
              <w:rPr>
                <w:rFonts w:eastAsia="Times New Roman"/>
                <w:b/>
                <w:sz w:val="24"/>
                <w:szCs w:val="24"/>
                <w:lang w:eastAsia="ru-RU"/>
              </w:rPr>
              <w:t>1.</w:t>
            </w:r>
          </w:p>
          <w:p w:rsidR="002872B3" w:rsidRPr="00250ABC" w:rsidRDefault="00616664" w:rsidP="002872B3">
            <w:pPr>
              <w:widowControl w:val="0"/>
              <w:autoSpaceDE w:val="0"/>
              <w:autoSpaceDN w:val="0"/>
              <w:adjustRightInd w:val="0"/>
              <w:jc w:val="center"/>
              <w:rPr>
                <w:rFonts w:eastAsia="Times New Roman"/>
                <w:sz w:val="24"/>
                <w:szCs w:val="24"/>
                <w:lang w:eastAsia="ru-RU"/>
              </w:rPr>
            </w:pPr>
            <w:r w:rsidRPr="00826AC4">
              <w:rPr>
                <w:rFonts w:eastAsia="Calibri" w:cs="Times New Roman"/>
                <w:bCs/>
                <w:iCs/>
                <w:sz w:val="24"/>
                <w:szCs w:val="24"/>
              </w:rPr>
              <w:t>Развитие потребительского рынка и услуг</w:t>
            </w:r>
          </w:p>
        </w:tc>
      </w:tr>
      <w:tr w:rsidR="0049201E" w:rsidRPr="008E6D30"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2872B3" w:rsidRPr="00250ABC" w:rsidRDefault="002872B3" w:rsidP="002872B3">
            <w:pPr>
              <w:jc w:val="center"/>
              <w:rPr>
                <w:rFonts w:eastAsia="Times New Roman"/>
                <w:sz w:val="24"/>
                <w:szCs w:val="24"/>
                <w:lang w:eastAsia="ru-RU"/>
              </w:rPr>
            </w:pPr>
            <w:r>
              <w:rPr>
                <w:rFonts w:eastAsia="Times New Roman"/>
                <w:sz w:val="24"/>
                <w:szCs w:val="24"/>
                <w:lang w:eastAsia="ru-RU"/>
              </w:rPr>
              <w:t>1.2</w:t>
            </w:r>
          </w:p>
        </w:tc>
        <w:tc>
          <w:tcPr>
            <w:tcW w:w="938" w:type="pct"/>
            <w:tcBorders>
              <w:top w:val="single" w:sz="4" w:space="0" w:color="000000"/>
              <w:left w:val="single" w:sz="4" w:space="0" w:color="auto"/>
              <w:bottom w:val="single" w:sz="4" w:space="0" w:color="000000"/>
              <w:right w:val="single" w:sz="4" w:space="0" w:color="000000"/>
            </w:tcBorders>
            <w:vAlign w:val="center"/>
          </w:tcPr>
          <w:p w:rsidR="002872B3" w:rsidRPr="001864B9" w:rsidRDefault="002872B3" w:rsidP="002872B3">
            <w:pPr>
              <w:jc w:val="center"/>
              <w:rPr>
                <w:iCs/>
                <w:sz w:val="24"/>
                <w:szCs w:val="24"/>
              </w:rPr>
            </w:pPr>
            <w:r w:rsidRPr="001864B9">
              <w:rPr>
                <w:iCs/>
                <w:sz w:val="24"/>
                <w:szCs w:val="24"/>
              </w:rPr>
              <w:t>Показатель 2</w:t>
            </w:r>
          </w:p>
          <w:p w:rsidR="002872B3" w:rsidRPr="00D85C86" w:rsidRDefault="002872B3" w:rsidP="002872B3">
            <w:pPr>
              <w:jc w:val="center"/>
              <w:rPr>
                <w:sz w:val="24"/>
                <w:szCs w:val="24"/>
              </w:rPr>
            </w:pPr>
            <w:r w:rsidRPr="00D85C86">
              <w:rPr>
                <w:sz w:val="24"/>
                <w:szCs w:val="24"/>
              </w:rPr>
              <w:t>Прирост площадей торговых объектов</w:t>
            </w:r>
          </w:p>
        </w:tc>
        <w:tc>
          <w:tcPr>
            <w:tcW w:w="591" w:type="pct"/>
            <w:tcBorders>
              <w:top w:val="single" w:sz="4" w:space="0" w:color="000000"/>
              <w:left w:val="single" w:sz="4" w:space="0" w:color="auto"/>
              <w:bottom w:val="single" w:sz="4" w:space="0" w:color="000000"/>
              <w:right w:val="single" w:sz="4" w:space="0" w:color="000000"/>
            </w:tcBorders>
            <w:vAlign w:val="center"/>
          </w:tcPr>
          <w:p w:rsidR="002872B3" w:rsidRPr="00D85C86" w:rsidRDefault="002872B3" w:rsidP="002872B3">
            <w:pPr>
              <w:jc w:val="center"/>
              <w:rPr>
                <w:rFonts w:eastAsia="Times New Roman"/>
                <w:sz w:val="24"/>
                <w:szCs w:val="24"/>
                <w:lang w:eastAsia="ru-RU"/>
              </w:rPr>
            </w:pPr>
            <w:r w:rsidRPr="003705DA">
              <w:rPr>
                <w:rFonts w:eastAsia="Times New Roman"/>
                <w:sz w:val="24"/>
                <w:szCs w:val="24"/>
                <w:lang w:eastAsia="ru-RU"/>
              </w:rPr>
              <w:t>Отраслевой показатель (показатель госпрограммы)</w:t>
            </w:r>
          </w:p>
        </w:tc>
        <w:tc>
          <w:tcPr>
            <w:tcW w:w="468" w:type="pct"/>
            <w:tcBorders>
              <w:top w:val="single" w:sz="4" w:space="0" w:color="000000"/>
              <w:left w:val="single" w:sz="4" w:space="0" w:color="auto"/>
              <w:bottom w:val="single" w:sz="4" w:space="0" w:color="000000"/>
              <w:right w:val="single" w:sz="4" w:space="0" w:color="000000"/>
            </w:tcBorders>
            <w:vAlign w:val="center"/>
          </w:tcPr>
          <w:p w:rsidR="002872B3" w:rsidRPr="00250ABC" w:rsidRDefault="002872B3" w:rsidP="002872B3">
            <w:pPr>
              <w:jc w:val="center"/>
              <w:rPr>
                <w:sz w:val="24"/>
                <w:szCs w:val="24"/>
              </w:rPr>
            </w:pPr>
            <w:r>
              <w:rPr>
                <w:sz w:val="24"/>
                <w:szCs w:val="24"/>
              </w:rPr>
              <w:t>тыс. кв. м</w:t>
            </w:r>
          </w:p>
        </w:tc>
        <w:tc>
          <w:tcPr>
            <w:tcW w:w="451" w:type="pct"/>
            <w:tcBorders>
              <w:top w:val="single" w:sz="4" w:space="0" w:color="000000"/>
              <w:left w:val="single" w:sz="4" w:space="0" w:color="auto"/>
              <w:bottom w:val="single" w:sz="4" w:space="0" w:color="000000"/>
              <w:right w:val="single" w:sz="4" w:space="0" w:color="000000"/>
            </w:tcBorders>
            <w:vAlign w:val="center"/>
          </w:tcPr>
          <w:p w:rsidR="002872B3" w:rsidRDefault="002872B3" w:rsidP="002872B3">
            <w:pPr>
              <w:jc w:val="center"/>
              <w:rPr>
                <w:rFonts w:eastAsia="Lucida Sans Unicode"/>
                <w:sz w:val="24"/>
                <w:szCs w:val="24"/>
              </w:rPr>
            </w:pPr>
            <w:r>
              <w:rPr>
                <w:rFonts w:eastAsia="Lucida Sans Unicode"/>
                <w:sz w:val="24"/>
                <w:szCs w:val="24"/>
              </w:rPr>
              <w:t>21,2</w:t>
            </w:r>
          </w:p>
        </w:tc>
        <w:tc>
          <w:tcPr>
            <w:tcW w:w="285" w:type="pct"/>
            <w:tcBorders>
              <w:top w:val="single" w:sz="4" w:space="0" w:color="000000"/>
              <w:left w:val="single" w:sz="4" w:space="0" w:color="auto"/>
              <w:bottom w:val="single" w:sz="4" w:space="0" w:color="000000"/>
              <w:right w:val="single" w:sz="4" w:space="0" w:color="000000"/>
            </w:tcBorders>
            <w:vAlign w:val="center"/>
          </w:tcPr>
          <w:p w:rsidR="002872B3" w:rsidRDefault="000430E6" w:rsidP="00CA02EC">
            <w:pPr>
              <w:jc w:val="center"/>
              <w:rPr>
                <w:rFonts w:eastAsia="Lucida Sans Unicode"/>
                <w:sz w:val="24"/>
                <w:szCs w:val="24"/>
              </w:rPr>
            </w:pPr>
            <w:r>
              <w:rPr>
                <w:rFonts w:eastAsia="Lucida Sans Unicode"/>
                <w:sz w:val="24"/>
                <w:szCs w:val="24"/>
              </w:rPr>
              <w:t>36</w:t>
            </w:r>
            <w:r w:rsidR="00661F6E" w:rsidRPr="009B2F75">
              <w:rPr>
                <w:rFonts w:eastAsia="Lucida Sans Unicode"/>
                <w:sz w:val="24"/>
                <w:szCs w:val="24"/>
              </w:rPr>
              <w:t>,</w:t>
            </w:r>
            <w:r>
              <w:rPr>
                <w:rFonts w:eastAsia="Lucida Sans Unicode"/>
                <w:sz w:val="24"/>
                <w:szCs w:val="24"/>
              </w:rPr>
              <w:t>4</w:t>
            </w:r>
          </w:p>
        </w:tc>
        <w:tc>
          <w:tcPr>
            <w:tcW w:w="285" w:type="pct"/>
            <w:tcBorders>
              <w:top w:val="single" w:sz="4" w:space="0" w:color="000000"/>
              <w:left w:val="single" w:sz="4" w:space="0" w:color="auto"/>
              <w:bottom w:val="single" w:sz="4" w:space="0" w:color="000000"/>
              <w:right w:val="single" w:sz="4" w:space="0" w:color="000000"/>
            </w:tcBorders>
            <w:vAlign w:val="center"/>
          </w:tcPr>
          <w:p w:rsidR="00661F6E" w:rsidRDefault="002872B3" w:rsidP="00CA02EC">
            <w:pPr>
              <w:jc w:val="center"/>
              <w:rPr>
                <w:rFonts w:eastAsia="Lucida Sans Unicode"/>
                <w:sz w:val="24"/>
                <w:szCs w:val="24"/>
              </w:rPr>
            </w:pPr>
            <w:r>
              <w:rPr>
                <w:rFonts w:eastAsia="Lucida Sans Unicode"/>
                <w:sz w:val="24"/>
                <w:szCs w:val="24"/>
              </w:rPr>
              <w:t>20,5</w:t>
            </w:r>
          </w:p>
        </w:tc>
        <w:tc>
          <w:tcPr>
            <w:tcW w:w="285" w:type="pct"/>
            <w:tcBorders>
              <w:top w:val="single" w:sz="4" w:space="0" w:color="000000"/>
              <w:left w:val="single" w:sz="4" w:space="0" w:color="auto"/>
              <w:bottom w:val="single" w:sz="4" w:space="0" w:color="000000"/>
              <w:right w:val="single" w:sz="4" w:space="0" w:color="000000"/>
            </w:tcBorders>
            <w:vAlign w:val="center"/>
          </w:tcPr>
          <w:p w:rsidR="00661F6E" w:rsidRDefault="002872B3" w:rsidP="00CA02EC">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22</w:t>
            </w:r>
          </w:p>
        </w:tc>
        <w:tc>
          <w:tcPr>
            <w:tcW w:w="290" w:type="pct"/>
            <w:tcBorders>
              <w:top w:val="single" w:sz="4" w:space="0" w:color="000000"/>
              <w:left w:val="single" w:sz="4" w:space="0" w:color="auto"/>
              <w:bottom w:val="single" w:sz="4" w:space="0" w:color="000000"/>
              <w:right w:val="single" w:sz="4" w:space="0" w:color="000000"/>
            </w:tcBorders>
            <w:vAlign w:val="center"/>
          </w:tcPr>
          <w:p w:rsidR="00661F6E" w:rsidRDefault="002872B3" w:rsidP="00CA02EC">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4,2</w:t>
            </w:r>
          </w:p>
        </w:tc>
        <w:tc>
          <w:tcPr>
            <w:tcW w:w="351" w:type="pct"/>
            <w:tcBorders>
              <w:top w:val="single" w:sz="4" w:space="0" w:color="000000"/>
              <w:left w:val="single" w:sz="4" w:space="0" w:color="auto"/>
              <w:bottom w:val="single" w:sz="4" w:space="0" w:color="000000"/>
              <w:right w:val="single" w:sz="4" w:space="0" w:color="000000"/>
            </w:tcBorders>
            <w:vAlign w:val="center"/>
          </w:tcPr>
          <w:p w:rsidR="00661F6E" w:rsidRDefault="002872B3" w:rsidP="00CA02EC">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35,8</w:t>
            </w:r>
          </w:p>
        </w:tc>
        <w:tc>
          <w:tcPr>
            <w:tcW w:w="849" w:type="pct"/>
            <w:tcBorders>
              <w:top w:val="single" w:sz="4" w:space="0" w:color="000000"/>
              <w:left w:val="single" w:sz="4" w:space="0" w:color="auto"/>
              <w:bottom w:val="single" w:sz="4" w:space="0" w:color="000000"/>
              <w:right w:val="single" w:sz="4" w:space="0" w:color="000000"/>
            </w:tcBorders>
            <w:vAlign w:val="center"/>
          </w:tcPr>
          <w:p w:rsidR="002872B3" w:rsidRPr="001864B9" w:rsidRDefault="00661F6E" w:rsidP="002872B3">
            <w:pPr>
              <w:widowControl w:val="0"/>
              <w:autoSpaceDE w:val="0"/>
              <w:autoSpaceDN w:val="0"/>
              <w:adjustRightInd w:val="0"/>
              <w:jc w:val="center"/>
              <w:rPr>
                <w:rFonts w:eastAsia="Times New Roman"/>
                <w:b/>
                <w:sz w:val="24"/>
                <w:szCs w:val="24"/>
                <w:lang w:eastAsia="ru-RU"/>
              </w:rPr>
            </w:pPr>
            <w:r w:rsidRPr="001864B9">
              <w:rPr>
                <w:rFonts w:eastAsia="Times New Roman"/>
                <w:b/>
                <w:sz w:val="24"/>
                <w:szCs w:val="24"/>
                <w:lang w:eastAsia="ru-RU"/>
              </w:rPr>
              <w:t>0</w:t>
            </w:r>
            <w:r w:rsidR="002872B3" w:rsidRPr="001864B9">
              <w:rPr>
                <w:rFonts w:eastAsia="Times New Roman"/>
                <w:b/>
                <w:sz w:val="24"/>
                <w:szCs w:val="24"/>
                <w:lang w:eastAsia="ru-RU"/>
              </w:rPr>
              <w:t>1.</w:t>
            </w:r>
          </w:p>
          <w:p w:rsidR="002872B3" w:rsidRPr="00D85C86" w:rsidRDefault="00616664" w:rsidP="002872B3">
            <w:pPr>
              <w:widowControl w:val="0"/>
              <w:autoSpaceDE w:val="0"/>
              <w:autoSpaceDN w:val="0"/>
              <w:adjustRightInd w:val="0"/>
              <w:jc w:val="center"/>
              <w:rPr>
                <w:rFonts w:eastAsia="Times New Roman"/>
                <w:sz w:val="24"/>
                <w:szCs w:val="24"/>
                <w:lang w:eastAsia="ru-RU"/>
              </w:rPr>
            </w:pPr>
            <w:r w:rsidRPr="00826AC4">
              <w:rPr>
                <w:rFonts w:eastAsia="Calibri" w:cs="Times New Roman"/>
                <w:bCs/>
                <w:iCs/>
                <w:sz w:val="24"/>
                <w:szCs w:val="24"/>
              </w:rPr>
              <w:t>Развитие потребительского рынка и услуг</w:t>
            </w:r>
          </w:p>
        </w:tc>
      </w:tr>
      <w:tr w:rsidR="0049201E" w:rsidRPr="008E6D30"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2872B3" w:rsidRDefault="002872B3" w:rsidP="002872B3">
            <w:pPr>
              <w:jc w:val="center"/>
              <w:rPr>
                <w:rFonts w:eastAsia="Times New Roman"/>
                <w:sz w:val="24"/>
                <w:szCs w:val="24"/>
                <w:lang w:eastAsia="ru-RU"/>
              </w:rPr>
            </w:pPr>
            <w:r>
              <w:rPr>
                <w:rFonts w:eastAsia="Times New Roman"/>
                <w:sz w:val="24"/>
                <w:szCs w:val="24"/>
                <w:lang w:eastAsia="ru-RU"/>
              </w:rPr>
              <w:t>1.3</w:t>
            </w:r>
          </w:p>
        </w:tc>
        <w:tc>
          <w:tcPr>
            <w:tcW w:w="938" w:type="pct"/>
            <w:tcBorders>
              <w:top w:val="single" w:sz="4" w:space="0" w:color="000000"/>
              <w:left w:val="single" w:sz="4" w:space="0" w:color="auto"/>
              <w:bottom w:val="single" w:sz="4" w:space="0" w:color="000000"/>
              <w:right w:val="single" w:sz="4" w:space="0" w:color="000000"/>
            </w:tcBorders>
            <w:vAlign w:val="center"/>
          </w:tcPr>
          <w:p w:rsidR="002872B3" w:rsidRPr="001864B9" w:rsidRDefault="002872B3" w:rsidP="002872B3">
            <w:pPr>
              <w:jc w:val="center"/>
              <w:rPr>
                <w:iCs/>
                <w:sz w:val="24"/>
                <w:szCs w:val="24"/>
              </w:rPr>
            </w:pPr>
            <w:r w:rsidRPr="001864B9">
              <w:rPr>
                <w:iCs/>
                <w:sz w:val="24"/>
                <w:szCs w:val="24"/>
              </w:rPr>
              <w:t>Показатель 3</w:t>
            </w:r>
          </w:p>
          <w:p w:rsidR="002872B3" w:rsidRPr="003705DA" w:rsidRDefault="002872B3" w:rsidP="002872B3">
            <w:pPr>
              <w:jc w:val="center"/>
              <w:rPr>
                <w:sz w:val="24"/>
                <w:szCs w:val="24"/>
              </w:rPr>
            </w:pPr>
            <w:r w:rsidRPr="003705DA">
              <w:rPr>
                <w:sz w:val="24"/>
                <w:szCs w:val="24"/>
              </w:rPr>
              <w:t xml:space="preserve">Ликвидация незаконных нестационарных </w:t>
            </w:r>
            <w:r w:rsidRPr="003705DA">
              <w:rPr>
                <w:sz w:val="24"/>
                <w:szCs w:val="24"/>
              </w:rPr>
              <w:lastRenderedPageBreak/>
              <w:t>торговых объектов</w:t>
            </w:r>
          </w:p>
        </w:tc>
        <w:tc>
          <w:tcPr>
            <w:tcW w:w="591" w:type="pct"/>
            <w:tcBorders>
              <w:top w:val="single" w:sz="4" w:space="0" w:color="000000"/>
              <w:left w:val="single" w:sz="4" w:space="0" w:color="auto"/>
              <w:bottom w:val="single" w:sz="4" w:space="0" w:color="000000"/>
              <w:right w:val="single" w:sz="4" w:space="0" w:color="000000"/>
            </w:tcBorders>
            <w:vAlign w:val="center"/>
          </w:tcPr>
          <w:p w:rsidR="002872B3" w:rsidRPr="006F0AA5" w:rsidRDefault="002872B3" w:rsidP="002872B3">
            <w:pPr>
              <w:jc w:val="center"/>
              <w:rPr>
                <w:rFonts w:eastAsia="Times New Roman"/>
                <w:sz w:val="24"/>
                <w:szCs w:val="24"/>
                <w:lang w:eastAsia="ru-RU"/>
              </w:rPr>
            </w:pPr>
            <w:r w:rsidRPr="006F0AA5">
              <w:rPr>
                <w:rFonts w:eastAsia="Times New Roman"/>
                <w:sz w:val="24"/>
                <w:szCs w:val="24"/>
              </w:rPr>
              <w:lastRenderedPageBreak/>
              <w:t>Рейтинг-50</w:t>
            </w:r>
          </w:p>
        </w:tc>
        <w:tc>
          <w:tcPr>
            <w:tcW w:w="468" w:type="pct"/>
            <w:tcBorders>
              <w:top w:val="single" w:sz="4" w:space="0" w:color="000000"/>
              <w:left w:val="single" w:sz="4" w:space="0" w:color="auto"/>
              <w:bottom w:val="single" w:sz="4" w:space="0" w:color="000000"/>
              <w:right w:val="single" w:sz="4" w:space="0" w:color="000000"/>
            </w:tcBorders>
            <w:vAlign w:val="center"/>
          </w:tcPr>
          <w:p w:rsidR="002872B3" w:rsidRPr="006F0AA5" w:rsidRDefault="002872B3" w:rsidP="002872B3">
            <w:pPr>
              <w:jc w:val="center"/>
              <w:rPr>
                <w:sz w:val="24"/>
                <w:szCs w:val="24"/>
              </w:rPr>
            </w:pPr>
            <w:r w:rsidRPr="006F0AA5">
              <w:rPr>
                <w:rFonts w:eastAsia="Times New Roman"/>
                <w:sz w:val="24"/>
                <w:szCs w:val="24"/>
              </w:rPr>
              <w:t>баллы</w:t>
            </w:r>
          </w:p>
        </w:tc>
        <w:tc>
          <w:tcPr>
            <w:tcW w:w="451" w:type="pct"/>
            <w:tcBorders>
              <w:top w:val="single" w:sz="4" w:space="0" w:color="000000"/>
              <w:left w:val="single" w:sz="4" w:space="0" w:color="auto"/>
              <w:bottom w:val="single" w:sz="4" w:space="0" w:color="000000"/>
              <w:right w:val="single" w:sz="4" w:space="0" w:color="000000"/>
            </w:tcBorders>
            <w:vAlign w:val="center"/>
          </w:tcPr>
          <w:p w:rsidR="002872B3" w:rsidRDefault="002872B3" w:rsidP="00CA02EC">
            <w:pPr>
              <w:jc w:val="center"/>
              <w:rPr>
                <w:rFonts w:eastAsia="Lucida Sans Unicode"/>
                <w:sz w:val="24"/>
                <w:szCs w:val="24"/>
              </w:rPr>
            </w:pPr>
            <w:r>
              <w:rPr>
                <w:rFonts w:eastAsia="Times New Roman" w:cs="Arial"/>
                <w:sz w:val="24"/>
                <w:szCs w:val="24"/>
                <w:lang w:eastAsia="ru-RU"/>
              </w:rPr>
              <w:t>1150</w:t>
            </w:r>
          </w:p>
        </w:tc>
        <w:tc>
          <w:tcPr>
            <w:tcW w:w="285" w:type="pct"/>
            <w:tcBorders>
              <w:top w:val="single" w:sz="4" w:space="0" w:color="000000"/>
              <w:left w:val="single" w:sz="4" w:space="0" w:color="auto"/>
              <w:bottom w:val="single" w:sz="4" w:space="0" w:color="000000"/>
              <w:right w:val="single" w:sz="4" w:space="0" w:color="000000"/>
            </w:tcBorders>
            <w:vAlign w:val="center"/>
          </w:tcPr>
          <w:p w:rsidR="002872B3" w:rsidRDefault="009B2F75" w:rsidP="00CA02EC">
            <w:pPr>
              <w:jc w:val="center"/>
              <w:rPr>
                <w:rFonts w:eastAsia="Lucida Sans Unicode"/>
                <w:sz w:val="24"/>
                <w:szCs w:val="24"/>
              </w:rPr>
            </w:pPr>
            <w:r>
              <w:rPr>
                <w:sz w:val="24"/>
                <w:szCs w:val="24"/>
              </w:rPr>
              <w:t>1</w:t>
            </w:r>
            <w:r w:rsidR="000430E6">
              <w:rPr>
                <w:sz w:val="24"/>
                <w:szCs w:val="24"/>
              </w:rPr>
              <w:t>200</w:t>
            </w:r>
          </w:p>
        </w:tc>
        <w:tc>
          <w:tcPr>
            <w:tcW w:w="285" w:type="pct"/>
            <w:tcBorders>
              <w:top w:val="single" w:sz="4" w:space="0" w:color="000000"/>
              <w:left w:val="single" w:sz="4" w:space="0" w:color="auto"/>
              <w:bottom w:val="single" w:sz="4" w:space="0" w:color="000000"/>
              <w:right w:val="single" w:sz="4" w:space="0" w:color="000000"/>
            </w:tcBorders>
            <w:vAlign w:val="center"/>
          </w:tcPr>
          <w:p w:rsidR="00661F6E" w:rsidRDefault="000430E6" w:rsidP="00CA02EC">
            <w:pPr>
              <w:jc w:val="center"/>
              <w:rPr>
                <w:rFonts w:eastAsia="Lucida Sans Unicode"/>
                <w:sz w:val="24"/>
                <w:szCs w:val="24"/>
              </w:rPr>
            </w:pPr>
            <w:r>
              <w:rPr>
                <w:sz w:val="24"/>
                <w:szCs w:val="24"/>
              </w:rPr>
              <w:t>1200</w:t>
            </w:r>
          </w:p>
        </w:tc>
        <w:tc>
          <w:tcPr>
            <w:tcW w:w="285" w:type="pct"/>
            <w:tcBorders>
              <w:top w:val="single" w:sz="4" w:space="0" w:color="000000"/>
              <w:left w:val="single" w:sz="4" w:space="0" w:color="auto"/>
              <w:bottom w:val="single" w:sz="4" w:space="0" w:color="000000"/>
              <w:right w:val="single" w:sz="4" w:space="0" w:color="000000"/>
            </w:tcBorders>
            <w:vAlign w:val="center"/>
          </w:tcPr>
          <w:p w:rsidR="00661F6E" w:rsidRDefault="000430E6" w:rsidP="00CA02EC">
            <w:pPr>
              <w:widowControl w:val="0"/>
              <w:autoSpaceDE w:val="0"/>
              <w:autoSpaceDN w:val="0"/>
              <w:adjustRightInd w:val="0"/>
              <w:jc w:val="center"/>
              <w:rPr>
                <w:rFonts w:eastAsia="Times New Roman"/>
                <w:sz w:val="24"/>
                <w:szCs w:val="24"/>
                <w:lang w:eastAsia="ru-RU"/>
              </w:rPr>
            </w:pPr>
            <w:r>
              <w:rPr>
                <w:sz w:val="24"/>
                <w:szCs w:val="24"/>
              </w:rPr>
              <w:t>1200</w:t>
            </w:r>
          </w:p>
        </w:tc>
        <w:tc>
          <w:tcPr>
            <w:tcW w:w="290" w:type="pct"/>
            <w:tcBorders>
              <w:top w:val="single" w:sz="4" w:space="0" w:color="000000"/>
              <w:left w:val="single" w:sz="4" w:space="0" w:color="auto"/>
              <w:bottom w:val="single" w:sz="4" w:space="0" w:color="000000"/>
              <w:right w:val="single" w:sz="4" w:space="0" w:color="000000"/>
            </w:tcBorders>
            <w:vAlign w:val="center"/>
          </w:tcPr>
          <w:p w:rsidR="00661F6E" w:rsidRDefault="002872B3" w:rsidP="00CA02EC">
            <w:pPr>
              <w:widowControl w:val="0"/>
              <w:autoSpaceDE w:val="0"/>
              <w:autoSpaceDN w:val="0"/>
              <w:adjustRightInd w:val="0"/>
              <w:jc w:val="center"/>
              <w:rPr>
                <w:rFonts w:eastAsia="Times New Roman"/>
                <w:sz w:val="24"/>
                <w:szCs w:val="24"/>
                <w:lang w:eastAsia="ru-RU"/>
              </w:rPr>
            </w:pPr>
            <w:r w:rsidRPr="00250ABC">
              <w:rPr>
                <w:rFonts w:eastAsia="Times New Roman"/>
                <w:sz w:val="24"/>
                <w:szCs w:val="24"/>
                <w:lang w:eastAsia="ru-RU"/>
              </w:rPr>
              <w:t>1</w:t>
            </w:r>
            <w:r>
              <w:rPr>
                <w:rFonts w:eastAsia="Times New Roman"/>
                <w:sz w:val="24"/>
                <w:szCs w:val="24"/>
                <w:lang w:eastAsia="ru-RU"/>
              </w:rPr>
              <w:t>200</w:t>
            </w:r>
          </w:p>
        </w:tc>
        <w:tc>
          <w:tcPr>
            <w:tcW w:w="351" w:type="pct"/>
            <w:tcBorders>
              <w:top w:val="single" w:sz="4" w:space="0" w:color="000000"/>
              <w:left w:val="single" w:sz="4" w:space="0" w:color="auto"/>
              <w:bottom w:val="single" w:sz="4" w:space="0" w:color="000000"/>
              <w:right w:val="single" w:sz="4" w:space="0" w:color="000000"/>
            </w:tcBorders>
            <w:vAlign w:val="center"/>
          </w:tcPr>
          <w:p w:rsidR="00661F6E" w:rsidRDefault="002872B3" w:rsidP="00CA02EC">
            <w:pPr>
              <w:widowControl w:val="0"/>
              <w:autoSpaceDE w:val="0"/>
              <w:autoSpaceDN w:val="0"/>
              <w:adjustRightInd w:val="0"/>
              <w:jc w:val="center"/>
              <w:rPr>
                <w:rFonts w:eastAsia="Times New Roman"/>
                <w:sz w:val="24"/>
                <w:szCs w:val="24"/>
                <w:lang w:eastAsia="ru-RU"/>
              </w:rPr>
            </w:pPr>
            <w:r w:rsidRPr="00250ABC">
              <w:rPr>
                <w:rFonts w:eastAsia="Times New Roman"/>
                <w:sz w:val="24"/>
                <w:szCs w:val="24"/>
                <w:lang w:eastAsia="ru-RU"/>
              </w:rPr>
              <w:t>1200</w:t>
            </w:r>
          </w:p>
        </w:tc>
        <w:tc>
          <w:tcPr>
            <w:tcW w:w="849" w:type="pct"/>
            <w:tcBorders>
              <w:top w:val="single" w:sz="4" w:space="0" w:color="000000"/>
              <w:left w:val="single" w:sz="4" w:space="0" w:color="auto"/>
              <w:bottom w:val="single" w:sz="4" w:space="0" w:color="000000"/>
              <w:right w:val="single" w:sz="4" w:space="0" w:color="000000"/>
            </w:tcBorders>
            <w:vAlign w:val="center"/>
          </w:tcPr>
          <w:p w:rsidR="002872B3" w:rsidRPr="001864B9" w:rsidRDefault="00F06B6F" w:rsidP="002872B3">
            <w:pPr>
              <w:widowControl w:val="0"/>
              <w:autoSpaceDE w:val="0"/>
              <w:autoSpaceDN w:val="0"/>
              <w:adjustRightInd w:val="0"/>
              <w:jc w:val="center"/>
              <w:rPr>
                <w:rFonts w:eastAsia="Times New Roman"/>
                <w:b/>
                <w:sz w:val="24"/>
                <w:szCs w:val="24"/>
                <w:lang w:eastAsia="ru-RU"/>
              </w:rPr>
            </w:pPr>
            <w:r w:rsidRPr="001864B9">
              <w:rPr>
                <w:rFonts w:eastAsia="Times New Roman"/>
                <w:b/>
                <w:sz w:val="24"/>
                <w:szCs w:val="24"/>
                <w:lang w:eastAsia="ru-RU"/>
              </w:rPr>
              <w:t>0</w:t>
            </w:r>
            <w:r w:rsidR="002872B3" w:rsidRPr="001864B9">
              <w:rPr>
                <w:rFonts w:eastAsia="Times New Roman"/>
                <w:b/>
                <w:sz w:val="24"/>
                <w:szCs w:val="24"/>
                <w:lang w:eastAsia="ru-RU"/>
              </w:rPr>
              <w:t>1.</w:t>
            </w:r>
          </w:p>
          <w:p w:rsidR="002872B3" w:rsidRPr="003705DA" w:rsidRDefault="00616664" w:rsidP="002872B3">
            <w:pPr>
              <w:widowControl w:val="0"/>
              <w:autoSpaceDE w:val="0"/>
              <w:autoSpaceDN w:val="0"/>
              <w:adjustRightInd w:val="0"/>
              <w:jc w:val="center"/>
              <w:rPr>
                <w:rFonts w:eastAsia="Times New Roman"/>
                <w:sz w:val="24"/>
                <w:szCs w:val="24"/>
                <w:lang w:eastAsia="ru-RU"/>
              </w:rPr>
            </w:pPr>
            <w:r w:rsidRPr="00826AC4">
              <w:rPr>
                <w:rFonts w:eastAsia="Calibri" w:cs="Times New Roman"/>
                <w:bCs/>
                <w:iCs/>
                <w:sz w:val="24"/>
                <w:szCs w:val="24"/>
              </w:rPr>
              <w:t xml:space="preserve">Развитие потребительского рынка </w:t>
            </w:r>
            <w:r w:rsidRPr="00826AC4">
              <w:rPr>
                <w:rFonts w:eastAsia="Calibri" w:cs="Times New Roman"/>
                <w:bCs/>
                <w:iCs/>
                <w:sz w:val="24"/>
                <w:szCs w:val="24"/>
              </w:rPr>
              <w:lastRenderedPageBreak/>
              <w:t>и услуг</w:t>
            </w:r>
          </w:p>
        </w:tc>
      </w:tr>
      <w:tr w:rsidR="0049201E" w:rsidRPr="008E6D30"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2872B3" w:rsidRDefault="002872B3" w:rsidP="002872B3">
            <w:pPr>
              <w:jc w:val="center"/>
              <w:rPr>
                <w:rFonts w:eastAsia="Times New Roman"/>
                <w:sz w:val="24"/>
                <w:szCs w:val="24"/>
                <w:lang w:eastAsia="ru-RU"/>
              </w:rPr>
            </w:pPr>
            <w:r>
              <w:rPr>
                <w:rFonts w:eastAsia="Times New Roman"/>
                <w:sz w:val="24"/>
                <w:szCs w:val="24"/>
                <w:lang w:eastAsia="ru-RU"/>
              </w:rPr>
              <w:lastRenderedPageBreak/>
              <w:t>1.4</w:t>
            </w:r>
          </w:p>
        </w:tc>
        <w:tc>
          <w:tcPr>
            <w:tcW w:w="938" w:type="pct"/>
            <w:tcBorders>
              <w:top w:val="single" w:sz="4" w:space="0" w:color="000000"/>
              <w:left w:val="single" w:sz="4" w:space="0" w:color="auto"/>
              <w:bottom w:val="single" w:sz="4" w:space="0" w:color="000000"/>
              <w:right w:val="single" w:sz="4" w:space="0" w:color="000000"/>
            </w:tcBorders>
            <w:vAlign w:val="center"/>
          </w:tcPr>
          <w:p w:rsidR="002872B3" w:rsidRPr="001864B9" w:rsidRDefault="002872B3" w:rsidP="002872B3">
            <w:pPr>
              <w:jc w:val="center"/>
              <w:rPr>
                <w:iCs/>
                <w:sz w:val="24"/>
                <w:szCs w:val="24"/>
              </w:rPr>
            </w:pPr>
            <w:r w:rsidRPr="001864B9">
              <w:rPr>
                <w:iCs/>
                <w:sz w:val="24"/>
                <w:szCs w:val="24"/>
              </w:rPr>
              <w:t>Показатель 4</w:t>
            </w:r>
          </w:p>
          <w:p w:rsidR="002872B3" w:rsidRPr="006F0AA5" w:rsidRDefault="002872B3" w:rsidP="002872B3">
            <w:pPr>
              <w:jc w:val="center"/>
              <w:rPr>
                <w:sz w:val="24"/>
                <w:szCs w:val="24"/>
              </w:rPr>
            </w:pPr>
            <w:r w:rsidRPr="006F0AA5">
              <w:rPr>
                <w:sz w:val="24"/>
                <w:szCs w:val="24"/>
              </w:rPr>
              <w:t xml:space="preserve">Доля обслуживаемых населенных пунктов от общего числа населенных пунктов </w:t>
            </w:r>
            <w:r w:rsidRPr="003705DA">
              <w:rPr>
                <w:rFonts w:eastAsia="Times New Roman"/>
                <w:sz w:val="24"/>
                <w:szCs w:val="24"/>
                <w:lang w:eastAsia="ru-RU"/>
              </w:rPr>
              <w:t>городского округа Красногорск Московской области</w:t>
            </w:r>
            <w:r w:rsidRPr="006F0AA5">
              <w:rPr>
                <w:sz w:val="24"/>
                <w:szCs w:val="24"/>
              </w:rPr>
              <w:t xml:space="preserve">,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w:t>
            </w:r>
            <w:r w:rsidRPr="003705DA">
              <w:rPr>
                <w:rFonts w:eastAsia="Times New Roman"/>
                <w:sz w:val="24"/>
                <w:szCs w:val="24"/>
                <w:lang w:eastAsia="ru-RU"/>
              </w:rPr>
              <w:t>городского округа Красногорск Московской области</w:t>
            </w:r>
          </w:p>
        </w:tc>
        <w:tc>
          <w:tcPr>
            <w:tcW w:w="591" w:type="pct"/>
            <w:tcBorders>
              <w:top w:val="single" w:sz="4" w:space="0" w:color="000000"/>
              <w:left w:val="single" w:sz="4" w:space="0" w:color="auto"/>
              <w:bottom w:val="single" w:sz="4" w:space="0" w:color="000000"/>
              <w:right w:val="single" w:sz="4" w:space="0" w:color="000000"/>
            </w:tcBorders>
            <w:vAlign w:val="center"/>
          </w:tcPr>
          <w:p w:rsidR="002872B3" w:rsidRPr="006F0AA5" w:rsidRDefault="002872B3" w:rsidP="002872B3">
            <w:pPr>
              <w:jc w:val="center"/>
              <w:rPr>
                <w:rFonts w:eastAsia="Times New Roman"/>
                <w:sz w:val="24"/>
                <w:szCs w:val="24"/>
              </w:rPr>
            </w:pPr>
            <w:r w:rsidRPr="006F0AA5">
              <w:rPr>
                <w:rFonts w:eastAsia="Times New Roman"/>
                <w:sz w:val="24"/>
                <w:szCs w:val="24"/>
              </w:rPr>
              <w:t>Отраслевой показатель (показатель госпрограммы)</w:t>
            </w:r>
          </w:p>
          <w:p w:rsidR="002872B3" w:rsidRPr="006F0AA5" w:rsidRDefault="002872B3" w:rsidP="002872B3">
            <w:pPr>
              <w:jc w:val="center"/>
              <w:rPr>
                <w:rFonts w:eastAsia="Times New Roman"/>
                <w:sz w:val="24"/>
                <w:szCs w:val="24"/>
              </w:rPr>
            </w:pPr>
          </w:p>
        </w:tc>
        <w:tc>
          <w:tcPr>
            <w:tcW w:w="468" w:type="pct"/>
            <w:tcBorders>
              <w:top w:val="single" w:sz="4" w:space="0" w:color="000000"/>
              <w:left w:val="single" w:sz="4" w:space="0" w:color="auto"/>
              <w:bottom w:val="single" w:sz="4" w:space="0" w:color="000000"/>
              <w:right w:val="single" w:sz="4" w:space="0" w:color="000000"/>
            </w:tcBorders>
            <w:vAlign w:val="center"/>
          </w:tcPr>
          <w:p w:rsidR="002872B3" w:rsidRPr="006F0AA5" w:rsidRDefault="00CB4869" w:rsidP="002872B3">
            <w:pPr>
              <w:jc w:val="center"/>
              <w:rPr>
                <w:rFonts w:eastAsia="Times New Roman"/>
                <w:sz w:val="24"/>
                <w:szCs w:val="24"/>
              </w:rPr>
            </w:pPr>
            <w:r w:rsidRPr="007324AB">
              <w:rPr>
                <w:rFonts w:eastAsia="Times New Roman" w:cs="Times New Roman"/>
                <w:sz w:val="24"/>
                <w:szCs w:val="24"/>
              </w:rPr>
              <w:t>%</w:t>
            </w:r>
          </w:p>
        </w:tc>
        <w:tc>
          <w:tcPr>
            <w:tcW w:w="451" w:type="pct"/>
            <w:tcBorders>
              <w:top w:val="single" w:sz="4" w:space="0" w:color="000000"/>
              <w:left w:val="single" w:sz="4" w:space="0" w:color="auto"/>
              <w:bottom w:val="single" w:sz="4" w:space="0" w:color="000000"/>
              <w:right w:val="single" w:sz="4" w:space="0" w:color="000000"/>
            </w:tcBorders>
            <w:vAlign w:val="center"/>
          </w:tcPr>
          <w:p w:rsidR="002872B3" w:rsidRDefault="002872B3" w:rsidP="00CA02EC">
            <w:pPr>
              <w:jc w:val="center"/>
              <w:rPr>
                <w:rFonts w:eastAsia="Times New Roman" w:cs="Arial"/>
                <w:sz w:val="24"/>
                <w:szCs w:val="24"/>
                <w:lang w:eastAsia="ru-RU"/>
              </w:rPr>
            </w:pPr>
            <w:r>
              <w:rPr>
                <w:rFonts w:eastAsia="Times New Roman" w:cs="Arial"/>
                <w:sz w:val="24"/>
                <w:szCs w:val="24"/>
                <w:lang w:eastAsia="ru-RU"/>
              </w:rPr>
              <w:t>70</w:t>
            </w:r>
          </w:p>
        </w:tc>
        <w:tc>
          <w:tcPr>
            <w:tcW w:w="285" w:type="pct"/>
            <w:tcBorders>
              <w:top w:val="single" w:sz="4" w:space="0" w:color="000000"/>
              <w:left w:val="single" w:sz="4" w:space="0" w:color="auto"/>
              <w:bottom w:val="single" w:sz="4" w:space="0" w:color="000000"/>
              <w:right w:val="single" w:sz="4" w:space="0" w:color="000000"/>
            </w:tcBorders>
            <w:vAlign w:val="center"/>
          </w:tcPr>
          <w:p w:rsidR="002872B3" w:rsidRDefault="004424C0" w:rsidP="00CA02EC">
            <w:pPr>
              <w:jc w:val="center"/>
              <w:rPr>
                <w:sz w:val="24"/>
                <w:szCs w:val="24"/>
              </w:rPr>
            </w:pPr>
            <w:r>
              <w:rPr>
                <w:sz w:val="24"/>
                <w:szCs w:val="24"/>
              </w:rPr>
              <w:t>0</w:t>
            </w:r>
          </w:p>
        </w:tc>
        <w:tc>
          <w:tcPr>
            <w:tcW w:w="285" w:type="pct"/>
            <w:tcBorders>
              <w:top w:val="single" w:sz="4" w:space="0" w:color="000000"/>
              <w:left w:val="single" w:sz="4" w:space="0" w:color="auto"/>
              <w:bottom w:val="single" w:sz="4" w:space="0" w:color="000000"/>
              <w:right w:val="single" w:sz="4" w:space="0" w:color="000000"/>
            </w:tcBorders>
            <w:vAlign w:val="center"/>
          </w:tcPr>
          <w:p w:rsidR="002872B3" w:rsidRDefault="002872B3" w:rsidP="00CA02EC">
            <w:pPr>
              <w:jc w:val="center"/>
              <w:rPr>
                <w:sz w:val="24"/>
                <w:szCs w:val="24"/>
              </w:rPr>
            </w:pPr>
            <w:r>
              <w:rPr>
                <w:rFonts w:eastAsia="Times New Roman" w:cs="Arial"/>
                <w:sz w:val="24"/>
                <w:szCs w:val="24"/>
                <w:lang w:eastAsia="ru-RU"/>
              </w:rPr>
              <w:t>70</w:t>
            </w:r>
          </w:p>
        </w:tc>
        <w:tc>
          <w:tcPr>
            <w:tcW w:w="285" w:type="pct"/>
            <w:tcBorders>
              <w:top w:val="single" w:sz="4" w:space="0" w:color="000000"/>
              <w:left w:val="single" w:sz="4" w:space="0" w:color="auto"/>
              <w:bottom w:val="single" w:sz="4" w:space="0" w:color="000000"/>
              <w:right w:val="single" w:sz="4" w:space="0" w:color="000000"/>
            </w:tcBorders>
            <w:vAlign w:val="center"/>
          </w:tcPr>
          <w:p w:rsidR="002872B3" w:rsidRPr="00250ABC" w:rsidRDefault="002872B3" w:rsidP="00CA02EC">
            <w:pPr>
              <w:widowControl w:val="0"/>
              <w:autoSpaceDE w:val="0"/>
              <w:autoSpaceDN w:val="0"/>
              <w:adjustRightInd w:val="0"/>
              <w:jc w:val="center"/>
              <w:rPr>
                <w:rFonts w:eastAsia="Times New Roman"/>
                <w:sz w:val="24"/>
                <w:szCs w:val="24"/>
                <w:lang w:eastAsia="ru-RU"/>
              </w:rPr>
            </w:pPr>
            <w:r>
              <w:rPr>
                <w:rFonts w:eastAsia="Times New Roman" w:cs="Arial"/>
                <w:sz w:val="24"/>
                <w:szCs w:val="24"/>
                <w:lang w:eastAsia="ru-RU"/>
              </w:rPr>
              <w:t>75</w:t>
            </w:r>
          </w:p>
        </w:tc>
        <w:tc>
          <w:tcPr>
            <w:tcW w:w="290" w:type="pct"/>
            <w:tcBorders>
              <w:top w:val="single" w:sz="4" w:space="0" w:color="000000"/>
              <w:left w:val="single" w:sz="4" w:space="0" w:color="auto"/>
              <w:bottom w:val="single" w:sz="4" w:space="0" w:color="000000"/>
              <w:right w:val="single" w:sz="4" w:space="0" w:color="000000"/>
            </w:tcBorders>
            <w:vAlign w:val="center"/>
          </w:tcPr>
          <w:p w:rsidR="002872B3" w:rsidRPr="00250ABC" w:rsidRDefault="002872B3" w:rsidP="00CA02EC">
            <w:pPr>
              <w:widowControl w:val="0"/>
              <w:autoSpaceDE w:val="0"/>
              <w:autoSpaceDN w:val="0"/>
              <w:adjustRightInd w:val="0"/>
              <w:jc w:val="center"/>
              <w:rPr>
                <w:rFonts w:eastAsia="Times New Roman"/>
                <w:sz w:val="24"/>
                <w:szCs w:val="24"/>
                <w:lang w:eastAsia="ru-RU"/>
              </w:rPr>
            </w:pPr>
            <w:r>
              <w:rPr>
                <w:rFonts w:eastAsia="Times New Roman" w:cs="Arial"/>
                <w:sz w:val="24"/>
                <w:szCs w:val="24"/>
                <w:lang w:eastAsia="ru-RU"/>
              </w:rPr>
              <w:t>75</w:t>
            </w:r>
          </w:p>
        </w:tc>
        <w:tc>
          <w:tcPr>
            <w:tcW w:w="351" w:type="pct"/>
            <w:tcBorders>
              <w:top w:val="single" w:sz="4" w:space="0" w:color="000000"/>
              <w:left w:val="single" w:sz="4" w:space="0" w:color="auto"/>
              <w:bottom w:val="single" w:sz="4" w:space="0" w:color="000000"/>
              <w:right w:val="single" w:sz="4" w:space="0" w:color="000000"/>
            </w:tcBorders>
            <w:vAlign w:val="center"/>
          </w:tcPr>
          <w:p w:rsidR="002872B3" w:rsidRPr="00250ABC" w:rsidRDefault="002872B3" w:rsidP="00CA02EC">
            <w:pPr>
              <w:widowControl w:val="0"/>
              <w:autoSpaceDE w:val="0"/>
              <w:autoSpaceDN w:val="0"/>
              <w:adjustRightInd w:val="0"/>
              <w:jc w:val="center"/>
              <w:rPr>
                <w:rFonts w:eastAsia="Times New Roman"/>
                <w:sz w:val="24"/>
                <w:szCs w:val="24"/>
                <w:lang w:eastAsia="ru-RU"/>
              </w:rPr>
            </w:pPr>
            <w:r>
              <w:rPr>
                <w:rFonts w:eastAsia="Times New Roman" w:cs="Arial"/>
                <w:sz w:val="24"/>
                <w:szCs w:val="24"/>
                <w:lang w:eastAsia="ru-RU"/>
              </w:rPr>
              <w:t>75</w:t>
            </w:r>
          </w:p>
        </w:tc>
        <w:tc>
          <w:tcPr>
            <w:tcW w:w="849" w:type="pct"/>
            <w:tcBorders>
              <w:top w:val="single" w:sz="4" w:space="0" w:color="000000"/>
              <w:left w:val="single" w:sz="4" w:space="0" w:color="auto"/>
              <w:bottom w:val="single" w:sz="4" w:space="0" w:color="000000"/>
              <w:right w:val="single" w:sz="4" w:space="0" w:color="000000"/>
            </w:tcBorders>
            <w:vAlign w:val="center"/>
          </w:tcPr>
          <w:p w:rsidR="002872B3" w:rsidRPr="001864B9" w:rsidRDefault="00F06B6F" w:rsidP="002872B3">
            <w:pPr>
              <w:widowControl w:val="0"/>
              <w:autoSpaceDE w:val="0"/>
              <w:autoSpaceDN w:val="0"/>
              <w:adjustRightInd w:val="0"/>
              <w:jc w:val="center"/>
              <w:rPr>
                <w:rFonts w:eastAsia="Times New Roman"/>
                <w:b/>
                <w:sz w:val="24"/>
                <w:szCs w:val="24"/>
                <w:lang w:eastAsia="ru-RU"/>
              </w:rPr>
            </w:pPr>
            <w:r w:rsidRPr="001864B9">
              <w:rPr>
                <w:rFonts w:eastAsia="Times New Roman"/>
                <w:b/>
                <w:sz w:val="24"/>
                <w:szCs w:val="24"/>
                <w:lang w:eastAsia="ru-RU"/>
              </w:rPr>
              <w:t>0</w:t>
            </w:r>
            <w:r w:rsidR="002872B3" w:rsidRPr="001864B9">
              <w:rPr>
                <w:rFonts w:eastAsia="Times New Roman"/>
                <w:b/>
                <w:sz w:val="24"/>
                <w:szCs w:val="24"/>
                <w:lang w:eastAsia="ru-RU"/>
              </w:rPr>
              <w:t>1.</w:t>
            </w:r>
          </w:p>
          <w:p w:rsidR="002872B3" w:rsidRPr="003705DA" w:rsidRDefault="00616664" w:rsidP="002872B3">
            <w:pPr>
              <w:widowControl w:val="0"/>
              <w:autoSpaceDE w:val="0"/>
              <w:autoSpaceDN w:val="0"/>
              <w:adjustRightInd w:val="0"/>
              <w:jc w:val="center"/>
              <w:rPr>
                <w:rFonts w:eastAsia="Times New Roman"/>
                <w:sz w:val="24"/>
                <w:szCs w:val="24"/>
                <w:lang w:eastAsia="ru-RU"/>
              </w:rPr>
            </w:pPr>
            <w:r w:rsidRPr="00826AC4">
              <w:rPr>
                <w:rFonts w:eastAsia="Calibri" w:cs="Times New Roman"/>
                <w:bCs/>
                <w:iCs/>
                <w:sz w:val="24"/>
                <w:szCs w:val="24"/>
              </w:rPr>
              <w:t>Развитие потребительского рынка и услуг</w:t>
            </w:r>
          </w:p>
        </w:tc>
      </w:tr>
      <w:tr w:rsidR="0049201E" w:rsidRPr="008E6D30"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2872B3" w:rsidRDefault="002872B3" w:rsidP="002872B3">
            <w:pPr>
              <w:jc w:val="center"/>
              <w:rPr>
                <w:rFonts w:eastAsia="Times New Roman"/>
                <w:sz w:val="24"/>
                <w:szCs w:val="24"/>
                <w:lang w:eastAsia="ru-RU"/>
              </w:rPr>
            </w:pPr>
            <w:r>
              <w:rPr>
                <w:rFonts w:eastAsia="Times New Roman"/>
                <w:sz w:val="24"/>
                <w:szCs w:val="24"/>
                <w:lang w:eastAsia="ru-RU"/>
              </w:rPr>
              <w:t>1.5</w:t>
            </w:r>
          </w:p>
        </w:tc>
        <w:tc>
          <w:tcPr>
            <w:tcW w:w="938" w:type="pct"/>
            <w:tcBorders>
              <w:top w:val="single" w:sz="4" w:space="0" w:color="000000"/>
              <w:left w:val="single" w:sz="4" w:space="0" w:color="auto"/>
              <w:bottom w:val="single" w:sz="4" w:space="0" w:color="000000"/>
              <w:right w:val="single" w:sz="4" w:space="0" w:color="000000"/>
            </w:tcBorders>
            <w:vAlign w:val="center"/>
          </w:tcPr>
          <w:p w:rsidR="002872B3" w:rsidRPr="001864B9" w:rsidRDefault="002872B3" w:rsidP="002872B3">
            <w:pPr>
              <w:jc w:val="center"/>
              <w:rPr>
                <w:iCs/>
                <w:sz w:val="24"/>
                <w:szCs w:val="24"/>
              </w:rPr>
            </w:pPr>
            <w:r w:rsidRPr="001864B9">
              <w:rPr>
                <w:iCs/>
                <w:sz w:val="24"/>
                <w:szCs w:val="24"/>
              </w:rPr>
              <w:t>Показатель 5</w:t>
            </w:r>
          </w:p>
          <w:p w:rsidR="002872B3" w:rsidRPr="006F0AA5" w:rsidRDefault="002872B3" w:rsidP="002872B3">
            <w:pPr>
              <w:jc w:val="center"/>
              <w:rPr>
                <w:sz w:val="24"/>
                <w:szCs w:val="24"/>
              </w:rPr>
            </w:pPr>
            <w:r w:rsidRPr="006F0AA5">
              <w:rPr>
                <w:sz w:val="24"/>
                <w:szCs w:val="24"/>
              </w:rPr>
              <w:t>Прирост посадочных мест на объектах общественного питания</w:t>
            </w:r>
          </w:p>
        </w:tc>
        <w:tc>
          <w:tcPr>
            <w:tcW w:w="591" w:type="pct"/>
            <w:tcBorders>
              <w:top w:val="single" w:sz="4" w:space="0" w:color="000000"/>
              <w:left w:val="single" w:sz="4" w:space="0" w:color="auto"/>
              <w:bottom w:val="single" w:sz="4" w:space="0" w:color="000000"/>
              <w:right w:val="single" w:sz="4" w:space="0" w:color="000000"/>
            </w:tcBorders>
            <w:vAlign w:val="center"/>
          </w:tcPr>
          <w:p w:rsidR="002872B3" w:rsidRPr="006F0AA5" w:rsidRDefault="002872B3" w:rsidP="002872B3">
            <w:pPr>
              <w:jc w:val="center"/>
              <w:rPr>
                <w:rFonts w:eastAsia="Times New Roman"/>
                <w:sz w:val="24"/>
                <w:szCs w:val="24"/>
              </w:rPr>
            </w:pPr>
            <w:r w:rsidRPr="006F0AA5">
              <w:rPr>
                <w:rFonts w:eastAsia="Times New Roman"/>
                <w:sz w:val="24"/>
                <w:szCs w:val="24"/>
              </w:rPr>
              <w:t>Отраслевой показатель (показатель госпрограммы)</w:t>
            </w:r>
          </w:p>
          <w:p w:rsidR="002872B3" w:rsidRPr="006F0AA5" w:rsidRDefault="002872B3" w:rsidP="002872B3">
            <w:pPr>
              <w:jc w:val="center"/>
              <w:rPr>
                <w:rFonts w:eastAsia="Times New Roman"/>
                <w:sz w:val="24"/>
                <w:szCs w:val="24"/>
              </w:rPr>
            </w:pPr>
          </w:p>
        </w:tc>
        <w:tc>
          <w:tcPr>
            <w:tcW w:w="468" w:type="pct"/>
            <w:tcBorders>
              <w:top w:val="single" w:sz="4" w:space="0" w:color="000000"/>
              <w:left w:val="single" w:sz="4" w:space="0" w:color="auto"/>
              <w:bottom w:val="single" w:sz="4" w:space="0" w:color="000000"/>
              <w:right w:val="single" w:sz="4" w:space="0" w:color="000000"/>
            </w:tcBorders>
            <w:vAlign w:val="center"/>
          </w:tcPr>
          <w:p w:rsidR="002872B3" w:rsidRPr="006F0AA5" w:rsidRDefault="00CB4869" w:rsidP="002872B3">
            <w:pPr>
              <w:jc w:val="center"/>
              <w:rPr>
                <w:rFonts w:eastAsia="Times New Roman"/>
                <w:sz w:val="24"/>
                <w:szCs w:val="24"/>
              </w:rPr>
            </w:pPr>
            <w:r>
              <w:rPr>
                <w:rFonts w:eastAsia="Times New Roman"/>
                <w:sz w:val="24"/>
                <w:szCs w:val="24"/>
              </w:rPr>
              <w:t>п</w:t>
            </w:r>
            <w:r w:rsidR="002872B3" w:rsidRPr="006F0AA5">
              <w:rPr>
                <w:rFonts w:eastAsia="Times New Roman"/>
                <w:sz w:val="24"/>
                <w:szCs w:val="24"/>
              </w:rPr>
              <w:t>осадочные места</w:t>
            </w:r>
          </w:p>
        </w:tc>
        <w:tc>
          <w:tcPr>
            <w:tcW w:w="451" w:type="pct"/>
            <w:tcBorders>
              <w:top w:val="single" w:sz="4" w:space="0" w:color="000000"/>
              <w:left w:val="single" w:sz="4" w:space="0" w:color="auto"/>
              <w:bottom w:val="single" w:sz="4" w:space="0" w:color="000000"/>
              <w:right w:val="single" w:sz="4" w:space="0" w:color="000000"/>
            </w:tcBorders>
            <w:shd w:val="clear" w:color="auto" w:fill="auto"/>
            <w:vAlign w:val="center"/>
          </w:tcPr>
          <w:p w:rsidR="002872B3" w:rsidRPr="00B872B8" w:rsidRDefault="002872B3" w:rsidP="00CA02EC">
            <w:pPr>
              <w:jc w:val="center"/>
              <w:rPr>
                <w:rFonts w:eastAsia="Times New Roman" w:cs="Arial"/>
                <w:sz w:val="24"/>
                <w:szCs w:val="24"/>
                <w:lang w:eastAsia="ru-RU"/>
              </w:rPr>
            </w:pPr>
            <w:r w:rsidRPr="00B872B8">
              <w:rPr>
                <w:rFonts w:eastAsia="Times New Roman" w:cs="Arial"/>
                <w:sz w:val="24"/>
                <w:szCs w:val="24"/>
                <w:lang w:eastAsia="ru-RU"/>
              </w:rPr>
              <w:t>320</w:t>
            </w:r>
          </w:p>
        </w:tc>
        <w:tc>
          <w:tcPr>
            <w:tcW w:w="285" w:type="pct"/>
            <w:tcBorders>
              <w:top w:val="single" w:sz="4" w:space="0" w:color="000000"/>
              <w:left w:val="single" w:sz="4" w:space="0" w:color="auto"/>
              <w:bottom w:val="single" w:sz="4" w:space="0" w:color="000000"/>
              <w:right w:val="single" w:sz="4" w:space="0" w:color="000000"/>
            </w:tcBorders>
            <w:shd w:val="clear" w:color="auto" w:fill="auto"/>
            <w:vAlign w:val="center"/>
          </w:tcPr>
          <w:p w:rsidR="002872B3" w:rsidRPr="00B872B8" w:rsidRDefault="00792A40" w:rsidP="00CA02EC">
            <w:pPr>
              <w:jc w:val="center"/>
              <w:rPr>
                <w:rFonts w:eastAsia="Times New Roman" w:cs="Arial"/>
                <w:sz w:val="24"/>
                <w:szCs w:val="24"/>
                <w:lang w:eastAsia="ru-RU"/>
              </w:rPr>
            </w:pPr>
            <w:r w:rsidRPr="00B872B8">
              <w:rPr>
                <w:rFonts w:eastAsia="Times New Roman" w:cs="Arial"/>
                <w:sz w:val="24"/>
                <w:szCs w:val="24"/>
                <w:lang w:eastAsia="ru-RU"/>
              </w:rPr>
              <w:t>2</w:t>
            </w:r>
            <w:r w:rsidR="00F06B6F" w:rsidRPr="00B872B8">
              <w:rPr>
                <w:rFonts w:eastAsia="Times New Roman" w:cs="Arial"/>
                <w:sz w:val="24"/>
                <w:szCs w:val="24"/>
                <w:lang w:eastAsia="ru-RU"/>
              </w:rPr>
              <w:t>50</w:t>
            </w:r>
          </w:p>
        </w:tc>
        <w:tc>
          <w:tcPr>
            <w:tcW w:w="285" w:type="pct"/>
            <w:tcBorders>
              <w:top w:val="single" w:sz="4" w:space="0" w:color="000000"/>
              <w:left w:val="single" w:sz="4" w:space="0" w:color="auto"/>
              <w:bottom w:val="single" w:sz="4" w:space="0" w:color="000000"/>
              <w:right w:val="single" w:sz="4" w:space="0" w:color="000000"/>
            </w:tcBorders>
            <w:shd w:val="clear" w:color="auto" w:fill="auto"/>
            <w:vAlign w:val="center"/>
          </w:tcPr>
          <w:p w:rsidR="00F06B6F" w:rsidRPr="00B872B8" w:rsidRDefault="003311F8" w:rsidP="00CA02EC">
            <w:pPr>
              <w:jc w:val="center"/>
              <w:rPr>
                <w:rFonts w:eastAsia="Times New Roman" w:cs="Arial"/>
                <w:sz w:val="24"/>
                <w:szCs w:val="24"/>
                <w:lang w:eastAsia="ru-RU"/>
              </w:rPr>
            </w:pPr>
            <w:r w:rsidRPr="00B872B8">
              <w:rPr>
                <w:rFonts w:eastAsia="Times New Roman" w:cs="Arial"/>
                <w:sz w:val="24"/>
                <w:szCs w:val="24"/>
                <w:lang w:eastAsia="ru-RU"/>
              </w:rPr>
              <w:t>200</w:t>
            </w:r>
          </w:p>
        </w:tc>
        <w:tc>
          <w:tcPr>
            <w:tcW w:w="285" w:type="pct"/>
            <w:tcBorders>
              <w:top w:val="single" w:sz="4" w:space="0" w:color="000000"/>
              <w:left w:val="single" w:sz="4" w:space="0" w:color="auto"/>
              <w:bottom w:val="single" w:sz="4" w:space="0" w:color="000000"/>
              <w:right w:val="single" w:sz="4" w:space="0" w:color="000000"/>
            </w:tcBorders>
            <w:shd w:val="clear" w:color="auto" w:fill="auto"/>
            <w:vAlign w:val="center"/>
          </w:tcPr>
          <w:p w:rsidR="00F06B6F" w:rsidRPr="00B872B8" w:rsidRDefault="00B872B8" w:rsidP="00CA02EC">
            <w:pPr>
              <w:widowControl w:val="0"/>
              <w:autoSpaceDE w:val="0"/>
              <w:autoSpaceDN w:val="0"/>
              <w:adjustRightInd w:val="0"/>
              <w:jc w:val="center"/>
              <w:rPr>
                <w:rFonts w:eastAsia="Times New Roman" w:cs="Arial"/>
                <w:sz w:val="24"/>
                <w:szCs w:val="24"/>
                <w:lang w:eastAsia="ru-RU"/>
              </w:rPr>
            </w:pPr>
            <w:r w:rsidRPr="00B872B8">
              <w:rPr>
                <w:rFonts w:eastAsia="Times New Roman" w:cs="Arial"/>
                <w:sz w:val="24"/>
                <w:szCs w:val="24"/>
                <w:lang w:eastAsia="ru-RU"/>
              </w:rPr>
              <w:t>150</w:t>
            </w:r>
          </w:p>
        </w:tc>
        <w:tc>
          <w:tcPr>
            <w:tcW w:w="290" w:type="pct"/>
            <w:tcBorders>
              <w:top w:val="single" w:sz="4" w:space="0" w:color="000000"/>
              <w:left w:val="single" w:sz="4" w:space="0" w:color="auto"/>
              <w:bottom w:val="single" w:sz="4" w:space="0" w:color="000000"/>
              <w:right w:val="single" w:sz="4" w:space="0" w:color="000000"/>
            </w:tcBorders>
            <w:shd w:val="clear" w:color="auto" w:fill="auto"/>
            <w:vAlign w:val="center"/>
          </w:tcPr>
          <w:p w:rsidR="00F06B6F" w:rsidRPr="00B872B8" w:rsidRDefault="00B872B8" w:rsidP="00CA02EC">
            <w:pPr>
              <w:widowControl w:val="0"/>
              <w:autoSpaceDE w:val="0"/>
              <w:autoSpaceDN w:val="0"/>
              <w:adjustRightInd w:val="0"/>
              <w:jc w:val="center"/>
              <w:rPr>
                <w:rFonts w:eastAsia="Times New Roman" w:cs="Arial"/>
                <w:sz w:val="24"/>
                <w:szCs w:val="24"/>
                <w:lang w:eastAsia="ru-RU"/>
              </w:rPr>
            </w:pPr>
            <w:r w:rsidRPr="00B872B8">
              <w:rPr>
                <w:rFonts w:eastAsia="Times New Roman" w:cs="Arial"/>
                <w:sz w:val="24"/>
                <w:szCs w:val="24"/>
                <w:lang w:eastAsia="ru-RU"/>
              </w:rPr>
              <w:t>100</w:t>
            </w:r>
          </w:p>
        </w:tc>
        <w:tc>
          <w:tcPr>
            <w:tcW w:w="351" w:type="pct"/>
            <w:tcBorders>
              <w:top w:val="single" w:sz="4" w:space="0" w:color="000000"/>
              <w:left w:val="single" w:sz="4" w:space="0" w:color="auto"/>
              <w:bottom w:val="single" w:sz="4" w:space="0" w:color="000000"/>
              <w:right w:val="single" w:sz="4" w:space="0" w:color="000000"/>
            </w:tcBorders>
            <w:shd w:val="clear" w:color="auto" w:fill="auto"/>
            <w:vAlign w:val="center"/>
          </w:tcPr>
          <w:p w:rsidR="00F06B6F" w:rsidRPr="00B872B8" w:rsidRDefault="00B872B8" w:rsidP="00CA02EC">
            <w:pPr>
              <w:widowControl w:val="0"/>
              <w:autoSpaceDE w:val="0"/>
              <w:autoSpaceDN w:val="0"/>
              <w:adjustRightInd w:val="0"/>
              <w:jc w:val="center"/>
              <w:rPr>
                <w:rFonts w:eastAsia="Times New Roman" w:cs="Arial"/>
                <w:sz w:val="24"/>
                <w:szCs w:val="24"/>
                <w:lang w:eastAsia="ru-RU"/>
              </w:rPr>
            </w:pPr>
            <w:r w:rsidRPr="00B872B8">
              <w:rPr>
                <w:rFonts w:eastAsia="Times New Roman" w:cs="Arial"/>
                <w:sz w:val="24"/>
                <w:szCs w:val="24"/>
                <w:lang w:eastAsia="ru-RU"/>
              </w:rPr>
              <w:t>10</w:t>
            </w:r>
            <w:r w:rsidR="002872B3" w:rsidRPr="00B872B8">
              <w:rPr>
                <w:rFonts w:eastAsia="Times New Roman" w:cs="Arial"/>
                <w:sz w:val="24"/>
                <w:szCs w:val="24"/>
                <w:lang w:eastAsia="ru-RU"/>
              </w:rPr>
              <w:t>0</w:t>
            </w:r>
          </w:p>
        </w:tc>
        <w:tc>
          <w:tcPr>
            <w:tcW w:w="849" w:type="pct"/>
            <w:tcBorders>
              <w:top w:val="single" w:sz="4" w:space="0" w:color="000000"/>
              <w:left w:val="single" w:sz="4" w:space="0" w:color="auto"/>
              <w:bottom w:val="single" w:sz="4" w:space="0" w:color="000000"/>
              <w:right w:val="single" w:sz="4" w:space="0" w:color="000000"/>
            </w:tcBorders>
            <w:vAlign w:val="center"/>
          </w:tcPr>
          <w:p w:rsidR="002872B3" w:rsidRPr="001864B9" w:rsidRDefault="00F06B6F" w:rsidP="002872B3">
            <w:pPr>
              <w:jc w:val="center"/>
              <w:rPr>
                <w:b/>
                <w:sz w:val="24"/>
                <w:szCs w:val="24"/>
              </w:rPr>
            </w:pPr>
            <w:r w:rsidRPr="001864B9">
              <w:rPr>
                <w:b/>
                <w:sz w:val="24"/>
                <w:szCs w:val="24"/>
              </w:rPr>
              <w:t>0</w:t>
            </w:r>
            <w:r w:rsidR="002872B3" w:rsidRPr="001864B9">
              <w:rPr>
                <w:b/>
                <w:sz w:val="24"/>
                <w:szCs w:val="24"/>
              </w:rPr>
              <w:t>2.</w:t>
            </w:r>
          </w:p>
          <w:p w:rsidR="002872B3" w:rsidRPr="006F0AA5" w:rsidRDefault="00616664" w:rsidP="002872B3">
            <w:pPr>
              <w:widowControl w:val="0"/>
              <w:autoSpaceDE w:val="0"/>
              <w:autoSpaceDN w:val="0"/>
              <w:adjustRightInd w:val="0"/>
              <w:jc w:val="center"/>
              <w:rPr>
                <w:rFonts w:eastAsia="Times New Roman"/>
                <w:sz w:val="24"/>
                <w:szCs w:val="24"/>
                <w:lang w:eastAsia="ru-RU"/>
              </w:rPr>
            </w:pPr>
            <w:r w:rsidRPr="006A0451">
              <w:rPr>
                <w:rFonts w:eastAsia="Calibri" w:cs="Times New Roman"/>
                <w:sz w:val="24"/>
                <w:szCs w:val="24"/>
              </w:rPr>
              <w:t>Развитие сферы общественного питания на территории муниципального образования Московской области</w:t>
            </w:r>
          </w:p>
        </w:tc>
      </w:tr>
      <w:tr w:rsidR="0049201E" w:rsidRPr="008E6D30"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2872B3" w:rsidRDefault="002872B3" w:rsidP="002872B3">
            <w:pPr>
              <w:jc w:val="center"/>
              <w:rPr>
                <w:rFonts w:eastAsia="Times New Roman"/>
                <w:sz w:val="24"/>
                <w:szCs w:val="24"/>
                <w:lang w:eastAsia="ru-RU"/>
              </w:rPr>
            </w:pPr>
            <w:r>
              <w:rPr>
                <w:rFonts w:eastAsia="Times New Roman"/>
                <w:sz w:val="24"/>
                <w:szCs w:val="24"/>
                <w:lang w:eastAsia="ru-RU"/>
              </w:rPr>
              <w:t>1.6</w:t>
            </w:r>
          </w:p>
        </w:tc>
        <w:tc>
          <w:tcPr>
            <w:tcW w:w="938" w:type="pct"/>
            <w:tcBorders>
              <w:top w:val="single" w:sz="4" w:space="0" w:color="000000"/>
              <w:left w:val="single" w:sz="4" w:space="0" w:color="auto"/>
              <w:bottom w:val="single" w:sz="4" w:space="0" w:color="000000"/>
              <w:right w:val="single" w:sz="4" w:space="0" w:color="000000"/>
            </w:tcBorders>
            <w:vAlign w:val="center"/>
          </w:tcPr>
          <w:p w:rsidR="002872B3" w:rsidRPr="001864B9" w:rsidRDefault="002872B3" w:rsidP="002872B3">
            <w:pPr>
              <w:jc w:val="center"/>
              <w:rPr>
                <w:iCs/>
                <w:sz w:val="24"/>
                <w:szCs w:val="24"/>
              </w:rPr>
            </w:pPr>
            <w:r w:rsidRPr="001864B9">
              <w:rPr>
                <w:iCs/>
                <w:sz w:val="24"/>
                <w:szCs w:val="24"/>
              </w:rPr>
              <w:t>Показатель 6</w:t>
            </w:r>
          </w:p>
          <w:p w:rsidR="002872B3" w:rsidRPr="006F0AA5" w:rsidRDefault="002872B3" w:rsidP="002872B3">
            <w:pPr>
              <w:jc w:val="center"/>
              <w:rPr>
                <w:sz w:val="24"/>
                <w:szCs w:val="24"/>
              </w:rPr>
            </w:pPr>
            <w:r w:rsidRPr="006F0AA5">
              <w:rPr>
                <w:sz w:val="24"/>
                <w:szCs w:val="24"/>
              </w:rPr>
              <w:t xml:space="preserve">Прирост рабочих мест на </w:t>
            </w:r>
            <w:r w:rsidRPr="006F0AA5">
              <w:rPr>
                <w:sz w:val="24"/>
                <w:szCs w:val="24"/>
              </w:rPr>
              <w:lastRenderedPageBreak/>
              <w:t>объектах бытового обслуживания</w:t>
            </w:r>
          </w:p>
        </w:tc>
        <w:tc>
          <w:tcPr>
            <w:tcW w:w="591" w:type="pct"/>
            <w:tcBorders>
              <w:top w:val="single" w:sz="4" w:space="0" w:color="000000"/>
              <w:left w:val="single" w:sz="4" w:space="0" w:color="auto"/>
              <w:bottom w:val="single" w:sz="4" w:space="0" w:color="000000"/>
              <w:right w:val="single" w:sz="4" w:space="0" w:color="000000"/>
            </w:tcBorders>
            <w:vAlign w:val="center"/>
          </w:tcPr>
          <w:p w:rsidR="002872B3" w:rsidRPr="006F0AA5" w:rsidRDefault="002872B3" w:rsidP="002872B3">
            <w:pPr>
              <w:jc w:val="center"/>
              <w:rPr>
                <w:rFonts w:eastAsia="Times New Roman"/>
                <w:sz w:val="24"/>
                <w:szCs w:val="24"/>
              </w:rPr>
            </w:pPr>
            <w:r w:rsidRPr="006F0AA5">
              <w:rPr>
                <w:rFonts w:eastAsia="Times New Roman"/>
                <w:sz w:val="24"/>
                <w:szCs w:val="24"/>
              </w:rPr>
              <w:lastRenderedPageBreak/>
              <w:t xml:space="preserve">Отраслевой показатель </w:t>
            </w:r>
            <w:r w:rsidRPr="006F0AA5">
              <w:rPr>
                <w:rFonts w:eastAsia="Times New Roman"/>
                <w:sz w:val="24"/>
                <w:szCs w:val="24"/>
              </w:rPr>
              <w:lastRenderedPageBreak/>
              <w:t>(показатель госпрограммы)</w:t>
            </w:r>
          </w:p>
          <w:p w:rsidR="002872B3" w:rsidRPr="006F0AA5" w:rsidRDefault="002872B3" w:rsidP="002872B3">
            <w:pPr>
              <w:jc w:val="center"/>
              <w:rPr>
                <w:rFonts w:eastAsia="Times New Roman"/>
                <w:sz w:val="24"/>
                <w:szCs w:val="24"/>
              </w:rPr>
            </w:pPr>
          </w:p>
        </w:tc>
        <w:tc>
          <w:tcPr>
            <w:tcW w:w="468" w:type="pct"/>
            <w:tcBorders>
              <w:top w:val="single" w:sz="4" w:space="0" w:color="000000"/>
              <w:left w:val="single" w:sz="4" w:space="0" w:color="auto"/>
              <w:bottom w:val="single" w:sz="4" w:space="0" w:color="000000"/>
              <w:right w:val="single" w:sz="4" w:space="0" w:color="000000"/>
            </w:tcBorders>
            <w:vAlign w:val="center"/>
          </w:tcPr>
          <w:p w:rsidR="002872B3" w:rsidRPr="006F0AA5" w:rsidRDefault="00CB4869" w:rsidP="002872B3">
            <w:pPr>
              <w:jc w:val="center"/>
              <w:rPr>
                <w:rFonts w:eastAsia="Times New Roman"/>
                <w:sz w:val="24"/>
                <w:szCs w:val="24"/>
              </w:rPr>
            </w:pPr>
            <w:r>
              <w:rPr>
                <w:rFonts w:eastAsia="Times New Roman"/>
                <w:sz w:val="24"/>
                <w:szCs w:val="24"/>
              </w:rPr>
              <w:lastRenderedPageBreak/>
              <w:t>р</w:t>
            </w:r>
            <w:r w:rsidR="002872B3" w:rsidRPr="006F0AA5">
              <w:rPr>
                <w:rFonts w:eastAsia="Times New Roman"/>
                <w:sz w:val="24"/>
                <w:szCs w:val="24"/>
              </w:rPr>
              <w:t>абочие места</w:t>
            </w:r>
          </w:p>
        </w:tc>
        <w:tc>
          <w:tcPr>
            <w:tcW w:w="451" w:type="pct"/>
            <w:tcBorders>
              <w:top w:val="single" w:sz="4" w:space="0" w:color="000000"/>
              <w:left w:val="single" w:sz="4" w:space="0" w:color="auto"/>
              <w:bottom w:val="single" w:sz="4" w:space="0" w:color="000000"/>
              <w:right w:val="single" w:sz="4" w:space="0" w:color="000000"/>
            </w:tcBorders>
            <w:vAlign w:val="center"/>
          </w:tcPr>
          <w:p w:rsidR="002872B3" w:rsidRDefault="002872B3" w:rsidP="002872B3">
            <w:pPr>
              <w:jc w:val="center"/>
              <w:rPr>
                <w:rFonts w:eastAsia="Times New Roman" w:cs="Arial"/>
                <w:sz w:val="24"/>
                <w:szCs w:val="24"/>
                <w:lang w:eastAsia="ru-RU"/>
              </w:rPr>
            </w:pPr>
            <w:r>
              <w:rPr>
                <w:rFonts w:eastAsia="Times New Roman" w:cs="Arial"/>
                <w:sz w:val="24"/>
                <w:szCs w:val="24"/>
                <w:lang w:eastAsia="ru-RU"/>
              </w:rPr>
              <w:t>40</w:t>
            </w:r>
          </w:p>
        </w:tc>
        <w:tc>
          <w:tcPr>
            <w:tcW w:w="285" w:type="pct"/>
            <w:tcBorders>
              <w:top w:val="single" w:sz="4" w:space="0" w:color="000000"/>
              <w:left w:val="single" w:sz="4" w:space="0" w:color="auto"/>
              <w:bottom w:val="single" w:sz="4" w:space="0" w:color="000000"/>
              <w:right w:val="single" w:sz="4" w:space="0" w:color="000000"/>
            </w:tcBorders>
            <w:vAlign w:val="center"/>
          </w:tcPr>
          <w:p w:rsidR="002872B3" w:rsidRDefault="00F06B6F" w:rsidP="00CA02EC">
            <w:pPr>
              <w:jc w:val="center"/>
              <w:rPr>
                <w:rFonts w:eastAsia="Times New Roman" w:cs="Arial"/>
                <w:sz w:val="24"/>
                <w:szCs w:val="24"/>
                <w:lang w:eastAsia="ru-RU"/>
              </w:rPr>
            </w:pPr>
            <w:r w:rsidRPr="00FF0A90">
              <w:rPr>
                <w:rFonts w:eastAsia="Times New Roman" w:cs="Arial"/>
                <w:sz w:val="24"/>
                <w:szCs w:val="24"/>
                <w:lang w:eastAsia="ru-RU"/>
              </w:rPr>
              <w:t>50</w:t>
            </w:r>
          </w:p>
        </w:tc>
        <w:tc>
          <w:tcPr>
            <w:tcW w:w="285" w:type="pct"/>
            <w:tcBorders>
              <w:top w:val="single" w:sz="4" w:space="0" w:color="000000"/>
              <w:left w:val="single" w:sz="4" w:space="0" w:color="auto"/>
              <w:bottom w:val="single" w:sz="4" w:space="0" w:color="000000"/>
              <w:right w:val="single" w:sz="4" w:space="0" w:color="000000"/>
            </w:tcBorders>
            <w:vAlign w:val="center"/>
          </w:tcPr>
          <w:p w:rsidR="00F06B6F" w:rsidRDefault="00792A40" w:rsidP="00CA02EC">
            <w:pPr>
              <w:jc w:val="center"/>
              <w:rPr>
                <w:rFonts w:eastAsia="Times New Roman" w:cs="Arial"/>
                <w:sz w:val="24"/>
                <w:szCs w:val="24"/>
                <w:lang w:eastAsia="ru-RU"/>
              </w:rPr>
            </w:pPr>
            <w:r w:rsidRPr="00FF0A90">
              <w:rPr>
                <w:rFonts w:eastAsia="Times New Roman" w:cs="Arial"/>
                <w:sz w:val="24"/>
                <w:szCs w:val="24"/>
                <w:lang w:eastAsia="ru-RU"/>
              </w:rPr>
              <w:t>50</w:t>
            </w:r>
          </w:p>
        </w:tc>
        <w:tc>
          <w:tcPr>
            <w:tcW w:w="285" w:type="pct"/>
            <w:tcBorders>
              <w:top w:val="single" w:sz="4" w:space="0" w:color="000000"/>
              <w:left w:val="single" w:sz="4" w:space="0" w:color="auto"/>
              <w:bottom w:val="single" w:sz="4" w:space="0" w:color="000000"/>
              <w:right w:val="single" w:sz="4" w:space="0" w:color="000000"/>
            </w:tcBorders>
            <w:vAlign w:val="center"/>
          </w:tcPr>
          <w:p w:rsidR="00F06B6F" w:rsidRDefault="00792A40" w:rsidP="00CA02EC">
            <w:pPr>
              <w:widowControl w:val="0"/>
              <w:autoSpaceDE w:val="0"/>
              <w:autoSpaceDN w:val="0"/>
              <w:adjustRightInd w:val="0"/>
              <w:jc w:val="center"/>
              <w:rPr>
                <w:rFonts w:eastAsia="Times New Roman" w:cs="Arial"/>
                <w:sz w:val="24"/>
                <w:szCs w:val="24"/>
                <w:lang w:eastAsia="ru-RU"/>
              </w:rPr>
            </w:pPr>
            <w:r w:rsidRPr="00FF0A90">
              <w:rPr>
                <w:rFonts w:eastAsia="Times New Roman" w:cs="Arial"/>
                <w:sz w:val="24"/>
                <w:szCs w:val="24"/>
                <w:lang w:eastAsia="ru-RU"/>
              </w:rPr>
              <w:t>50</w:t>
            </w:r>
          </w:p>
        </w:tc>
        <w:tc>
          <w:tcPr>
            <w:tcW w:w="290" w:type="pct"/>
            <w:tcBorders>
              <w:top w:val="single" w:sz="4" w:space="0" w:color="000000"/>
              <w:left w:val="single" w:sz="4" w:space="0" w:color="auto"/>
              <w:bottom w:val="single" w:sz="4" w:space="0" w:color="000000"/>
              <w:right w:val="single" w:sz="4" w:space="0" w:color="000000"/>
            </w:tcBorders>
            <w:vAlign w:val="center"/>
          </w:tcPr>
          <w:p w:rsidR="00F06B6F" w:rsidRDefault="00792A40" w:rsidP="00CA02EC">
            <w:pPr>
              <w:widowControl w:val="0"/>
              <w:autoSpaceDE w:val="0"/>
              <w:autoSpaceDN w:val="0"/>
              <w:adjustRightInd w:val="0"/>
              <w:jc w:val="center"/>
              <w:rPr>
                <w:rFonts w:eastAsia="Times New Roman" w:cs="Arial"/>
                <w:sz w:val="24"/>
                <w:szCs w:val="24"/>
                <w:lang w:eastAsia="ru-RU"/>
              </w:rPr>
            </w:pPr>
            <w:r w:rsidRPr="00FF0A90">
              <w:rPr>
                <w:rFonts w:eastAsia="Times New Roman" w:cs="Arial"/>
                <w:sz w:val="24"/>
                <w:szCs w:val="24"/>
                <w:lang w:eastAsia="ru-RU"/>
              </w:rPr>
              <w:t>50</w:t>
            </w:r>
          </w:p>
        </w:tc>
        <w:tc>
          <w:tcPr>
            <w:tcW w:w="351" w:type="pct"/>
            <w:tcBorders>
              <w:top w:val="single" w:sz="4" w:space="0" w:color="000000"/>
              <w:left w:val="single" w:sz="4" w:space="0" w:color="auto"/>
              <w:bottom w:val="single" w:sz="4" w:space="0" w:color="000000"/>
              <w:right w:val="single" w:sz="4" w:space="0" w:color="000000"/>
            </w:tcBorders>
            <w:vAlign w:val="center"/>
          </w:tcPr>
          <w:p w:rsidR="00F06B6F" w:rsidRDefault="00792A40" w:rsidP="00CA02EC">
            <w:pPr>
              <w:widowControl w:val="0"/>
              <w:autoSpaceDE w:val="0"/>
              <w:autoSpaceDN w:val="0"/>
              <w:adjustRightInd w:val="0"/>
              <w:jc w:val="center"/>
              <w:rPr>
                <w:rFonts w:eastAsia="Times New Roman" w:cs="Arial"/>
                <w:sz w:val="24"/>
                <w:szCs w:val="24"/>
                <w:lang w:eastAsia="ru-RU"/>
              </w:rPr>
            </w:pPr>
            <w:r w:rsidRPr="00FF0A90">
              <w:rPr>
                <w:rFonts w:eastAsia="Times New Roman" w:cs="Arial"/>
                <w:sz w:val="24"/>
                <w:szCs w:val="24"/>
                <w:lang w:eastAsia="ru-RU"/>
              </w:rPr>
              <w:t>50</w:t>
            </w:r>
          </w:p>
        </w:tc>
        <w:tc>
          <w:tcPr>
            <w:tcW w:w="849" w:type="pct"/>
            <w:tcBorders>
              <w:top w:val="single" w:sz="4" w:space="0" w:color="000000"/>
              <w:left w:val="single" w:sz="4" w:space="0" w:color="auto"/>
              <w:bottom w:val="single" w:sz="4" w:space="0" w:color="000000"/>
              <w:right w:val="single" w:sz="4" w:space="0" w:color="000000"/>
            </w:tcBorders>
            <w:vAlign w:val="center"/>
          </w:tcPr>
          <w:p w:rsidR="002872B3" w:rsidRPr="001864B9" w:rsidRDefault="00F06B6F" w:rsidP="002872B3">
            <w:pPr>
              <w:jc w:val="center"/>
              <w:rPr>
                <w:b/>
                <w:sz w:val="24"/>
                <w:szCs w:val="24"/>
              </w:rPr>
            </w:pPr>
            <w:r w:rsidRPr="001864B9">
              <w:rPr>
                <w:b/>
                <w:sz w:val="24"/>
                <w:szCs w:val="24"/>
              </w:rPr>
              <w:t>0</w:t>
            </w:r>
            <w:r w:rsidR="002872B3" w:rsidRPr="001864B9">
              <w:rPr>
                <w:b/>
                <w:sz w:val="24"/>
                <w:szCs w:val="24"/>
              </w:rPr>
              <w:t>3</w:t>
            </w:r>
            <w:r w:rsidRPr="001864B9">
              <w:rPr>
                <w:b/>
                <w:sz w:val="24"/>
                <w:szCs w:val="24"/>
              </w:rPr>
              <w:t>.</w:t>
            </w:r>
          </w:p>
          <w:p w:rsidR="002872B3" w:rsidRPr="006F0AA5" w:rsidRDefault="00616664" w:rsidP="002872B3">
            <w:pPr>
              <w:jc w:val="center"/>
              <w:rPr>
                <w:sz w:val="24"/>
                <w:szCs w:val="24"/>
              </w:rPr>
            </w:pPr>
            <w:r w:rsidRPr="006A0451">
              <w:rPr>
                <w:rFonts w:eastAsia="Calibri" w:cs="Times New Roman"/>
                <w:sz w:val="24"/>
                <w:szCs w:val="24"/>
              </w:rPr>
              <w:t xml:space="preserve">Развитие сферы </w:t>
            </w:r>
            <w:r w:rsidRPr="006A0451">
              <w:rPr>
                <w:rFonts w:eastAsia="Calibri" w:cs="Times New Roman"/>
                <w:sz w:val="24"/>
                <w:szCs w:val="24"/>
              </w:rPr>
              <w:lastRenderedPageBreak/>
              <w:t>бытовых услуг на территории муниципального образования Московской области</w:t>
            </w:r>
          </w:p>
        </w:tc>
      </w:tr>
      <w:tr w:rsidR="0049201E" w:rsidRPr="008E6D30"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2872B3" w:rsidRDefault="002872B3" w:rsidP="002872B3">
            <w:pPr>
              <w:jc w:val="center"/>
              <w:rPr>
                <w:rFonts w:eastAsia="Times New Roman"/>
                <w:sz w:val="24"/>
                <w:szCs w:val="24"/>
                <w:lang w:eastAsia="ru-RU"/>
              </w:rPr>
            </w:pPr>
            <w:r>
              <w:rPr>
                <w:rFonts w:eastAsia="Times New Roman"/>
                <w:sz w:val="24"/>
                <w:szCs w:val="24"/>
                <w:lang w:eastAsia="ru-RU"/>
              </w:rPr>
              <w:lastRenderedPageBreak/>
              <w:t>1.7</w:t>
            </w:r>
          </w:p>
        </w:tc>
        <w:tc>
          <w:tcPr>
            <w:tcW w:w="938" w:type="pct"/>
            <w:tcBorders>
              <w:top w:val="single" w:sz="4" w:space="0" w:color="000000"/>
              <w:left w:val="single" w:sz="4" w:space="0" w:color="auto"/>
              <w:bottom w:val="single" w:sz="4" w:space="0" w:color="000000"/>
              <w:right w:val="single" w:sz="4" w:space="0" w:color="000000"/>
            </w:tcBorders>
            <w:vAlign w:val="center"/>
          </w:tcPr>
          <w:p w:rsidR="002872B3" w:rsidRPr="001864B9" w:rsidRDefault="002872B3" w:rsidP="002872B3">
            <w:pPr>
              <w:jc w:val="center"/>
              <w:rPr>
                <w:iCs/>
                <w:sz w:val="24"/>
                <w:szCs w:val="24"/>
              </w:rPr>
            </w:pPr>
            <w:r w:rsidRPr="001864B9">
              <w:rPr>
                <w:iCs/>
                <w:sz w:val="24"/>
                <w:szCs w:val="24"/>
              </w:rPr>
              <w:t>Показатель 7</w:t>
            </w:r>
          </w:p>
          <w:p w:rsidR="002872B3" w:rsidRPr="002F76F6" w:rsidRDefault="002872B3" w:rsidP="002872B3">
            <w:pPr>
              <w:jc w:val="center"/>
              <w:rPr>
                <w:sz w:val="24"/>
                <w:szCs w:val="24"/>
              </w:rPr>
            </w:pPr>
            <w:r w:rsidRPr="002F76F6">
              <w:rPr>
                <w:sz w:val="24"/>
                <w:szCs w:val="24"/>
              </w:rPr>
              <w:t>Количество введенных банных объектов по программе «100 бань Подмосковья»</w:t>
            </w:r>
          </w:p>
        </w:tc>
        <w:tc>
          <w:tcPr>
            <w:tcW w:w="591" w:type="pct"/>
            <w:tcBorders>
              <w:top w:val="single" w:sz="4" w:space="0" w:color="000000"/>
              <w:left w:val="single" w:sz="4" w:space="0" w:color="auto"/>
              <w:bottom w:val="single" w:sz="4" w:space="0" w:color="000000"/>
              <w:right w:val="single" w:sz="4" w:space="0" w:color="000000"/>
            </w:tcBorders>
            <w:vAlign w:val="center"/>
          </w:tcPr>
          <w:p w:rsidR="002872B3" w:rsidRPr="002F76F6" w:rsidRDefault="002872B3" w:rsidP="002872B3">
            <w:pPr>
              <w:jc w:val="center"/>
              <w:rPr>
                <w:rFonts w:eastAsia="Times New Roman"/>
                <w:sz w:val="24"/>
                <w:szCs w:val="24"/>
              </w:rPr>
            </w:pPr>
            <w:r w:rsidRPr="002F76F6">
              <w:rPr>
                <w:rFonts w:eastAsia="Times New Roman"/>
                <w:sz w:val="24"/>
                <w:szCs w:val="24"/>
              </w:rPr>
              <w:t>Обращение Губернатора Московской области</w:t>
            </w:r>
          </w:p>
        </w:tc>
        <w:tc>
          <w:tcPr>
            <w:tcW w:w="468" w:type="pct"/>
            <w:tcBorders>
              <w:top w:val="single" w:sz="4" w:space="0" w:color="000000"/>
              <w:left w:val="single" w:sz="4" w:space="0" w:color="auto"/>
              <w:bottom w:val="single" w:sz="4" w:space="0" w:color="000000"/>
              <w:right w:val="single" w:sz="4" w:space="0" w:color="000000"/>
            </w:tcBorders>
            <w:vAlign w:val="center"/>
          </w:tcPr>
          <w:p w:rsidR="002872B3" w:rsidRPr="002F76F6" w:rsidRDefault="002872B3" w:rsidP="002872B3">
            <w:pPr>
              <w:jc w:val="center"/>
              <w:rPr>
                <w:rFonts w:eastAsia="Times New Roman"/>
                <w:sz w:val="24"/>
                <w:szCs w:val="24"/>
              </w:rPr>
            </w:pPr>
            <w:r w:rsidRPr="002F76F6">
              <w:rPr>
                <w:rFonts w:eastAsia="Times New Roman"/>
                <w:sz w:val="24"/>
                <w:szCs w:val="24"/>
              </w:rPr>
              <w:t>единица</w:t>
            </w:r>
          </w:p>
        </w:tc>
        <w:tc>
          <w:tcPr>
            <w:tcW w:w="451" w:type="pct"/>
            <w:tcBorders>
              <w:top w:val="single" w:sz="4" w:space="0" w:color="000000"/>
              <w:left w:val="single" w:sz="4" w:space="0" w:color="auto"/>
              <w:bottom w:val="single" w:sz="4" w:space="0" w:color="000000"/>
              <w:right w:val="single" w:sz="4" w:space="0" w:color="000000"/>
            </w:tcBorders>
            <w:vAlign w:val="center"/>
          </w:tcPr>
          <w:p w:rsidR="002872B3" w:rsidRDefault="00F06B6F" w:rsidP="002872B3">
            <w:pPr>
              <w:jc w:val="center"/>
              <w:rPr>
                <w:rFonts w:eastAsia="Times New Roman" w:cs="Arial"/>
                <w:sz w:val="24"/>
                <w:szCs w:val="24"/>
                <w:lang w:eastAsia="ru-RU"/>
              </w:rPr>
            </w:pPr>
            <w:r>
              <w:rPr>
                <w:rFonts w:eastAsia="Times New Roman" w:cs="Arial"/>
                <w:sz w:val="24"/>
                <w:szCs w:val="24"/>
                <w:lang w:eastAsia="ru-RU"/>
              </w:rPr>
              <w:t>0</w:t>
            </w:r>
          </w:p>
        </w:tc>
        <w:tc>
          <w:tcPr>
            <w:tcW w:w="285" w:type="pct"/>
            <w:tcBorders>
              <w:top w:val="single" w:sz="4" w:space="0" w:color="000000"/>
              <w:left w:val="single" w:sz="4" w:space="0" w:color="auto"/>
              <w:bottom w:val="single" w:sz="4" w:space="0" w:color="000000"/>
              <w:right w:val="single" w:sz="4" w:space="0" w:color="000000"/>
            </w:tcBorders>
            <w:vAlign w:val="center"/>
          </w:tcPr>
          <w:p w:rsidR="002872B3" w:rsidRDefault="00F06B6F" w:rsidP="002872B3">
            <w:pPr>
              <w:jc w:val="center"/>
              <w:rPr>
                <w:rFonts w:eastAsia="Times New Roman" w:cs="Arial"/>
                <w:sz w:val="24"/>
                <w:szCs w:val="24"/>
                <w:lang w:eastAsia="ru-RU"/>
              </w:rPr>
            </w:pPr>
            <w:r>
              <w:rPr>
                <w:rFonts w:eastAsia="Times New Roman" w:cs="Arial"/>
                <w:sz w:val="24"/>
                <w:szCs w:val="24"/>
                <w:lang w:eastAsia="ru-RU"/>
              </w:rPr>
              <w:t>1</w:t>
            </w:r>
          </w:p>
        </w:tc>
        <w:tc>
          <w:tcPr>
            <w:tcW w:w="285" w:type="pct"/>
            <w:tcBorders>
              <w:top w:val="single" w:sz="4" w:space="0" w:color="000000"/>
              <w:left w:val="single" w:sz="4" w:space="0" w:color="auto"/>
              <w:bottom w:val="single" w:sz="4" w:space="0" w:color="000000"/>
              <w:right w:val="single" w:sz="4" w:space="0" w:color="000000"/>
            </w:tcBorders>
            <w:vAlign w:val="center"/>
          </w:tcPr>
          <w:p w:rsidR="002872B3" w:rsidRDefault="00F06B6F" w:rsidP="002872B3">
            <w:pPr>
              <w:jc w:val="center"/>
              <w:rPr>
                <w:rFonts w:eastAsia="Times New Roman" w:cs="Arial"/>
                <w:sz w:val="24"/>
                <w:szCs w:val="24"/>
                <w:lang w:eastAsia="ru-RU"/>
              </w:rPr>
            </w:pPr>
            <w:r>
              <w:rPr>
                <w:rFonts w:eastAsia="Times New Roman" w:cs="Arial"/>
                <w:sz w:val="24"/>
                <w:szCs w:val="24"/>
                <w:lang w:eastAsia="ru-RU"/>
              </w:rPr>
              <w:t>0</w:t>
            </w:r>
          </w:p>
        </w:tc>
        <w:tc>
          <w:tcPr>
            <w:tcW w:w="285" w:type="pct"/>
            <w:tcBorders>
              <w:top w:val="single" w:sz="4" w:space="0" w:color="000000"/>
              <w:left w:val="single" w:sz="4" w:space="0" w:color="auto"/>
              <w:bottom w:val="single" w:sz="4" w:space="0" w:color="000000"/>
              <w:right w:val="single" w:sz="4" w:space="0" w:color="000000"/>
            </w:tcBorders>
            <w:vAlign w:val="center"/>
          </w:tcPr>
          <w:p w:rsidR="002872B3" w:rsidRDefault="00F06B6F" w:rsidP="002872B3">
            <w:pPr>
              <w:widowControl w:val="0"/>
              <w:autoSpaceDE w:val="0"/>
              <w:autoSpaceDN w:val="0"/>
              <w:adjustRightInd w:val="0"/>
              <w:ind w:firstLine="205"/>
              <w:jc w:val="center"/>
              <w:rPr>
                <w:rFonts w:eastAsia="Times New Roman" w:cs="Arial"/>
                <w:sz w:val="24"/>
                <w:szCs w:val="24"/>
                <w:lang w:eastAsia="ru-RU"/>
              </w:rPr>
            </w:pPr>
            <w:r>
              <w:rPr>
                <w:rFonts w:eastAsia="Times New Roman" w:cs="Arial"/>
                <w:sz w:val="24"/>
                <w:szCs w:val="24"/>
                <w:lang w:eastAsia="ru-RU"/>
              </w:rPr>
              <w:t>0</w:t>
            </w:r>
          </w:p>
        </w:tc>
        <w:tc>
          <w:tcPr>
            <w:tcW w:w="290" w:type="pct"/>
            <w:tcBorders>
              <w:top w:val="single" w:sz="4" w:space="0" w:color="000000"/>
              <w:left w:val="single" w:sz="4" w:space="0" w:color="auto"/>
              <w:bottom w:val="single" w:sz="4" w:space="0" w:color="000000"/>
              <w:right w:val="single" w:sz="4" w:space="0" w:color="000000"/>
            </w:tcBorders>
            <w:vAlign w:val="center"/>
          </w:tcPr>
          <w:p w:rsidR="002872B3" w:rsidRPr="00250ABC" w:rsidRDefault="00F06B6F" w:rsidP="002872B3">
            <w:pPr>
              <w:widowControl w:val="0"/>
              <w:autoSpaceDE w:val="0"/>
              <w:autoSpaceDN w:val="0"/>
              <w:adjustRightInd w:val="0"/>
              <w:ind w:firstLine="206"/>
              <w:jc w:val="center"/>
              <w:rPr>
                <w:rFonts w:eastAsia="Times New Roman"/>
                <w:sz w:val="24"/>
                <w:szCs w:val="24"/>
                <w:lang w:eastAsia="ru-RU"/>
              </w:rPr>
            </w:pPr>
            <w:r>
              <w:rPr>
                <w:rFonts w:eastAsia="Times New Roman"/>
                <w:sz w:val="24"/>
                <w:szCs w:val="24"/>
                <w:lang w:eastAsia="ru-RU"/>
              </w:rPr>
              <w:t>0</w:t>
            </w:r>
          </w:p>
        </w:tc>
        <w:tc>
          <w:tcPr>
            <w:tcW w:w="351" w:type="pct"/>
            <w:tcBorders>
              <w:top w:val="single" w:sz="4" w:space="0" w:color="000000"/>
              <w:left w:val="single" w:sz="4" w:space="0" w:color="auto"/>
              <w:bottom w:val="single" w:sz="4" w:space="0" w:color="000000"/>
              <w:right w:val="single" w:sz="4" w:space="0" w:color="000000"/>
            </w:tcBorders>
            <w:vAlign w:val="center"/>
          </w:tcPr>
          <w:p w:rsidR="002872B3" w:rsidRPr="00250ABC" w:rsidRDefault="00F06B6F" w:rsidP="002872B3">
            <w:pPr>
              <w:widowControl w:val="0"/>
              <w:autoSpaceDE w:val="0"/>
              <w:autoSpaceDN w:val="0"/>
              <w:adjustRightInd w:val="0"/>
              <w:ind w:firstLine="206"/>
              <w:jc w:val="center"/>
              <w:rPr>
                <w:rFonts w:eastAsia="Times New Roman"/>
                <w:sz w:val="24"/>
                <w:szCs w:val="24"/>
                <w:lang w:eastAsia="ru-RU"/>
              </w:rPr>
            </w:pPr>
            <w:r>
              <w:rPr>
                <w:rFonts w:eastAsia="Times New Roman"/>
                <w:sz w:val="24"/>
                <w:szCs w:val="24"/>
                <w:lang w:eastAsia="ru-RU"/>
              </w:rPr>
              <w:t>0</w:t>
            </w:r>
          </w:p>
        </w:tc>
        <w:tc>
          <w:tcPr>
            <w:tcW w:w="849" w:type="pct"/>
            <w:tcBorders>
              <w:top w:val="single" w:sz="4" w:space="0" w:color="000000"/>
              <w:left w:val="single" w:sz="4" w:space="0" w:color="auto"/>
              <w:bottom w:val="single" w:sz="4" w:space="0" w:color="000000"/>
              <w:right w:val="single" w:sz="4" w:space="0" w:color="000000"/>
            </w:tcBorders>
            <w:vAlign w:val="center"/>
          </w:tcPr>
          <w:p w:rsidR="002872B3" w:rsidRPr="001864B9" w:rsidRDefault="00F06B6F" w:rsidP="002872B3">
            <w:pPr>
              <w:jc w:val="center"/>
              <w:rPr>
                <w:b/>
                <w:sz w:val="24"/>
                <w:szCs w:val="24"/>
              </w:rPr>
            </w:pPr>
            <w:r w:rsidRPr="001864B9">
              <w:rPr>
                <w:b/>
                <w:sz w:val="24"/>
                <w:szCs w:val="24"/>
              </w:rPr>
              <w:t>0</w:t>
            </w:r>
            <w:r w:rsidR="002872B3" w:rsidRPr="001864B9">
              <w:rPr>
                <w:b/>
                <w:sz w:val="24"/>
                <w:szCs w:val="24"/>
              </w:rPr>
              <w:t>4</w:t>
            </w:r>
            <w:r w:rsidRPr="001864B9">
              <w:rPr>
                <w:b/>
                <w:sz w:val="24"/>
                <w:szCs w:val="24"/>
              </w:rPr>
              <w:t>.</w:t>
            </w:r>
          </w:p>
          <w:p w:rsidR="002872B3" w:rsidRPr="006F0AA5" w:rsidRDefault="00616664" w:rsidP="002872B3">
            <w:pPr>
              <w:jc w:val="center"/>
              <w:rPr>
                <w:sz w:val="24"/>
                <w:szCs w:val="24"/>
              </w:rPr>
            </w:pPr>
            <w:r w:rsidRPr="006A0451">
              <w:rPr>
                <w:rFonts w:eastAsia="Calibri" w:cs="Times New Roman"/>
                <w:sz w:val="24"/>
                <w:szCs w:val="24"/>
              </w:rPr>
              <w:t>Реализация губернаторской программы «100 бань Подмосковья» на территории муниципального образования Московской области</w:t>
            </w:r>
          </w:p>
        </w:tc>
      </w:tr>
      <w:tr w:rsidR="0049201E" w:rsidRPr="008E6D30" w:rsidTr="008E4514">
        <w:trPr>
          <w:trHeight w:val="312"/>
        </w:trPr>
        <w:tc>
          <w:tcPr>
            <w:tcW w:w="207" w:type="pct"/>
            <w:tcBorders>
              <w:top w:val="single" w:sz="4" w:space="0" w:color="000000"/>
              <w:left w:val="single" w:sz="4" w:space="0" w:color="000000"/>
              <w:bottom w:val="single" w:sz="4" w:space="0" w:color="000000"/>
              <w:right w:val="single" w:sz="4" w:space="0" w:color="auto"/>
            </w:tcBorders>
            <w:vAlign w:val="center"/>
          </w:tcPr>
          <w:p w:rsidR="002872B3" w:rsidRDefault="002872B3" w:rsidP="002872B3">
            <w:pPr>
              <w:jc w:val="center"/>
              <w:rPr>
                <w:rFonts w:eastAsia="Times New Roman"/>
                <w:sz w:val="24"/>
                <w:szCs w:val="24"/>
                <w:lang w:eastAsia="ru-RU"/>
              </w:rPr>
            </w:pPr>
            <w:r>
              <w:rPr>
                <w:rFonts w:eastAsia="Times New Roman"/>
                <w:sz w:val="24"/>
                <w:szCs w:val="24"/>
                <w:lang w:eastAsia="ru-RU"/>
              </w:rPr>
              <w:t>1.8</w:t>
            </w:r>
          </w:p>
        </w:tc>
        <w:tc>
          <w:tcPr>
            <w:tcW w:w="938" w:type="pct"/>
            <w:tcBorders>
              <w:top w:val="single" w:sz="4" w:space="0" w:color="000000"/>
              <w:left w:val="single" w:sz="4" w:space="0" w:color="auto"/>
              <w:bottom w:val="single" w:sz="4" w:space="0" w:color="000000"/>
              <w:right w:val="single" w:sz="4" w:space="0" w:color="000000"/>
            </w:tcBorders>
            <w:vAlign w:val="center"/>
          </w:tcPr>
          <w:p w:rsidR="002872B3" w:rsidRPr="001864B9" w:rsidRDefault="002872B3" w:rsidP="002872B3">
            <w:pPr>
              <w:jc w:val="center"/>
              <w:rPr>
                <w:iCs/>
                <w:sz w:val="24"/>
                <w:szCs w:val="24"/>
              </w:rPr>
            </w:pPr>
            <w:r w:rsidRPr="001864B9">
              <w:rPr>
                <w:iCs/>
                <w:sz w:val="24"/>
                <w:szCs w:val="24"/>
              </w:rPr>
              <w:t>Показатель 8</w:t>
            </w:r>
          </w:p>
          <w:p w:rsidR="002872B3" w:rsidRPr="002F76F6" w:rsidRDefault="002872B3" w:rsidP="002872B3">
            <w:pPr>
              <w:jc w:val="center"/>
              <w:rPr>
                <w:sz w:val="24"/>
                <w:szCs w:val="24"/>
              </w:rPr>
            </w:pPr>
            <w:r w:rsidRPr="002F76F6">
              <w:rPr>
                <w:sz w:val="24"/>
                <w:szCs w:val="24"/>
              </w:rPr>
              <w:t>Доля обращений по вопросу защиты прав потребителей от общего количества поступивших обращений</w:t>
            </w:r>
          </w:p>
        </w:tc>
        <w:tc>
          <w:tcPr>
            <w:tcW w:w="591" w:type="pct"/>
            <w:tcBorders>
              <w:top w:val="single" w:sz="4" w:space="0" w:color="000000"/>
              <w:left w:val="single" w:sz="4" w:space="0" w:color="auto"/>
              <w:bottom w:val="single" w:sz="4" w:space="0" w:color="000000"/>
              <w:right w:val="single" w:sz="4" w:space="0" w:color="000000"/>
            </w:tcBorders>
            <w:vAlign w:val="center"/>
          </w:tcPr>
          <w:p w:rsidR="002872B3" w:rsidRPr="002F76F6" w:rsidRDefault="002872B3" w:rsidP="002872B3">
            <w:pPr>
              <w:jc w:val="center"/>
              <w:rPr>
                <w:rFonts w:eastAsia="Times New Roman"/>
                <w:sz w:val="24"/>
                <w:szCs w:val="24"/>
              </w:rPr>
            </w:pPr>
            <w:r w:rsidRPr="002F76F6">
              <w:rPr>
                <w:rFonts w:eastAsia="Times New Roman"/>
                <w:sz w:val="24"/>
                <w:szCs w:val="24"/>
              </w:rPr>
              <w:t>Отраслевой показатель (показатель госпрограммы)</w:t>
            </w:r>
          </w:p>
          <w:p w:rsidR="002872B3" w:rsidRPr="002F76F6" w:rsidRDefault="002872B3" w:rsidP="002872B3">
            <w:pPr>
              <w:jc w:val="center"/>
              <w:rPr>
                <w:rFonts w:eastAsia="Times New Roman"/>
                <w:sz w:val="24"/>
                <w:szCs w:val="24"/>
              </w:rPr>
            </w:pPr>
          </w:p>
        </w:tc>
        <w:tc>
          <w:tcPr>
            <w:tcW w:w="468" w:type="pct"/>
            <w:tcBorders>
              <w:top w:val="single" w:sz="4" w:space="0" w:color="000000"/>
              <w:left w:val="single" w:sz="4" w:space="0" w:color="auto"/>
              <w:bottom w:val="single" w:sz="4" w:space="0" w:color="000000"/>
              <w:right w:val="single" w:sz="4" w:space="0" w:color="000000"/>
            </w:tcBorders>
            <w:vAlign w:val="center"/>
          </w:tcPr>
          <w:p w:rsidR="002872B3" w:rsidRPr="002F76F6" w:rsidRDefault="00CB4869" w:rsidP="002872B3">
            <w:pPr>
              <w:jc w:val="center"/>
              <w:rPr>
                <w:rFonts w:eastAsia="Times New Roman"/>
                <w:sz w:val="24"/>
                <w:szCs w:val="24"/>
              </w:rPr>
            </w:pPr>
            <w:r w:rsidRPr="007324AB">
              <w:rPr>
                <w:rFonts w:eastAsia="Times New Roman" w:cs="Times New Roman"/>
                <w:sz w:val="24"/>
                <w:szCs w:val="24"/>
              </w:rPr>
              <w:t>%</w:t>
            </w:r>
          </w:p>
        </w:tc>
        <w:tc>
          <w:tcPr>
            <w:tcW w:w="451" w:type="pct"/>
            <w:tcBorders>
              <w:top w:val="single" w:sz="4" w:space="0" w:color="000000"/>
              <w:left w:val="single" w:sz="4" w:space="0" w:color="auto"/>
              <w:bottom w:val="single" w:sz="4" w:space="0" w:color="000000"/>
              <w:right w:val="single" w:sz="4" w:space="0" w:color="000000"/>
            </w:tcBorders>
            <w:vAlign w:val="center"/>
          </w:tcPr>
          <w:p w:rsidR="002872B3" w:rsidRDefault="002872B3" w:rsidP="002872B3">
            <w:pPr>
              <w:jc w:val="center"/>
              <w:rPr>
                <w:rFonts w:eastAsia="Times New Roman" w:cs="Arial"/>
                <w:sz w:val="24"/>
                <w:szCs w:val="24"/>
                <w:lang w:eastAsia="ru-RU"/>
              </w:rPr>
            </w:pPr>
            <w:r w:rsidRPr="00250ABC">
              <w:rPr>
                <w:rFonts w:eastAsia="Times New Roman"/>
                <w:sz w:val="24"/>
                <w:szCs w:val="24"/>
                <w:lang w:eastAsia="ru-RU"/>
              </w:rPr>
              <w:t>0,7</w:t>
            </w:r>
          </w:p>
        </w:tc>
        <w:tc>
          <w:tcPr>
            <w:tcW w:w="285" w:type="pct"/>
            <w:tcBorders>
              <w:top w:val="single" w:sz="4" w:space="0" w:color="000000"/>
              <w:left w:val="single" w:sz="4" w:space="0" w:color="auto"/>
              <w:bottom w:val="single" w:sz="4" w:space="0" w:color="000000"/>
              <w:right w:val="single" w:sz="4" w:space="0" w:color="000000"/>
            </w:tcBorders>
            <w:vAlign w:val="center"/>
          </w:tcPr>
          <w:p w:rsidR="002872B3" w:rsidRDefault="002872B3" w:rsidP="002872B3">
            <w:pPr>
              <w:jc w:val="center"/>
              <w:rPr>
                <w:rFonts w:eastAsia="Times New Roman" w:cs="Arial"/>
                <w:sz w:val="24"/>
                <w:szCs w:val="24"/>
                <w:lang w:eastAsia="ru-RU"/>
              </w:rPr>
            </w:pPr>
            <w:r w:rsidRPr="00250ABC">
              <w:rPr>
                <w:rFonts w:eastAsia="Times New Roman"/>
                <w:sz w:val="24"/>
                <w:szCs w:val="24"/>
                <w:lang w:eastAsia="ru-RU"/>
              </w:rPr>
              <w:t>0,6</w:t>
            </w:r>
          </w:p>
        </w:tc>
        <w:tc>
          <w:tcPr>
            <w:tcW w:w="285" w:type="pct"/>
            <w:tcBorders>
              <w:top w:val="single" w:sz="4" w:space="0" w:color="000000"/>
              <w:left w:val="single" w:sz="4" w:space="0" w:color="auto"/>
              <w:bottom w:val="single" w:sz="4" w:space="0" w:color="000000"/>
              <w:right w:val="single" w:sz="4" w:space="0" w:color="000000"/>
            </w:tcBorders>
            <w:vAlign w:val="center"/>
          </w:tcPr>
          <w:p w:rsidR="002872B3" w:rsidRDefault="002872B3" w:rsidP="002872B3">
            <w:pPr>
              <w:jc w:val="center"/>
              <w:rPr>
                <w:rFonts w:eastAsia="Times New Roman" w:cs="Arial"/>
                <w:sz w:val="24"/>
                <w:szCs w:val="24"/>
                <w:lang w:eastAsia="ru-RU"/>
              </w:rPr>
            </w:pPr>
            <w:r w:rsidRPr="00250ABC">
              <w:rPr>
                <w:rFonts w:eastAsia="Times New Roman"/>
                <w:sz w:val="24"/>
                <w:szCs w:val="24"/>
                <w:lang w:eastAsia="ru-RU"/>
              </w:rPr>
              <w:t>0,5</w:t>
            </w:r>
          </w:p>
        </w:tc>
        <w:tc>
          <w:tcPr>
            <w:tcW w:w="285" w:type="pct"/>
            <w:tcBorders>
              <w:top w:val="single" w:sz="4" w:space="0" w:color="000000"/>
              <w:left w:val="single" w:sz="4" w:space="0" w:color="auto"/>
              <w:bottom w:val="single" w:sz="4" w:space="0" w:color="000000"/>
              <w:right w:val="single" w:sz="4" w:space="0" w:color="000000"/>
            </w:tcBorders>
            <w:vAlign w:val="center"/>
          </w:tcPr>
          <w:p w:rsidR="002872B3" w:rsidRDefault="002872B3" w:rsidP="002872B3">
            <w:pPr>
              <w:widowControl w:val="0"/>
              <w:autoSpaceDE w:val="0"/>
              <w:autoSpaceDN w:val="0"/>
              <w:adjustRightInd w:val="0"/>
              <w:ind w:firstLine="205"/>
              <w:jc w:val="center"/>
              <w:rPr>
                <w:rFonts w:eastAsia="Times New Roman" w:cs="Arial"/>
                <w:sz w:val="24"/>
                <w:szCs w:val="24"/>
                <w:lang w:eastAsia="ru-RU"/>
              </w:rPr>
            </w:pPr>
            <w:r w:rsidRPr="00250ABC">
              <w:rPr>
                <w:rFonts w:eastAsia="Times New Roman"/>
                <w:sz w:val="24"/>
                <w:szCs w:val="24"/>
                <w:lang w:eastAsia="ru-RU"/>
              </w:rPr>
              <w:t>0,5</w:t>
            </w:r>
          </w:p>
        </w:tc>
        <w:tc>
          <w:tcPr>
            <w:tcW w:w="290" w:type="pct"/>
            <w:tcBorders>
              <w:top w:val="single" w:sz="4" w:space="0" w:color="000000"/>
              <w:left w:val="single" w:sz="4" w:space="0" w:color="auto"/>
              <w:bottom w:val="single" w:sz="4" w:space="0" w:color="000000"/>
              <w:right w:val="single" w:sz="4" w:space="0" w:color="000000"/>
            </w:tcBorders>
            <w:vAlign w:val="center"/>
          </w:tcPr>
          <w:p w:rsidR="002872B3" w:rsidRDefault="002872B3" w:rsidP="002872B3">
            <w:pPr>
              <w:widowControl w:val="0"/>
              <w:autoSpaceDE w:val="0"/>
              <w:autoSpaceDN w:val="0"/>
              <w:adjustRightInd w:val="0"/>
              <w:ind w:firstLine="206"/>
              <w:jc w:val="center"/>
              <w:rPr>
                <w:rFonts w:eastAsia="Times New Roman"/>
                <w:sz w:val="24"/>
                <w:szCs w:val="24"/>
                <w:lang w:eastAsia="ru-RU"/>
              </w:rPr>
            </w:pPr>
            <w:r w:rsidRPr="00250ABC">
              <w:rPr>
                <w:rFonts w:eastAsia="Times New Roman"/>
                <w:sz w:val="24"/>
                <w:szCs w:val="24"/>
                <w:lang w:eastAsia="ru-RU"/>
              </w:rPr>
              <w:t>0,5</w:t>
            </w:r>
          </w:p>
        </w:tc>
        <w:tc>
          <w:tcPr>
            <w:tcW w:w="351" w:type="pct"/>
            <w:tcBorders>
              <w:top w:val="single" w:sz="4" w:space="0" w:color="000000"/>
              <w:left w:val="single" w:sz="4" w:space="0" w:color="auto"/>
              <w:bottom w:val="single" w:sz="4" w:space="0" w:color="000000"/>
              <w:right w:val="single" w:sz="4" w:space="0" w:color="000000"/>
            </w:tcBorders>
            <w:vAlign w:val="center"/>
          </w:tcPr>
          <w:p w:rsidR="002872B3" w:rsidRDefault="002872B3" w:rsidP="002872B3">
            <w:pPr>
              <w:widowControl w:val="0"/>
              <w:autoSpaceDE w:val="0"/>
              <w:autoSpaceDN w:val="0"/>
              <w:adjustRightInd w:val="0"/>
              <w:ind w:firstLine="206"/>
              <w:jc w:val="center"/>
              <w:rPr>
                <w:rFonts w:eastAsia="Times New Roman"/>
                <w:sz w:val="24"/>
                <w:szCs w:val="24"/>
                <w:lang w:eastAsia="ru-RU"/>
              </w:rPr>
            </w:pPr>
            <w:r w:rsidRPr="00250ABC">
              <w:rPr>
                <w:rFonts w:eastAsia="Times New Roman"/>
                <w:sz w:val="24"/>
                <w:szCs w:val="24"/>
                <w:lang w:eastAsia="ru-RU"/>
              </w:rPr>
              <w:t>0,5</w:t>
            </w:r>
          </w:p>
        </w:tc>
        <w:tc>
          <w:tcPr>
            <w:tcW w:w="849" w:type="pct"/>
            <w:tcBorders>
              <w:top w:val="single" w:sz="4" w:space="0" w:color="000000"/>
              <w:left w:val="single" w:sz="4" w:space="0" w:color="auto"/>
              <w:bottom w:val="single" w:sz="4" w:space="0" w:color="000000"/>
              <w:right w:val="single" w:sz="4" w:space="0" w:color="000000"/>
            </w:tcBorders>
            <w:vAlign w:val="center"/>
          </w:tcPr>
          <w:p w:rsidR="002872B3" w:rsidRPr="001864B9" w:rsidRDefault="00F06B6F" w:rsidP="002872B3">
            <w:pPr>
              <w:jc w:val="center"/>
              <w:rPr>
                <w:b/>
                <w:sz w:val="24"/>
                <w:szCs w:val="24"/>
              </w:rPr>
            </w:pPr>
            <w:r w:rsidRPr="001864B9">
              <w:rPr>
                <w:b/>
                <w:sz w:val="24"/>
                <w:szCs w:val="24"/>
              </w:rPr>
              <w:t>0</w:t>
            </w:r>
            <w:r w:rsidR="002872B3" w:rsidRPr="001864B9">
              <w:rPr>
                <w:b/>
                <w:sz w:val="24"/>
                <w:szCs w:val="24"/>
              </w:rPr>
              <w:t>5</w:t>
            </w:r>
            <w:r w:rsidRPr="001864B9">
              <w:rPr>
                <w:b/>
                <w:sz w:val="24"/>
                <w:szCs w:val="24"/>
              </w:rPr>
              <w:t>.</w:t>
            </w:r>
          </w:p>
          <w:p w:rsidR="002872B3" w:rsidRPr="002F76F6" w:rsidRDefault="00616664" w:rsidP="002872B3">
            <w:pPr>
              <w:jc w:val="center"/>
              <w:rPr>
                <w:sz w:val="24"/>
                <w:szCs w:val="24"/>
              </w:rPr>
            </w:pPr>
            <w:r w:rsidRPr="00826AC4">
              <w:rPr>
                <w:rFonts w:eastAsia="Calibri" w:cs="Times New Roman"/>
                <w:sz w:val="24"/>
                <w:szCs w:val="24"/>
              </w:rPr>
              <w:t>Участие в организации региональной системы защиты прав потребителей</w:t>
            </w:r>
          </w:p>
        </w:tc>
      </w:tr>
    </w:tbl>
    <w:p w:rsidR="00225EC2" w:rsidRDefault="00225EC2" w:rsidP="00225EC2">
      <w:pPr>
        <w:pStyle w:val="ConsPlusNormal"/>
        <w:jc w:val="both"/>
        <w:rPr>
          <w:rFonts w:ascii="Times New Roman" w:hAnsi="Times New Roman" w:cs="Times New Roman"/>
          <w:sz w:val="24"/>
          <w:szCs w:val="24"/>
        </w:rPr>
      </w:pPr>
    </w:p>
    <w:p w:rsidR="007324AB" w:rsidRDefault="007324AB" w:rsidP="00225EC2">
      <w:pPr>
        <w:pStyle w:val="ConsPlusNormal"/>
        <w:jc w:val="both"/>
        <w:rPr>
          <w:rFonts w:ascii="Times New Roman" w:hAnsi="Times New Roman" w:cs="Times New Roman"/>
          <w:sz w:val="24"/>
          <w:szCs w:val="24"/>
        </w:rPr>
      </w:pPr>
    </w:p>
    <w:p w:rsidR="007324AB" w:rsidRDefault="007324AB" w:rsidP="00225EC2">
      <w:pPr>
        <w:pStyle w:val="ConsPlusNormal"/>
        <w:jc w:val="both"/>
        <w:rPr>
          <w:rFonts w:ascii="Times New Roman" w:hAnsi="Times New Roman" w:cs="Times New Roman"/>
          <w:sz w:val="24"/>
          <w:szCs w:val="24"/>
        </w:rPr>
      </w:pPr>
    </w:p>
    <w:p w:rsidR="007324AB" w:rsidRDefault="007324AB" w:rsidP="00225EC2">
      <w:pPr>
        <w:pStyle w:val="ConsPlusNormal"/>
        <w:jc w:val="both"/>
        <w:rPr>
          <w:rFonts w:ascii="Times New Roman" w:hAnsi="Times New Roman" w:cs="Times New Roman"/>
          <w:sz w:val="24"/>
          <w:szCs w:val="24"/>
        </w:rPr>
      </w:pPr>
    </w:p>
    <w:p w:rsidR="007324AB" w:rsidRDefault="007324AB" w:rsidP="00225EC2">
      <w:pPr>
        <w:pStyle w:val="ConsPlusNormal"/>
        <w:jc w:val="both"/>
        <w:rPr>
          <w:rFonts w:ascii="Times New Roman" w:hAnsi="Times New Roman" w:cs="Times New Roman"/>
          <w:sz w:val="24"/>
          <w:szCs w:val="24"/>
        </w:rPr>
      </w:pPr>
    </w:p>
    <w:p w:rsidR="0095400C" w:rsidRDefault="0095400C" w:rsidP="00CB4869">
      <w:pPr>
        <w:rPr>
          <w:rFonts w:cs="Times New Roman"/>
          <w:b/>
          <w:szCs w:val="28"/>
        </w:rPr>
      </w:pPr>
    </w:p>
    <w:p w:rsidR="00616664" w:rsidRDefault="00616664" w:rsidP="00A42E42">
      <w:pPr>
        <w:jc w:val="center"/>
        <w:rPr>
          <w:rFonts w:cs="Times New Roman"/>
          <w:b/>
          <w:szCs w:val="28"/>
        </w:rPr>
      </w:pPr>
    </w:p>
    <w:p w:rsidR="00616664" w:rsidRDefault="00616664" w:rsidP="00A42E42">
      <w:pPr>
        <w:jc w:val="center"/>
        <w:rPr>
          <w:rFonts w:cs="Times New Roman"/>
          <w:b/>
          <w:szCs w:val="28"/>
        </w:rPr>
      </w:pPr>
    </w:p>
    <w:p w:rsidR="00616664" w:rsidRDefault="00616664" w:rsidP="00A42E42">
      <w:pPr>
        <w:jc w:val="center"/>
        <w:rPr>
          <w:rFonts w:cs="Times New Roman"/>
          <w:b/>
          <w:szCs w:val="28"/>
        </w:rPr>
      </w:pPr>
    </w:p>
    <w:p w:rsidR="00616664" w:rsidRDefault="00616664" w:rsidP="00A42E42">
      <w:pPr>
        <w:jc w:val="center"/>
        <w:rPr>
          <w:rFonts w:cs="Times New Roman"/>
          <w:b/>
          <w:szCs w:val="28"/>
        </w:rPr>
      </w:pPr>
    </w:p>
    <w:p w:rsidR="00616664" w:rsidRDefault="00616664" w:rsidP="00A42E42">
      <w:pPr>
        <w:jc w:val="center"/>
        <w:rPr>
          <w:rFonts w:cs="Times New Roman"/>
          <w:b/>
          <w:szCs w:val="28"/>
        </w:rPr>
      </w:pPr>
    </w:p>
    <w:p w:rsidR="00A42E42" w:rsidRDefault="00A42E42" w:rsidP="00A42E42">
      <w:pPr>
        <w:jc w:val="center"/>
        <w:rPr>
          <w:rFonts w:eastAsia="Times New Roman" w:cs="Times New Roman"/>
          <w:szCs w:val="20"/>
          <w:lang w:eastAsia="ru-RU"/>
        </w:rPr>
      </w:pPr>
      <w:r w:rsidRPr="00F57DE2">
        <w:rPr>
          <w:rFonts w:cs="Times New Roman"/>
          <w:b/>
          <w:szCs w:val="28"/>
        </w:rPr>
        <w:t xml:space="preserve">МЕТОДИКА РАСЧЕТА ЗНАЧЕНИЙ ПОКАЗАТЕЛЕЙ РЕАЛИЗАЦИИ МУНИЦИПАЛЬНОЙ ПРОГРАММЫ </w:t>
      </w:r>
      <w:r>
        <w:rPr>
          <w:rFonts w:eastAsia="Times New Roman" w:cs="Times New Roman"/>
          <w:szCs w:val="20"/>
          <w:lang w:eastAsia="ru-RU"/>
        </w:rPr>
        <w:t>Эффективность реализации П</w:t>
      </w:r>
      <w:r w:rsidRPr="00631380">
        <w:rPr>
          <w:rFonts w:eastAsia="Times New Roman" w:cs="Times New Roman"/>
          <w:szCs w:val="20"/>
          <w:lang w:eastAsia="ru-RU"/>
        </w:rPr>
        <w:t>рограммы определяется степенью достижения сл</w:t>
      </w:r>
      <w:r>
        <w:rPr>
          <w:rFonts w:eastAsia="Times New Roman" w:cs="Times New Roman"/>
          <w:szCs w:val="20"/>
          <w:lang w:eastAsia="ru-RU"/>
        </w:rPr>
        <w:t>едующих показателей:</w:t>
      </w:r>
    </w:p>
    <w:p w:rsidR="004E241B" w:rsidRDefault="004E241B" w:rsidP="00225EC2">
      <w:pPr>
        <w:pStyle w:val="ConsPlusNormal"/>
        <w:jc w:val="both"/>
        <w:rPr>
          <w:rFonts w:ascii="Times New Roman" w:hAnsi="Times New Roman" w:cs="Times New Roman"/>
          <w:sz w:val="24"/>
          <w:szCs w:val="24"/>
        </w:rPr>
      </w:pPr>
    </w:p>
    <w:p w:rsidR="00A42E42" w:rsidRDefault="00A42E42" w:rsidP="00225EC2">
      <w:pPr>
        <w:pStyle w:val="ConsPlusNormal"/>
        <w:jc w:val="both"/>
        <w:rPr>
          <w:rFonts w:ascii="Times New Roman" w:hAnsi="Times New Roman" w:cs="Times New Roman"/>
        </w:rPr>
      </w:pPr>
    </w:p>
    <w:tbl>
      <w:tblPr>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6"/>
        <w:gridCol w:w="2865"/>
        <w:gridCol w:w="16"/>
        <w:gridCol w:w="18"/>
        <w:gridCol w:w="1340"/>
        <w:gridCol w:w="19"/>
        <w:gridCol w:w="36"/>
        <w:gridCol w:w="4618"/>
        <w:gridCol w:w="13"/>
        <w:gridCol w:w="3677"/>
        <w:gridCol w:w="16"/>
        <w:gridCol w:w="8"/>
        <w:gridCol w:w="2112"/>
      </w:tblGrid>
      <w:tr w:rsidR="003054F3" w:rsidRPr="008E2B13" w:rsidTr="003054F3">
        <w:trPr>
          <w:trHeight w:val="949"/>
        </w:trPr>
        <w:tc>
          <w:tcPr>
            <w:tcW w:w="207" w:type="pct"/>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w:t>
            </w:r>
          </w:p>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п/п</w:t>
            </w:r>
          </w:p>
        </w:tc>
        <w:tc>
          <w:tcPr>
            <w:tcW w:w="937" w:type="pct"/>
            <w:gridSpan w:val="2"/>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Наименование показателя</w:t>
            </w:r>
          </w:p>
        </w:tc>
        <w:tc>
          <w:tcPr>
            <w:tcW w:w="448" w:type="pct"/>
            <w:gridSpan w:val="3"/>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Единица измерения</w:t>
            </w:r>
          </w:p>
        </w:tc>
        <w:tc>
          <w:tcPr>
            <w:tcW w:w="1514" w:type="pct"/>
            <w:gridSpan w:val="2"/>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 xml:space="preserve">Методика расчета показателя </w:t>
            </w:r>
          </w:p>
        </w:tc>
        <w:tc>
          <w:tcPr>
            <w:tcW w:w="1205" w:type="pct"/>
            <w:gridSpan w:val="3"/>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Источник данных</w:t>
            </w:r>
          </w:p>
        </w:tc>
        <w:tc>
          <w:tcPr>
            <w:tcW w:w="689" w:type="pct"/>
            <w:gridSpan w:val="2"/>
            <w:tcBorders>
              <w:right w:val="single" w:sz="4" w:space="0" w:color="auto"/>
            </w:tcBorders>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Период представления отчетности</w:t>
            </w:r>
          </w:p>
        </w:tc>
      </w:tr>
      <w:tr w:rsidR="003054F3" w:rsidRPr="008E2B13" w:rsidTr="003054F3">
        <w:trPr>
          <w:trHeight w:val="413"/>
        </w:trPr>
        <w:tc>
          <w:tcPr>
            <w:tcW w:w="207" w:type="pct"/>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1</w:t>
            </w:r>
          </w:p>
        </w:tc>
        <w:tc>
          <w:tcPr>
            <w:tcW w:w="937" w:type="pct"/>
            <w:gridSpan w:val="2"/>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2</w:t>
            </w:r>
          </w:p>
        </w:tc>
        <w:tc>
          <w:tcPr>
            <w:tcW w:w="448" w:type="pct"/>
            <w:gridSpan w:val="3"/>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3</w:t>
            </w:r>
          </w:p>
        </w:tc>
        <w:tc>
          <w:tcPr>
            <w:tcW w:w="1514" w:type="pct"/>
            <w:gridSpan w:val="2"/>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4</w:t>
            </w:r>
          </w:p>
        </w:tc>
        <w:tc>
          <w:tcPr>
            <w:tcW w:w="1205" w:type="pct"/>
            <w:gridSpan w:val="3"/>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5</w:t>
            </w:r>
          </w:p>
        </w:tc>
        <w:tc>
          <w:tcPr>
            <w:tcW w:w="689" w:type="pct"/>
            <w:gridSpan w:val="2"/>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6</w:t>
            </w:r>
          </w:p>
        </w:tc>
      </w:tr>
      <w:tr w:rsidR="003054F3" w:rsidRPr="008E2B13" w:rsidTr="003054F3">
        <w:trPr>
          <w:trHeight w:val="263"/>
        </w:trPr>
        <w:tc>
          <w:tcPr>
            <w:tcW w:w="207" w:type="pct"/>
            <w:tcBorders>
              <w:right w:val="single" w:sz="4" w:space="0" w:color="auto"/>
            </w:tcBorders>
          </w:tcPr>
          <w:p w:rsidR="003054F3" w:rsidRPr="00435585" w:rsidRDefault="003054F3" w:rsidP="00C9310E">
            <w:pPr>
              <w:widowControl w:val="0"/>
              <w:autoSpaceDE w:val="0"/>
              <w:autoSpaceDN w:val="0"/>
              <w:adjustRightInd w:val="0"/>
              <w:jc w:val="center"/>
              <w:rPr>
                <w:rFonts w:eastAsiaTheme="minorEastAsia" w:cs="Times New Roman"/>
                <w:sz w:val="24"/>
                <w:szCs w:val="24"/>
                <w:lang w:val="en-US" w:eastAsia="ru-RU"/>
              </w:rPr>
            </w:pPr>
            <w:r>
              <w:rPr>
                <w:rFonts w:eastAsiaTheme="minorEastAsia" w:cs="Times New Roman"/>
                <w:sz w:val="24"/>
                <w:szCs w:val="24"/>
                <w:lang w:val="en-US" w:eastAsia="ru-RU"/>
              </w:rPr>
              <w:t>1</w:t>
            </w:r>
          </w:p>
        </w:tc>
        <w:tc>
          <w:tcPr>
            <w:tcW w:w="4793" w:type="pct"/>
            <w:gridSpan w:val="12"/>
            <w:tcBorders>
              <w:right w:val="single" w:sz="4" w:space="0" w:color="auto"/>
            </w:tcBorders>
          </w:tcPr>
          <w:p w:rsidR="003054F3" w:rsidRPr="00A44A27" w:rsidRDefault="003054F3" w:rsidP="00C9310E">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 xml:space="preserve">Подпрограмма </w:t>
            </w:r>
            <w:r>
              <w:rPr>
                <w:rFonts w:eastAsiaTheme="minorEastAsia" w:cs="Times New Roman"/>
                <w:b/>
                <w:sz w:val="24"/>
                <w:szCs w:val="24"/>
                <w:lang w:val="en-US" w:eastAsia="ru-RU"/>
              </w:rPr>
              <w:t>I</w:t>
            </w:r>
            <w:r w:rsidRPr="00A44A27">
              <w:rPr>
                <w:rFonts w:eastAsiaTheme="minorEastAsia" w:cs="Times New Roman"/>
                <w:b/>
                <w:sz w:val="24"/>
                <w:szCs w:val="24"/>
                <w:lang w:eastAsia="ru-RU"/>
              </w:rPr>
              <w:t xml:space="preserve"> «Инвестиции»</w:t>
            </w:r>
          </w:p>
        </w:tc>
      </w:tr>
      <w:tr w:rsidR="003054F3" w:rsidRPr="008E2B13" w:rsidTr="003054F3">
        <w:trPr>
          <w:trHeight w:val="4688"/>
        </w:trPr>
        <w:tc>
          <w:tcPr>
            <w:tcW w:w="207" w:type="pct"/>
          </w:tcPr>
          <w:p w:rsidR="003054F3" w:rsidRPr="00435585" w:rsidRDefault="003054F3" w:rsidP="00C9310E">
            <w:pPr>
              <w:widowControl w:val="0"/>
              <w:autoSpaceDE w:val="0"/>
              <w:autoSpaceDN w:val="0"/>
              <w:adjustRightInd w:val="0"/>
              <w:jc w:val="center"/>
              <w:rPr>
                <w:rFonts w:eastAsiaTheme="minorEastAsia" w:cs="Times New Roman"/>
                <w:sz w:val="24"/>
                <w:szCs w:val="24"/>
                <w:lang w:val="en-US" w:eastAsia="ru-RU"/>
              </w:rPr>
            </w:pPr>
            <w:r w:rsidRPr="00A42E42">
              <w:rPr>
                <w:rFonts w:eastAsiaTheme="minorEastAsia" w:cs="Times New Roman"/>
                <w:sz w:val="24"/>
                <w:szCs w:val="24"/>
                <w:lang w:eastAsia="ru-RU"/>
              </w:rPr>
              <w:t>1</w:t>
            </w:r>
            <w:r>
              <w:rPr>
                <w:rFonts w:eastAsiaTheme="minorEastAsia" w:cs="Times New Roman"/>
                <w:sz w:val="24"/>
                <w:szCs w:val="24"/>
                <w:lang w:val="en-US" w:eastAsia="ru-RU"/>
              </w:rPr>
              <w:t>.1</w:t>
            </w:r>
          </w:p>
        </w:tc>
        <w:tc>
          <w:tcPr>
            <w:tcW w:w="937" w:type="pct"/>
            <w:gridSpan w:val="2"/>
          </w:tcPr>
          <w:p w:rsidR="003054F3" w:rsidRPr="00AB41DE" w:rsidRDefault="003054F3" w:rsidP="00C9310E">
            <w:pPr>
              <w:widowControl w:val="0"/>
              <w:autoSpaceDE w:val="0"/>
              <w:autoSpaceDN w:val="0"/>
              <w:adjustRightInd w:val="0"/>
              <w:jc w:val="center"/>
              <w:rPr>
                <w:rFonts w:eastAsiaTheme="minorEastAsia" w:cs="Times New Roman"/>
                <w:b/>
                <w:sz w:val="24"/>
                <w:szCs w:val="24"/>
                <w:lang w:eastAsia="ru-RU"/>
              </w:rPr>
            </w:pPr>
            <w:r w:rsidRPr="00AB41DE">
              <w:rPr>
                <w:rFonts w:eastAsiaTheme="minorEastAsia" w:cs="Times New Roman"/>
                <w:b/>
                <w:sz w:val="24"/>
                <w:szCs w:val="24"/>
                <w:lang w:eastAsia="ru-RU"/>
              </w:rPr>
              <w:t>Показатель 1</w:t>
            </w:r>
          </w:p>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cs="Times New Roman"/>
                <w:sz w:val="24"/>
                <w:szCs w:val="24"/>
              </w:rPr>
              <w:t>Объем инвестиций, привлеченных в основной капитал (без учета бюджетных инвестиций), на душу населения</w:t>
            </w:r>
          </w:p>
        </w:tc>
        <w:tc>
          <w:tcPr>
            <w:tcW w:w="448" w:type="pct"/>
            <w:gridSpan w:val="3"/>
          </w:tcPr>
          <w:p w:rsidR="003054F3" w:rsidRPr="00A42E42" w:rsidRDefault="003054F3" w:rsidP="00C9310E">
            <w:pPr>
              <w:jc w:val="center"/>
              <w:rPr>
                <w:rFonts w:eastAsia="Times New Roman" w:cs="Times New Roman"/>
                <w:sz w:val="24"/>
                <w:szCs w:val="24"/>
              </w:rPr>
            </w:pPr>
            <w:proofErr w:type="spellStart"/>
            <w:r w:rsidRPr="00A42E42">
              <w:rPr>
                <w:rFonts w:cs="Times New Roman"/>
                <w:sz w:val="24"/>
                <w:szCs w:val="24"/>
              </w:rPr>
              <w:t>тыс.руб</w:t>
            </w:r>
            <w:proofErr w:type="spellEnd"/>
            <w:r w:rsidRPr="00A42E42">
              <w:rPr>
                <w:rFonts w:cs="Times New Roman"/>
                <w:sz w:val="24"/>
                <w:szCs w:val="24"/>
              </w:rPr>
              <w:t>.</w:t>
            </w:r>
          </w:p>
        </w:tc>
        <w:tc>
          <w:tcPr>
            <w:tcW w:w="1514" w:type="pct"/>
            <w:gridSpan w:val="2"/>
          </w:tcPr>
          <w:p w:rsidR="003054F3" w:rsidRPr="00A42E42" w:rsidRDefault="003054F3" w:rsidP="00C9310E">
            <w:pPr>
              <w:widowControl w:val="0"/>
              <w:autoSpaceDE w:val="0"/>
              <w:autoSpaceDN w:val="0"/>
              <w:adjustRightInd w:val="0"/>
              <w:jc w:val="both"/>
              <w:rPr>
                <w:rFonts w:cs="Times New Roman"/>
                <w:sz w:val="24"/>
                <w:szCs w:val="24"/>
              </w:rPr>
            </w:pPr>
            <w:proofErr w:type="spellStart"/>
            <w:r w:rsidRPr="00A42E42">
              <w:rPr>
                <w:rFonts w:cs="Times New Roman"/>
                <w:sz w:val="24"/>
                <w:szCs w:val="24"/>
              </w:rPr>
              <w:t>Идн</w:t>
            </w:r>
            <w:proofErr w:type="spellEnd"/>
            <w:r w:rsidRPr="00A42E42">
              <w:rPr>
                <w:rFonts w:cs="Times New Roman"/>
                <w:sz w:val="24"/>
                <w:szCs w:val="24"/>
              </w:rPr>
              <w:t xml:space="preserve"> = Ид / </w:t>
            </w:r>
            <w:proofErr w:type="spellStart"/>
            <w:r w:rsidRPr="00A42E42">
              <w:rPr>
                <w:rFonts w:cs="Times New Roman"/>
                <w:sz w:val="24"/>
                <w:szCs w:val="24"/>
              </w:rPr>
              <w:t>Чн</w:t>
            </w:r>
            <w:proofErr w:type="spellEnd"/>
          </w:p>
          <w:p w:rsidR="003054F3" w:rsidRPr="00A42E42" w:rsidRDefault="003054F3" w:rsidP="00C9310E">
            <w:pPr>
              <w:widowControl w:val="0"/>
              <w:autoSpaceDE w:val="0"/>
              <w:autoSpaceDN w:val="0"/>
              <w:adjustRightInd w:val="0"/>
              <w:jc w:val="both"/>
              <w:rPr>
                <w:rFonts w:cs="Times New Roman"/>
                <w:sz w:val="24"/>
                <w:szCs w:val="24"/>
              </w:rPr>
            </w:pPr>
            <w:r w:rsidRPr="00A42E42">
              <w:rPr>
                <w:rFonts w:cs="Times New Roman"/>
                <w:sz w:val="24"/>
                <w:szCs w:val="24"/>
              </w:rPr>
              <w:t>Где</w:t>
            </w:r>
          </w:p>
          <w:p w:rsidR="003054F3" w:rsidRPr="00A42E42" w:rsidRDefault="003054F3" w:rsidP="00C9310E">
            <w:pPr>
              <w:widowControl w:val="0"/>
              <w:autoSpaceDE w:val="0"/>
              <w:autoSpaceDN w:val="0"/>
              <w:adjustRightInd w:val="0"/>
              <w:jc w:val="both"/>
              <w:rPr>
                <w:rFonts w:cs="Times New Roman"/>
                <w:sz w:val="24"/>
                <w:szCs w:val="24"/>
              </w:rPr>
            </w:pPr>
            <w:proofErr w:type="spellStart"/>
            <w:r w:rsidRPr="00A42E42">
              <w:rPr>
                <w:rFonts w:cs="Times New Roman"/>
                <w:sz w:val="24"/>
                <w:szCs w:val="24"/>
              </w:rPr>
              <w:t>Идн</w:t>
            </w:r>
            <w:proofErr w:type="spellEnd"/>
            <w:r w:rsidRPr="00A42E42">
              <w:rPr>
                <w:rFonts w:cs="Times New Roman"/>
                <w:sz w:val="24"/>
                <w:szCs w:val="24"/>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3054F3" w:rsidRPr="00A42E42" w:rsidRDefault="003054F3" w:rsidP="00C9310E">
            <w:pPr>
              <w:widowControl w:val="0"/>
              <w:autoSpaceDE w:val="0"/>
              <w:autoSpaceDN w:val="0"/>
              <w:adjustRightInd w:val="0"/>
              <w:jc w:val="both"/>
              <w:rPr>
                <w:rFonts w:cs="Times New Roman"/>
                <w:sz w:val="24"/>
                <w:szCs w:val="24"/>
              </w:rPr>
            </w:pPr>
            <w:r w:rsidRPr="00A42E42">
              <w:rPr>
                <w:rFonts w:cs="Times New Roman"/>
                <w:sz w:val="24"/>
                <w:szCs w:val="24"/>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3054F3" w:rsidRPr="00A42E42" w:rsidRDefault="003054F3" w:rsidP="00C9310E">
            <w:pPr>
              <w:widowControl w:val="0"/>
              <w:autoSpaceDE w:val="0"/>
              <w:autoSpaceDN w:val="0"/>
              <w:adjustRightInd w:val="0"/>
              <w:jc w:val="both"/>
              <w:rPr>
                <w:rFonts w:cs="Times New Roman"/>
                <w:sz w:val="24"/>
                <w:szCs w:val="24"/>
              </w:rPr>
            </w:pPr>
            <w:proofErr w:type="spellStart"/>
            <w:r w:rsidRPr="00A42E42">
              <w:rPr>
                <w:rFonts w:cs="Times New Roman"/>
                <w:sz w:val="24"/>
                <w:szCs w:val="24"/>
              </w:rPr>
              <w:t>Чн</w:t>
            </w:r>
            <w:proofErr w:type="spellEnd"/>
            <w:r w:rsidRPr="00A42E42">
              <w:rPr>
                <w:rFonts w:cs="Times New Roman"/>
                <w:sz w:val="24"/>
                <w:szCs w:val="24"/>
              </w:rPr>
              <w:t xml:space="preserve"> – численность населения Коломенского городского округа на 01 января отчетного года</w:t>
            </w:r>
          </w:p>
          <w:p w:rsidR="003054F3" w:rsidRPr="00A42E42" w:rsidRDefault="003054F3" w:rsidP="00C9310E">
            <w:pPr>
              <w:widowControl w:val="0"/>
              <w:autoSpaceDE w:val="0"/>
              <w:autoSpaceDN w:val="0"/>
              <w:adjustRightInd w:val="0"/>
              <w:jc w:val="both"/>
              <w:rPr>
                <w:rFonts w:eastAsiaTheme="minorEastAsia" w:cs="Times New Roman"/>
                <w:sz w:val="24"/>
                <w:szCs w:val="24"/>
                <w:lang w:eastAsia="ru-RU"/>
              </w:rPr>
            </w:pPr>
            <w:r w:rsidRPr="00A42E42">
              <w:rPr>
                <w:rFonts w:cs="Times New Roman"/>
                <w:sz w:val="24"/>
                <w:szCs w:val="24"/>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1205" w:type="pct"/>
            <w:gridSpan w:val="3"/>
          </w:tcPr>
          <w:p w:rsidR="003054F3" w:rsidRPr="00A42E42" w:rsidRDefault="003054F3" w:rsidP="00C9310E">
            <w:pPr>
              <w:widowControl w:val="0"/>
              <w:autoSpaceDE w:val="0"/>
              <w:autoSpaceDN w:val="0"/>
              <w:adjustRightInd w:val="0"/>
              <w:jc w:val="both"/>
              <w:rPr>
                <w:rFonts w:eastAsiaTheme="minorEastAsia" w:cs="Times New Roman"/>
                <w:sz w:val="24"/>
                <w:szCs w:val="24"/>
                <w:highlight w:val="yellow"/>
                <w:lang w:eastAsia="ru-RU"/>
              </w:rPr>
            </w:pPr>
            <w:r w:rsidRPr="00A42E42">
              <w:rPr>
                <w:rFonts w:eastAsiaTheme="minorEastAsia" w:cs="Times New Roman"/>
                <w:sz w:val="24"/>
                <w:szCs w:val="24"/>
                <w:lang w:eastAsia="ru-RU"/>
              </w:rPr>
              <w:t>Данные формы статистического наблюдения № П-2 «Сведения об инвестициях в нефинансовые активы»</w:t>
            </w:r>
          </w:p>
        </w:tc>
        <w:tc>
          <w:tcPr>
            <w:tcW w:w="689" w:type="pct"/>
            <w:gridSpan w:val="2"/>
            <w:tcBorders>
              <w:right w:val="single" w:sz="4" w:space="0" w:color="auto"/>
            </w:tcBorders>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cs="Times New Roman"/>
                <w:sz w:val="24"/>
                <w:szCs w:val="24"/>
              </w:rPr>
              <w:t>Ежемесячно</w:t>
            </w:r>
          </w:p>
        </w:tc>
      </w:tr>
      <w:tr w:rsidR="003054F3" w:rsidRPr="008E2B13" w:rsidTr="003054F3">
        <w:trPr>
          <w:trHeight w:val="332"/>
        </w:trPr>
        <w:tc>
          <w:tcPr>
            <w:tcW w:w="207" w:type="pct"/>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val="en-US" w:eastAsia="ru-RU"/>
              </w:rPr>
              <w:t>1.</w:t>
            </w:r>
            <w:r w:rsidRPr="00A42E42">
              <w:rPr>
                <w:rFonts w:eastAsiaTheme="minorEastAsia" w:cs="Times New Roman"/>
                <w:sz w:val="24"/>
                <w:szCs w:val="24"/>
                <w:lang w:eastAsia="ru-RU"/>
              </w:rPr>
              <w:t>2</w:t>
            </w:r>
          </w:p>
        </w:tc>
        <w:tc>
          <w:tcPr>
            <w:tcW w:w="937" w:type="pct"/>
            <w:gridSpan w:val="2"/>
          </w:tcPr>
          <w:p w:rsidR="003054F3" w:rsidRPr="00AB41DE" w:rsidRDefault="003054F3" w:rsidP="00C9310E">
            <w:pPr>
              <w:jc w:val="center"/>
              <w:rPr>
                <w:rFonts w:eastAsia="Times New Roman" w:cs="Times New Roman"/>
                <w:b/>
                <w:sz w:val="24"/>
                <w:szCs w:val="24"/>
              </w:rPr>
            </w:pPr>
            <w:r w:rsidRPr="00AB41DE">
              <w:rPr>
                <w:rFonts w:eastAsia="Times New Roman" w:cs="Times New Roman"/>
                <w:b/>
                <w:sz w:val="24"/>
                <w:szCs w:val="24"/>
              </w:rPr>
              <w:t>Показатель 2</w:t>
            </w:r>
          </w:p>
          <w:p w:rsidR="003054F3" w:rsidRPr="00A42E42" w:rsidRDefault="003054F3" w:rsidP="00B078DD">
            <w:pPr>
              <w:jc w:val="center"/>
              <w:rPr>
                <w:rFonts w:eastAsia="Times New Roman" w:cs="Times New Roman"/>
                <w:sz w:val="24"/>
                <w:szCs w:val="24"/>
              </w:rPr>
            </w:pPr>
            <w:r w:rsidRPr="00A42E42">
              <w:rPr>
                <w:rFonts w:eastAsia="Times New Roman" w:cs="Times New Roman"/>
                <w:sz w:val="24"/>
                <w:szCs w:val="24"/>
              </w:rPr>
              <w:t xml:space="preserve">Процент заполняемости </w:t>
            </w:r>
            <w:r w:rsidRPr="00B078DD">
              <w:rPr>
                <w:rFonts w:eastAsia="Times New Roman" w:cs="Times New Roman"/>
                <w:sz w:val="24"/>
                <w:szCs w:val="24"/>
                <w:highlight w:val="yellow"/>
              </w:rPr>
              <w:t>много</w:t>
            </w:r>
            <w:r w:rsidR="00B078DD" w:rsidRPr="00B078DD">
              <w:rPr>
                <w:rFonts w:eastAsia="Times New Roman" w:cs="Times New Roman"/>
                <w:sz w:val="24"/>
                <w:szCs w:val="24"/>
                <w:highlight w:val="yellow"/>
              </w:rPr>
              <w:t>функциональных</w:t>
            </w:r>
            <w:r w:rsidR="00B078DD">
              <w:rPr>
                <w:rFonts w:eastAsia="Times New Roman" w:cs="Times New Roman"/>
                <w:sz w:val="24"/>
                <w:szCs w:val="24"/>
              </w:rPr>
              <w:t xml:space="preserve"> </w:t>
            </w:r>
            <w:r w:rsidRPr="00A42E42">
              <w:rPr>
                <w:rFonts w:eastAsia="Times New Roman" w:cs="Times New Roman"/>
                <w:sz w:val="24"/>
                <w:szCs w:val="24"/>
              </w:rPr>
              <w:t xml:space="preserve">индустриальных парков, технологических парков, </w:t>
            </w:r>
            <w:r w:rsidRPr="00A42E42">
              <w:rPr>
                <w:rFonts w:eastAsia="Times New Roman" w:cs="Times New Roman"/>
                <w:sz w:val="24"/>
                <w:szCs w:val="24"/>
              </w:rPr>
              <w:lastRenderedPageBreak/>
              <w:t>промышленных площадок индустриальных парков</w:t>
            </w:r>
          </w:p>
        </w:tc>
        <w:tc>
          <w:tcPr>
            <w:tcW w:w="448" w:type="pct"/>
            <w:gridSpan w:val="3"/>
          </w:tcPr>
          <w:p w:rsidR="003054F3" w:rsidRPr="00A42E42" w:rsidRDefault="003054F3" w:rsidP="00C9310E">
            <w:pPr>
              <w:jc w:val="center"/>
              <w:rPr>
                <w:rFonts w:eastAsia="Times New Roman" w:cs="Times New Roman"/>
                <w:sz w:val="24"/>
                <w:szCs w:val="24"/>
              </w:rPr>
            </w:pPr>
            <w:r w:rsidRPr="00A42E42">
              <w:rPr>
                <w:rFonts w:eastAsia="Times New Roman" w:cs="Times New Roman"/>
                <w:sz w:val="24"/>
                <w:szCs w:val="24"/>
              </w:rPr>
              <w:lastRenderedPageBreak/>
              <w:t>%</w:t>
            </w:r>
          </w:p>
        </w:tc>
        <w:tc>
          <w:tcPr>
            <w:tcW w:w="1514" w:type="pct"/>
            <w:gridSpan w:val="2"/>
          </w:tcPr>
          <w:p w:rsidR="003054F3" w:rsidRPr="00A42E42" w:rsidRDefault="003054F3" w:rsidP="00C9310E">
            <w:pPr>
              <w:jc w:val="both"/>
              <w:rPr>
                <w:rFonts w:eastAsia="Times New Roman" w:cs="Times New Roman"/>
                <w:color w:val="333333"/>
                <w:sz w:val="24"/>
                <w:szCs w:val="24"/>
                <w:lang w:eastAsia="ru-RU"/>
              </w:rPr>
            </w:pPr>
            <w:r w:rsidRPr="00A42E42">
              <w:rPr>
                <w:rFonts w:eastAsia="Times New Roman" w:cs="Times New Roman"/>
                <w:color w:val="333333"/>
                <w:sz w:val="24"/>
                <w:szCs w:val="24"/>
                <w:lang w:eastAsia="ru-RU"/>
              </w:rPr>
              <w:t xml:space="preserve">ПЗ = </w:t>
            </w:r>
            <w:proofErr w:type="spellStart"/>
            <w:r w:rsidRPr="00A42E42">
              <w:rPr>
                <w:rFonts w:eastAsia="Times New Roman" w:cs="Times New Roman"/>
                <w:color w:val="333333"/>
                <w:sz w:val="24"/>
                <w:szCs w:val="24"/>
                <w:lang w:eastAsia="ru-RU"/>
              </w:rPr>
              <w:t>Пинд.р</w:t>
            </w:r>
            <w:proofErr w:type="spellEnd"/>
            <w:r w:rsidRPr="00A42E42">
              <w:rPr>
                <w:rFonts w:eastAsia="Times New Roman" w:cs="Times New Roman"/>
                <w:color w:val="333333"/>
                <w:sz w:val="24"/>
                <w:szCs w:val="24"/>
                <w:lang w:eastAsia="ru-RU"/>
              </w:rPr>
              <w:t>*100</w:t>
            </w:r>
            <w:proofErr w:type="gramStart"/>
            <w:r w:rsidRPr="00A42E42">
              <w:rPr>
                <w:rFonts w:eastAsia="Times New Roman" w:cs="Times New Roman"/>
                <w:color w:val="333333"/>
                <w:sz w:val="24"/>
                <w:szCs w:val="24"/>
                <w:lang w:eastAsia="ru-RU"/>
              </w:rPr>
              <w:t>/(</w:t>
            </w:r>
            <w:proofErr w:type="spellStart"/>
            <w:proofErr w:type="gramEnd"/>
            <w:r w:rsidRPr="00A42E42">
              <w:rPr>
                <w:rFonts w:eastAsia="Times New Roman" w:cs="Times New Roman"/>
                <w:color w:val="333333"/>
                <w:sz w:val="24"/>
                <w:szCs w:val="24"/>
                <w:lang w:eastAsia="ru-RU"/>
              </w:rPr>
              <w:t>Пинд.о-Пинд.и</w:t>
            </w:r>
            <w:proofErr w:type="spellEnd"/>
            <w:r w:rsidRPr="00A42E42">
              <w:rPr>
                <w:rFonts w:eastAsia="Times New Roman" w:cs="Times New Roman"/>
                <w:color w:val="333333"/>
                <w:sz w:val="24"/>
                <w:szCs w:val="24"/>
                <w:lang w:eastAsia="ru-RU"/>
              </w:rPr>
              <w:t>)</w:t>
            </w:r>
          </w:p>
          <w:p w:rsidR="003054F3" w:rsidRPr="00A42E42" w:rsidRDefault="003054F3" w:rsidP="00C9310E">
            <w:pPr>
              <w:jc w:val="both"/>
              <w:rPr>
                <w:rFonts w:eastAsia="Times New Roman" w:cs="Times New Roman"/>
                <w:color w:val="333333"/>
                <w:sz w:val="24"/>
                <w:szCs w:val="24"/>
                <w:lang w:eastAsia="ru-RU"/>
              </w:rPr>
            </w:pPr>
            <w:r w:rsidRPr="00A42E42">
              <w:rPr>
                <w:rFonts w:eastAsia="Times New Roman" w:cs="Times New Roman"/>
                <w:color w:val="333333"/>
                <w:sz w:val="24"/>
                <w:szCs w:val="24"/>
                <w:lang w:eastAsia="ru-RU"/>
              </w:rPr>
              <w:t>где</w:t>
            </w:r>
          </w:p>
          <w:p w:rsidR="003054F3" w:rsidRPr="00A42E42" w:rsidRDefault="003054F3" w:rsidP="00C9310E">
            <w:pPr>
              <w:jc w:val="both"/>
              <w:rPr>
                <w:rFonts w:eastAsia="Times New Roman" w:cs="Times New Roman"/>
                <w:color w:val="333333"/>
                <w:sz w:val="24"/>
                <w:szCs w:val="24"/>
                <w:lang w:eastAsia="ru-RU"/>
              </w:rPr>
            </w:pPr>
            <w:proofErr w:type="spellStart"/>
            <w:r w:rsidRPr="00A42E42">
              <w:rPr>
                <w:rFonts w:eastAsia="Times New Roman" w:cs="Times New Roman"/>
                <w:color w:val="333333"/>
                <w:sz w:val="24"/>
                <w:szCs w:val="24"/>
                <w:lang w:eastAsia="ru-RU"/>
              </w:rPr>
              <w:t>Пинд.р</w:t>
            </w:r>
            <w:proofErr w:type="spellEnd"/>
            <w:r w:rsidRPr="00A42E42">
              <w:rPr>
                <w:rFonts w:eastAsia="Times New Roman" w:cs="Times New Roman"/>
                <w:color w:val="333333"/>
                <w:sz w:val="24"/>
                <w:szCs w:val="24"/>
                <w:lang w:eastAsia="ru-RU"/>
              </w:rPr>
              <w:t xml:space="preserve"> – площадь индустриального парка, занятая резидентами;</w:t>
            </w:r>
          </w:p>
          <w:p w:rsidR="003054F3" w:rsidRPr="00A42E42" w:rsidRDefault="003054F3" w:rsidP="00C9310E">
            <w:pPr>
              <w:jc w:val="both"/>
              <w:rPr>
                <w:rFonts w:eastAsia="Times New Roman" w:cs="Times New Roman"/>
                <w:color w:val="333333"/>
                <w:sz w:val="24"/>
                <w:szCs w:val="24"/>
                <w:lang w:eastAsia="ru-RU"/>
              </w:rPr>
            </w:pPr>
            <w:proofErr w:type="spellStart"/>
            <w:r w:rsidRPr="00A42E42">
              <w:rPr>
                <w:rFonts w:eastAsia="Times New Roman" w:cs="Times New Roman"/>
                <w:color w:val="333333"/>
                <w:sz w:val="24"/>
                <w:szCs w:val="24"/>
                <w:lang w:eastAsia="ru-RU"/>
              </w:rPr>
              <w:t>Пинд.о</w:t>
            </w:r>
            <w:proofErr w:type="spellEnd"/>
            <w:r w:rsidRPr="00A42E42">
              <w:rPr>
                <w:rFonts w:eastAsia="Times New Roman" w:cs="Times New Roman"/>
                <w:color w:val="333333"/>
                <w:sz w:val="24"/>
                <w:szCs w:val="24"/>
                <w:lang w:eastAsia="ru-RU"/>
              </w:rPr>
              <w:t xml:space="preserve">. – общая площадь </w:t>
            </w:r>
            <w:r w:rsidRPr="00A42E42">
              <w:rPr>
                <w:rFonts w:eastAsia="Times New Roman" w:cs="Times New Roman"/>
                <w:color w:val="333333"/>
                <w:sz w:val="24"/>
                <w:szCs w:val="24"/>
                <w:lang w:eastAsia="ru-RU"/>
              </w:rPr>
              <w:lastRenderedPageBreak/>
              <w:t>индустриального парка;</w:t>
            </w:r>
          </w:p>
          <w:p w:rsidR="003054F3" w:rsidRPr="00A42E42" w:rsidRDefault="003054F3" w:rsidP="00C9310E">
            <w:pPr>
              <w:widowControl w:val="0"/>
              <w:autoSpaceDE w:val="0"/>
              <w:autoSpaceDN w:val="0"/>
              <w:adjustRightInd w:val="0"/>
              <w:jc w:val="both"/>
              <w:rPr>
                <w:rFonts w:eastAsiaTheme="minorEastAsia" w:cs="Times New Roman"/>
                <w:sz w:val="24"/>
                <w:szCs w:val="24"/>
                <w:lang w:eastAsia="ru-RU"/>
              </w:rPr>
            </w:pPr>
            <w:proofErr w:type="spellStart"/>
            <w:r w:rsidRPr="00A42E42">
              <w:rPr>
                <w:rFonts w:eastAsia="Times New Roman" w:cs="Times New Roman"/>
                <w:color w:val="333333"/>
                <w:sz w:val="24"/>
                <w:szCs w:val="24"/>
                <w:lang w:eastAsia="ru-RU"/>
              </w:rPr>
              <w:t>Пинд</w:t>
            </w:r>
            <w:proofErr w:type="gramStart"/>
            <w:r w:rsidRPr="00A42E42">
              <w:rPr>
                <w:rFonts w:eastAsia="Times New Roman" w:cs="Times New Roman"/>
                <w:color w:val="333333"/>
                <w:sz w:val="24"/>
                <w:szCs w:val="24"/>
                <w:lang w:eastAsia="ru-RU"/>
              </w:rPr>
              <w:t>.</w:t>
            </w:r>
            <w:proofErr w:type="gramEnd"/>
            <w:r w:rsidRPr="00A42E42">
              <w:rPr>
                <w:rFonts w:eastAsia="Times New Roman" w:cs="Times New Roman"/>
                <w:color w:val="333333"/>
                <w:sz w:val="24"/>
                <w:szCs w:val="24"/>
                <w:lang w:eastAsia="ru-RU"/>
              </w:rPr>
              <w:t>и</w:t>
            </w:r>
            <w:proofErr w:type="spellEnd"/>
            <w:r w:rsidRPr="00A42E42">
              <w:rPr>
                <w:rFonts w:eastAsia="Times New Roman" w:cs="Times New Roman"/>
                <w:color w:val="333333"/>
                <w:sz w:val="24"/>
                <w:szCs w:val="24"/>
                <w:lang w:eastAsia="ru-RU"/>
              </w:rPr>
              <w:t xml:space="preserve"> – площадь индустриального парка, предназначенная для объектов инфраструктуры.</w:t>
            </w:r>
          </w:p>
        </w:tc>
        <w:tc>
          <w:tcPr>
            <w:tcW w:w="1205" w:type="pct"/>
            <w:gridSpan w:val="3"/>
          </w:tcPr>
          <w:p w:rsidR="003054F3" w:rsidRPr="00A42E42" w:rsidRDefault="003054F3" w:rsidP="00C9310E">
            <w:pPr>
              <w:widowControl w:val="0"/>
              <w:autoSpaceDE w:val="0"/>
              <w:autoSpaceDN w:val="0"/>
              <w:adjustRightInd w:val="0"/>
              <w:jc w:val="both"/>
              <w:rPr>
                <w:rFonts w:eastAsiaTheme="minorEastAsia" w:cs="Times New Roman"/>
                <w:sz w:val="24"/>
                <w:szCs w:val="24"/>
                <w:highlight w:val="yellow"/>
                <w:lang w:eastAsia="ru-RU"/>
              </w:rPr>
            </w:pPr>
            <w:r w:rsidRPr="00A42E42">
              <w:rPr>
                <w:rFonts w:eastAsiaTheme="minorEastAsia" w:cs="Times New Roman"/>
                <w:sz w:val="24"/>
                <w:szCs w:val="24"/>
                <w:lang w:eastAsia="ru-RU"/>
              </w:rPr>
              <w:lastRenderedPageBreak/>
              <w:t>Управляющие компании индустриальных парков, технопарков и промзон, а также АО «Корпорация развития Московской области», ГИС ИП.</w:t>
            </w:r>
          </w:p>
        </w:tc>
        <w:tc>
          <w:tcPr>
            <w:tcW w:w="689" w:type="pct"/>
            <w:gridSpan w:val="2"/>
            <w:tcBorders>
              <w:right w:val="single" w:sz="4" w:space="0" w:color="auto"/>
            </w:tcBorders>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Ежеквартально</w:t>
            </w:r>
          </w:p>
        </w:tc>
      </w:tr>
      <w:tr w:rsidR="003054F3" w:rsidRPr="008E2B13" w:rsidTr="003054F3">
        <w:trPr>
          <w:trHeight w:val="332"/>
        </w:trPr>
        <w:tc>
          <w:tcPr>
            <w:tcW w:w="207" w:type="pct"/>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val="en-US" w:eastAsia="ru-RU"/>
              </w:rPr>
              <w:t>1.</w:t>
            </w:r>
            <w:r>
              <w:rPr>
                <w:rFonts w:eastAsiaTheme="minorEastAsia" w:cs="Times New Roman"/>
                <w:sz w:val="24"/>
                <w:szCs w:val="24"/>
                <w:lang w:eastAsia="ru-RU"/>
              </w:rPr>
              <w:t>3</w:t>
            </w:r>
          </w:p>
        </w:tc>
        <w:tc>
          <w:tcPr>
            <w:tcW w:w="937" w:type="pct"/>
            <w:gridSpan w:val="2"/>
          </w:tcPr>
          <w:p w:rsidR="003054F3" w:rsidRPr="00A42E42" w:rsidRDefault="003054F3" w:rsidP="00C9310E">
            <w:pPr>
              <w:jc w:val="center"/>
              <w:rPr>
                <w:rFonts w:eastAsia="Times New Roman" w:cs="Times New Roman"/>
                <w:b/>
                <w:sz w:val="24"/>
                <w:szCs w:val="24"/>
              </w:rPr>
            </w:pPr>
            <w:r>
              <w:rPr>
                <w:rFonts w:eastAsia="Times New Roman" w:cs="Times New Roman"/>
                <w:b/>
                <w:sz w:val="24"/>
                <w:szCs w:val="24"/>
              </w:rPr>
              <w:t>Показатель 3</w:t>
            </w:r>
          </w:p>
          <w:p w:rsidR="003054F3" w:rsidRPr="00A42E42" w:rsidRDefault="003054F3" w:rsidP="00C9310E">
            <w:pPr>
              <w:jc w:val="center"/>
              <w:rPr>
                <w:rFonts w:eastAsia="Times New Roman" w:cs="Times New Roman"/>
                <w:sz w:val="24"/>
                <w:szCs w:val="24"/>
              </w:rPr>
            </w:pPr>
            <w:r w:rsidRPr="00A42E42">
              <w:rPr>
                <w:rFonts w:eastAsia="Times New Roman" w:cs="Times New Roman"/>
                <w:sz w:val="24"/>
                <w:szCs w:val="24"/>
              </w:rPr>
              <w:t xml:space="preserve">Количество </w:t>
            </w:r>
            <w:r w:rsidR="00B078DD" w:rsidRPr="00B078DD">
              <w:rPr>
                <w:rFonts w:eastAsia="Times New Roman" w:cs="Times New Roman"/>
                <w:sz w:val="24"/>
                <w:szCs w:val="24"/>
                <w:highlight w:val="yellow"/>
              </w:rPr>
              <w:t>многофункциональных</w:t>
            </w:r>
            <w:r w:rsidR="00B078DD" w:rsidRPr="00A42E42">
              <w:rPr>
                <w:rFonts w:eastAsia="Times New Roman" w:cs="Times New Roman"/>
                <w:sz w:val="24"/>
                <w:szCs w:val="24"/>
              </w:rPr>
              <w:t xml:space="preserve"> </w:t>
            </w:r>
            <w:r w:rsidRPr="00A42E42">
              <w:rPr>
                <w:rFonts w:eastAsia="Times New Roman" w:cs="Times New Roman"/>
                <w:sz w:val="24"/>
                <w:szCs w:val="24"/>
              </w:rPr>
              <w:t>индустриальных парков, технологических парков, промышленных площадок.</w:t>
            </w:r>
          </w:p>
        </w:tc>
        <w:tc>
          <w:tcPr>
            <w:tcW w:w="448" w:type="pct"/>
            <w:gridSpan w:val="3"/>
          </w:tcPr>
          <w:p w:rsidR="003054F3" w:rsidRPr="00A42E42" w:rsidRDefault="003054F3" w:rsidP="00C9310E">
            <w:pPr>
              <w:jc w:val="center"/>
              <w:rPr>
                <w:rFonts w:eastAsia="Times New Roman" w:cs="Times New Roman"/>
                <w:sz w:val="24"/>
                <w:szCs w:val="24"/>
              </w:rPr>
            </w:pPr>
            <w:r w:rsidRPr="00A42E42">
              <w:rPr>
                <w:rFonts w:eastAsia="Times New Roman" w:cs="Times New Roman"/>
                <w:sz w:val="24"/>
                <w:szCs w:val="24"/>
              </w:rPr>
              <w:t>единица</w:t>
            </w:r>
          </w:p>
        </w:tc>
        <w:tc>
          <w:tcPr>
            <w:tcW w:w="1514" w:type="pct"/>
            <w:gridSpan w:val="2"/>
          </w:tcPr>
          <w:p w:rsidR="003054F3" w:rsidRPr="00A42E42" w:rsidRDefault="003054F3" w:rsidP="00C9310E">
            <w:pPr>
              <w:widowControl w:val="0"/>
              <w:autoSpaceDE w:val="0"/>
              <w:autoSpaceDN w:val="0"/>
              <w:adjustRightInd w:val="0"/>
              <w:jc w:val="both"/>
              <w:rPr>
                <w:rFonts w:eastAsiaTheme="minorEastAsia" w:cs="Times New Roman"/>
                <w:sz w:val="24"/>
                <w:szCs w:val="24"/>
                <w:lang w:eastAsia="ru-RU"/>
              </w:rPr>
            </w:pPr>
            <w:r w:rsidRPr="00A42E42">
              <w:rPr>
                <w:rFonts w:eastAsiaTheme="minorEastAsia" w:cs="Times New Roman"/>
                <w:sz w:val="24"/>
                <w:szCs w:val="24"/>
                <w:lang w:eastAsia="ru-RU"/>
              </w:rPr>
              <w:t>Учитывается количество многофункциональных индустриальных парков, индустриальных (промышленных парков), технопарков.</w:t>
            </w:r>
          </w:p>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p>
        </w:tc>
        <w:tc>
          <w:tcPr>
            <w:tcW w:w="1205" w:type="pct"/>
            <w:gridSpan w:val="3"/>
          </w:tcPr>
          <w:p w:rsidR="003054F3" w:rsidRPr="00A42E42" w:rsidRDefault="003054F3" w:rsidP="00C9310E">
            <w:pPr>
              <w:autoSpaceDE w:val="0"/>
              <w:autoSpaceDN w:val="0"/>
              <w:adjustRightInd w:val="0"/>
              <w:jc w:val="both"/>
              <w:rPr>
                <w:rFonts w:cs="Times New Roman"/>
                <w:sz w:val="24"/>
                <w:szCs w:val="24"/>
              </w:rPr>
            </w:pPr>
            <w:r w:rsidRPr="00A42E42">
              <w:rPr>
                <w:rFonts w:cs="Times New Roman"/>
                <w:sz w:val="24"/>
                <w:szCs w:val="24"/>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8" w:history="1">
              <w:r w:rsidRPr="00A42E42">
                <w:rPr>
                  <w:rStyle w:val="ae"/>
                  <w:rFonts w:cs="Times New Roman"/>
                  <w:sz w:val="24"/>
                  <w:szCs w:val="24"/>
                </w:rPr>
                <w:t>https://www.gisip.ru</w:t>
              </w:r>
            </w:hyperlink>
            <w:r w:rsidRPr="00A42E42">
              <w:rPr>
                <w:rFonts w:cs="Times New Roman"/>
                <w:sz w:val="24"/>
                <w:szCs w:val="24"/>
              </w:rPr>
              <w:t>).</w:t>
            </w:r>
          </w:p>
        </w:tc>
        <w:tc>
          <w:tcPr>
            <w:tcW w:w="689" w:type="pct"/>
            <w:gridSpan w:val="2"/>
            <w:tcBorders>
              <w:right w:val="single" w:sz="4" w:space="0" w:color="auto"/>
            </w:tcBorders>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Ежегодно</w:t>
            </w:r>
          </w:p>
        </w:tc>
      </w:tr>
      <w:tr w:rsidR="003054F3" w:rsidRPr="008E2B13" w:rsidTr="003054F3">
        <w:trPr>
          <w:trHeight w:val="332"/>
        </w:trPr>
        <w:tc>
          <w:tcPr>
            <w:tcW w:w="207" w:type="pct"/>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val="en-US" w:eastAsia="ru-RU"/>
              </w:rPr>
              <w:t>1.</w:t>
            </w:r>
            <w:r>
              <w:rPr>
                <w:rFonts w:eastAsiaTheme="minorEastAsia" w:cs="Times New Roman"/>
                <w:sz w:val="24"/>
                <w:szCs w:val="24"/>
                <w:lang w:eastAsia="ru-RU"/>
              </w:rPr>
              <w:t>4</w:t>
            </w:r>
          </w:p>
        </w:tc>
        <w:tc>
          <w:tcPr>
            <w:tcW w:w="937" w:type="pct"/>
            <w:gridSpan w:val="2"/>
          </w:tcPr>
          <w:p w:rsidR="003054F3" w:rsidRPr="00A42E42" w:rsidRDefault="003054F3" w:rsidP="00C9310E">
            <w:pPr>
              <w:jc w:val="center"/>
              <w:rPr>
                <w:rFonts w:eastAsia="Times New Roman" w:cs="Times New Roman"/>
                <w:b/>
                <w:sz w:val="24"/>
                <w:szCs w:val="24"/>
              </w:rPr>
            </w:pPr>
            <w:r>
              <w:rPr>
                <w:rFonts w:eastAsia="Times New Roman" w:cs="Times New Roman"/>
                <w:b/>
                <w:sz w:val="24"/>
                <w:szCs w:val="24"/>
              </w:rPr>
              <w:t>Показатель 4</w:t>
            </w:r>
          </w:p>
          <w:p w:rsidR="003054F3" w:rsidRPr="00A42E42" w:rsidRDefault="003054F3" w:rsidP="00C9310E">
            <w:pPr>
              <w:tabs>
                <w:tab w:val="left" w:pos="534"/>
              </w:tabs>
              <w:jc w:val="center"/>
              <w:rPr>
                <w:rFonts w:eastAsia="Times New Roman" w:cs="Times New Roman"/>
                <w:sz w:val="24"/>
                <w:szCs w:val="24"/>
              </w:rPr>
            </w:pPr>
            <w:r w:rsidRPr="00A42E42">
              <w:rPr>
                <w:rFonts w:eastAsia="Times New Roman" w:cs="Times New Roman"/>
                <w:sz w:val="24"/>
                <w:szCs w:val="24"/>
              </w:rPr>
              <w:t>Количество привлеченных резидентов на территории</w:t>
            </w:r>
            <w:r w:rsidR="00B078DD">
              <w:rPr>
                <w:rFonts w:eastAsia="Times New Roman" w:cs="Times New Roman"/>
                <w:sz w:val="24"/>
                <w:szCs w:val="24"/>
              </w:rPr>
              <w:t xml:space="preserve"> </w:t>
            </w:r>
            <w:r w:rsidR="00B078DD" w:rsidRPr="00B078DD">
              <w:rPr>
                <w:rFonts w:eastAsia="Times New Roman" w:cs="Times New Roman"/>
                <w:sz w:val="24"/>
                <w:szCs w:val="24"/>
                <w:highlight w:val="yellow"/>
              </w:rPr>
              <w:t>многофункциональных индустриальных парков, технологических парков, промышленных площадок</w:t>
            </w:r>
            <w:r w:rsidRPr="00A42E42">
              <w:rPr>
                <w:rFonts w:eastAsia="Times New Roman" w:cs="Times New Roman"/>
                <w:sz w:val="24"/>
                <w:szCs w:val="24"/>
              </w:rPr>
              <w:t xml:space="preserve"> муниципальных образований Московской области</w:t>
            </w:r>
          </w:p>
        </w:tc>
        <w:tc>
          <w:tcPr>
            <w:tcW w:w="448" w:type="pct"/>
            <w:gridSpan w:val="3"/>
          </w:tcPr>
          <w:p w:rsidR="003054F3" w:rsidRPr="00A42E42" w:rsidRDefault="003054F3" w:rsidP="00C9310E">
            <w:pPr>
              <w:jc w:val="center"/>
              <w:rPr>
                <w:rFonts w:eastAsia="Times New Roman" w:cs="Times New Roman"/>
                <w:sz w:val="24"/>
                <w:szCs w:val="24"/>
              </w:rPr>
            </w:pPr>
            <w:r w:rsidRPr="00A42E42">
              <w:rPr>
                <w:rFonts w:eastAsia="Times New Roman" w:cs="Times New Roman"/>
                <w:sz w:val="24"/>
                <w:szCs w:val="24"/>
              </w:rPr>
              <w:t>единица</w:t>
            </w:r>
          </w:p>
        </w:tc>
        <w:tc>
          <w:tcPr>
            <w:tcW w:w="1514" w:type="pct"/>
            <w:gridSpan w:val="2"/>
          </w:tcPr>
          <w:p w:rsidR="003054F3" w:rsidRPr="00A42E42" w:rsidRDefault="003054F3" w:rsidP="00C9310E">
            <w:pPr>
              <w:widowControl w:val="0"/>
              <w:autoSpaceDE w:val="0"/>
              <w:autoSpaceDN w:val="0"/>
              <w:adjustRightInd w:val="0"/>
              <w:jc w:val="both"/>
              <w:rPr>
                <w:rFonts w:eastAsiaTheme="minorEastAsia" w:cs="Times New Roman"/>
                <w:sz w:val="24"/>
                <w:szCs w:val="24"/>
                <w:lang w:eastAsia="ru-RU"/>
              </w:rPr>
            </w:pPr>
            <w:r w:rsidRPr="00A42E42">
              <w:rPr>
                <w:rFonts w:eastAsiaTheme="minorEastAsia" w:cs="Times New Roman"/>
                <w:sz w:val="24"/>
                <w:szCs w:val="24"/>
                <w:lang w:eastAsia="ru-RU"/>
              </w:rPr>
              <w:t>Учитывается количество резидентов многофункциональных индустриальных парков, индустриальных (промышленных парков), технопарков,</w:t>
            </w:r>
          </w:p>
          <w:p w:rsidR="003054F3" w:rsidRPr="00A42E42" w:rsidRDefault="003054F3" w:rsidP="00C9310E">
            <w:pPr>
              <w:widowControl w:val="0"/>
              <w:autoSpaceDE w:val="0"/>
              <w:autoSpaceDN w:val="0"/>
              <w:adjustRightInd w:val="0"/>
              <w:jc w:val="both"/>
              <w:rPr>
                <w:rFonts w:eastAsiaTheme="minorEastAsia" w:cs="Times New Roman"/>
                <w:sz w:val="24"/>
                <w:szCs w:val="24"/>
                <w:lang w:eastAsia="ru-RU"/>
              </w:rPr>
            </w:pPr>
            <w:r w:rsidRPr="00A42E42">
              <w:rPr>
                <w:rFonts w:eastAsiaTheme="minorEastAsia" w:cs="Times New Roman"/>
                <w:sz w:val="24"/>
                <w:szCs w:val="24"/>
                <w:lang w:eastAsia="ru-RU"/>
              </w:rPr>
              <w:t>промышленных площадок на территории муниципального образования</w:t>
            </w:r>
          </w:p>
          <w:p w:rsidR="003054F3" w:rsidRPr="00A42E42" w:rsidRDefault="003054F3" w:rsidP="00C9310E">
            <w:pPr>
              <w:widowControl w:val="0"/>
              <w:autoSpaceDE w:val="0"/>
              <w:autoSpaceDN w:val="0"/>
              <w:adjustRightInd w:val="0"/>
              <w:jc w:val="both"/>
              <w:rPr>
                <w:rFonts w:eastAsiaTheme="minorEastAsia" w:cs="Times New Roman"/>
                <w:sz w:val="24"/>
                <w:szCs w:val="24"/>
                <w:lang w:eastAsia="ru-RU"/>
              </w:rPr>
            </w:pPr>
            <w:r w:rsidRPr="00A42E42">
              <w:rPr>
                <w:rFonts w:eastAsiaTheme="minorEastAsia" w:cs="Times New Roman"/>
                <w:sz w:val="24"/>
                <w:szCs w:val="24"/>
                <w:lang w:eastAsia="ru-RU"/>
              </w:rPr>
              <w:t>Московской области по состоянию на отчетную дату с планируемым</w:t>
            </w:r>
          </w:p>
          <w:p w:rsidR="003054F3" w:rsidRPr="00A42E42" w:rsidRDefault="003054F3" w:rsidP="00C9310E">
            <w:pPr>
              <w:widowControl w:val="0"/>
              <w:autoSpaceDE w:val="0"/>
              <w:autoSpaceDN w:val="0"/>
              <w:adjustRightInd w:val="0"/>
              <w:jc w:val="both"/>
              <w:rPr>
                <w:rFonts w:eastAsiaTheme="minorEastAsia" w:cs="Times New Roman"/>
                <w:sz w:val="24"/>
                <w:szCs w:val="24"/>
                <w:lang w:eastAsia="ru-RU"/>
              </w:rPr>
            </w:pPr>
            <w:r w:rsidRPr="00A42E42">
              <w:rPr>
                <w:rFonts w:eastAsiaTheme="minorEastAsia" w:cs="Times New Roman"/>
                <w:sz w:val="24"/>
                <w:szCs w:val="24"/>
                <w:lang w:eastAsia="ru-RU"/>
              </w:rPr>
              <w:t>объемом инвестиций не менее 20 миллионов рублей в течение трех лет</w:t>
            </w:r>
          </w:p>
          <w:p w:rsidR="003054F3" w:rsidRPr="00A42E42" w:rsidRDefault="003054F3" w:rsidP="00C9310E">
            <w:pPr>
              <w:widowControl w:val="0"/>
              <w:autoSpaceDE w:val="0"/>
              <w:autoSpaceDN w:val="0"/>
              <w:adjustRightInd w:val="0"/>
              <w:jc w:val="both"/>
              <w:rPr>
                <w:rFonts w:eastAsiaTheme="minorEastAsia" w:cs="Times New Roman"/>
                <w:sz w:val="24"/>
                <w:szCs w:val="24"/>
                <w:lang w:eastAsia="ru-RU"/>
              </w:rPr>
            </w:pPr>
            <w:r w:rsidRPr="00A42E42">
              <w:rPr>
                <w:rFonts w:eastAsiaTheme="minorEastAsia" w:cs="Times New Roman"/>
                <w:sz w:val="24"/>
                <w:szCs w:val="24"/>
                <w:lang w:eastAsia="ru-RU"/>
              </w:rPr>
              <w:t>(не включаются резиденты, ведущие свою деятельность в сферах торговли, сельского хозяйства и услуг)</w:t>
            </w:r>
          </w:p>
        </w:tc>
        <w:tc>
          <w:tcPr>
            <w:tcW w:w="1205" w:type="pct"/>
            <w:gridSpan w:val="3"/>
            <w:vAlign w:val="center"/>
          </w:tcPr>
          <w:p w:rsidR="003054F3" w:rsidRPr="00A42E42" w:rsidRDefault="003054F3" w:rsidP="00C9310E">
            <w:pPr>
              <w:widowControl w:val="0"/>
              <w:autoSpaceDE w:val="0"/>
              <w:autoSpaceDN w:val="0"/>
              <w:adjustRightInd w:val="0"/>
              <w:jc w:val="both"/>
              <w:rPr>
                <w:rFonts w:eastAsiaTheme="minorEastAsia" w:cs="Times New Roman"/>
                <w:sz w:val="24"/>
                <w:szCs w:val="24"/>
                <w:highlight w:val="yellow"/>
                <w:lang w:eastAsia="ru-RU"/>
              </w:rPr>
            </w:pPr>
            <w:r w:rsidRPr="003D2D0D">
              <w:rPr>
                <w:rFonts w:eastAsia="Times New Roman" w:cs="Times New Roman"/>
                <w:color w:val="000000" w:themeColor="text1"/>
                <w:sz w:val="24"/>
                <w:szCs w:val="24"/>
                <w:lang w:eastAsia="ru-RU"/>
              </w:rPr>
              <w:t>Управляющие компании индустриальных парков, технопарков и промзон, а также АО «Корпорация развития Московской области», ГИС ИП.</w:t>
            </w:r>
          </w:p>
        </w:tc>
        <w:tc>
          <w:tcPr>
            <w:tcW w:w="689" w:type="pct"/>
            <w:gridSpan w:val="2"/>
            <w:tcBorders>
              <w:right w:val="single" w:sz="4" w:space="0" w:color="auto"/>
            </w:tcBorders>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Ежеквартально</w:t>
            </w:r>
          </w:p>
        </w:tc>
      </w:tr>
      <w:tr w:rsidR="003054F3" w:rsidRPr="008E2B13" w:rsidTr="003054F3">
        <w:trPr>
          <w:trHeight w:val="332"/>
        </w:trPr>
        <w:tc>
          <w:tcPr>
            <w:tcW w:w="207" w:type="pct"/>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val="en-US" w:eastAsia="ru-RU"/>
              </w:rPr>
              <w:t>1.</w:t>
            </w:r>
            <w:r>
              <w:rPr>
                <w:rFonts w:eastAsiaTheme="minorEastAsia" w:cs="Times New Roman"/>
                <w:sz w:val="24"/>
                <w:szCs w:val="24"/>
                <w:lang w:eastAsia="ru-RU"/>
              </w:rPr>
              <w:t>5</w:t>
            </w:r>
          </w:p>
        </w:tc>
        <w:tc>
          <w:tcPr>
            <w:tcW w:w="937" w:type="pct"/>
            <w:gridSpan w:val="2"/>
          </w:tcPr>
          <w:p w:rsidR="003054F3" w:rsidRPr="00A42E42" w:rsidRDefault="003054F3" w:rsidP="00C9310E">
            <w:pPr>
              <w:jc w:val="center"/>
              <w:rPr>
                <w:rFonts w:eastAsia="Times New Roman" w:cs="Times New Roman"/>
                <w:b/>
                <w:sz w:val="24"/>
                <w:szCs w:val="24"/>
              </w:rPr>
            </w:pPr>
            <w:r>
              <w:rPr>
                <w:rFonts w:eastAsia="Times New Roman" w:cs="Times New Roman"/>
                <w:b/>
                <w:sz w:val="24"/>
                <w:szCs w:val="24"/>
              </w:rPr>
              <w:t>Показатель 5</w:t>
            </w:r>
          </w:p>
          <w:p w:rsidR="003054F3" w:rsidRPr="00A42E42" w:rsidRDefault="003054F3" w:rsidP="00C9310E">
            <w:pPr>
              <w:jc w:val="center"/>
              <w:rPr>
                <w:rFonts w:eastAsia="Times New Roman" w:cs="Times New Roman"/>
                <w:sz w:val="24"/>
                <w:szCs w:val="24"/>
              </w:rPr>
            </w:pPr>
            <w:r w:rsidRPr="00A42E42">
              <w:rPr>
                <w:rFonts w:eastAsia="Times New Roman" w:cs="Times New Roman"/>
                <w:sz w:val="24"/>
                <w:szCs w:val="24"/>
              </w:rPr>
              <w:t>Площадь территории, на которую привлечены новые резиденты</w:t>
            </w:r>
          </w:p>
        </w:tc>
        <w:tc>
          <w:tcPr>
            <w:tcW w:w="448" w:type="pct"/>
            <w:gridSpan w:val="3"/>
          </w:tcPr>
          <w:p w:rsidR="003054F3" w:rsidRPr="00A42E42" w:rsidRDefault="003054F3" w:rsidP="00C9310E">
            <w:pPr>
              <w:jc w:val="center"/>
              <w:rPr>
                <w:rFonts w:eastAsia="Times New Roman" w:cs="Times New Roman"/>
                <w:sz w:val="24"/>
                <w:szCs w:val="24"/>
              </w:rPr>
            </w:pPr>
            <w:r w:rsidRPr="00A42E42">
              <w:rPr>
                <w:rFonts w:eastAsia="Times New Roman" w:cs="Times New Roman"/>
                <w:sz w:val="24"/>
                <w:szCs w:val="24"/>
              </w:rPr>
              <w:t>га</w:t>
            </w:r>
          </w:p>
        </w:tc>
        <w:tc>
          <w:tcPr>
            <w:tcW w:w="1514" w:type="pct"/>
            <w:gridSpan w:val="2"/>
          </w:tcPr>
          <w:p w:rsidR="003054F3" w:rsidRPr="00A42E42" w:rsidRDefault="003054F3" w:rsidP="00C9310E">
            <w:pPr>
              <w:widowControl w:val="0"/>
              <w:autoSpaceDE w:val="0"/>
              <w:autoSpaceDN w:val="0"/>
              <w:adjustRightInd w:val="0"/>
              <w:jc w:val="both"/>
              <w:rPr>
                <w:rFonts w:eastAsiaTheme="minorEastAsia" w:cs="Times New Roman"/>
                <w:sz w:val="24"/>
                <w:szCs w:val="24"/>
                <w:lang w:eastAsia="ru-RU"/>
              </w:rPr>
            </w:pPr>
            <w:r w:rsidRPr="00A42E42">
              <w:rPr>
                <w:rFonts w:cs="Times New Roman"/>
                <w:sz w:val="24"/>
                <w:szCs w:val="24"/>
              </w:rPr>
              <w:t xml:space="preserve">Целевое значение заполняемости промышленных площадок, индустриального парка, Га, </w:t>
            </w:r>
            <w:proofErr w:type="spellStart"/>
            <w:proofErr w:type="gramStart"/>
            <w:r w:rsidRPr="00A42E42">
              <w:rPr>
                <w:rFonts w:cs="Times New Roman"/>
                <w:sz w:val="24"/>
                <w:szCs w:val="24"/>
              </w:rPr>
              <w:t>кв.м</w:t>
            </w:r>
            <w:proofErr w:type="spellEnd"/>
            <w:proofErr w:type="gramEnd"/>
            <w:r w:rsidRPr="00A42E42">
              <w:rPr>
                <w:rFonts w:cs="Times New Roman"/>
                <w:sz w:val="24"/>
                <w:szCs w:val="24"/>
              </w:rPr>
              <w:t xml:space="preserve"> устанавливается Министерством инвестиций и инноваций Московской области. Целевое значение парков=S полезная ИП*10%, но не менее 8 Га Целевое значение технопарков/промышленных площадок = S полезная ТП*10%, но не менее 8 000 </w:t>
            </w:r>
            <w:proofErr w:type="spellStart"/>
            <w:r w:rsidRPr="00A42E42">
              <w:rPr>
                <w:rFonts w:cs="Times New Roman"/>
                <w:sz w:val="24"/>
                <w:szCs w:val="24"/>
              </w:rPr>
              <w:lastRenderedPageBreak/>
              <w:t>кв.м</w:t>
            </w:r>
            <w:proofErr w:type="spellEnd"/>
            <w:r w:rsidRPr="00A42E42">
              <w:rPr>
                <w:rFonts w:cs="Times New Roman"/>
                <w:sz w:val="24"/>
                <w:szCs w:val="24"/>
              </w:rPr>
              <w:t xml:space="preserve"> S полезная ИП – общая территория объекта промышленной инфраструктуры, предназначенная для предоставления в аренду или по договору купли продажи резидентам и исключающая земельные участки, выделенные для инженерной инфраструктуры, автомобильных дорог, а также благоустройства. S полезная ТП – общая площадь в габаритах наружных стен здания, предназначенная для предоставления в аренду или по договору купли продажи резидентам и исключающая места общего пользования. Расчет динамики осуществляется – (фактическое значение заполняемости промышленных площадок, индустриальных парков, % / базовое значение показателя, %)*100.</w:t>
            </w:r>
          </w:p>
        </w:tc>
        <w:tc>
          <w:tcPr>
            <w:tcW w:w="1205" w:type="pct"/>
            <w:gridSpan w:val="3"/>
          </w:tcPr>
          <w:p w:rsidR="003054F3" w:rsidRPr="00A42E42" w:rsidRDefault="003054F3" w:rsidP="00C9310E">
            <w:pPr>
              <w:widowControl w:val="0"/>
              <w:autoSpaceDE w:val="0"/>
              <w:autoSpaceDN w:val="0"/>
              <w:adjustRightInd w:val="0"/>
              <w:jc w:val="both"/>
              <w:rPr>
                <w:rFonts w:eastAsiaTheme="minorEastAsia" w:cs="Times New Roman"/>
                <w:sz w:val="24"/>
                <w:szCs w:val="24"/>
                <w:highlight w:val="yellow"/>
                <w:lang w:eastAsia="ru-RU"/>
              </w:rPr>
            </w:pPr>
            <w:r w:rsidRPr="00A42E42">
              <w:rPr>
                <w:rFonts w:cs="Times New Roman"/>
                <w:sz w:val="24"/>
                <w:szCs w:val="24"/>
              </w:rPr>
              <w:lastRenderedPageBreak/>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689" w:type="pct"/>
            <w:gridSpan w:val="2"/>
            <w:tcBorders>
              <w:right w:val="single" w:sz="4" w:space="0" w:color="auto"/>
            </w:tcBorders>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Ежеквартально</w:t>
            </w:r>
          </w:p>
        </w:tc>
      </w:tr>
      <w:tr w:rsidR="003054F3" w:rsidRPr="008E2B13" w:rsidTr="003054F3">
        <w:trPr>
          <w:trHeight w:val="332"/>
        </w:trPr>
        <w:tc>
          <w:tcPr>
            <w:tcW w:w="207" w:type="pct"/>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val="en-US" w:eastAsia="ru-RU"/>
              </w:rPr>
              <w:t>1.</w:t>
            </w:r>
            <w:r>
              <w:rPr>
                <w:rFonts w:eastAsiaTheme="minorEastAsia" w:cs="Times New Roman"/>
                <w:sz w:val="24"/>
                <w:szCs w:val="24"/>
                <w:lang w:eastAsia="ru-RU"/>
              </w:rPr>
              <w:t>6</w:t>
            </w:r>
          </w:p>
        </w:tc>
        <w:tc>
          <w:tcPr>
            <w:tcW w:w="937" w:type="pct"/>
            <w:gridSpan w:val="2"/>
          </w:tcPr>
          <w:p w:rsidR="003054F3" w:rsidRPr="003D2D0D" w:rsidRDefault="003054F3" w:rsidP="00C9310E">
            <w:pPr>
              <w:jc w:val="center"/>
              <w:rPr>
                <w:rFonts w:eastAsia="Times New Roman" w:cs="Times New Roman"/>
                <w:b/>
                <w:color w:val="000000" w:themeColor="text1"/>
                <w:sz w:val="24"/>
                <w:szCs w:val="24"/>
              </w:rPr>
            </w:pPr>
            <w:r>
              <w:rPr>
                <w:rFonts w:eastAsia="Times New Roman" w:cs="Times New Roman"/>
                <w:b/>
                <w:color w:val="000000" w:themeColor="text1"/>
                <w:sz w:val="24"/>
                <w:szCs w:val="24"/>
              </w:rPr>
              <w:t>Показатель 6</w:t>
            </w:r>
          </w:p>
          <w:p w:rsidR="003054F3" w:rsidRPr="00A42E42" w:rsidRDefault="003054F3" w:rsidP="00C9310E">
            <w:pPr>
              <w:jc w:val="center"/>
              <w:rPr>
                <w:rFonts w:eastAsia="Times New Roman" w:cs="Times New Roman"/>
                <w:sz w:val="24"/>
                <w:szCs w:val="24"/>
              </w:rPr>
            </w:pPr>
            <w:r w:rsidRPr="00A42E42">
              <w:rPr>
                <w:rFonts w:eastAsia="Times New Roman" w:cs="Times New Roman"/>
                <w:sz w:val="24"/>
                <w:szCs w:val="24"/>
              </w:rPr>
              <w:t>Увеличение среднемесячной заработной платы работников организаций, не относящихся к субъектам малого предпринимательства</w:t>
            </w:r>
          </w:p>
        </w:tc>
        <w:tc>
          <w:tcPr>
            <w:tcW w:w="448" w:type="pct"/>
            <w:gridSpan w:val="3"/>
          </w:tcPr>
          <w:p w:rsidR="003054F3" w:rsidRPr="00A42E42" w:rsidRDefault="003054F3" w:rsidP="00C9310E">
            <w:pPr>
              <w:jc w:val="center"/>
              <w:rPr>
                <w:rFonts w:eastAsia="Times New Roman" w:cs="Times New Roman"/>
                <w:sz w:val="24"/>
                <w:szCs w:val="24"/>
              </w:rPr>
            </w:pPr>
            <w:r w:rsidRPr="00A42E42">
              <w:rPr>
                <w:rFonts w:eastAsia="Times New Roman" w:cs="Times New Roman"/>
                <w:sz w:val="24"/>
                <w:szCs w:val="24"/>
              </w:rPr>
              <w:t>%</w:t>
            </w:r>
          </w:p>
        </w:tc>
        <w:tc>
          <w:tcPr>
            <w:tcW w:w="1514" w:type="pct"/>
            <w:gridSpan w:val="2"/>
          </w:tcPr>
          <w:p w:rsidR="003054F3" w:rsidRPr="00A42E42" w:rsidRDefault="003054F3" w:rsidP="00C9310E">
            <w:pPr>
              <w:widowControl w:val="0"/>
              <w:autoSpaceDE w:val="0"/>
              <w:autoSpaceDN w:val="0"/>
              <w:adjustRightInd w:val="0"/>
              <w:jc w:val="both"/>
              <w:rPr>
                <w:rFonts w:eastAsiaTheme="minorEastAsia" w:cs="Times New Roman"/>
                <w:sz w:val="24"/>
                <w:szCs w:val="24"/>
                <w:lang w:eastAsia="ru-RU"/>
              </w:rPr>
            </w:pPr>
            <w:r w:rsidRPr="00A42E42">
              <w:rPr>
                <w:rFonts w:cs="Times New Roman"/>
                <w:sz w:val="24"/>
                <w:szCs w:val="24"/>
              </w:rPr>
              <w:t xml:space="preserve">Рассчитывается как отношение </w:t>
            </w:r>
            <w:r w:rsidRPr="00A42E42">
              <w:rPr>
                <w:rFonts w:cs="Times New Roman"/>
                <w:color w:val="000000"/>
                <w:sz w:val="24"/>
                <w:szCs w:val="24"/>
              </w:rPr>
              <w:t>реаль</w:t>
            </w:r>
            <w:r>
              <w:rPr>
                <w:rFonts w:cs="Times New Roman"/>
                <w:color w:val="000000"/>
                <w:sz w:val="24"/>
                <w:szCs w:val="24"/>
              </w:rPr>
              <w:t>ной заработной платы в целом по</w:t>
            </w:r>
            <w:r w:rsidRPr="00A42E42">
              <w:rPr>
                <w:rFonts w:cs="Times New Roman"/>
                <w:color w:val="000000"/>
                <w:sz w:val="24"/>
                <w:szCs w:val="24"/>
              </w:rPr>
              <w:t xml:space="preserve"> предприятиям рассчитываемого периода к реальной заработной плате </w:t>
            </w:r>
            <w:proofErr w:type="gramStart"/>
            <w:r w:rsidRPr="00A42E42">
              <w:rPr>
                <w:rFonts w:cs="Times New Roman"/>
                <w:color w:val="000000"/>
                <w:sz w:val="24"/>
                <w:szCs w:val="24"/>
              </w:rPr>
              <w:t>по  предприятиям</w:t>
            </w:r>
            <w:proofErr w:type="gramEnd"/>
            <w:r w:rsidRPr="00A42E42">
              <w:rPr>
                <w:rFonts w:cs="Times New Roman"/>
                <w:color w:val="000000"/>
                <w:sz w:val="24"/>
                <w:szCs w:val="24"/>
              </w:rPr>
              <w:t xml:space="preserve"> предшествующего </w:t>
            </w:r>
            <w:r w:rsidRPr="00A42E42">
              <w:rPr>
                <w:rFonts w:cs="Times New Roman"/>
                <w:bCs/>
                <w:sz w:val="24"/>
                <w:szCs w:val="24"/>
              </w:rPr>
              <w:t xml:space="preserve">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w:t>
            </w:r>
            <w:r w:rsidRPr="00A42E42">
              <w:rPr>
                <w:rFonts w:cs="Times New Roman"/>
                <w:bCs/>
                <w:sz w:val="24"/>
                <w:szCs w:val="24"/>
              </w:rPr>
              <w:lastRenderedPageBreak/>
              <w:t>предпринимательства, средняя численность работников которых превышает 15 человек</w:t>
            </w:r>
          </w:p>
        </w:tc>
        <w:tc>
          <w:tcPr>
            <w:tcW w:w="1205" w:type="pct"/>
            <w:gridSpan w:val="3"/>
          </w:tcPr>
          <w:p w:rsidR="003054F3" w:rsidRPr="00A42E42" w:rsidRDefault="003054F3" w:rsidP="00C9310E">
            <w:pPr>
              <w:widowControl w:val="0"/>
              <w:autoSpaceDE w:val="0"/>
              <w:autoSpaceDN w:val="0"/>
              <w:adjustRightInd w:val="0"/>
              <w:jc w:val="both"/>
              <w:rPr>
                <w:rFonts w:eastAsiaTheme="minorEastAsia" w:cs="Times New Roman"/>
                <w:sz w:val="24"/>
                <w:szCs w:val="24"/>
                <w:highlight w:val="yellow"/>
                <w:lang w:eastAsia="ru-RU"/>
              </w:rPr>
            </w:pPr>
            <w:r w:rsidRPr="00A42E42">
              <w:rPr>
                <w:rFonts w:eastAsiaTheme="minorEastAsia" w:cs="Times New Roman"/>
                <w:sz w:val="24"/>
                <w:szCs w:val="24"/>
                <w:lang w:eastAsia="ru-RU"/>
              </w:rPr>
              <w:lastRenderedPageBreak/>
              <w:t xml:space="preserve">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w:t>
            </w:r>
            <w:r w:rsidRPr="00A42E42">
              <w:rPr>
                <w:rFonts w:eastAsiaTheme="minorEastAsia" w:cs="Times New Roman"/>
                <w:sz w:val="24"/>
                <w:szCs w:val="24"/>
                <w:lang w:eastAsia="ru-RU"/>
              </w:rPr>
              <w:lastRenderedPageBreak/>
              <w:t>предпринимательства, (04825) Среднемесячная зарплата работников по организациям, не относящимся к субъектам малого предпринимательства</w:t>
            </w:r>
          </w:p>
        </w:tc>
        <w:tc>
          <w:tcPr>
            <w:tcW w:w="689" w:type="pct"/>
            <w:gridSpan w:val="2"/>
            <w:tcBorders>
              <w:right w:val="single" w:sz="4" w:space="0" w:color="auto"/>
            </w:tcBorders>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lastRenderedPageBreak/>
              <w:t>Ежеквартально</w:t>
            </w:r>
          </w:p>
        </w:tc>
      </w:tr>
      <w:tr w:rsidR="003054F3" w:rsidRPr="008E2B13" w:rsidTr="003054F3">
        <w:trPr>
          <w:trHeight w:val="332"/>
        </w:trPr>
        <w:tc>
          <w:tcPr>
            <w:tcW w:w="207" w:type="pct"/>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val="en-US" w:eastAsia="ru-RU"/>
              </w:rPr>
              <w:t>1.</w:t>
            </w:r>
            <w:r>
              <w:rPr>
                <w:rFonts w:eastAsiaTheme="minorEastAsia" w:cs="Times New Roman"/>
                <w:sz w:val="24"/>
                <w:szCs w:val="24"/>
                <w:lang w:eastAsia="ru-RU"/>
              </w:rPr>
              <w:t>7</w:t>
            </w:r>
          </w:p>
        </w:tc>
        <w:tc>
          <w:tcPr>
            <w:tcW w:w="937" w:type="pct"/>
            <w:gridSpan w:val="2"/>
          </w:tcPr>
          <w:p w:rsidR="003054F3" w:rsidRPr="002446CE" w:rsidRDefault="003054F3" w:rsidP="00C9310E">
            <w:pPr>
              <w:jc w:val="center"/>
              <w:rPr>
                <w:rFonts w:eastAsia="Times New Roman" w:cs="Times New Roman"/>
                <w:b/>
                <w:sz w:val="24"/>
                <w:szCs w:val="24"/>
              </w:rPr>
            </w:pPr>
            <w:r>
              <w:rPr>
                <w:rFonts w:eastAsia="Times New Roman" w:cs="Times New Roman"/>
                <w:b/>
                <w:sz w:val="24"/>
                <w:szCs w:val="24"/>
              </w:rPr>
              <w:t>Показатель 7</w:t>
            </w:r>
          </w:p>
          <w:p w:rsidR="003054F3" w:rsidRPr="00A42E42" w:rsidRDefault="003054F3" w:rsidP="00C9310E">
            <w:pPr>
              <w:jc w:val="center"/>
              <w:rPr>
                <w:rFonts w:eastAsia="Times New Roman" w:cs="Times New Roman"/>
                <w:sz w:val="24"/>
                <w:szCs w:val="24"/>
              </w:rPr>
            </w:pPr>
            <w:r w:rsidRPr="00A42E42">
              <w:rPr>
                <w:rFonts w:eastAsia="Times New Roman" w:cs="Times New Roman"/>
                <w:sz w:val="24"/>
                <w:szCs w:val="24"/>
              </w:rPr>
              <w:t>Количество высокопроизводительных рабочих мест во внебюджетном секторе</w:t>
            </w:r>
            <w:r w:rsidR="008B681D">
              <w:rPr>
                <w:rFonts w:eastAsia="Times New Roman" w:cs="Times New Roman"/>
                <w:sz w:val="24"/>
                <w:szCs w:val="24"/>
              </w:rPr>
              <w:t xml:space="preserve"> </w:t>
            </w:r>
            <w:r w:rsidR="008B681D" w:rsidRPr="00FC258A">
              <w:rPr>
                <w:rFonts w:eastAsia="Times New Roman" w:cs="Times New Roman"/>
                <w:sz w:val="24"/>
                <w:szCs w:val="24"/>
                <w:highlight w:val="yellow"/>
              </w:rPr>
              <w:t>экономики</w:t>
            </w:r>
            <w:r w:rsidRPr="00A42E42">
              <w:rPr>
                <w:rFonts w:eastAsia="Times New Roman" w:cs="Times New Roman"/>
                <w:sz w:val="24"/>
                <w:szCs w:val="24"/>
              </w:rPr>
              <w:t xml:space="preserve"> </w:t>
            </w:r>
          </w:p>
        </w:tc>
        <w:tc>
          <w:tcPr>
            <w:tcW w:w="448" w:type="pct"/>
            <w:gridSpan w:val="3"/>
          </w:tcPr>
          <w:p w:rsidR="003054F3" w:rsidRPr="00A42E42" w:rsidRDefault="003054F3" w:rsidP="00C9310E">
            <w:pPr>
              <w:jc w:val="center"/>
              <w:rPr>
                <w:rFonts w:eastAsia="Times New Roman" w:cs="Times New Roman"/>
                <w:sz w:val="24"/>
                <w:szCs w:val="24"/>
              </w:rPr>
            </w:pPr>
            <w:r w:rsidRPr="00A42E42">
              <w:rPr>
                <w:rFonts w:eastAsia="Times New Roman" w:cs="Times New Roman"/>
                <w:sz w:val="24"/>
                <w:szCs w:val="24"/>
              </w:rPr>
              <w:t>ед</w:t>
            </w:r>
            <w:r>
              <w:rPr>
                <w:rFonts w:eastAsia="Times New Roman" w:cs="Times New Roman"/>
                <w:sz w:val="24"/>
                <w:szCs w:val="24"/>
              </w:rPr>
              <w:t>и</w:t>
            </w:r>
            <w:r w:rsidRPr="00A42E42">
              <w:rPr>
                <w:rFonts w:eastAsia="Times New Roman" w:cs="Times New Roman"/>
                <w:sz w:val="24"/>
                <w:szCs w:val="24"/>
              </w:rPr>
              <w:t>ница</w:t>
            </w:r>
          </w:p>
        </w:tc>
        <w:tc>
          <w:tcPr>
            <w:tcW w:w="1514" w:type="pct"/>
            <w:gridSpan w:val="2"/>
          </w:tcPr>
          <w:p w:rsidR="003054F3" w:rsidRPr="00A42E42" w:rsidRDefault="003054F3" w:rsidP="00C9310E">
            <w:pPr>
              <w:pStyle w:val="ConsPlusNormal"/>
              <w:jc w:val="both"/>
              <w:rPr>
                <w:rFonts w:ascii="Times New Roman" w:hAnsi="Times New Roman" w:cs="Times New Roman"/>
                <w:sz w:val="24"/>
                <w:szCs w:val="24"/>
              </w:rPr>
            </w:pPr>
            <w:r w:rsidRPr="00A42E42">
              <w:rPr>
                <w:rFonts w:ascii="Times New Roman" w:hAnsi="Times New Roman" w:cs="Times New Roman"/>
                <w:sz w:val="24"/>
                <w:szCs w:val="24"/>
              </w:rPr>
              <w:t>1. Настоящая методика предназначена для расчета показателя "Количество высокопроизводительных рабочих мест во внебюджетном секторе экономики" за отчетный период (прошедший год).</w:t>
            </w:r>
          </w:p>
          <w:p w:rsidR="003054F3" w:rsidRPr="00A42E42" w:rsidRDefault="003054F3" w:rsidP="00C9310E">
            <w:pPr>
              <w:pStyle w:val="ConsPlusNormal"/>
              <w:spacing w:before="240"/>
              <w:jc w:val="both"/>
              <w:rPr>
                <w:rFonts w:ascii="Times New Roman" w:hAnsi="Times New Roman" w:cs="Times New Roman"/>
                <w:sz w:val="24"/>
                <w:szCs w:val="24"/>
              </w:rPr>
            </w:pPr>
            <w:r>
              <w:rPr>
                <w:rFonts w:ascii="Times New Roman" w:hAnsi="Times New Roman" w:cs="Times New Roman"/>
                <w:sz w:val="24"/>
                <w:szCs w:val="24"/>
              </w:rPr>
              <w:t>2</w:t>
            </w:r>
            <w:r w:rsidRPr="00A42E42">
              <w:rPr>
                <w:rFonts w:ascii="Times New Roman" w:hAnsi="Times New Roman" w:cs="Times New Roman"/>
                <w:sz w:val="24"/>
                <w:szCs w:val="24"/>
              </w:rPr>
              <w:t>. Количество высокопроизводительных рабочих мест во внебюджетном секторе экономики (</w:t>
            </w:r>
            <w:proofErr w:type="spellStart"/>
            <w:r w:rsidRPr="00A42E42">
              <w:rPr>
                <w:rFonts w:ascii="Times New Roman" w:hAnsi="Times New Roman" w:cs="Times New Roman"/>
                <w:sz w:val="24"/>
                <w:szCs w:val="24"/>
              </w:rPr>
              <w:t>Z</w:t>
            </w:r>
            <w:r w:rsidRPr="00A42E42">
              <w:rPr>
                <w:rFonts w:ascii="Times New Roman" w:hAnsi="Times New Roman" w:cs="Times New Roman"/>
                <w:sz w:val="24"/>
                <w:szCs w:val="24"/>
                <w:vertAlign w:val="subscript"/>
              </w:rPr>
              <w:t>вбс</w:t>
            </w:r>
            <w:proofErr w:type="spellEnd"/>
            <w:r w:rsidRPr="00A42E42">
              <w:rPr>
                <w:rFonts w:ascii="Times New Roman" w:hAnsi="Times New Roman" w:cs="Times New Roman"/>
                <w:sz w:val="24"/>
                <w:szCs w:val="24"/>
              </w:rPr>
              <w:t>) определяется по формуле:</w:t>
            </w:r>
          </w:p>
          <w:p w:rsidR="003054F3" w:rsidRPr="00A42E42" w:rsidRDefault="003054F3" w:rsidP="00C9310E">
            <w:pPr>
              <w:pStyle w:val="ConsPlusNormal"/>
              <w:jc w:val="both"/>
              <w:rPr>
                <w:rFonts w:ascii="Times New Roman" w:hAnsi="Times New Roman" w:cs="Times New Roman"/>
                <w:sz w:val="24"/>
                <w:szCs w:val="24"/>
              </w:rPr>
            </w:pPr>
          </w:p>
          <w:p w:rsidR="003054F3" w:rsidRPr="00A42E42" w:rsidRDefault="003054F3" w:rsidP="00C9310E">
            <w:pPr>
              <w:pStyle w:val="ConsPlusNormal"/>
              <w:jc w:val="both"/>
              <w:rPr>
                <w:rFonts w:ascii="Times New Roman" w:hAnsi="Times New Roman" w:cs="Times New Roman"/>
                <w:sz w:val="24"/>
                <w:szCs w:val="24"/>
              </w:rPr>
            </w:pPr>
            <w:proofErr w:type="spellStart"/>
            <w:r w:rsidRPr="00A42E42">
              <w:rPr>
                <w:rFonts w:ascii="Times New Roman" w:hAnsi="Times New Roman" w:cs="Times New Roman"/>
                <w:sz w:val="24"/>
                <w:szCs w:val="24"/>
              </w:rPr>
              <w:t>Z</w:t>
            </w:r>
            <w:r w:rsidRPr="00A42E42">
              <w:rPr>
                <w:rFonts w:ascii="Times New Roman" w:hAnsi="Times New Roman" w:cs="Times New Roman"/>
                <w:sz w:val="24"/>
                <w:szCs w:val="24"/>
                <w:vertAlign w:val="subscript"/>
              </w:rPr>
              <w:t>вбс</w:t>
            </w:r>
            <w:proofErr w:type="spellEnd"/>
            <w:r w:rsidRPr="00A42E42">
              <w:rPr>
                <w:rFonts w:ascii="Times New Roman" w:hAnsi="Times New Roman" w:cs="Times New Roman"/>
                <w:sz w:val="24"/>
                <w:szCs w:val="24"/>
              </w:rPr>
              <w:t xml:space="preserve"> = </w:t>
            </w:r>
            <w:proofErr w:type="spellStart"/>
            <w:r w:rsidRPr="00A42E42">
              <w:rPr>
                <w:rFonts w:ascii="Times New Roman" w:hAnsi="Times New Roman" w:cs="Times New Roman"/>
                <w:sz w:val="24"/>
                <w:szCs w:val="24"/>
              </w:rPr>
              <w:t>Z</w:t>
            </w:r>
            <w:r w:rsidRPr="00A42E42">
              <w:rPr>
                <w:rFonts w:ascii="Times New Roman" w:hAnsi="Times New Roman" w:cs="Times New Roman"/>
                <w:sz w:val="24"/>
                <w:szCs w:val="24"/>
                <w:vertAlign w:val="subscript"/>
              </w:rPr>
              <w:t>о</w:t>
            </w:r>
            <w:proofErr w:type="spellEnd"/>
            <w:r w:rsidRPr="00A42E42">
              <w:rPr>
                <w:rFonts w:ascii="Times New Roman" w:hAnsi="Times New Roman" w:cs="Times New Roman"/>
                <w:sz w:val="24"/>
                <w:szCs w:val="24"/>
              </w:rPr>
              <w:t xml:space="preserve"> - </w:t>
            </w:r>
            <w:proofErr w:type="spellStart"/>
            <w:r w:rsidRPr="00A42E42">
              <w:rPr>
                <w:rFonts w:ascii="Times New Roman" w:hAnsi="Times New Roman" w:cs="Times New Roman"/>
                <w:sz w:val="24"/>
                <w:szCs w:val="24"/>
              </w:rPr>
              <w:t>Z</w:t>
            </w:r>
            <w:r w:rsidRPr="00A42E42">
              <w:rPr>
                <w:rFonts w:ascii="Times New Roman" w:hAnsi="Times New Roman" w:cs="Times New Roman"/>
                <w:sz w:val="24"/>
                <w:szCs w:val="24"/>
                <w:vertAlign w:val="subscript"/>
              </w:rPr>
              <w:t>бо</w:t>
            </w:r>
            <w:proofErr w:type="spellEnd"/>
            <w:r w:rsidRPr="00A42E42">
              <w:rPr>
                <w:rFonts w:ascii="Times New Roman" w:hAnsi="Times New Roman" w:cs="Times New Roman"/>
                <w:sz w:val="24"/>
                <w:szCs w:val="24"/>
              </w:rPr>
              <w:t>,</w:t>
            </w:r>
          </w:p>
          <w:p w:rsidR="003054F3" w:rsidRPr="00A42E42" w:rsidRDefault="003054F3" w:rsidP="00C9310E">
            <w:pPr>
              <w:pStyle w:val="ConsPlusNormal"/>
              <w:jc w:val="both"/>
              <w:rPr>
                <w:rFonts w:ascii="Times New Roman" w:hAnsi="Times New Roman" w:cs="Times New Roman"/>
                <w:sz w:val="24"/>
                <w:szCs w:val="24"/>
              </w:rPr>
            </w:pPr>
          </w:p>
          <w:p w:rsidR="003054F3" w:rsidRPr="00A42E42" w:rsidRDefault="003054F3" w:rsidP="00C9310E">
            <w:pPr>
              <w:pStyle w:val="ConsPlusNormal"/>
              <w:jc w:val="both"/>
              <w:rPr>
                <w:rFonts w:ascii="Times New Roman" w:hAnsi="Times New Roman" w:cs="Times New Roman"/>
                <w:sz w:val="24"/>
                <w:szCs w:val="24"/>
              </w:rPr>
            </w:pPr>
            <w:r w:rsidRPr="00A42E42">
              <w:rPr>
                <w:rFonts w:ascii="Times New Roman" w:hAnsi="Times New Roman" w:cs="Times New Roman"/>
                <w:sz w:val="24"/>
                <w:szCs w:val="24"/>
              </w:rPr>
              <w:t>где:</w:t>
            </w:r>
          </w:p>
          <w:p w:rsidR="003054F3" w:rsidRPr="002446CE" w:rsidRDefault="003054F3" w:rsidP="00C9310E">
            <w:pPr>
              <w:pStyle w:val="ConsPlusNormal"/>
              <w:spacing w:before="24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Zо</w:t>
            </w:r>
            <w:proofErr w:type="spellEnd"/>
            <w:r w:rsidRPr="00B25718">
              <w:rPr>
                <w:rFonts w:ascii="Times New Roman" w:eastAsiaTheme="minorEastAsia" w:hAnsi="Times New Roman" w:cs="Times New Roman"/>
                <w:sz w:val="24"/>
                <w:szCs w:val="24"/>
              </w:rPr>
              <w:t xml:space="preserve"> </w:t>
            </w:r>
            <w:r w:rsidRPr="002446CE">
              <w:rPr>
                <w:rFonts w:ascii="Times New Roman" w:eastAsiaTheme="minorEastAsia" w:hAnsi="Times New Roman" w:cs="Times New Roman"/>
                <w:sz w:val="24"/>
                <w:szCs w:val="24"/>
              </w:rPr>
              <w:t>- общее число высокопроизводительных рабочих мест в отчетном году, рассчитанное в соответствии с методикой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w:t>
            </w:r>
          </w:p>
          <w:p w:rsidR="003054F3" w:rsidRPr="00A42E42" w:rsidRDefault="003054F3" w:rsidP="00C9310E">
            <w:pPr>
              <w:pStyle w:val="ConsPlusNormal"/>
              <w:spacing w:before="240"/>
              <w:jc w:val="both"/>
              <w:rPr>
                <w:rFonts w:ascii="Times New Roman" w:eastAsiaTheme="minorEastAsia" w:hAnsi="Times New Roman" w:cs="Times New Roman"/>
                <w:sz w:val="24"/>
                <w:szCs w:val="24"/>
              </w:rPr>
            </w:pPr>
            <w:proofErr w:type="spellStart"/>
            <w:r w:rsidRPr="002446CE">
              <w:rPr>
                <w:rFonts w:ascii="Times New Roman" w:eastAsiaTheme="minorEastAsia" w:hAnsi="Times New Roman" w:cs="Times New Roman"/>
                <w:sz w:val="24"/>
                <w:szCs w:val="24"/>
              </w:rPr>
              <w:t>Zбо</w:t>
            </w:r>
            <w:proofErr w:type="spellEnd"/>
            <w:r w:rsidRPr="002446CE">
              <w:rPr>
                <w:rFonts w:ascii="Times New Roman" w:eastAsiaTheme="minorEastAsia" w:hAnsi="Times New Roman" w:cs="Times New Roman"/>
                <w:sz w:val="24"/>
                <w:szCs w:val="24"/>
              </w:rPr>
              <w:t xml:space="preserve"> - число высокопроизводительных рабочих мест в бюджетных организациях за отчетный год, то есть сумма высокопроизводительных рабочих мест федеральных государственных </w:t>
            </w:r>
            <w:r w:rsidRPr="002446CE">
              <w:rPr>
                <w:rFonts w:ascii="Times New Roman" w:eastAsiaTheme="minorEastAsia" w:hAnsi="Times New Roman" w:cs="Times New Roman"/>
                <w:sz w:val="24"/>
                <w:szCs w:val="24"/>
              </w:rPr>
              <w:lastRenderedPageBreak/>
              <w:t>бюджетных учреждений, государственных бюджетных учреждений субъектов Российской Федерации, муниципальных бюджетных учреждений, государственных академий наук, федеральных государственных автономных учреждений, государственных автономных учреждений субъектов Российской Федерации, муниципальных автономных учреждений, федеральных государственных казенных учреждений, государственных казенных учреждений субъектов Российской Федерации и муниципальных казенных учреждений.</w:t>
            </w:r>
          </w:p>
        </w:tc>
        <w:tc>
          <w:tcPr>
            <w:tcW w:w="1205" w:type="pct"/>
            <w:gridSpan w:val="3"/>
          </w:tcPr>
          <w:p w:rsidR="003054F3" w:rsidRPr="00A42E42" w:rsidRDefault="003054F3" w:rsidP="00C9310E">
            <w:pPr>
              <w:pStyle w:val="ConsPlusNormal"/>
              <w:spacing w:before="240"/>
              <w:jc w:val="both"/>
              <w:rPr>
                <w:rFonts w:ascii="Times New Roman" w:hAnsi="Times New Roman" w:cs="Times New Roman"/>
                <w:sz w:val="24"/>
                <w:szCs w:val="24"/>
              </w:rPr>
            </w:pPr>
            <w:r w:rsidRPr="002446CE">
              <w:rPr>
                <w:rFonts w:ascii="Times New Roman" w:hAnsi="Times New Roman" w:cs="Times New Roman"/>
                <w:sz w:val="24"/>
                <w:szCs w:val="24"/>
              </w:rPr>
              <w:lastRenderedPageBreak/>
              <w:t>Показатель "Количество высокопроизводительных рабочих мест во внебюджетном секторе экономики" рассчитывается Федеральной службой государственной статистики по организациям ежегодно на федеральном уровне в целом по Российской Федерации, федеральным округам и субъектам Российской Федерации.</w:t>
            </w:r>
          </w:p>
        </w:tc>
        <w:tc>
          <w:tcPr>
            <w:tcW w:w="689" w:type="pct"/>
            <w:gridSpan w:val="2"/>
            <w:tcBorders>
              <w:right w:val="single" w:sz="4" w:space="0" w:color="auto"/>
            </w:tcBorders>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Ежеквартально</w:t>
            </w:r>
          </w:p>
        </w:tc>
      </w:tr>
      <w:tr w:rsidR="003054F3" w:rsidRPr="008E2B13" w:rsidTr="003054F3">
        <w:trPr>
          <w:trHeight w:val="332"/>
        </w:trPr>
        <w:tc>
          <w:tcPr>
            <w:tcW w:w="207" w:type="pct"/>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val="en-US" w:eastAsia="ru-RU"/>
              </w:rPr>
              <w:t>1.</w:t>
            </w:r>
            <w:r>
              <w:rPr>
                <w:rFonts w:eastAsiaTheme="minorEastAsia" w:cs="Times New Roman"/>
                <w:sz w:val="24"/>
                <w:szCs w:val="24"/>
                <w:lang w:eastAsia="ru-RU"/>
              </w:rPr>
              <w:t>8</w:t>
            </w:r>
          </w:p>
        </w:tc>
        <w:tc>
          <w:tcPr>
            <w:tcW w:w="937" w:type="pct"/>
            <w:gridSpan w:val="2"/>
          </w:tcPr>
          <w:p w:rsidR="003054F3" w:rsidRPr="002446CE" w:rsidRDefault="003054F3" w:rsidP="00C9310E">
            <w:pPr>
              <w:jc w:val="center"/>
              <w:rPr>
                <w:rFonts w:eastAsia="Times New Roman" w:cs="Times New Roman"/>
                <w:b/>
                <w:sz w:val="24"/>
                <w:szCs w:val="24"/>
              </w:rPr>
            </w:pPr>
            <w:r>
              <w:rPr>
                <w:rFonts w:eastAsia="Times New Roman" w:cs="Times New Roman"/>
                <w:b/>
                <w:sz w:val="24"/>
                <w:szCs w:val="24"/>
              </w:rPr>
              <w:t>Показатель 8</w:t>
            </w:r>
          </w:p>
          <w:p w:rsidR="003054F3" w:rsidRPr="00A42E42" w:rsidRDefault="003054F3" w:rsidP="00C9310E">
            <w:pPr>
              <w:jc w:val="center"/>
              <w:rPr>
                <w:rFonts w:eastAsia="Times New Roman" w:cs="Times New Roman"/>
                <w:sz w:val="24"/>
                <w:szCs w:val="24"/>
              </w:rPr>
            </w:pPr>
            <w:r w:rsidRPr="00A42E42">
              <w:rPr>
                <w:rFonts w:eastAsia="Times New Roman" w:cs="Times New Roman"/>
                <w:sz w:val="24"/>
                <w:szCs w:val="24"/>
              </w:rPr>
              <w:t xml:space="preserve">Производительность труда в базовых несырьевых отраслях </w:t>
            </w:r>
            <w:r w:rsidR="00B078DD" w:rsidRPr="00B078DD">
              <w:rPr>
                <w:rFonts w:eastAsia="Times New Roman" w:cs="Times New Roman"/>
                <w:sz w:val="24"/>
                <w:szCs w:val="24"/>
                <w:highlight w:val="yellow"/>
              </w:rPr>
              <w:t>экономики</w:t>
            </w:r>
          </w:p>
        </w:tc>
        <w:tc>
          <w:tcPr>
            <w:tcW w:w="448" w:type="pct"/>
            <w:gridSpan w:val="3"/>
          </w:tcPr>
          <w:p w:rsidR="003054F3" w:rsidRPr="00A42E42" w:rsidRDefault="003054F3" w:rsidP="00C9310E">
            <w:pPr>
              <w:jc w:val="center"/>
              <w:rPr>
                <w:rFonts w:eastAsia="Times New Roman" w:cs="Times New Roman"/>
                <w:sz w:val="24"/>
                <w:szCs w:val="24"/>
              </w:rPr>
            </w:pPr>
            <w:r w:rsidRPr="00A42E42">
              <w:rPr>
                <w:rFonts w:eastAsia="Times New Roman" w:cs="Times New Roman"/>
                <w:sz w:val="24"/>
                <w:szCs w:val="24"/>
              </w:rPr>
              <w:t>%</w:t>
            </w:r>
          </w:p>
        </w:tc>
        <w:tc>
          <w:tcPr>
            <w:tcW w:w="1514" w:type="pct"/>
            <w:gridSpan w:val="2"/>
          </w:tcPr>
          <w:p w:rsidR="003054F3" w:rsidRPr="00A42E42" w:rsidRDefault="003054F3" w:rsidP="00C9310E">
            <w:pPr>
              <w:pStyle w:val="ConsPlusNormal"/>
              <w:jc w:val="both"/>
              <w:rPr>
                <w:rFonts w:ascii="Times New Roman" w:hAnsi="Times New Roman" w:cs="Times New Roman"/>
                <w:sz w:val="24"/>
                <w:szCs w:val="24"/>
              </w:rPr>
            </w:pPr>
            <w:r w:rsidRPr="00A42E42">
              <w:rPr>
                <w:rFonts w:ascii="Times New Roman" w:hAnsi="Times New Roman" w:cs="Times New Roman"/>
                <w:sz w:val="24"/>
                <w:szCs w:val="24"/>
              </w:rPr>
              <w:t>1. Настоящая методика определяет расчет показателя "Производительность труда в базовых несырьевых отраслях экономики" за отчетный период (прошедший год).</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2. Показатель "Производительность труда в базовых несырьевых отраслях экономики" рассчитывается Федеральной службой государственной статистики. Настоящая методика предполагает расчет индекса производительности труда в базовых несырьевых отраслях экономики в целом по Российской Федерации, федеральным округам и субъектам Российской Федерации на основе оперативной информации.</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3. Индекс производительности труда в базовых несырьевых отраслях экономики является отношением индекса физического объема выпуска товаров и </w:t>
            </w:r>
            <w:r w:rsidRPr="00A42E42">
              <w:rPr>
                <w:rFonts w:ascii="Times New Roman" w:hAnsi="Times New Roman" w:cs="Times New Roman"/>
                <w:sz w:val="24"/>
                <w:szCs w:val="24"/>
              </w:rPr>
              <w:lastRenderedPageBreak/>
              <w:t>услуг в году t относительно года t-1 к индексу отработанного времени в году t относительно года t-1.</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4. Под продукцией базовых несырьевых отраслей экономики понимается совокупность продукции однородных видов деятельности, входящих в состав базовых несырьевых отраслей, созданной производственными единицами.</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5. К базовым несырьевым отраслям экономики относятся виды деятельности, включенные в разделы, классы, подклассы и группы Общероссийского </w:t>
            </w:r>
            <w:hyperlink r:id="rId9" w:history="1">
              <w:r w:rsidRPr="00A42E42">
                <w:rPr>
                  <w:rFonts w:ascii="Times New Roman" w:hAnsi="Times New Roman" w:cs="Times New Roman"/>
                  <w:color w:val="0000FF"/>
                  <w:sz w:val="24"/>
                  <w:szCs w:val="24"/>
                </w:rPr>
                <w:t>классификатора</w:t>
              </w:r>
            </w:hyperlink>
            <w:r w:rsidRPr="00A42E42">
              <w:rPr>
                <w:rFonts w:ascii="Times New Roman" w:hAnsi="Times New Roman" w:cs="Times New Roman"/>
                <w:sz w:val="24"/>
                <w:szCs w:val="24"/>
              </w:rPr>
              <w:t xml:space="preserve"> видов экономической деятельности ОК 029-2014 (КДЕС Ред. 2), согласно </w:t>
            </w:r>
            <w:hyperlink w:anchor="Par229" w:tooltip="ВИДЫ" w:history="1">
              <w:r w:rsidRPr="00A42E42">
                <w:rPr>
                  <w:rFonts w:ascii="Times New Roman" w:hAnsi="Times New Roman" w:cs="Times New Roman"/>
                  <w:color w:val="0000FF"/>
                  <w:sz w:val="24"/>
                  <w:szCs w:val="24"/>
                </w:rPr>
                <w:t>приложению</w:t>
              </w:r>
            </w:hyperlink>
            <w:r w:rsidRPr="00A42E42">
              <w:rPr>
                <w:rFonts w:ascii="Times New Roman" w:hAnsi="Times New Roman" w:cs="Times New Roman"/>
                <w:sz w:val="24"/>
                <w:szCs w:val="24"/>
              </w:rPr>
              <w:t>.</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6. Индекс физического объема выпуска товаров и услуг по виду деятельности "сельское, лесное хозяйство, охота, рыболовство и рыбоводство" в году t относительно года t-1 исчисляется в соответствии с методическими указаниями по расчету объема и индекса производства продукции сельского хозяйства, утвержденными Федеральной службой государственной статистики по сельскохозяйственным организациям, крестьянским (фермерским) хозяйствам и индивидуальным предпринимателям.</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7. Индекс физического объема выпуска товаров и услуг по виду деятельности </w:t>
            </w:r>
            <w:r w:rsidRPr="00A42E42">
              <w:rPr>
                <w:rFonts w:ascii="Times New Roman" w:hAnsi="Times New Roman" w:cs="Times New Roman"/>
                <w:sz w:val="24"/>
                <w:szCs w:val="24"/>
              </w:rPr>
              <w:lastRenderedPageBreak/>
              <w:t>"обрабатывающие производства, кроме производства табачных изделий и производства кокса и нефтепродуктов" в году t относительно года t-1 исчисляется в соответствии с официальной статистической методологией исчисления индекса промышленного производства, утвержденной Федеральной службой государственной статистики по всем производителям, включая физических и юридических лиц.</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8. Индекс физического объема выпуска товаров и услуг по виду деятельности "строительство" в году t относительно года t-1 формируется как частное от деления индекса стоимости выпуска товаров и услуг строительства и индекса-дефлятора на строительно-монтажные работы по всем производителям, включая физических и юридических лиц. Выпуск товаров и услуг в текущих ценах формируется на основе сведений о расходах застройщиков на строительство и реконструкцию зданий и сооружений</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9. Индексы физического объема выпуска товаров и услуг по видам деятельности "торговля оптовая, кроме оптовой торговли автотранспортными средствами и мотоциклами" и "торговля розничная, кроме торговли автотранспортными средствами и мотоциклами" в году t относительно года t-1 исчисляется в соответствии с официальной </w:t>
            </w:r>
            <w:r w:rsidRPr="00A42E42">
              <w:rPr>
                <w:rFonts w:ascii="Times New Roman" w:hAnsi="Times New Roman" w:cs="Times New Roman"/>
                <w:sz w:val="24"/>
                <w:szCs w:val="24"/>
              </w:rPr>
              <w:lastRenderedPageBreak/>
              <w:t>статистической методологией по определению обобщающих показателей по статистике внутренней торговли, утвержденной Федеральной службой государственной статистики по всем производителям, включая физических и юридических лиц.</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10. Индексы физического объема выпуска товаров и услуг по видам деятельности "деятельность железнодорожного транспорта: междугородные и международные пассажирские перевозки и деятельность прочего сухопутного пассажирского транспорта", "деятельность железнодорожного транспорта: грузовые перевозки", "деятельность автомобильного грузового транспорта и услуги по перевозкам", "деятельность морского пассажирского транспорта", "деятельность морского грузового транспорта", "деятельность внутреннего водного пассажирского транспорта", "деятельность внутреннего водного грузового транспорта", "деятельность пассажирского воздушного транспорта" и "деятельность грузового воздушного транспорта" в году t относительно года t-1 определяется как частное от деления объема выпуска года t в ценах года t-1 на объем выпуска года t-1 в ценах года t-1 по всем производителям, включая физических и юридических лиц.</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Выпуск товаров и услуг года t в ценах года t-1 определяется:</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lastRenderedPageBreak/>
              <w:t>по железнодорожному и воздушному грузовому транспорту как частное от деления объема выпуска товаров и услуг отчетного года в текущих ценах на индекс тарифов на грузовые перевозки железнодорожным и воздушным транспортом;</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по автомобильному грузовому транспорту как произведение объема выпуска товаров и услуг предыдущего года в ценах предыдущего года на индекс грузооборота, рассчитанный на основе сведений по форме </w:t>
            </w:r>
            <w:hyperlink r:id="rId10" w:history="1">
              <w:r w:rsidRPr="00A42E42">
                <w:rPr>
                  <w:rFonts w:ascii="Times New Roman" w:hAnsi="Times New Roman" w:cs="Times New Roman"/>
                  <w:color w:val="0000FF"/>
                  <w:sz w:val="24"/>
                  <w:szCs w:val="24"/>
                </w:rPr>
                <w:t>N П-1</w:t>
              </w:r>
            </w:hyperlink>
            <w:r w:rsidRPr="00A42E42">
              <w:rPr>
                <w:rFonts w:ascii="Times New Roman" w:hAnsi="Times New Roman" w:cs="Times New Roman"/>
                <w:sz w:val="24"/>
                <w:szCs w:val="24"/>
              </w:rPr>
              <w:t xml:space="preserve"> и </w:t>
            </w:r>
            <w:hyperlink r:id="rId11" w:history="1">
              <w:r w:rsidRPr="00A42E42">
                <w:rPr>
                  <w:rFonts w:ascii="Times New Roman" w:hAnsi="Times New Roman" w:cs="Times New Roman"/>
                  <w:color w:val="0000FF"/>
                  <w:sz w:val="24"/>
                  <w:szCs w:val="24"/>
                </w:rPr>
                <w:t>N 1-ИП (</w:t>
              </w:r>
              <w:proofErr w:type="spellStart"/>
              <w:r w:rsidRPr="00A42E42">
                <w:rPr>
                  <w:rFonts w:ascii="Times New Roman" w:hAnsi="Times New Roman" w:cs="Times New Roman"/>
                  <w:color w:val="0000FF"/>
                  <w:sz w:val="24"/>
                  <w:szCs w:val="24"/>
                </w:rPr>
                <w:t>автогруз</w:t>
              </w:r>
              <w:proofErr w:type="spellEnd"/>
              <w:r w:rsidRPr="00A42E42">
                <w:rPr>
                  <w:rFonts w:ascii="Times New Roman" w:hAnsi="Times New Roman" w:cs="Times New Roman"/>
                  <w:color w:val="0000FF"/>
                  <w:sz w:val="24"/>
                  <w:szCs w:val="24"/>
                </w:rPr>
                <w:t>)</w:t>
              </w:r>
            </w:hyperlink>
            <w:r w:rsidRPr="00A42E42">
              <w:rPr>
                <w:rFonts w:ascii="Times New Roman" w:hAnsi="Times New Roman" w:cs="Times New Roman"/>
                <w:sz w:val="24"/>
                <w:szCs w:val="24"/>
              </w:rPr>
              <w:t xml:space="preserve"> "Анкета обследования индивидуальных предпринимателей, осуществляющих перевозку грузов на коммерческой основе" за отчетный и предыдущий периоды;</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по внутреннему водному и морскому грузовому транспорту как произведение объема выпуска товаров и услуг предыдущего года в ценах предыдущего года и индекса грузооборота, рассчитанного на основе сведений по </w:t>
            </w:r>
            <w:hyperlink r:id="rId12" w:history="1">
              <w:r w:rsidRPr="00A42E42">
                <w:rPr>
                  <w:rFonts w:ascii="Times New Roman" w:hAnsi="Times New Roman" w:cs="Times New Roman"/>
                  <w:color w:val="0000FF"/>
                  <w:sz w:val="24"/>
                  <w:szCs w:val="24"/>
                </w:rPr>
                <w:t>форме N 1-река</w:t>
              </w:r>
            </w:hyperlink>
            <w:r w:rsidRPr="00A42E42">
              <w:rPr>
                <w:rFonts w:ascii="Times New Roman" w:hAnsi="Times New Roman" w:cs="Times New Roman"/>
                <w:sz w:val="24"/>
                <w:szCs w:val="24"/>
              </w:rPr>
              <w:t xml:space="preserve"> и </w:t>
            </w:r>
            <w:hyperlink r:id="rId13" w:history="1">
              <w:r w:rsidRPr="00A42E42">
                <w:rPr>
                  <w:rFonts w:ascii="Times New Roman" w:hAnsi="Times New Roman" w:cs="Times New Roman"/>
                  <w:color w:val="0000FF"/>
                  <w:sz w:val="24"/>
                  <w:szCs w:val="24"/>
                </w:rPr>
                <w:t>форме N 1-море</w:t>
              </w:r>
            </w:hyperlink>
            <w:r w:rsidRPr="00A42E42">
              <w:rPr>
                <w:rFonts w:ascii="Times New Roman" w:hAnsi="Times New Roman" w:cs="Times New Roman"/>
                <w:sz w:val="24"/>
                <w:szCs w:val="24"/>
              </w:rPr>
              <w:t xml:space="preserve"> за отчетный и предыдущий периоды;</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по железнодорожному, прочему сухопутному и воздушному пассажирскому транспорту как частное от деления объема выпуска товаров и услуг отчетного года в текущих ценах на </w:t>
            </w:r>
            <w:r w:rsidRPr="00A42E42">
              <w:rPr>
                <w:rFonts w:ascii="Times New Roman" w:hAnsi="Times New Roman" w:cs="Times New Roman"/>
                <w:sz w:val="24"/>
                <w:szCs w:val="24"/>
              </w:rPr>
              <w:lastRenderedPageBreak/>
              <w:t>индексы тарифов на транспортные услуги соответствующих видов транспорта;</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по внутреннему водному и морскому пассажирскому транспорту как произведение объема выпуска товаров и услуг предыдущего года в ценах предыдущего года и индекса пассажирооборота, рассчитанного на основе сведений по </w:t>
            </w:r>
            <w:hyperlink r:id="rId14" w:history="1">
              <w:r w:rsidRPr="00A42E42">
                <w:rPr>
                  <w:rFonts w:ascii="Times New Roman" w:hAnsi="Times New Roman" w:cs="Times New Roman"/>
                  <w:color w:val="0000FF"/>
                  <w:sz w:val="24"/>
                  <w:szCs w:val="24"/>
                </w:rPr>
                <w:t>форме N 1-река</w:t>
              </w:r>
            </w:hyperlink>
            <w:r w:rsidRPr="00A42E42">
              <w:rPr>
                <w:rFonts w:ascii="Times New Roman" w:hAnsi="Times New Roman" w:cs="Times New Roman"/>
                <w:sz w:val="24"/>
                <w:szCs w:val="24"/>
              </w:rPr>
              <w:t xml:space="preserve"> и </w:t>
            </w:r>
            <w:hyperlink r:id="rId15" w:history="1">
              <w:r w:rsidRPr="00A42E42">
                <w:rPr>
                  <w:rFonts w:ascii="Times New Roman" w:hAnsi="Times New Roman" w:cs="Times New Roman"/>
                  <w:color w:val="0000FF"/>
                  <w:sz w:val="24"/>
                  <w:szCs w:val="24"/>
                </w:rPr>
                <w:t>форме N 1-море</w:t>
              </w:r>
            </w:hyperlink>
            <w:r w:rsidRPr="00A42E42">
              <w:rPr>
                <w:rFonts w:ascii="Times New Roman" w:hAnsi="Times New Roman" w:cs="Times New Roman"/>
                <w:sz w:val="24"/>
                <w:szCs w:val="24"/>
              </w:rPr>
              <w:t xml:space="preserve"> за отчетный и предыдущий периоды.</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11. Расчет индекса физического объема услуг в сфере телекоммуникаций производится в целом по Российской Федерации и субъектам Российской Федерации и осуществляется на основании информации:</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об объеме услуг в сфере телекоммуникаций (по данным об отгрузке товаров собственного производства, о работах и об услугах, выполненных собственными силами, по видам экономической деятельности, входящим в </w:t>
            </w:r>
            <w:hyperlink r:id="rId16" w:history="1">
              <w:r w:rsidRPr="00A42E42">
                <w:rPr>
                  <w:rFonts w:ascii="Times New Roman" w:hAnsi="Times New Roman" w:cs="Times New Roman"/>
                  <w:color w:val="0000FF"/>
                  <w:sz w:val="24"/>
                  <w:szCs w:val="24"/>
                </w:rPr>
                <w:t>61 класс</w:t>
              </w:r>
            </w:hyperlink>
            <w:r w:rsidRPr="00A42E42">
              <w:rPr>
                <w:rFonts w:ascii="Times New Roman" w:hAnsi="Times New Roman" w:cs="Times New Roman"/>
                <w:sz w:val="24"/>
                <w:szCs w:val="24"/>
              </w:rPr>
              <w:t xml:space="preserve"> Общероссийского классификатора видов экономической деятельности, по организациям, не относящимся к субъектам малого предпринимательства, по </w:t>
            </w:r>
            <w:hyperlink r:id="rId17" w:history="1">
              <w:r w:rsidRPr="00A42E42">
                <w:rPr>
                  <w:rFonts w:ascii="Times New Roman" w:hAnsi="Times New Roman" w:cs="Times New Roman"/>
                  <w:color w:val="0000FF"/>
                  <w:sz w:val="24"/>
                  <w:szCs w:val="24"/>
                </w:rPr>
                <w:t>форме N П-1</w:t>
              </w:r>
            </w:hyperlink>
            <w:r w:rsidRPr="00A42E42">
              <w:rPr>
                <w:rFonts w:ascii="Times New Roman" w:hAnsi="Times New Roman" w:cs="Times New Roman"/>
                <w:sz w:val="24"/>
                <w:szCs w:val="24"/>
              </w:rPr>
              <w:t>);</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об индивидуальных индексах цен на соответствующие услуги связи по форме федерального статистического </w:t>
            </w:r>
            <w:r w:rsidRPr="00A42E42">
              <w:rPr>
                <w:rFonts w:ascii="Times New Roman" w:hAnsi="Times New Roman" w:cs="Times New Roman"/>
                <w:sz w:val="24"/>
                <w:szCs w:val="24"/>
              </w:rPr>
              <w:lastRenderedPageBreak/>
              <w:t xml:space="preserve">наблюдения </w:t>
            </w:r>
            <w:hyperlink r:id="rId18" w:history="1">
              <w:r w:rsidRPr="00A42E42">
                <w:rPr>
                  <w:rFonts w:ascii="Times New Roman" w:hAnsi="Times New Roman" w:cs="Times New Roman"/>
                  <w:color w:val="0000FF"/>
                  <w:sz w:val="24"/>
                  <w:szCs w:val="24"/>
                </w:rPr>
                <w:t>N 1 - потребительские цены</w:t>
              </w:r>
            </w:hyperlink>
            <w:r w:rsidRPr="00A42E42">
              <w:rPr>
                <w:rFonts w:ascii="Times New Roman" w:hAnsi="Times New Roman" w:cs="Times New Roman"/>
                <w:sz w:val="24"/>
                <w:szCs w:val="24"/>
              </w:rPr>
              <w:t xml:space="preserve"> "Бланк регистрации потребительских цен и тарифов на товары и услуги", утвержденной Федеральной службой государственной статистики.</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Расчет индекса физического объема услуг в сфере телекоммуникации (</w:t>
            </w:r>
            <w:proofErr w:type="spellStart"/>
            <w:r w:rsidRPr="00A42E42">
              <w:rPr>
                <w:rFonts w:ascii="Times New Roman" w:hAnsi="Times New Roman" w:cs="Times New Roman"/>
                <w:sz w:val="24"/>
                <w:szCs w:val="24"/>
              </w:rPr>
              <w:t>I</w:t>
            </w:r>
            <w:r w:rsidRPr="00A42E42">
              <w:rPr>
                <w:rFonts w:ascii="Times New Roman" w:hAnsi="Times New Roman" w:cs="Times New Roman"/>
                <w:sz w:val="24"/>
                <w:szCs w:val="24"/>
                <w:vertAlign w:val="subscript"/>
              </w:rPr>
              <w:t>q</w:t>
            </w:r>
            <w:proofErr w:type="spellEnd"/>
            <w:r w:rsidRPr="00A42E42">
              <w:rPr>
                <w:rFonts w:ascii="Times New Roman" w:hAnsi="Times New Roman" w:cs="Times New Roman"/>
                <w:sz w:val="24"/>
                <w:szCs w:val="24"/>
              </w:rPr>
              <w:t>) определяется по формуле:</w:t>
            </w:r>
          </w:p>
          <w:p w:rsidR="003054F3" w:rsidRPr="00A42E42" w:rsidRDefault="003054F3" w:rsidP="00C9310E">
            <w:pPr>
              <w:pStyle w:val="ConsPlusNormal"/>
              <w:jc w:val="both"/>
              <w:rPr>
                <w:rFonts w:ascii="Times New Roman" w:hAnsi="Times New Roman" w:cs="Times New Roman"/>
                <w:sz w:val="24"/>
                <w:szCs w:val="24"/>
              </w:rPr>
            </w:pPr>
          </w:p>
          <w:p w:rsidR="003054F3" w:rsidRPr="003F3704" w:rsidRDefault="00CB692B" w:rsidP="00C9310E">
            <w:pPr>
              <w:pStyle w:val="ConsPlusNormal"/>
              <w:jc w:val="both"/>
              <w:rPr>
                <w:rFonts w:ascii="Times New Roman" w:hAnsi="Times New Roman" w:cs="Times New Roman"/>
                <w:sz w:val="24"/>
                <w:szCs w:val="24"/>
                <w:lang w:val="en-US"/>
              </w:rPr>
            </w:pPr>
            <m:oMathPara>
              <m:oMathParaPr>
                <m:jc m:val="left"/>
              </m:oMathParaPr>
              <m:oMath>
                <m:sSub>
                  <m:sSubPr>
                    <m:ctrlPr>
                      <w:rPr>
                        <w:rFonts w:ascii="Cambria Math" w:hAnsi="Cambria Math" w:cs="Times New Roman"/>
                        <w:i/>
                        <w:sz w:val="28"/>
                        <w:szCs w:val="24"/>
                        <w:lang w:val="en-US"/>
                      </w:rPr>
                    </m:ctrlPr>
                  </m:sSubPr>
                  <m:e>
                    <m:r>
                      <m:rPr>
                        <m:sty m:val="b"/>
                      </m:rPr>
                      <w:rPr>
                        <w:rFonts w:ascii="Cambria Math" w:hAnsi="Cambria Math" w:cs="Times New Roman"/>
                        <w:sz w:val="28"/>
                        <w:szCs w:val="24"/>
                        <w:lang w:val="en-US"/>
                      </w:rPr>
                      <m:t>I</m:t>
                    </m:r>
                  </m:e>
                  <m:sub>
                    <m:r>
                      <m:rPr>
                        <m:sty m:val="p"/>
                      </m:rPr>
                      <w:rPr>
                        <w:rFonts w:ascii="Cambria Math" w:hAnsi="Cambria Math" w:cs="Times New Roman"/>
                        <w:sz w:val="28"/>
                        <w:szCs w:val="24"/>
                        <w:lang w:val="en-US"/>
                      </w:rPr>
                      <m:t>q</m:t>
                    </m:r>
                  </m:sub>
                </m:sSub>
                <m:r>
                  <w:rPr>
                    <w:rFonts w:ascii="Cambria Math" w:hAnsi="Cambria Math" w:cs="Times New Roman"/>
                    <w:sz w:val="28"/>
                    <w:szCs w:val="24"/>
                    <w:lang w:val="en-US"/>
                  </w:rPr>
                  <m:t>=</m:t>
                </m:r>
                <m:r>
                  <m:rPr>
                    <m:sty m:val="p"/>
                  </m:rPr>
                  <w:rPr>
                    <w:rFonts w:ascii="Cambria Math" w:hAnsi="Cambria Math" w:cs="Times New Roman"/>
                    <w:sz w:val="28"/>
                    <w:szCs w:val="24"/>
                    <w:lang w:val="en-US"/>
                  </w:rPr>
                  <m:t>(</m:t>
                </m:r>
                <m:f>
                  <m:fPr>
                    <m:ctrlPr>
                      <w:rPr>
                        <w:rFonts w:ascii="Cambria Math" w:hAnsi="Cambria Math" w:cs="Times New Roman"/>
                        <w:i/>
                        <w:sz w:val="28"/>
                        <w:szCs w:val="24"/>
                        <w:lang w:val="en-US"/>
                      </w:rPr>
                    </m:ctrlPr>
                  </m:fPr>
                  <m:num>
                    <m:sSub>
                      <m:sSubPr>
                        <m:ctrlPr>
                          <w:rPr>
                            <w:rFonts w:ascii="Cambria Math" w:hAnsi="Cambria Math" w:cs="Times New Roman"/>
                            <w:sz w:val="28"/>
                            <w:szCs w:val="24"/>
                            <w:lang w:val="en-US"/>
                          </w:rPr>
                        </m:ctrlPr>
                      </m:sSubPr>
                      <m:e>
                        <m:r>
                          <m:rPr>
                            <m:sty m:val="p"/>
                          </m:rPr>
                          <w:rPr>
                            <w:rFonts w:ascii="Cambria Math" w:hAnsi="Cambria Math" w:cs="Times New Roman"/>
                            <w:sz w:val="28"/>
                            <w:szCs w:val="24"/>
                            <w:lang w:val="en-US"/>
                          </w:rPr>
                          <m:t>q</m:t>
                        </m:r>
                      </m:e>
                      <m:sub>
                        <m:r>
                          <m:rPr>
                            <m:sty m:val="p"/>
                          </m:rPr>
                          <w:rPr>
                            <w:rFonts w:ascii="Cambria Math" w:hAnsi="Cambria Math" w:cs="Times New Roman"/>
                            <w:sz w:val="28"/>
                            <w:szCs w:val="24"/>
                            <w:lang w:val="en-US"/>
                          </w:rPr>
                          <m:t>1</m:t>
                        </m:r>
                      </m:sub>
                    </m:sSub>
                  </m:num>
                  <m:den>
                    <m:sSub>
                      <m:sSubPr>
                        <m:ctrlPr>
                          <w:rPr>
                            <w:rFonts w:ascii="Cambria Math" w:hAnsi="Cambria Math" w:cs="Times New Roman"/>
                            <w:i/>
                            <w:sz w:val="28"/>
                            <w:szCs w:val="24"/>
                            <w:lang w:val="en-US"/>
                          </w:rPr>
                        </m:ctrlPr>
                      </m:sSubPr>
                      <m:e>
                        <m:r>
                          <m:rPr>
                            <m:sty m:val="p"/>
                          </m:rPr>
                          <w:rPr>
                            <w:rFonts w:ascii="Cambria Math" w:hAnsi="Cambria Math" w:cs="Times New Roman"/>
                            <w:sz w:val="28"/>
                            <w:szCs w:val="24"/>
                            <w:lang w:val="en-US"/>
                          </w:rPr>
                          <m:t>q</m:t>
                        </m:r>
                      </m:e>
                      <m:sub>
                        <m:r>
                          <m:rPr>
                            <m:sty m:val="p"/>
                          </m:rPr>
                          <w:rPr>
                            <w:rFonts w:ascii="Cambria Math" w:hAnsi="Cambria Math" w:cs="Times New Roman"/>
                            <w:sz w:val="28"/>
                            <w:szCs w:val="24"/>
                            <w:lang w:val="en-US"/>
                          </w:rPr>
                          <m:t>0</m:t>
                        </m:r>
                      </m:sub>
                    </m:sSub>
                  </m:den>
                </m:f>
                <m:r>
                  <w:rPr>
                    <w:rFonts w:ascii="Cambria Math" w:hAnsi="Cambria Math" w:cs="Times New Roman"/>
                    <w:sz w:val="28"/>
                    <w:szCs w:val="24"/>
                    <w:lang w:val="en-US"/>
                  </w:rPr>
                  <m:t>×</m:t>
                </m:r>
                <m:r>
                  <m:rPr>
                    <m:sty m:val="p"/>
                  </m:rPr>
                  <w:rPr>
                    <w:rFonts w:ascii="Cambria Math" w:hAnsi="Cambria Math" w:cs="Times New Roman"/>
                    <w:sz w:val="28"/>
                    <w:szCs w:val="24"/>
                    <w:lang w:val="en-US"/>
                  </w:rPr>
                  <m:t>100/D)×100</m:t>
                </m:r>
              </m:oMath>
            </m:oMathPara>
          </w:p>
          <w:p w:rsidR="003054F3" w:rsidRPr="00A42E42" w:rsidRDefault="003054F3" w:rsidP="00C9310E">
            <w:pPr>
              <w:pStyle w:val="ConsPlusNormal"/>
              <w:jc w:val="both"/>
              <w:rPr>
                <w:rFonts w:ascii="Times New Roman" w:hAnsi="Times New Roman" w:cs="Times New Roman"/>
                <w:sz w:val="24"/>
                <w:szCs w:val="24"/>
              </w:rPr>
            </w:pPr>
          </w:p>
          <w:p w:rsidR="003054F3" w:rsidRPr="00A42E42" w:rsidRDefault="003054F3" w:rsidP="00C9310E">
            <w:pPr>
              <w:pStyle w:val="ConsPlusNormal"/>
              <w:jc w:val="both"/>
              <w:rPr>
                <w:rFonts w:ascii="Times New Roman" w:hAnsi="Times New Roman" w:cs="Times New Roman"/>
                <w:sz w:val="24"/>
                <w:szCs w:val="24"/>
              </w:rPr>
            </w:pPr>
          </w:p>
          <w:p w:rsidR="003054F3" w:rsidRPr="00A42E42" w:rsidRDefault="003054F3" w:rsidP="00C9310E">
            <w:pPr>
              <w:pStyle w:val="ConsPlusNormal"/>
              <w:jc w:val="both"/>
              <w:rPr>
                <w:rFonts w:ascii="Times New Roman" w:hAnsi="Times New Roman" w:cs="Times New Roman"/>
                <w:sz w:val="24"/>
                <w:szCs w:val="24"/>
              </w:rPr>
            </w:pPr>
            <w:r w:rsidRPr="00A42E42">
              <w:rPr>
                <w:rFonts w:ascii="Times New Roman" w:hAnsi="Times New Roman" w:cs="Times New Roman"/>
                <w:sz w:val="24"/>
                <w:szCs w:val="24"/>
              </w:rPr>
              <w:t>где:</w:t>
            </w:r>
          </w:p>
          <w:p w:rsidR="003054F3" w:rsidRPr="00A42E42" w:rsidRDefault="003054F3" w:rsidP="00C9310E">
            <w:pPr>
              <w:pStyle w:val="ConsPlusNormal"/>
              <w:spacing w:before="240"/>
              <w:jc w:val="both"/>
              <w:rPr>
                <w:rFonts w:ascii="Times New Roman" w:hAnsi="Times New Roman" w:cs="Times New Roman"/>
                <w:sz w:val="24"/>
                <w:szCs w:val="24"/>
              </w:rPr>
            </w:pPr>
            <w:r w:rsidRPr="00CE5A27">
              <w:rPr>
                <w:rFonts w:ascii="Times New Roman" w:hAnsi="Times New Roman" w:cs="Times New Roman"/>
                <w:sz w:val="28"/>
                <w:szCs w:val="24"/>
              </w:rPr>
              <w:t>q</w:t>
            </w:r>
            <w:r w:rsidRPr="00CE5A27">
              <w:rPr>
                <w:rFonts w:ascii="Times New Roman" w:hAnsi="Times New Roman" w:cs="Times New Roman"/>
                <w:sz w:val="28"/>
                <w:szCs w:val="24"/>
                <w:vertAlign w:val="subscript"/>
              </w:rPr>
              <w:t>1</w:t>
            </w:r>
            <w:r w:rsidRPr="00A42E42">
              <w:rPr>
                <w:rFonts w:ascii="Times New Roman" w:hAnsi="Times New Roman" w:cs="Times New Roman"/>
                <w:sz w:val="24"/>
                <w:szCs w:val="24"/>
              </w:rPr>
              <w:t xml:space="preserve"> - объем услуг в сфере телекоммуникаций в отчетном периоде </w:t>
            </w:r>
            <w:hyperlink r:id="rId19" w:history="1">
              <w:r w:rsidRPr="00A42E42">
                <w:rPr>
                  <w:rFonts w:ascii="Times New Roman" w:hAnsi="Times New Roman" w:cs="Times New Roman"/>
                  <w:color w:val="0000FF"/>
                  <w:sz w:val="24"/>
                  <w:szCs w:val="24"/>
                </w:rPr>
                <w:t>(форма N П-1)</w:t>
              </w:r>
            </w:hyperlink>
            <w:r w:rsidRPr="00A42E42">
              <w:rPr>
                <w:rFonts w:ascii="Times New Roman" w:hAnsi="Times New Roman" w:cs="Times New Roman"/>
                <w:sz w:val="24"/>
                <w:szCs w:val="24"/>
              </w:rPr>
              <w:t>;</w:t>
            </w:r>
          </w:p>
          <w:p w:rsidR="003054F3" w:rsidRPr="00A42E42" w:rsidRDefault="003054F3" w:rsidP="00C9310E">
            <w:pPr>
              <w:pStyle w:val="ConsPlusNormal"/>
              <w:spacing w:before="240"/>
              <w:jc w:val="both"/>
              <w:rPr>
                <w:rFonts w:ascii="Times New Roman" w:hAnsi="Times New Roman" w:cs="Times New Roman"/>
                <w:sz w:val="24"/>
                <w:szCs w:val="24"/>
              </w:rPr>
            </w:pPr>
            <w:r w:rsidRPr="00CE5A27">
              <w:rPr>
                <w:rFonts w:ascii="Times New Roman" w:hAnsi="Times New Roman" w:cs="Times New Roman"/>
                <w:sz w:val="28"/>
                <w:szCs w:val="24"/>
              </w:rPr>
              <w:t>q</w:t>
            </w:r>
            <w:r w:rsidRPr="00CE5A27">
              <w:rPr>
                <w:rFonts w:ascii="Times New Roman" w:hAnsi="Times New Roman" w:cs="Times New Roman"/>
                <w:sz w:val="28"/>
                <w:szCs w:val="24"/>
                <w:vertAlign w:val="subscript"/>
              </w:rPr>
              <w:t>0</w:t>
            </w:r>
            <w:r w:rsidRPr="00A42E42">
              <w:rPr>
                <w:rFonts w:ascii="Times New Roman" w:hAnsi="Times New Roman" w:cs="Times New Roman"/>
                <w:sz w:val="24"/>
                <w:szCs w:val="24"/>
              </w:rPr>
              <w:t xml:space="preserve"> - объем услуг в сфере телекоммуникаций в базисном периоде </w:t>
            </w:r>
            <w:hyperlink r:id="rId20" w:history="1">
              <w:r w:rsidRPr="00A42E42">
                <w:rPr>
                  <w:rFonts w:ascii="Times New Roman" w:hAnsi="Times New Roman" w:cs="Times New Roman"/>
                  <w:color w:val="0000FF"/>
                  <w:sz w:val="24"/>
                  <w:szCs w:val="24"/>
                </w:rPr>
                <w:t>(форма N П-1)</w:t>
              </w:r>
            </w:hyperlink>
            <w:r w:rsidRPr="00A42E42">
              <w:rPr>
                <w:rFonts w:ascii="Times New Roman" w:hAnsi="Times New Roman" w:cs="Times New Roman"/>
                <w:sz w:val="24"/>
                <w:szCs w:val="24"/>
              </w:rPr>
              <w:t>;</w:t>
            </w:r>
          </w:p>
          <w:p w:rsidR="003054F3" w:rsidRPr="00A42E42" w:rsidRDefault="003054F3" w:rsidP="00C9310E">
            <w:pPr>
              <w:pStyle w:val="ConsPlusNormal"/>
              <w:spacing w:before="240"/>
              <w:jc w:val="both"/>
              <w:rPr>
                <w:rFonts w:ascii="Times New Roman" w:hAnsi="Times New Roman" w:cs="Times New Roman"/>
                <w:sz w:val="24"/>
                <w:szCs w:val="24"/>
              </w:rPr>
            </w:pPr>
            <w:r w:rsidRPr="00CE5A27">
              <w:rPr>
                <w:rFonts w:ascii="Times New Roman" w:hAnsi="Times New Roman" w:cs="Times New Roman"/>
                <w:sz w:val="28"/>
                <w:szCs w:val="24"/>
              </w:rPr>
              <w:t>D</w:t>
            </w:r>
            <w:r w:rsidRPr="00A42E42">
              <w:rPr>
                <w:rFonts w:ascii="Times New Roman" w:hAnsi="Times New Roman" w:cs="Times New Roman"/>
                <w:sz w:val="24"/>
                <w:szCs w:val="24"/>
              </w:rPr>
              <w:t xml:space="preserve"> - индекс-дефлятор объема услуг в сфере телекоммуникаций.</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Расчет индекса-дефлятора объема услуг в сфере телекоммуникаций (D) определяется по формуле (расчет показателя по субъектам Российской Федерации будет определен начиная с 2020 года по итогам за 2019 год, так как методологические положения по расчету индекса </w:t>
            </w:r>
            <w:r w:rsidRPr="00A42E42">
              <w:rPr>
                <w:rFonts w:ascii="Times New Roman" w:hAnsi="Times New Roman" w:cs="Times New Roman"/>
                <w:sz w:val="24"/>
                <w:szCs w:val="24"/>
              </w:rPr>
              <w:lastRenderedPageBreak/>
              <w:t>физического объема услуг в сфере телекоммуникаций, утвержденные Федеральной службой государственной статистики, предполагают расчет показателей в целом по Российской Федерации):</w:t>
            </w:r>
          </w:p>
          <w:p w:rsidR="003054F3" w:rsidRPr="00A42E42" w:rsidRDefault="003054F3" w:rsidP="00C9310E">
            <w:pPr>
              <w:pStyle w:val="ConsPlusNormal"/>
              <w:jc w:val="both"/>
              <w:rPr>
                <w:rFonts w:ascii="Times New Roman" w:hAnsi="Times New Roman" w:cs="Times New Roman"/>
                <w:sz w:val="24"/>
                <w:szCs w:val="24"/>
              </w:rPr>
            </w:pPr>
          </w:p>
          <w:p w:rsidR="003054F3" w:rsidRPr="00A42E42" w:rsidRDefault="003054F3" w:rsidP="00C9310E">
            <w:pPr>
              <w:pStyle w:val="ConsPlusNormal"/>
              <w:jc w:val="both"/>
              <w:rPr>
                <w:rFonts w:ascii="Times New Roman" w:hAnsi="Times New Roman" w:cs="Times New Roman"/>
                <w:sz w:val="24"/>
                <w:szCs w:val="24"/>
              </w:rPr>
            </w:pPr>
          </w:p>
          <w:p w:rsidR="003054F3" w:rsidRPr="00A8256E" w:rsidRDefault="003054F3" w:rsidP="00C9310E">
            <w:pPr>
              <w:pStyle w:val="ConsPlusNormal"/>
              <w:jc w:val="both"/>
              <w:rPr>
                <w:rFonts w:ascii="Times New Roman" w:hAnsi="Times New Roman" w:cs="Times New Roman"/>
                <w:sz w:val="28"/>
                <w:szCs w:val="24"/>
                <w:lang w:val="en-US"/>
              </w:rPr>
            </w:pPr>
            <m:oMathPara>
              <m:oMathParaPr>
                <m:jc m:val="left"/>
              </m:oMathParaPr>
              <m:oMath>
                <m:r>
                  <m:rPr>
                    <m:sty m:val="p"/>
                  </m:rPr>
                  <w:rPr>
                    <w:rFonts w:ascii="Cambria Math" w:hAnsi="Cambria Math" w:cs="Times New Roman"/>
                    <w:sz w:val="32"/>
                    <w:szCs w:val="24"/>
                    <w:lang w:val="en-US"/>
                  </w:rPr>
                  <m:t>D</m:t>
                </m:r>
                <m:r>
                  <m:rPr>
                    <m:sty m:val="p"/>
                  </m:rPr>
                  <w:rPr>
                    <w:rFonts w:ascii="Cambria Math" w:hAnsi="Cambria Math" w:cs="Times New Roman"/>
                    <w:sz w:val="32"/>
                    <w:szCs w:val="24"/>
                  </w:rPr>
                  <m:t>=</m:t>
                </m:r>
                <m:f>
                  <m:fPr>
                    <m:ctrlPr>
                      <w:rPr>
                        <w:rFonts w:ascii="Cambria Math" w:hAnsi="Cambria Math" w:cs="Times New Roman"/>
                        <w:sz w:val="32"/>
                        <w:szCs w:val="24"/>
                        <w:lang w:val="en-US"/>
                      </w:rPr>
                    </m:ctrlPr>
                  </m:fPr>
                  <m:num>
                    <m:nary>
                      <m:naryPr>
                        <m:chr m:val="∑"/>
                        <m:limLoc m:val="undOvr"/>
                        <m:subHide m:val="1"/>
                        <m:supHide m:val="1"/>
                        <m:ctrlPr>
                          <w:rPr>
                            <w:rFonts w:ascii="Cambria Math" w:hAnsi="Cambria Math" w:cs="Times New Roman"/>
                            <w:i/>
                            <w:sz w:val="32"/>
                            <w:szCs w:val="24"/>
                            <w:lang w:val="en-US"/>
                          </w:rPr>
                        </m:ctrlPr>
                      </m:naryPr>
                      <m:sub/>
                      <m:sup/>
                      <m:e>
                        <m:sSub>
                          <m:sSubPr>
                            <m:ctrlPr>
                              <w:rPr>
                                <w:rFonts w:ascii="Cambria Math" w:hAnsi="Cambria Math" w:cs="Times New Roman"/>
                                <w:i/>
                                <w:sz w:val="32"/>
                                <w:szCs w:val="24"/>
                                <w:lang w:val="en-US"/>
                              </w:rPr>
                            </m:ctrlPr>
                          </m:sSubPr>
                          <m:e>
                            <m:r>
                              <m:rPr>
                                <m:sty m:val="p"/>
                              </m:rPr>
                              <w:rPr>
                                <w:rFonts w:ascii="Cambria Math" w:hAnsi="Cambria Math" w:cs="Times New Roman"/>
                                <w:sz w:val="32"/>
                                <w:szCs w:val="24"/>
                                <w:lang w:val="en-US"/>
                              </w:rPr>
                              <m:t>I</m:t>
                            </m:r>
                          </m:e>
                          <m:sub>
                            <m:r>
                              <m:rPr>
                                <m:sty m:val="p"/>
                              </m:rPr>
                              <w:rPr>
                                <w:rFonts w:ascii="Cambria Math" w:hAnsi="Cambria Math" w:cs="Times New Roman"/>
                                <w:sz w:val="32"/>
                                <w:szCs w:val="24"/>
                                <w:lang w:val="en-US"/>
                              </w:rPr>
                              <m:t>pi</m:t>
                            </m:r>
                          </m:sub>
                        </m:sSub>
                      </m:e>
                    </m:nary>
                    <m:r>
                      <w:rPr>
                        <w:rFonts w:ascii="Cambria Math" w:hAnsi="Cambria Math" w:cs="Times New Roman"/>
                        <w:sz w:val="32"/>
                        <w:szCs w:val="24"/>
                      </w:rPr>
                      <m:t>×</m:t>
                    </m:r>
                    <m:sSub>
                      <m:sSubPr>
                        <m:ctrlPr>
                          <w:rPr>
                            <w:rFonts w:ascii="Cambria Math" w:hAnsi="Cambria Math" w:cs="Times New Roman"/>
                            <w:i/>
                            <w:sz w:val="32"/>
                            <w:szCs w:val="24"/>
                            <w:lang w:val="en-US"/>
                          </w:rPr>
                        </m:ctrlPr>
                      </m:sSubPr>
                      <m:e>
                        <m:r>
                          <m:rPr>
                            <m:sty m:val="p"/>
                          </m:rPr>
                          <w:rPr>
                            <w:rFonts w:ascii="Cambria Math" w:hAnsi="Cambria Math" w:cs="Times New Roman"/>
                            <w:sz w:val="32"/>
                            <w:szCs w:val="24"/>
                            <w:lang w:val="en-US"/>
                          </w:rPr>
                          <m:t>q</m:t>
                        </m:r>
                      </m:e>
                      <m:sub>
                        <m:r>
                          <m:rPr>
                            <m:sty m:val="p"/>
                          </m:rPr>
                          <w:rPr>
                            <w:rFonts w:ascii="Cambria Math" w:hAnsi="Cambria Math" w:cs="Times New Roman"/>
                            <w:sz w:val="32"/>
                            <w:szCs w:val="24"/>
                            <w:lang w:val="en-US"/>
                          </w:rPr>
                          <m:t>jl</m:t>
                        </m:r>
                      </m:sub>
                    </m:sSub>
                  </m:num>
                  <m:den>
                    <m:nary>
                      <m:naryPr>
                        <m:chr m:val="∑"/>
                        <m:limLoc m:val="undOvr"/>
                        <m:subHide m:val="1"/>
                        <m:supHide m:val="1"/>
                        <m:ctrlPr>
                          <w:rPr>
                            <w:rFonts w:ascii="Cambria Math" w:hAnsi="Cambria Math" w:cs="Times New Roman"/>
                            <w:i/>
                            <w:sz w:val="32"/>
                            <w:szCs w:val="24"/>
                            <w:lang w:val="en-US"/>
                          </w:rPr>
                        </m:ctrlPr>
                      </m:naryPr>
                      <m:sub/>
                      <m:sup/>
                      <m:e>
                        <m:sSub>
                          <m:sSubPr>
                            <m:ctrlPr>
                              <w:rPr>
                                <w:rFonts w:ascii="Cambria Math" w:hAnsi="Cambria Math" w:cs="Times New Roman"/>
                                <w:i/>
                                <w:sz w:val="32"/>
                                <w:szCs w:val="24"/>
                                <w:lang w:val="en-US"/>
                              </w:rPr>
                            </m:ctrlPr>
                          </m:sSubPr>
                          <m:e>
                            <m:r>
                              <m:rPr>
                                <m:sty m:val="p"/>
                              </m:rPr>
                              <w:rPr>
                                <w:rFonts w:ascii="Cambria Math" w:hAnsi="Cambria Math" w:cs="Times New Roman"/>
                                <w:sz w:val="32"/>
                                <w:szCs w:val="24"/>
                                <w:lang w:val="en-US"/>
                              </w:rPr>
                              <m:t>q</m:t>
                            </m:r>
                          </m:e>
                          <m:sub>
                            <m:r>
                              <m:rPr>
                                <m:sty m:val="p"/>
                              </m:rPr>
                              <w:rPr>
                                <w:rFonts w:ascii="Cambria Math" w:hAnsi="Cambria Math" w:cs="Times New Roman"/>
                                <w:sz w:val="32"/>
                                <w:szCs w:val="24"/>
                                <w:lang w:val="en-US"/>
                              </w:rPr>
                              <m:t>jl</m:t>
                            </m:r>
                          </m:sub>
                        </m:sSub>
                      </m:e>
                    </m:nary>
                  </m:den>
                </m:f>
              </m:oMath>
            </m:oMathPara>
          </w:p>
          <w:p w:rsidR="003054F3" w:rsidRPr="00A8256E" w:rsidRDefault="003054F3" w:rsidP="00C9310E">
            <w:pPr>
              <w:pStyle w:val="ConsPlusNormal"/>
              <w:jc w:val="both"/>
              <w:rPr>
                <w:rFonts w:ascii="Times New Roman" w:hAnsi="Times New Roman" w:cs="Times New Roman"/>
                <w:sz w:val="24"/>
                <w:szCs w:val="24"/>
              </w:rPr>
            </w:pPr>
          </w:p>
          <w:p w:rsidR="003054F3" w:rsidRPr="00A42E42" w:rsidRDefault="003054F3" w:rsidP="00C9310E">
            <w:pPr>
              <w:pStyle w:val="ConsPlusNormal"/>
              <w:jc w:val="both"/>
              <w:rPr>
                <w:rFonts w:ascii="Times New Roman" w:hAnsi="Times New Roman" w:cs="Times New Roman"/>
                <w:sz w:val="24"/>
                <w:szCs w:val="24"/>
              </w:rPr>
            </w:pPr>
            <w:r w:rsidRPr="00A42E42">
              <w:rPr>
                <w:rFonts w:ascii="Times New Roman" w:hAnsi="Times New Roman" w:cs="Times New Roman"/>
                <w:sz w:val="24"/>
                <w:szCs w:val="24"/>
              </w:rPr>
              <w:t>где:</w:t>
            </w:r>
          </w:p>
          <w:p w:rsidR="003054F3" w:rsidRPr="00A42E42" w:rsidRDefault="003054F3" w:rsidP="00C9310E">
            <w:pPr>
              <w:pStyle w:val="ConsPlusNormal"/>
              <w:spacing w:before="240"/>
              <w:jc w:val="both"/>
              <w:rPr>
                <w:rFonts w:ascii="Times New Roman" w:hAnsi="Times New Roman" w:cs="Times New Roman"/>
                <w:sz w:val="24"/>
                <w:szCs w:val="24"/>
              </w:rPr>
            </w:pPr>
            <w:proofErr w:type="spellStart"/>
            <w:r w:rsidRPr="00CE5A27">
              <w:rPr>
                <w:rFonts w:ascii="Times New Roman" w:hAnsi="Times New Roman" w:cs="Times New Roman"/>
                <w:sz w:val="28"/>
                <w:szCs w:val="24"/>
              </w:rPr>
              <w:t>I</w:t>
            </w:r>
            <w:r w:rsidRPr="00CE5A27">
              <w:rPr>
                <w:rFonts w:ascii="Times New Roman" w:hAnsi="Times New Roman" w:cs="Times New Roman"/>
                <w:sz w:val="28"/>
                <w:szCs w:val="24"/>
                <w:vertAlign w:val="subscript"/>
              </w:rPr>
              <w:t>pi</w:t>
            </w:r>
            <w:proofErr w:type="spellEnd"/>
            <w:r w:rsidRPr="00A42E42">
              <w:rPr>
                <w:rFonts w:ascii="Times New Roman" w:hAnsi="Times New Roman" w:cs="Times New Roman"/>
                <w:sz w:val="24"/>
                <w:szCs w:val="24"/>
              </w:rPr>
              <w:t xml:space="preserve"> - индивидуальный индекс цены i-й услуги связи;</w:t>
            </w:r>
          </w:p>
          <w:p w:rsidR="003054F3" w:rsidRPr="00A42E42" w:rsidRDefault="003054F3" w:rsidP="00C9310E">
            <w:pPr>
              <w:pStyle w:val="ConsPlusNormal"/>
              <w:spacing w:before="240"/>
              <w:jc w:val="both"/>
              <w:rPr>
                <w:rFonts w:ascii="Times New Roman" w:hAnsi="Times New Roman" w:cs="Times New Roman"/>
                <w:sz w:val="24"/>
                <w:szCs w:val="24"/>
              </w:rPr>
            </w:pPr>
            <w:r w:rsidRPr="00CE5A27">
              <w:rPr>
                <w:rFonts w:ascii="Times New Roman" w:hAnsi="Times New Roman" w:cs="Times New Roman"/>
                <w:sz w:val="28"/>
                <w:szCs w:val="24"/>
              </w:rPr>
              <w:t>q</w:t>
            </w:r>
            <w:r w:rsidRPr="00CE5A27">
              <w:rPr>
                <w:rFonts w:ascii="Times New Roman" w:hAnsi="Times New Roman" w:cs="Times New Roman"/>
                <w:sz w:val="28"/>
                <w:szCs w:val="24"/>
                <w:vertAlign w:val="subscript"/>
              </w:rPr>
              <w:t>j1</w:t>
            </w:r>
            <w:r w:rsidRPr="00A42E42">
              <w:rPr>
                <w:rFonts w:ascii="Times New Roman" w:hAnsi="Times New Roman" w:cs="Times New Roman"/>
                <w:sz w:val="24"/>
                <w:szCs w:val="24"/>
              </w:rPr>
              <w:t xml:space="preserve"> - объем услуг в сфере телекоммуникаций j-</w:t>
            </w:r>
            <w:proofErr w:type="spellStart"/>
            <w:r w:rsidRPr="00A42E42">
              <w:rPr>
                <w:rFonts w:ascii="Times New Roman" w:hAnsi="Times New Roman" w:cs="Times New Roman"/>
                <w:sz w:val="24"/>
                <w:szCs w:val="24"/>
              </w:rPr>
              <w:t>гo</w:t>
            </w:r>
            <w:proofErr w:type="spellEnd"/>
            <w:r w:rsidRPr="00A42E42">
              <w:rPr>
                <w:rFonts w:ascii="Times New Roman" w:hAnsi="Times New Roman" w:cs="Times New Roman"/>
                <w:sz w:val="24"/>
                <w:szCs w:val="24"/>
              </w:rPr>
              <w:t xml:space="preserve"> вида экономической деятельности в отчетном периоде, где j - виды экономической деятельности, включенные в подклассы и подгруппы Общероссийского классификатора видов экономической деятельности с кодами </w:t>
            </w:r>
            <w:hyperlink r:id="rId21" w:history="1">
              <w:r w:rsidRPr="00A42E42">
                <w:rPr>
                  <w:rFonts w:ascii="Times New Roman" w:hAnsi="Times New Roman" w:cs="Times New Roman"/>
                  <w:color w:val="0000FF"/>
                  <w:sz w:val="24"/>
                  <w:szCs w:val="24"/>
                </w:rPr>
                <w:t>61.10.1</w:t>
              </w:r>
            </w:hyperlink>
            <w:r w:rsidRPr="00A42E42">
              <w:rPr>
                <w:rFonts w:ascii="Times New Roman" w:hAnsi="Times New Roman" w:cs="Times New Roman"/>
                <w:sz w:val="24"/>
                <w:szCs w:val="24"/>
              </w:rPr>
              <w:t xml:space="preserve">; </w:t>
            </w:r>
            <w:hyperlink r:id="rId22" w:history="1">
              <w:r w:rsidRPr="00A42E42">
                <w:rPr>
                  <w:rFonts w:ascii="Times New Roman" w:hAnsi="Times New Roman" w:cs="Times New Roman"/>
                  <w:color w:val="0000FF"/>
                  <w:sz w:val="24"/>
                  <w:szCs w:val="24"/>
                </w:rPr>
                <w:t>61.10.2</w:t>
              </w:r>
            </w:hyperlink>
            <w:r w:rsidRPr="00A42E42">
              <w:rPr>
                <w:rFonts w:ascii="Times New Roman" w:hAnsi="Times New Roman" w:cs="Times New Roman"/>
                <w:sz w:val="24"/>
                <w:szCs w:val="24"/>
              </w:rPr>
              <w:t xml:space="preserve">; </w:t>
            </w:r>
            <w:hyperlink r:id="rId23" w:history="1">
              <w:r w:rsidRPr="00A42E42">
                <w:rPr>
                  <w:rFonts w:ascii="Times New Roman" w:hAnsi="Times New Roman" w:cs="Times New Roman"/>
                  <w:color w:val="0000FF"/>
                  <w:sz w:val="24"/>
                  <w:szCs w:val="24"/>
                </w:rPr>
                <w:t>61.10.3</w:t>
              </w:r>
            </w:hyperlink>
            <w:r w:rsidRPr="00A42E42">
              <w:rPr>
                <w:rFonts w:ascii="Times New Roman" w:hAnsi="Times New Roman" w:cs="Times New Roman"/>
                <w:sz w:val="24"/>
                <w:szCs w:val="24"/>
              </w:rPr>
              <w:t xml:space="preserve">; </w:t>
            </w:r>
            <w:hyperlink r:id="rId24" w:history="1">
              <w:r w:rsidRPr="00A42E42">
                <w:rPr>
                  <w:rFonts w:ascii="Times New Roman" w:hAnsi="Times New Roman" w:cs="Times New Roman"/>
                  <w:color w:val="0000FF"/>
                  <w:sz w:val="24"/>
                  <w:szCs w:val="24"/>
                </w:rPr>
                <w:t>61.10.4</w:t>
              </w:r>
            </w:hyperlink>
            <w:r w:rsidRPr="00A42E42">
              <w:rPr>
                <w:rFonts w:ascii="Times New Roman" w:hAnsi="Times New Roman" w:cs="Times New Roman"/>
                <w:sz w:val="24"/>
                <w:szCs w:val="24"/>
              </w:rPr>
              <w:t xml:space="preserve">; </w:t>
            </w:r>
            <w:hyperlink r:id="rId25" w:history="1">
              <w:r w:rsidRPr="00A42E42">
                <w:rPr>
                  <w:rFonts w:ascii="Times New Roman" w:hAnsi="Times New Roman" w:cs="Times New Roman"/>
                  <w:color w:val="0000FF"/>
                  <w:sz w:val="24"/>
                  <w:szCs w:val="24"/>
                </w:rPr>
                <w:t>61.10.5</w:t>
              </w:r>
            </w:hyperlink>
            <w:r w:rsidRPr="00A42E42">
              <w:rPr>
                <w:rFonts w:ascii="Times New Roman" w:hAnsi="Times New Roman" w:cs="Times New Roman"/>
                <w:sz w:val="24"/>
                <w:szCs w:val="24"/>
              </w:rPr>
              <w:t xml:space="preserve">; </w:t>
            </w:r>
            <w:hyperlink r:id="rId26" w:history="1">
              <w:r w:rsidRPr="00A42E42">
                <w:rPr>
                  <w:rFonts w:ascii="Times New Roman" w:hAnsi="Times New Roman" w:cs="Times New Roman"/>
                  <w:color w:val="0000FF"/>
                  <w:sz w:val="24"/>
                  <w:szCs w:val="24"/>
                </w:rPr>
                <w:t>61.10.6</w:t>
              </w:r>
            </w:hyperlink>
            <w:r w:rsidRPr="00A42E42">
              <w:rPr>
                <w:rFonts w:ascii="Times New Roman" w:hAnsi="Times New Roman" w:cs="Times New Roman"/>
                <w:sz w:val="24"/>
                <w:szCs w:val="24"/>
              </w:rPr>
              <w:t xml:space="preserve">; </w:t>
            </w:r>
            <w:hyperlink r:id="rId27" w:history="1">
              <w:r w:rsidRPr="00A42E42">
                <w:rPr>
                  <w:rFonts w:ascii="Times New Roman" w:hAnsi="Times New Roman" w:cs="Times New Roman"/>
                  <w:color w:val="0000FF"/>
                  <w:sz w:val="24"/>
                  <w:szCs w:val="24"/>
                </w:rPr>
                <w:t>61.10.8</w:t>
              </w:r>
            </w:hyperlink>
            <w:r w:rsidRPr="00A42E42">
              <w:rPr>
                <w:rFonts w:ascii="Times New Roman" w:hAnsi="Times New Roman" w:cs="Times New Roman"/>
                <w:sz w:val="24"/>
                <w:szCs w:val="24"/>
              </w:rPr>
              <w:t xml:space="preserve">; </w:t>
            </w:r>
            <w:hyperlink r:id="rId28" w:history="1">
              <w:r w:rsidRPr="00A42E42">
                <w:rPr>
                  <w:rFonts w:ascii="Times New Roman" w:hAnsi="Times New Roman" w:cs="Times New Roman"/>
                  <w:color w:val="0000FF"/>
                  <w:sz w:val="24"/>
                  <w:szCs w:val="24"/>
                </w:rPr>
                <w:t>61.10.9</w:t>
              </w:r>
            </w:hyperlink>
            <w:r w:rsidRPr="00A42E42">
              <w:rPr>
                <w:rFonts w:ascii="Times New Roman" w:hAnsi="Times New Roman" w:cs="Times New Roman"/>
                <w:sz w:val="24"/>
                <w:szCs w:val="24"/>
              </w:rPr>
              <w:t xml:space="preserve">; </w:t>
            </w:r>
            <w:hyperlink r:id="rId29" w:history="1">
              <w:r w:rsidRPr="00A42E42">
                <w:rPr>
                  <w:rFonts w:ascii="Times New Roman" w:hAnsi="Times New Roman" w:cs="Times New Roman"/>
                  <w:color w:val="0000FF"/>
                  <w:sz w:val="24"/>
                  <w:szCs w:val="24"/>
                </w:rPr>
                <w:t>61.2</w:t>
              </w:r>
            </w:hyperlink>
            <w:r w:rsidRPr="00A42E42">
              <w:rPr>
                <w:rFonts w:ascii="Times New Roman" w:hAnsi="Times New Roman" w:cs="Times New Roman"/>
                <w:sz w:val="24"/>
                <w:szCs w:val="24"/>
              </w:rPr>
              <w:t xml:space="preserve">; </w:t>
            </w:r>
            <w:hyperlink r:id="rId30" w:history="1">
              <w:r w:rsidRPr="00A42E42">
                <w:rPr>
                  <w:rFonts w:ascii="Times New Roman" w:hAnsi="Times New Roman" w:cs="Times New Roman"/>
                  <w:color w:val="0000FF"/>
                  <w:sz w:val="24"/>
                  <w:szCs w:val="24"/>
                </w:rPr>
                <w:t>61.3</w:t>
              </w:r>
            </w:hyperlink>
            <w:r w:rsidRPr="00A42E42">
              <w:rPr>
                <w:rFonts w:ascii="Times New Roman" w:hAnsi="Times New Roman" w:cs="Times New Roman"/>
                <w:sz w:val="24"/>
                <w:szCs w:val="24"/>
              </w:rPr>
              <w:t xml:space="preserve">; </w:t>
            </w:r>
            <w:hyperlink r:id="rId31" w:history="1">
              <w:r w:rsidRPr="00A42E42">
                <w:rPr>
                  <w:rFonts w:ascii="Times New Roman" w:hAnsi="Times New Roman" w:cs="Times New Roman"/>
                  <w:color w:val="0000FF"/>
                  <w:sz w:val="24"/>
                  <w:szCs w:val="24"/>
                </w:rPr>
                <w:t>61.9</w:t>
              </w:r>
            </w:hyperlink>
            <w:r w:rsidRPr="00A42E42">
              <w:rPr>
                <w:rFonts w:ascii="Times New Roman" w:hAnsi="Times New Roman" w:cs="Times New Roman"/>
                <w:sz w:val="24"/>
                <w:szCs w:val="24"/>
              </w:rPr>
              <w:t>).</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12. Индекс отработанного времени в году t относительно года t-1 исчисляется по базовым несырьевым отраслям в целом.</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13. Отработанным временем в расчете на один год является количество фактически </w:t>
            </w:r>
            <w:r w:rsidRPr="00A42E42">
              <w:rPr>
                <w:rFonts w:ascii="Times New Roman" w:hAnsi="Times New Roman" w:cs="Times New Roman"/>
                <w:sz w:val="24"/>
                <w:szCs w:val="24"/>
              </w:rPr>
              <w:lastRenderedPageBreak/>
              <w:t>отработанных человеко-часов по производству товаров и услуг лицами, занятыми на основной и дополнительной работе в базовых несырьевых отраслях на территории субъекта Российской Федерации. Для расчета индекса отработанного времени не учитывается отработанное время лицами, занятыми производством продукции сельского хозяйства в домашних хозяйствах.</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14. Источником информации об отработанном времени является выборочное обследование рабочей силы. При расчете индекса отработанного времени при наличии значительных колебаний применяется корректировка методом сглаживания на основе анализа динамики численности работников и среднего времени работы в неделю на одного работника по категориям занятых и видам экономической деятельности.</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15. Расчет индекса производительности труда в базовых несырьевых отраслях экономики выполняется в 2 этапа.</w:t>
            </w:r>
          </w:p>
          <w:p w:rsidR="003054F3" w:rsidRPr="00302355"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На первом этапе определяется индекс физического объема совокупного выпуска базовых несырьевых отраслей. Для этого совокупный выпуск базовых несырьевых отраслей (перечень видов деятельности приведен в </w:t>
            </w:r>
            <w:hyperlink w:anchor="Par229" w:tooltip="ВИДЫ" w:history="1">
              <w:r w:rsidRPr="00A42E42">
                <w:rPr>
                  <w:rFonts w:ascii="Times New Roman" w:hAnsi="Times New Roman" w:cs="Times New Roman"/>
                  <w:color w:val="0000FF"/>
                  <w:sz w:val="24"/>
                  <w:szCs w:val="24"/>
                </w:rPr>
                <w:t>приложении</w:t>
              </w:r>
            </w:hyperlink>
            <w:r w:rsidRPr="00A42E42">
              <w:rPr>
                <w:rFonts w:ascii="Times New Roman" w:hAnsi="Times New Roman" w:cs="Times New Roman"/>
                <w:sz w:val="24"/>
                <w:szCs w:val="24"/>
              </w:rPr>
              <w:t xml:space="preserve"> к настоящей методике) за год t-1 в текущих ценах (O</w:t>
            </w:r>
            <w:r w:rsidRPr="00A42E42">
              <w:rPr>
                <w:rFonts w:ascii="Times New Roman" w:hAnsi="Times New Roman" w:cs="Times New Roman"/>
                <w:sz w:val="24"/>
                <w:szCs w:val="24"/>
                <w:vertAlign w:val="subscript"/>
              </w:rPr>
              <w:t>t-1</w:t>
            </w:r>
            <w:r w:rsidRPr="00A42E42">
              <w:rPr>
                <w:rFonts w:ascii="Times New Roman" w:hAnsi="Times New Roman" w:cs="Times New Roman"/>
                <w:sz w:val="24"/>
                <w:szCs w:val="24"/>
              </w:rPr>
              <w:t>) определяется по формуле:</w:t>
            </w:r>
          </w:p>
          <w:p w:rsidR="003054F3" w:rsidRPr="005636C6" w:rsidRDefault="003054F3" w:rsidP="00C9310E">
            <w:pPr>
              <w:pStyle w:val="ConsPlusNormal"/>
              <w:jc w:val="both"/>
              <w:rPr>
                <w:rFonts w:ascii="Times New Roman" w:hAnsi="Times New Roman" w:cs="Times New Roman"/>
                <w:sz w:val="24"/>
                <w:szCs w:val="24"/>
              </w:rPr>
            </w:pPr>
          </w:p>
          <w:p w:rsidR="003054F3" w:rsidRPr="006843B5" w:rsidRDefault="00CB692B" w:rsidP="00C9310E">
            <w:pPr>
              <w:pStyle w:val="ConsPlusNormal"/>
              <w:jc w:val="both"/>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32"/>
                        <w:szCs w:val="24"/>
                        <w:lang w:val="en-US"/>
                      </w:rPr>
                    </m:ctrlPr>
                  </m:sSubPr>
                  <m:e>
                    <m:r>
                      <m:rPr>
                        <m:sty m:val="p"/>
                      </m:rPr>
                      <w:rPr>
                        <w:rFonts w:ascii="Cambria Math" w:hAnsi="Cambria Math" w:cs="Times New Roman"/>
                        <w:sz w:val="32"/>
                        <w:szCs w:val="24"/>
                        <w:lang w:val="en-US"/>
                      </w:rPr>
                      <m:t>O</m:t>
                    </m:r>
                  </m:e>
                  <m:sub>
                    <m:r>
                      <m:rPr>
                        <m:sty m:val="p"/>
                      </m:rPr>
                      <w:rPr>
                        <w:rFonts w:ascii="Cambria Math" w:hAnsi="Cambria Math" w:cs="Times New Roman"/>
                        <w:sz w:val="32"/>
                        <w:szCs w:val="24"/>
                        <w:lang w:val="en-US"/>
                      </w:rPr>
                      <m:t>t˗1</m:t>
                    </m:r>
                  </m:sub>
                </m:sSub>
                <m:r>
                  <m:rPr>
                    <m:sty m:val="p"/>
                  </m:rPr>
                  <w:rPr>
                    <w:rFonts w:ascii="Cambria Math" w:hAnsi="Cambria Math" w:cs="Times New Roman"/>
                    <w:sz w:val="32"/>
                    <w:szCs w:val="24"/>
                    <w:lang w:val="en-US"/>
                  </w:rPr>
                  <m:t>=</m:t>
                </m:r>
                <m:nary>
                  <m:naryPr>
                    <m:chr m:val="∑"/>
                    <m:limLoc m:val="undOvr"/>
                    <m:subHide m:val="1"/>
                    <m:supHide m:val="1"/>
                    <m:ctrlPr>
                      <w:rPr>
                        <w:rFonts w:ascii="Cambria Math" w:hAnsi="Cambria Math" w:cs="Times New Roman"/>
                        <w:sz w:val="32"/>
                        <w:szCs w:val="24"/>
                        <w:lang w:val="en-US"/>
                      </w:rPr>
                    </m:ctrlPr>
                  </m:naryPr>
                  <m:sub/>
                  <m:sup/>
                  <m:e>
                    <m:r>
                      <m:rPr>
                        <m:sty m:val="p"/>
                      </m:rPr>
                      <w:rPr>
                        <w:rFonts w:ascii="Cambria Math" w:hAnsi="Cambria Math" w:cs="Times New Roman"/>
                        <w:sz w:val="32"/>
                        <w:szCs w:val="24"/>
                        <w:lang w:val="en-US"/>
                      </w:rPr>
                      <m:t>i</m:t>
                    </m:r>
                  </m:e>
                </m:nary>
                <m:sSubSup>
                  <m:sSubSupPr>
                    <m:ctrlPr>
                      <w:rPr>
                        <w:rFonts w:ascii="Cambria Math" w:hAnsi="Cambria Math" w:cs="Times New Roman"/>
                        <w:sz w:val="32"/>
                        <w:szCs w:val="24"/>
                        <w:lang w:val="en-US"/>
                      </w:rPr>
                    </m:ctrlPr>
                  </m:sSubSupPr>
                  <m:e>
                    <m:r>
                      <m:rPr>
                        <m:sty m:val="p"/>
                      </m:rPr>
                      <w:rPr>
                        <w:rFonts w:ascii="Cambria Math" w:hAnsi="Cambria Math" w:cs="Times New Roman"/>
                        <w:sz w:val="32"/>
                        <w:szCs w:val="24"/>
                        <w:lang w:val="en-US"/>
                      </w:rPr>
                      <m:t>O</m:t>
                    </m:r>
                  </m:e>
                  <m:sub>
                    <m:r>
                      <m:rPr>
                        <m:sty m:val="p"/>
                      </m:rPr>
                      <w:rPr>
                        <w:rFonts w:ascii="Cambria Math" w:hAnsi="Cambria Math" w:cs="Times New Roman"/>
                        <w:sz w:val="32"/>
                        <w:szCs w:val="24"/>
                        <w:lang w:val="en-US"/>
                      </w:rPr>
                      <m:t>t˗1</m:t>
                    </m:r>
                  </m:sub>
                  <m:sup>
                    <m:r>
                      <m:rPr>
                        <m:sty m:val="p"/>
                      </m:rPr>
                      <w:rPr>
                        <w:rFonts w:ascii="Cambria Math" w:hAnsi="Cambria Math" w:cs="Times New Roman"/>
                        <w:sz w:val="32"/>
                        <w:szCs w:val="24"/>
                        <w:lang w:val="en-US"/>
                      </w:rPr>
                      <m:t>i</m:t>
                    </m:r>
                  </m:sup>
                </m:sSubSup>
              </m:oMath>
            </m:oMathPara>
          </w:p>
          <w:p w:rsidR="003054F3" w:rsidRPr="00A42E42" w:rsidRDefault="003054F3" w:rsidP="00C9310E">
            <w:pPr>
              <w:pStyle w:val="ConsPlusNormal"/>
              <w:jc w:val="both"/>
              <w:rPr>
                <w:rFonts w:ascii="Times New Roman" w:hAnsi="Times New Roman" w:cs="Times New Roman"/>
                <w:sz w:val="24"/>
                <w:szCs w:val="24"/>
              </w:rPr>
            </w:pPr>
          </w:p>
          <w:p w:rsidR="003054F3" w:rsidRPr="00A42E42" w:rsidRDefault="003054F3" w:rsidP="00C9310E">
            <w:pPr>
              <w:pStyle w:val="ConsPlusNormal"/>
              <w:jc w:val="both"/>
              <w:rPr>
                <w:rFonts w:ascii="Times New Roman" w:hAnsi="Times New Roman" w:cs="Times New Roman"/>
                <w:sz w:val="24"/>
                <w:szCs w:val="24"/>
              </w:rPr>
            </w:pPr>
            <w:r w:rsidRPr="00A42E42">
              <w:rPr>
                <w:rFonts w:ascii="Times New Roman" w:hAnsi="Times New Roman" w:cs="Times New Roman"/>
                <w:sz w:val="24"/>
                <w:szCs w:val="24"/>
              </w:rPr>
              <w:t>Где</w:t>
            </w:r>
            <w:r w:rsidRPr="00CE5A27">
              <w:rPr>
                <w:rFonts w:ascii="Times New Roman" w:hAnsi="Times New Roman" w:cs="Times New Roman"/>
                <w:sz w:val="24"/>
                <w:szCs w:val="24"/>
              </w:rPr>
              <w:t xml:space="preserve"> </w:t>
            </w:r>
            <m:oMath>
              <m:sSubSup>
                <m:sSubSupPr>
                  <m:ctrlPr>
                    <w:rPr>
                      <w:rFonts w:ascii="Cambria Math" w:hAnsi="Cambria Math" w:cs="Times New Roman"/>
                      <w:sz w:val="28"/>
                      <w:szCs w:val="24"/>
                    </w:rPr>
                  </m:ctrlPr>
                </m:sSubSupPr>
                <m:e>
                  <m:r>
                    <m:rPr>
                      <m:sty m:val="p"/>
                    </m:rPr>
                    <w:rPr>
                      <w:rFonts w:ascii="Cambria Math" w:hAnsi="Cambria Math" w:cs="Times New Roman"/>
                      <w:sz w:val="28"/>
                      <w:szCs w:val="24"/>
                    </w:rPr>
                    <m:t>iO</m:t>
                  </m:r>
                </m:e>
                <m:sub>
                  <m:r>
                    <m:rPr>
                      <m:sty m:val="p"/>
                    </m:rPr>
                    <w:rPr>
                      <w:rFonts w:ascii="Cambria Math" w:hAnsi="Cambria Math" w:cs="Times New Roman"/>
                      <w:sz w:val="28"/>
                      <w:szCs w:val="24"/>
                    </w:rPr>
                    <m:t>t˗1</m:t>
                  </m:r>
                </m:sub>
                <m:sup>
                  <m:r>
                    <m:rPr>
                      <m:sty m:val="p"/>
                    </m:rPr>
                    <w:rPr>
                      <w:rFonts w:ascii="Cambria Math" w:hAnsi="Cambria Math" w:cs="Times New Roman"/>
                      <w:sz w:val="28"/>
                      <w:szCs w:val="24"/>
                    </w:rPr>
                    <m:t>i</m:t>
                  </m:r>
                </m:sup>
              </m:sSubSup>
            </m:oMath>
            <w:r w:rsidRPr="00CE5A27">
              <w:rPr>
                <w:rFonts w:ascii="Times New Roman" w:hAnsi="Times New Roman" w:cs="Times New Roman"/>
                <w:sz w:val="24"/>
                <w:szCs w:val="24"/>
              </w:rPr>
              <w:t xml:space="preserve"> </w:t>
            </w:r>
            <w:r w:rsidRPr="00A42E42">
              <w:rPr>
                <w:rFonts w:ascii="Times New Roman" w:hAnsi="Times New Roman" w:cs="Times New Roman"/>
                <w:sz w:val="24"/>
                <w:szCs w:val="24"/>
              </w:rPr>
              <w:t>- выпуск товаров и услуг i-й базовой несырьевой отрасли за год t-1.</w:t>
            </w:r>
          </w:p>
          <w:p w:rsidR="003054F3" w:rsidRPr="00302355"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Совокупный выпуск товаров и услуг базовых несырьевых отраслей за год t (</w:t>
            </w:r>
            <w:proofErr w:type="spellStart"/>
            <w:r w:rsidRPr="00A42E42">
              <w:rPr>
                <w:rFonts w:ascii="Times New Roman" w:hAnsi="Times New Roman" w:cs="Times New Roman"/>
                <w:sz w:val="24"/>
                <w:szCs w:val="24"/>
              </w:rPr>
              <w:t>О</w:t>
            </w:r>
            <w:r w:rsidRPr="00A42E42">
              <w:rPr>
                <w:rFonts w:ascii="Times New Roman" w:hAnsi="Times New Roman" w:cs="Times New Roman"/>
                <w:sz w:val="24"/>
                <w:szCs w:val="24"/>
                <w:vertAlign w:val="subscript"/>
              </w:rPr>
              <w:t>t</w:t>
            </w:r>
            <w:proofErr w:type="spellEnd"/>
            <w:r>
              <w:rPr>
                <w:rFonts w:ascii="Times New Roman" w:hAnsi="Times New Roman" w:cs="Times New Roman"/>
                <w:sz w:val="24"/>
                <w:szCs w:val="24"/>
              </w:rPr>
              <w:t>) определяется по формуле:</w:t>
            </w:r>
          </w:p>
          <w:p w:rsidR="003054F3" w:rsidRPr="00302355" w:rsidRDefault="003054F3" w:rsidP="00C9310E">
            <w:pPr>
              <w:pStyle w:val="ConsPlusNormal"/>
              <w:jc w:val="both"/>
              <w:rPr>
                <w:rFonts w:ascii="Times New Roman" w:hAnsi="Times New Roman" w:cs="Times New Roman"/>
                <w:sz w:val="24"/>
                <w:szCs w:val="24"/>
              </w:rPr>
            </w:pPr>
          </w:p>
          <w:p w:rsidR="003054F3" w:rsidRPr="005636C6" w:rsidRDefault="00CB692B" w:rsidP="00C9310E">
            <w:pPr>
              <w:pStyle w:val="ConsPlusNormal"/>
              <w:jc w:val="both"/>
              <w:rPr>
                <w:rFonts w:ascii="Times New Roman" w:hAnsi="Times New Roman" w:cs="Times New Roman"/>
                <w:sz w:val="24"/>
                <w:szCs w:val="24"/>
                <w:lang w:val="en-US"/>
              </w:rPr>
            </w:pPr>
            <m:oMathPara>
              <m:oMathParaPr>
                <m:jc m:val="left"/>
              </m:oMathParaPr>
              <m:oMath>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O</m:t>
                    </m:r>
                  </m:e>
                  <m:sub>
                    <m:r>
                      <m:rPr>
                        <m:sty m:val="p"/>
                      </m:rPr>
                      <w:rPr>
                        <w:rFonts w:ascii="Cambria Math" w:hAnsi="Cambria Math" w:cs="Times New Roman"/>
                        <w:sz w:val="28"/>
                        <w:szCs w:val="28"/>
                        <w:lang w:val="en-US"/>
                      </w:rPr>
                      <m:t>t</m:t>
                    </m:r>
                  </m:sub>
                </m:sSub>
                <m:r>
                  <w:rPr>
                    <w:rFonts w:ascii="Cambria Math" w:hAnsi="Cambria Math" w:cs="Times New Roman"/>
                    <w:sz w:val="28"/>
                    <w:szCs w:val="28"/>
                    <w:lang w:val="en-US"/>
                  </w:rPr>
                  <m:t>=</m:t>
                </m:r>
                <m:nary>
                  <m:naryPr>
                    <m:chr m:val="∑"/>
                    <m:limLoc m:val="undOvr"/>
                    <m:subHide m:val="1"/>
                    <m:supHide m:val="1"/>
                    <m:ctrlPr>
                      <w:rPr>
                        <w:rFonts w:ascii="Cambria Math" w:hAnsi="Cambria Math" w:cs="Times New Roman"/>
                        <w:sz w:val="28"/>
                        <w:szCs w:val="28"/>
                        <w:lang w:val="en-US"/>
                      </w:rPr>
                    </m:ctrlPr>
                  </m:naryPr>
                  <m:sub/>
                  <m:sup/>
                  <m:e>
                    <m:r>
                      <m:rPr>
                        <m:sty m:val="p"/>
                      </m:rPr>
                      <w:rPr>
                        <w:rFonts w:ascii="Cambria Math" w:hAnsi="Cambria Math" w:cs="Times New Roman"/>
                        <w:sz w:val="28"/>
                        <w:szCs w:val="28"/>
                        <w:lang w:val="en-US"/>
                      </w:rPr>
                      <m:t>i</m:t>
                    </m:r>
                  </m:e>
                </m:nary>
                <m:sSubSup>
                  <m:sSubSupPr>
                    <m:ctrlPr>
                      <w:rPr>
                        <w:rFonts w:ascii="Cambria Math" w:hAnsi="Cambria Math" w:cs="Times New Roman"/>
                        <w:sz w:val="28"/>
                        <w:szCs w:val="28"/>
                        <w:lang w:val="en-US"/>
                      </w:rPr>
                    </m:ctrlPr>
                  </m:sSubSupPr>
                  <m:e>
                    <m:r>
                      <m:rPr>
                        <m:sty m:val="p"/>
                      </m:rPr>
                      <w:rPr>
                        <w:rFonts w:ascii="Cambria Math" w:hAnsi="Cambria Math" w:cs="Times New Roman"/>
                        <w:sz w:val="28"/>
                        <w:szCs w:val="28"/>
                        <w:lang w:val="en-US"/>
                      </w:rPr>
                      <m:t>O</m:t>
                    </m:r>
                  </m:e>
                  <m:sub>
                    <m:r>
                      <m:rPr>
                        <m:sty m:val="p"/>
                      </m:rPr>
                      <w:rPr>
                        <w:rFonts w:ascii="Cambria Math" w:hAnsi="Cambria Math" w:cs="Times New Roman"/>
                        <w:sz w:val="28"/>
                        <w:szCs w:val="28"/>
                        <w:lang w:val="en-US"/>
                      </w:rPr>
                      <m:t>t˗1</m:t>
                    </m:r>
                  </m:sub>
                  <m:sup>
                    <m:r>
                      <m:rPr>
                        <m:sty m:val="p"/>
                      </m:rPr>
                      <w:rPr>
                        <w:rFonts w:ascii="Cambria Math" w:hAnsi="Cambria Math" w:cs="Times New Roman"/>
                        <w:sz w:val="28"/>
                        <w:szCs w:val="28"/>
                        <w:lang w:val="en-US"/>
                      </w:rPr>
                      <m:t>i</m:t>
                    </m:r>
                  </m:sup>
                </m:sSubSup>
                <m:r>
                  <m:rPr>
                    <m:sty m:val="p"/>
                  </m:rPr>
                  <w:rPr>
                    <w:rFonts w:ascii="Cambria Math" w:hAnsi="Cambria Math" w:cs="Times New Roman"/>
                    <w:sz w:val="28"/>
                    <w:szCs w:val="28"/>
                    <w:lang w:val="en-US"/>
                  </w:rPr>
                  <m:t>×I</m:t>
                </m:r>
                <m:sSubSup>
                  <m:sSubSupPr>
                    <m:ctrlPr>
                      <w:rPr>
                        <w:rFonts w:ascii="Cambria Math" w:hAnsi="Cambria Math" w:cs="Times New Roman"/>
                        <w:sz w:val="28"/>
                        <w:szCs w:val="28"/>
                        <w:lang w:val="en-US"/>
                      </w:rPr>
                    </m:ctrlPr>
                  </m:sSubSupPr>
                  <m:e>
                    <m:r>
                      <m:rPr>
                        <m:sty m:val="p"/>
                      </m:rPr>
                      <w:rPr>
                        <w:rFonts w:ascii="Cambria Math" w:hAnsi="Cambria Math" w:cs="Times New Roman"/>
                        <w:sz w:val="28"/>
                        <w:szCs w:val="28"/>
                        <w:lang w:val="en-US"/>
                      </w:rPr>
                      <m:t>O</m:t>
                    </m:r>
                  </m:e>
                  <m:sub>
                    <m:r>
                      <m:rPr>
                        <m:sty m:val="p"/>
                      </m:rPr>
                      <w:rPr>
                        <w:rFonts w:ascii="Cambria Math" w:hAnsi="Cambria Math" w:cs="Times New Roman"/>
                        <w:sz w:val="28"/>
                        <w:szCs w:val="28"/>
                        <w:lang w:val="en-US"/>
                      </w:rPr>
                      <m:t>t</m:t>
                    </m:r>
                  </m:sub>
                  <m:sup>
                    <m:r>
                      <m:rPr>
                        <m:sty m:val="p"/>
                      </m:rPr>
                      <w:rPr>
                        <w:rFonts w:ascii="Cambria Math" w:hAnsi="Cambria Math" w:cs="Times New Roman"/>
                        <w:sz w:val="28"/>
                        <w:szCs w:val="28"/>
                        <w:lang w:val="en-US"/>
                      </w:rPr>
                      <m:t>i</m:t>
                    </m:r>
                  </m:sup>
                </m:sSubSup>
              </m:oMath>
            </m:oMathPara>
          </w:p>
          <w:p w:rsidR="003054F3" w:rsidRPr="00A42E42" w:rsidRDefault="003054F3" w:rsidP="00C9310E">
            <w:pPr>
              <w:pStyle w:val="ConsPlusNormal"/>
              <w:jc w:val="both"/>
              <w:rPr>
                <w:rFonts w:ascii="Times New Roman" w:hAnsi="Times New Roman" w:cs="Times New Roman"/>
                <w:sz w:val="24"/>
                <w:szCs w:val="24"/>
              </w:rPr>
            </w:pPr>
          </w:p>
          <w:p w:rsidR="003054F3" w:rsidRPr="00A42E42" w:rsidRDefault="003054F3" w:rsidP="00C9310E">
            <w:pPr>
              <w:pStyle w:val="ConsPlusNormal"/>
              <w:jc w:val="both"/>
              <w:rPr>
                <w:rFonts w:ascii="Times New Roman" w:hAnsi="Times New Roman" w:cs="Times New Roman"/>
                <w:sz w:val="24"/>
                <w:szCs w:val="24"/>
              </w:rPr>
            </w:pPr>
            <w:r w:rsidRPr="00A42E42">
              <w:rPr>
                <w:rFonts w:ascii="Times New Roman" w:hAnsi="Times New Roman" w:cs="Times New Roman"/>
                <w:sz w:val="24"/>
                <w:szCs w:val="24"/>
              </w:rPr>
              <w:t>где:</w:t>
            </w:r>
          </w:p>
          <w:p w:rsidR="003054F3" w:rsidRPr="00A42E42" w:rsidRDefault="00CB692B" w:rsidP="00C9310E">
            <w:pPr>
              <w:pStyle w:val="ConsPlusNormal"/>
              <w:spacing w:before="240"/>
              <w:jc w:val="both"/>
              <w:rPr>
                <w:rFonts w:ascii="Times New Roman" w:hAnsi="Times New Roman" w:cs="Times New Roman"/>
                <w:sz w:val="24"/>
                <w:szCs w:val="24"/>
              </w:rPr>
            </w:pPr>
            <m:oMath>
              <m:sSubSup>
                <m:sSubSupPr>
                  <m:ctrlPr>
                    <w:rPr>
                      <w:rFonts w:ascii="Cambria Math" w:hAnsi="Cambria Math" w:cs="Times New Roman"/>
                      <w:sz w:val="28"/>
                      <w:szCs w:val="24"/>
                    </w:rPr>
                  </m:ctrlPr>
                </m:sSubSupPr>
                <m:e>
                  <m:r>
                    <m:rPr>
                      <m:sty m:val="p"/>
                    </m:rPr>
                    <w:rPr>
                      <w:rFonts w:ascii="Cambria Math" w:hAnsi="Cambria Math" w:cs="Times New Roman"/>
                      <w:sz w:val="28"/>
                      <w:szCs w:val="24"/>
                    </w:rPr>
                    <m:t>iO</m:t>
                  </m:r>
                </m:e>
                <m:sub>
                  <m:r>
                    <m:rPr>
                      <m:sty m:val="p"/>
                    </m:rPr>
                    <w:rPr>
                      <w:rFonts w:ascii="Cambria Math" w:hAnsi="Cambria Math" w:cs="Times New Roman"/>
                      <w:sz w:val="28"/>
                      <w:szCs w:val="24"/>
                    </w:rPr>
                    <m:t>t˗1</m:t>
                  </m:r>
                </m:sub>
                <m:sup>
                  <m:r>
                    <m:rPr>
                      <m:sty m:val="p"/>
                    </m:rPr>
                    <w:rPr>
                      <w:rFonts w:ascii="Cambria Math" w:hAnsi="Cambria Math" w:cs="Times New Roman"/>
                      <w:sz w:val="28"/>
                      <w:szCs w:val="24"/>
                    </w:rPr>
                    <m:t>i</m:t>
                  </m:r>
                </m:sup>
              </m:sSubSup>
              <m:r>
                <w:rPr>
                  <w:rFonts w:ascii="Cambria Math" w:hAnsi="Cambria Math" w:cs="Times New Roman"/>
                  <w:sz w:val="28"/>
                  <w:szCs w:val="24"/>
                </w:rPr>
                <m:t xml:space="preserve"> </m:t>
              </m:r>
            </m:oMath>
            <w:r w:rsidR="003054F3" w:rsidRPr="00A42E42">
              <w:rPr>
                <w:rFonts w:ascii="Times New Roman" w:hAnsi="Times New Roman" w:cs="Times New Roman"/>
                <w:sz w:val="24"/>
                <w:szCs w:val="24"/>
              </w:rPr>
              <w:t>- выпуск товаров и услуг i-й базовой несырьевой отрасли за год t-1;</w:t>
            </w:r>
          </w:p>
          <w:p w:rsidR="003054F3" w:rsidRPr="00A42E42" w:rsidRDefault="003054F3" w:rsidP="00C9310E">
            <w:pPr>
              <w:pStyle w:val="ConsPlusNormal"/>
              <w:spacing w:before="240"/>
              <w:jc w:val="both"/>
              <w:rPr>
                <w:rFonts w:ascii="Times New Roman" w:hAnsi="Times New Roman" w:cs="Times New Roman"/>
                <w:sz w:val="24"/>
                <w:szCs w:val="24"/>
              </w:rPr>
            </w:pPr>
            <m:oMath>
              <m:r>
                <m:rPr>
                  <m:sty m:val="p"/>
                </m:rPr>
                <w:rPr>
                  <w:rFonts w:ascii="Cambria Math" w:hAnsi="Cambria Math" w:cs="Times New Roman"/>
                  <w:sz w:val="28"/>
                  <w:szCs w:val="28"/>
                  <w:lang w:val="en-US"/>
                </w:rPr>
                <m:t>I</m:t>
              </m:r>
              <m:sSubSup>
                <m:sSubSupPr>
                  <m:ctrlPr>
                    <w:rPr>
                      <w:rFonts w:ascii="Cambria Math" w:hAnsi="Cambria Math" w:cs="Times New Roman"/>
                      <w:sz w:val="28"/>
                      <w:szCs w:val="28"/>
                      <w:lang w:val="en-US"/>
                    </w:rPr>
                  </m:ctrlPr>
                </m:sSubSupPr>
                <m:e>
                  <m:r>
                    <m:rPr>
                      <m:sty m:val="p"/>
                    </m:rPr>
                    <w:rPr>
                      <w:rFonts w:ascii="Cambria Math" w:hAnsi="Cambria Math" w:cs="Times New Roman"/>
                      <w:sz w:val="28"/>
                      <w:szCs w:val="28"/>
                      <w:lang w:val="en-US"/>
                    </w:rPr>
                    <m:t>O</m:t>
                  </m:r>
                </m:e>
                <m:sub>
                  <m:r>
                    <m:rPr>
                      <m:sty m:val="p"/>
                    </m:rPr>
                    <w:rPr>
                      <w:rFonts w:ascii="Cambria Math" w:hAnsi="Cambria Math" w:cs="Times New Roman"/>
                      <w:sz w:val="28"/>
                      <w:szCs w:val="28"/>
                      <w:lang w:val="en-US"/>
                    </w:rPr>
                    <m:t>t</m:t>
                  </m:r>
                </m:sub>
                <m:sup>
                  <m:r>
                    <m:rPr>
                      <m:sty m:val="p"/>
                    </m:rPr>
                    <w:rPr>
                      <w:rFonts w:ascii="Cambria Math" w:hAnsi="Cambria Math" w:cs="Times New Roman"/>
                      <w:sz w:val="28"/>
                      <w:szCs w:val="28"/>
                      <w:lang w:val="en-US"/>
                    </w:rPr>
                    <m:t>i</m:t>
                  </m:r>
                </m:sup>
              </m:sSubSup>
            </m:oMath>
            <w:r w:rsidRPr="00A42E42">
              <w:rPr>
                <w:rFonts w:ascii="Times New Roman" w:hAnsi="Times New Roman" w:cs="Times New Roman"/>
                <w:sz w:val="24"/>
                <w:szCs w:val="24"/>
              </w:rPr>
              <w:t>- индекс физического объема выпуска товаров и услуг i-й базовой несырьевой отрасли года t к году t-1.</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При этом используются данные о выпусках товаров и услуг по видам экономической деятельности года t-1 из расчетов валового регионального продукта, выполняемых Федеральной службой государственной статистики в соответствии с позицией 1.2.6 Федерального плана статистических работ, и индексы физического объема выпусков.</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lastRenderedPageBreak/>
              <w:t>Индекс физического объема совокупного выпуска базовых несырьевых отраслей (</w:t>
            </w:r>
            <w:proofErr w:type="spellStart"/>
            <w:r w:rsidRPr="00A42E42">
              <w:rPr>
                <w:rFonts w:ascii="Times New Roman" w:hAnsi="Times New Roman" w:cs="Times New Roman"/>
                <w:sz w:val="24"/>
                <w:szCs w:val="24"/>
              </w:rPr>
              <w:t>IO</w:t>
            </w:r>
            <w:r w:rsidRPr="00A42E42">
              <w:rPr>
                <w:rFonts w:ascii="Times New Roman" w:hAnsi="Times New Roman" w:cs="Times New Roman"/>
                <w:sz w:val="24"/>
                <w:szCs w:val="24"/>
                <w:vertAlign w:val="subscript"/>
              </w:rPr>
              <w:t>t</w:t>
            </w:r>
            <w:proofErr w:type="spellEnd"/>
            <w:r w:rsidRPr="00A42E42">
              <w:rPr>
                <w:rFonts w:ascii="Times New Roman" w:hAnsi="Times New Roman" w:cs="Times New Roman"/>
                <w:sz w:val="24"/>
                <w:szCs w:val="24"/>
              </w:rPr>
              <w:t>) представляет собой частное от деления совокупного выпуска базовых несырьевых отраслей за год t в ценах года t-1 на сумму совокупного выпуска за год t-1 в текущих ценах и определяется по следующей формуле:</w:t>
            </w:r>
          </w:p>
          <w:p w:rsidR="003054F3" w:rsidRPr="00644A95" w:rsidRDefault="003054F3" w:rsidP="00C9310E">
            <w:pPr>
              <w:pStyle w:val="ConsPlusNormal"/>
              <w:jc w:val="both"/>
              <w:rPr>
                <w:rFonts w:ascii="Times New Roman" w:hAnsi="Times New Roman" w:cs="Times New Roman"/>
                <w:sz w:val="24"/>
                <w:szCs w:val="24"/>
              </w:rPr>
            </w:pPr>
          </w:p>
          <w:p w:rsidR="003054F3" w:rsidRPr="00302355" w:rsidRDefault="00CB692B" w:rsidP="00C9310E">
            <w:pPr>
              <w:pStyle w:val="ConsPlusNormal"/>
              <w:jc w:val="both"/>
              <w:rPr>
                <w:rFonts w:ascii="Times New Roman" w:hAnsi="Times New Roman" w:cs="Times New Roman"/>
                <w:sz w:val="24"/>
                <w:szCs w:val="24"/>
              </w:rPr>
            </w:pPr>
            <m:oMath>
              <m:sSub>
                <m:sSubPr>
                  <m:ctrlPr>
                    <w:rPr>
                      <w:rFonts w:ascii="Cambria Math" w:hAnsi="Cambria Math" w:cs="Times New Roman"/>
                      <w:sz w:val="28"/>
                      <w:szCs w:val="24"/>
                      <w:lang w:val="en-US"/>
                    </w:rPr>
                  </m:ctrlPr>
                </m:sSubPr>
                <m:e>
                  <m:r>
                    <m:rPr>
                      <m:sty m:val="p"/>
                    </m:rPr>
                    <w:rPr>
                      <w:rFonts w:ascii="Cambria Math" w:hAnsi="Cambria Math" w:cs="Times New Roman"/>
                      <w:sz w:val="28"/>
                      <w:szCs w:val="24"/>
                      <w:lang w:val="en-US"/>
                    </w:rPr>
                    <m:t>IO</m:t>
                  </m:r>
                </m:e>
                <m:sub>
                  <m:r>
                    <m:rPr>
                      <m:sty m:val="p"/>
                    </m:rPr>
                    <w:rPr>
                      <w:rFonts w:ascii="Cambria Math" w:hAnsi="Cambria Math" w:cs="Times New Roman"/>
                      <w:sz w:val="28"/>
                      <w:szCs w:val="24"/>
                      <w:lang w:val="en-US"/>
                    </w:rPr>
                    <m:t>t</m:t>
                  </m:r>
                </m:sub>
              </m:sSub>
              <m:r>
                <m:rPr>
                  <m:sty m:val="p"/>
                </m:rPr>
                <w:rPr>
                  <w:rFonts w:ascii="Cambria Math" w:hAnsi="Cambria Math" w:cs="Times New Roman"/>
                  <w:sz w:val="28"/>
                  <w:szCs w:val="24"/>
                </w:rPr>
                <m:t>=</m:t>
              </m:r>
              <m:f>
                <m:fPr>
                  <m:ctrlPr>
                    <w:rPr>
                      <w:rFonts w:ascii="Cambria Math" w:hAnsi="Cambria Math" w:cs="Times New Roman"/>
                      <w:sz w:val="28"/>
                      <w:szCs w:val="24"/>
                      <w:lang w:val="en-US"/>
                    </w:rPr>
                  </m:ctrlPr>
                </m:fPr>
                <m:num>
                  <m:sSub>
                    <m:sSubPr>
                      <m:ctrlPr>
                        <w:rPr>
                          <w:rFonts w:ascii="Cambria Math" w:hAnsi="Cambria Math" w:cs="Times New Roman"/>
                          <w:sz w:val="28"/>
                          <w:szCs w:val="24"/>
                          <w:lang w:val="en-US"/>
                        </w:rPr>
                      </m:ctrlPr>
                    </m:sSubPr>
                    <m:e>
                      <m:r>
                        <m:rPr>
                          <m:sty m:val="p"/>
                        </m:rPr>
                        <w:rPr>
                          <w:rFonts w:ascii="Cambria Math" w:hAnsi="Cambria Math" w:cs="Times New Roman"/>
                          <w:sz w:val="28"/>
                          <w:szCs w:val="24"/>
                          <w:lang w:val="en-US"/>
                        </w:rPr>
                        <m:t>O</m:t>
                      </m:r>
                    </m:e>
                    <m:sub>
                      <m:r>
                        <m:rPr>
                          <m:sty m:val="p"/>
                        </m:rPr>
                        <w:rPr>
                          <w:rFonts w:ascii="Cambria Math" w:hAnsi="Cambria Math" w:cs="Times New Roman"/>
                          <w:sz w:val="28"/>
                          <w:szCs w:val="24"/>
                          <w:lang w:val="en-US"/>
                        </w:rPr>
                        <m:t>t</m:t>
                      </m:r>
                    </m:sub>
                  </m:sSub>
                </m:num>
                <m:den>
                  <m:sSub>
                    <m:sSubPr>
                      <m:ctrlPr>
                        <w:rPr>
                          <w:rFonts w:ascii="Cambria Math" w:hAnsi="Cambria Math" w:cs="Times New Roman"/>
                          <w:sz w:val="28"/>
                          <w:szCs w:val="24"/>
                          <w:lang w:val="en-US"/>
                        </w:rPr>
                      </m:ctrlPr>
                    </m:sSubPr>
                    <m:e>
                      <m:r>
                        <m:rPr>
                          <m:sty m:val="p"/>
                        </m:rPr>
                        <w:rPr>
                          <w:rFonts w:ascii="Cambria Math" w:hAnsi="Cambria Math" w:cs="Times New Roman"/>
                          <w:sz w:val="28"/>
                          <w:szCs w:val="24"/>
                          <w:lang w:val="en-US"/>
                        </w:rPr>
                        <m:t>O</m:t>
                      </m:r>
                    </m:e>
                    <m:sub>
                      <m:r>
                        <m:rPr>
                          <m:sty m:val="p"/>
                        </m:rPr>
                        <w:rPr>
                          <w:rFonts w:ascii="Cambria Math" w:hAnsi="Cambria Math" w:cs="Times New Roman"/>
                          <w:sz w:val="28"/>
                          <w:szCs w:val="24"/>
                          <w:lang w:val="en-US"/>
                        </w:rPr>
                        <m:t>t</m:t>
                      </m:r>
                      <m:r>
                        <m:rPr>
                          <m:sty m:val="p"/>
                        </m:rPr>
                        <w:rPr>
                          <w:rFonts w:ascii="Cambria Math" w:hAnsi="Cambria Math" w:cs="Times New Roman"/>
                          <w:sz w:val="28"/>
                          <w:szCs w:val="24"/>
                        </w:rPr>
                        <m:t>˗1</m:t>
                      </m:r>
                    </m:sub>
                  </m:sSub>
                </m:den>
              </m:f>
              <m:r>
                <m:rPr>
                  <m:sty m:val="p"/>
                </m:rPr>
                <w:rPr>
                  <w:rFonts w:ascii="Cambria Math" w:hAnsi="Cambria Math" w:cs="Times New Roman"/>
                  <w:sz w:val="28"/>
                  <w:szCs w:val="24"/>
                </w:rPr>
                <m:t>×100%</m:t>
              </m:r>
            </m:oMath>
            <w:r w:rsidR="003054F3" w:rsidRPr="00302355">
              <w:rPr>
                <w:rFonts w:ascii="Times New Roman" w:hAnsi="Times New Roman" w:cs="Times New Roman"/>
                <w:sz w:val="28"/>
                <w:szCs w:val="24"/>
              </w:rPr>
              <w:t>,</w:t>
            </w:r>
          </w:p>
          <w:p w:rsidR="003054F3" w:rsidRPr="00A42E42" w:rsidRDefault="003054F3" w:rsidP="00C9310E">
            <w:pPr>
              <w:pStyle w:val="ConsPlusNormal"/>
              <w:jc w:val="both"/>
              <w:rPr>
                <w:rFonts w:ascii="Times New Roman" w:hAnsi="Times New Roman" w:cs="Times New Roman"/>
                <w:sz w:val="24"/>
                <w:szCs w:val="24"/>
              </w:rPr>
            </w:pPr>
          </w:p>
          <w:p w:rsidR="003054F3" w:rsidRPr="00A42E42" w:rsidRDefault="003054F3" w:rsidP="00C9310E">
            <w:pPr>
              <w:pStyle w:val="ConsPlusNormal"/>
              <w:jc w:val="both"/>
              <w:rPr>
                <w:rFonts w:ascii="Times New Roman" w:hAnsi="Times New Roman" w:cs="Times New Roman"/>
                <w:sz w:val="24"/>
                <w:szCs w:val="24"/>
              </w:rPr>
            </w:pPr>
            <w:r w:rsidRPr="00A42E42">
              <w:rPr>
                <w:rFonts w:ascii="Times New Roman" w:hAnsi="Times New Roman" w:cs="Times New Roman"/>
                <w:sz w:val="24"/>
                <w:szCs w:val="24"/>
              </w:rPr>
              <w:t>где:</w:t>
            </w:r>
          </w:p>
          <w:p w:rsidR="003054F3" w:rsidRPr="00A42E42" w:rsidRDefault="003054F3" w:rsidP="00C9310E">
            <w:pPr>
              <w:pStyle w:val="ConsPlusNormal"/>
              <w:spacing w:before="240"/>
              <w:jc w:val="both"/>
              <w:rPr>
                <w:rFonts w:ascii="Times New Roman" w:hAnsi="Times New Roman" w:cs="Times New Roman"/>
                <w:sz w:val="24"/>
                <w:szCs w:val="24"/>
              </w:rPr>
            </w:pPr>
            <w:proofErr w:type="spellStart"/>
            <w:r w:rsidRPr="00A42E42">
              <w:rPr>
                <w:rFonts w:ascii="Times New Roman" w:hAnsi="Times New Roman" w:cs="Times New Roman"/>
                <w:sz w:val="24"/>
                <w:szCs w:val="24"/>
              </w:rPr>
              <w:t>O</w:t>
            </w:r>
            <w:r w:rsidRPr="00A42E42">
              <w:rPr>
                <w:rFonts w:ascii="Times New Roman" w:hAnsi="Times New Roman" w:cs="Times New Roman"/>
                <w:sz w:val="24"/>
                <w:szCs w:val="24"/>
                <w:vertAlign w:val="subscript"/>
              </w:rPr>
              <w:t>t</w:t>
            </w:r>
            <w:proofErr w:type="spellEnd"/>
            <w:r w:rsidRPr="00A42E42">
              <w:rPr>
                <w:rFonts w:ascii="Times New Roman" w:hAnsi="Times New Roman" w:cs="Times New Roman"/>
                <w:sz w:val="24"/>
                <w:szCs w:val="24"/>
              </w:rPr>
              <w:t xml:space="preserve"> - совокупный выпуск товаров и услуг базовых несырьевых отраслей за год t;</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O</w:t>
            </w:r>
            <w:r w:rsidRPr="00A42E42">
              <w:rPr>
                <w:rFonts w:ascii="Times New Roman" w:hAnsi="Times New Roman" w:cs="Times New Roman"/>
                <w:sz w:val="24"/>
                <w:szCs w:val="24"/>
                <w:vertAlign w:val="subscript"/>
              </w:rPr>
              <w:t>t-1</w:t>
            </w:r>
            <w:r w:rsidRPr="00A42E42">
              <w:rPr>
                <w:rFonts w:ascii="Times New Roman" w:hAnsi="Times New Roman" w:cs="Times New Roman"/>
                <w:sz w:val="24"/>
                <w:szCs w:val="24"/>
              </w:rPr>
              <w:t xml:space="preserve"> - совокупный выпуск товаров и услуг базовых несырьевых отраслей за год t-1.</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На втором этапе определяется индекс производительности труда в базовых несырьевых отраслях экономики </w:t>
            </w:r>
            <w:proofErr w:type="spellStart"/>
            <w:r w:rsidRPr="00A42E42">
              <w:rPr>
                <w:rFonts w:ascii="Times New Roman" w:hAnsi="Times New Roman" w:cs="Times New Roman"/>
                <w:sz w:val="24"/>
                <w:szCs w:val="24"/>
              </w:rPr>
              <w:t>IP</w:t>
            </w:r>
            <w:r w:rsidRPr="00A42E42">
              <w:rPr>
                <w:rFonts w:ascii="Times New Roman" w:hAnsi="Times New Roman" w:cs="Times New Roman"/>
                <w:sz w:val="24"/>
                <w:szCs w:val="24"/>
                <w:vertAlign w:val="subscript"/>
              </w:rPr>
              <w:t>t</w:t>
            </w:r>
            <w:proofErr w:type="spellEnd"/>
            <w:r w:rsidRPr="00A42E42">
              <w:rPr>
                <w:rFonts w:ascii="Times New Roman" w:hAnsi="Times New Roman" w:cs="Times New Roman"/>
                <w:sz w:val="24"/>
                <w:szCs w:val="24"/>
              </w:rPr>
              <w:t>. Для этого индекс отработанного времени в базовых несырьевых отраслях (</w:t>
            </w:r>
            <w:proofErr w:type="spellStart"/>
            <w:r w:rsidRPr="00A42E42">
              <w:rPr>
                <w:rFonts w:ascii="Times New Roman" w:hAnsi="Times New Roman" w:cs="Times New Roman"/>
                <w:sz w:val="24"/>
                <w:szCs w:val="24"/>
              </w:rPr>
              <w:t>IL</w:t>
            </w:r>
            <w:r w:rsidRPr="00A42E42">
              <w:rPr>
                <w:rFonts w:ascii="Times New Roman" w:hAnsi="Times New Roman" w:cs="Times New Roman"/>
                <w:sz w:val="24"/>
                <w:szCs w:val="24"/>
                <w:vertAlign w:val="subscript"/>
              </w:rPr>
              <w:t>t</w:t>
            </w:r>
            <w:proofErr w:type="spellEnd"/>
            <w:r w:rsidRPr="00A42E42">
              <w:rPr>
                <w:rFonts w:ascii="Times New Roman" w:hAnsi="Times New Roman" w:cs="Times New Roman"/>
                <w:sz w:val="24"/>
                <w:szCs w:val="24"/>
              </w:rPr>
              <w:t>) определяется по формуле:</w:t>
            </w:r>
          </w:p>
          <w:p w:rsidR="003054F3" w:rsidRPr="00644A95" w:rsidRDefault="003054F3" w:rsidP="00C9310E">
            <w:pPr>
              <w:pStyle w:val="ConsPlusNormal"/>
              <w:jc w:val="both"/>
              <w:rPr>
                <w:rFonts w:ascii="Times New Roman" w:hAnsi="Times New Roman" w:cs="Times New Roman"/>
                <w:sz w:val="24"/>
                <w:szCs w:val="24"/>
              </w:rPr>
            </w:pPr>
          </w:p>
          <w:p w:rsidR="003054F3" w:rsidRPr="00644A95" w:rsidRDefault="00CB692B" w:rsidP="00C9310E">
            <w:pPr>
              <w:pStyle w:val="ConsPlusNormal"/>
              <w:jc w:val="both"/>
              <w:rPr>
                <w:rFonts w:ascii="Times New Roman" w:hAnsi="Times New Roman" w:cs="Times New Roman"/>
                <w:sz w:val="24"/>
                <w:szCs w:val="24"/>
              </w:rPr>
            </w:pPr>
            <m:oMath>
              <m:sSub>
                <m:sSubPr>
                  <m:ctrlPr>
                    <w:rPr>
                      <w:rFonts w:ascii="Cambria Math" w:hAnsi="Cambria Math" w:cs="Times New Roman"/>
                      <w:sz w:val="28"/>
                      <w:szCs w:val="24"/>
                      <w:lang w:val="en-US"/>
                    </w:rPr>
                  </m:ctrlPr>
                </m:sSubPr>
                <m:e>
                  <m:r>
                    <m:rPr>
                      <m:sty m:val="p"/>
                    </m:rPr>
                    <w:rPr>
                      <w:rFonts w:ascii="Cambria Math" w:hAnsi="Cambria Math" w:cs="Times New Roman"/>
                      <w:sz w:val="28"/>
                      <w:szCs w:val="24"/>
                      <w:lang w:val="en-US"/>
                    </w:rPr>
                    <m:t>IL</m:t>
                  </m:r>
                </m:e>
                <m:sub>
                  <m:r>
                    <m:rPr>
                      <m:sty m:val="p"/>
                    </m:rPr>
                    <w:rPr>
                      <w:rFonts w:ascii="Cambria Math" w:hAnsi="Cambria Math" w:cs="Times New Roman"/>
                      <w:sz w:val="28"/>
                      <w:szCs w:val="24"/>
                      <w:lang w:val="en-US"/>
                    </w:rPr>
                    <m:t>t</m:t>
                  </m:r>
                </m:sub>
              </m:sSub>
              <m:r>
                <m:rPr>
                  <m:sty m:val="p"/>
                </m:rPr>
                <w:rPr>
                  <w:rFonts w:ascii="Cambria Math" w:hAnsi="Cambria Math" w:cs="Times New Roman"/>
                  <w:sz w:val="28"/>
                  <w:szCs w:val="24"/>
                </w:rPr>
                <m:t>=</m:t>
              </m:r>
              <m:f>
                <m:fPr>
                  <m:ctrlPr>
                    <w:rPr>
                      <w:rFonts w:ascii="Cambria Math" w:hAnsi="Cambria Math" w:cs="Times New Roman"/>
                      <w:sz w:val="28"/>
                      <w:szCs w:val="24"/>
                      <w:lang w:val="en-US"/>
                    </w:rPr>
                  </m:ctrlPr>
                </m:fPr>
                <m:num>
                  <m:nary>
                    <m:naryPr>
                      <m:chr m:val="∑"/>
                      <m:limLoc m:val="subSup"/>
                      <m:supHide m:val="1"/>
                      <m:ctrlPr>
                        <w:rPr>
                          <w:rFonts w:ascii="Cambria Math" w:hAnsi="Cambria Math" w:cs="Times New Roman"/>
                          <w:sz w:val="28"/>
                          <w:szCs w:val="24"/>
                          <w:lang w:val="en-US"/>
                        </w:rPr>
                      </m:ctrlPr>
                    </m:naryPr>
                    <m:sub>
                      <m:r>
                        <m:rPr>
                          <m:sty m:val="p"/>
                        </m:rPr>
                        <w:rPr>
                          <w:rFonts w:ascii="Cambria Math" w:hAnsi="Cambria Math" w:cs="Times New Roman"/>
                          <w:sz w:val="28"/>
                          <w:szCs w:val="24"/>
                          <w:lang w:val="en-US"/>
                        </w:rPr>
                        <m:t>i</m:t>
                      </m:r>
                    </m:sub>
                    <m:sup/>
                    <m:e>
                      <m:sSub>
                        <m:sSubPr>
                          <m:ctrlPr>
                            <w:rPr>
                              <w:rFonts w:ascii="Cambria Math" w:hAnsi="Cambria Math" w:cs="Times New Roman"/>
                              <w:sz w:val="28"/>
                              <w:szCs w:val="24"/>
                              <w:lang w:val="en-US"/>
                            </w:rPr>
                          </m:ctrlPr>
                        </m:sSubPr>
                        <m:e>
                          <m:r>
                            <m:rPr>
                              <m:sty m:val="p"/>
                            </m:rPr>
                            <w:rPr>
                              <w:rFonts w:ascii="Cambria Math" w:hAnsi="Cambria Math" w:cs="Times New Roman"/>
                              <w:sz w:val="28"/>
                              <w:szCs w:val="24"/>
                              <w:lang w:val="en-US"/>
                            </w:rPr>
                            <m:t>L</m:t>
                          </m:r>
                        </m:e>
                        <m:sub>
                          <m:r>
                            <m:rPr>
                              <m:sty m:val="p"/>
                            </m:rPr>
                            <w:rPr>
                              <w:rFonts w:ascii="Cambria Math" w:hAnsi="Cambria Math" w:cs="Times New Roman"/>
                              <w:sz w:val="28"/>
                              <w:szCs w:val="24"/>
                              <w:lang w:val="en-US"/>
                            </w:rPr>
                            <m:t>t</m:t>
                          </m:r>
                        </m:sub>
                      </m:sSub>
                    </m:e>
                  </m:nary>
                </m:num>
                <m:den>
                  <m:nary>
                    <m:naryPr>
                      <m:chr m:val="∑"/>
                      <m:limLoc m:val="subSup"/>
                      <m:supHide m:val="1"/>
                      <m:ctrlPr>
                        <w:rPr>
                          <w:rFonts w:ascii="Cambria Math" w:hAnsi="Cambria Math" w:cs="Times New Roman"/>
                          <w:sz w:val="28"/>
                          <w:szCs w:val="24"/>
                          <w:lang w:val="en-US"/>
                        </w:rPr>
                      </m:ctrlPr>
                    </m:naryPr>
                    <m:sub>
                      <m:r>
                        <m:rPr>
                          <m:sty m:val="p"/>
                        </m:rPr>
                        <w:rPr>
                          <w:rFonts w:ascii="Cambria Math" w:hAnsi="Cambria Math" w:cs="Times New Roman"/>
                          <w:sz w:val="28"/>
                          <w:szCs w:val="24"/>
                          <w:lang w:val="en-US"/>
                        </w:rPr>
                        <m:t>i</m:t>
                      </m:r>
                    </m:sub>
                    <m:sup/>
                    <m:e>
                      <m:sSub>
                        <m:sSubPr>
                          <m:ctrlPr>
                            <w:rPr>
                              <w:rFonts w:ascii="Cambria Math" w:hAnsi="Cambria Math" w:cs="Times New Roman"/>
                              <w:sz w:val="28"/>
                              <w:szCs w:val="24"/>
                              <w:lang w:val="en-US"/>
                            </w:rPr>
                          </m:ctrlPr>
                        </m:sSubPr>
                        <m:e>
                          <m:r>
                            <m:rPr>
                              <m:sty m:val="p"/>
                            </m:rPr>
                            <w:rPr>
                              <w:rFonts w:ascii="Cambria Math" w:hAnsi="Cambria Math" w:cs="Times New Roman"/>
                              <w:sz w:val="28"/>
                              <w:szCs w:val="24"/>
                              <w:lang w:val="en-US"/>
                            </w:rPr>
                            <m:t>L</m:t>
                          </m:r>
                        </m:e>
                        <m:sub>
                          <m:r>
                            <m:rPr>
                              <m:sty m:val="p"/>
                            </m:rPr>
                            <w:rPr>
                              <w:rFonts w:ascii="Cambria Math" w:hAnsi="Cambria Math" w:cs="Times New Roman"/>
                              <w:sz w:val="28"/>
                              <w:szCs w:val="24"/>
                              <w:lang w:val="en-US"/>
                            </w:rPr>
                            <m:t>t</m:t>
                          </m:r>
                          <m:r>
                            <m:rPr>
                              <m:sty m:val="p"/>
                            </m:rPr>
                            <w:rPr>
                              <w:rFonts w:ascii="Cambria Math" w:hAnsi="Cambria Math" w:cs="Times New Roman"/>
                              <w:sz w:val="28"/>
                              <w:szCs w:val="24"/>
                            </w:rPr>
                            <m:t>˗1</m:t>
                          </m:r>
                        </m:sub>
                      </m:sSub>
                    </m:e>
                  </m:nary>
                </m:den>
              </m:f>
              <m:r>
                <m:rPr>
                  <m:sty m:val="p"/>
                </m:rPr>
                <w:rPr>
                  <w:rFonts w:ascii="Cambria Math" w:hAnsi="Cambria Math" w:cs="Times New Roman"/>
                  <w:sz w:val="28"/>
                  <w:szCs w:val="24"/>
                </w:rPr>
                <m:t>×100%</m:t>
              </m:r>
            </m:oMath>
            <w:r w:rsidR="003054F3" w:rsidRPr="00644A95">
              <w:rPr>
                <w:rFonts w:ascii="Times New Roman" w:hAnsi="Times New Roman" w:cs="Times New Roman"/>
                <w:sz w:val="28"/>
                <w:szCs w:val="24"/>
              </w:rPr>
              <w:t>,</w:t>
            </w:r>
          </w:p>
          <w:p w:rsidR="003054F3" w:rsidRPr="00644A95" w:rsidRDefault="003054F3" w:rsidP="00C9310E">
            <w:pPr>
              <w:pStyle w:val="ConsPlusNormal"/>
              <w:jc w:val="both"/>
              <w:rPr>
                <w:rFonts w:ascii="Times New Roman" w:hAnsi="Times New Roman" w:cs="Times New Roman"/>
                <w:sz w:val="24"/>
                <w:szCs w:val="24"/>
              </w:rPr>
            </w:pPr>
          </w:p>
          <w:p w:rsidR="003054F3" w:rsidRPr="00A42E42" w:rsidRDefault="003054F3" w:rsidP="00C9310E">
            <w:pPr>
              <w:pStyle w:val="ConsPlusNormal"/>
              <w:jc w:val="both"/>
              <w:rPr>
                <w:rFonts w:ascii="Times New Roman" w:hAnsi="Times New Roman" w:cs="Times New Roman"/>
                <w:sz w:val="24"/>
                <w:szCs w:val="24"/>
              </w:rPr>
            </w:pPr>
            <w:r w:rsidRPr="00A42E42">
              <w:rPr>
                <w:rFonts w:ascii="Times New Roman" w:hAnsi="Times New Roman" w:cs="Times New Roman"/>
                <w:sz w:val="24"/>
                <w:szCs w:val="24"/>
              </w:rPr>
              <w:t>где:</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i - базовая несырьевая отрасль;</w:t>
            </w:r>
          </w:p>
          <w:p w:rsidR="003054F3" w:rsidRPr="00A42E42" w:rsidRDefault="003054F3" w:rsidP="00C9310E">
            <w:pPr>
              <w:pStyle w:val="ConsPlusNormal"/>
              <w:spacing w:before="240"/>
              <w:jc w:val="both"/>
              <w:rPr>
                <w:rFonts w:ascii="Times New Roman" w:hAnsi="Times New Roman" w:cs="Times New Roman"/>
                <w:sz w:val="24"/>
                <w:szCs w:val="24"/>
              </w:rPr>
            </w:pPr>
            <w:proofErr w:type="spellStart"/>
            <w:r w:rsidRPr="00A42E42">
              <w:rPr>
                <w:rFonts w:ascii="Times New Roman" w:hAnsi="Times New Roman" w:cs="Times New Roman"/>
                <w:sz w:val="24"/>
                <w:szCs w:val="24"/>
              </w:rPr>
              <w:lastRenderedPageBreak/>
              <w:t>L</w:t>
            </w:r>
            <w:r w:rsidRPr="00A42E42">
              <w:rPr>
                <w:rFonts w:ascii="Times New Roman" w:hAnsi="Times New Roman" w:cs="Times New Roman"/>
                <w:sz w:val="24"/>
                <w:szCs w:val="24"/>
                <w:vertAlign w:val="subscript"/>
              </w:rPr>
              <w:t>t</w:t>
            </w:r>
            <w:proofErr w:type="spellEnd"/>
            <w:r w:rsidRPr="00A42E42">
              <w:rPr>
                <w:rFonts w:ascii="Times New Roman" w:hAnsi="Times New Roman" w:cs="Times New Roman"/>
                <w:sz w:val="24"/>
                <w:szCs w:val="24"/>
              </w:rPr>
              <w:t xml:space="preserve"> - отработанное время в базовых несырьевых отраслях за год t;</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L</w:t>
            </w:r>
            <w:r w:rsidRPr="00A42E42">
              <w:rPr>
                <w:rFonts w:ascii="Times New Roman" w:hAnsi="Times New Roman" w:cs="Times New Roman"/>
                <w:sz w:val="24"/>
                <w:szCs w:val="24"/>
                <w:vertAlign w:val="subscript"/>
              </w:rPr>
              <w:t>t-1</w:t>
            </w:r>
            <w:r w:rsidRPr="00A42E42">
              <w:rPr>
                <w:rFonts w:ascii="Times New Roman" w:hAnsi="Times New Roman" w:cs="Times New Roman"/>
                <w:sz w:val="24"/>
                <w:szCs w:val="24"/>
              </w:rPr>
              <w:t xml:space="preserve"> - отработанное время в базовых несырьевых отраслях за год t-1.</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Индекс производительности труда в базовых несырьевых отраслях экономики года t к году t-1 (</w:t>
            </w:r>
            <w:proofErr w:type="spellStart"/>
            <w:r w:rsidRPr="00A42E42">
              <w:rPr>
                <w:rFonts w:ascii="Times New Roman" w:hAnsi="Times New Roman" w:cs="Times New Roman"/>
                <w:sz w:val="24"/>
                <w:szCs w:val="24"/>
              </w:rPr>
              <w:t>IP</w:t>
            </w:r>
            <w:r w:rsidRPr="00A42E42">
              <w:rPr>
                <w:rFonts w:ascii="Times New Roman" w:hAnsi="Times New Roman" w:cs="Times New Roman"/>
                <w:sz w:val="24"/>
                <w:szCs w:val="24"/>
                <w:vertAlign w:val="subscript"/>
              </w:rPr>
              <w:t>t</w:t>
            </w:r>
            <w:proofErr w:type="spellEnd"/>
            <w:r w:rsidRPr="00A42E42">
              <w:rPr>
                <w:rFonts w:ascii="Times New Roman" w:hAnsi="Times New Roman" w:cs="Times New Roman"/>
                <w:sz w:val="24"/>
                <w:szCs w:val="24"/>
              </w:rPr>
              <w:t>) определяется по формуле:</w:t>
            </w:r>
          </w:p>
          <w:p w:rsidR="003054F3" w:rsidRPr="00A42E42" w:rsidRDefault="003054F3" w:rsidP="00C9310E">
            <w:pPr>
              <w:pStyle w:val="ConsPlusNormal"/>
              <w:jc w:val="both"/>
              <w:rPr>
                <w:rFonts w:ascii="Times New Roman" w:hAnsi="Times New Roman" w:cs="Times New Roman"/>
                <w:sz w:val="24"/>
                <w:szCs w:val="24"/>
              </w:rPr>
            </w:pPr>
          </w:p>
          <w:p w:rsidR="003054F3" w:rsidRPr="00A42E42" w:rsidRDefault="003054F3" w:rsidP="00C9310E">
            <w:pPr>
              <w:pStyle w:val="ConsPlusNormal"/>
              <w:jc w:val="both"/>
              <w:rPr>
                <w:rFonts w:ascii="Times New Roman" w:hAnsi="Times New Roman" w:cs="Times New Roman"/>
                <w:sz w:val="24"/>
                <w:szCs w:val="24"/>
                <w:lang w:val="en-US"/>
              </w:rPr>
            </w:pPr>
            <w:proofErr w:type="spellStart"/>
            <w:r w:rsidRPr="00A42E42">
              <w:rPr>
                <w:rFonts w:ascii="Times New Roman" w:hAnsi="Times New Roman" w:cs="Times New Roman"/>
                <w:sz w:val="24"/>
                <w:szCs w:val="24"/>
                <w:lang w:val="en-US"/>
              </w:rPr>
              <w:t>IP</w:t>
            </w:r>
            <w:r w:rsidRPr="00A42E42">
              <w:rPr>
                <w:rFonts w:ascii="Times New Roman" w:hAnsi="Times New Roman" w:cs="Times New Roman"/>
                <w:sz w:val="24"/>
                <w:szCs w:val="24"/>
                <w:vertAlign w:val="subscript"/>
                <w:lang w:val="en-US"/>
              </w:rPr>
              <w:t>t</w:t>
            </w:r>
            <w:proofErr w:type="spellEnd"/>
            <w:r w:rsidRPr="00A42E42">
              <w:rPr>
                <w:rFonts w:ascii="Times New Roman" w:hAnsi="Times New Roman" w:cs="Times New Roman"/>
                <w:sz w:val="24"/>
                <w:szCs w:val="24"/>
                <w:lang w:val="en-US"/>
              </w:rPr>
              <w:t xml:space="preserve"> = </w:t>
            </w:r>
            <w:proofErr w:type="spellStart"/>
            <w:r w:rsidRPr="00A42E42">
              <w:rPr>
                <w:rFonts w:ascii="Times New Roman" w:hAnsi="Times New Roman" w:cs="Times New Roman"/>
                <w:sz w:val="24"/>
                <w:szCs w:val="24"/>
                <w:lang w:val="en-US"/>
              </w:rPr>
              <w:t>IO</w:t>
            </w:r>
            <w:r w:rsidRPr="00A42E42">
              <w:rPr>
                <w:rFonts w:ascii="Times New Roman" w:hAnsi="Times New Roman" w:cs="Times New Roman"/>
                <w:sz w:val="24"/>
                <w:szCs w:val="24"/>
                <w:vertAlign w:val="subscript"/>
                <w:lang w:val="en-US"/>
              </w:rPr>
              <w:t>t</w:t>
            </w:r>
            <w:proofErr w:type="spellEnd"/>
            <w:r w:rsidRPr="00A42E42">
              <w:rPr>
                <w:rFonts w:ascii="Times New Roman" w:hAnsi="Times New Roman" w:cs="Times New Roman"/>
                <w:sz w:val="24"/>
                <w:szCs w:val="24"/>
                <w:lang w:val="en-US"/>
              </w:rPr>
              <w:t xml:space="preserve"> / </w:t>
            </w:r>
            <w:proofErr w:type="spellStart"/>
            <w:r w:rsidRPr="00A42E42">
              <w:rPr>
                <w:rFonts w:ascii="Times New Roman" w:hAnsi="Times New Roman" w:cs="Times New Roman"/>
                <w:sz w:val="24"/>
                <w:szCs w:val="24"/>
                <w:lang w:val="en-US"/>
              </w:rPr>
              <w:t>IL</w:t>
            </w:r>
            <w:r w:rsidRPr="00A42E42">
              <w:rPr>
                <w:rFonts w:ascii="Times New Roman" w:hAnsi="Times New Roman" w:cs="Times New Roman"/>
                <w:sz w:val="24"/>
                <w:szCs w:val="24"/>
                <w:vertAlign w:val="subscript"/>
                <w:lang w:val="en-US"/>
              </w:rPr>
              <w:t>t</w:t>
            </w:r>
            <w:proofErr w:type="spellEnd"/>
            <w:r w:rsidRPr="00A42E42">
              <w:rPr>
                <w:rFonts w:ascii="Times New Roman" w:hAnsi="Times New Roman" w:cs="Times New Roman"/>
                <w:sz w:val="24"/>
                <w:szCs w:val="24"/>
                <w:lang w:val="en-US"/>
              </w:rPr>
              <w:t xml:space="preserve"> x 100%,</w:t>
            </w:r>
          </w:p>
          <w:p w:rsidR="003054F3" w:rsidRPr="00A42E42" w:rsidRDefault="003054F3" w:rsidP="00C9310E">
            <w:pPr>
              <w:pStyle w:val="ConsPlusNormal"/>
              <w:jc w:val="both"/>
              <w:rPr>
                <w:rFonts w:ascii="Times New Roman" w:hAnsi="Times New Roman" w:cs="Times New Roman"/>
                <w:sz w:val="24"/>
                <w:szCs w:val="24"/>
                <w:lang w:val="en-US"/>
              </w:rPr>
            </w:pPr>
          </w:p>
          <w:p w:rsidR="003054F3" w:rsidRPr="00A42E42" w:rsidRDefault="003054F3" w:rsidP="00C9310E">
            <w:pPr>
              <w:pStyle w:val="ConsPlusNormal"/>
              <w:jc w:val="both"/>
              <w:rPr>
                <w:rFonts w:ascii="Times New Roman" w:hAnsi="Times New Roman" w:cs="Times New Roman"/>
                <w:sz w:val="24"/>
                <w:szCs w:val="24"/>
                <w:lang w:val="en-US"/>
              </w:rPr>
            </w:pPr>
            <w:r w:rsidRPr="00A42E42">
              <w:rPr>
                <w:rFonts w:ascii="Times New Roman" w:hAnsi="Times New Roman" w:cs="Times New Roman"/>
                <w:sz w:val="24"/>
                <w:szCs w:val="24"/>
              </w:rPr>
              <w:t>где</w:t>
            </w:r>
            <w:r w:rsidRPr="00A42E42">
              <w:rPr>
                <w:rFonts w:ascii="Times New Roman" w:hAnsi="Times New Roman" w:cs="Times New Roman"/>
                <w:sz w:val="24"/>
                <w:szCs w:val="24"/>
                <w:lang w:val="en-US"/>
              </w:rPr>
              <w:t>:</w:t>
            </w:r>
          </w:p>
          <w:p w:rsidR="003054F3" w:rsidRPr="00A42E42" w:rsidRDefault="003054F3" w:rsidP="00C9310E">
            <w:pPr>
              <w:pStyle w:val="ConsPlusNormal"/>
              <w:spacing w:before="240"/>
              <w:jc w:val="both"/>
              <w:rPr>
                <w:rFonts w:ascii="Times New Roman" w:hAnsi="Times New Roman" w:cs="Times New Roman"/>
                <w:sz w:val="24"/>
                <w:szCs w:val="24"/>
              </w:rPr>
            </w:pPr>
            <w:proofErr w:type="spellStart"/>
            <w:r w:rsidRPr="00A42E42">
              <w:rPr>
                <w:rFonts w:ascii="Times New Roman" w:hAnsi="Times New Roman" w:cs="Times New Roman"/>
                <w:sz w:val="24"/>
                <w:szCs w:val="24"/>
              </w:rPr>
              <w:t>IO</w:t>
            </w:r>
            <w:r w:rsidRPr="00A42E42">
              <w:rPr>
                <w:rFonts w:ascii="Times New Roman" w:hAnsi="Times New Roman" w:cs="Times New Roman"/>
                <w:sz w:val="24"/>
                <w:szCs w:val="24"/>
                <w:vertAlign w:val="subscript"/>
              </w:rPr>
              <w:t>t</w:t>
            </w:r>
            <w:proofErr w:type="spellEnd"/>
            <w:r w:rsidRPr="00A42E42">
              <w:rPr>
                <w:rFonts w:ascii="Times New Roman" w:hAnsi="Times New Roman" w:cs="Times New Roman"/>
                <w:sz w:val="24"/>
                <w:szCs w:val="24"/>
              </w:rPr>
              <w:t xml:space="preserve"> - индекс физического объема совокупного выпуска товаров и услуг базовых несырьевых отраслей года t к году t-1;</w:t>
            </w:r>
          </w:p>
          <w:p w:rsidR="003054F3" w:rsidRPr="00A42E42" w:rsidRDefault="003054F3" w:rsidP="00C9310E">
            <w:pPr>
              <w:pStyle w:val="ConsPlusNormal"/>
              <w:spacing w:before="240"/>
              <w:jc w:val="both"/>
              <w:rPr>
                <w:rFonts w:ascii="Times New Roman" w:hAnsi="Times New Roman" w:cs="Times New Roman"/>
                <w:sz w:val="24"/>
                <w:szCs w:val="24"/>
              </w:rPr>
            </w:pPr>
            <w:proofErr w:type="spellStart"/>
            <w:r w:rsidRPr="00A42E42">
              <w:rPr>
                <w:rFonts w:ascii="Times New Roman" w:hAnsi="Times New Roman" w:cs="Times New Roman"/>
                <w:sz w:val="24"/>
                <w:szCs w:val="24"/>
              </w:rPr>
              <w:t>IL</w:t>
            </w:r>
            <w:r w:rsidRPr="00A42E42">
              <w:rPr>
                <w:rFonts w:ascii="Times New Roman" w:hAnsi="Times New Roman" w:cs="Times New Roman"/>
                <w:sz w:val="24"/>
                <w:szCs w:val="24"/>
                <w:vertAlign w:val="subscript"/>
              </w:rPr>
              <w:t>t</w:t>
            </w:r>
            <w:proofErr w:type="spellEnd"/>
            <w:r w:rsidRPr="00A42E42">
              <w:rPr>
                <w:rFonts w:ascii="Times New Roman" w:hAnsi="Times New Roman" w:cs="Times New Roman"/>
                <w:sz w:val="24"/>
                <w:szCs w:val="24"/>
              </w:rPr>
              <w:t xml:space="preserve"> - индекс отработанного времени в базовых несырьевых отраслях.</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Расчет базового (база - 2017 год) индекса производительности труда в базовых несырьевых отраслях экономики в году t (</w:t>
            </w:r>
            <w:proofErr w:type="spellStart"/>
            <w:r w:rsidRPr="00A42E42">
              <w:rPr>
                <w:rFonts w:ascii="Times New Roman" w:hAnsi="Times New Roman" w:cs="Times New Roman"/>
                <w:sz w:val="24"/>
                <w:szCs w:val="24"/>
              </w:rPr>
              <w:t>cIP</w:t>
            </w:r>
            <w:r w:rsidRPr="00A42E42">
              <w:rPr>
                <w:rFonts w:ascii="Times New Roman" w:hAnsi="Times New Roman" w:cs="Times New Roman"/>
                <w:sz w:val="24"/>
                <w:szCs w:val="24"/>
                <w:vertAlign w:val="subscript"/>
              </w:rPr>
              <w:t>t</w:t>
            </w:r>
            <w:proofErr w:type="spellEnd"/>
            <w:r w:rsidRPr="00A42E42">
              <w:rPr>
                <w:rFonts w:ascii="Times New Roman" w:hAnsi="Times New Roman" w:cs="Times New Roman"/>
                <w:sz w:val="24"/>
                <w:szCs w:val="24"/>
              </w:rPr>
              <w:t>) определяется по формуле:</w:t>
            </w:r>
          </w:p>
          <w:p w:rsidR="003054F3" w:rsidRPr="00A42E42" w:rsidRDefault="003054F3" w:rsidP="00C9310E">
            <w:pPr>
              <w:pStyle w:val="ConsPlusNormal"/>
              <w:jc w:val="both"/>
              <w:rPr>
                <w:rFonts w:ascii="Times New Roman" w:hAnsi="Times New Roman" w:cs="Times New Roman"/>
                <w:sz w:val="24"/>
                <w:szCs w:val="24"/>
              </w:rPr>
            </w:pPr>
          </w:p>
          <w:p w:rsidR="003054F3" w:rsidRPr="00644A95" w:rsidRDefault="003054F3" w:rsidP="00C9310E">
            <w:pPr>
              <w:pStyle w:val="ConsPlusNormal"/>
              <w:jc w:val="both"/>
              <w:rPr>
                <w:rFonts w:ascii="Times New Roman" w:hAnsi="Times New Roman" w:cs="Times New Roman"/>
                <w:sz w:val="24"/>
                <w:szCs w:val="24"/>
              </w:rPr>
            </w:pPr>
          </w:p>
          <w:p w:rsidR="003054F3" w:rsidRPr="00644A95" w:rsidRDefault="00CB692B" w:rsidP="00C9310E">
            <w:pPr>
              <w:pStyle w:val="ConsPlusNormal"/>
              <w:jc w:val="both"/>
              <w:rPr>
                <w:rFonts w:ascii="Times New Roman" w:hAnsi="Times New Roman" w:cs="Times New Roman"/>
                <w:sz w:val="28"/>
                <w:szCs w:val="28"/>
              </w:rPr>
            </w:pPr>
            <m:oMath>
              <m:sSub>
                <m:sSubPr>
                  <m:ctrlPr>
                    <w:rPr>
                      <w:rFonts w:ascii="Cambria Math" w:hAnsi="Cambria Math" w:cs="Times New Roman"/>
                      <w:sz w:val="36"/>
                      <w:szCs w:val="28"/>
                      <w:lang w:val="en-US"/>
                    </w:rPr>
                  </m:ctrlPr>
                </m:sSubPr>
                <m:e>
                  <m:r>
                    <m:rPr>
                      <m:sty m:val="p"/>
                    </m:rPr>
                    <w:rPr>
                      <w:rFonts w:ascii="Cambria Math" w:hAnsi="Cambria Math" w:cs="Times New Roman"/>
                      <w:sz w:val="36"/>
                      <w:szCs w:val="28"/>
                      <w:lang w:val="en-US"/>
                    </w:rPr>
                    <m:t>cIP</m:t>
                  </m:r>
                </m:e>
                <m:sub>
                  <m:r>
                    <m:rPr>
                      <m:sty m:val="p"/>
                    </m:rPr>
                    <w:rPr>
                      <w:rFonts w:ascii="Cambria Math" w:hAnsi="Cambria Math" w:cs="Times New Roman"/>
                      <w:sz w:val="36"/>
                      <w:szCs w:val="28"/>
                      <w:lang w:val="en-US"/>
                    </w:rPr>
                    <m:t>t</m:t>
                  </m:r>
                </m:sub>
              </m:sSub>
              <m:r>
                <w:rPr>
                  <w:rFonts w:ascii="Cambria Math" w:hAnsi="Cambria Math" w:cs="Times New Roman"/>
                  <w:sz w:val="36"/>
                  <w:szCs w:val="28"/>
                </w:rPr>
                <m:t>=</m:t>
              </m:r>
              <m:f>
                <m:fPr>
                  <m:ctrlPr>
                    <w:rPr>
                      <w:rFonts w:ascii="Cambria Math" w:hAnsi="Cambria Math" w:cs="Times New Roman"/>
                      <w:i/>
                      <w:sz w:val="36"/>
                      <w:szCs w:val="28"/>
                      <w:lang w:val="en-US"/>
                    </w:rPr>
                  </m:ctrlPr>
                </m:fPr>
                <m:num>
                  <m:sSubSup>
                    <m:sSubSupPr>
                      <m:ctrlPr>
                        <w:rPr>
                          <w:rFonts w:ascii="Cambria Math" w:hAnsi="Cambria Math" w:cs="Times New Roman"/>
                          <w:sz w:val="36"/>
                          <w:szCs w:val="28"/>
                          <w:lang w:val="en-US"/>
                        </w:rPr>
                      </m:ctrlPr>
                    </m:sSubSupPr>
                    <m:e>
                      <m:r>
                        <m:rPr>
                          <m:sty m:val="p"/>
                        </m:rPr>
                        <w:rPr>
                          <w:rFonts w:ascii="Cambria Math" w:hAnsi="Cambria Math" w:cs="Times New Roman"/>
                          <w:sz w:val="36"/>
                          <w:szCs w:val="28"/>
                        </w:rPr>
                        <m:t>П</m:t>
                      </m:r>
                      <m:ctrlPr>
                        <w:rPr>
                          <w:rFonts w:ascii="Cambria Math" w:hAnsi="Cambria Math" w:cs="Times New Roman"/>
                          <w:i/>
                          <w:sz w:val="36"/>
                          <w:szCs w:val="28"/>
                          <w:lang w:val="en-US"/>
                        </w:rPr>
                      </m:ctrlPr>
                    </m:e>
                    <m:sub>
                      <m:r>
                        <m:rPr>
                          <m:sty m:val="p"/>
                        </m:rPr>
                        <w:rPr>
                          <w:rFonts w:ascii="Cambria Math" w:hAnsi="Cambria Math" w:cs="Times New Roman"/>
                          <w:sz w:val="36"/>
                          <w:szCs w:val="28"/>
                        </w:rPr>
                        <m:t>2018</m:t>
                      </m:r>
                    </m:sub>
                    <m:sup>
                      <m:r>
                        <m:rPr>
                          <m:sty m:val="p"/>
                        </m:rPr>
                        <w:rPr>
                          <w:rFonts w:ascii="Cambria Math" w:hAnsi="Cambria Math" w:cs="Times New Roman"/>
                          <w:sz w:val="36"/>
                          <w:szCs w:val="28"/>
                          <w:lang w:val="en-US"/>
                        </w:rPr>
                        <m:t>t</m:t>
                      </m:r>
                    </m:sup>
                  </m:sSubSup>
                  <m:sSub>
                    <m:sSubPr>
                      <m:ctrlPr>
                        <w:rPr>
                          <w:rFonts w:ascii="Cambria Math" w:hAnsi="Cambria Math" w:cs="Times New Roman"/>
                          <w:sz w:val="36"/>
                          <w:szCs w:val="28"/>
                          <w:lang w:val="en-US"/>
                        </w:rPr>
                      </m:ctrlPr>
                    </m:sSubPr>
                    <m:e>
                      <m:r>
                        <m:rPr>
                          <m:sty m:val="p"/>
                        </m:rPr>
                        <w:rPr>
                          <w:rFonts w:ascii="Cambria Math" w:hAnsi="Cambria Math" w:cs="Times New Roman"/>
                          <w:sz w:val="36"/>
                          <w:szCs w:val="28"/>
                          <w:lang w:val="en-US"/>
                        </w:rPr>
                        <m:t>IP</m:t>
                      </m:r>
                    </m:e>
                    <m:sub>
                      <m:r>
                        <m:rPr>
                          <m:sty m:val="p"/>
                        </m:rPr>
                        <w:rPr>
                          <w:rFonts w:ascii="Cambria Math" w:hAnsi="Cambria Math" w:cs="Times New Roman"/>
                          <w:sz w:val="36"/>
                          <w:szCs w:val="28"/>
                          <w:lang w:val="en-US"/>
                        </w:rPr>
                        <m:t>t</m:t>
                      </m:r>
                    </m:sub>
                  </m:sSub>
                </m:num>
                <m:den>
                  <m:sSup>
                    <m:sSupPr>
                      <m:ctrlPr>
                        <w:rPr>
                          <w:rFonts w:ascii="Cambria Math" w:hAnsi="Cambria Math" w:cs="Times New Roman"/>
                          <w:i/>
                          <w:sz w:val="36"/>
                          <w:szCs w:val="28"/>
                          <w:lang w:val="en-US"/>
                        </w:rPr>
                      </m:ctrlPr>
                    </m:sSupPr>
                    <m:e>
                      <m:r>
                        <w:rPr>
                          <w:rFonts w:ascii="Cambria Math" w:hAnsi="Cambria Math" w:cs="Times New Roman"/>
                          <w:sz w:val="36"/>
                          <w:szCs w:val="28"/>
                        </w:rPr>
                        <m:t>100</m:t>
                      </m:r>
                    </m:e>
                    <m:sup>
                      <m:d>
                        <m:dPr>
                          <m:ctrlPr>
                            <w:rPr>
                              <w:rFonts w:ascii="Cambria Math" w:hAnsi="Cambria Math" w:cs="Times New Roman"/>
                              <w:sz w:val="36"/>
                              <w:szCs w:val="28"/>
                              <w:lang w:val="en-US"/>
                            </w:rPr>
                          </m:ctrlPr>
                        </m:dPr>
                        <m:e>
                          <m:r>
                            <m:rPr>
                              <m:sty m:val="p"/>
                            </m:rPr>
                            <w:rPr>
                              <w:rFonts w:ascii="Cambria Math" w:hAnsi="Cambria Math" w:cs="Times New Roman"/>
                              <w:sz w:val="36"/>
                              <w:szCs w:val="28"/>
                              <w:lang w:val="en-US"/>
                            </w:rPr>
                            <m:t>t</m:t>
                          </m:r>
                          <m:r>
                            <m:rPr>
                              <m:sty m:val="p"/>
                            </m:rPr>
                            <w:rPr>
                              <w:rFonts w:ascii="Cambria Math" w:hAnsi="Cambria Math" w:cs="Times New Roman"/>
                              <w:sz w:val="36"/>
                              <w:szCs w:val="28"/>
                            </w:rPr>
                            <m:t>-2018</m:t>
                          </m:r>
                        </m:e>
                      </m:d>
                    </m:sup>
                  </m:sSup>
                </m:den>
              </m:f>
            </m:oMath>
            <w:r w:rsidR="003054F3" w:rsidRPr="00644A95">
              <w:rPr>
                <w:rFonts w:ascii="Times New Roman" w:hAnsi="Times New Roman" w:cs="Times New Roman"/>
                <w:sz w:val="28"/>
                <w:szCs w:val="28"/>
              </w:rPr>
              <w:t>,</w:t>
            </w:r>
          </w:p>
          <w:p w:rsidR="003054F3" w:rsidRPr="00644A95" w:rsidRDefault="003054F3" w:rsidP="00C9310E">
            <w:pPr>
              <w:pStyle w:val="ConsPlusNormal"/>
              <w:jc w:val="both"/>
              <w:rPr>
                <w:rFonts w:ascii="Times New Roman" w:hAnsi="Times New Roman" w:cs="Times New Roman"/>
                <w:sz w:val="24"/>
                <w:szCs w:val="24"/>
              </w:rPr>
            </w:pPr>
          </w:p>
          <w:p w:rsidR="003054F3" w:rsidRPr="00A42E42" w:rsidRDefault="003054F3" w:rsidP="00C9310E">
            <w:pPr>
              <w:pStyle w:val="ConsPlusNormal"/>
              <w:jc w:val="both"/>
              <w:rPr>
                <w:rFonts w:ascii="Times New Roman" w:hAnsi="Times New Roman" w:cs="Times New Roman"/>
                <w:sz w:val="24"/>
                <w:szCs w:val="24"/>
              </w:rPr>
            </w:pPr>
            <w:r w:rsidRPr="00A42E42">
              <w:rPr>
                <w:rFonts w:ascii="Times New Roman" w:hAnsi="Times New Roman" w:cs="Times New Roman"/>
                <w:sz w:val="24"/>
                <w:szCs w:val="24"/>
              </w:rPr>
              <w:t>где:</w:t>
            </w:r>
          </w:p>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lastRenderedPageBreak/>
              <w:t>t - год, для которого определяется базовый (база - 2017 год) индекс производительности труда в базовых несырьевых отраслях экономики;</w:t>
            </w:r>
          </w:p>
          <w:p w:rsidR="003054F3" w:rsidRPr="00A42E42" w:rsidRDefault="003054F3" w:rsidP="00C9310E">
            <w:pPr>
              <w:pStyle w:val="ConsPlusNormal"/>
              <w:spacing w:before="240"/>
              <w:jc w:val="both"/>
              <w:rPr>
                <w:rFonts w:ascii="Times New Roman" w:hAnsi="Times New Roman" w:cs="Times New Roman"/>
                <w:sz w:val="24"/>
                <w:szCs w:val="24"/>
              </w:rPr>
            </w:pPr>
            <w:proofErr w:type="spellStart"/>
            <w:r w:rsidRPr="00A42E42">
              <w:rPr>
                <w:rFonts w:ascii="Times New Roman" w:hAnsi="Times New Roman" w:cs="Times New Roman"/>
                <w:sz w:val="24"/>
                <w:szCs w:val="24"/>
              </w:rPr>
              <w:t>IP</w:t>
            </w:r>
            <w:r w:rsidRPr="00A42E42">
              <w:rPr>
                <w:rFonts w:ascii="Times New Roman" w:hAnsi="Times New Roman" w:cs="Times New Roman"/>
                <w:sz w:val="24"/>
                <w:szCs w:val="24"/>
                <w:vertAlign w:val="subscript"/>
              </w:rPr>
              <w:t>t</w:t>
            </w:r>
            <w:proofErr w:type="spellEnd"/>
            <w:r w:rsidRPr="00A42E42">
              <w:rPr>
                <w:rFonts w:ascii="Times New Roman" w:hAnsi="Times New Roman" w:cs="Times New Roman"/>
                <w:sz w:val="24"/>
                <w:szCs w:val="24"/>
              </w:rPr>
              <w:t xml:space="preserve"> - индекс производительности труда в базовых несырьевых отраслях экономики года t к году t-1.</w:t>
            </w:r>
          </w:p>
          <w:p w:rsidR="003054F3" w:rsidRPr="00A42E42" w:rsidRDefault="003054F3" w:rsidP="00C9310E">
            <w:pPr>
              <w:pStyle w:val="ConsPlusNormal"/>
              <w:jc w:val="both"/>
              <w:rPr>
                <w:rFonts w:ascii="Times New Roman" w:hAnsi="Times New Roman" w:cs="Times New Roman"/>
                <w:sz w:val="24"/>
                <w:szCs w:val="24"/>
              </w:rPr>
            </w:pPr>
          </w:p>
          <w:p w:rsidR="003054F3" w:rsidRPr="00A42E42" w:rsidRDefault="003054F3" w:rsidP="00C9310E">
            <w:pPr>
              <w:widowControl w:val="0"/>
              <w:autoSpaceDE w:val="0"/>
              <w:autoSpaceDN w:val="0"/>
              <w:adjustRightInd w:val="0"/>
              <w:jc w:val="both"/>
              <w:rPr>
                <w:rFonts w:eastAsiaTheme="minorEastAsia" w:cs="Times New Roman"/>
                <w:sz w:val="24"/>
                <w:szCs w:val="24"/>
                <w:lang w:eastAsia="ru-RU"/>
              </w:rPr>
            </w:pPr>
          </w:p>
        </w:tc>
        <w:tc>
          <w:tcPr>
            <w:tcW w:w="1205" w:type="pct"/>
            <w:gridSpan w:val="3"/>
          </w:tcPr>
          <w:p w:rsidR="003054F3" w:rsidRPr="00A42E42" w:rsidRDefault="003054F3"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lastRenderedPageBreak/>
              <w:t xml:space="preserve">Расчет осуществляется на основе данных форм федерального статистического наблюдения </w:t>
            </w:r>
            <w:hyperlink r:id="rId32" w:history="1">
              <w:r w:rsidRPr="00A42E42">
                <w:rPr>
                  <w:rFonts w:ascii="Times New Roman" w:hAnsi="Times New Roman" w:cs="Times New Roman"/>
                  <w:color w:val="0000FF"/>
                  <w:sz w:val="24"/>
                  <w:szCs w:val="24"/>
                </w:rPr>
                <w:t>N П-1</w:t>
              </w:r>
            </w:hyperlink>
            <w:r w:rsidRPr="00A42E42">
              <w:rPr>
                <w:rFonts w:ascii="Times New Roman" w:hAnsi="Times New Roman" w:cs="Times New Roman"/>
                <w:sz w:val="24"/>
                <w:szCs w:val="24"/>
              </w:rPr>
              <w:t xml:space="preserve"> "Сведения о производстве и отгрузке товаров и услуг" (далее - форма N П-1), </w:t>
            </w:r>
            <w:hyperlink r:id="rId33" w:history="1">
              <w:r w:rsidRPr="00A42E42">
                <w:rPr>
                  <w:rFonts w:ascii="Times New Roman" w:hAnsi="Times New Roman" w:cs="Times New Roman"/>
                  <w:color w:val="0000FF"/>
                  <w:sz w:val="24"/>
                  <w:szCs w:val="24"/>
                </w:rPr>
                <w:t>N 1-ИП (</w:t>
              </w:r>
              <w:proofErr w:type="spellStart"/>
              <w:r w:rsidRPr="00A42E42">
                <w:rPr>
                  <w:rFonts w:ascii="Times New Roman" w:hAnsi="Times New Roman" w:cs="Times New Roman"/>
                  <w:color w:val="0000FF"/>
                  <w:sz w:val="24"/>
                  <w:szCs w:val="24"/>
                </w:rPr>
                <w:t>автогруз</w:t>
              </w:r>
              <w:proofErr w:type="spellEnd"/>
              <w:r w:rsidRPr="00A42E42">
                <w:rPr>
                  <w:rFonts w:ascii="Times New Roman" w:hAnsi="Times New Roman" w:cs="Times New Roman"/>
                  <w:color w:val="0000FF"/>
                  <w:sz w:val="24"/>
                  <w:szCs w:val="24"/>
                </w:rPr>
                <w:t>)</w:t>
              </w:r>
            </w:hyperlink>
            <w:r w:rsidRPr="00A42E42">
              <w:rPr>
                <w:rFonts w:ascii="Times New Roman" w:hAnsi="Times New Roman" w:cs="Times New Roman"/>
                <w:sz w:val="24"/>
                <w:szCs w:val="24"/>
              </w:rPr>
              <w:t xml:space="preserve"> "Анкета обследования индивидуальных предпринимателей, осуществляющих перевозку грузов на коммерческой основе", </w:t>
            </w:r>
            <w:hyperlink r:id="rId34" w:history="1">
              <w:r w:rsidRPr="00A42E42">
                <w:rPr>
                  <w:rFonts w:ascii="Times New Roman" w:hAnsi="Times New Roman" w:cs="Times New Roman"/>
                  <w:color w:val="0000FF"/>
                  <w:sz w:val="24"/>
                  <w:szCs w:val="24"/>
                </w:rPr>
                <w:t>N 1-река</w:t>
              </w:r>
            </w:hyperlink>
            <w:r w:rsidRPr="00A42E42">
              <w:rPr>
                <w:rFonts w:ascii="Times New Roman" w:hAnsi="Times New Roman" w:cs="Times New Roman"/>
                <w:sz w:val="24"/>
                <w:szCs w:val="24"/>
              </w:rPr>
              <w:t xml:space="preserve"> "Сведения о перевозках грузов и пассажиров внутренним водным транспортом" (далее - форма N 1-река) и </w:t>
            </w:r>
            <w:hyperlink r:id="rId35" w:history="1">
              <w:r w:rsidRPr="00A42E42">
                <w:rPr>
                  <w:rFonts w:ascii="Times New Roman" w:hAnsi="Times New Roman" w:cs="Times New Roman"/>
                  <w:color w:val="0000FF"/>
                  <w:sz w:val="24"/>
                  <w:szCs w:val="24"/>
                </w:rPr>
                <w:t>N 1-море</w:t>
              </w:r>
            </w:hyperlink>
            <w:r w:rsidRPr="00A42E42">
              <w:rPr>
                <w:rFonts w:ascii="Times New Roman" w:hAnsi="Times New Roman" w:cs="Times New Roman"/>
                <w:sz w:val="24"/>
                <w:szCs w:val="24"/>
              </w:rPr>
              <w:t xml:space="preserve"> "Сведения о перевозках грузов и пассажиров морским транспортом" (далее - форма N 1-море), утвержденных </w:t>
            </w:r>
            <w:r w:rsidRPr="00A42E42">
              <w:rPr>
                <w:rFonts w:ascii="Times New Roman" w:hAnsi="Times New Roman" w:cs="Times New Roman"/>
                <w:sz w:val="24"/>
                <w:szCs w:val="24"/>
              </w:rPr>
              <w:lastRenderedPageBreak/>
              <w:t>Федеральной службой государственной статистики.</w:t>
            </w:r>
          </w:p>
          <w:p w:rsidR="003054F3" w:rsidRPr="00A42E42" w:rsidRDefault="003054F3" w:rsidP="00C9310E">
            <w:pPr>
              <w:pStyle w:val="ConsPlusNormal"/>
              <w:spacing w:before="240"/>
              <w:jc w:val="both"/>
              <w:rPr>
                <w:rFonts w:ascii="Times New Roman" w:eastAsiaTheme="minorEastAsia" w:hAnsi="Times New Roman" w:cs="Times New Roman"/>
                <w:sz w:val="24"/>
                <w:szCs w:val="24"/>
                <w:highlight w:val="yellow"/>
              </w:rPr>
            </w:pPr>
          </w:p>
        </w:tc>
        <w:tc>
          <w:tcPr>
            <w:tcW w:w="689" w:type="pct"/>
            <w:gridSpan w:val="2"/>
            <w:tcBorders>
              <w:right w:val="single" w:sz="4" w:space="0" w:color="auto"/>
            </w:tcBorders>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lastRenderedPageBreak/>
              <w:t>Ежеквартально</w:t>
            </w:r>
          </w:p>
        </w:tc>
      </w:tr>
      <w:tr w:rsidR="003054F3" w:rsidRPr="008E2B13" w:rsidTr="003054F3">
        <w:trPr>
          <w:trHeight w:val="332"/>
        </w:trPr>
        <w:tc>
          <w:tcPr>
            <w:tcW w:w="207" w:type="pct"/>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val="en-US" w:eastAsia="ru-RU"/>
              </w:rPr>
              <w:lastRenderedPageBreak/>
              <w:t>1.</w:t>
            </w:r>
            <w:r>
              <w:rPr>
                <w:rFonts w:eastAsiaTheme="minorEastAsia" w:cs="Times New Roman"/>
                <w:sz w:val="24"/>
                <w:szCs w:val="24"/>
                <w:lang w:eastAsia="ru-RU"/>
              </w:rPr>
              <w:t>9</w:t>
            </w:r>
          </w:p>
        </w:tc>
        <w:tc>
          <w:tcPr>
            <w:tcW w:w="937" w:type="pct"/>
            <w:gridSpan w:val="2"/>
          </w:tcPr>
          <w:p w:rsidR="003054F3" w:rsidRPr="002446CE" w:rsidRDefault="003054F3" w:rsidP="00C9310E">
            <w:pPr>
              <w:jc w:val="center"/>
              <w:rPr>
                <w:rFonts w:eastAsia="Times New Roman" w:cs="Times New Roman"/>
                <w:b/>
                <w:sz w:val="24"/>
                <w:szCs w:val="24"/>
              </w:rPr>
            </w:pPr>
            <w:r>
              <w:rPr>
                <w:rFonts w:eastAsia="Times New Roman" w:cs="Times New Roman"/>
                <w:b/>
                <w:sz w:val="24"/>
                <w:szCs w:val="24"/>
              </w:rPr>
              <w:t>Показатель 9</w:t>
            </w:r>
          </w:p>
          <w:p w:rsidR="003054F3" w:rsidRPr="00F06B6F" w:rsidRDefault="003054F3" w:rsidP="00C9310E">
            <w:pPr>
              <w:jc w:val="center"/>
              <w:rPr>
                <w:rFonts w:eastAsia="Times New Roman" w:cs="Times New Roman"/>
                <w:sz w:val="24"/>
                <w:szCs w:val="24"/>
              </w:rPr>
            </w:pPr>
            <w:r w:rsidRPr="00A42E42">
              <w:rPr>
                <w:rFonts w:eastAsia="Times New Roman" w:cs="Times New Roman"/>
                <w:sz w:val="24"/>
                <w:szCs w:val="24"/>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448" w:type="pct"/>
            <w:gridSpan w:val="3"/>
            <w:vAlign w:val="center"/>
          </w:tcPr>
          <w:p w:rsidR="003054F3" w:rsidRPr="00A42E42" w:rsidRDefault="003054F3" w:rsidP="00C9310E">
            <w:pPr>
              <w:jc w:val="center"/>
              <w:rPr>
                <w:rFonts w:eastAsia="Times New Roman" w:cs="Times New Roman"/>
                <w:sz w:val="24"/>
                <w:szCs w:val="24"/>
              </w:rPr>
            </w:pPr>
            <w:r w:rsidRPr="00A42E42">
              <w:rPr>
                <w:rFonts w:eastAsia="Times New Roman" w:cs="Times New Roman"/>
                <w:sz w:val="24"/>
                <w:szCs w:val="24"/>
              </w:rPr>
              <w:t>%</w:t>
            </w:r>
          </w:p>
        </w:tc>
        <w:tc>
          <w:tcPr>
            <w:tcW w:w="1514" w:type="pct"/>
            <w:gridSpan w:val="2"/>
          </w:tcPr>
          <w:p w:rsidR="003054F3" w:rsidRPr="00A42E42" w:rsidRDefault="003054F3" w:rsidP="00C9310E">
            <w:pPr>
              <w:widowControl w:val="0"/>
              <w:autoSpaceDE w:val="0"/>
              <w:autoSpaceDN w:val="0"/>
              <w:adjustRightInd w:val="0"/>
              <w:jc w:val="both"/>
              <w:rPr>
                <w:rFonts w:cs="Times New Roman"/>
                <w:sz w:val="24"/>
                <w:szCs w:val="24"/>
              </w:rPr>
            </w:pPr>
            <w:r w:rsidRPr="00A42E42">
              <w:rPr>
                <w:rFonts w:cs="Times New Roman"/>
                <w:sz w:val="24"/>
                <w:szCs w:val="24"/>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054F3" w:rsidRPr="00A42E42" w:rsidRDefault="003054F3" w:rsidP="00C9310E">
            <w:pPr>
              <w:widowControl w:val="0"/>
              <w:autoSpaceDE w:val="0"/>
              <w:autoSpaceDN w:val="0"/>
              <w:adjustRightInd w:val="0"/>
              <w:jc w:val="both"/>
              <w:rPr>
                <w:rFonts w:cs="Times New Roman"/>
                <w:sz w:val="24"/>
                <w:szCs w:val="24"/>
              </w:rPr>
            </w:pPr>
            <w:r w:rsidRPr="00A42E42">
              <w:rPr>
                <w:rFonts w:cs="Times New Roman"/>
                <w:sz w:val="24"/>
                <w:szCs w:val="24"/>
              </w:rPr>
              <w:t>Расчет показателя осуществляется по следующей формуле:</w:t>
            </w:r>
          </w:p>
          <w:p w:rsidR="003054F3" w:rsidRPr="00A42E42" w:rsidRDefault="003054F3" w:rsidP="00C9310E">
            <w:pPr>
              <w:widowControl w:val="0"/>
              <w:autoSpaceDE w:val="0"/>
              <w:autoSpaceDN w:val="0"/>
              <w:adjustRightInd w:val="0"/>
              <w:jc w:val="both"/>
              <w:rPr>
                <w:rFonts w:cs="Times New Roman"/>
                <w:sz w:val="24"/>
                <w:szCs w:val="24"/>
              </w:rPr>
            </w:pPr>
          </w:p>
          <w:p w:rsidR="003054F3" w:rsidRPr="00A42E42" w:rsidRDefault="003054F3" w:rsidP="00C9310E">
            <w:pPr>
              <w:widowControl w:val="0"/>
              <w:autoSpaceDE w:val="0"/>
              <w:autoSpaceDN w:val="0"/>
              <w:adjustRightInd w:val="0"/>
              <w:jc w:val="both"/>
              <w:rPr>
                <w:rFonts w:cs="Times New Roman"/>
                <w:sz w:val="24"/>
                <w:szCs w:val="24"/>
              </w:rPr>
            </w:pPr>
            <w:r w:rsidRPr="00A42E42">
              <w:rPr>
                <w:rFonts w:cs="Times New Roman"/>
                <w:sz w:val="24"/>
                <w:szCs w:val="24"/>
              </w:rPr>
              <w:t>ИЧП= Ио-</w:t>
            </w:r>
            <w:proofErr w:type="spellStart"/>
            <w:r w:rsidRPr="00A42E42">
              <w:rPr>
                <w:rFonts w:cs="Times New Roman"/>
                <w:sz w:val="24"/>
                <w:szCs w:val="24"/>
              </w:rPr>
              <w:t>Ифп</w:t>
            </w:r>
            <w:proofErr w:type="spellEnd"/>
            <w:r w:rsidRPr="00A42E42">
              <w:rPr>
                <w:rFonts w:cs="Times New Roman"/>
                <w:sz w:val="24"/>
                <w:szCs w:val="24"/>
              </w:rPr>
              <w:t>-</w:t>
            </w:r>
            <w:proofErr w:type="spellStart"/>
            <w:r w:rsidRPr="00A42E42">
              <w:rPr>
                <w:rFonts w:cs="Times New Roman"/>
                <w:sz w:val="24"/>
                <w:szCs w:val="24"/>
              </w:rPr>
              <w:t>Ифб</w:t>
            </w:r>
            <w:proofErr w:type="spellEnd"/>
          </w:p>
          <w:p w:rsidR="003054F3" w:rsidRPr="00A42E42" w:rsidRDefault="003054F3" w:rsidP="00C9310E">
            <w:pPr>
              <w:widowControl w:val="0"/>
              <w:autoSpaceDE w:val="0"/>
              <w:autoSpaceDN w:val="0"/>
              <w:adjustRightInd w:val="0"/>
              <w:jc w:val="both"/>
              <w:rPr>
                <w:rFonts w:cs="Times New Roman"/>
                <w:sz w:val="24"/>
                <w:szCs w:val="24"/>
              </w:rPr>
            </w:pPr>
          </w:p>
          <w:p w:rsidR="003054F3" w:rsidRDefault="003054F3" w:rsidP="00C9310E">
            <w:pPr>
              <w:widowControl w:val="0"/>
              <w:autoSpaceDE w:val="0"/>
              <w:autoSpaceDN w:val="0"/>
              <w:adjustRightInd w:val="0"/>
              <w:jc w:val="both"/>
              <w:rPr>
                <w:rFonts w:cs="Times New Roman"/>
                <w:sz w:val="24"/>
                <w:szCs w:val="24"/>
              </w:rPr>
            </w:pPr>
            <w:r w:rsidRPr="00A42E42">
              <w:rPr>
                <w:rFonts w:cs="Times New Roman"/>
                <w:sz w:val="24"/>
                <w:szCs w:val="24"/>
              </w:rPr>
              <w:t>где:</w:t>
            </w:r>
          </w:p>
          <w:p w:rsidR="003054F3" w:rsidRPr="00A42E42" w:rsidRDefault="003054F3" w:rsidP="00C9310E">
            <w:pPr>
              <w:widowControl w:val="0"/>
              <w:autoSpaceDE w:val="0"/>
              <w:autoSpaceDN w:val="0"/>
              <w:adjustRightInd w:val="0"/>
              <w:jc w:val="both"/>
              <w:rPr>
                <w:rFonts w:cs="Times New Roman"/>
                <w:sz w:val="24"/>
                <w:szCs w:val="24"/>
              </w:rPr>
            </w:pPr>
          </w:p>
          <w:p w:rsidR="003054F3" w:rsidRPr="00A42E42" w:rsidRDefault="003054F3" w:rsidP="00C9310E">
            <w:pPr>
              <w:widowControl w:val="0"/>
              <w:autoSpaceDE w:val="0"/>
              <w:autoSpaceDN w:val="0"/>
              <w:adjustRightInd w:val="0"/>
              <w:jc w:val="both"/>
              <w:rPr>
                <w:rFonts w:cs="Times New Roman"/>
                <w:sz w:val="24"/>
                <w:szCs w:val="24"/>
              </w:rPr>
            </w:pPr>
            <w:r w:rsidRPr="00A42E42">
              <w:rPr>
                <w:rFonts w:cs="Times New Roman"/>
                <w:sz w:val="24"/>
                <w:szCs w:val="24"/>
              </w:rPr>
              <w:t>ИЧП</w:t>
            </w:r>
            <w:r w:rsidRPr="00A42E42">
              <w:rPr>
                <w:rFonts w:cs="Times New Roman"/>
                <w:sz w:val="24"/>
                <w:szCs w:val="24"/>
              </w:rPr>
              <w:tab/>
              <w:t>–</w:t>
            </w:r>
            <w:r w:rsidRPr="00A42E42">
              <w:rPr>
                <w:rFonts w:cs="Times New Roman"/>
                <w:sz w:val="24"/>
                <w:szCs w:val="24"/>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054F3" w:rsidRPr="00A42E42" w:rsidRDefault="003054F3" w:rsidP="00C9310E">
            <w:pPr>
              <w:widowControl w:val="0"/>
              <w:autoSpaceDE w:val="0"/>
              <w:autoSpaceDN w:val="0"/>
              <w:adjustRightInd w:val="0"/>
              <w:jc w:val="both"/>
              <w:rPr>
                <w:rFonts w:cs="Times New Roman"/>
                <w:sz w:val="24"/>
                <w:szCs w:val="24"/>
              </w:rPr>
            </w:pPr>
            <w:r w:rsidRPr="00A42E42">
              <w:rPr>
                <w:rFonts w:cs="Times New Roman"/>
                <w:sz w:val="24"/>
                <w:szCs w:val="24"/>
              </w:rPr>
              <w:t>Ио</w:t>
            </w:r>
            <w:r w:rsidRPr="00A42E42">
              <w:rPr>
                <w:rFonts w:cs="Times New Roman"/>
                <w:sz w:val="24"/>
                <w:szCs w:val="24"/>
              </w:rPr>
              <w:tab/>
              <w:t>–</w:t>
            </w:r>
            <w:r w:rsidRPr="00A42E42">
              <w:rPr>
                <w:rFonts w:cs="Times New Roman"/>
                <w:sz w:val="24"/>
                <w:szCs w:val="24"/>
              </w:rPr>
              <w:tab/>
              <w:t xml:space="preserve">Объем инвестиций, привлеченных в основной капитал </w:t>
            </w:r>
          </w:p>
          <w:p w:rsidR="003054F3" w:rsidRPr="00A42E42" w:rsidRDefault="003054F3" w:rsidP="00C9310E">
            <w:pPr>
              <w:widowControl w:val="0"/>
              <w:autoSpaceDE w:val="0"/>
              <w:autoSpaceDN w:val="0"/>
              <w:adjustRightInd w:val="0"/>
              <w:jc w:val="both"/>
              <w:rPr>
                <w:rFonts w:cs="Times New Roman"/>
                <w:sz w:val="24"/>
                <w:szCs w:val="24"/>
              </w:rPr>
            </w:pPr>
            <w:r w:rsidRPr="00A42E42">
              <w:rPr>
                <w:rFonts w:cs="Times New Roman"/>
                <w:sz w:val="24"/>
                <w:szCs w:val="24"/>
              </w:rPr>
              <w:t>по организациям, не относящимся к субъектам малого предпринимательства.</w:t>
            </w:r>
          </w:p>
          <w:p w:rsidR="003054F3" w:rsidRPr="00A42E42" w:rsidRDefault="003054F3" w:rsidP="00C9310E">
            <w:pPr>
              <w:widowControl w:val="0"/>
              <w:autoSpaceDE w:val="0"/>
              <w:autoSpaceDN w:val="0"/>
              <w:adjustRightInd w:val="0"/>
              <w:jc w:val="both"/>
              <w:rPr>
                <w:rFonts w:cs="Times New Roman"/>
                <w:sz w:val="24"/>
                <w:szCs w:val="24"/>
              </w:rPr>
            </w:pPr>
            <w:proofErr w:type="spellStart"/>
            <w:r w:rsidRPr="00A42E42">
              <w:rPr>
                <w:rFonts w:cs="Times New Roman"/>
                <w:sz w:val="24"/>
                <w:szCs w:val="24"/>
              </w:rPr>
              <w:t>Ифп</w:t>
            </w:r>
            <w:proofErr w:type="spellEnd"/>
            <w:r w:rsidRPr="00A42E42">
              <w:rPr>
                <w:rFonts w:cs="Times New Roman"/>
                <w:sz w:val="24"/>
                <w:szCs w:val="24"/>
              </w:rPr>
              <w:tab/>
              <w:t>–</w:t>
            </w:r>
            <w:r w:rsidRPr="00A42E42">
              <w:rPr>
                <w:rFonts w:cs="Times New Roman"/>
                <w:sz w:val="24"/>
                <w:szCs w:val="24"/>
              </w:rPr>
              <w:tab/>
              <w:t>Объем инвестиций инфраструктурных монополий (федеральные проекты);</w:t>
            </w:r>
          </w:p>
          <w:p w:rsidR="003054F3" w:rsidRPr="00A42E42" w:rsidRDefault="003054F3" w:rsidP="00C9310E">
            <w:pPr>
              <w:widowControl w:val="0"/>
              <w:autoSpaceDE w:val="0"/>
              <w:autoSpaceDN w:val="0"/>
              <w:adjustRightInd w:val="0"/>
              <w:jc w:val="both"/>
              <w:rPr>
                <w:rFonts w:eastAsiaTheme="minorEastAsia" w:cs="Times New Roman"/>
                <w:sz w:val="24"/>
                <w:szCs w:val="24"/>
                <w:lang w:eastAsia="ru-RU"/>
              </w:rPr>
            </w:pPr>
            <w:proofErr w:type="spellStart"/>
            <w:r w:rsidRPr="00A42E42">
              <w:rPr>
                <w:rFonts w:cs="Times New Roman"/>
                <w:sz w:val="24"/>
                <w:szCs w:val="24"/>
              </w:rPr>
              <w:lastRenderedPageBreak/>
              <w:t>Ифб</w:t>
            </w:r>
            <w:proofErr w:type="spellEnd"/>
            <w:r w:rsidRPr="00A42E42">
              <w:rPr>
                <w:rFonts w:cs="Times New Roman"/>
                <w:sz w:val="24"/>
                <w:szCs w:val="24"/>
              </w:rPr>
              <w:tab/>
              <w:t>–</w:t>
            </w:r>
            <w:r w:rsidRPr="00A42E42">
              <w:rPr>
                <w:rFonts w:cs="Times New Roman"/>
                <w:sz w:val="24"/>
                <w:szCs w:val="24"/>
              </w:rPr>
              <w:tab/>
              <w:t>Объем бюджетных ассигнований федерального бюджета.</w:t>
            </w:r>
          </w:p>
        </w:tc>
        <w:tc>
          <w:tcPr>
            <w:tcW w:w="1205" w:type="pct"/>
            <w:gridSpan w:val="3"/>
          </w:tcPr>
          <w:p w:rsidR="003054F3" w:rsidRPr="00A42E42" w:rsidRDefault="003054F3" w:rsidP="00C9310E">
            <w:pPr>
              <w:widowControl w:val="0"/>
              <w:autoSpaceDE w:val="0"/>
              <w:autoSpaceDN w:val="0"/>
              <w:adjustRightInd w:val="0"/>
              <w:jc w:val="both"/>
              <w:rPr>
                <w:rFonts w:cs="Times New Roman"/>
                <w:sz w:val="24"/>
                <w:szCs w:val="24"/>
              </w:rPr>
            </w:pPr>
            <w:r w:rsidRPr="00A42E42">
              <w:rPr>
                <w:rFonts w:cs="Times New Roman"/>
                <w:sz w:val="24"/>
                <w:szCs w:val="24"/>
              </w:rPr>
              <w:lastRenderedPageBreak/>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3054F3" w:rsidRPr="00A42E42" w:rsidRDefault="003054F3" w:rsidP="00C9310E">
            <w:pPr>
              <w:widowControl w:val="0"/>
              <w:autoSpaceDE w:val="0"/>
              <w:autoSpaceDN w:val="0"/>
              <w:adjustRightInd w:val="0"/>
              <w:jc w:val="both"/>
              <w:rPr>
                <w:rFonts w:cs="Times New Roman"/>
                <w:sz w:val="24"/>
                <w:szCs w:val="24"/>
              </w:rPr>
            </w:pPr>
            <w:r w:rsidRPr="00A42E42">
              <w:rPr>
                <w:rFonts w:cs="Times New Roman"/>
                <w:sz w:val="24"/>
                <w:szCs w:val="24"/>
              </w:rPr>
              <w:t>№ П-2 «Сведения об инвестициях в нефинансовые активы»;</w:t>
            </w:r>
          </w:p>
          <w:p w:rsidR="003054F3" w:rsidRPr="00A42E42" w:rsidRDefault="003054F3" w:rsidP="00C9310E">
            <w:pPr>
              <w:widowControl w:val="0"/>
              <w:autoSpaceDE w:val="0"/>
              <w:autoSpaceDN w:val="0"/>
              <w:adjustRightInd w:val="0"/>
              <w:jc w:val="both"/>
              <w:rPr>
                <w:rFonts w:cs="Times New Roman"/>
                <w:sz w:val="24"/>
                <w:szCs w:val="24"/>
              </w:rPr>
            </w:pPr>
            <w:r w:rsidRPr="00A42E42">
              <w:rPr>
                <w:rFonts w:cs="Times New Roman"/>
                <w:sz w:val="24"/>
                <w:szCs w:val="24"/>
              </w:rPr>
              <w:t>№ 04302 «Источники финансирования инвестиций в основной капитал по организациям, не относящимся к субъектам малого предпринимательства».</w:t>
            </w:r>
          </w:p>
          <w:p w:rsidR="003054F3" w:rsidRPr="00A42E42" w:rsidRDefault="003054F3" w:rsidP="00C9310E">
            <w:pPr>
              <w:widowControl w:val="0"/>
              <w:autoSpaceDE w:val="0"/>
              <w:autoSpaceDN w:val="0"/>
              <w:adjustRightInd w:val="0"/>
              <w:jc w:val="both"/>
              <w:rPr>
                <w:rFonts w:eastAsiaTheme="minorEastAsia" w:cs="Times New Roman"/>
                <w:sz w:val="24"/>
                <w:szCs w:val="24"/>
                <w:lang w:eastAsia="ru-RU"/>
              </w:rPr>
            </w:pPr>
            <w:r w:rsidRPr="00A42E42">
              <w:rPr>
                <w:rFonts w:eastAsiaTheme="minorEastAsia" w:cs="Times New Roman"/>
                <w:sz w:val="24"/>
                <w:szCs w:val="24"/>
                <w:lang w:eastAsia="ru-RU"/>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3054F3" w:rsidRPr="00A42E42" w:rsidRDefault="003054F3" w:rsidP="00C9310E">
            <w:pPr>
              <w:widowControl w:val="0"/>
              <w:autoSpaceDE w:val="0"/>
              <w:autoSpaceDN w:val="0"/>
              <w:adjustRightInd w:val="0"/>
              <w:jc w:val="both"/>
              <w:rPr>
                <w:rFonts w:eastAsiaTheme="minorEastAsia" w:cs="Times New Roman"/>
                <w:sz w:val="24"/>
                <w:szCs w:val="24"/>
                <w:lang w:eastAsia="ru-RU"/>
              </w:rPr>
            </w:pPr>
            <w:r w:rsidRPr="00A42E42">
              <w:rPr>
                <w:rFonts w:eastAsiaTheme="minorEastAsia" w:cs="Times New Roman"/>
                <w:sz w:val="24"/>
                <w:szCs w:val="24"/>
                <w:lang w:eastAsia="ru-RU"/>
              </w:rPr>
              <w:t xml:space="preserve">До получения официальной статистической информации </w:t>
            </w:r>
            <w:r w:rsidRPr="00A42E42">
              <w:rPr>
                <w:rFonts w:eastAsiaTheme="minorEastAsia" w:cs="Times New Roman"/>
                <w:sz w:val="24"/>
                <w:szCs w:val="24"/>
                <w:lang w:eastAsia="ru-RU"/>
              </w:rPr>
              <w:lastRenderedPageBreak/>
              <w:t xml:space="preserve">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3054F3" w:rsidRPr="00A42E42" w:rsidRDefault="003054F3" w:rsidP="00C9310E">
            <w:pPr>
              <w:widowControl w:val="0"/>
              <w:autoSpaceDE w:val="0"/>
              <w:autoSpaceDN w:val="0"/>
              <w:adjustRightInd w:val="0"/>
              <w:jc w:val="both"/>
              <w:rPr>
                <w:rFonts w:eastAsiaTheme="minorEastAsia" w:cs="Times New Roman"/>
                <w:sz w:val="24"/>
                <w:szCs w:val="24"/>
                <w:highlight w:val="yellow"/>
                <w:lang w:eastAsia="ru-RU"/>
              </w:rPr>
            </w:pPr>
            <w:r w:rsidRPr="00A42E42">
              <w:rPr>
                <w:rFonts w:eastAsiaTheme="minorEastAsia" w:cs="Times New Roman"/>
                <w:sz w:val="24"/>
                <w:szCs w:val="24"/>
                <w:lang w:eastAsia="ru-RU"/>
              </w:rPr>
              <w:t>При получении официальной статистической отчетности осуществляется корректировка показателя.</w:t>
            </w:r>
          </w:p>
        </w:tc>
        <w:tc>
          <w:tcPr>
            <w:tcW w:w="689" w:type="pct"/>
            <w:gridSpan w:val="2"/>
            <w:tcBorders>
              <w:right w:val="single" w:sz="4" w:space="0" w:color="auto"/>
            </w:tcBorders>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lastRenderedPageBreak/>
              <w:t>Ежеквартально</w:t>
            </w:r>
          </w:p>
        </w:tc>
      </w:tr>
      <w:tr w:rsidR="003054F3" w:rsidRPr="008E2B13" w:rsidTr="003054F3">
        <w:trPr>
          <w:trHeight w:val="332"/>
        </w:trPr>
        <w:tc>
          <w:tcPr>
            <w:tcW w:w="207" w:type="pct"/>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val="en-US" w:eastAsia="ru-RU"/>
              </w:rPr>
              <w:t>1.</w:t>
            </w:r>
            <w:r>
              <w:rPr>
                <w:rFonts w:eastAsiaTheme="minorEastAsia" w:cs="Times New Roman"/>
                <w:sz w:val="24"/>
                <w:szCs w:val="24"/>
                <w:lang w:eastAsia="ru-RU"/>
              </w:rPr>
              <w:t>10</w:t>
            </w:r>
          </w:p>
        </w:tc>
        <w:tc>
          <w:tcPr>
            <w:tcW w:w="937" w:type="pct"/>
            <w:gridSpan w:val="2"/>
          </w:tcPr>
          <w:p w:rsidR="003054F3" w:rsidRPr="002446CE" w:rsidRDefault="003054F3" w:rsidP="00C9310E">
            <w:pPr>
              <w:jc w:val="center"/>
              <w:rPr>
                <w:rFonts w:eastAsia="Times New Roman" w:cs="Times New Roman"/>
                <w:b/>
                <w:sz w:val="24"/>
                <w:szCs w:val="24"/>
              </w:rPr>
            </w:pPr>
            <w:r>
              <w:rPr>
                <w:rFonts w:eastAsia="Times New Roman" w:cs="Times New Roman"/>
                <w:b/>
                <w:sz w:val="24"/>
                <w:szCs w:val="24"/>
              </w:rPr>
              <w:t>Показатель 10</w:t>
            </w:r>
          </w:p>
          <w:p w:rsidR="003054F3" w:rsidRPr="00A42E42" w:rsidRDefault="003054F3" w:rsidP="00C9310E">
            <w:pPr>
              <w:jc w:val="center"/>
              <w:rPr>
                <w:rFonts w:eastAsia="Times New Roman" w:cs="Times New Roman"/>
                <w:sz w:val="24"/>
                <w:szCs w:val="24"/>
              </w:rPr>
            </w:pPr>
            <w:r w:rsidRPr="00A42E42">
              <w:rPr>
                <w:rFonts w:eastAsia="Times New Roman" w:cs="Times New Roman"/>
                <w:sz w:val="24"/>
                <w:szCs w:val="24"/>
              </w:rPr>
              <w:t>Количество созданных рабочих мест</w:t>
            </w:r>
          </w:p>
        </w:tc>
        <w:tc>
          <w:tcPr>
            <w:tcW w:w="448" w:type="pct"/>
            <w:gridSpan w:val="3"/>
          </w:tcPr>
          <w:p w:rsidR="003054F3" w:rsidRPr="00A42E42" w:rsidRDefault="003054F3" w:rsidP="00C9310E">
            <w:pPr>
              <w:jc w:val="center"/>
              <w:rPr>
                <w:rFonts w:eastAsia="Times New Roman" w:cs="Times New Roman"/>
                <w:sz w:val="24"/>
                <w:szCs w:val="24"/>
              </w:rPr>
            </w:pPr>
            <w:r w:rsidRPr="00A42E42">
              <w:rPr>
                <w:rFonts w:eastAsia="Times New Roman" w:cs="Times New Roman"/>
                <w:sz w:val="24"/>
                <w:szCs w:val="24"/>
              </w:rPr>
              <w:t>мест</w:t>
            </w:r>
          </w:p>
        </w:tc>
        <w:tc>
          <w:tcPr>
            <w:tcW w:w="1514" w:type="pct"/>
            <w:gridSpan w:val="2"/>
          </w:tcPr>
          <w:p w:rsidR="003054F3" w:rsidRPr="00A42E42" w:rsidRDefault="003054F3" w:rsidP="00C9310E">
            <w:pPr>
              <w:widowControl w:val="0"/>
              <w:autoSpaceDE w:val="0"/>
              <w:autoSpaceDN w:val="0"/>
              <w:adjustRightInd w:val="0"/>
              <w:jc w:val="both"/>
              <w:rPr>
                <w:rFonts w:eastAsiaTheme="minorEastAsia" w:cs="Times New Roman"/>
                <w:sz w:val="24"/>
                <w:szCs w:val="24"/>
                <w:lang w:eastAsia="ru-RU"/>
              </w:rPr>
            </w:pPr>
            <w:r w:rsidRPr="00A42E42">
              <w:rPr>
                <w:rFonts w:cs="Times New Roman"/>
                <w:sz w:val="24"/>
                <w:szCs w:val="24"/>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1205" w:type="pct"/>
            <w:gridSpan w:val="3"/>
          </w:tcPr>
          <w:p w:rsidR="003054F3" w:rsidRPr="00A42E42" w:rsidRDefault="003054F3" w:rsidP="00C9310E">
            <w:pPr>
              <w:widowControl w:val="0"/>
              <w:autoSpaceDE w:val="0"/>
              <w:autoSpaceDN w:val="0"/>
              <w:adjustRightInd w:val="0"/>
              <w:jc w:val="both"/>
              <w:rPr>
                <w:rFonts w:eastAsiaTheme="minorEastAsia" w:cs="Times New Roman"/>
                <w:sz w:val="24"/>
                <w:szCs w:val="24"/>
                <w:lang w:eastAsia="ru-RU"/>
              </w:rPr>
            </w:pPr>
            <w:r w:rsidRPr="00A42E42">
              <w:rPr>
                <w:rFonts w:eastAsiaTheme="minorEastAsia" w:cs="Times New Roman"/>
                <w:sz w:val="24"/>
                <w:szCs w:val="24"/>
                <w:lang w:eastAsia="ru-RU"/>
              </w:rPr>
              <w:t>Данные формы статистического наблюдения № П-4(Н3) «Сведения о неполной занятости и движении работников»</w:t>
            </w:r>
          </w:p>
          <w:p w:rsidR="003054F3" w:rsidRPr="00A42E42" w:rsidRDefault="003054F3" w:rsidP="00C9310E">
            <w:pPr>
              <w:widowControl w:val="0"/>
              <w:autoSpaceDE w:val="0"/>
              <w:autoSpaceDN w:val="0"/>
              <w:adjustRightInd w:val="0"/>
              <w:jc w:val="both"/>
              <w:rPr>
                <w:rFonts w:eastAsiaTheme="minorEastAsia" w:cs="Times New Roman"/>
                <w:sz w:val="24"/>
                <w:szCs w:val="24"/>
                <w:lang w:eastAsia="ru-RU"/>
              </w:rPr>
            </w:pPr>
          </w:p>
          <w:p w:rsidR="003054F3" w:rsidRPr="00A42E42" w:rsidRDefault="003054F3" w:rsidP="00C9310E">
            <w:pPr>
              <w:widowControl w:val="0"/>
              <w:autoSpaceDE w:val="0"/>
              <w:autoSpaceDN w:val="0"/>
              <w:adjustRightInd w:val="0"/>
              <w:jc w:val="both"/>
              <w:rPr>
                <w:rFonts w:eastAsiaTheme="minorEastAsia" w:cs="Times New Roman"/>
                <w:sz w:val="24"/>
                <w:szCs w:val="24"/>
                <w:highlight w:val="yellow"/>
                <w:lang w:eastAsia="ru-RU"/>
              </w:rPr>
            </w:pPr>
            <w:r w:rsidRPr="00A42E42">
              <w:rPr>
                <w:rFonts w:eastAsiaTheme="minorEastAsia" w:cs="Times New Roman"/>
                <w:sz w:val="24"/>
                <w:szCs w:val="24"/>
                <w:lang w:eastAsia="ru-RU"/>
              </w:rPr>
              <w:t>Данные субъектов предпринимательской деятельности, представленные в рамках мониторинга территории.</w:t>
            </w:r>
          </w:p>
        </w:tc>
        <w:tc>
          <w:tcPr>
            <w:tcW w:w="689" w:type="pct"/>
            <w:gridSpan w:val="2"/>
            <w:tcBorders>
              <w:right w:val="single" w:sz="4" w:space="0" w:color="auto"/>
            </w:tcBorders>
          </w:tcPr>
          <w:p w:rsidR="003054F3" w:rsidRPr="00A42E42" w:rsidRDefault="003054F3"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Ежеквартально</w:t>
            </w:r>
          </w:p>
        </w:tc>
      </w:tr>
      <w:tr w:rsidR="003054F3" w:rsidRPr="008E2B13" w:rsidTr="003054F3">
        <w:trPr>
          <w:trHeight w:val="332"/>
        </w:trPr>
        <w:tc>
          <w:tcPr>
            <w:tcW w:w="207" w:type="pct"/>
          </w:tcPr>
          <w:p w:rsidR="003054F3" w:rsidRDefault="003054F3"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w:t>
            </w:r>
          </w:p>
        </w:tc>
        <w:tc>
          <w:tcPr>
            <w:tcW w:w="4793" w:type="pct"/>
            <w:gridSpan w:val="12"/>
            <w:tcBorders>
              <w:right w:val="single" w:sz="4" w:space="0" w:color="auto"/>
            </w:tcBorders>
            <w:vAlign w:val="center"/>
          </w:tcPr>
          <w:p w:rsidR="003054F3" w:rsidRPr="00A44A27" w:rsidRDefault="003054F3" w:rsidP="00C9310E">
            <w:pPr>
              <w:widowControl w:val="0"/>
              <w:autoSpaceDE w:val="0"/>
              <w:autoSpaceDN w:val="0"/>
              <w:adjustRightInd w:val="0"/>
              <w:jc w:val="center"/>
              <w:rPr>
                <w:rFonts w:eastAsiaTheme="minorEastAsia" w:cs="Times New Roman"/>
                <w:b/>
                <w:sz w:val="24"/>
                <w:szCs w:val="24"/>
                <w:lang w:eastAsia="ru-RU"/>
              </w:rPr>
            </w:pPr>
            <w:r w:rsidRPr="00A44A27">
              <w:rPr>
                <w:rFonts w:eastAsiaTheme="minorEastAsia" w:cs="Times New Roman"/>
                <w:b/>
                <w:sz w:val="24"/>
                <w:szCs w:val="24"/>
                <w:lang w:eastAsia="ru-RU"/>
              </w:rPr>
              <w:t>Подпрограмма II «Развитие конкуренции»</w:t>
            </w:r>
          </w:p>
        </w:tc>
      </w:tr>
      <w:tr w:rsidR="003054F3" w:rsidRPr="008E2B13" w:rsidTr="003054F3">
        <w:trPr>
          <w:trHeight w:val="332"/>
        </w:trPr>
        <w:tc>
          <w:tcPr>
            <w:tcW w:w="207" w:type="pct"/>
          </w:tcPr>
          <w:p w:rsidR="003054F3" w:rsidRPr="00AF3162" w:rsidRDefault="003054F3"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w:t>
            </w:r>
            <w:r w:rsidRPr="00AF3162">
              <w:rPr>
                <w:rFonts w:eastAsiaTheme="minorEastAsia" w:cs="Times New Roman"/>
                <w:sz w:val="24"/>
                <w:szCs w:val="24"/>
                <w:lang w:eastAsia="ru-RU"/>
              </w:rPr>
              <w:t>1</w:t>
            </w:r>
          </w:p>
        </w:tc>
        <w:tc>
          <w:tcPr>
            <w:tcW w:w="937" w:type="pct"/>
            <w:gridSpan w:val="2"/>
          </w:tcPr>
          <w:p w:rsidR="003054F3" w:rsidRPr="00A44A27" w:rsidRDefault="003054F3" w:rsidP="00C9310E">
            <w:pPr>
              <w:jc w:val="center"/>
              <w:rPr>
                <w:rFonts w:eastAsia="Times New Roman" w:cs="Times New Roman"/>
                <w:b/>
                <w:sz w:val="24"/>
                <w:szCs w:val="24"/>
              </w:rPr>
            </w:pPr>
            <w:r w:rsidRPr="00A44A27">
              <w:rPr>
                <w:rFonts w:eastAsia="Times New Roman" w:cs="Times New Roman"/>
                <w:b/>
                <w:sz w:val="24"/>
                <w:szCs w:val="24"/>
              </w:rPr>
              <w:t>Показатель 1</w:t>
            </w:r>
          </w:p>
          <w:p w:rsidR="003054F3" w:rsidRPr="00AF3162" w:rsidRDefault="003054F3" w:rsidP="00C9310E">
            <w:pPr>
              <w:jc w:val="center"/>
              <w:rPr>
                <w:rFonts w:eastAsia="Times New Roman" w:cs="Times New Roman"/>
                <w:sz w:val="24"/>
                <w:szCs w:val="24"/>
              </w:rPr>
            </w:pPr>
            <w:r w:rsidRPr="00AF3162">
              <w:rPr>
                <w:rFonts w:eastAsia="Times New Roman" w:cs="Times New Roman"/>
                <w:sz w:val="24"/>
                <w:szCs w:val="24"/>
              </w:rPr>
              <w:t xml:space="preserve">Доля обоснованных, частично обоснованных </w:t>
            </w:r>
            <w:r w:rsidRPr="00AF3162">
              <w:rPr>
                <w:rFonts w:eastAsia="Times New Roman" w:cs="Times New Roman"/>
                <w:sz w:val="24"/>
                <w:szCs w:val="24"/>
              </w:rPr>
              <w:lastRenderedPageBreak/>
              <w:t>жалоб в Федеральную антимонопольную службу (ФАС России) (от общего количества опубликованных торгов)</w:t>
            </w:r>
          </w:p>
        </w:tc>
        <w:tc>
          <w:tcPr>
            <w:tcW w:w="448" w:type="pct"/>
            <w:gridSpan w:val="3"/>
          </w:tcPr>
          <w:p w:rsidR="003054F3" w:rsidRPr="00643E7E" w:rsidRDefault="003054F3" w:rsidP="00C9310E">
            <w:pPr>
              <w:widowControl w:val="0"/>
              <w:autoSpaceDE w:val="0"/>
              <w:autoSpaceDN w:val="0"/>
              <w:adjustRightInd w:val="0"/>
              <w:jc w:val="center"/>
              <w:rPr>
                <w:rFonts w:cs="Times New Roman"/>
                <w:sz w:val="24"/>
                <w:szCs w:val="24"/>
              </w:rPr>
            </w:pPr>
            <w:r w:rsidRPr="00643E7E">
              <w:rPr>
                <w:rFonts w:cs="Times New Roman"/>
                <w:sz w:val="24"/>
                <w:szCs w:val="24"/>
              </w:rPr>
              <w:lastRenderedPageBreak/>
              <w:t>процент</w:t>
            </w:r>
          </w:p>
        </w:tc>
        <w:tc>
          <w:tcPr>
            <w:tcW w:w="1514" w:type="pct"/>
            <w:gridSpan w:val="2"/>
          </w:tcPr>
          <w:p w:rsidR="003054F3" w:rsidRDefault="003054F3" w:rsidP="00C9310E">
            <w:pPr>
              <w:pStyle w:val="ConsPlusNormal"/>
              <w:jc w:val="both"/>
              <w:rPr>
                <w:rFonts w:ascii="Times New Roman" w:eastAsiaTheme="minorHAnsi" w:hAnsi="Times New Roman" w:cs="Times New Roman"/>
                <w:sz w:val="24"/>
                <w:szCs w:val="24"/>
                <w:lang w:val="en-US" w:eastAsia="en-US"/>
              </w:rPr>
            </w:pPr>
          </w:p>
          <w:p w:rsidR="003054F3" w:rsidRPr="00367F1A" w:rsidRDefault="00CB692B" w:rsidP="00C9310E">
            <w:pPr>
              <w:pStyle w:val="ConsPlusNormal"/>
              <w:jc w:val="both"/>
              <w:rPr>
                <w:rFonts w:ascii="Times New Roman" w:eastAsiaTheme="minorEastAsia" w:hAnsi="Times New Roman" w:cs="Times New Roman"/>
                <w:sz w:val="24"/>
                <w:szCs w:val="24"/>
                <w:lang w:val="en-US" w:eastAsia="en-US"/>
              </w:rPr>
            </w:pPr>
            <m:oMathPara>
              <m:oMathParaPr>
                <m:jc m:val="left"/>
              </m:oMathParaPr>
              <m:oMath>
                <m:sSub>
                  <m:sSubPr>
                    <m:ctrlPr>
                      <w:rPr>
                        <w:rFonts w:ascii="Cambria Math" w:eastAsiaTheme="minorHAnsi" w:hAnsi="Cambria Math" w:cs="Times New Roman"/>
                        <w:sz w:val="28"/>
                        <w:szCs w:val="24"/>
                        <w:lang w:val="en-US" w:eastAsia="en-US"/>
                      </w:rPr>
                    </m:ctrlPr>
                  </m:sSubPr>
                  <m:e>
                    <m:r>
                      <m:rPr>
                        <m:sty m:val="p"/>
                      </m:rPr>
                      <w:rPr>
                        <w:rFonts w:ascii="Cambria Math" w:eastAsiaTheme="minorHAnsi" w:hAnsi="Cambria Math" w:cs="Times New Roman"/>
                        <w:sz w:val="28"/>
                        <w:szCs w:val="24"/>
                        <w:lang w:val="en-US" w:eastAsia="en-US"/>
                      </w:rPr>
                      <m:t>Д</m:t>
                    </m:r>
                  </m:e>
                  <m:sub>
                    <m:r>
                      <m:rPr>
                        <m:sty m:val="p"/>
                      </m:rPr>
                      <w:rPr>
                        <w:rFonts w:ascii="Cambria Math" w:eastAsiaTheme="minorHAnsi" w:hAnsi="Cambria Math" w:cs="Times New Roman"/>
                        <w:sz w:val="28"/>
                        <w:szCs w:val="24"/>
                        <w:lang w:val="en-US" w:eastAsia="en-US"/>
                      </w:rPr>
                      <m:t>ож</m:t>
                    </m:r>
                  </m:sub>
                </m:sSub>
                <m:r>
                  <m:rPr>
                    <m:sty m:val="p"/>
                  </m:rPr>
                  <w:rPr>
                    <w:rFonts w:ascii="Cambria Math" w:eastAsiaTheme="minorHAnsi" w:hAnsi="Cambria Math" w:cs="Times New Roman"/>
                    <w:sz w:val="28"/>
                    <w:szCs w:val="24"/>
                    <w:lang w:val="en-US" w:eastAsia="en-US"/>
                  </w:rPr>
                  <m:t>=</m:t>
                </m:r>
                <m:f>
                  <m:fPr>
                    <m:ctrlPr>
                      <w:rPr>
                        <w:rFonts w:ascii="Cambria Math" w:eastAsiaTheme="minorHAnsi" w:hAnsi="Cambria Math" w:cs="Times New Roman"/>
                        <w:sz w:val="28"/>
                        <w:szCs w:val="24"/>
                        <w:lang w:val="en-US" w:eastAsia="en-US"/>
                      </w:rPr>
                    </m:ctrlPr>
                  </m:fPr>
                  <m:num>
                    <m:r>
                      <m:rPr>
                        <m:sty m:val="p"/>
                      </m:rPr>
                      <w:rPr>
                        <w:rFonts w:ascii="Cambria Math" w:eastAsiaTheme="minorHAnsi" w:hAnsi="Cambria Math" w:cs="Times New Roman"/>
                        <w:sz w:val="28"/>
                        <w:szCs w:val="24"/>
                        <w:lang w:val="en-US" w:eastAsia="en-US"/>
                      </w:rPr>
                      <m:t>L</m:t>
                    </m:r>
                  </m:num>
                  <m:den>
                    <m:r>
                      <m:rPr>
                        <m:sty m:val="p"/>
                      </m:rPr>
                      <w:rPr>
                        <w:rFonts w:ascii="Cambria Math" w:eastAsiaTheme="minorHAnsi" w:hAnsi="Cambria Math" w:cs="Times New Roman"/>
                        <w:sz w:val="28"/>
                        <w:szCs w:val="24"/>
                        <w:lang w:val="en-US" w:eastAsia="en-US"/>
                      </w:rPr>
                      <m:t>K</m:t>
                    </m:r>
                  </m:den>
                </m:f>
                <m:r>
                  <m:rPr>
                    <m:sty m:val="p"/>
                  </m:rPr>
                  <w:rPr>
                    <w:rFonts w:ascii="Cambria Math" w:eastAsiaTheme="minorHAnsi" w:hAnsi="Cambria Math" w:cs="Times New Roman"/>
                    <w:sz w:val="28"/>
                    <w:szCs w:val="24"/>
                    <w:lang w:val="en-US" w:eastAsia="en-US"/>
                  </w:rPr>
                  <m:t xml:space="preserve">×100%, </m:t>
                </m:r>
              </m:oMath>
            </m:oMathPara>
          </w:p>
          <w:p w:rsidR="003054F3" w:rsidRDefault="003054F3" w:rsidP="00C9310E">
            <w:pPr>
              <w:pStyle w:val="ConsPlusNormal"/>
              <w:jc w:val="both"/>
              <w:rPr>
                <w:rFonts w:ascii="Times New Roman" w:eastAsiaTheme="minorHAnsi" w:hAnsi="Times New Roman" w:cs="Times New Roman"/>
                <w:sz w:val="24"/>
                <w:szCs w:val="24"/>
                <w:lang w:val="en-US" w:eastAsia="en-US"/>
              </w:rPr>
            </w:pPr>
          </w:p>
          <w:p w:rsidR="003054F3" w:rsidRPr="00367F1A" w:rsidRDefault="003054F3" w:rsidP="00C9310E">
            <w:pPr>
              <w:pStyle w:val="ConsPlusNormal"/>
              <w:jc w:val="both"/>
              <w:rPr>
                <w:rFonts w:ascii="Times New Roman" w:eastAsiaTheme="minorHAnsi" w:hAnsi="Times New Roman" w:cs="Times New Roman"/>
                <w:sz w:val="24"/>
                <w:szCs w:val="24"/>
                <w:lang w:eastAsia="en-US"/>
              </w:rPr>
            </w:pPr>
            <w:r w:rsidRPr="00643E7E">
              <w:rPr>
                <w:rFonts w:ascii="Times New Roman" w:eastAsiaTheme="minorHAnsi" w:hAnsi="Times New Roman" w:cs="Times New Roman"/>
                <w:sz w:val="24"/>
                <w:szCs w:val="24"/>
                <w:lang w:eastAsia="en-US"/>
              </w:rPr>
              <w:t>где:</w:t>
            </w:r>
          </w:p>
          <w:p w:rsidR="003054F3" w:rsidRPr="00367F1A" w:rsidRDefault="003054F3" w:rsidP="00C9310E">
            <w:pPr>
              <w:pStyle w:val="ConsPlusNormal"/>
              <w:jc w:val="both"/>
              <w:rPr>
                <w:rFonts w:ascii="Times New Roman" w:eastAsiaTheme="minorHAnsi" w:hAnsi="Times New Roman" w:cs="Times New Roman"/>
                <w:sz w:val="24"/>
                <w:szCs w:val="24"/>
                <w:lang w:eastAsia="en-US"/>
              </w:rPr>
            </w:pPr>
          </w:p>
          <w:p w:rsidR="003054F3" w:rsidRPr="00643E7E" w:rsidRDefault="00CB692B" w:rsidP="00C9310E">
            <w:pPr>
              <w:pStyle w:val="ConsPlusNormal"/>
              <w:jc w:val="both"/>
              <w:rPr>
                <w:rFonts w:ascii="Times New Roman" w:eastAsiaTheme="minorHAnsi" w:hAnsi="Times New Roman" w:cs="Times New Roman"/>
                <w:sz w:val="24"/>
                <w:szCs w:val="24"/>
                <w:lang w:eastAsia="en-US"/>
              </w:rPr>
            </w:pPr>
            <m:oMath>
              <m:sSub>
                <m:sSubPr>
                  <m:ctrlPr>
                    <w:rPr>
                      <w:rFonts w:ascii="Cambria Math" w:eastAsiaTheme="minorHAnsi" w:hAnsi="Cambria Math" w:cs="Times New Roman"/>
                      <w:sz w:val="28"/>
                      <w:szCs w:val="24"/>
                      <w:lang w:val="en-US" w:eastAsia="en-US"/>
                    </w:rPr>
                  </m:ctrlPr>
                </m:sSubPr>
                <m:e>
                  <m:r>
                    <m:rPr>
                      <m:sty m:val="p"/>
                    </m:rPr>
                    <w:rPr>
                      <w:rFonts w:ascii="Cambria Math" w:eastAsiaTheme="minorHAnsi" w:hAnsi="Cambria Math" w:cs="Times New Roman"/>
                      <w:sz w:val="28"/>
                      <w:szCs w:val="24"/>
                      <w:lang w:eastAsia="en-US"/>
                    </w:rPr>
                    <m:t>Д</m:t>
                  </m:r>
                </m:e>
                <m:sub>
                  <m:r>
                    <m:rPr>
                      <m:sty m:val="p"/>
                    </m:rPr>
                    <w:rPr>
                      <w:rFonts w:ascii="Cambria Math" w:eastAsiaTheme="minorHAnsi" w:hAnsi="Cambria Math" w:cs="Times New Roman"/>
                      <w:sz w:val="28"/>
                      <w:szCs w:val="24"/>
                      <w:lang w:eastAsia="en-US"/>
                    </w:rPr>
                    <m:t>ож</m:t>
                  </m:r>
                </m:sub>
              </m:sSub>
            </m:oMath>
            <w:r w:rsidR="003054F3" w:rsidRPr="00367F1A">
              <w:rPr>
                <w:rFonts w:ascii="Times New Roman" w:eastAsiaTheme="minorEastAsia" w:hAnsi="Times New Roman" w:cs="Times New Roman"/>
                <w:sz w:val="24"/>
                <w:szCs w:val="24"/>
                <w:lang w:eastAsia="en-US"/>
              </w:rPr>
              <w:t xml:space="preserve"> </w:t>
            </w:r>
            <w:r w:rsidR="003054F3">
              <w:rPr>
                <w:rFonts w:ascii="Times New Roman" w:eastAsiaTheme="minorHAnsi" w:hAnsi="Times New Roman" w:cs="Times New Roman"/>
                <w:sz w:val="24"/>
                <w:szCs w:val="24"/>
                <w:lang w:eastAsia="en-US"/>
              </w:rPr>
              <w:t>-</w:t>
            </w:r>
            <w:r w:rsidR="003054F3" w:rsidRPr="00367F1A">
              <w:rPr>
                <w:rFonts w:ascii="Times New Roman" w:eastAsiaTheme="minorHAnsi" w:hAnsi="Times New Roman" w:cs="Times New Roman"/>
                <w:sz w:val="24"/>
                <w:szCs w:val="24"/>
                <w:lang w:eastAsia="en-US"/>
              </w:rPr>
              <w:t xml:space="preserve"> </w:t>
            </w:r>
            <w:r w:rsidR="003054F3" w:rsidRPr="00643E7E">
              <w:rPr>
                <w:rFonts w:ascii="Times New Roman" w:eastAsiaTheme="minorHAnsi" w:hAnsi="Times New Roman" w:cs="Times New Roman"/>
                <w:sz w:val="24"/>
                <w:szCs w:val="24"/>
                <w:lang w:eastAsia="en-US"/>
              </w:rPr>
              <w:t>доля обоснованных, частично обоснованных жалоб в Федеральную антимонопольную службу (ФАС России);</w:t>
            </w:r>
          </w:p>
          <w:p w:rsidR="003054F3" w:rsidRPr="00643E7E" w:rsidRDefault="003054F3" w:rsidP="00C9310E">
            <w:pPr>
              <w:pStyle w:val="ConsPlusNormal"/>
              <w:jc w:val="both"/>
              <w:rPr>
                <w:rFonts w:ascii="Times New Roman" w:eastAsiaTheme="minorHAnsi" w:hAnsi="Times New Roman" w:cs="Times New Roman"/>
                <w:sz w:val="24"/>
                <w:szCs w:val="24"/>
                <w:lang w:eastAsia="en-US"/>
              </w:rPr>
            </w:pPr>
            <w:r w:rsidRPr="00643E7E">
              <w:rPr>
                <w:rFonts w:ascii="Times New Roman" w:eastAsiaTheme="minorHAnsi" w:hAnsi="Times New Roman" w:cs="Times New Roman"/>
                <w:sz w:val="24"/>
                <w:szCs w:val="24"/>
                <w:lang w:eastAsia="en-US"/>
              </w:rPr>
              <w:t>L - количество жалоб в Федеральную антимонопольную службу, признанных обоснованными, частично обоснованными, единица;</w:t>
            </w:r>
          </w:p>
          <w:p w:rsidR="003054F3" w:rsidRPr="00643E7E" w:rsidRDefault="003054F3" w:rsidP="00C9310E">
            <w:pPr>
              <w:pStyle w:val="ConsPlusNormal"/>
              <w:jc w:val="both"/>
              <w:rPr>
                <w:rFonts w:ascii="Times New Roman" w:eastAsiaTheme="minorHAnsi" w:hAnsi="Times New Roman" w:cs="Times New Roman"/>
                <w:sz w:val="24"/>
                <w:szCs w:val="24"/>
                <w:lang w:eastAsia="en-US"/>
              </w:rPr>
            </w:pPr>
            <w:r w:rsidRPr="00643E7E">
              <w:rPr>
                <w:rFonts w:ascii="Times New Roman" w:eastAsiaTheme="minorHAnsi" w:hAnsi="Times New Roman" w:cs="Times New Roman"/>
                <w:sz w:val="24"/>
                <w:szCs w:val="24"/>
                <w:lang w:eastAsia="en-US"/>
              </w:rPr>
              <w:t>К - общее количество опубликованных торгов, единица</w:t>
            </w:r>
          </w:p>
        </w:tc>
        <w:tc>
          <w:tcPr>
            <w:tcW w:w="1205" w:type="pct"/>
            <w:gridSpan w:val="3"/>
          </w:tcPr>
          <w:p w:rsidR="003054F3" w:rsidRPr="00643E7E" w:rsidRDefault="003054F3" w:rsidP="00C9310E">
            <w:pPr>
              <w:widowControl w:val="0"/>
              <w:autoSpaceDE w:val="0"/>
              <w:autoSpaceDN w:val="0"/>
              <w:adjustRightInd w:val="0"/>
              <w:jc w:val="center"/>
              <w:rPr>
                <w:rFonts w:cs="Times New Roman"/>
                <w:sz w:val="24"/>
                <w:szCs w:val="24"/>
              </w:rPr>
            </w:pPr>
            <w:r w:rsidRPr="00643E7E">
              <w:rPr>
                <w:rFonts w:cs="Times New Roman"/>
                <w:sz w:val="24"/>
                <w:szCs w:val="24"/>
              </w:rPr>
              <w:lastRenderedPageBreak/>
              <w:t>Единая автоматизированная система управления закупками Московской области</w:t>
            </w:r>
          </w:p>
        </w:tc>
        <w:tc>
          <w:tcPr>
            <w:tcW w:w="689" w:type="pct"/>
            <w:gridSpan w:val="2"/>
            <w:tcBorders>
              <w:right w:val="single" w:sz="4" w:space="0" w:color="auto"/>
            </w:tcBorders>
          </w:tcPr>
          <w:p w:rsidR="003054F3" w:rsidRPr="00643E7E" w:rsidRDefault="003054F3" w:rsidP="00C9310E">
            <w:pPr>
              <w:widowControl w:val="0"/>
              <w:autoSpaceDE w:val="0"/>
              <w:autoSpaceDN w:val="0"/>
              <w:adjustRightInd w:val="0"/>
              <w:jc w:val="center"/>
              <w:rPr>
                <w:rFonts w:cs="Times New Roman"/>
                <w:sz w:val="24"/>
                <w:szCs w:val="24"/>
              </w:rPr>
            </w:pPr>
            <w:r w:rsidRPr="00643E7E">
              <w:rPr>
                <w:rFonts w:cs="Times New Roman"/>
                <w:sz w:val="24"/>
                <w:szCs w:val="24"/>
              </w:rPr>
              <w:t>Ежеквартально</w:t>
            </w:r>
          </w:p>
        </w:tc>
      </w:tr>
      <w:tr w:rsidR="003054F3" w:rsidRPr="008E2B13" w:rsidTr="003054F3">
        <w:trPr>
          <w:trHeight w:val="332"/>
        </w:trPr>
        <w:tc>
          <w:tcPr>
            <w:tcW w:w="207" w:type="pct"/>
          </w:tcPr>
          <w:p w:rsidR="003054F3" w:rsidRPr="00AF3162" w:rsidRDefault="003054F3" w:rsidP="00C9310E">
            <w:pPr>
              <w:widowControl w:val="0"/>
              <w:autoSpaceDE w:val="0"/>
              <w:autoSpaceDN w:val="0"/>
              <w:adjustRightInd w:val="0"/>
              <w:jc w:val="center"/>
              <w:rPr>
                <w:rFonts w:eastAsiaTheme="minorEastAsia" w:cs="Times New Roman"/>
                <w:sz w:val="24"/>
                <w:szCs w:val="24"/>
                <w:lang w:eastAsia="ru-RU"/>
              </w:rPr>
            </w:pPr>
            <w:r w:rsidRPr="00AF3162">
              <w:rPr>
                <w:rFonts w:eastAsiaTheme="minorEastAsia" w:cs="Times New Roman"/>
                <w:sz w:val="24"/>
                <w:szCs w:val="24"/>
                <w:lang w:eastAsia="ru-RU"/>
              </w:rPr>
              <w:t>2</w:t>
            </w:r>
            <w:r>
              <w:rPr>
                <w:rFonts w:eastAsiaTheme="minorEastAsia" w:cs="Times New Roman"/>
                <w:sz w:val="24"/>
                <w:szCs w:val="24"/>
                <w:lang w:eastAsia="ru-RU"/>
              </w:rPr>
              <w:t>.2</w:t>
            </w:r>
          </w:p>
        </w:tc>
        <w:tc>
          <w:tcPr>
            <w:tcW w:w="937" w:type="pct"/>
            <w:gridSpan w:val="2"/>
          </w:tcPr>
          <w:p w:rsidR="003054F3" w:rsidRPr="00A44A27" w:rsidRDefault="003054F3" w:rsidP="00C9310E">
            <w:pPr>
              <w:jc w:val="center"/>
              <w:rPr>
                <w:rFonts w:eastAsia="Times New Roman" w:cs="Times New Roman"/>
                <w:b/>
                <w:sz w:val="24"/>
                <w:szCs w:val="24"/>
              </w:rPr>
            </w:pPr>
            <w:r w:rsidRPr="00A44A27">
              <w:rPr>
                <w:rFonts w:eastAsia="Times New Roman" w:cs="Times New Roman"/>
                <w:b/>
                <w:sz w:val="24"/>
                <w:szCs w:val="24"/>
              </w:rPr>
              <w:t>Показатель 2</w:t>
            </w:r>
          </w:p>
          <w:p w:rsidR="003054F3" w:rsidRPr="00AF3162" w:rsidRDefault="003054F3" w:rsidP="00C9310E">
            <w:pPr>
              <w:jc w:val="center"/>
              <w:rPr>
                <w:rFonts w:eastAsia="Times New Roman" w:cs="Times New Roman"/>
                <w:sz w:val="24"/>
                <w:szCs w:val="24"/>
              </w:rPr>
            </w:pPr>
            <w:r w:rsidRPr="00AF3162">
              <w:rPr>
                <w:rFonts w:eastAsia="Times New Roman" w:cs="Times New Roman"/>
                <w:sz w:val="24"/>
                <w:szCs w:val="24"/>
              </w:rPr>
              <w:t>Доля несостоявшихся торгов от общего количества объявленных торгов</w:t>
            </w:r>
          </w:p>
        </w:tc>
        <w:tc>
          <w:tcPr>
            <w:tcW w:w="448" w:type="pct"/>
            <w:gridSpan w:val="3"/>
          </w:tcPr>
          <w:p w:rsidR="003054F3" w:rsidRPr="00643E7E" w:rsidRDefault="003054F3" w:rsidP="00C9310E">
            <w:pPr>
              <w:widowControl w:val="0"/>
              <w:autoSpaceDE w:val="0"/>
              <w:autoSpaceDN w:val="0"/>
              <w:adjustRightInd w:val="0"/>
              <w:jc w:val="center"/>
              <w:rPr>
                <w:rFonts w:cs="Times New Roman"/>
                <w:sz w:val="24"/>
                <w:szCs w:val="24"/>
              </w:rPr>
            </w:pPr>
            <w:r w:rsidRPr="00643E7E">
              <w:rPr>
                <w:rFonts w:cs="Times New Roman"/>
                <w:sz w:val="24"/>
                <w:szCs w:val="24"/>
              </w:rPr>
              <w:t>процент</w:t>
            </w:r>
          </w:p>
        </w:tc>
        <w:tc>
          <w:tcPr>
            <w:tcW w:w="1514" w:type="pct"/>
            <w:gridSpan w:val="2"/>
          </w:tcPr>
          <w:p w:rsidR="003054F3" w:rsidRPr="00367F1A" w:rsidRDefault="003054F3" w:rsidP="00C9310E">
            <w:pPr>
              <w:widowControl w:val="0"/>
              <w:autoSpaceDE w:val="0"/>
              <w:autoSpaceDN w:val="0"/>
              <w:adjustRightInd w:val="0"/>
              <w:jc w:val="both"/>
              <w:rPr>
                <w:rFonts w:cs="Times New Roman"/>
                <w:sz w:val="24"/>
                <w:szCs w:val="24"/>
                <w:lang w:val="en-US"/>
              </w:rPr>
            </w:pPr>
          </w:p>
          <w:p w:rsidR="003054F3" w:rsidRPr="00367F1A" w:rsidRDefault="00CB692B" w:rsidP="00C9310E">
            <w:pPr>
              <w:widowControl w:val="0"/>
              <w:autoSpaceDE w:val="0"/>
              <w:autoSpaceDN w:val="0"/>
              <w:adjustRightInd w:val="0"/>
              <w:jc w:val="both"/>
              <w:rPr>
                <w:rFonts w:cs="Times New Roman"/>
                <w:sz w:val="24"/>
                <w:szCs w:val="24"/>
                <w:lang w:val="en-US"/>
              </w:rPr>
            </w:pPr>
            <m:oMathPara>
              <m:oMathParaPr>
                <m:jc m:val="left"/>
              </m:oMathParaPr>
              <m:oMath>
                <m:sSub>
                  <m:sSubPr>
                    <m:ctrlPr>
                      <w:rPr>
                        <w:rFonts w:ascii="Cambria Math" w:hAnsi="Cambria Math" w:cs="Times New Roman"/>
                        <w:szCs w:val="24"/>
                        <w:lang w:val="en-US"/>
                      </w:rPr>
                    </m:ctrlPr>
                  </m:sSubPr>
                  <m:e>
                    <m:r>
                      <m:rPr>
                        <m:sty m:val="p"/>
                      </m:rPr>
                      <w:rPr>
                        <w:rFonts w:ascii="Cambria Math" w:hAnsi="Cambria Math" w:cs="Times New Roman"/>
                        <w:szCs w:val="24"/>
                      </w:rPr>
                      <m:t>Д</m:t>
                    </m:r>
                  </m:e>
                  <m:sub>
                    <m:r>
                      <m:rPr>
                        <m:sty m:val="p"/>
                      </m:rPr>
                      <w:rPr>
                        <w:rFonts w:ascii="Cambria Math" w:hAnsi="Cambria Math" w:cs="Times New Roman"/>
                        <w:szCs w:val="24"/>
                        <w:lang w:val="en-US"/>
                      </w:rPr>
                      <m:t>нт</m:t>
                    </m:r>
                  </m:sub>
                </m:sSub>
                <m:r>
                  <m:rPr>
                    <m:sty m:val="p"/>
                  </m:rPr>
                  <w:rPr>
                    <w:rFonts w:ascii="Cambria Math" w:hAnsi="Cambria Math" w:cs="Times New Roman"/>
                    <w:szCs w:val="24"/>
                    <w:lang w:val="en-US"/>
                  </w:rPr>
                  <m:t>=</m:t>
                </m:r>
                <m:f>
                  <m:fPr>
                    <m:ctrlPr>
                      <w:rPr>
                        <w:rFonts w:ascii="Cambria Math" w:hAnsi="Cambria Math" w:cs="Times New Roman"/>
                        <w:szCs w:val="24"/>
                        <w:lang w:val="en-US"/>
                      </w:rPr>
                    </m:ctrlPr>
                  </m:fPr>
                  <m:num>
                    <m:r>
                      <m:rPr>
                        <m:sty m:val="p"/>
                      </m:rPr>
                      <w:rPr>
                        <w:rFonts w:ascii="Cambria Math" w:hAnsi="Cambria Math" w:cs="Times New Roman"/>
                        <w:szCs w:val="24"/>
                        <w:lang w:val="en-US"/>
                      </w:rPr>
                      <m:t>N</m:t>
                    </m:r>
                  </m:num>
                  <m:den>
                    <m:r>
                      <m:rPr>
                        <m:sty m:val="p"/>
                      </m:rPr>
                      <w:rPr>
                        <w:rFonts w:ascii="Cambria Math" w:hAnsi="Cambria Math" w:cs="Times New Roman"/>
                        <w:szCs w:val="24"/>
                        <w:lang w:val="en-US"/>
                      </w:rPr>
                      <m:t>K</m:t>
                    </m:r>
                  </m:den>
                </m:f>
                <m:r>
                  <m:rPr>
                    <m:sty m:val="p"/>
                  </m:rPr>
                  <w:rPr>
                    <w:rFonts w:ascii="Cambria Math" w:hAnsi="Cambria Math" w:cs="Times New Roman"/>
                    <w:szCs w:val="24"/>
                    <w:lang w:val="en-US"/>
                  </w:rPr>
                  <m:t>×100%</m:t>
                </m:r>
              </m:oMath>
            </m:oMathPara>
          </w:p>
          <w:p w:rsidR="003054F3" w:rsidRPr="00643E7E" w:rsidRDefault="003054F3" w:rsidP="00C9310E">
            <w:pPr>
              <w:pStyle w:val="ConsPlusNormal"/>
              <w:jc w:val="both"/>
              <w:rPr>
                <w:rFonts w:ascii="Times New Roman" w:eastAsiaTheme="minorHAnsi" w:hAnsi="Times New Roman" w:cs="Times New Roman"/>
                <w:sz w:val="24"/>
                <w:szCs w:val="24"/>
                <w:lang w:eastAsia="en-US"/>
              </w:rPr>
            </w:pPr>
            <w:r w:rsidRPr="00643E7E">
              <w:rPr>
                <w:rFonts w:ascii="Times New Roman" w:eastAsiaTheme="minorHAnsi" w:hAnsi="Times New Roman" w:cs="Times New Roman"/>
                <w:sz w:val="24"/>
                <w:szCs w:val="24"/>
                <w:lang w:eastAsia="en-US"/>
              </w:rPr>
              <w:t>где:</w:t>
            </w:r>
          </w:p>
          <w:p w:rsidR="003054F3" w:rsidRPr="00643E7E" w:rsidRDefault="00CB692B" w:rsidP="00C9310E">
            <w:pPr>
              <w:pStyle w:val="ConsPlusNormal"/>
              <w:jc w:val="both"/>
              <w:rPr>
                <w:rFonts w:ascii="Times New Roman" w:eastAsiaTheme="minorHAnsi" w:hAnsi="Times New Roman" w:cs="Times New Roman"/>
                <w:sz w:val="24"/>
                <w:szCs w:val="24"/>
                <w:lang w:eastAsia="en-US"/>
              </w:rPr>
            </w:pPr>
            <m:oMath>
              <m:sSub>
                <m:sSubPr>
                  <m:ctrlPr>
                    <w:rPr>
                      <w:rFonts w:ascii="Cambria Math" w:eastAsiaTheme="minorHAnsi" w:hAnsi="Cambria Math" w:cs="Times New Roman"/>
                      <w:sz w:val="28"/>
                      <w:szCs w:val="24"/>
                      <w:lang w:val="en-US" w:eastAsia="en-US"/>
                    </w:rPr>
                  </m:ctrlPr>
                </m:sSubPr>
                <m:e>
                  <m:r>
                    <m:rPr>
                      <m:sty m:val="p"/>
                    </m:rPr>
                    <w:rPr>
                      <w:rFonts w:ascii="Cambria Math" w:hAnsi="Cambria Math" w:cs="Times New Roman"/>
                      <w:sz w:val="28"/>
                      <w:szCs w:val="24"/>
                    </w:rPr>
                    <m:t>Д</m:t>
                  </m:r>
                </m:e>
                <m:sub>
                  <m:r>
                    <m:rPr>
                      <m:sty m:val="p"/>
                    </m:rPr>
                    <w:rPr>
                      <w:rFonts w:ascii="Cambria Math" w:hAnsi="Cambria Math" w:cs="Times New Roman"/>
                      <w:sz w:val="28"/>
                      <w:szCs w:val="24"/>
                    </w:rPr>
                    <m:t>нт</m:t>
                  </m:r>
                </m:sub>
              </m:sSub>
            </m:oMath>
            <w:r w:rsidR="003054F3" w:rsidRPr="00367F1A">
              <w:rPr>
                <w:rFonts w:ascii="Times New Roman" w:eastAsiaTheme="minorEastAsia" w:hAnsi="Times New Roman" w:cs="Times New Roman"/>
                <w:sz w:val="28"/>
                <w:szCs w:val="24"/>
                <w:lang w:eastAsia="en-US"/>
              </w:rPr>
              <w:t xml:space="preserve"> </w:t>
            </w:r>
            <w:r w:rsidR="003054F3" w:rsidRPr="00643E7E">
              <w:rPr>
                <w:rFonts w:ascii="Times New Roman" w:eastAsiaTheme="minorHAnsi" w:hAnsi="Times New Roman" w:cs="Times New Roman"/>
                <w:sz w:val="24"/>
                <w:szCs w:val="24"/>
                <w:lang w:eastAsia="en-US"/>
              </w:rPr>
              <w:t>- доля несостоявшихся торгов;</w:t>
            </w:r>
          </w:p>
          <w:p w:rsidR="003054F3" w:rsidRPr="00643E7E" w:rsidRDefault="003054F3" w:rsidP="00C9310E">
            <w:pPr>
              <w:pStyle w:val="ConsPlusNormal"/>
              <w:jc w:val="both"/>
              <w:rPr>
                <w:rFonts w:ascii="Times New Roman" w:eastAsiaTheme="minorHAnsi" w:hAnsi="Times New Roman" w:cs="Times New Roman"/>
                <w:sz w:val="24"/>
                <w:szCs w:val="24"/>
                <w:lang w:eastAsia="en-US"/>
              </w:rPr>
            </w:pPr>
            <w:r w:rsidRPr="00643E7E">
              <w:rPr>
                <w:rFonts w:ascii="Times New Roman" w:eastAsiaTheme="minorHAnsi" w:hAnsi="Times New Roman" w:cs="Times New Roman"/>
                <w:sz w:val="24"/>
                <w:szCs w:val="24"/>
                <w:lang w:eastAsia="en-US"/>
              </w:rPr>
              <w:t>N - количество торгов, на которые не было подано заявок, либо заявки были отклонены, либо подана одна заявка, единица;</w:t>
            </w:r>
          </w:p>
          <w:p w:rsidR="003054F3" w:rsidRPr="00643E7E" w:rsidRDefault="003054F3" w:rsidP="00C9310E">
            <w:pPr>
              <w:widowControl w:val="0"/>
              <w:autoSpaceDE w:val="0"/>
              <w:autoSpaceDN w:val="0"/>
              <w:adjustRightInd w:val="0"/>
              <w:jc w:val="both"/>
              <w:rPr>
                <w:rFonts w:cs="Times New Roman"/>
                <w:sz w:val="24"/>
                <w:szCs w:val="24"/>
              </w:rPr>
            </w:pPr>
            <w:r w:rsidRPr="00643E7E">
              <w:rPr>
                <w:rFonts w:cs="Times New Roman"/>
                <w:sz w:val="24"/>
                <w:szCs w:val="24"/>
              </w:rPr>
              <w:t>K - общее количество объявленных торгов, единица</w:t>
            </w:r>
          </w:p>
        </w:tc>
        <w:tc>
          <w:tcPr>
            <w:tcW w:w="1205" w:type="pct"/>
            <w:gridSpan w:val="3"/>
          </w:tcPr>
          <w:p w:rsidR="003054F3" w:rsidRPr="00643E7E" w:rsidRDefault="003054F3" w:rsidP="00C9310E">
            <w:pPr>
              <w:widowControl w:val="0"/>
              <w:autoSpaceDE w:val="0"/>
              <w:autoSpaceDN w:val="0"/>
              <w:adjustRightInd w:val="0"/>
              <w:jc w:val="center"/>
              <w:rPr>
                <w:rFonts w:cs="Times New Roman"/>
                <w:sz w:val="24"/>
                <w:szCs w:val="24"/>
              </w:rPr>
            </w:pPr>
            <w:r w:rsidRPr="00643E7E">
              <w:rPr>
                <w:rFonts w:cs="Times New Roman"/>
                <w:sz w:val="24"/>
                <w:szCs w:val="24"/>
              </w:rPr>
              <w:t>Единая автоматизированная система управления закупками Московской области</w:t>
            </w:r>
          </w:p>
        </w:tc>
        <w:tc>
          <w:tcPr>
            <w:tcW w:w="689" w:type="pct"/>
            <w:gridSpan w:val="2"/>
            <w:tcBorders>
              <w:right w:val="single" w:sz="4" w:space="0" w:color="auto"/>
            </w:tcBorders>
          </w:tcPr>
          <w:p w:rsidR="003054F3" w:rsidRPr="00643E7E" w:rsidRDefault="003054F3" w:rsidP="00C9310E">
            <w:pPr>
              <w:widowControl w:val="0"/>
              <w:autoSpaceDE w:val="0"/>
              <w:autoSpaceDN w:val="0"/>
              <w:adjustRightInd w:val="0"/>
              <w:jc w:val="center"/>
              <w:rPr>
                <w:rFonts w:cs="Times New Roman"/>
                <w:sz w:val="24"/>
                <w:szCs w:val="24"/>
              </w:rPr>
            </w:pPr>
            <w:r w:rsidRPr="00643E7E">
              <w:rPr>
                <w:rFonts w:cs="Times New Roman"/>
                <w:sz w:val="24"/>
                <w:szCs w:val="24"/>
              </w:rPr>
              <w:t>Ежеквартально</w:t>
            </w:r>
          </w:p>
        </w:tc>
      </w:tr>
      <w:tr w:rsidR="003054F3" w:rsidRPr="008E2B13" w:rsidTr="003054F3">
        <w:trPr>
          <w:trHeight w:val="332"/>
        </w:trPr>
        <w:tc>
          <w:tcPr>
            <w:tcW w:w="207" w:type="pct"/>
          </w:tcPr>
          <w:p w:rsidR="003054F3" w:rsidRPr="00AF3162" w:rsidRDefault="003054F3"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w:t>
            </w:r>
            <w:r w:rsidRPr="00AF3162">
              <w:rPr>
                <w:rFonts w:eastAsiaTheme="minorEastAsia" w:cs="Times New Roman"/>
                <w:sz w:val="24"/>
                <w:szCs w:val="24"/>
                <w:lang w:eastAsia="ru-RU"/>
              </w:rPr>
              <w:t>3</w:t>
            </w:r>
          </w:p>
        </w:tc>
        <w:tc>
          <w:tcPr>
            <w:tcW w:w="937" w:type="pct"/>
            <w:gridSpan w:val="2"/>
          </w:tcPr>
          <w:p w:rsidR="003054F3" w:rsidRPr="00A44A27" w:rsidRDefault="003054F3" w:rsidP="00C9310E">
            <w:pPr>
              <w:jc w:val="center"/>
              <w:rPr>
                <w:rFonts w:eastAsia="Times New Roman" w:cs="Times New Roman"/>
                <w:b/>
                <w:sz w:val="24"/>
                <w:szCs w:val="24"/>
              </w:rPr>
            </w:pPr>
            <w:r w:rsidRPr="00A44A27">
              <w:rPr>
                <w:rFonts w:eastAsia="Times New Roman" w:cs="Times New Roman"/>
                <w:b/>
                <w:sz w:val="24"/>
                <w:szCs w:val="24"/>
              </w:rPr>
              <w:t>Показатель 3</w:t>
            </w:r>
          </w:p>
          <w:p w:rsidR="003054F3" w:rsidRPr="00AF3162" w:rsidRDefault="003054F3" w:rsidP="00C9310E">
            <w:pPr>
              <w:jc w:val="center"/>
              <w:rPr>
                <w:rFonts w:eastAsia="Times New Roman" w:cs="Times New Roman"/>
                <w:sz w:val="24"/>
                <w:szCs w:val="24"/>
              </w:rPr>
            </w:pPr>
            <w:r w:rsidRPr="00AF3162">
              <w:rPr>
                <w:rFonts w:eastAsia="Times New Roman" w:cs="Times New Roman"/>
                <w:sz w:val="24"/>
                <w:szCs w:val="24"/>
              </w:rPr>
              <w:t>Доля общей экономии денежных средств от общей суммы объявленных торгов</w:t>
            </w:r>
          </w:p>
        </w:tc>
        <w:tc>
          <w:tcPr>
            <w:tcW w:w="448" w:type="pct"/>
            <w:gridSpan w:val="3"/>
          </w:tcPr>
          <w:p w:rsidR="003054F3" w:rsidRPr="00643E7E" w:rsidRDefault="003054F3" w:rsidP="00C9310E">
            <w:pPr>
              <w:widowControl w:val="0"/>
              <w:autoSpaceDE w:val="0"/>
              <w:autoSpaceDN w:val="0"/>
              <w:adjustRightInd w:val="0"/>
              <w:jc w:val="center"/>
              <w:rPr>
                <w:rFonts w:cs="Times New Roman"/>
                <w:sz w:val="24"/>
                <w:szCs w:val="24"/>
              </w:rPr>
            </w:pPr>
            <w:r w:rsidRPr="00643E7E">
              <w:rPr>
                <w:rFonts w:cs="Times New Roman"/>
                <w:sz w:val="24"/>
                <w:szCs w:val="24"/>
              </w:rPr>
              <w:t>процент</w:t>
            </w:r>
          </w:p>
        </w:tc>
        <w:tc>
          <w:tcPr>
            <w:tcW w:w="1514" w:type="pct"/>
            <w:gridSpan w:val="2"/>
          </w:tcPr>
          <w:p w:rsidR="003054F3" w:rsidRDefault="003054F3" w:rsidP="00C9310E">
            <w:pPr>
              <w:widowControl w:val="0"/>
              <w:autoSpaceDE w:val="0"/>
              <w:autoSpaceDN w:val="0"/>
              <w:adjustRightInd w:val="0"/>
              <w:jc w:val="both"/>
              <w:rPr>
                <w:rFonts w:cs="Times New Roman"/>
                <w:sz w:val="24"/>
                <w:szCs w:val="24"/>
                <w:lang w:val="en-US"/>
              </w:rPr>
            </w:pPr>
          </w:p>
          <w:p w:rsidR="003054F3" w:rsidRPr="00367F1A" w:rsidRDefault="00CB692B" w:rsidP="00C9310E">
            <w:pPr>
              <w:widowControl w:val="0"/>
              <w:autoSpaceDE w:val="0"/>
              <w:autoSpaceDN w:val="0"/>
              <w:adjustRightInd w:val="0"/>
              <w:jc w:val="both"/>
              <w:rPr>
                <w:rFonts w:cs="Times New Roman"/>
                <w:sz w:val="24"/>
                <w:szCs w:val="24"/>
                <w:lang w:val="en-US"/>
              </w:rPr>
            </w:pPr>
            <m:oMathPara>
              <m:oMathParaPr>
                <m:jc m:val="left"/>
              </m:oMathParaPr>
              <m:oMath>
                <m:sSub>
                  <m:sSubPr>
                    <m:ctrlPr>
                      <w:rPr>
                        <w:rFonts w:ascii="Cambria Math" w:hAnsi="Cambria Math" w:cs="Times New Roman"/>
                        <w:i/>
                        <w:szCs w:val="24"/>
                        <w:lang w:val="en-US"/>
                      </w:rPr>
                    </m:ctrlPr>
                  </m:sSubPr>
                  <m:e>
                    <m:r>
                      <w:rPr>
                        <w:rFonts w:ascii="Cambria Math" w:hAnsi="Cambria Math" w:cs="Times New Roman"/>
                        <w:szCs w:val="24"/>
                      </w:rPr>
                      <m:t>Э</m:t>
                    </m:r>
                  </m:e>
                  <m:sub>
                    <m:r>
                      <w:rPr>
                        <w:rFonts w:ascii="Cambria Math" w:hAnsi="Cambria Math" w:cs="Times New Roman"/>
                        <w:szCs w:val="24"/>
                        <w:lang w:val="en-US"/>
                      </w:rPr>
                      <m:t>одс</m:t>
                    </m:r>
                  </m:sub>
                </m:sSub>
                <m:r>
                  <w:rPr>
                    <w:rFonts w:ascii="Cambria Math" w:hAnsi="Cambria Math" w:cs="Times New Roman"/>
                    <w:szCs w:val="24"/>
                    <w:lang w:val="en-US"/>
                  </w:rPr>
                  <m:t>=</m:t>
                </m:r>
                <m:f>
                  <m:fPr>
                    <m:ctrlPr>
                      <w:rPr>
                        <w:rFonts w:ascii="Cambria Math" w:hAnsi="Cambria Math" w:cs="Times New Roman"/>
                        <w:i/>
                        <w:szCs w:val="24"/>
                        <w:lang w:val="en-US"/>
                      </w:rPr>
                    </m:ctrlPr>
                  </m:fPr>
                  <m:num>
                    <m:sSub>
                      <m:sSubPr>
                        <m:ctrlPr>
                          <w:rPr>
                            <w:rFonts w:ascii="Cambria Math" w:hAnsi="Cambria Math" w:cs="Times New Roman"/>
                            <w:i/>
                            <w:szCs w:val="24"/>
                            <w:lang w:val="en-US"/>
                          </w:rPr>
                        </m:ctrlPr>
                      </m:sSubPr>
                      <m:e>
                        <m:r>
                          <w:rPr>
                            <w:rFonts w:ascii="Cambria Math" w:hAnsi="Cambria Math" w:cs="Times New Roman"/>
                            <w:szCs w:val="24"/>
                            <w:lang w:val="en-US"/>
                          </w:rPr>
                          <m:t>Э</m:t>
                        </m:r>
                      </m:e>
                      <m:sub>
                        <m:r>
                          <w:rPr>
                            <w:rFonts w:ascii="Cambria Math" w:hAnsi="Cambria Math" w:cs="Times New Roman"/>
                            <w:szCs w:val="24"/>
                            <w:lang w:val="en-US"/>
                          </w:rPr>
                          <m:t>дс</m:t>
                        </m:r>
                      </m:sub>
                    </m:sSub>
                  </m:num>
                  <m:den>
                    <m:nary>
                      <m:naryPr>
                        <m:chr m:val="∑"/>
                        <m:limLoc m:val="undOvr"/>
                        <m:subHide m:val="1"/>
                        <m:supHide m:val="1"/>
                        <m:ctrlPr>
                          <w:rPr>
                            <w:rFonts w:ascii="Cambria Math" w:hAnsi="Cambria Math" w:cs="Times New Roman"/>
                            <w:i/>
                            <w:szCs w:val="24"/>
                            <w:lang w:val="en-US"/>
                          </w:rPr>
                        </m:ctrlPr>
                      </m:naryPr>
                      <m:sub/>
                      <m:sup/>
                      <m:e>
                        <m:r>
                          <w:rPr>
                            <w:rFonts w:ascii="Cambria Math" w:hAnsi="Cambria Math" w:cs="Times New Roman"/>
                            <w:szCs w:val="24"/>
                          </w:rPr>
                          <m:t>обт</m:t>
                        </m:r>
                      </m:e>
                    </m:nary>
                  </m:den>
                </m:f>
                <m:r>
                  <w:rPr>
                    <w:rFonts w:ascii="Cambria Math" w:hAnsi="Cambria Math" w:cs="Times New Roman"/>
                    <w:szCs w:val="24"/>
                    <w:lang w:val="en-US"/>
                  </w:rPr>
                  <m:t>×100%,</m:t>
                </m:r>
              </m:oMath>
            </m:oMathPara>
          </w:p>
          <w:p w:rsidR="003054F3" w:rsidRPr="00643E7E" w:rsidRDefault="003054F3" w:rsidP="00C9310E">
            <w:pPr>
              <w:pStyle w:val="ConsPlusNormal"/>
              <w:jc w:val="both"/>
              <w:rPr>
                <w:rFonts w:ascii="Times New Roman" w:eastAsiaTheme="minorHAnsi" w:hAnsi="Times New Roman" w:cs="Times New Roman"/>
                <w:sz w:val="24"/>
                <w:szCs w:val="24"/>
                <w:lang w:eastAsia="en-US"/>
              </w:rPr>
            </w:pPr>
            <w:r w:rsidRPr="00643E7E">
              <w:rPr>
                <w:rFonts w:ascii="Times New Roman" w:eastAsiaTheme="minorHAnsi" w:hAnsi="Times New Roman" w:cs="Times New Roman"/>
                <w:sz w:val="24"/>
                <w:szCs w:val="24"/>
                <w:lang w:eastAsia="en-US"/>
              </w:rPr>
              <w:t>где:</w:t>
            </w:r>
          </w:p>
          <w:p w:rsidR="003054F3" w:rsidRPr="00643E7E" w:rsidRDefault="003054F3" w:rsidP="00C9310E">
            <w:pPr>
              <w:pStyle w:val="ConsPlusNormal"/>
              <w:jc w:val="both"/>
              <w:rPr>
                <w:rFonts w:ascii="Times New Roman" w:eastAsiaTheme="minorHAnsi" w:hAnsi="Times New Roman" w:cs="Times New Roman"/>
                <w:sz w:val="24"/>
                <w:szCs w:val="24"/>
                <w:lang w:eastAsia="en-US"/>
              </w:rPr>
            </w:pPr>
            <w:proofErr w:type="spellStart"/>
            <w:r w:rsidRPr="00643E7E">
              <w:rPr>
                <w:rFonts w:ascii="Times New Roman" w:eastAsiaTheme="minorHAnsi" w:hAnsi="Times New Roman" w:cs="Times New Roman"/>
                <w:sz w:val="24"/>
                <w:szCs w:val="24"/>
                <w:lang w:eastAsia="en-US"/>
              </w:rPr>
              <w:t>Эодс</w:t>
            </w:r>
            <w:proofErr w:type="spellEnd"/>
            <w:r w:rsidRPr="00643E7E">
              <w:rPr>
                <w:rFonts w:ascii="Times New Roman" w:eastAsiaTheme="minorHAnsi" w:hAnsi="Times New Roman" w:cs="Times New Roman"/>
                <w:sz w:val="24"/>
                <w:szCs w:val="24"/>
                <w:lang w:eastAsia="en-US"/>
              </w:rPr>
              <w:t xml:space="preserve"> - доля общей экономии денежных средств от общей суммы объявленных торгов, процентов;</w:t>
            </w:r>
          </w:p>
          <w:p w:rsidR="003054F3" w:rsidRPr="00643E7E" w:rsidRDefault="003054F3" w:rsidP="00C9310E">
            <w:pPr>
              <w:pStyle w:val="ConsPlusNormal"/>
              <w:jc w:val="both"/>
              <w:rPr>
                <w:rFonts w:ascii="Times New Roman" w:eastAsiaTheme="minorHAnsi" w:hAnsi="Times New Roman" w:cs="Times New Roman"/>
                <w:sz w:val="24"/>
                <w:szCs w:val="24"/>
                <w:lang w:eastAsia="en-US"/>
              </w:rPr>
            </w:pPr>
            <w:proofErr w:type="spellStart"/>
            <w:r w:rsidRPr="00643E7E">
              <w:rPr>
                <w:rFonts w:ascii="Times New Roman" w:eastAsiaTheme="minorHAnsi" w:hAnsi="Times New Roman" w:cs="Times New Roman"/>
                <w:sz w:val="24"/>
                <w:szCs w:val="24"/>
                <w:lang w:eastAsia="en-US"/>
              </w:rPr>
              <w:t>Эдс</w:t>
            </w:r>
            <w:proofErr w:type="spellEnd"/>
            <w:r w:rsidRPr="00643E7E">
              <w:rPr>
                <w:rFonts w:ascii="Times New Roman" w:eastAsiaTheme="minorHAnsi" w:hAnsi="Times New Roman" w:cs="Times New Roman"/>
                <w:sz w:val="24"/>
                <w:szCs w:val="24"/>
                <w:lang w:eastAsia="en-US"/>
              </w:rPr>
              <w:t xml:space="preserve"> - общая экономия денежных средств в результате проведения торгов и до проведения торгов, рублей;</w:t>
            </w:r>
          </w:p>
          <w:p w:rsidR="003054F3" w:rsidRPr="00643E7E" w:rsidRDefault="00CB692B" w:rsidP="00C9310E">
            <w:pPr>
              <w:widowControl w:val="0"/>
              <w:autoSpaceDE w:val="0"/>
              <w:autoSpaceDN w:val="0"/>
              <w:adjustRightInd w:val="0"/>
              <w:jc w:val="both"/>
              <w:rPr>
                <w:rFonts w:cs="Times New Roman"/>
                <w:sz w:val="24"/>
                <w:szCs w:val="24"/>
              </w:rPr>
            </w:pPr>
            <m:oMath>
              <m:nary>
                <m:naryPr>
                  <m:chr m:val="∑"/>
                  <m:limLoc m:val="undOvr"/>
                  <m:subHide m:val="1"/>
                  <m:supHide m:val="1"/>
                  <m:ctrlPr>
                    <w:rPr>
                      <w:rFonts w:ascii="Cambria Math" w:hAnsi="Cambria Math" w:cs="Times New Roman"/>
                      <w:i/>
                      <w:szCs w:val="24"/>
                      <w:lang w:val="en-US"/>
                    </w:rPr>
                  </m:ctrlPr>
                </m:naryPr>
                <m:sub/>
                <m:sup/>
                <m:e>
                  <m:r>
                    <w:rPr>
                      <w:rFonts w:ascii="Cambria Math" w:hAnsi="Cambria Math" w:cs="Times New Roman"/>
                      <w:szCs w:val="24"/>
                    </w:rPr>
                    <m:t>обт</m:t>
                  </m:r>
                </m:e>
              </m:nary>
            </m:oMath>
            <w:r w:rsidR="003054F3">
              <w:rPr>
                <w:rFonts w:eastAsiaTheme="minorEastAsia" w:cs="Times New Roman"/>
                <w:szCs w:val="24"/>
              </w:rPr>
              <w:t xml:space="preserve"> </w:t>
            </w:r>
            <w:r w:rsidR="003054F3" w:rsidRPr="00643E7E">
              <w:rPr>
                <w:rFonts w:cs="Times New Roman"/>
                <w:sz w:val="24"/>
                <w:szCs w:val="24"/>
              </w:rPr>
              <w:t>- общая сумма объявленных торгов, рублей</w:t>
            </w:r>
          </w:p>
        </w:tc>
        <w:tc>
          <w:tcPr>
            <w:tcW w:w="1205" w:type="pct"/>
            <w:gridSpan w:val="3"/>
          </w:tcPr>
          <w:p w:rsidR="003054F3" w:rsidRPr="00643E7E" w:rsidRDefault="003054F3" w:rsidP="00C9310E">
            <w:pPr>
              <w:widowControl w:val="0"/>
              <w:autoSpaceDE w:val="0"/>
              <w:autoSpaceDN w:val="0"/>
              <w:adjustRightInd w:val="0"/>
              <w:jc w:val="center"/>
              <w:rPr>
                <w:rFonts w:cs="Times New Roman"/>
                <w:sz w:val="24"/>
                <w:szCs w:val="24"/>
              </w:rPr>
            </w:pPr>
            <w:r w:rsidRPr="00643E7E">
              <w:rPr>
                <w:rFonts w:cs="Times New Roman"/>
                <w:sz w:val="24"/>
                <w:szCs w:val="24"/>
              </w:rPr>
              <w:lastRenderedPageBreak/>
              <w:t>Единая автоматизированная система управления закупками Московской области</w:t>
            </w:r>
          </w:p>
        </w:tc>
        <w:tc>
          <w:tcPr>
            <w:tcW w:w="689" w:type="pct"/>
            <w:gridSpan w:val="2"/>
            <w:tcBorders>
              <w:right w:val="single" w:sz="4" w:space="0" w:color="auto"/>
            </w:tcBorders>
          </w:tcPr>
          <w:p w:rsidR="003054F3" w:rsidRPr="00643E7E" w:rsidRDefault="003054F3" w:rsidP="00C9310E">
            <w:pPr>
              <w:widowControl w:val="0"/>
              <w:autoSpaceDE w:val="0"/>
              <w:autoSpaceDN w:val="0"/>
              <w:adjustRightInd w:val="0"/>
              <w:jc w:val="center"/>
              <w:rPr>
                <w:rFonts w:cs="Times New Roman"/>
                <w:sz w:val="24"/>
                <w:szCs w:val="24"/>
              </w:rPr>
            </w:pPr>
            <w:r w:rsidRPr="00643E7E">
              <w:rPr>
                <w:rFonts w:cs="Times New Roman"/>
                <w:sz w:val="24"/>
                <w:szCs w:val="24"/>
              </w:rPr>
              <w:t>Ежеквартально</w:t>
            </w:r>
          </w:p>
        </w:tc>
      </w:tr>
      <w:tr w:rsidR="003054F3" w:rsidRPr="008E2B13" w:rsidTr="003054F3">
        <w:trPr>
          <w:trHeight w:val="332"/>
        </w:trPr>
        <w:tc>
          <w:tcPr>
            <w:tcW w:w="207" w:type="pct"/>
          </w:tcPr>
          <w:p w:rsidR="003054F3" w:rsidRPr="00AF3162" w:rsidRDefault="003054F3"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w:t>
            </w:r>
            <w:r w:rsidRPr="00AF3162">
              <w:rPr>
                <w:rFonts w:eastAsiaTheme="minorEastAsia" w:cs="Times New Roman"/>
                <w:sz w:val="24"/>
                <w:szCs w:val="24"/>
                <w:lang w:eastAsia="ru-RU"/>
              </w:rPr>
              <w:t>4</w:t>
            </w:r>
          </w:p>
        </w:tc>
        <w:tc>
          <w:tcPr>
            <w:tcW w:w="937" w:type="pct"/>
            <w:gridSpan w:val="2"/>
          </w:tcPr>
          <w:p w:rsidR="003054F3" w:rsidRPr="00A44A27" w:rsidRDefault="003054F3" w:rsidP="00C9310E">
            <w:pPr>
              <w:jc w:val="center"/>
              <w:rPr>
                <w:rFonts w:eastAsia="Times New Roman" w:cs="Times New Roman"/>
                <w:b/>
                <w:sz w:val="24"/>
                <w:szCs w:val="24"/>
              </w:rPr>
            </w:pPr>
            <w:r w:rsidRPr="00A44A27">
              <w:rPr>
                <w:rFonts w:eastAsia="Times New Roman" w:cs="Times New Roman"/>
                <w:b/>
                <w:sz w:val="24"/>
                <w:szCs w:val="24"/>
              </w:rPr>
              <w:t>Показатель 4</w:t>
            </w:r>
          </w:p>
          <w:p w:rsidR="003054F3" w:rsidRPr="00AF3162" w:rsidRDefault="003054F3" w:rsidP="00C9310E">
            <w:pPr>
              <w:jc w:val="center"/>
              <w:rPr>
                <w:rFonts w:eastAsia="Times New Roman" w:cs="Times New Roman"/>
                <w:sz w:val="24"/>
                <w:szCs w:val="24"/>
              </w:rPr>
            </w:pPr>
            <w:r w:rsidRPr="00AF3162">
              <w:rPr>
                <w:rFonts w:eastAsia="Times New Roman" w:cs="Times New Roman"/>
                <w:sz w:val="24"/>
                <w:szCs w:val="24"/>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c>
          <w:tcPr>
            <w:tcW w:w="448" w:type="pct"/>
            <w:gridSpan w:val="3"/>
          </w:tcPr>
          <w:p w:rsidR="003054F3" w:rsidRPr="00643E7E" w:rsidRDefault="003054F3" w:rsidP="00C9310E">
            <w:pPr>
              <w:widowControl w:val="0"/>
              <w:autoSpaceDE w:val="0"/>
              <w:autoSpaceDN w:val="0"/>
              <w:adjustRightInd w:val="0"/>
              <w:jc w:val="center"/>
              <w:rPr>
                <w:rFonts w:cs="Times New Roman"/>
                <w:sz w:val="24"/>
                <w:szCs w:val="24"/>
              </w:rPr>
            </w:pPr>
            <w:r w:rsidRPr="00643E7E">
              <w:rPr>
                <w:rFonts w:cs="Times New Roman"/>
                <w:sz w:val="24"/>
                <w:szCs w:val="24"/>
              </w:rPr>
              <w:t>процент</w:t>
            </w:r>
          </w:p>
        </w:tc>
        <w:tc>
          <w:tcPr>
            <w:tcW w:w="1514" w:type="pct"/>
            <w:gridSpan w:val="2"/>
          </w:tcPr>
          <w:p w:rsidR="003054F3" w:rsidRDefault="003054F3" w:rsidP="00C9310E">
            <w:pPr>
              <w:widowControl w:val="0"/>
              <w:autoSpaceDE w:val="0"/>
              <w:autoSpaceDN w:val="0"/>
              <w:adjustRightInd w:val="0"/>
              <w:jc w:val="both"/>
              <w:rPr>
                <w:rFonts w:cs="Times New Roman"/>
                <w:sz w:val="24"/>
                <w:szCs w:val="24"/>
              </w:rPr>
            </w:pPr>
          </w:p>
          <w:p w:rsidR="003054F3" w:rsidRPr="007A2CE8" w:rsidRDefault="00CB692B" w:rsidP="00C9310E">
            <w:pPr>
              <w:widowControl w:val="0"/>
              <w:autoSpaceDE w:val="0"/>
              <w:autoSpaceDN w:val="0"/>
              <w:adjustRightInd w:val="0"/>
              <w:jc w:val="both"/>
              <w:rPr>
                <w:rFonts w:cs="Times New Roman"/>
                <w:sz w:val="24"/>
                <w:szCs w:val="24"/>
                <w:lang w:val="en-US"/>
              </w:rPr>
            </w:pPr>
            <m:oMathPara>
              <m:oMathParaPr>
                <m:jc m:val="left"/>
              </m:oMathParaPr>
              <m:oMath>
                <m:sSub>
                  <m:sSubPr>
                    <m:ctrlPr>
                      <w:rPr>
                        <w:rFonts w:ascii="Cambria Math" w:hAnsi="Cambria Math" w:cs="Times New Roman"/>
                        <w:sz w:val="32"/>
                        <w:szCs w:val="24"/>
                      </w:rPr>
                    </m:ctrlPr>
                  </m:sSubPr>
                  <m:e>
                    <m:r>
                      <m:rPr>
                        <m:sty m:val="p"/>
                      </m:rPr>
                      <w:rPr>
                        <w:rFonts w:ascii="Cambria Math" w:hAnsi="Cambria Math" w:cs="Times New Roman"/>
                        <w:sz w:val="32"/>
                        <w:szCs w:val="24"/>
                      </w:rPr>
                      <m:t>Д</m:t>
                    </m:r>
                  </m:e>
                  <m:sub>
                    <m:r>
                      <m:rPr>
                        <m:sty m:val="p"/>
                      </m:rPr>
                      <w:rPr>
                        <w:rFonts w:ascii="Cambria Math" w:hAnsi="Cambria Math" w:cs="Times New Roman"/>
                        <w:sz w:val="32"/>
                        <w:szCs w:val="24"/>
                      </w:rPr>
                      <m:t>зсмп</m:t>
                    </m:r>
                  </m:sub>
                </m:sSub>
                <m:r>
                  <m:rPr>
                    <m:sty m:val="p"/>
                  </m:rPr>
                  <w:rPr>
                    <w:rFonts w:ascii="Cambria Math" w:hAnsi="Cambria Math" w:cs="Times New Roman"/>
                    <w:sz w:val="32"/>
                    <w:szCs w:val="24"/>
                  </w:rPr>
                  <m:t>=</m:t>
                </m:r>
                <m:f>
                  <m:fPr>
                    <m:ctrlPr>
                      <w:rPr>
                        <w:rFonts w:ascii="Cambria Math" w:hAnsi="Cambria Math" w:cs="Times New Roman"/>
                        <w:sz w:val="32"/>
                        <w:szCs w:val="24"/>
                      </w:rPr>
                    </m:ctrlPr>
                  </m:fPr>
                  <m:num>
                    <m:nary>
                      <m:naryPr>
                        <m:chr m:val="∑"/>
                        <m:limLoc m:val="undOvr"/>
                        <m:subHide m:val="1"/>
                        <m:supHide m:val="1"/>
                        <m:ctrlPr>
                          <w:rPr>
                            <w:rFonts w:ascii="Cambria Math" w:hAnsi="Cambria Math" w:cs="Times New Roman"/>
                            <w:sz w:val="32"/>
                            <w:szCs w:val="24"/>
                          </w:rPr>
                        </m:ctrlPr>
                      </m:naryPr>
                      <m:sub/>
                      <m:sup/>
                      <m:e>
                        <m:r>
                          <w:rPr>
                            <w:rFonts w:ascii="Cambria Math" w:hAnsi="Cambria Math" w:cs="Times New Roman"/>
                            <w:sz w:val="32"/>
                            <w:szCs w:val="24"/>
                          </w:rPr>
                          <m:t>смп</m:t>
                        </m:r>
                      </m:e>
                    </m:nary>
                    <m:r>
                      <w:rPr>
                        <w:rFonts w:ascii="Cambria Math" w:hAnsi="Cambria Math" w:cs="Times New Roman"/>
                        <w:sz w:val="32"/>
                        <w:szCs w:val="24"/>
                      </w:rPr>
                      <m:t>+</m:t>
                    </m:r>
                    <m:nary>
                      <m:naryPr>
                        <m:chr m:val="∑"/>
                        <m:limLoc m:val="undOvr"/>
                        <m:subHide m:val="1"/>
                        <m:supHide m:val="1"/>
                        <m:ctrlPr>
                          <w:rPr>
                            <w:rFonts w:ascii="Cambria Math" w:hAnsi="Cambria Math" w:cs="Times New Roman"/>
                            <w:i/>
                            <w:sz w:val="32"/>
                            <w:szCs w:val="24"/>
                          </w:rPr>
                        </m:ctrlPr>
                      </m:naryPr>
                      <m:sub/>
                      <m:sup/>
                      <m:e>
                        <m:r>
                          <w:rPr>
                            <w:rFonts w:ascii="Cambria Math" w:hAnsi="Cambria Math" w:cs="Times New Roman"/>
                            <w:sz w:val="32"/>
                            <w:szCs w:val="24"/>
                          </w:rPr>
                          <m:t>суб</m:t>
                        </m:r>
                      </m:e>
                    </m:nary>
                  </m:num>
                  <m:den>
                    <m:r>
                      <m:rPr>
                        <m:sty m:val="p"/>
                      </m:rPr>
                      <w:rPr>
                        <w:rFonts w:ascii="Cambria Math" w:hAnsi="Cambria Math" w:cs="Times New Roman"/>
                        <w:sz w:val="32"/>
                        <w:szCs w:val="24"/>
                      </w:rPr>
                      <m:t>СГО</m:t>
                    </m:r>
                  </m:den>
                </m:f>
                <m:r>
                  <m:rPr>
                    <m:sty m:val="p"/>
                  </m:rPr>
                  <w:rPr>
                    <w:rFonts w:ascii="Cambria Math" w:hAnsi="Cambria Math" w:cs="Times New Roman"/>
                    <w:sz w:val="32"/>
                    <w:szCs w:val="24"/>
                  </w:rPr>
                  <m:t>×100%</m:t>
                </m:r>
              </m:oMath>
            </m:oMathPara>
          </w:p>
          <w:p w:rsidR="003054F3" w:rsidRPr="00643E7E" w:rsidRDefault="003054F3" w:rsidP="00C9310E">
            <w:pPr>
              <w:pStyle w:val="ConsPlusNormal"/>
              <w:jc w:val="both"/>
              <w:rPr>
                <w:rFonts w:ascii="Times New Roman" w:eastAsiaTheme="minorHAnsi" w:hAnsi="Times New Roman" w:cs="Times New Roman"/>
                <w:sz w:val="24"/>
                <w:szCs w:val="24"/>
                <w:lang w:eastAsia="en-US"/>
              </w:rPr>
            </w:pPr>
            <w:r w:rsidRPr="00643E7E">
              <w:rPr>
                <w:rFonts w:ascii="Times New Roman" w:eastAsiaTheme="minorHAnsi" w:hAnsi="Times New Roman" w:cs="Times New Roman"/>
                <w:sz w:val="24"/>
                <w:szCs w:val="24"/>
                <w:lang w:eastAsia="en-US"/>
              </w:rPr>
              <w:t>где:</w:t>
            </w:r>
          </w:p>
          <w:p w:rsidR="003054F3" w:rsidRPr="00643E7E" w:rsidRDefault="00CB692B" w:rsidP="00C9310E">
            <w:pPr>
              <w:pStyle w:val="ConsPlusNormal"/>
              <w:jc w:val="both"/>
              <w:rPr>
                <w:rFonts w:ascii="Times New Roman" w:eastAsiaTheme="minorHAnsi" w:hAnsi="Times New Roman" w:cs="Times New Roman"/>
                <w:sz w:val="24"/>
                <w:szCs w:val="24"/>
                <w:lang w:eastAsia="en-US"/>
              </w:rPr>
            </w:pPr>
            <m:oMath>
              <m:sSub>
                <m:sSubPr>
                  <m:ctrlPr>
                    <w:rPr>
                      <w:rFonts w:ascii="Cambria Math" w:eastAsiaTheme="minorHAnsi" w:hAnsi="Cambria Math" w:cs="Times New Roman"/>
                      <w:sz w:val="28"/>
                      <w:szCs w:val="24"/>
                      <w:lang w:eastAsia="en-US"/>
                    </w:rPr>
                  </m:ctrlPr>
                </m:sSubPr>
                <m:e>
                  <m:r>
                    <m:rPr>
                      <m:sty m:val="p"/>
                    </m:rPr>
                    <w:rPr>
                      <w:rFonts w:ascii="Cambria Math" w:hAnsi="Cambria Math" w:cs="Times New Roman"/>
                      <w:sz w:val="28"/>
                      <w:szCs w:val="24"/>
                    </w:rPr>
                    <m:t>Д</m:t>
                  </m:r>
                </m:e>
                <m:sub>
                  <m:r>
                    <m:rPr>
                      <m:sty m:val="p"/>
                    </m:rPr>
                    <w:rPr>
                      <w:rFonts w:ascii="Cambria Math" w:hAnsi="Cambria Math" w:cs="Times New Roman"/>
                      <w:sz w:val="28"/>
                      <w:szCs w:val="24"/>
                    </w:rPr>
                    <m:t>зсмп</m:t>
                  </m:r>
                </m:sub>
              </m:sSub>
            </m:oMath>
            <w:r w:rsidR="003054F3">
              <w:rPr>
                <w:rFonts w:ascii="Times New Roman" w:eastAsiaTheme="minorEastAsia" w:hAnsi="Times New Roman" w:cs="Times New Roman"/>
                <w:sz w:val="32"/>
                <w:szCs w:val="24"/>
                <w:lang w:eastAsia="en-US"/>
              </w:rPr>
              <w:t xml:space="preserve"> </w:t>
            </w:r>
            <w:r w:rsidR="003054F3" w:rsidRPr="00643E7E">
              <w:rPr>
                <w:rFonts w:ascii="Times New Roman" w:eastAsiaTheme="minorHAnsi" w:hAnsi="Times New Roman" w:cs="Times New Roman"/>
                <w:sz w:val="24"/>
                <w:szCs w:val="24"/>
                <w:lang w:eastAsia="en-US"/>
              </w:rPr>
              <w:t>- доля закупок у субъектов малого предпринимательства (СМП), социально ориентированных некоммерческих организаций (СОНО), %;</w:t>
            </w:r>
          </w:p>
          <w:p w:rsidR="003054F3" w:rsidRPr="00643E7E" w:rsidRDefault="00CB692B" w:rsidP="00C9310E">
            <w:pPr>
              <w:pStyle w:val="ConsPlusNormal"/>
              <w:jc w:val="both"/>
              <w:rPr>
                <w:rFonts w:ascii="Times New Roman" w:eastAsiaTheme="minorHAnsi" w:hAnsi="Times New Roman" w:cs="Times New Roman"/>
                <w:sz w:val="24"/>
                <w:szCs w:val="24"/>
                <w:lang w:eastAsia="en-US"/>
              </w:rPr>
            </w:pPr>
            <m:oMath>
              <m:nary>
                <m:naryPr>
                  <m:chr m:val="∑"/>
                  <m:limLoc m:val="undOvr"/>
                  <m:subHide m:val="1"/>
                  <m:supHide m:val="1"/>
                  <m:ctrlPr>
                    <w:rPr>
                      <w:rFonts w:ascii="Cambria Math" w:eastAsiaTheme="minorHAnsi" w:hAnsi="Cambria Math" w:cs="Times New Roman"/>
                      <w:sz w:val="28"/>
                      <w:szCs w:val="24"/>
                      <w:lang w:eastAsia="en-US"/>
                    </w:rPr>
                  </m:ctrlPr>
                </m:naryPr>
                <m:sub/>
                <m:sup/>
                <m:e>
                  <m:r>
                    <w:rPr>
                      <w:rFonts w:ascii="Cambria Math" w:hAnsi="Cambria Math" w:cs="Times New Roman"/>
                      <w:sz w:val="28"/>
                      <w:szCs w:val="24"/>
                    </w:rPr>
                    <m:t>смп</m:t>
                  </m:r>
                </m:e>
              </m:nary>
            </m:oMath>
            <w:r w:rsidR="003054F3">
              <w:rPr>
                <w:rFonts w:ascii="Times New Roman" w:eastAsiaTheme="minorEastAsia" w:hAnsi="Times New Roman" w:cs="Times New Roman"/>
                <w:sz w:val="32"/>
                <w:szCs w:val="24"/>
                <w:lang w:eastAsia="en-US"/>
              </w:rPr>
              <w:t xml:space="preserve"> </w:t>
            </w:r>
            <w:r w:rsidR="003054F3" w:rsidRPr="00643E7E">
              <w:rPr>
                <w:rFonts w:ascii="Times New Roman" w:eastAsiaTheme="minorHAnsi" w:hAnsi="Times New Roman" w:cs="Times New Roman"/>
                <w:sz w:val="24"/>
                <w:szCs w:val="24"/>
                <w:lang w:eastAsia="en-US"/>
              </w:rPr>
              <w:t>- сумма контрактов, заключенных с СМП, СОНО по объявленным среди СМП, СОНО закупкам, руб.;</w:t>
            </w:r>
          </w:p>
          <w:p w:rsidR="003054F3" w:rsidRPr="00643E7E" w:rsidRDefault="00CB692B" w:rsidP="00C9310E">
            <w:pPr>
              <w:pStyle w:val="ConsPlusNormal"/>
              <w:jc w:val="both"/>
              <w:rPr>
                <w:rFonts w:ascii="Times New Roman" w:eastAsiaTheme="minorHAnsi" w:hAnsi="Times New Roman" w:cs="Times New Roman"/>
                <w:sz w:val="24"/>
                <w:szCs w:val="24"/>
                <w:lang w:eastAsia="en-US"/>
              </w:rPr>
            </w:pPr>
            <m:oMath>
              <m:nary>
                <m:naryPr>
                  <m:chr m:val="∑"/>
                  <m:limLoc m:val="undOvr"/>
                  <m:subHide m:val="1"/>
                  <m:supHide m:val="1"/>
                  <m:ctrlPr>
                    <w:rPr>
                      <w:rFonts w:ascii="Cambria Math" w:eastAsiaTheme="minorHAnsi" w:hAnsi="Cambria Math" w:cs="Times New Roman"/>
                      <w:i/>
                      <w:sz w:val="28"/>
                      <w:szCs w:val="24"/>
                      <w:lang w:eastAsia="en-US"/>
                    </w:rPr>
                  </m:ctrlPr>
                </m:naryPr>
                <m:sub/>
                <m:sup/>
                <m:e>
                  <m:r>
                    <w:rPr>
                      <w:rFonts w:ascii="Cambria Math" w:hAnsi="Cambria Math" w:cs="Times New Roman"/>
                      <w:sz w:val="28"/>
                      <w:szCs w:val="24"/>
                    </w:rPr>
                    <m:t>суб</m:t>
                  </m:r>
                </m:e>
              </m:nary>
            </m:oMath>
            <w:r w:rsidR="003054F3">
              <w:rPr>
                <w:rFonts w:ascii="Times New Roman" w:eastAsiaTheme="minorEastAsia" w:hAnsi="Times New Roman" w:cs="Times New Roman"/>
                <w:sz w:val="32"/>
                <w:szCs w:val="24"/>
                <w:lang w:eastAsia="en-US"/>
              </w:rPr>
              <w:t xml:space="preserve"> </w:t>
            </w:r>
            <w:r w:rsidR="003054F3" w:rsidRPr="00643E7E">
              <w:rPr>
                <w:rFonts w:ascii="Times New Roman" w:eastAsiaTheme="minorHAnsi" w:hAnsi="Times New Roman" w:cs="Times New Roman"/>
                <w:sz w:val="24"/>
                <w:szCs w:val="24"/>
                <w:lang w:eastAsia="en-US"/>
              </w:rPr>
              <w:t>-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3054F3" w:rsidRPr="00643E7E" w:rsidRDefault="003054F3" w:rsidP="00C9310E">
            <w:pPr>
              <w:widowControl w:val="0"/>
              <w:autoSpaceDE w:val="0"/>
              <w:autoSpaceDN w:val="0"/>
              <w:adjustRightInd w:val="0"/>
              <w:jc w:val="both"/>
              <w:rPr>
                <w:rFonts w:cs="Times New Roman"/>
                <w:sz w:val="24"/>
                <w:szCs w:val="24"/>
              </w:rPr>
            </w:pPr>
            <w:r w:rsidRPr="00726F1F">
              <w:rPr>
                <w:rFonts w:cs="Times New Roman"/>
                <w:szCs w:val="24"/>
              </w:rPr>
              <w:t>СГО</w:t>
            </w:r>
            <w:r w:rsidRPr="00643E7E">
              <w:rPr>
                <w:rFonts w:cs="Times New Roman"/>
                <w:sz w:val="24"/>
                <w:szCs w:val="24"/>
              </w:rPr>
              <w:t xml:space="preserve"> - совокупный годовой объем с учетом пункта 1.1 статьи 30 Федерального закона № 44-ФЗ</w:t>
            </w:r>
          </w:p>
        </w:tc>
        <w:tc>
          <w:tcPr>
            <w:tcW w:w="1205" w:type="pct"/>
            <w:gridSpan w:val="3"/>
          </w:tcPr>
          <w:p w:rsidR="003054F3" w:rsidRPr="00643E7E" w:rsidRDefault="003054F3" w:rsidP="00C9310E">
            <w:pPr>
              <w:widowControl w:val="0"/>
              <w:autoSpaceDE w:val="0"/>
              <w:autoSpaceDN w:val="0"/>
              <w:adjustRightInd w:val="0"/>
              <w:jc w:val="center"/>
              <w:rPr>
                <w:rFonts w:cs="Times New Roman"/>
                <w:sz w:val="24"/>
                <w:szCs w:val="24"/>
              </w:rPr>
            </w:pPr>
            <w:r w:rsidRPr="00643E7E">
              <w:rPr>
                <w:rFonts w:cs="Times New Roman"/>
                <w:sz w:val="24"/>
                <w:szCs w:val="24"/>
              </w:rPr>
              <w:t>Единая автоматизированная система управления закупками Московской области</w:t>
            </w:r>
          </w:p>
        </w:tc>
        <w:tc>
          <w:tcPr>
            <w:tcW w:w="689" w:type="pct"/>
            <w:gridSpan w:val="2"/>
            <w:tcBorders>
              <w:right w:val="single" w:sz="4" w:space="0" w:color="auto"/>
            </w:tcBorders>
          </w:tcPr>
          <w:p w:rsidR="003054F3" w:rsidRPr="00643E7E" w:rsidRDefault="003054F3" w:rsidP="00C9310E">
            <w:pPr>
              <w:widowControl w:val="0"/>
              <w:autoSpaceDE w:val="0"/>
              <w:autoSpaceDN w:val="0"/>
              <w:adjustRightInd w:val="0"/>
              <w:jc w:val="center"/>
              <w:rPr>
                <w:rFonts w:cs="Times New Roman"/>
                <w:sz w:val="24"/>
                <w:szCs w:val="24"/>
              </w:rPr>
            </w:pPr>
            <w:r w:rsidRPr="00643E7E">
              <w:rPr>
                <w:rFonts w:cs="Times New Roman"/>
                <w:sz w:val="24"/>
                <w:szCs w:val="24"/>
              </w:rPr>
              <w:t>Ежеквартально</w:t>
            </w:r>
          </w:p>
        </w:tc>
      </w:tr>
      <w:tr w:rsidR="003054F3" w:rsidRPr="008E2B13" w:rsidTr="003054F3">
        <w:trPr>
          <w:trHeight w:val="332"/>
        </w:trPr>
        <w:tc>
          <w:tcPr>
            <w:tcW w:w="207" w:type="pct"/>
          </w:tcPr>
          <w:p w:rsidR="003054F3" w:rsidRPr="00AF3162" w:rsidRDefault="003054F3"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w:t>
            </w:r>
            <w:r w:rsidRPr="00AF3162">
              <w:rPr>
                <w:rFonts w:eastAsiaTheme="minorEastAsia" w:cs="Times New Roman"/>
                <w:sz w:val="24"/>
                <w:szCs w:val="24"/>
                <w:lang w:eastAsia="ru-RU"/>
              </w:rPr>
              <w:t>5</w:t>
            </w:r>
          </w:p>
        </w:tc>
        <w:tc>
          <w:tcPr>
            <w:tcW w:w="937" w:type="pct"/>
            <w:gridSpan w:val="2"/>
          </w:tcPr>
          <w:p w:rsidR="003054F3" w:rsidRPr="00A44A27" w:rsidRDefault="003054F3" w:rsidP="00C9310E">
            <w:pPr>
              <w:jc w:val="center"/>
              <w:rPr>
                <w:rFonts w:eastAsia="Times New Roman" w:cs="Times New Roman"/>
                <w:b/>
                <w:sz w:val="24"/>
                <w:szCs w:val="24"/>
              </w:rPr>
            </w:pPr>
            <w:r w:rsidRPr="00A44A27">
              <w:rPr>
                <w:rFonts w:eastAsia="Times New Roman" w:cs="Times New Roman"/>
                <w:b/>
                <w:sz w:val="24"/>
                <w:szCs w:val="24"/>
              </w:rPr>
              <w:t>Показатель 5</w:t>
            </w:r>
          </w:p>
          <w:p w:rsidR="003054F3" w:rsidRPr="00AF3162" w:rsidRDefault="003054F3" w:rsidP="00C9310E">
            <w:pPr>
              <w:jc w:val="center"/>
              <w:rPr>
                <w:rFonts w:eastAsia="Times New Roman" w:cs="Times New Roman"/>
                <w:sz w:val="24"/>
                <w:szCs w:val="24"/>
              </w:rPr>
            </w:pPr>
            <w:r w:rsidRPr="00AF3162">
              <w:rPr>
                <w:rFonts w:eastAsia="Times New Roman" w:cs="Times New Roman"/>
                <w:sz w:val="24"/>
                <w:szCs w:val="24"/>
              </w:rPr>
              <w:t>Среднее количество участников на торгах</w:t>
            </w:r>
          </w:p>
        </w:tc>
        <w:tc>
          <w:tcPr>
            <w:tcW w:w="448" w:type="pct"/>
            <w:gridSpan w:val="3"/>
          </w:tcPr>
          <w:p w:rsidR="003054F3" w:rsidRPr="00643E7E" w:rsidRDefault="003054F3" w:rsidP="00C9310E">
            <w:pPr>
              <w:widowControl w:val="0"/>
              <w:autoSpaceDE w:val="0"/>
              <w:autoSpaceDN w:val="0"/>
              <w:adjustRightInd w:val="0"/>
              <w:jc w:val="center"/>
              <w:rPr>
                <w:rFonts w:cs="Times New Roman"/>
                <w:sz w:val="24"/>
                <w:szCs w:val="24"/>
              </w:rPr>
            </w:pPr>
            <w:r w:rsidRPr="00643E7E">
              <w:rPr>
                <w:rFonts w:cs="Times New Roman"/>
                <w:sz w:val="24"/>
                <w:szCs w:val="24"/>
              </w:rPr>
              <w:t>единица</w:t>
            </w:r>
          </w:p>
        </w:tc>
        <w:tc>
          <w:tcPr>
            <w:tcW w:w="1514" w:type="pct"/>
            <w:gridSpan w:val="2"/>
          </w:tcPr>
          <w:p w:rsidR="003054F3" w:rsidRDefault="003054F3" w:rsidP="00C9310E">
            <w:pPr>
              <w:widowControl w:val="0"/>
              <w:autoSpaceDE w:val="0"/>
              <w:autoSpaceDN w:val="0"/>
              <w:adjustRightInd w:val="0"/>
              <w:jc w:val="both"/>
              <w:rPr>
                <w:rFonts w:cs="Times New Roman"/>
                <w:sz w:val="24"/>
                <w:szCs w:val="24"/>
              </w:rPr>
            </w:pPr>
          </w:p>
          <w:p w:rsidR="003054F3" w:rsidRPr="00644A95" w:rsidRDefault="003054F3" w:rsidP="00C9310E">
            <w:pPr>
              <w:widowControl w:val="0"/>
              <w:autoSpaceDE w:val="0"/>
              <w:autoSpaceDN w:val="0"/>
              <w:adjustRightInd w:val="0"/>
              <w:jc w:val="both"/>
              <w:rPr>
                <w:rFonts w:cs="Times New Roman"/>
                <w:sz w:val="24"/>
                <w:szCs w:val="24"/>
              </w:rPr>
            </w:pPr>
            <w:r w:rsidRPr="00726F1F">
              <w:rPr>
                <w:rFonts w:cs="Times New Roman"/>
                <w:szCs w:val="24"/>
                <w:lang w:val="en-US"/>
              </w:rPr>
              <w:t>Y</w:t>
            </w:r>
            <w:r w:rsidRPr="00644A95">
              <w:rPr>
                <w:rFonts w:cs="Times New Roman"/>
                <w:szCs w:val="24"/>
              </w:rPr>
              <w:t xml:space="preserve"> =</w:t>
            </w:r>
            <w:r w:rsidRPr="00644A95">
              <w:rPr>
                <w:rFonts w:cs="Times New Roman"/>
                <w:sz w:val="24"/>
                <w:szCs w:val="24"/>
              </w:rPr>
              <w:t xml:space="preserve"> </w:t>
            </w:r>
            <m:oMath>
              <m:f>
                <m:fPr>
                  <m:ctrlPr>
                    <w:rPr>
                      <w:rFonts w:ascii="Cambria Math" w:hAnsi="Cambria Math" w:cs="Times New Roman"/>
                      <w:szCs w:val="24"/>
                      <w:lang w:val="en-US"/>
                    </w:rPr>
                  </m:ctrlPr>
                </m:fPr>
                <m:num>
                  <m:sSubSup>
                    <m:sSubSupPr>
                      <m:ctrlPr>
                        <w:rPr>
                          <w:rFonts w:ascii="Cambria Math" w:hAnsi="Cambria Math" w:cs="Times New Roman"/>
                          <w:szCs w:val="24"/>
                          <w:lang w:val="en-US"/>
                        </w:rPr>
                      </m:ctrlPr>
                    </m:sSubSupPr>
                    <m:e>
                      <m:r>
                        <m:rPr>
                          <m:sty m:val="p"/>
                        </m:rPr>
                        <w:rPr>
                          <w:rFonts w:ascii="Cambria Math" w:hAnsi="Cambria Math" w:cs="Times New Roman"/>
                          <w:szCs w:val="24"/>
                          <w:lang w:val="en-US"/>
                        </w:rPr>
                        <m:t>Y</m:t>
                      </m:r>
                    </m:e>
                    <m:sub>
                      <m:r>
                        <m:rPr>
                          <m:sty m:val="p"/>
                        </m:rPr>
                        <w:rPr>
                          <w:rFonts w:ascii="Cambria Math" w:hAnsi="Cambria Math" w:cs="Times New Roman"/>
                          <w:szCs w:val="24"/>
                        </w:rPr>
                        <m:t>1</m:t>
                      </m:r>
                    </m:sub>
                    <m:sup>
                      <m:r>
                        <m:rPr>
                          <m:sty m:val="p"/>
                        </m:rPr>
                        <w:rPr>
                          <w:rFonts w:ascii="Cambria Math" w:hAnsi="Cambria Math" w:cs="Times New Roman"/>
                          <w:szCs w:val="24"/>
                          <w:lang w:val="en-US"/>
                        </w:rPr>
                        <m:t>i</m:t>
                      </m:r>
                    </m:sup>
                  </m:sSubSup>
                  <m:r>
                    <m:rPr>
                      <m:sty m:val="p"/>
                    </m:rPr>
                    <w:rPr>
                      <w:rFonts w:ascii="Cambria Math" w:hAnsi="Cambria Math" w:cs="Times New Roman"/>
                      <w:szCs w:val="24"/>
                    </w:rPr>
                    <m:t>+</m:t>
                  </m:r>
                  <m:sSubSup>
                    <m:sSubSupPr>
                      <m:ctrlPr>
                        <w:rPr>
                          <w:rFonts w:ascii="Cambria Math" w:hAnsi="Cambria Math" w:cs="Times New Roman"/>
                          <w:szCs w:val="24"/>
                          <w:lang w:val="en-US"/>
                        </w:rPr>
                      </m:ctrlPr>
                    </m:sSubSupPr>
                    <m:e>
                      <m:r>
                        <m:rPr>
                          <m:sty m:val="p"/>
                        </m:rPr>
                        <w:rPr>
                          <w:rFonts w:ascii="Cambria Math" w:hAnsi="Cambria Math" w:cs="Times New Roman"/>
                          <w:szCs w:val="24"/>
                          <w:lang w:val="en-US"/>
                        </w:rPr>
                        <m:t>Y</m:t>
                      </m:r>
                    </m:e>
                    <m:sub>
                      <m:r>
                        <m:rPr>
                          <m:sty m:val="p"/>
                        </m:rPr>
                        <w:rPr>
                          <w:rFonts w:ascii="Cambria Math" w:hAnsi="Cambria Math" w:cs="Times New Roman"/>
                          <w:szCs w:val="24"/>
                        </w:rPr>
                        <m:t>2</m:t>
                      </m:r>
                    </m:sub>
                    <m:sup>
                      <m:r>
                        <m:rPr>
                          <m:sty m:val="p"/>
                        </m:rPr>
                        <w:rPr>
                          <w:rFonts w:ascii="Cambria Math" w:hAnsi="Cambria Math" w:cs="Times New Roman"/>
                          <w:szCs w:val="24"/>
                          <w:lang w:val="en-US"/>
                        </w:rPr>
                        <m:t>i</m:t>
                      </m:r>
                    </m:sup>
                  </m:sSubSup>
                  <m:r>
                    <m:rPr>
                      <m:sty m:val="p"/>
                    </m:rPr>
                    <w:rPr>
                      <w:rFonts w:ascii="Cambria Math" w:hAnsi="Cambria Math" w:cs="Times New Roman"/>
                      <w:szCs w:val="24"/>
                    </w:rPr>
                    <m:t>+…</m:t>
                  </m:r>
                  <m:sSubSup>
                    <m:sSubSupPr>
                      <m:ctrlPr>
                        <w:rPr>
                          <w:rFonts w:ascii="Cambria Math" w:hAnsi="Cambria Math" w:cs="Times New Roman"/>
                          <w:szCs w:val="24"/>
                          <w:lang w:val="en-US"/>
                        </w:rPr>
                      </m:ctrlPr>
                    </m:sSubSupPr>
                    <m:e>
                      <m:r>
                        <m:rPr>
                          <m:sty m:val="p"/>
                        </m:rPr>
                        <w:rPr>
                          <w:rFonts w:ascii="Cambria Math" w:hAnsi="Cambria Math" w:cs="Times New Roman"/>
                          <w:szCs w:val="24"/>
                          <w:lang w:val="en-US"/>
                        </w:rPr>
                        <m:t>Y</m:t>
                      </m:r>
                    </m:e>
                    <m:sub>
                      <m:r>
                        <m:rPr>
                          <m:sty m:val="p"/>
                        </m:rPr>
                        <w:rPr>
                          <w:rFonts w:ascii="Cambria Math" w:hAnsi="Cambria Math" w:cs="Times New Roman"/>
                          <w:szCs w:val="24"/>
                          <w:lang w:val="en-US"/>
                        </w:rPr>
                        <m:t>k</m:t>
                      </m:r>
                    </m:sub>
                    <m:sup>
                      <m:r>
                        <m:rPr>
                          <m:sty m:val="p"/>
                        </m:rPr>
                        <w:rPr>
                          <w:rFonts w:ascii="Cambria Math" w:hAnsi="Cambria Math" w:cs="Times New Roman"/>
                          <w:szCs w:val="24"/>
                          <w:lang w:val="en-US"/>
                        </w:rPr>
                        <m:t>i</m:t>
                      </m:r>
                    </m:sup>
                  </m:sSubSup>
                </m:num>
                <m:den>
                  <m:r>
                    <m:rPr>
                      <m:sty m:val="p"/>
                    </m:rPr>
                    <w:rPr>
                      <w:rFonts w:ascii="Cambria Math" w:hAnsi="Cambria Math" w:cs="Times New Roman"/>
                      <w:szCs w:val="24"/>
                      <w:lang w:val="en-US"/>
                    </w:rPr>
                    <m:t>K</m:t>
                  </m:r>
                </m:den>
              </m:f>
            </m:oMath>
            <w:r w:rsidRPr="00644A95">
              <w:rPr>
                <w:rFonts w:eastAsiaTheme="minorEastAsia" w:cs="Times New Roman"/>
                <w:szCs w:val="24"/>
              </w:rPr>
              <w:t>,</w:t>
            </w:r>
          </w:p>
          <w:p w:rsidR="003054F3" w:rsidRPr="00643E7E" w:rsidRDefault="003054F3" w:rsidP="00C9310E">
            <w:pPr>
              <w:pStyle w:val="ConsPlusNormal"/>
              <w:jc w:val="both"/>
              <w:rPr>
                <w:rFonts w:ascii="Times New Roman" w:eastAsiaTheme="minorHAnsi" w:hAnsi="Times New Roman" w:cs="Times New Roman"/>
                <w:sz w:val="24"/>
                <w:szCs w:val="24"/>
                <w:lang w:eastAsia="en-US"/>
              </w:rPr>
            </w:pPr>
            <w:r w:rsidRPr="00643E7E">
              <w:rPr>
                <w:rFonts w:ascii="Times New Roman" w:eastAsiaTheme="minorHAnsi" w:hAnsi="Times New Roman" w:cs="Times New Roman"/>
                <w:sz w:val="24"/>
                <w:szCs w:val="24"/>
                <w:lang w:eastAsia="en-US"/>
              </w:rPr>
              <w:t>где:</w:t>
            </w:r>
          </w:p>
          <w:p w:rsidR="003054F3" w:rsidRPr="00643E7E" w:rsidRDefault="003054F3" w:rsidP="00C9310E">
            <w:pPr>
              <w:pStyle w:val="ConsPlusNormal"/>
              <w:jc w:val="both"/>
              <w:rPr>
                <w:rFonts w:ascii="Times New Roman" w:eastAsiaTheme="minorHAnsi" w:hAnsi="Times New Roman" w:cs="Times New Roman"/>
                <w:sz w:val="24"/>
                <w:szCs w:val="24"/>
                <w:lang w:eastAsia="en-US"/>
              </w:rPr>
            </w:pPr>
            <w:r w:rsidRPr="00726F1F">
              <w:rPr>
                <w:rFonts w:ascii="Times New Roman" w:eastAsiaTheme="minorHAnsi" w:hAnsi="Times New Roman" w:cs="Times New Roman"/>
                <w:sz w:val="28"/>
                <w:szCs w:val="24"/>
                <w:lang w:eastAsia="en-US"/>
              </w:rPr>
              <w:t>Y</w:t>
            </w:r>
            <w:r w:rsidRPr="00643E7E">
              <w:rPr>
                <w:rFonts w:ascii="Times New Roman" w:eastAsiaTheme="minorHAnsi" w:hAnsi="Times New Roman" w:cs="Times New Roman"/>
                <w:sz w:val="24"/>
                <w:szCs w:val="24"/>
                <w:lang w:eastAsia="en-US"/>
              </w:rPr>
              <w:t xml:space="preserve"> - количество участников в одной процедуре, единица;</w:t>
            </w:r>
          </w:p>
          <w:p w:rsidR="003054F3" w:rsidRPr="00643E7E" w:rsidRDefault="00CB692B" w:rsidP="00C9310E">
            <w:pPr>
              <w:pStyle w:val="ConsPlusNormal"/>
              <w:jc w:val="both"/>
              <w:rPr>
                <w:rFonts w:ascii="Times New Roman" w:eastAsiaTheme="minorHAnsi" w:hAnsi="Times New Roman" w:cs="Times New Roman"/>
                <w:sz w:val="24"/>
                <w:szCs w:val="24"/>
                <w:lang w:eastAsia="en-US"/>
              </w:rPr>
            </w:pPr>
            <m:oMath>
              <m:sSubSup>
                <m:sSubSupPr>
                  <m:ctrlPr>
                    <w:rPr>
                      <w:rFonts w:ascii="Cambria Math" w:eastAsiaTheme="minorHAnsi" w:hAnsi="Cambria Math" w:cs="Times New Roman"/>
                      <w:sz w:val="28"/>
                      <w:szCs w:val="24"/>
                      <w:lang w:val="en-US" w:eastAsia="en-US"/>
                    </w:rPr>
                  </m:ctrlPr>
                </m:sSubSupPr>
                <m:e>
                  <m:r>
                    <m:rPr>
                      <m:sty m:val="p"/>
                    </m:rPr>
                    <w:rPr>
                      <w:rFonts w:ascii="Cambria Math" w:hAnsi="Cambria Math" w:cs="Times New Roman"/>
                      <w:sz w:val="28"/>
                      <w:szCs w:val="24"/>
                      <w:lang w:val="en-US"/>
                    </w:rPr>
                    <m:t>Y</m:t>
                  </m:r>
                </m:e>
                <m:sub>
                  <m:r>
                    <m:rPr>
                      <m:sty m:val="p"/>
                    </m:rPr>
                    <w:rPr>
                      <w:rFonts w:ascii="Cambria Math" w:hAnsi="Cambria Math" w:cs="Times New Roman"/>
                      <w:sz w:val="28"/>
                      <w:szCs w:val="24"/>
                      <w:lang w:val="en-US"/>
                    </w:rPr>
                    <m:t>k</m:t>
                  </m:r>
                </m:sub>
                <m:sup>
                  <m:r>
                    <m:rPr>
                      <m:sty m:val="p"/>
                    </m:rPr>
                    <w:rPr>
                      <w:rFonts w:ascii="Cambria Math" w:hAnsi="Cambria Math" w:cs="Times New Roman"/>
                      <w:sz w:val="28"/>
                      <w:szCs w:val="24"/>
                      <w:lang w:val="en-US"/>
                    </w:rPr>
                    <m:t>i</m:t>
                  </m:r>
                </m:sup>
              </m:sSubSup>
            </m:oMath>
            <w:r w:rsidR="003054F3" w:rsidRPr="00726F1F">
              <w:rPr>
                <w:rFonts w:ascii="Times New Roman" w:eastAsiaTheme="minorEastAsia" w:hAnsi="Times New Roman" w:cs="Times New Roman"/>
                <w:sz w:val="28"/>
                <w:szCs w:val="24"/>
                <w:lang w:eastAsia="en-US"/>
              </w:rPr>
              <w:t xml:space="preserve"> </w:t>
            </w:r>
            <w:r w:rsidR="003054F3" w:rsidRPr="00643E7E">
              <w:rPr>
                <w:rFonts w:ascii="Times New Roman" w:eastAsiaTheme="minorHAnsi" w:hAnsi="Times New Roman" w:cs="Times New Roman"/>
                <w:sz w:val="24"/>
                <w:szCs w:val="24"/>
                <w:lang w:eastAsia="en-US"/>
              </w:rPr>
              <w:t>- количество участников размещения заказов в i-й процедуре, где k - количество проведенных процедур, единица;</w:t>
            </w:r>
          </w:p>
          <w:p w:rsidR="003054F3" w:rsidRPr="00643E7E" w:rsidRDefault="003054F3" w:rsidP="00C9310E">
            <w:pPr>
              <w:widowControl w:val="0"/>
              <w:autoSpaceDE w:val="0"/>
              <w:autoSpaceDN w:val="0"/>
              <w:adjustRightInd w:val="0"/>
              <w:jc w:val="both"/>
              <w:rPr>
                <w:rFonts w:cs="Times New Roman"/>
                <w:sz w:val="24"/>
                <w:szCs w:val="24"/>
              </w:rPr>
            </w:pPr>
            <w:r w:rsidRPr="00726F1F">
              <w:rPr>
                <w:rFonts w:cs="Times New Roman"/>
                <w:szCs w:val="24"/>
              </w:rPr>
              <w:lastRenderedPageBreak/>
              <w:t>K</w:t>
            </w:r>
            <w:r w:rsidRPr="00643E7E">
              <w:rPr>
                <w:rFonts w:cs="Times New Roman"/>
                <w:sz w:val="24"/>
                <w:szCs w:val="24"/>
              </w:rPr>
              <w:t xml:space="preserve"> - общее количество проведенных процедур, единица</w:t>
            </w:r>
          </w:p>
        </w:tc>
        <w:tc>
          <w:tcPr>
            <w:tcW w:w="1205" w:type="pct"/>
            <w:gridSpan w:val="3"/>
          </w:tcPr>
          <w:p w:rsidR="003054F3" w:rsidRPr="00643E7E" w:rsidRDefault="003054F3" w:rsidP="00C9310E">
            <w:pPr>
              <w:widowControl w:val="0"/>
              <w:autoSpaceDE w:val="0"/>
              <w:autoSpaceDN w:val="0"/>
              <w:adjustRightInd w:val="0"/>
              <w:jc w:val="center"/>
              <w:rPr>
                <w:rFonts w:cs="Times New Roman"/>
                <w:sz w:val="24"/>
                <w:szCs w:val="24"/>
              </w:rPr>
            </w:pPr>
            <w:r w:rsidRPr="00643E7E">
              <w:rPr>
                <w:rFonts w:cs="Times New Roman"/>
                <w:sz w:val="24"/>
                <w:szCs w:val="24"/>
              </w:rPr>
              <w:lastRenderedPageBreak/>
              <w:t>Единая автоматизированная система управления закупками Московской области</w:t>
            </w:r>
          </w:p>
        </w:tc>
        <w:tc>
          <w:tcPr>
            <w:tcW w:w="689" w:type="pct"/>
            <w:gridSpan w:val="2"/>
            <w:tcBorders>
              <w:right w:val="single" w:sz="4" w:space="0" w:color="auto"/>
            </w:tcBorders>
          </w:tcPr>
          <w:p w:rsidR="003054F3" w:rsidRPr="00643E7E" w:rsidRDefault="003054F3" w:rsidP="00C9310E">
            <w:pPr>
              <w:widowControl w:val="0"/>
              <w:autoSpaceDE w:val="0"/>
              <w:autoSpaceDN w:val="0"/>
              <w:adjustRightInd w:val="0"/>
              <w:jc w:val="center"/>
              <w:rPr>
                <w:rFonts w:cs="Times New Roman"/>
                <w:sz w:val="24"/>
                <w:szCs w:val="24"/>
              </w:rPr>
            </w:pPr>
            <w:r w:rsidRPr="00643E7E">
              <w:rPr>
                <w:rFonts w:cs="Times New Roman"/>
                <w:sz w:val="24"/>
                <w:szCs w:val="24"/>
              </w:rPr>
              <w:t>Ежеквартально</w:t>
            </w:r>
          </w:p>
        </w:tc>
      </w:tr>
      <w:tr w:rsidR="003054F3" w:rsidRPr="008E2B13" w:rsidTr="003054F3">
        <w:trPr>
          <w:trHeight w:val="332"/>
        </w:trPr>
        <w:tc>
          <w:tcPr>
            <w:tcW w:w="207" w:type="pct"/>
          </w:tcPr>
          <w:p w:rsidR="003054F3" w:rsidRPr="00AF3162" w:rsidRDefault="003054F3"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w:t>
            </w:r>
            <w:r w:rsidRPr="00AF3162">
              <w:rPr>
                <w:rFonts w:eastAsiaTheme="minorEastAsia" w:cs="Times New Roman"/>
                <w:sz w:val="24"/>
                <w:szCs w:val="24"/>
                <w:lang w:eastAsia="ru-RU"/>
              </w:rPr>
              <w:t>6</w:t>
            </w:r>
          </w:p>
        </w:tc>
        <w:tc>
          <w:tcPr>
            <w:tcW w:w="937" w:type="pct"/>
            <w:gridSpan w:val="2"/>
          </w:tcPr>
          <w:p w:rsidR="003054F3" w:rsidRPr="00A44A27" w:rsidRDefault="003054F3" w:rsidP="00C9310E">
            <w:pPr>
              <w:jc w:val="center"/>
              <w:rPr>
                <w:rFonts w:eastAsia="Times New Roman" w:cs="Times New Roman"/>
                <w:b/>
                <w:sz w:val="24"/>
                <w:szCs w:val="24"/>
              </w:rPr>
            </w:pPr>
            <w:r>
              <w:rPr>
                <w:rFonts w:eastAsia="Times New Roman" w:cs="Times New Roman"/>
                <w:b/>
                <w:sz w:val="24"/>
                <w:szCs w:val="24"/>
              </w:rPr>
              <w:t>Показатель 6</w:t>
            </w:r>
          </w:p>
          <w:p w:rsidR="003054F3" w:rsidRPr="00AF3162" w:rsidRDefault="003054F3" w:rsidP="00C9310E">
            <w:pPr>
              <w:jc w:val="center"/>
              <w:rPr>
                <w:rFonts w:eastAsia="Times New Roman" w:cs="Times New Roman"/>
                <w:sz w:val="24"/>
                <w:szCs w:val="24"/>
              </w:rPr>
            </w:pPr>
            <w:r w:rsidRPr="00AF3162">
              <w:rPr>
                <w:rFonts w:eastAsia="Times New Roman" w:cs="Times New Roman"/>
                <w:sz w:val="24"/>
                <w:szCs w:val="24"/>
              </w:rPr>
              <w:t>Количество реализованных требований Стандарта развития конкуренции в муниципальном образовании Московской области</w:t>
            </w:r>
          </w:p>
        </w:tc>
        <w:tc>
          <w:tcPr>
            <w:tcW w:w="448" w:type="pct"/>
            <w:gridSpan w:val="3"/>
          </w:tcPr>
          <w:p w:rsidR="003054F3" w:rsidRPr="00643E7E" w:rsidRDefault="003054F3" w:rsidP="00C9310E">
            <w:pPr>
              <w:widowControl w:val="0"/>
              <w:autoSpaceDE w:val="0"/>
              <w:autoSpaceDN w:val="0"/>
              <w:adjustRightInd w:val="0"/>
              <w:jc w:val="center"/>
              <w:rPr>
                <w:rFonts w:cs="Times New Roman"/>
                <w:sz w:val="24"/>
                <w:szCs w:val="24"/>
              </w:rPr>
            </w:pPr>
            <w:r w:rsidRPr="00643E7E">
              <w:rPr>
                <w:rFonts w:cs="Times New Roman"/>
                <w:sz w:val="24"/>
                <w:szCs w:val="24"/>
              </w:rPr>
              <w:t>единица</w:t>
            </w:r>
          </w:p>
        </w:tc>
        <w:tc>
          <w:tcPr>
            <w:tcW w:w="1514" w:type="pct"/>
            <w:gridSpan w:val="2"/>
          </w:tcPr>
          <w:p w:rsidR="003054F3" w:rsidRPr="00643E7E" w:rsidRDefault="003054F3" w:rsidP="00C9310E">
            <w:pPr>
              <w:jc w:val="both"/>
              <w:rPr>
                <w:rFonts w:cs="Times New Roman"/>
                <w:sz w:val="24"/>
                <w:szCs w:val="24"/>
              </w:rPr>
            </w:pPr>
            <w:r w:rsidRPr="00643E7E">
              <w:rPr>
                <w:rFonts w:cs="Times New Roman"/>
                <w:sz w:val="24"/>
                <w:szCs w:val="24"/>
              </w:rPr>
              <w:t xml:space="preserve">K = Т1 + Т2 + ... </w:t>
            </w:r>
            <w:proofErr w:type="spellStart"/>
            <w:r w:rsidRPr="00643E7E">
              <w:rPr>
                <w:rFonts w:cs="Times New Roman"/>
                <w:sz w:val="24"/>
                <w:szCs w:val="24"/>
              </w:rPr>
              <w:t>Тi</w:t>
            </w:r>
            <w:proofErr w:type="spellEnd"/>
            <w:r w:rsidRPr="00643E7E">
              <w:rPr>
                <w:rFonts w:cs="Times New Roman"/>
                <w:sz w:val="24"/>
                <w:szCs w:val="24"/>
              </w:rPr>
              <w:t>,</w:t>
            </w:r>
          </w:p>
          <w:p w:rsidR="003054F3" w:rsidRPr="00643E7E" w:rsidRDefault="003054F3" w:rsidP="00C9310E">
            <w:pPr>
              <w:jc w:val="both"/>
              <w:rPr>
                <w:rFonts w:cs="Times New Roman"/>
                <w:sz w:val="24"/>
                <w:szCs w:val="24"/>
              </w:rPr>
            </w:pPr>
          </w:p>
          <w:p w:rsidR="003054F3" w:rsidRPr="00643E7E" w:rsidRDefault="003054F3" w:rsidP="00C9310E">
            <w:pPr>
              <w:jc w:val="both"/>
              <w:rPr>
                <w:rFonts w:cs="Times New Roman"/>
                <w:sz w:val="24"/>
                <w:szCs w:val="24"/>
              </w:rPr>
            </w:pPr>
            <w:r w:rsidRPr="00643E7E">
              <w:rPr>
                <w:rFonts w:cs="Times New Roman"/>
                <w:sz w:val="24"/>
                <w:szCs w:val="24"/>
              </w:rPr>
              <w:t>где:</w:t>
            </w:r>
          </w:p>
          <w:p w:rsidR="003054F3" w:rsidRPr="00643E7E" w:rsidRDefault="003054F3" w:rsidP="00C9310E">
            <w:pPr>
              <w:jc w:val="both"/>
              <w:rPr>
                <w:rFonts w:cs="Times New Roman"/>
                <w:sz w:val="24"/>
                <w:szCs w:val="24"/>
              </w:rPr>
            </w:pPr>
            <w:r w:rsidRPr="00643E7E">
              <w:rPr>
                <w:rFonts w:cs="Times New Roman"/>
                <w:sz w:val="24"/>
                <w:szCs w:val="24"/>
              </w:rPr>
              <w:t>К - количество реализованных требований Стандарта развития конкуренции, единиц;</w:t>
            </w:r>
          </w:p>
          <w:p w:rsidR="003054F3" w:rsidRPr="00643E7E" w:rsidRDefault="003054F3" w:rsidP="00C9310E">
            <w:pPr>
              <w:jc w:val="both"/>
              <w:rPr>
                <w:rFonts w:cs="Times New Roman"/>
                <w:sz w:val="24"/>
                <w:szCs w:val="24"/>
              </w:rPr>
            </w:pPr>
            <w:proofErr w:type="spellStart"/>
            <w:r w:rsidRPr="00643E7E">
              <w:rPr>
                <w:rFonts w:cs="Times New Roman"/>
                <w:sz w:val="24"/>
                <w:szCs w:val="24"/>
              </w:rPr>
              <w:t>Тi</w:t>
            </w:r>
            <w:proofErr w:type="spellEnd"/>
            <w:r w:rsidRPr="00643E7E">
              <w:rPr>
                <w:rFonts w:cs="Times New Roman"/>
                <w:sz w:val="24"/>
                <w:szCs w:val="24"/>
              </w:rPr>
              <w:t xml:space="preserve"> - единица реализованного требования Стандарта развития конкуренции.</w:t>
            </w:r>
          </w:p>
          <w:p w:rsidR="003054F3" w:rsidRPr="00643E7E" w:rsidRDefault="003054F3" w:rsidP="00C9310E">
            <w:pPr>
              <w:jc w:val="both"/>
              <w:rPr>
                <w:rFonts w:cs="Times New Roman"/>
                <w:sz w:val="24"/>
                <w:szCs w:val="24"/>
              </w:rPr>
            </w:pPr>
          </w:p>
          <w:p w:rsidR="003054F3" w:rsidRPr="00643E7E" w:rsidRDefault="003054F3" w:rsidP="00C9310E">
            <w:pPr>
              <w:jc w:val="both"/>
              <w:rPr>
                <w:rFonts w:cs="Times New Roman"/>
                <w:sz w:val="24"/>
                <w:szCs w:val="24"/>
              </w:rPr>
            </w:pPr>
          </w:p>
          <w:p w:rsidR="003054F3" w:rsidRPr="00643E7E" w:rsidRDefault="003054F3" w:rsidP="00C9310E">
            <w:pPr>
              <w:jc w:val="both"/>
              <w:rPr>
                <w:rFonts w:cs="Times New Roman"/>
                <w:sz w:val="24"/>
                <w:szCs w:val="24"/>
              </w:rPr>
            </w:pPr>
            <w:r w:rsidRPr="00643E7E">
              <w:rPr>
                <w:rFonts w:cs="Times New Roman"/>
                <w:sz w:val="24"/>
                <w:szCs w:val="24"/>
              </w:rPr>
              <w:t>Стандарт развития конкуренции содержит 5 требований для внедрения на территории муниципального образования Московской области, реализация каждого требования является единицей при расчете значения показателя:</w:t>
            </w:r>
          </w:p>
          <w:p w:rsidR="003054F3" w:rsidRPr="00643E7E" w:rsidRDefault="003054F3" w:rsidP="00C9310E">
            <w:pPr>
              <w:jc w:val="both"/>
              <w:rPr>
                <w:rFonts w:cs="Times New Roman"/>
                <w:sz w:val="24"/>
                <w:szCs w:val="24"/>
              </w:rPr>
            </w:pPr>
            <w:r w:rsidRPr="00643E7E">
              <w:rPr>
                <w:rFonts w:cs="Times New Roman"/>
                <w:sz w:val="24"/>
                <w:szCs w:val="24"/>
              </w:rPr>
              <w:t>одна единица числового значения показателя равна одному реализованному требованию.</w:t>
            </w:r>
          </w:p>
          <w:p w:rsidR="003054F3" w:rsidRPr="00643E7E" w:rsidRDefault="003054F3" w:rsidP="00C9310E">
            <w:pPr>
              <w:jc w:val="both"/>
              <w:rPr>
                <w:rFonts w:cs="Times New Roman"/>
                <w:sz w:val="24"/>
                <w:szCs w:val="24"/>
              </w:rPr>
            </w:pPr>
            <w:r w:rsidRPr="00643E7E">
              <w:rPr>
                <w:rFonts w:cs="Times New Roman"/>
                <w:sz w:val="24"/>
                <w:szCs w:val="24"/>
              </w:rPr>
              <w:t xml:space="preserve">Требование (Т1 - </w:t>
            </w:r>
            <w:proofErr w:type="spellStart"/>
            <w:r w:rsidRPr="00643E7E">
              <w:rPr>
                <w:rFonts w:cs="Times New Roman"/>
                <w:sz w:val="24"/>
                <w:szCs w:val="24"/>
              </w:rPr>
              <w:t>Тi</w:t>
            </w:r>
            <w:proofErr w:type="spellEnd"/>
            <w:r w:rsidRPr="00643E7E">
              <w:rPr>
                <w:rFonts w:cs="Times New Roman"/>
                <w:sz w:val="24"/>
                <w:szCs w:val="24"/>
              </w:rPr>
              <w:t>):</w:t>
            </w:r>
          </w:p>
          <w:p w:rsidR="003054F3" w:rsidRPr="00643E7E" w:rsidRDefault="003054F3" w:rsidP="00C9310E">
            <w:pPr>
              <w:jc w:val="both"/>
              <w:rPr>
                <w:rFonts w:cs="Times New Roman"/>
                <w:sz w:val="24"/>
                <w:szCs w:val="24"/>
              </w:rPr>
            </w:pPr>
            <w:r w:rsidRPr="00643E7E">
              <w:rPr>
                <w:rFonts w:cs="Times New Roman"/>
                <w:sz w:val="24"/>
                <w:szCs w:val="24"/>
              </w:rPr>
              <w:t>1. Определение уполномоченного органа.</w:t>
            </w:r>
          </w:p>
          <w:p w:rsidR="003054F3" w:rsidRPr="00643E7E" w:rsidRDefault="003054F3" w:rsidP="00C9310E">
            <w:pPr>
              <w:jc w:val="both"/>
              <w:rPr>
                <w:rFonts w:cs="Times New Roman"/>
                <w:sz w:val="24"/>
                <w:szCs w:val="24"/>
              </w:rPr>
            </w:pPr>
            <w:r w:rsidRPr="00643E7E">
              <w:rPr>
                <w:rFonts w:cs="Times New Roman"/>
                <w:sz w:val="24"/>
                <w:szCs w:val="24"/>
              </w:rPr>
              <w:t>2. Утверждение перечня рынков.</w:t>
            </w:r>
          </w:p>
          <w:p w:rsidR="003054F3" w:rsidRPr="00643E7E" w:rsidRDefault="003054F3" w:rsidP="00C9310E">
            <w:pPr>
              <w:jc w:val="both"/>
              <w:rPr>
                <w:rFonts w:cs="Times New Roman"/>
                <w:sz w:val="24"/>
                <w:szCs w:val="24"/>
              </w:rPr>
            </w:pPr>
            <w:r w:rsidRPr="00643E7E">
              <w:rPr>
                <w:rFonts w:cs="Times New Roman"/>
                <w:sz w:val="24"/>
                <w:szCs w:val="24"/>
              </w:rPr>
              <w:t>3. Разработка и актуализация «дорожной карты».</w:t>
            </w:r>
          </w:p>
          <w:p w:rsidR="003054F3" w:rsidRPr="00643E7E" w:rsidRDefault="003054F3" w:rsidP="00C9310E">
            <w:pPr>
              <w:jc w:val="both"/>
              <w:rPr>
                <w:rFonts w:cs="Times New Roman"/>
                <w:sz w:val="24"/>
                <w:szCs w:val="24"/>
              </w:rPr>
            </w:pPr>
            <w:r w:rsidRPr="00643E7E">
              <w:rPr>
                <w:rFonts w:cs="Times New Roman"/>
                <w:sz w:val="24"/>
                <w:szCs w:val="24"/>
              </w:rPr>
              <w:t>4. Проведение мониторинга рынков.</w:t>
            </w:r>
          </w:p>
          <w:p w:rsidR="003054F3" w:rsidRPr="00643E7E" w:rsidRDefault="003054F3" w:rsidP="00C9310E">
            <w:pPr>
              <w:widowControl w:val="0"/>
              <w:autoSpaceDE w:val="0"/>
              <w:autoSpaceDN w:val="0"/>
              <w:adjustRightInd w:val="0"/>
              <w:jc w:val="both"/>
              <w:rPr>
                <w:rFonts w:cs="Times New Roman"/>
                <w:sz w:val="24"/>
                <w:szCs w:val="24"/>
              </w:rPr>
            </w:pPr>
            <w:r w:rsidRPr="00643E7E">
              <w:rPr>
                <w:rFonts w:cs="Times New Roman"/>
                <w:sz w:val="24"/>
                <w:szCs w:val="24"/>
              </w:rPr>
              <w:t>5.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205" w:type="pct"/>
            <w:gridSpan w:val="3"/>
          </w:tcPr>
          <w:p w:rsidR="003054F3" w:rsidRPr="00643E7E" w:rsidRDefault="003054F3" w:rsidP="00C9310E">
            <w:pPr>
              <w:widowControl w:val="0"/>
              <w:autoSpaceDE w:val="0"/>
              <w:autoSpaceDN w:val="0"/>
              <w:adjustRightInd w:val="0"/>
              <w:jc w:val="center"/>
              <w:rPr>
                <w:rFonts w:cs="Times New Roman"/>
                <w:sz w:val="24"/>
                <w:szCs w:val="24"/>
              </w:rPr>
            </w:pPr>
            <w:r w:rsidRPr="00643E7E">
              <w:rPr>
                <w:rFonts w:cs="Times New Roman"/>
                <w:sz w:val="24"/>
                <w:szCs w:val="24"/>
              </w:rPr>
              <w:t>Данные муниципальных образований Московской области</w:t>
            </w:r>
          </w:p>
        </w:tc>
        <w:tc>
          <w:tcPr>
            <w:tcW w:w="689" w:type="pct"/>
            <w:gridSpan w:val="2"/>
            <w:tcBorders>
              <w:right w:val="single" w:sz="4" w:space="0" w:color="auto"/>
            </w:tcBorders>
          </w:tcPr>
          <w:p w:rsidR="003054F3" w:rsidRPr="00643E7E" w:rsidRDefault="003054F3" w:rsidP="00C9310E">
            <w:pPr>
              <w:widowControl w:val="0"/>
              <w:autoSpaceDE w:val="0"/>
              <w:autoSpaceDN w:val="0"/>
              <w:adjustRightInd w:val="0"/>
              <w:jc w:val="center"/>
              <w:rPr>
                <w:rFonts w:cs="Times New Roman"/>
                <w:sz w:val="24"/>
                <w:szCs w:val="24"/>
              </w:rPr>
            </w:pPr>
            <w:r w:rsidRPr="00643E7E">
              <w:rPr>
                <w:rFonts w:cs="Times New Roman"/>
                <w:sz w:val="24"/>
                <w:szCs w:val="24"/>
              </w:rPr>
              <w:t>Ежеквартально</w:t>
            </w:r>
          </w:p>
        </w:tc>
      </w:tr>
      <w:tr w:rsidR="003054F3" w:rsidRPr="008E2B13" w:rsidTr="003054F3">
        <w:trPr>
          <w:trHeight w:val="332"/>
        </w:trPr>
        <w:tc>
          <w:tcPr>
            <w:tcW w:w="207" w:type="pct"/>
            <w:tcBorders>
              <w:right w:val="single" w:sz="4" w:space="0" w:color="auto"/>
            </w:tcBorders>
          </w:tcPr>
          <w:p w:rsidR="003054F3" w:rsidRPr="006C2F86" w:rsidRDefault="003054F3" w:rsidP="00C9310E">
            <w:pPr>
              <w:widowControl w:val="0"/>
              <w:autoSpaceDE w:val="0"/>
              <w:autoSpaceDN w:val="0"/>
              <w:adjustRightInd w:val="0"/>
              <w:jc w:val="center"/>
              <w:rPr>
                <w:rFonts w:cs="Times New Roman"/>
                <w:sz w:val="24"/>
                <w:szCs w:val="24"/>
                <w:lang w:val="en-US"/>
              </w:rPr>
            </w:pPr>
            <w:r w:rsidRPr="006C2F86">
              <w:rPr>
                <w:rFonts w:cs="Times New Roman"/>
                <w:sz w:val="24"/>
                <w:szCs w:val="24"/>
                <w:lang w:val="en-US"/>
              </w:rPr>
              <w:t>3</w:t>
            </w:r>
          </w:p>
        </w:tc>
        <w:tc>
          <w:tcPr>
            <w:tcW w:w="4793" w:type="pct"/>
            <w:gridSpan w:val="12"/>
            <w:tcBorders>
              <w:right w:val="single" w:sz="4" w:space="0" w:color="auto"/>
            </w:tcBorders>
          </w:tcPr>
          <w:p w:rsidR="003054F3" w:rsidRPr="00A44A27" w:rsidRDefault="003054F3" w:rsidP="00C9310E">
            <w:pPr>
              <w:widowControl w:val="0"/>
              <w:autoSpaceDE w:val="0"/>
              <w:autoSpaceDN w:val="0"/>
              <w:adjustRightInd w:val="0"/>
              <w:jc w:val="center"/>
              <w:rPr>
                <w:rFonts w:cs="Times New Roman"/>
                <w:b/>
                <w:sz w:val="24"/>
                <w:szCs w:val="24"/>
              </w:rPr>
            </w:pPr>
            <w:r>
              <w:rPr>
                <w:rFonts w:cs="Times New Roman"/>
                <w:b/>
                <w:sz w:val="24"/>
                <w:szCs w:val="24"/>
              </w:rPr>
              <w:t>Подпрограмма</w:t>
            </w:r>
            <w:r w:rsidRPr="00A44A27">
              <w:rPr>
                <w:rFonts w:cs="Times New Roman"/>
                <w:b/>
                <w:sz w:val="24"/>
                <w:szCs w:val="24"/>
              </w:rPr>
              <w:t xml:space="preserve"> </w:t>
            </w:r>
            <w:r>
              <w:rPr>
                <w:rFonts w:cs="Times New Roman"/>
                <w:b/>
                <w:sz w:val="24"/>
                <w:szCs w:val="24"/>
                <w:lang w:val="en-US"/>
              </w:rPr>
              <w:t>III</w:t>
            </w:r>
            <w:r w:rsidRPr="00A44A27">
              <w:rPr>
                <w:rFonts w:cs="Times New Roman"/>
                <w:b/>
                <w:sz w:val="24"/>
                <w:szCs w:val="24"/>
              </w:rPr>
              <w:t xml:space="preserve"> </w:t>
            </w:r>
            <w:r>
              <w:rPr>
                <w:rFonts w:cs="Times New Roman"/>
                <w:b/>
                <w:sz w:val="24"/>
                <w:szCs w:val="24"/>
              </w:rPr>
              <w:t>«Развитие малого и среднего предпринимательства»</w:t>
            </w:r>
          </w:p>
        </w:tc>
      </w:tr>
      <w:tr w:rsidR="003054F3" w:rsidRPr="00D40A7B" w:rsidTr="0030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07" w:type="pct"/>
            <w:vMerge w:val="restart"/>
          </w:tcPr>
          <w:p w:rsidR="003054F3" w:rsidRPr="006C2F86" w:rsidRDefault="003054F3" w:rsidP="00C9310E">
            <w:pPr>
              <w:widowControl w:val="0"/>
              <w:autoSpaceDE w:val="0"/>
              <w:autoSpaceDN w:val="0"/>
              <w:adjustRightInd w:val="0"/>
              <w:jc w:val="center"/>
              <w:rPr>
                <w:rFonts w:eastAsiaTheme="minorEastAsia" w:cs="Times New Roman"/>
                <w:sz w:val="24"/>
                <w:szCs w:val="24"/>
                <w:lang w:val="en-US" w:eastAsia="ru-RU"/>
              </w:rPr>
            </w:pPr>
            <w:r>
              <w:rPr>
                <w:rFonts w:eastAsiaTheme="minorEastAsia" w:cs="Times New Roman"/>
                <w:sz w:val="24"/>
                <w:szCs w:val="24"/>
                <w:lang w:val="en-US" w:eastAsia="ru-RU"/>
              </w:rPr>
              <w:lastRenderedPageBreak/>
              <w:t>3.1</w:t>
            </w:r>
          </w:p>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p>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p>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p>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p>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p>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p>
        </w:tc>
        <w:tc>
          <w:tcPr>
            <w:tcW w:w="943" w:type="pct"/>
            <w:gridSpan w:val="3"/>
            <w:vMerge w:val="restart"/>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p>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 xml:space="preserve">Показатель 1. </w:t>
            </w:r>
          </w:p>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454" w:type="pct"/>
            <w:gridSpan w:val="3"/>
            <w:vMerge w:val="restart"/>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процент</w:t>
            </w:r>
          </w:p>
        </w:tc>
        <w:tc>
          <w:tcPr>
            <w:tcW w:w="1501" w:type="pct"/>
            <w:tcBorders>
              <w:bottom w:val="nil"/>
            </w:tcBorders>
          </w:tcPr>
          <w:p w:rsidR="003054F3" w:rsidRPr="00D40A7B" w:rsidRDefault="003054F3" w:rsidP="00C9310E">
            <w:pPr>
              <w:widowControl w:val="0"/>
              <w:autoSpaceDE w:val="0"/>
              <w:autoSpaceDN w:val="0"/>
              <w:adjustRightInd w:val="0"/>
              <w:jc w:val="both"/>
              <w:rPr>
                <w:rFonts w:eastAsiaTheme="minorEastAsia" w:cs="Times New Roman"/>
                <w:sz w:val="24"/>
                <w:szCs w:val="24"/>
                <w:lang w:eastAsia="ru-RU"/>
              </w:rPr>
            </w:pPr>
            <m:oMathPara>
              <m:oMath>
                <m:r>
                  <m:rPr>
                    <m:sty m:val="p"/>
                  </m:rPr>
                  <w:rPr>
                    <w:rFonts w:ascii="Cambria Math" w:eastAsiaTheme="minorEastAsia" w:hAnsi="Cambria Math" w:cs="Times New Roman"/>
                    <w:sz w:val="24"/>
                    <w:szCs w:val="24"/>
                    <w:lang w:eastAsia="ru-RU"/>
                  </w:rPr>
                  <m:t>Д</m:t>
                </m:r>
                <m:m>
                  <m:mPr>
                    <m:mcs>
                      <m:mc>
                        <m:mcPr>
                          <m:count m:val="1"/>
                          <m:mcJc m:val="center"/>
                        </m:mcPr>
                      </m:mc>
                    </m:mcs>
                    <m:ctrlPr>
                      <w:rPr>
                        <w:rFonts w:ascii="Cambria Math" w:eastAsiaTheme="minorEastAsia" w:hAnsi="Cambria Math" w:cs="Times New Roman"/>
                        <w:sz w:val="24"/>
                        <w:szCs w:val="24"/>
                        <w:lang w:eastAsia="ru-RU"/>
                      </w:rPr>
                    </m:ctrlPr>
                  </m:mPr>
                  <m:mr>
                    <m:e>
                      <m:r>
                        <m:rPr>
                          <m:sty m:val="p"/>
                        </m:rPr>
                        <w:rPr>
                          <w:rFonts w:ascii="Cambria Math" w:eastAsiaTheme="minorEastAsia" w:hAnsi="Cambria Math" w:cs="Times New Roman"/>
                          <w:sz w:val="24"/>
                          <w:szCs w:val="24"/>
                          <w:lang w:eastAsia="ru-RU"/>
                        </w:rPr>
                        <m:t>сспч</m:t>
                      </m:r>
                    </m:e>
                  </m:mr>
                  <m:mr>
                    <m:e>
                      <m:r>
                        <m:rPr>
                          <m:sty m:val="p"/>
                        </m:rPr>
                        <w:rPr>
                          <w:rFonts w:ascii="Cambria Math" w:eastAsiaTheme="minorEastAsia" w:hAnsi="Cambria Math" w:cs="Times New Roman"/>
                          <w:sz w:val="24"/>
                          <w:szCs w:val="24"/>
                          <w:lang w:eastAsia="ru-RU"/>
                        </w:rPr>
                        <m:t>мп+ср</m:t>
                      </m:r>
                    </m:e>
                  </m:mr>
                </m:m>
                <m:r>
                  <m:rPr>
                    <m:sty m:val="p"/>
                  </m:rPr>
                  <w:rPr>
                    <w:rFonts w:ascii="Cambria Math" w:eastAsiaTheme="minorEastAsia" w:hAnsi="Cambria Math" w:cs="Times New Roman"/>
                    <w:sz w:val="24"/>
                    <w:szCs w:val="24"/>
                    <w:lang w:eastAsia="ru-RU"/>
                  </w:rPr>
                  <m:t>=</m:t>
                </m:r>
                <m:f>
                  <m:fPr>
                    <m:ctrlPr>
                      <w:rPr>
                        <w:rFonts w:ascii="Cambria Math" w:eastAsiaTheme="minorEastAsia" w:hAnsi="Cambria Math" w:cs="Times New Roman"/>
                        <w:sz w:val="24"/>
                        <w:szCs w:val="24"/>
                        <w:lang w:eastAsia="ru-RU"/>
                      </w:rPr>
                    </m:ctrlPr>
                  </m:fPr>
                  <m:num>
                    <m:r>
                      <m:rPr>
                        <m:sty m:val="p"/>
                      </m:rPr>
                      <w:rPr>
                        <w:rFonts w:ascii="Cambria Math" w:eastAsiaTheme="minorEastAsia" w:hAnsi="Cambria Math" w:cs="Times New Roman"/>
                        <w:sz w:val="24"/>
                        <w:szCs w:val="24"/>
                        <w:lang w:eastAsia="ru-RU"/>
                      </w:rPr>
                      <m:t>Ч</m:t>
                    </m:r>
                    <m:m>
                      <m:mPr>
                        <m:mcs>
                          <m:mc>
                            <m:mcPr>
                              <m:count m:val="1"/>
                              <m:mcJc m:val="center"/>
                            </m:mcPr>
                          </m:mc>
                        </m:mcs>
                        <m:ctrlPr>
                          <w:rPr>
                            <w:rFonts w:ascii="Cambria Math" w:eastAsiaTheme="minorEastAsia" w:hAnsi="Cambria Math" w:cs="Times New Roman"/>
                            <w:sz w:val="24"/>
                            <w:szCs w:val="24"/>
                            <w:lang w:eastAsia="ru-RU"/>
                          </w:rPr>
                        </m:ctrlPr>
                      </m:mPr>
                      <m:mr>
                        <m:e>
                          <m:r>
                            <m:rPr>
                              <m:sty m:val="p"/>
                            </m:rPr>
                            <w:rPr>
                              <w:rFonts w:ascii="Cambria Math" w:eastAsiaTheme="minorEastAsia" w:hAnsi="Cambria Math" w:cs="Times New Roman"/>
                              <w:sz w:val="24"/>
                              <w:szCs w:val="24"/>
                              <w:lang w:eastAsia="ru-RU"/>
                            </w:rPr>
                            <m:t>ссп</m:t>
                          </m:r>
                        </m:e>
                      </m:mr>
                      <m:mr>
                        <m:e>
                          <m:r>
                            <m:rPr>
                              <m:sty m:val="p"/>
                            </m:rPr>
                            <w:rPr>
                              <w:rFonts w:ascii="Cambria Math" w:eastAsiaTheme="minorEastAsia" w:hAnsi="Cambria Math" w:cs="Times New Roman"/>
                              <w:sz w:val="24"/>
                              <w:szCs w:val="24"/>
                              <w:lang w:eastAsia="ru-RU"/>
                            </w:rPr>
                            <m:t>мп+ср</m:t>
                          </m:r>
                        </m:e>
                      </m:mr>
                    </m:m>
                  </m:num>
                  <m:den>
                    <m:r>
                      <m:rPr>
                        <m:sty m:val="p"/>
                      </m:rPr>
                      <w:rPr>
                        <w:rFonts w:ascii="Cambria Math" w:eastAsiaTheme="minorEastAsia" w:hAnsi="Cambria Math" w:cs="Times New Roman"/>
                        <w:sz w:val="24"/>
                        <w:szCs w:val="24"/>
                        <w:lang w:eastAsia="ru-RU"/>
                      </w:rPr>
                      <m:t>Ч</m:t>
                    </m:r>
                    <m:m>
                      <m:mPr>
                        <m:mcs>
                          <m:mc>
                            <m:mcPr>
                              <m:count m:val="1"/>
                              <m:mcJc m:val="center"/>
                            </m:mcPr>
                          </m:mc>
                        </m:mcs>
                        <m:ctrlPr>
                          <w:rPr>
                            <w:rFonts w:ascii="Cambria Math" w:eastAsiaTheme="minorEastAsia" w:hAnsi="Cambria Math" w:cs="Times New Roman"/>
                            <w:sz w:val="24"/>
                            <w:szCs w:val="24"/>
                            <w:lang w:eastAsia="ru-RU"/>
                          </w:rPr>
                        </m:ctrlPr>
                      </m:mPr>
                      <m:mr>
                        <m:e>
                          <m:r>
                            <m:rPr>
                              <m:sty m:val="p"/>
                            </m:rPr>
                            <w:rPr>
                              <w:rFonts w:ascii="Cambria Math" w:eastAsiaTheme="minorEastAsia" w:hAnsi="Cambria Math" w:cs="Times New Roman"/>
                              <w:sz w:val="24"/>
                              <w:szCs w:val="24"/>
                              <w:lang w:eastAsia="ru-RU"/>
                            </w:rPr>
                            <m:t>ссп</m:t>
                          </m:r>
                        </m:e>
                      </m:mr>
                      <m:mr>
                        <m:e>
                          <m:r>
                            <m:rPr>
                              <m:sty m:val="p"/>
                            </m:rPr>
                            <w:rPr>
                              <w:rFonts w:ascii="Cambria Math" w:eastAsiaTheme="minorEastAsia" w:hAnsi="Cambria Math" w:cs="Times New Roman"/>
                              <w:sz w:val="24"/>
                              <w:szCs w:val="24"/>
                              <w:lang w:eastAsia="ru-RU"/>
                            </w:rPr>
                            <m:t>ср</m:t>
                          </m:r>
                        </m:e>
                      </m:mr>
                    </m:m>
                    <m:r>
                      <m:rPr>
                        <m:sty m:val="p"/>
                      </m:rPr>
                      <w:rPr>
                        <w:rFonts w:ascii="Cambria Math" w:eastAsiaTheme="minorEastAsia" w:hAnsi="Cambria Math" w:cs="Times New Roman"/>
                        <w:sz w:val="24"/>
                        <w:szCs w:val="24"/>
                        <w:lang w:eastAsia="ru-RU"/>
                      </w:rPr>
                      <m:t xml:space="preserve"> +Ч</m:t>
                    </m:r>
                    <m:m>
                      <m:mPr>
                        <m:mcs>
                          <m:mc>
                            <m:mcPr>
                              <m:count m:val="1"/>
                              <m:mcJc m:val="center"/>
                            </m:mcPr>
                          </m:mc>
                        </m:mcs>
                        <m:ctrlPr>
                          <w:rPr>
                            <w:rFonts w:ascii="Cambria Math" w:eastAsiaTheme="minorEastAsia" w:hAnsi="Cambria Math" w:cs="Times New Roman"/>
                            <w:sz w:val="24"/>
                            <w:szCs w:val="24"/>
                            <w:lang w:eastAsia="ru-RU"/>
                          </w:rPr>
                        </m:ctrlPr>
                      </m:mPr>
                      <m:mr>
                        <m:e>
                          <m:r>
                            <m:rPr>
                              <m:sty m:val="p"/>
                            </m:rPr>
                            <w:rPr>
                              <w:rFonts w:ascii="Cambria Math" w:eastAsiaTheme="minorEastAsia" w:hAnsi="Cambria Math" w:cs="Times New Roman"/>
                              <w:sz w:val="24"/>
                              <w:szCs w:val="24"/>
                              <w:lang w:eastAsia="ru-RU"/>
                            </w:rPr>
                            <m:t>ссп</m:t>
                          </m:r>
                        </m:e>
                      </m:mr>
                      <m:mr>
                        <m:e>
                          <m:r>
                            <m:rPr>
                              <m:sty m:val="p"/>
                            </m:rPr>
                            <w:rPr>
                              <w:rFonts w:ascii="Cambria Math" w:eastAsiaTheme="minorEastAsia" w:hAnsi="Cambria Math" w:cs="Times New Roman"/>
                              <w:sz w:val="24"/>
                              <w:szCs w:val="24"/>
                              <w:lang w:eastAsia="ru-RU"/>
                            </w:rPr>
                            <m:t>мп</m:t>
                          </m:r>
                        </m:e>
                      </m:mr>
                    </m:m>
                    <m:r>
                      <m:rPr>
                        <m:sty m:val="p"/>
                      </m:rPr>
                      <w:rPr>
                        <w:rFonts w:ascii="Cambria Math" w:eastAsiaTheme="minorEastAsia" w:hAnsi="Cambria Math" w:cs="Times New Roman"/>
                        <w:sz w:val="24"/>
                        <w:szCs w:val="24"/>
                        <w:lang w:eastAsia="ru-RU"/>
                      </w:rPr>
                      <m:t xml:space="preserve"> </m:t>
                    </m:r>
                  </m:den>
                </m:f>
                <m:r>
                  <m:rPr>
                    <m:sty m:val="p"/>
                  </m:rPr>
                  <w:rPr>
                    <w:rFonts w:ascii="Cambria Math" w:eastAsiaTheme="minorEastAsia" w:hAnsi="Cambria Math" w:cs="Times New Roman"/>
                    <w:sz w:val="24"/>
                    <w:szCs w:val="24"/>
                    <w:lang w:eastAsia="ru-RU"/>
                  </w:rPr>
                  <m:t>×100</m:t>
                </m:r>
              </m:oMath>
            </m:oMathPara>
          </w:p>
          <w:p w:rsidR="003054F3" w:rsidRPr="00D40A7B" w:rsidRDefault="003054F3" w:rsidP="00C9310E">
            <w:pPr>
              <w:widowControl w:val="0"/>
              <w:autoSpaceDE w:val="0"/>
              <w:autoSpaceDN w:val="0"/>
              <w:adjustRightInd w:val="0"/>
              <w:jc w:val="both"/>
              <w:rPr>
                <w:rFonts w:eastAsiaTheme="minorEastAsia" w:cs="Times New Roman"/>
                <w:sz w:val="24"/>
                <w:szCs w:val="24"/>
                <w:lang w:eastAsia="ru-RU"/>
              </w:rPr>
            </w:pPr>
            <m:oMath>
              <m:r>
                <m:rPr>
                  <m:sty m:val="p"/>
                </m:rPr>
                <w:rPr>
                  <w:rFonts w:ascii="Cambria Math" w:eastAsiaTheme="minorEastAsia" w:hAnsi="Cambria Math" w:cs="Times New Roman"/>
                  <w:sz w:val="24"/>
                  <w:szCs w:val="24"/>
                  <w:lang w:eastAsia="ru-RU"/>
                </w:rPr>
                <m:t>Д</m:t>
              </m:r>
              <m:m>
                <m:mPr>
                  <m:mcs>
                    <m:mc>
                      <m:mcPr>
                        <m:count m:val="1"/>
                        <m:mcJc m:val="center"/>
                      </m:mcPr>
                    </m:mc>
                  </m:mcs>
                  <m:ctrlPr>
                    <w:rPr>
                      <w:rFonts w:ascii="Cambria Math" w:eastAsiaTheme="minorEastAsia" w:hAnsi="Cambria Math" w:cs="Times New Roman"/>
                      <w:sz w:val="24"/>
                      <w:szCs w:val="24"/>
                      <w:lang w:eastAsia="ru-RU"/>
                    </w:rPr>
                  </m:ctrlPr>
                </m:mPr>
                <m:mr>
                  <m:e>
                    <m:r>
                      <m:rPr>
                        <m:sty m:val="p"/>
                      </m:rPr>
                      <w:rPr>
                        <w:rFonts w:ascii="Cambria Math" w:eastAsiaTheme="minorEastAsia" w:hAnsi="Cambria Math" w:cs="Times New Roman"/>
                        <w:sz w:val="24"/>
                        <w:szCs w:val="24"/>
                        <w:lang w:eastAsia="ru-RU"/>
                      </w:rPr>
                      <m:t>сспч</m:t>
                    </m:r>
                  </m:e>
                </m:mr>
                <m:mr>
                  <m:e>
                    <m:r>
                      <m:rPr>
                        <m:sty m:val="p"/>
                      </m:rPr>
                      <w:rPr>
                        <w:rFonts w:ascii="Cambria Math" w:eastAsiaTheme="minorEastAsia" w:hAnsi="Cambria Math" w:cs="Times New Roman"/>
                        <w:sz w:val="24"/>
                        <w:szCs w:val="24"/>
                        <w:lang w:eastAsia="ru-RU"/>
                      </w:rPr>
                      <m:t>мп+ср</m:t>
                    </m:r>
                  </m:e>
                </m:mr>
              </m:m>
            </m:oMath>
            <w:r w:rsidRPr="00D40A7B">
              <w:rPr>
                <w:rFonts w:eastAsiaTheme="minorEastAsia" w:cs="Times New Roman"/>
                <w:sz w:val="24"/>
                <w:szCs w:val="24"/>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3054F3" w:rsidRPr="00D40A7B" w:rsidRDefault="003054F3" w:rsidP="00C9310E">
            <w:pPr>
              <w:widowControl w:val="0"/>
              <w:autoSpaceDE w:val="0"/>
              <w:autoSpaceDN w:val="0"/>
              <w:adjustRightInd w:val="0"/>
              <w:jc w:val="both"/>
              <w:rPr>
                <w:rFonts w:eastAsiaTheme="minorEastAsia" w:cs="Times New Roman"/>
                <w:sz w:val="24"/>
                <w:szCs w:val="24"/>
                <w:lang w:eastAsia="ru-RU"/>
              </w:rPr>
            </w:pPr>
            <m:oMath>
              <m:r>
                <m:rPr>
                  <m:sty m:val="p"/>
                </m:rPr>
                <w:rPr>
                  <w:rFonts w:ascii="Cambria Math" w:eastAsiaTheme="minorEastAsia" w:hAnsi="Cambria Math" w:cs="Times New Roman"/>
                  <w:sz w:val="24"/>
                  <w:szCs w:val="24"/>
                  <w:lang w:eastAsia="ru-RU"/>
                </w:rPr>
                <m:t>Ч</m:t>
              </m:r>
              <m:m>
                <m:mPr>
                  <m:mcs>
                    <m:mc>
                      <m:mcPr>
                        <m:count m:val="1"/>
                        <m:mcJc m:val="center"/>
                      </m:mcPr>
                    </m:mc>
                  </m:mcs>
                  <m:ctrlPr>
                    <w:rPr>
                      <w:rFonts w:ascii="Cambria Math" w:eastAsiaTheme="minorEastAsia" w:hAnsi="Cambria Math" w:cs="Times New Roman"/>
                      <w:sz w:val="24"/>
                      <w:szCs w:val="24"/>
                      <w:lang w:eastAsia="ru-RU"/>
                    </w:rPr>
                  </m:ctrlPr>
                </m:mPr>
                <m:mr>
                  <m:e>
                    <m:r>
                      <m:rPr>
                        <m:sty m:val="p"/>
                      </m:rPr>
                      <w:rPr>
                        <w:rFonts w:ascii="Cambria Math" w:eastAsiaTheme="minorEastAsia" w:hAnsi="Cambria Math" w:cs="Times New Roman"/>
                        <w:sz w:val="24"/>
                        <w:szCs w:val="24"/>
                        <w:lang w:eastAsia="ru-RU"/>
                      </w:rPr>
                      <m:t>ссп</m:t>
                    </m:r>
                  </m:e>
                </m:mr>
                <m:mr>
                  <m:e>
                    <m:r>
                      <m:rPr>
                        <m:sty m:val="p"/>
                      </m:rPr>
                      <w:rPr>
                        <w:rFonts w:ascii="Cambria Math" w:eastAsiaTheme="minorEastAsia" w:hAnsi="Cambria Math" w:cs="Times New Roman"/>
                        <w:sz w:val="24"/>
                        <w:szCs w:val="24"/>
                        <w:lang w:eastAsia="ru-RU"/>
                      </w:rPr>
                      <m:t>мп+ср</m:t>
                    </m:r>
                  </m:e>
                </m:mr>
              </m:m>
            </m:oMath>
            <w:r w:rsidRPr="00D40A7B">
              <w:rPr>
                <w:rFonts w:eastAsiaTheme="minorEastAsia" w:cs="Times New Roman"/>
                <w:sz w:val="24"/>
                <w:szCs w:val="24"/>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3054F3" w:rsidRPr="00D40A7B" w:rsidRDefault="003054F3" w:rsidP="00C9310E">
            <w:pPr>
              <w:widowControl w:val="0"/>
              <w:autoSpaceDE w:val="0"/>
              <w:autoSpaceDN w:val="0"/>
              <w:adjustRightInd w:val="0"/>
              <w:jc w:val="both"/>
              <w:rPr>
                <w:rFonts w:eastAsiaTheme="minorEastAsia" w:cs="Times New Roman"/>
                <w:sz w:val="24"/>
                <w:szCs w:val="24"/>
                <w:lang w:eastAsia="ru-RU"/>
              </w:rPr>
            </w:pPr>
            <m:oMath>
              <m:r>
                <m:rPr>
                  <m:sty m:val="p"/>
                </m:rPr>
                <w:rPr>
                  <w:rFonts w:ascii="Cambria Math" w:eastAsiaTheme="minorEastAsia" w:hAnsi="Cambria Math" w:cs="Times New Roman"/>
                  <w:sz w:val="24"/>
                  <w:szCs w:val="24"/>
                  <w:lang w:eastAsia="ru-RU"/>
                </w:rPr>
                <m:t>Ч</m:t>
              </m:r>
              <m:m>
                <m:mPr>
                  <m:mcs>
                    <m:mc>
                      <m:mcPr>
                        <m:count m:val="1"/>
                        <m:mcJc m:val="center"/>
                      </m:mcPr>
                    </m:mc>
                  </m:mcs>
                  <m:ctrlPr>
                    <w:rPr>
                      <w:rFonts w:ascii="Cambria Math" w:eastAsiaTheme="minorEastAsia" w:hAnsi="Cambria Math" w:cs="Times New Roman"/>
                      <w:sz w:val="24"/>
                      <w:szCs w:val="24"/>
                      <w:lang w:eastAsia="ru-RU"/>
                    </w:rPr>
                  </m:ctrlPr>
                </m:mPr>
                <m:mr>
                  <m:e>
                    <m:r>
                      <m:rPr>
                        <m:sty m:val="p"/>
                      </m:rPr>
                      <w:rPr>
                        <w:rFonts w:ascii="Cambria Math" w:eastAsiaTheme="minorEastAsia" w:hAnsi="Cambria Math" w:cs="Times New Roman"/>
                        <w:sz w:val="24"/>
                        <w:szCs w:val="24"/>
                        <w:lang w:eastAsia="ru-RU"/>
                      </w:rPr>
                      <m:t>ссп</m:t>
                    </m:r>
                  </m:e>
                </m:mr>
                <m:mr>
                  <m:e>
                    <m:r>
                      <m:rPr>
                        <m:sty m:val="p"/>
                      </m:rPr>
                      <w:rPr>
                        <w:rFonts w:ascii="Cambria Math" w:eastAsiaTheme="minorEastAsia" w:hAnsi="Cambria Math" w:cs="Times New Roman"/>
                        <w:sz w:val="24"/>
                        <w:szCs w:val="24"/>
                        <w:lang w:eastAsia="ru-RU"/>
                      </w:rPr>
                      <m:t>ср</m:t>
                    </m:r>
                  </m:e>
                </m:mr>
              </m:m>
            </m:oMath>
            <w:r w:rsidRPr="00D40A7B">
              <w:rPr>
                <w:rFonts w:eastAsiaTheme="minorEastAsia" w:cs="Times New Roman"/>
                <w:sz w:val="24"/>
                <w:szCs w:val="24"/>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3054F3" w:rsidRPr="00D40A7B" w:rsidRDefault="003054F3" w:rsidP="00C9310E">
            <w:pPr>
              <w:widowControl w:val="0"/>
              <w:autoSpaceDE w:val="0"/>
              <w:autoSpaceDN w:val="0"/>
              <w:adjustRightInd w:val="0"/>
              <w:jc w:val="both"/>
              <w:rPr>
                <w:rFonts w:eastAsiaTheme="minorEastAsia" w:cs="Times New Roman"/>
                <w:sz w:val="24"/>
                <w:szCs w:val="24"/>
                <w:lang w:eastAsia="ru-RU"/>
              </w:rPr>
            </w:pPr>
            <m:oMath>
              <m:r>
                <m:rPr>
                  <m:sty m:val="p"/>
                </m:rPr>
                <w:rPr>
                  <w:rFonts w:ascii="Cambria Math" w:eastAsiaTheme="minorEastAsia" w:hAnsi="Cambria Math" w:cs="Times New Roman"/>
                  <w:sz w:val="24"/>
                  <w:szCs w:val="24"/>
                  <w:lang w:eastAsia="ru-RU"/>
                </w:rPr>
                <m:t>Ч</m:t>
              </m:r>
              <m:m>
                <m:mPr>
                  <m:mcs>
                    <m:mc>
                      <m:mcPr>
                        <m:count m:val="1"/>
                        <m:mcJc m:val="center"/>
                      </m:mcPr>
                    </m:mc>
                  </m:mcs>
                  <m:ctrlPr>
                    <w:rPr>
                      <w:rFonts w:ascii="Cambria Math" w:eastAsiaTheme="minorEastAsia" w:hAnsi="Cambria Math" w:cs="Times New Roman"/>
                      <w:sz w:val="24"/>
                      <w:szCs w:val="24"/>
                      <w:lang w:eastAsia="ru-RU"/>
                    </w:rPr>
                  </m:ctrlPr>
                </m:mPr>
                <m:mr>
                  <m:e>
                    <m:r>
                      <m:rPr>
                        <m:sty m:val="p"/>
                      </m:rPr>
                      <w:rPr>
                        <w:rFonts w:ascii="Cambria Math" w:eastAsiaTheme="minorEastAsia" w:hAnsi="Cambria Math" w:cs="Times New Roman"/>
                        <w:sz w:val="24"/>
                        <w:szCs w:val="24"/>
                        <w:lang w:eastAsia="ru-RU"/>
                      </w:rPr>
                      <m:t>ссп</m:t>
                    </m:r>
                  </m:e>
                </m:mr>
                <m:mr>
                  <m:e>
                    <m:r>
                      <m:rPr>
                        <m:sty m:val="p"/>
                      </m:rPr>
                      <w:rPr>
                        <w:rFonts w:ascii="Cambria Math" w:eastAsiaTheme="minorEastAsia" w:hAnsi="Cambria Math" w:cs="Times New Roman"/>
                        <w:sz w:val="24"/>
                        <w:szCs w:val="24"/>
                        <w:lang w:eastAsia="ru-RU"/>
                      </w:rPr>
                      <m:t>мп</m:t>
                    </m:r>
                  </m:e>
                </m:mr>
              </m:m>
            </m:oMath>
            <w:r w:rsidRPr="00D40A7B">
              <w:rPr>
                <w:rFonts w:eastAsiaTheme="minorEastAsia" w:cs="Times New Roman"/>
                <w:sz w:val="24"/>
                <w:szCs w:val="24"/>
                <w:lang w:eastAsia="ru-RU"/>
              </w:rPr>
              <w:t xml:space="preserve"> – среднесписочная численность работников (без внешних совместителей) малых предприятий (включая микропредприятия), человек</w:t>
            </w:r>
          </w:p>
        </w:tc>
        <w:tc>
          <w:tcPr>
            <w:tcW w:w="1205" w:type="pct"/>
            <w:gridSpan w:val="3"/>
            <w:vMerge w:val="restart"/>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 xml:space="preserve">Единый реестр субъектов малого и среднего предпринимательства Федеральной налоговой службы России; </w:t>
            </w:r>
          </w:p>
          <w:p w:rsidR="003054F3" w:rsidRPr="00D40A7B" w:rsidRDefault="003054F3" w:rsidP="00C9310E">
            <w:pPr>
              <w:widowControl w:val="0"/>
              <w:autoSpaceDE w:val="0"/>
              <w:autoSpaceDN w:val="0"/>
              <w:jc w:val="center"/>
              <w:rPr>
                <w:rFonts w:eastAsiaTheme="minorEastAsia" w:cs="Times New Roman"/>
                <w:sz w:val="24"/>
                <w:szCs w:val="24"/>
                <w:lang w:eastAsia="ru-RU"/>
              </w:rPr>
            </w:pPr>
            <w:r w:rsidRPr="00D40A7B">
              <w:rPr>
                <w:rFonts w:eastAsiaTheme="minorEastAsia" w:cs="Times New Roman"/>
                <w:sz w:val="24"/>
                <w:szCs w:val="24"/>
                <w:lang w:eastAsia="ru-RU"/>
              </w:rPr>
              <w:t>Федеральное статистическое наблюдение по формам</w:t>
            </w:r>
            <w:r w:rsidRPr="00D40A7B">
              <w:rPr>
                <w:rFonts w:eastAsiaTheme="minorEastAsia" w:cs="Times New Roman"/>
                <w:sz w:val="24"/>
                <w:szCs w:val="24"/>
                <w:lang w:eastAsia="ru-RU"/>
              </w:rPr>
              <w:br/>
              <w:t xml:space="preserve">- № П-4 «Сведения о численности и заработной плате работников» </w:t>
            </w:r>
            <w:r w:rsidRPr="00D40A7B">
              <w:rPr>
                <w:rFonts w:eastAsiaTheme="minorEastAsia" w:cs="Times New Roman"/>
                <w:sz w:val="24"/>
                <w:szCs w:val="24"/>
                <w:lang w:eastAsia="ru-RU"/>
              </w:rPr>
              <w:br/>
              <w:t xml:space="preserve">- № 1-Т «Сведения о численности и заработной плате работников»  </w:t>
            </w:r>
          </w:p>
        </w:tc>
        <w:tc>
          <w:tcPr>
            <w:tcW w:w="689" w:type="pct"/>
            <w:gridSpan w:val="2"/>
            <w:vMerge w:val="restart"/>
          </w:tcPr>
          <w:p w:rsidR="003054F3" w:rsidRPr="00D40A7B" w:rsidRDefault="003054F3" w:rsidP="00C9310E">
            <w:pPr>
              <w:widowControl w:val="0"/>
              <w:autoSpaceDE w:val="0"/>
              <w:autoSpaceDN w:val="0"/>
              <w:adjustRightInd w:val="0"/>
              <w:ind w:right="364"/>
              <w:jc w:val="center"/>
              <w:rPr>
                <w:rFonts w:eastAsiaTheme="minorEastAsia" w:cs="Times New Roman"/>
                <w:sz w:val="24"/>
                <w:szCs w:val="24"/>
                <w:lang w:eastAsia="ru-RU"/>
              </w:rPr>
            </w:pPr>
            <w:r w:rsidRPr="00D40A7B">
              <w:rPr>
                <w:rFonts w:eastAsiaTheme="minorEastAsia" w:cs="Times New Roman"/>
                <w:sz w:val="24"/>
                <w:szCs w:val="24"/>
                <w:lang w:eastAsia="ru-RU"/>
              </w:rPr>
              <w:t>Годовая</w:t>
            </w:r>
          </w:p>
        </w:tc>
      </w:tr>
      <w:tr w:rsidR="003054F3" w:rsidRPr="00D40A7B" w:rsidTr="0030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20"/>
        </w:trPr>
        <w:tc>
          <w:tcPr>
            <w:tcW w:w="207" w:type="pct"/>
            <w:vMerge/>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p>
        </w:tc>
        <w:tc>
          <w:tcPr>
            <w:tcW w:w="943" w:type="pct"/>
            <w:gridSpan w:val="3"/>
            <w:vMerge/>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p>
        </w:tc>
        <w:tc>
          <w:tcPr>
            <w:tcW w:w="454" w:type="pct"/>
            <w:gridSpan w:val="3"/>
            <w:vMerge/>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p>
        </w:tc>
        <w:tc>
          <w:tcPr>
            <w:tcW w:w="1501" w:type="pct"/>
            <w:tcBorders>
              <w:top w:val="nil"/>
            </w:tcBorders>
          </w:tcPr>
          <w:p w:rsidR="003054F3" w:rsidRPr="00D40A7B" w:rsidRDefault="003054F3" w:rsidP="00C9310E">
            <w:pPr>
              <w:widowControl w:val="0"/>
              <w:autoSpaceDE w:val="0"/>
              <w:autoSpaceDN w:val="0"/>
              <w:adjustRightInd w:val="0"/>
              <w:jc w:val="both"/>
              <w:rPr>
                <w:rFonts w:eastAsiaTheme="minorEastAsia" w:cs="Times New Roman"/>
                <w:sz w:val="24"/>
                <w:szCs w:val="24"/>
                <w:lang w:eastAsia="ru-RU"/>
              </w:rPr>
            </w:pPr>
          </w:p>
        </w:tc>
        <w:tc>
          <w:tcPr>
            <w:tcW w:w="1205" w:type="pct"/>
            <w:gridSpan w:val="3"/>
            <w:vMerge/>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p>
        </w:tc>
        <w:tc>
          <w:tcPr>
            <w:tcW w:w="689" w:type="pct"/>
            <w:gridSpan w:val="2"/>
            <w:vMerge/>
          </w:tcPr>
          <w:p w:rsidR="003054F3" w:rsidRPr="00D40A7B" w:rsidRDefault="003054F3" w:rsidP="00C9310E">
            <w:pPr>
              <w:widowControl w:val="0"/>
              <w:autoSpaceDE w:val="0"/>
              <w:autoSpaceDN w:val="0"/>
              <w:adjustRightInd w:val="0"/>
              <w:ind w:right="364"/>
              <w:jc w:val="center"/>
              <w:rPr>
                <w:rFonts w:eastAsiaTheme="minorEastAsia" w:cs="Times New Roman"/>
                <w:sz w:val="24"/>
                <w:szCs w:val="24"/>
                <w:lang w:eastAsia="ru-RU"/>
              </w:rPr>
            </w:pPr>
          </w:p>
        </w:tc>
      </w:tr>
      <w:tr w:rsidR="003054F3" w:rsidRPr="00D40A7B" w:rsidTr="0030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07" w:type="pct"/>
            <w:tcBorders>
              <w:bottom w:val="single" w:sz="4" w:space="0" w:color="auto"/>
            </w:tcBorders>
          </w:tcPr>
          <w:p w:rsidR="003054F3" w:rsidRPr="006C2F86" w:rsidRDefault="003054F3" w:rsidP="00C9310E">
            <w:pPr>
              <w:widowControl w:val="0"/>
              <w:autoSpaceDE w:val="0"/>
              <w:autoSpaceDN w:val="0"/>
              <w:adjustRightInd w:val="0"/>
              <w:jc w:val="center"/>
              <w:rPr>
                <w:rFonts w:eastAsiaTheme="minorEastAsia" w:cs="Times New Roman"/>
                <w:sz w:val="24"/>
                <w:szCs w:val="24"/>
                <w:lang w:val="en-US" w:eastAsia="ru-RU"/>
              </w:rPr>
            </w:pPr>
            <w:r>
              <w:rPr>
                <w:rFonts w:eastAsiaTheme="minorEastAsia" w:cs="Times New Roman"/>
                <w:sz w:val="24"/>
                <w:szCs w:val="24"/>
                <w:lang w:val="en-US" w:eastAsia="ru-RU"/>
              </w:rPr>
              <w:t>3.2</w:t>
            </w:r>
          </w:p>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p>
        </w:tc>
        <w:tc>
          <w:tcPr>
            <w:tcW w:w="943" w:type="pct"/>
            <w:gridSpan w:val="3"/>
            <w:tcBorders>
              <w:bottom w:val="single" w:sz="4" w:space="0" w:color="auto"/>
            </w:tcBorders>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Показатель 2</w:t>
            </w:r>
          </w:p>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 xml:space="preserve">Число субъектов МСП в расчете на 10 тыс. человек </w:t>
            </w:r>
            <w:r w:rsidRPr="00D40A7B">
              <w:rPr>
                <w:rFonts w:eastAsiaTheme="minorEastAsia" w:cs="Times New Roman"/>
                <w:sz w:val="24"/>
                <w:szCs w:val="24"/>
                <w:lang w:eastAsia="ru-RU"/>
              </w:rPr>
              <w:lastRenderedPageBreak/>
              <w:t>населения</w:t>
            </w:r>
          </w:p>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p>
        </w:tc>
        <w:tc>
          <w:tcPr>
            <w:tcW w:w="454" w:type="pct"/>
            <w:gridSpan w:val="3"/>
            <w:tcBorders>
              <w:bottom w:val="single" w:sz="4" w:space="0" w:color="auto"/>
            </w:tcBorders>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lastRenderedPageBreak/>
              <w:t>единиц</w:t>
            </w:r>
          </w:p>
        </w:tc>
        <w:tc>
          <w:tcPr>
            <w:tcW w:w="1501" w:type="pct"/>
            <w:tcBorders>
              <w:bottom w:val="single" w:sz="4" w:space="0" w:color="auto"/>
            </w:tcBorders>
          </w:tcPr>
          <w:p w:rsidR="003054F3" w:rsidRPr="00D40A7B" w:rsidRDefault="003054F3" w:rsidP="00C9310E">
            <w:pPr>
              <w:widowControl w:val="0"/>
              <w:autoSpaceDE w:val="0"/>
              <w:autoSpaceDN w:val="0"/>
              <w:adjustRightInd w:val="0"/>
              <w:jc w:val="both"/>
              <w:rPr>
                <w:rFonts w:eastAsiaTheme="minorEastAsia" w:cs="Times New Roman"/>
                <w:sz w:val="24"/>
                <w:szCs w:val="24"/>
                <w:lang w:eastAsia="ru-RU"/>
              </w:rPr>
            </w:pPr>
            <m:oMathPara>
              <m:oMath>
                <m:r>
                  <m:rPr>
                    <m:sty m:val="p"/>
                  </m:rPr>
                  <w:rPr>
                    <w:rFonts w:ascii="Cambria Math" w:eastAsiaTheme="minorEastAsia" w:hAnsi="Cambria Math" w:cs="Times New Roman"/>
                    <w:sz w:val="24"/>
                    <w:szCs w:val="24"/>
                    <w:lang w:eastAsia="ru-RU"/>
                  </w:rPr>
                  <m:t>Ч</m:t>
                </m:r>
                <m:m>
                  <m:mPr>
                    <m:mcs>
                      <m:mc>
                        <m:mcPr>
                          <m:count m:val="1"/>
                          <m:mcJc m:val="center"/>
                        </m:mcPr>
                      </m:mc>
                    </m:mcs>
                    <m:ctrlPr>
                      <w:rPr>
                        <w:rFonts w:ascii="Cambria Math" w:eastAsiaTheme="minorEastAsia" w:hAnsi="Cambria Math" w:cs="Times New Roman"/>
                        <w:sz w:val="24"/>
                        <w:szCs w:val="24"/>
                        <w:lang w:eastAsia="ru-RU"/>
                      </w:rPr>
                    </m:ctrlPr>
                  </m:mPr>
                  <m:mr>
                    <m:e>
                      <m:r>
                        <m:rPr>
                          <m:sty m:val="p"/>
                        </m:rPr>
                        <w:rPr>
                          <w:rFonts w:ascii="Cambria Math" w:eastAsiaTheme="minorEastAsia" w:hAnsi="Cambria Math" w:cs="Times New Roman"/>
                          <w:sz w:val="24"/>
                          <w:szCs w:val="24"/>
                          <w:lang w:eastAsia="ru-RU"/>
                        </w:rPr>
                        <m:t>смсп</m:t>
                      </m:r>
                    </m:e>
                  </m:mr>
                  <m:mr>
                    <m:e>
                      <m:r>
                        <m:rPr>
                          <m:sty m:val="p"/>
                        </m:rPr>
                        <w:rPr>
                          <w:rFonts w:ascii="Cambria Math" w:eastAsiaTheme="minorEastAsia" w:hAnsi="Cambria Math" w:cs="Times New Roman"/>
                          <w:sz w:val="24"/>
                          <w:szCs w:val="24"/>
                          <w:lang w:eastAsia="ru-RU"/>
                        </w:rPr>
                        <m:t>10000</m:t>
                      </m:r>
                    </m:e>
                  </m:mr>
                </m:m>
                <m:r>
                  <m:rPr>
                    <m:sty m:val="p"/>
                  </m:rPr>
                  <w:rPr>
                    <w:rFonts w:ascii="Cambria Math" w:eastAsiaTheme="minorEastAsia" w:hAnsi="Cambria Math" w:cs="Times New Roman"/>
                    <w:sz w:val="24"/>
                    <w:szCs w:val="24"/>
                    <w:lang w:eastAsia="ru-RU"/>
                  </w:rPr>
                  <m:t>=</m:t>
                </m:r>
                <m:f>
                  <m:fPr>
                    <m:ctrlPr>
                      <w:rPr>
                        <w:rFonts w:ascii="Cambria Math" w:eastAsiaTheme="minorEastAsia" w:hAnsi="Cambria Math" w:cs="Times New Roman"/>
                        <w:sz w:val="24"/>
                        <w:szCs w:val="24"/>
                        <w:lang w:eastAsia="ru-RU"/>
                      </w:rPr>
                    </m:ctrlPr>
                  </m:fPr>
                  <m:num>
                    <m:r>
                      <m:rPr>
                        <m:sty m:val="p"/>
                      </m:rPr>
                      <w:rPr>
                        <w:rFonts w:ascii="Cambria Math" w:eastAsiaTheme="minorEastAsia" w:hAnsi="Cambria Math" w:cs="Times New Roman"/>
                        <w:sz w:val="24"/>
                        <w:szCs w:val="24"/>
                        <w:lang w:eastAsia="ru-RU"/>
                      </w:rPr>
                      <m:t>Чсмсп</m:t>
                    </m:r>
                  </m:num>
                  <m:den>
                    <m:r>
                      <m:rPr>
                        <m:sty m:val="p"/>
                      </m:rPr>
                      <w:rPr>
                        <w:rFonts w:ascii="Cambria Math" w:eastAsiaTheme="minorEastAsia" w:hAnsi="Cambria Math" w:cs="Times New Roman"/>
                        <w:sz w:val="24"/>
                        <w:szCs w:val="24"/>
                        <w:lang w:eastAsia="ru-RU"/>
                      </w:rPr>
                      <m:t>Чнас</m:t>
                    </m:r>
                  </m:den>
                </m:f>
                <m:r>
                  <m:rPr>
                    <m:sty m:val="p"/>
                  </m:rPr>
                  <w:rPr>
                    <w:rFonts w:ascii="Cambria Math" w:eastAsiaTheme="minorEastAsia" w:hAnsi="Cambria Math" w:cs="Times New Roman"/>
                    <w:sz w:val="24"/>
                    <w:szCs w:val="24"/>
                    <w:lang w:eastAsia="ru-RU"/>
                  </w:rPr>
                  <m:t>×10000</m:t>
                </m:r>
              </m:oMath>
            </m:oMathPara>
          </w:p>
          <w:p w:rsidR="003054F3" w:rsidRPr="00D40A7B" w:rsidRDefault="003054F3" w:rsidP="00C9310E">
            <w:pPr>
              <w:widowControl w:val="0"/>
              <w:autoSpaceDE w:val="0"/>
              <w:autoSpaceDN w:val="0"/>
              <w:adjustRightInd w:val="0"/>
              <w:jc w:val="both"/>
              <w:rPr>
                <w:rFonts w:eastAsiaTheme="minorEastAsia" w:cs="Times New Roman"/>
                <w:sz w:val="24"/>
                <w:szCs w:val="24"/>
                <w:lang w:eastAsia="ru-RU"/>
              </w:rPr>
            </w:pPr>
          </w:p>
          <w:p w:rsidR="003054F3" w:rsidRPr="00D40A7B" w:rsidRDefault="003054F3" w:rsidP="00C9310E">
            <w:pPr>
              <w:widowControl w:val="0"/>
              <w:autoSpaceDE w:val="0"/>
              <w:autoSpaceDN w:val="0"/>
              <w:adjustRightInd w:val="0"/>
              <w:jc w:val="both"/>
              <w:rPr>
                <w:rFonts w:eastAsiaTheme="minorEastAsia" w:cs="Times New Roman"/>
                <w:sz w:val="24"/>
                <w:szCs w:val="24"/>
                <w:lang w:eastAsia="ru-RU"/>
              </w:rPr>
            </w:pPr>
            <m:oMath>
              <m:r>
                <m:rPr>
                  <m:sty m:val="p"/>
                </m:rPr>
                <w:rPr>
                  <w:rFonts w:ascii="Cambria Math" w:eastAsiaTheme="minorEastAsia" w:hAnsi="Cambria Math" w:cs="Times New Roman"/>
                  <w:sz w:val="24"/>
                  <w:szCs w:val="24"/>
                  <w:lang w:eastAsia="ru-RU"/>
                </w:rPr>
                <w:lastRenderedPageBreak/>
                <m:t>Ч</m:t>
              </m:r>
              <m:m>
                <m:mPr>
                  <m:mcs>
                    <m:mc>
                      <m:mcPr>
                        <m:count m:val="1"/>
                        <m:mcJc m:val="center"/>
                      </m:mcPr>
                    </m:mc>
                  </m:mcs>
                  <m:ctrlPr>
                    <w:rPr>
                      <w:rFonts w:ascii="Cambria Math" w:eastAsiaTheme="minorEastAsia" w:hAnsi="Cambria Math" w:cs="Times New Roman"/>
                      <w:sz w:val="24"/>
                      <w:szCs w:val="24"/>
                      <w:lang w:eastAsia="ru-RU"/>
                    </w:rPr>
                  </m:ctrlPr>
                </m:mPr>
                <m:mr>
                  <m:e>
                    <m:r>
                      <m:rPr>
                        <m:sty m:val="p"/>
                      </m:rPr>
                      <w:rPr>
                        <w:rFonts w:ascii="Cambria Math" w:eastAsiaTheme="minorEastAsia" w:hAnsi="Cambria Math" w:cs="Times New Roman"/>
                        <w:sz w:val="24"/>
                        <w:szCs w:val="24"/>
                        <w:lang w:eastAsia="ru-RU"/>
                      </w:rPr>
                      <m:t>смсп</m:t>
                    </m:r>
                  </m:e>
                </m:mr>
                <m:mr>
                  <m:e>
                    <m:r>
                      <m:rPr>
                        <m:sty m:val="p"/>
                      </m:rPr>
                      <w:rPr>
                        <w:rFonts w:ascii="Cambria Math" w:eastAsiaTheme="minorEastAsia" w:hAnsi="Cambria Math" w:cs="Times New Roman"/>
                        <w:sz w:val="24"/>
                        <w:szCs w:val="24"/>
                        <w:lang w:eastAsia="ru-RU"/>
                      </w:rPr>
                      <m:t>10000</m:t>
                    </m:r>
                  </m:e>
                </m:mr>
              </m:m>
            </m:oMath>
            <w:r w:rsidRPr="00D40A7B">
              <w:rPr>
                <w:rFonts w:eastAsiaTheme="minorEastAsia" w:cs="Times New Roman"/>
                <w:sz w:val="24"/>
                <w:szCs w:val="24"/>
                <w:lang w:eastAsia="ru-RU"/>
              </w:rPr>
              <w:t xml:space="preserve"> - число субъектов малого и среднего предпринимательства в расчете на 10 тыс. человек населения, единиц;</w:t>
            </w:r>
          </w:p>
          <w:p w:rsidR="003054F3" w:rsidRPr="00D40A7B" w:rsidRDefault="003054F3" w:rsidP="00C9310E">
            <w:pPr>
              <w:widowControl w:val="0"/>
              <w:autoSpaceDE w:val="0"/>
              <w:autoSpaceDN w:val="0"/>
              <w:adjustRightInd w:val="0"/>
              <w:jc w:val="both"/>
              <w:rPr>
                <w:rFonts w:eastAsiaTheme="minorEastAsia" w:cs="Times New Roman"/>
                <w:sz w:val="24"/>
                <w:szCs w:val="24"/>
                <w:lang w:eastAsia="ru-RU"/>
              </w:rPr>
            </w:pPr>
          </w:p>
          <w:p w:rsidR="003054F3" w:rsidRPr="00D40A7B" w:rsidRDefault="003054F3" w:rsidP="00C9310E">
            <w:pPr>
              <w:widowControl w:val="0"/>
              <w:autoSpaceDE w:val="0"/>
              <w:autoSpaceDN w:val="0"/>
              <w:adjustRightInd w:val="0"/>
              <w:jc w:val="both"/>
              <w:rPr>
                <w:rFonts w:eastAsiaTheme="minorEastAsia" w:cs="Times New Roman"/>
                <w:sz w:val="24"/>
                <w:szCs w:val="24"/>
                <w:lang w:eastAsia="ru-RU"/>
              </w:rPr>
            </w:pPr>
            <m:oMath>
              <m:r>
                <m:rPr>
                  <m:sty m:val="p"/>
                </m:rPr>
                <w:rPr>
                  <w:rFonts w:ascii="Cambria Math" w:eastAsiaTheme="minorEastAsia" w:hAnsi="Cambria Math" w:cs="Times New Roman"/>
                  <w:sz w:val="24"/>
                  <w:szCs w:val="24"/>
                  <w:lang w:eastAsia="ru-RU"/>
                </w:rPr>
                <m:t>Чсмсп</m:t>
              </m:r>
            </m:oMath>
            <w:r w:rsidRPr="00D40A7B">
              <w:rPr>
                <w:rFonts w:eastAsiaTheme="minorEastAsia" w:cs="Times New Roman"/>
                <w:sz w:val="24"/>
                <w:szCs w:val="24"/>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3054F3" w:rsidRPr="00D40A7B" w:rsidRDefault="003054F3" w:rsidP="00C9310E">
            <w:pPr>
              <w:widowControl w:val="0"/>
              <w:autoSpaceDE w:val="0"/>
              <w:autoSpaceDN w:val="0"/>
              <w:adjustRightInd w:val="0"/>
              <w:jc w:val="both"/>
              <w:rPr>
                <w:rFonts w:eastAsiaTheme="minorEastAsia" w:cs="Times New Roman"/>
                <w:sz w:val="24"/>
                <w:szCs w:val="24"/>
                <w:lang w:eastAsia="ru-RU"/>
              </w:rPr>
            </w:pPr>
          </w:p>
          <w:p w:rsidR="003054F3" w:rsidRPr="00D40A7B" w:rsidRDefault="003054F3" w:rsidP="00C9310E">
            <w:pPr>
              <w:widowControl w:val="0"/>
              <w:autoSpaceDE w:val="0"/>
              <w:autoSpaceDN w:val="0"/>
              <w:adjustRightInd w:val="0"/>
              <w:jc w:val="both"/>
              <w:rPr>
                <w:rFonts w:eastAsiaTheme="minorEastAsia" w:cs="Times New Roman"/>
                <w:sz w:val="24"/>
                <w:szCs w:val="24"/>
                <w:lang w:eastAsia="ru-RU"/>
              </w:rPr>
            </w:pPr>
            <m:oMath>
              <m:r>
                <m:rPr>
                  <m:sty m:val="p"/>
                </m:rPr>
                <w:rPr>
                  <w:rFonts w:ascii="Cambria Math" w:eastAsiaTheme="minorEastAsia" w:hAnsi="Cambria Math" w:cs="Times New Roman"/>
                  <w:sz w:val="24"/>
                  <w:szCs w:val="24"/>
                  <w:lang w:eastAsia="ru-RU"/>
                </w:rPr>
                <m:t>Чнас</m:t>
              </m:r>
            </m:oMath>
            <w:r w:rsidRPr="00D40A7B">
              <w:rPr>
                <w:rFonts w:eastAsiaTheme="minorEastAsia" w:cs="Times New Roman"/>
                <w:sz w:val="24"/>
                <w:szCs w:val="24"/>
                <w:lang w:eastAsia="ru-RU"/>
              </w:rPr>
              <w:t xml:space="preserve"> – численность постоянного населения </w:t>
            </w:r>
            <w:proofErr w:type="gramStart"/>
            <w:r w:rsidRPr="00D40A7B">
              <w:rPr>
                <w:rFonts w:eastAsiaTheme="minorEastAsia" w:cs="Times New Roman"/>
                <w:sz w:val="24"/>
                <w:szCs w:val="24"/>
                <w:lang w:eastAsia="ru-RU"/>
              </w:rPr>
              <w:t>на начало</w:t>
            </w:r>
            <w:proofErr w:type="gramEnd"/>
            <w:r w:rsidRPr="00D40A7B">
              <w:rPr>
                <w:rFonts w:eastAsiaTheme="minorEastAsia" w:cs="Times New Roman"/>
                <w:sz w:val="24"/>
                <w:szCs w:val="24"/>
                <w:lang w:eastAsia="ru-RU"/>
              </w:rPr>
              <w:t xml:space="preserve"> следующего за отчетным года (расчетные данные территориальных органов Федеральной службы государственной статистики)</w:t>
            </w:r>
          </w:p>
          <w:p w:rsidR="003054F3" w:rsidRPr="00D40A7B" w:rsidRDefault="003054F3" w:rsidP="00C9310E">
            <w:pPr>
              <w:widowControl w:val="0"/>
              <w:autoSpaceDE w:val="0"/>
              <w:autoSpaceDN w:val="0"/>
              <w:adjustRightInd w:val="0"/>
              <w:jc w:val="both"/>
              <w:rPr>
                <w:rFonts w:eastAsiaTheme="minorEastAsia" w:cs="Times New Roman"/>
                <w:sz w:val="24"/>
                <w:szCs w:val="24"/>
                <w:lang w:eastAsia="ru-RU"/>
              </w:rPr>
            </w:pPr>
          </w:p>
        </w:tc>
        <w:tc>
          <w:tcPr>
            <w:tcW w:w="1205" w:type="pct"/>
            <w:gridSpan w:val="3"/>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lastRenderedPageBreak/>
              <w:t xml:space="preserve">Единый реестр субъектов малого и среднего предпринимательства Федеральной налоговой службы </w:t>
            </w:r>
            <w:r w:rsidRPr="00D40A7B">
              <w:rPr>
                <w:rFonts w:eastAsiaTheme="minorEastAsia" w:cs="Times New Roman"/>
                <w:sz w:val="24"/>
                <w:szCs w:val="24"/>
                <w:lang w:eastAsia="ru-RU"/>
              </w:rPr>
              <w:lastRenderedPageBreak/>
              <w:t>России;</w:t>
            </w:r>
          </w:p>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Итоги Всероссийской переписи населения, ежегодные данные текущего учета населения</w:t>
            </w:r>
          </w:p>
        </w:tc>
        <w:tc>
          <w:tcPr>
            <w:tcW w:w="689" w:type="pct"/>
            <w:gridSpan w:val="2"/>
          </w:tcPr>
          <w:p w:rsidR="003054F3" w:rsidRPr="00D40A7B" w:rsidRDefault="003054F3" w:rsidP="00C9310E">
            <w:pPr>
              <w:widowControl w:val="0"/>
              <w:autoSpaceDE w:val="0"/>
              <w:autoSpaceDN w:val="0"/>
              <w:adjustRightInd w:val="0"/>
              <w:ind w:right="364"/>
              <w:jc w:val="center"/>
              <w:rPr>
                <w:rFonts w:eastAsiaTheme="minorEastAsia" w:cs="Times New Roman"/>
                <w:sz w:val="24"/>
                <w:szCs w:val="24"/>
                <w:lang w:eastAsia="ru-RU"/>
              </w:rPr>
            </w:pPr>
            <w:r w:rsidRPr="00D40A7B">
              <w:rPr>
                <w:rFonts w:eastAsiaTheme="minorEastAsia" w:cs="Times New Roman"/>
                <w:sz w:val="24"/>
                <w:szCs w:val="24"/>
                <w:lang w:eastAsia="ru-RU"/>
              </w:rPr>
              <w:lastRenderedPageBreak/>
              <w:t>Годовая</w:t>
            </w:r>
          </w:p>
        </w:tc>
      </w:tr>
      <w:tr w:rsidR="003054F3" w:rsidRPr="00D40A7B" w:rsidTr="0030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07" w:type="pct"/>
            <w:tcBorders>
              <w:top w:val="single" w:sz="4" w:space="0" w:color="auto"/>
              <w:bottom w:val="single" w:sz="4" w:space="0" w:color="auto"/>
            </w:tcBorders>
          </w:tcPr>
          <w:p w:rsidR="003054F3" w:rsidRPr="006C2F86" w:rsidRDefault="003054F3" w:rsidP="00C9310E">
            <w:pPr>
              <w:widowControl w:val="0"/>
              <w:autoSpaceDE w:val="0"/>
              <w:autoSpaceDN w:val="0"/>
              <w:adjustRightInd w:val="0"/>
              <w:jc w:val="center"/>
              <w:rPr>
                <w:rFonts w:eastAsiaTheme="minorEastAsia" w:cs="Times New Roman"/>
                <w:sz w:val="24"/>
                <w:szCs w:val="24"/>
                <w:lang w:val="en-US" w:eastAsia="ru-RU"/>
              </w:rPr>
            </w:pPr>
            <w:r>
              <w:rPr>
                <w:rFonts w:eastAsiaTheme="minorEastAsia" w:cs="Times New Roman"/>
                <w:sz w:val="24"/>
                <w:szCs w:val="24"/>
                <w:lang w:val="en-US" w:eastAsia="ru-RU"/>
              </w:rPr>
              <w:t>3.3</w:t>
            </w:r>
          </w:p>
        </w:tc>
        <w:tc>
          <w:tcPr>
            <w:tcW w:w="943" w:type="pct"/>
            <w:gridSpan w:val="3"/>
            <w:tcBorders>
              <w:top w:val="single" w:sz="4" w:space="0" w:color="auto"/>
              <w:bottom w:val="single" w:sz="4" w:space="0" w:color="auto"/>
            </w:tcBorders>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Показатель 3</w:t>
            </w:r>
          </w:p>
          <w:p w:rsidR="003054F3" w:rsidRPr="00D40A7B" w:rsidRDefault="003054F3" w:rsidP="00C9310E">
            <w:pPr>
              <w:jc w:val="both"/>
              <w:rPr>
                <w:rFonts w:eastAsiaTheme="minorEastAsia" w:cs="Times New Roman"/>
                <w:sz w:val="24"/>
                <w:szCs w:val="24"/>
                <w:lang w:eastAsia="ru-RU"/>
              </w:rPr>
            </w:pPr>
            <w:r w:rsidRPr="00D40A7B">
              <w:rPr>
                <w:rFonts w:eastAsiaTheme="minorEastAsia" w:cs="Times New Roman"/>
                <w:sz w:val="24"/>
                <w:szCs w:val="24"/>
                <w:lang w:eastAsia="ru-RU"/>
              </w:rPr>
              <w:t>Малый бизнес большого региона. Прирост количества субъектов малого и среднего предпринимательства на 10 тыс. населения</w:t>
            </w:r>
          </w:p>
        </w:tc>
        <w:tc>
          <w:tcPr>
            <w:tcW w:w="454" w:type="pct"/>
            <w:gridSpan w:val="3"/>
            <w:tcBorders>
              <w:top w:val="single" w:sz="4" w:space="0" w:color="auto"/>
              <w:bottom w:val="single" w:sz="4" w:space="0" w:color="auto"/>
            </w:tcBorders>
          </w:tcPr>
          <w:p w:rsidR="003054F3" w:rsidRPr="00D40A7B" w:rsidRDefault="003054F3" w:rsidP="00644A95">
            <w:pPr>
              <w:widowControl w:val="0"/>
              <w:autoSpaceDE w:val="0"/>
              <w:autoSpaceDN w:val="0"/>
              <w:jc w:val="center"/>
              <w:rPr>
                <w:rFonts w:eastAsiaTheme="minorEastAsia" w:cs="Times New Roman"/>
                <w:sz w:val="24"/>
                <w:szCs w:val="24"/>
                <w:lang w:eastAsia="ru-RU"/>
              </w:rPr>
            </w:pPr>
            <w:r w:rsidRPr="00D40A7B">
              <w:rPr>
                <w:rFonts w:eastAsiaTheme="minorEastAsia" w:cs="Times New Roman"/>
                <w:sz w:val="24"/>
                <w:szCs w:val="24"/>
                <w:lang w:eastAsia="ru-RU"/>
              </w:rPr>
              <w:t>единиц</w:t>
            </w:r>
          </w:p>
        </w:tc>
        <w:tc>
          <w:tcPr>
            <w:tcW w:w="1501" w:type="pct"/>
            <w:tcBorders>
              <w:top w:val="single" w:sz="4" w:space="0" w:color="auto"/>
              <w:bottom w:val="single" w:sz="4" w:space="0" w:color="auto"/>
            </w:tcBorders>
          </w:tcPr>
          <w:p w:rsidR="003054F3" w:rsidRPr="00D40A7B" w:rsidRDefault="00CB692B" w:rsidP="00C9310E">
            <w:pPr>
              <w:widowControl w:val="0"/>
              <w:autoSpaceDE w:val="0"/>
              <w:autoSpaceDN w:val="0"/>
              <w:jc w:val="both"/>
              <w:rPr>
                <w:rFonts w:eastAsiaTheme="minorEastAsia" w:cs="Times New Roman"/>
                <w:sz w:val="24"/>
                <w:szCs w:val="24"/>
                <w:lang w:eastAsia="ru-RU"/>
              </w:rPr>
            </w:pPr>
            <m:oMath>
              <m:sSub>
                <m:sSubPr>
                  <m:ctrlPr>
                    <w:rPr>
                      <w:rFonts w:ascii="Cambria Math" w:eastAsiaTheme="minorEastAsia" w:hAnsi="Cambria Math" w:cs="Times New Roman"/>
                      <w:sz w:val="24"/>
                      <w:szCs w:val="24"/>
                      <w:lang w:eastAsia="ru-RU"/>
                    </w:rPr>
                  </m:ctrlPr>
                </m:sSubPr>
                <m:e>
                  <m:r>
                    <m:rPr>
                      <m:sty m:val="p"/>
                    </m:rPr>
                    <w:rPr>
                      <w:rFonts w:ascii="Cambria Math" w:eastAsiaTheme="minorEastAsia" w:hAnsi="Cambria Math" w:cs="Times New Roman"/>
                      <w:sz w:val="24"/>
                      <w:szCs w:val="24"/>
                      <w:lang w:eastAsia="ru-RU"/>
                    </w:rPr>
                    <m:t>Пр</m:t>
                  </m:r>
                </m:e>
                <m:sub>
                  <m:r>
                    <m:rPr>
                      <m:sty m:val="p"/>
                    </m:rPr>
                    <w:rPr>
                      <w:rFonts w:ascii="Cambria Math" w:eastAsiaTheme="minorEastAsia" w:hAnsi="Cambria Math" w:cs="Times New Roman"/>
                      <w:sz w:val="24"/>
                      <w:szCs w:val="24"/>
                      <w:lang w:eastAsia="ru-RU"/>
                    </w:rPr>
                    <m:t>k</m:t>
                  </m:r>
                </m:sub>
              </m:sSub>
              <m:r>
                <m:rPr>
                  <m:sty m:val="p"/>
                </m:rPr>
                <w:rPr>
                  <w:rFonts w:ascii="Cambria Math" w:eastAsiaTheme="minorEastAsia" w:hAnsi="Cambria Math" w:cs="Times New Roman"/>
                  <w:sz w:val="24"/>
                  <w:szCs w:val="24"/>
                  <w:lang w:eastAsia="ru-RU"/>
                </w:rPr>
                <m:t>=</m:t>
              </m:r>
              <m:f>
                <m:fPr>
                  <m:ctrlPr>
                    <w:rPr>
                      <w:rFonts w:ascii="Cambria Math" w:eastAsiaTheme="minorEastAsia" w:hAnsi="Cambria Math" w:cs="Times New Roman"/>
                      <w:sz w:val="24"/>
                      <w:szCs w:val="24"/>
                      <w:lang w:eastAsia="ru-RU"/>
                    </w:rPr>
                  </m:ctrlPr>
                </m:fPr>
                <m:num>
                  <m:sSub>
                    <m:sSubPr>
                      <m:ctrlPr>
                        <w:rPr>
                          <w:rFonts w:ascii="Cambria Math" w:eastAsiaTheme="minorEastAsia" w:hAnsi="Cambria Math" w:cs="Times New Roman"/>
                          <w:sz w:val="24"/>
                          <w:szCs w:val="24"/>
                          <w:lang w:eastAsia="ru-RU"/>
                        </w:rPr>
                      </m:ctrlPr>
                    </m:sSubPr>
                    <m:e>
                      <m:r>
                        <m:rPr>
                          <m:sty m:val="p"/>
                        </m:rPr>
                        <w:rPr>
                          <w:rFonts w:ascii="Cambria Math" w:eastAsiaTheme="minorEastAsia" w:hAnsi="Cambria Math" w:cs="Times New Roman"/>
                          <w:sz w:val="24"/>
                          <w:szCs w:val="24"/>
                          <w:lang w:eastAsia="ru-RU"/>
                        </w:rPr>
                        <m:t>K</m:t>
                      </m:r>
                    </m:e>
                    <m:sub>
                      <m:r>
                        <m:rPr>
                          <m:sty m:val="p"/>
                        </m:rPr>
                        <w:rPr>
                          <w:rFonts w:ascii="Cambria Math" w:eastAsiaTheme="minorEastAsia" w:hAnsi="Cambria Math" w:cs="Times New Roman"/>
                          <w:sz w:val="24"/>
                          <w:szCs w:val="24"/>
                          <w:lang w:eastAsia="ru-RU"/>
                        </w:rPr>
                        <m:t>t</m:t>
                      </m:r>
                    </m:sub>
                  </m:sSub>
                  <m:r>
                    <m:rPr>
                      <m:sty m:val="p"/>
                    </m:rPr>
                    <w:rPr>
                      <w:rFonts w:ascii="Cambria Math" w:eastAsiaTheme="minorEastAsia" w:hAnsi="Cambria Math" w:cs="Times New Roman"/>
                      <w:sz w:val="24"/>
                      <w:szCs w:val="24"/>
                      <w:lang w:eastAsia="ru-RU"/>
                    </w:rPr>
                    <m:t>-</m:t>
                  </m:r>
                  <m:sSub>
                    <m:sSubPr>
                      <m:ctrlPr>
                        <w:rPr>
                          <w:rFonts w:ascii="Cambria Math" w:eastAsiaTheme="minorEastAsia" w:hAnsi="Cambria Math" w:cs="Times New Roman"/>
                          <w:sz w:val="24"/>
                          <w:szCs w:val="24"/>
                          <w:lang w:eastAsia="ru-RU"/>
                        </w:rPr>
                      </m:ctrlPr>
                    </m:sSubPr>
                    <m:e>
                      <m:r>
                        <m:rPr>
                          <m:sty m:val="p"/>
                        </m:rPr>
                        <w:rPr>
                          <w:rFonts w:ascii="Cambria Math" w:eastAsiaTheme="minorEastAsia" w:hAnsi="Cambria Math" w:cs="Times New Roman"/>
                          <w:sz w:val="24"/>
                          <w:szCs w:val="24"/>
                          <w:lang w:eastAsia="ru-RU"/>
                        </w:rPr>
                        <m:t>K</m:t>
                      </m:r>
                    </m:e>
                    <m:sub>
                      <m:r>
                        <m:rPr>
                          <m:sty m:val="p"/>
                        </m:rPr>
                        <w:rPr>
                          <w:rFonts w:ascii="Cambria Math" w:eastAsiaTheme="minorEastAsia" w:hAnsi="Cambria Math" w:cs="Times New Roman"/>
                          <w:sz w:val="24"/>
                          <w:szCs w:val="24"/>
                          <w:lang w:eastAsia="ru-RU"/>
                        </w:rPr>
                        <m:t>t-1</m:t>
                      </m:r>
                    </m:sub>
                  </m:sSub>
                </m:num>
                <m:den>
                  <m:r>
                    <m:rPr>
                      <m:sty m:val="p"/>
                    </m:rPr>
                    <w:rPr>
                      <w:rFonts w:ascii="Cambria Math" w:eastAsiaTheme="minorEastAsia" w:hAnsi="Cambria Math" w:cs="Times New Roman"/>
                      <w:sz w:val="24"/>
                      <w:szCs w:val="24"/>
                      <w:lang w:eastAsia="ru-RU"/>
                    </w:rPr>
                    <m:t xml:space="preserve"> </m:t>
                  </m:r>
                  <m:sSub>
                    <m:sSubPr>
                      <m:ctrlPr>
                        <w:rPr>
                          <w:rFonts w:ascii="Cambria Math" w:eastAsiaTheme="minorEastAsia" w:hAnsi="Cambria Math" w:cs="Times New Roman"/>
                          <w:sz w:val="24"/>
                          <w:szCs w:val="24"/>
                          <w:lang w:eastAsia="ru-RU"/>
                        </w:rPr>
                      </m:ctrlPr>
                    </m:sSubPr>
                    <m:e>
                      <m:r>
                        <m:rPr>
                          <m:sty m:val="p"/>
                        </m:rPr>
                        <w:rPr>
                          <w:rFonts w:ascii="Cambria Math" w:eastAsiaTheme="minorEastAsia" w:hAnsi="Cambria Math" w:cs="Times New Roman"/>
                          <w:sz w:val="24"/>
                          <w:szCs w:val="24"/>
                          <w:lang w:eastAsia="ru-RU"/>
                        </w:rPr>
                        <m:t>Ч</m:t>
                      </m:r>
                    </m:e>
                    <m:sub>
                      <m:r>
                        <m:rPr>
                          <m:sty m:val="p"/>
                        </m:rPr>
                        <w:rPr>
                          <w:rFonts w:ascii="Cambria Math" w:eastAsiaTheme="minorEastAsia" w:hAnsi="Cambria Math" w:cs="Times New Roman"/>
                          <w:sz w:val="24"/>
                          <w:szCs w:val="24"/>
                          <w:lang w:eastAsia="ru-RU"/>
                        </w:rPr>
                        <m:t>н</m:t>
                      </m:r>
                    </m:sub>
                  </m:sSub>
                </m:den>
              </m:f>
              <m:r>
                <m:rPr>
                  <m:sty m:val="p"/>
                </m:rPr>
                <w:rPr>
                  <w:rFonts w:ascii="Cambria Math" w:eastAsiaTheme="minorEastAsia" w:hAnsi="Cambria Math" w:cs="Times New Roman"/>
                  <w:sz w:val="24"/>
                  <w:szCs w:val="24"/>
                  <w:lang w:eastAsia="ru-RU"/>
                </w:rPr>
                <m:t>×10 000</m:t>
              </m:r>
            </m:oMath>
            <w:r w:rsidR="003054F3" w:rsidRPr="00D40A7B">
              <w:rPr>
                <w:rFonts w:eastAsiaTheme="minorEastAsia" w:cs="Times New Roman"/>
                <w:sz w:val="24"/>
                <w:szCs w:val="24"/>
                <w:lang w:eastAsia="ru-RU"/>
              </w:rPr>
              <w:t xml:space="preserve"> , где</w:t>
            </w:r>
          </w:p>
          <w:p w:rsidR="003054F3" w:rsidRPr="00D40A7B" w:rsidRDefault="003054F3" w:rsidP="00C9310E">
            <w:pPr>
              <w:widowControl w:val="0"/>
              <w:autoSpaceDE w:val="0"/>
              <w:autoSpaceDN w:val="0"/>
              <w:jc w:val="both"/>
              <w:rPr>
                <w:rFonts w:eastAsiaTheme="minorEastAsia" w:cs="Times New Roman"/>
                <w:sz w:val="24"/>
                <w:szCs w:val="24"/>
                <w:lang w:eastAsia="ru-RU"/>
              </w:rPr>
            </w:pPr>
            <w:proofErr w:type="spellStart"/>
            <w:r w:rsidRPr="00D40A7B">
              <w:rPr>
                <w:rFonts w:eastAsiaTheme="minorEastAsia" w:cs="Times New Roman"/>
                <w:sz w:val="24"/>
                <w:szCs w:val="24"/>
                <w:lang w:eastAsia="ru-RU"/>
              </w:rPr>
              <w:t>Прк</w:t>
            </w:r>
            <w:proofErr w:type="spellEnd"/>
            <w:r w:rsidRPr="00D40A7B">
              <w:rPr>
                <w:rFonts w:eastAsiaTheme="minorEastAsia" w:cs="Times New Roman"/>
                <w:sz w:val="24"/>
                <w:szCs w:val="24"/>
                <w:lang w:eastAsia="ru-RU"/>
              </w:rPr>
              <w:tab/>
              <w:t>–</w:t>
            </w:r>
            <w:r w:rsidRPr="00D40A7B">
              <w:rPr>
                <w:rFonts w:eastAsiaTheme="minorEastAsia" w:cs="Times New Roman"/>
                <w:sz w:val="24"/>
                <w:szCs w:val="24"/>
                <w:lang w:eastAsia="ru-RU"/>
              </w:rPr>
              <w:tab/>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3054F3" w:rsidRPr="00D40A7B" w:rsidRDefault="003054F3" w:rsidP="00C9310E">
            <w:pPr>
              <w:widowControl w:val="0"/>
              <w:autoSpaceDE w:val="0"/>
              <w:autoSpaceDN w:val="0"/>
              <w:jc w:val="both"/>
              <w:rPr>
                <w:rFonts w:eastAsiaTheme="minorEastAsia" w:cs="Times New Roman"/>
                <w:sz w:val="24"/>
                <w:szCs w:val="24"/>
                <w:lang w:eastAsia="ru-RU"/>
              </w:rPr>
            </w:pPr>
            <w:proofErr w:type="spellStart"/>
            <w:r w:rsidRPr="00D40A7B">
              <w:rPr>
                <w:rFonts w:eastAsiaTheme="minorEastAsia" w:cs="Times New Roman"/>
                <w:sz w:val="24"/>
                <w:szCs w:val="24"/>
                <w:lang w:eastAsia="ru-RU"/>
              </w:rPr>
              <w:t>Кt</w:t>
            </w:r>
            <w:proofErr w:type="spellEnd"/>
            <w:r w:rsidRPr="00D40A7B">
              <w:rPr>
                <w:rFonts w:eastAsiaTheme="minorEastAsia" w:cs="Times New Roman"/>
                <w:sz w:val="24"/>
                <w:szCs w:val="24"/>
                <w:lang w:eastAsia="ru-RU"/>
              </w:rPr>
              <w:tab/>
              <w:t>–</w:t>
            </w:r>
            <w:r w:rsidRPr="00D40A7B">
              <w:rPr>
                <w:rFonts w:eastAsiaTheme="minorEastAsia" w:cs="Times New Roman"/>
                <w:sz w:val="24"/>
                <w:szCs w:val="24"/>
                <w:lang w:eastAsia="ru-RU"/>
              </w:rPr>
              <w:tab/>
              <w:t>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rsidR="003054F3" w:rsidRPr="00D40A7B" w:rsidRDefault="003054F3" w:rsidP="00C9310E">
            <w:pPr>
              <w:widowControl w:val="0"/>
              <w:autoSpaceDE w:val="0"/>
              <w:autoSpaceDN w:val="0"/>
              <w:jc w:val="both"/>
              <w:rPr>
                <w:rFonts w:eastAsiaTheme="minorEastAsia" w:cs="Times New Roman"/>
                <w:sz w:val="24"/>
                <w:szCs w:val="24"/>
                <w:lang w:eastAsia="ru-RU"/>
              </w:rPr>
            </w:pPr>
            <w:r w:rsidRPr="00D40A7B">
              <w:rPr>
                <w:rFonts w:eastAsiaTheme="minorEastAsia" w:cs="Times New Roman"/>
                <w:sz w:val="24"/>
                <w:szCs w:val="24"/>
                <w:lang w:eastAsia="ru-RU"/>
              </w:rPr>
              <w:t>Кt-1</w:t>
            </w:r>
            <w:r w:rsidRPr="00D40A7B">
              <w:rPr>
                <w:rFonts w:eastAsiaTheme="minorEastAsia" w:cs="Times New Roman"/>
                <w:sz w:val="24"/>
                <w:szCs w:val="24"/>
                <w:lang w:eastAsia="ru-RU"/>
              </w:rPr>
              <w:tab/>
              <w:t>–</w:t>
            </w:r>
            <w:r w:rsidRPr="00D40A7B">
              <w:rPr>
                <w:rFonts w:eastAsiaTheme="minorEastAsia" w:cs="Times New Roman"/>
                <w:sz w:val="24"/>
                <w:szCs w:val="24"/>
                <w:lang w:eastAsia="ru-RU"/>
              </w:rPr>
              <w:tab/>
              <w:t xml:space="preserve">количество субъектов МСП на начало отчетного года, единиц, заполняется один раз в год по состоянию </w:t>
            </w:r>
            <w:r w:rsidRPr="00D40A7B">
              <w:rPr>
                <w:rFonts w:eastAsiaTheme="minorEastAsia" w:cs="Times New Roman"/>
                <w:sz w:val="24"/>
                <w:szCs w:val="24"/>
                <w:lang w:eastAsia="ru-RU"/>
              </w:rPr>
              <w:lastRenderedPageBreak/>
              <w:t>на начало отчетного года;</w:t>
            </w:r>
          </w:p>
          <w:p w:rsidR="003054F3" w:rsidRPr="00D40A7B" w:rsidRDefault="003054F3" w:rsidP="00C9310E">
            <w:pPr>
              <w:widowControl w:val="0"/>
              <w:autoSpaceDE w:val="0"/>
              <w:autoSpaceDN w:val="0"/>
              <w:jc w:val="both"/>
              <w:rPr>
                <w:rFonts w:eastAsiaTheme="minorEastAsia" w:cs="Times New Roman"/>
                <w:sz w:val="24"/>
                <w:szCs w:val="24"/>
                <w:lang w:eastAsia="ru-RU"/>
              </w:rPr>
            </w:pPr>
            <w:proofErr w:type="spellStart"/>
            <w:r w:rsidRPr="00D40A7B">
              <w:rPr>
                <w:rFonts w:eastAsiaTheme="minorEastAsia" w:cs="Times New Roman"/>
                <w:sz w:val="24"/>
                <w:szCs w:val="24"/>
                <w:lang w:eastAsia="ru-RU"/>
              </w:rPr>
              <w:t>Ч_н</w:t>
            </w:r>
            <w:proofErr w:type="spellEnd"/>
            <w:r w:rsidRPr="00D40A7B">
              <w:rPr>
                <w:rFonts w:eastAsiaTheme="minorEastAsia" w:cs="Times New Roman"/>
                <w:sz w:val="24"/>
                <w:szCs w:val="24"/>
                <w:lang w:eastAsia="ru-RU"/>
              </w:rPr>
              <w:tab/>
              <w:t>–</w:t>
            </w:r>
            <w:r w:rsidRPr="00D40A7B">
              <w:rPr>
                <w:rFonts w:eastAsiaTheme="minorEastAsia" w:cs="Times New Roman"/>
                <w:sz w:val="24"/>
                <w:szCs w:val="24"/>
                <w:lang w:eastAsia="ru-RU"/>
              </w:rPr>
              <w:tab/>
              <w:t>численность населения муниципального образования Московской области, человек, заполняется один раз в год по состоянию на 1 января отчетного года</w:t>
            </w:r>
          </w:p>
        </w:tc>
        <w:tc>
          <w:tcPr>
            <w:tcW w:w="1205" w:type="pct"/>
            <w:gridSpan w:val="3"/>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lastRenderedPageBreak/>
              <w:t>Единый реестр субъектов малого и среднего предпринимательства Федеральной налоговой службы России</w:t>
            </w:r>
          </w:p>
        </w:tc>
        <w:tc>
          <w:tcPr>
            <w:tcW w:w="689" w:type="pct"/>
            <w:gridSpan w:val="2"/>
          </w:tcPr>
          <w:p w:rsidR="003054F3" w:rsidRPr="00D40A7B" w:rsidRDefault="003054F3" w:rsidP="00C9310E">
            <w:pPr>
              <w:widowControl w:val="0"/>
              <w:autoSpaceDE w:val="0"/>
              <w:autoSpaceDN w:val="0"/>
              <w:adjustRightInd w:val="0"/>
              <w:ind w:right="364"/>
              <w:jc w:val="center"/>
              <w:rPr>
                <w:rFonts w:eastAsiaTheme="minorEastAsia" w:cs="Times New Roman"/>
                <w:sz w:val="24"/>
                <w:szCs w:val="24"/>
                <w:lang w:eastAsia="ru-RU"/>
              </w:rPr>
            </w:pPr>
            <w:r w:rsidRPr="00D40A7B">
              <w:rPr>
                <w:rFonts w:eastAsiaTheme="minorEastAsia" w:cs="Times New Roman"/>
                <w:sz w:val="24"/>
                <w:szCs w:val="24"/>
                <w:lang w:eastAsia="ru-RU"/>
              </w:rPr>
              <w:t>ежеквартальная</w:t>
            </w:r>
          </w:p>
        </w:tc>
      </w:tr>
      <w:tr w:rsidR="003054F3" w:rsidRPr="00D40A7B" w:rsidTr="0030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07" w:type="pct"/>
          </w:tcPr>
          <w:p w:rsidR="003054F3" w:rsidRPr="006C2F86" w:rsidRDefault="003054F3" w:rsidP="00C9310E">
            <w:pPr>
              <w:widowControl w:val="0"/>
              <w:autoSpaceDE w:val="0"/>
              <w:autoSpaceDN w:val="0"/>
              <w:adjustRightInd w:val="0"/>
              <w:jc w:val="center"/>
              <w:rPr>
                <w:rFonts w:eastAsiaTheme="minorEastAsia" w:cs="Times New Roman"/>
                <w:sz w:val="24"/>
                <w:szCs w:val="24"/>
                <w:lang w:val="en-US" w:eastAsia="ru-RU"/>
              </w:rPr>
            </w:pPr>
            <w:r>
              <w:rPr>
                <w:rFonts w:eastAsiaTheme="minorEastAsia" w:cs="Times New Roman"/>
                <w:sz w:val="24"/>
                <w:szCs w:val="24"/>
                <w:lang w:val="en-US" w:eastAsia="ru-RU"/>
              </w:rPr>
              <w:t>3.4</w:t>
            </w:r>
          </w:p>
        </w:tc>
        <w:tc>
          <w:tcPr>
            <w:tcW w:w="943" w:type="pct"/>
            <w:gridSpan w:val="3"/>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Показатель 4</w:t>
            </w:r>
          </w:p>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Вновь созданные предприятия МСП в сфере производства или услуг</w:t>
            </w:r>
          </w:p>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p>
        </w:tc>
        <w:tc>
          <w:tcPr>
            <w:tcW w:w="454" w:type="pct"/>
            <w:gridSpan w:val="3"/>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единиц</w:t>
            </w:r>
          </w:p>
        </w:tc>
        <w:tc>
          <w:tcPr>
            <w:tcW w:w="1501" w:type="pct"/>
          </w:tcPr>
          <w:p w:rsidR="003054F3" w:rsidRPr="00D40A7B" w:rsidRDefault="003054F3" w:rsidP="00C9310E">
            <w:pPr>
              <w:widowControl w:val="0"/>
              <w:autoSpaceDE w:val="0"/>
              <w:autoSpaceDN w:val="0"/>
              <w:adjustRightInd w:val="0"/>
              <w:jc w:val="both"/>
              <w:rPr>
                <w:rFonts w:eastAsiaTheme="minorEastAsia" w:cs="Times New Roman"/>
                <w:sz w:val="24"/>
                <w:szCs w:val="24"/>
                <w:lang w:eastAsia="ru-RU"/>
              </w:rPr>
            </w:pPr>
            <w:r w:rsidRPr="00D40A7B">
              <w:rPr>
                <w:rFonts w:eastAsiaTheme="minorEastAsia" w:cs="Times New Roman"/>
                <w:sz w:val="24"/>
                <w:szCs w:val="24"/>
                <w:lang w:eastAsia="ru-RU"/>
              </w:rPr>
              <w:t>Вновь созданные юридические лица в сфере производства и услуг предпринимательства Федеральной налоговой службы России.</w:t>
            </w:r>
          </w:p>
        </w:tc>
        <w:tc>
          <w:tcPr>
            <w:tcW w:w="1205" w:type="pct"/>
            <w:gridSpan w:val="3"/>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Единый реестр субъектов малого и среднего предпринимательства Федеральной налоговой службы России</w:t>
            </w:r>
          </w:p>
        </w:tc>
        <w:tc>
          <w:tcPr>
            <w:tcW w:w="689" w:type="pct"/>
            <w:gridSpan w:val="2"/>
          </w:tcPr>
          <w:p w:rsidR="003054F3" w:rsidRPr="00D40A7B" w:rsidRDefault="003054F3" w:rsidP="00C9310E">
            <w:pPr>
              <w:widowControl w:val="0"/>
              <w:autoSpaceDE w:val="0"/>
              <w:autoSpaceDN w:val="0"/>
              <w:adjustRightInd w:val="0"/>
              <w:ind w:right="364"/>
              <w:jc w:val="center"/>
              <w:rPr>
                <w:rFonts w:eastAsiaTheme="minorEastAsia" w:cs="Times New Roman"/>
                <w:sz w:val="24"/>
                <w:szCs w:val="24"/>
                <w:lang w:eastAsia="ru-RU"/>
              </w:rPr>
            </w:pPr>
            <w:r w:rsidRPr="00D40A7B">
              <w:rPr>
                <w:rFonts w:eastAsiaTheme="minorEastAsia" w:cs="Times New Roman"/>
                <w:sz w:val="24"/>
                <w:szCs w:val="24"/>
                <w:lang w:eastAsia="ru-RU"/>
              </w:rPr>
              <w:t>ежеквартальная</w:t>
            </w:r>
          </w:p>
        </w:tc>
      </w:tr>
      <w:tr w:rsidR="003054F3" w:rsidRPr="00D40A7B" w:rsidTr="0030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07" w:type="pct"/>
            <w:tcBorders>
              <w:top w:val="single" w:sz="4" w:space="0" w:color="auto"/>
              <w:bottom w:val="single" w:sz="4" w:space="0" w:color="auto"/>
            </w:tcBorders>
          </w:tcPr>
          <w:p w:rsidR="003054F3" w:rsidRPr="006C2F86" w:rsidRDefault="003054F3" w:rsidP="00C9310E">
            <w:pPr>
              <w:widowControl w:val="0"/>
              <w:autoSpaceDE w:val="0"/>
              <w:autoSpaceDN w:val="0"/>
              <w:adjustRightInd w:val="0"/>
              <w:jc w:val="center"/>
              <w:rPr>
                <w:rFonts w:eastAsiaTheme="minorEastAsia" w:cs="Times New Roman"/>
                <w:sz w:val="24"/>
                <w:szCs w:val="24"/>
                <w:lang w:val="en-US" w:eastAsia="ru-RU"/>
              </w:rPr>
            </w:pPr>
            <w:r>
              <w:rPr>
                <w:rFonts w:eastAsiaTheme="minorEastAsia" w:cs="Times New Roman"/>
                <w:sz w:val="24"/>
                <w:szCs w:val="24"/>
                <w:lang w:val="en-US" w:eastAsia="ru-RU"/>
              </w:rPr>
              <w:t>3.5</w:t>
            </w:r>
          </w:p>
        </w:tc>
        <w:tc>
          <w:tcPr>
            <w:tcW w:w="943" w:type="pct"/>
            <w:gridSpan w:val="3"/>
            <w:tcBorders>
              <w:top w:val="single" w:sz="4" w:space="0" w:color="auto"/>
              <w:bottom w:val="single" w:sz="4" w:space="0" w:color="auto"/>
            </w:tcBorders>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Показатель 5</w:t>
            </w:r>
          </w:p>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Количество вновь созданных субъектов МСП участниками проекта</w:t>
            </w:r>
          </w:p>
        </w:tc>
        <w:tc>
          <w:tcPr>
            <w:tcW w:w="454" w:type="pct"/>
            <w:gridSpan w:val="3"/>
            <w:tcBorders>
              <w:top w:val="single" w:sz="4" w:space="0" w:color="auto"/>
              <w:bottom w:val="single" w:sz="4" w:space="0" w:color="auto"/>
            </w:tcBorders>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тысяч единиц</w:t>
            </w:r>
          </w:p>
        </w:tc>
        <w:tc>
          <w:tcPr>
            <w:tcW w:w="1501" w:type="pct"/>
            <w:tcBorders>
              <w:top w:val="single" w:sz="4" w:space="0" w:color="auto"/>
              <w:bottom w:val="single" w:sz="4" w:space="0" w:color="auto"/>
            </w:tcBorders>
          </w:tcPr>
          <w:p w:rsidR="003054F3" w:rsidRPr="00D40A7B" w:rsidRDefault="003054F3" w:rsidP="00C9310E">
            <w:pPr>
              <w:widowControl w:val="0"/>
              <w:tabs>
                <w:tab w:val="left" w:pos="6635"/>
              </w:tabs>
              <w:autoSpaceDE w:val="0"/>
              <w:autoSpaceDN w:val="0"/>
              <w:adjustRightInd w:val="0"/>
              <w:snapToGrid w:val="0"/>
              <w:jc w:val="both"/>
              <w:rPr>
                <w:rFonts w:eastAsiaTheme="minorEastAsia" w:cs="Times New Roman"/>
                <w:sz w:val="24"/>
                <w:szCs w:val="24"/>
                <w:lang w:eastAsia="ru-RU"/>
              </w:rPr>
            </w:pPr>
            <w:r w:rsidRPr="00D40A7B">
              <w:rPr>
                <w:rFonts w:eastAsiaTheme="minorEastAsia" w:cs="Times New Roman"/>
                <w:sz w:val="24"/>
                <w:szCs w:val="24"/>
                <w:lang w:eastAsia="ru-RU"/>
              </w:rPr>
              <w:t>Вновь созданные субъекты МСП, участвующие в Региональном проекте «Популяризация предпринимательства»</w:t>
            </w:r>
          </w:p>
        </w:tc>
        <w:tc>
          <w:tcPr>
            <w:tcW w:w="1205" w:type="pct"/>
            <w:gridSpan w:val="3"/>
            <w:tcBorders>
              <w:top w:val="single" w:sz="4" w:space="0" w:color="auto"/>
              <w:bottom w:val="single" w:sz="4" w:space="0" w:color="auto"/>
            </w:tcBorders>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Единый реестр субъектов малого и среднего предпринимательства Федеральной налоговой службы России</w:t>
            </w:r>
          </w:p>
        </w:tc>
        <w:tc>
          <w:tcPr>
            <w:tcW w:w="689" w:type="pct"/>
            <w:gridSpan w:val="2"/>
            <w:tcBorders>
              <w:top w:val="single" w:sz="4" w:space="0" w:color="auto"/>
              <w:bottom w:val="single" w:sz="4" w:space="0" w:color="auto"/>
            </w:tcBorders>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ежеквартальная</w:t>
            </w:r>
          </w:p>
        </w:tc>
      </w:tr>
      <w:tr w:rsidR="003054F3" w:rsidRPr="00D40A7B" w:rsidTr="0030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07" w:type="pct"/>
            <w:tcBorders>
              <w:top w:val="single" w:sz="4" w:space="0" w:color="auto"/>
              <w:bottom w:val="single" w:sz="4" w:space="0" w:color="auto"/>
            </w:tcBorders>
          </w:tcPr>
          <w:p w:rsidR="003054F3" w:rsidRPr="006C2F86" w:rsidRDefault="003054F3" w:rsidP="00C9310E">
            <w:pPr>
              <w:jc w:val="center"/>
              <w:rPr>
                <w:rFonts w:eastAsiaTheme="minorEastAsia" w:cs="Times New Roman"/>
                <w:sz w:val="24"/>
                <w:szCs w:val="24"/>
                <w:lang w:val="en-US" w:eastAsia="ru-RU"/>
              </w:rPr>
            </w:pPr>
            <w:r>
              <w:rPr>
                <w:rFonts w:eastAsiaTheme="minorEastAsia" w:cs="Times New Roman"/>
                <w:sz w:val="24"/>
                <w:szCs w:val="24"/>
                <w:lang w:val="en-US" w:eastAsia="ru-RU"/>
              </w:rPr>
              <w:t>3.6</w:t>
            </w:r>
          </w:p>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p>
        </w:tc>
        <w:tc>
          <w:tcPr>
            <w:tcW w:w="943" w:type="pct"/>
            <w:gridSpan w:val="3"/>
            <w:tcBorders>
              <w:top w:val="single" w:sz="4" w:space="0" w:color="auto"/>
              <w:bottom w:val="single" w:sz="4" w:space="0" w:color="auto"/>
            </w:tcBorders>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Показатель 6</w:t>
            </w:r>
          </w:p>
          <w:p w:rsidR="003054F3" w:rsidRPr="00D40A7B" w:rsidRDefault="003054F3" w:rsidP="00C9310E">
            <w:pPr>
              <w:spacing w:after="160" w:line="259" w:lineRule="auto"/>
              <w:jc w:val="center"/>
              <w:rPr>
                <w:rFonts w:eastAsiaTheme="minorEastAsia" w:cs="Times New Roman"/>
                <w:sz w:val="24"/>
                <w:szCs w:val="24"/>
                <w:lang w:eastAsia="ru-RU"/>
              </w:rPr>
            </w:pPr>
            <w:r w:rsidRPr="00D40A7B">
              <w:rPr>
                <w:rFonts w:eastAsiaTheme="minorEastAsia" w:cs="Times New Roman"/>
                <w:sz w:val="24"/>
                <w:szCs w:val="24"/>
                <w:lang w:eastAsia="ru-RU"/>
              </w:rPr>
              <w:t xml:space="preserve">Численность занятых в сфере малого и среднего предпринимательства, включая индивидуальных предпринимателей за отчетный период (прошедший год) </w:t>
            </w:r>
          </w:p>
        </w:tc>
        <w:tc>
          <w:tcPr>
            <w:tcW w:w="454" w:type="pct"/>
            <w:gridSpan w:val="3"/>
            <w:tcBorders>
              <w:top w:val="single" w:sz="4" w:space="0" w:color="auto"/>
              <w:bottom w:val="single" w:sz="4" w:space="0" w:color="auto"/>
            </w:tcBorders>
          </w:tcPr>
          <w:p w:rsidR="003054F3" w:rsidRPr="00D40A7B" w:rsidRDefault="003054F3" w:rsidP="00C9310E">
            <w:pPr>
              <w:spacing w:after="160" w:line="259" w:lineRule="auto"/>
              <w:jc w:val="center"/>
              <w:rPr>
                <w:rFonts w:eastAsiaTheme="minorEastAsia" w:cs="Times New Roman"/>
                <w:sz w:val="24"/>
                <w:szCs w:val="24"/>
                <w:lang w:eastAsia="ru-RU"/>
              </w:rPr>
            </w:pPr>
            <w:r w:rsidRPr="00D40A7B">
              <w:rPr>
                <w:rFonts w:eastAsiaTheme="minorEastAsia" w:cs="Times New Roman"/>
                <w:sz w:val="24"/>
                <w:szCs w:val="24"/>
                <w:lang w:eastAsia="ru-RU"/>
              </w:rPr>
              <w:t>человек</w:t>
            </w:r>
          </w:p>
        </w:tc>
        <w:tc>
          <w:tcPr>
            <w:tcW w:w="1501" w:type="pct"/>
            <w:tcBorders>
              <w:top w:val="single" w:sz="4" w:space="0" w:color="auto"/>
              <w:bottom w:val="single" w:sz="4" w:space="0" w:color="auto"/>
            </w:tcBorders>
          </w:tcPr>
          <w:p w:rsidR="003054F3" w:rsidRPr="00D40A7B" w:rsidRDefault="003054F3" w:rsidP="00C9310E">
            <w:pPr>
              <w:widowControl w:val="0"/>
              <w:tabs>
                <w:tab w:val="left" w:pos="6635"/>
              </w:tabs>
              <w:snapToGrid w:val="0"/>
              <w:jc w:val="both"/>
              <w:rPr>
                <w:rFonts w:eastAsiaTheme="minorEastAsia" w:cs="Times New Roman"/>
                <w:sz w:val="24"/>
                <w:szCs w:val="24"/>
                <w:lang w:eastAsia="ru-RU"/>
              </w:rPr>
            </w:pPr>
            <w:r w:rsidRPr="00D40A7B">
              <w:rPr>
                <w:rFonts w:eastAsiaTheme="minorEastAsia" w:cs="Times New Roman"/>
                <w:sz w:val="24"/>
                <w:szCs w:val="24"/>
                <w:lang w:eastAsia="ru-RU"/>
              </w:rPr>
              <w:t xml:space="preserve">Ч = </w:t>
            </w:r>
            <w:proofErr w:type="spellStart"/>
            <w:r w:rsidRPr="00D40A7B">
              <w:rPr>
                <w:rFonts w:eastAsiaTheme="minorEastAsia" w:cs="Times New Roman"/>
                <w:sz w:val="24"/>
                <w:szCs w:val="24"/>
                <w:lang w:eastAsia="ru-RU"/>
              </w:rPr>
              <w:t>ССЧРюл</w:t>
            </w:r>
            <w:proofErr w:type="spellEnd"/>
            <w:r w:rsidRPr="00D40A7B">
              <w:rPr>
                <w:rFonts w:eastAsiaTheme="minorEastAsia" w:cs="Times New Roman"/>
                <w:sz w:val="24"/>
                <w:szCs w:val="24"/>
                <w:lang w:eastAsia="ru-RU"/>
              </w:rPr>
              <w:t xml:space="preserve"> + </w:t>
            </w:r>
            <w:proofErr w:type="spellStart"/>
            <w:r w:rsidRPr="00D40A7B">
              <w:rPr>
                <w:rFonts w:eastAsiaTheme="minorEastAsia" w:cs="Times New Roman"/>
                <w:sz w:val="24"/>
                <w:szCs w:val="24"/>
                <w:lang w:eastAsia="ru-RU"/>
              </w:rPr>
              <w:t>ССЧРип</w:t>
            </w:r>
            <w:proofErr w:type="spellEnd"/>
            <w:r w:rsidRPr="00D40A7B">
              <w:rPr>
                <w:rFonts w:eastAsiaTheme="minorEastAsia" w:cs="Times New Roman"/>
                <w:sz w:val="24"/>
                <w:szCs w:val="24"/>
                <w:lang w:eastAsia="ru-RU"/>
              </w:rPr>
              <w:t xml:space="preserve"> + </w:t>
            </w:r>
            <w:proofErr w:type="spellStart"/>
            <w:r w:rsidRPr="00D40A7B">
              <w:rPr>
                <w:rFonts w:eastAsiaTheme="minorEastAsia" w:cs="Times New Roman"/>
                <w:sz w:val="24"/>
                <w:szCs w:val="24"/>
                <w:lang w:eastAsia="ru-RU"/>
              </w:rPr>
              <w:t>ЮЛвс</w:t>
            </w:r>
            <w:proofErr w:type="spellEnd"/>
            <w:r w:rsidRPr="00D40A7B">
              <w:rPr>
                <w:rFonts w:eastAsiaTheme="minorEastAsia" w:cs="Times New Roman"/>
                <w:sz w:val="24"/>
                <w:szCs w:val="24"/>
                <w:lang w:eastAsia="ru-RU"/>
              </w:rPr>
              <w:t xml:space="preserve"> + </w:t>
            </w:r>
            <w:proofErr w:type="spellStart"/>
            <w:r w:rsidRPr="00D40A7B">
              <w:rPr>
                <w:rFonts w:eastAsiaTheme="minorEastAsia" w:cs="Times New Roman"/>
                <w:sz w:val="24"/>
                <w:szCs w:val="24"/>
                <w:lang w:eastAsia="ru-RU"/>
              </w:rPr>
              <w:t>ИПмсп</w:t>
            </w:r>
            <w:proofErr w:type="spellEnd"/>
            <w:r w:rsidRPr="00D40A7B">
              <w:rPr>
                <w:rFonts w:eastAsiaTheme="minorEastAsia" w:cs="Times New Roman"/>
                <w:sz w:val="24"/>
                <w:szCs w:val="24"/>
                <w:lang w:eastAsia="ru-RU"/>
              </w:rPr>
              <w:t xml:space="preserve"> + </w:t>
            </w:r>
            <w:proofErr w:type="spellStart"/>
            <w:r w:rsidRPr="00D40A7B">
              <w:rPr>
                <w:rFonts w:eastAsiaTheme="minorEastAsia" w:cs="Times New Roman"/>
                <w:sz w:val="24"/>
                <w:szCs w:val="24"/>
                <w:lang w:eastAsia="ru-RU"/>
              </w:rPr>
              <w:t>Пнпд</w:t>
            </w:r>
            <w:proofErr w:type="spellEnd"/>
          </w:p>
          <w:p w:rsidR="003054F3" w:rsidRPr="00D40A7B" w:rsidRDefault="003054F3" w:rsidP="00C9310E">
            <w:pPr>
              <w:jc w:val="both"/>
              <w:rPr>
                <w:rFonts w:eastAsiaTheme="minorEastAsia" w:cs="Times New Roman"/>
                <w:sz w:val="24"/>
                <w:szCs w:val="24"/>
                <w:lang w:eastAsia="ru-RU"/>
              </w:rPr>
            </w:pPr>
            <w:r w:rsidRPr="00D40A7B">
              <w:rPr>
                <w:rFonts w:eastAsiaTheme="minorEastAsia" w:cs="Times New Roman"/>
                <w:sz w:val="24"/>
                <w:szCs w:val="24"/>
                <w:lang w:eastAsia="ru-RU"/>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3054F3" w:rsidRPr="00D40A7B" w:rsidRDefault="003054F3" w:rsidP="00C9310E">
            <w:pPr>
              <w:widowControl w:val="0"/>
              <w:autoSpaceDE w:val="0"/>
              <w:autoSpaceDN w:val="0"/>
              <w:spacing w:before="240"/>
              <w:jc w:val="both"/>
              <w:rPr>
                <w:rFonts w:eastAsiaTheme="minorEastAsia" w:cs="Times New Roman"/>
                <w:sz w:val="24"/>
                <w:szCs w:val="24"/>
                <w:lang w:eastAsia="ru-RU"/>
              </w:rPr>
            </w:pPr>
            <w:proofErr w:type="spellStart"/>
            <w:r w:rsidRPr="00D40A7B">
              <w:rPr>
                <w:rFonts w:eastAsiaTheme="minorEastAsia" w:cs="Times New Roman"/>
                <w:sz w:val="24"/>
                <w:szCs w:val="24"/>
                <w:lang w:eastAsia="ru-RU"/>
              </w:rPr>
              <w:t>ССЧРюл</w:t>
            </w:r>
            <w:proofErr w:type="spellEnd"/>
            <w:r w:rsidRPr="00D40A7B">
              <w:rPr>
                <w:rFonts w:eastAsiaTheme="minorEastAsia" w:cs="Times New Roman"/>
                <w:sz w:val="24"/>
                <w:szCs w:val="24"/>
                <w:lang w:eastAsia="ru-RU"/>
              </w:rPr>
              <w:t xml:space="preserve"> - сумма среднесписочной численности работников юридических лиц;</w:t>
            </w:r>
          </w:p>
          <w:p w:rsidR="003054F3" w:rsidRPr="00D40A7B" w:rsidRDefault="003054F3" w:rsidP="00C9310E">
            <w:pPr>
              <w:widowControl w:val="0"/>
              <w:autoSpaceDE w:val="0"/>
              <w:autoSpaceDN w:val="0"/>
              <w:spacing w:before="240"/>
              <w:jc w:val="both"/>
              <w:rPr>
                <w:rFonts w:eastAsiaTheme="minorEastAsia" w:cs="Times New Roman"/>
                <w:sz w:val="24"/>
                <w:szCs w:val="24"/>
                <w:lang w:eastAsia="ru-RU"/>
              </w:rPr>
            </w:pPr>
            <w:proofErr w:type="spellStart"/>
            <w:r w:rsidRPr="00D40A7B">
              <w:rPr>
                <w:rFonts w:eastAsiaTheme="minorEastAsia" w:cs="Times New Roman"/>
                <w:sz w:val="24"/>
                <w:szCs w:val="24"/>
                <w:lang w:eastAsia="ru-RU"/>
              </w:rPr>
              <w:t>ССЧРип</w:t>
            </w:r>
            <w:proofErr w:type="spellEnd"/>
            <w:r w:rsidRPr="00D40A7B">
              <w:rPr>
                <w:rFonts w:eastAsiaTheme="minorEastAsia" w:cs="Times New Roman"/>
                <w:sz w:val="24"/>
                <w:szCs w:val="24"/>
                <w:lang w:eastAsia="ru-RU"/>
              </w:rPr>
              <w:t xml:space="preserve"> - сумма среднесписочной численности работников индивидуальных предпринимателей;</w:t>
            </w:r>
          </w:p>
          <w:p w:rsidR="003054F3" w:rsidRPr="00D40A7B" w:rsidRDefault="003054F3" w:rsidP="00C9310E">
            <w:pPr>
              <w:widowControl w:val="0"/>
              <w:autoSpaceDE w:val="0"/>
              <w:autoSpaceDN w:val="0"/>
              <w:spacing w:before="240"/>
              <w:jc w:val="both"/>
              <w:rPr>
                <w:rFonts w:eastAsiaTheme="minorEastAsia" w:cs="Times New Roman"/>
                <w:sz w:val="24"/>
                <w:szCs w:val="24"/>
                <w:lang w:eastAsia="ru-RU"/>
              </w:rPr>
            </w:pPr>
            <w:proofErr w:type="spellStart"/>
            <w:r w:rsidRPr="00D40A7B">
              <w:rPr>
                <w:rFonts w:eastAsiaTheme="minorEastAsia" w:cs="Times New Roman"/>
                <w:sz w:val="24"/>
                <w:szCs w:val="24"/>
                <w:lang w:eastAsia="ru-RU"/>
              </w:rPr>
              <w:t>ЮЛвс</w:t>
            </w:r>
            <w:proofErr w:type="spellEnd"/>
            <w:r w:rsidRPr="00D40A7B">
              <w:rPr>
                <w:rFonts w:eastAsiaTheme="minorEastAsia" w:cs="Times New Roman"/>
                <w:sz w:val="24"/>
                <w:szCs w:val="24"/>
                <w:lang w:eastAsia="ru-RU"/>
              </w:rPr>
              <w:t xml:space="preserve"> - вновь созданные юридические лица;</w:t>
            </w:r>
          </w:p>
          <w:p w:rsidR="003054F3" w:rsidRPr="00D40A7B" w:rsidRDefault="003054F3" w:rsidP="00C9310E">
            <w:pPr>
              <w:widowControl w:val="0"/>
              <w:autoSpaceDE w:val="0"/>
              <w:autoSpaceDN w:val="0"/>
              <w:spacing w:before="240"/>
              <w:jc w:val="both"/>
              <w:rPr>
                <w:rFonts w:eastAsiaTheme="minorEastAsia" w:cs="Times New Roman"/>
                <w:sz w:val="24"/>
                <w:szCs w:val="24"/>
                <w:lang w:eastAsia="ru-RU"/>
              </w:rPr>
            </w:pPr>
            <w:proofErr w:type="spellStart"/>
            <w:r w:rsidRPr="00D40A7B">
              <w:rPr>
                <w:rFonts w:eastAsiaTheme="minorEastAsia" w:cs="Times New Roman"/>
                <w:sz w:val="24"/>
                <w:szCs w:val="24"/>
                <w:lang w:eastAsia="ru-RU"/>
              </w:rPr>
              <w:lastRenderedPageBreak/>
              <w:t>ИПмсп</w:t>
            </w:r>
            <w:proofErr w:type="spellEnd"/>
            <w:r w:rsidRPr="00D40A7B">
              <w:rPr>
                <w:rFonts w:eastAsiaTheme="minorEastAsia" w:cs="Times New Roman"/>
                <w:sz w:val="24"/>
                <w:szCs w:val="24"/>
                <w:lang w:eastAsia="ru-RU"/>
              </w:rPr>
              <w:t xml:space="preserve"> - индивидуальные предприниматели, сведения о которых внесены в единый реестр субъектов малого и среднего предпринимательства;</w:t>
            </w:r>
          </w:p>
          <w:p w:rsidR="003054F3" w:rsidRPr="00D40A7B" w:rsidRDefault="003054F3" w:rsidP="00C9310E">
            <w:pPr>
              <w:widowControl w:val="0"/>
              <w:autoSpaceDE w:val="0"/>
              <w:autoSpaceDN w:val="0"/>
              <w:spacing w:before="240"/>
              <w:jc w:val="both"/>
              <w:rPr>
                <w:rFonts w:eastAsiaTheme="minorEastAsia" w:cs="Times New Roman"/>
                <w:sz w:val="24"/>
                <w:szCs w:val="24"/>
                <w:lang w:eastAsia="ru-RU"/>
              </w:rPr>
            </w:pPr>
            <w:proofErr w:type="spellStart"/>
            <w:r w:rsidRPr="00D40A7B">
              <w:rPr>
                <w:rFonts w:eastAsiaTheme="minorEastAsia" w:cs="Times New Roman"/>
                <w:sz w:val="24"/>
                <w:szCs w:val="24"/>
                <w:lang w:eastAsia="ru-RU"/>
              </w:rPr>
              <w:t>Пнпд</w:t>
            </w:r>
            <w:proofErr w:type="spellEnd"/>
            <w:r w:rsidRPr="00D40A7B">
              <w:rPr>
                <w:rFonts w:eastAsiaTheme="minorEastAsia" w:cs="Times New Roman"/>
                <w:sz w:val="24"/>
                <w:szCs w:val="24"/>
                <w:lang w:eastAsia="ru-RU"/>
              </w:rPr>
              <w:t xml:space="preserve"> - количество плательщиков налога на профессиональный доход.</w:t>
            </w:r>
          </w:p>
          <w:p w:rsidR="003054F3" w:rsidRPr="00D40A7B" w:rsidRDefault="003054F3" w:rsidP="00C9310E">
            <w:pPr>
              <w:widowControl w:val="0"/>
              <w:autoSpaceDE w:val="0"/>
              <w:autoSpaceDN w:val="0"/>
              <w:spacing w:before="240"/>
              <w:jc w:val="both"/>
              <w:rPr>
                <w:rFonts w:eastAsiaTheme="minorEastAsia" w:cs="Times New Roman"/>
                <w:sz w:val="24"/>
                <w:szCs w:val="24"/>
                <w:lang w:eastAsia="ru-RU"/>
              </w:rPr>
            </w:pPr>
            <w:r w:rsidRPr="00D40A7B">
              <w:rPr>
                <w:rFonts w:eastAsiaTheme="minorEastAsia" w:cs="Times New Roman"/>
                <w:sz w:val="24"/>
                <w:szCs w:val="24"/>
                <w:lang w:eastAsia="ru-RU"/>
              </w:rPr>
              <w:t>Понятия, используемые в настоящей методике, означают следующее:</w:t>
            </w:r>
          </w:p>
          <w:p w:rsidR="003054F3" w:rsidRPr="00D40A7B" w:rsidRDefault="003054F3" w:rsidP="00C9310E">
            <w:pPr>
              <w:widowControl w:val="0"/>
              <w:autoSpaceDE w:val="0"/>
              <w:autoSpaceDN w:val="0"/>
              <w:spacing w:before="240"/>
              <w:jc w:val="both"/>
              <w:rPr>
                <w:rFonts w:eastAsiaTheme="minorEastAsia" w:cs="Times New Roman"/>
                <w:sz w:val="24"/>
                <w:szCs w:val="24"/>
                <w:lang w:eastAsia="ru-RU"/>
              </w:rPr>
            </w:pPr>
            <w:r w:rsidRPr="00D40A7B">
              <w:rPr>
                <w:rFonts w:eastAsiaTheme="minorEastAsia" w:cs="Times New Roman"/>
                <w:sz w:val="24"/>
                <w:szCs w:val="24"/>
                <w:lang w:eastAsia="ru-RU"/>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36" w:history="1">
              <w:r w:rsidRPr="00D40A7B">
                <w:rPr>
                  <w:rFonts w:eastAsiaTheme="minorEastAsia" w:cs="Times New Roman"/>
                  <w:sz w:val="24"/>
                  <w:szCs w:val="24"/>
                  <w:lang w:eastAsia="ru-RU"/>
                </w:rPr>
                <w:t>статьей 4</w:t>
              </w:r>
            </w:hyperlink>
            <w:r w:rsidRPr="00D40A7B">
              <w:rPr>
                <w:rFonts w:eastAsiaTheme="minorEastAsia" w:cs="Times New Roman"/>
                <w:sz w:val="24"/>
                <w:szCs w:val="24"/>
                <w:lang w:eastAsia="ru-RU"/>
              </w:rPr>
              <w:t xml:space="preserve"> Федерального закона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3054F3" w:rsidRPr="00D40A7B" w:rsidRDefault="003054F3" w:rsidP="00C9310E">
            <w:pPr>
              <w:widowControl w:val="0"/>
              <w:autoSpaceDE w:val="0"/>
              <w:autoSpaceDN w:val="0"/>
              <w:spacing w:before="240"/>
              <w:jc w:val="both"/>
              <w:rPr>
                <w:rFonts w:eastAsiaTheme="minorEastAsia" w:cs="Times New Roman"/>
                <w:sz w:val="24"/>
                <w:szCs w:val="24"/>
                <w:lang w:eastAsia="ru-RU"/>
              </w:rPr>
            </w:pPr>
            <w:r w:rsidRPr="00D40A7B">
              <w:rPr>
                <w:rFonts w:eastAsiaTheme="minorEastAsia" w:cs="Times New Roman"/>
                <w:sz w:val="24"/>
                <w:szCs w:val="24"/>
                <w:lang w:eastAsia="ru-RU"/>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3054F3" w:rsidRPr="00D40A7B" w:rsidRDefault="003054F3" w:rsidP="00C9310E">
            <w:pPr>
              <w:widowControl w:val="0"/>
              <w:autoSpaceDE w:val="0"/>
              <w:autoSpaceDN w:val="0"/>
              <w:spacing w:before="240"/>
              <w:jc w:val="both"/>
              <w:rPr>
                <w:rFonts w:eastAsiaTheme="minorEastAsia" w:cs="Times New Roman"/>
                <w:sz w:val="24"/>
                <w:szCs w:val="24"/>
                <w:lang w:eastAsia="ru-RU"/>
              </w:rPr>
            </w:pPr>
            <w:r w:rsidRPr="00D40A7B">
              <w:rPr>
                <w:rFonts w:eastAsiaTheme="minorEastAsia" w:cs="Times New Roman"/>
                <w:sz w:val="24"/>
                <w:szCs w:val="24"/>
                <w:lang w:eastAsia="ru-RU"/>
              </w:rPr>
              <w:lastRenderedPageBreak/>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3054F3" w:rsidRPr="00D40A7B" w:rsidRDefault="003054F3" w:rsidP="00C9310E">
            <w:pPr>
              <w:widowControl w:val="0"/>
              <w:autoSpaceDE w:val="0"/>
              <w:autoSpaceDN w:val="0"/>
              <w:spacing w:before="240"/>
              <w:jc w:val="both"/>
              <w:rPr>
                <w:rFonts w:eastAsiaTheme="minorEastAsia" w:cs="Times New Roman"/>
                <w:sz w:val="24"/>
                <w:szCs w:val="24"/>
                <w:lang w:eastAsia="ru-RU"/>
              </w:rPr>
            </w:pPr>
            <w:r w:rsidRPr="00D40A7B">
              <w:rPr>
                <w:rFonts w:eastAsiaTheme="minorEastAsia" w:cs="Times New Roman"/>
                <w:sz w:val="24"/>
                <w:szCs w:val="24"/>
                <w:lang w:eastAsia="ru-RU"/>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3054F3" w:rsidRPr="00D40A7B" w:rsidRDefault="003054F3" w:rsidP="00C9310E">
            <w:pPr>
              <w:widowControl w:val="0"/>
              <w:autoSpaceDE w:val="0"/>
              <w:autoSpaceDN w:val="0"/>
              <w:spacing w:before="240"/>
              <w:jc w:val="both"/>
              <w:rPr>
                <w:rFonts w:eastAsiaTheme="minorEastAsia" w:cs="Times New Roman"/>
                <w:sz w:val="24"/>
                <w:szCs w:val="24"/>
                <w:lang w:eastAsia="ru-RU"/>
              </w:rPr>
            </w:pPr>
            <w:r w:rsidRPr="00D40A7B">
              <w:rPr>
                <w:rFonts w:eastAsiaTheme="minorEastAsia" w:cs="Times New Roman"/>
                <w:sz w:val="24"/>
                <w:szCs w:val="24"/>
                <w:lang w:eastAsia="ru-RU"/>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3054F3" w:rsidRPr="00D40A7B" w:rsidRDefault="003054F3" w:rsidP="00C9310E">
            <w:pPr>
              <w:widowControl w:val="0"/>
              <w:autoSpaceDE w:val="0"/>
              <w:autoSpaceDN w:val="0"/>
              <w:spacing w:before="240"/>
              <w:jc w:val="both"/>
              <w:rPr>
                <w:rFonts w:eastAsiaTheme="minorEastAsia" w:cs="Times New Roman"/>
                <w:sz w:val="24"/>
                <w:szCs w:val="24"/>
                <w:lang w:eastAsia="ru-RU"/>
              </w:rPr>
            </w:pPr>
            <w:r w:rsidRPr="00D40A7B">
              <w:rPr>
                <w:rFonts w:eastAsiaTheme="minorEastAsia" w:cs="Times New Roman"/>
                <w:sz w:val="24"/>
                <w:szCs w:val="24"/>
                <w:lang w:eastAsia="ru-RU"/>
              </w:rPr>
              <w:t xml:space="preserve">"плательщики налога на профессиональный доход" - физические лица, перешедшие на специальный </w:t>
            </w:r>
            <w:r w:rsidRPr="00D40A7B">
              <w:rPr>
                <w:rFonts w:eastAsiaTheme="minorEastAsia" w:cs="Times New Roman"/>
                <w:sz w:val="24"/>
                <w:szCs w:val="24"/>
                <w:lang w:eastAsia="ru-RU"/>
              </w:rPr>
              <w:lastRenderedPageBreak/>
              <w:t xml:space="preserve">налоговый режим "Налог на профессиональный доход" в порядке, установленном Федеральным </w:t>
            </w:r>
            <w:hyperlink r:id="rId37" w:history="1">
              <w:r w:rsidRPr="00D40A7B">
                <w:rPr>
                  <w:rFonts w:eastAsiaTheme="minorEastAsia" w:cs="Times New Roman"/>
                  <w:sz w:val="24"/>
                  <w:szCs w:val="24"/>
                  <w:lang w:eastAsia="ru-RU"/>
                </w:rPr>
                <w:t>законом</w:t>
              </w:r>
            </w:hyperlink>
            <w:r w:rsidRPr="00D40A7B">
              <w:rPr>
                <w:rFonts w:eastAsiaTheme="minorEastAsia" w:cs="Times New Roman"/>
                <w:sz w:val="24"/>
                <w:szCs w:val="24"/>
                <w:lang w:eastAsia="ru-RU"/>
              </w:rPr>
              <w:t xml:space="preserve">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tc>
        <w:tc>
          <w:tcPr>
            <w:tcW w:w="1205" w:type="pct"/>
            <w:gridSpan w:val="3"/>
            <w:tcBorders>
              <w:top w:val="single" w:sz="4" w:space="0" w:color="auto"/>
              <w:bottom w:val="single" w:sz="4" w:space="0" w:color="auto"/>
            </w:tcBorders>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lastRenderedPageBreak/>
              <w:t xml:space="preserve">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 </w:t>
            </w:r>
          </w:p>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p>
        </w:tc>
        <w:tc>
          <w:tcPr>
            <w:tcW w:w="689" w:type="pct"/>
            <w:gridSpan w:val="2"/>
            <w:tcBorders>
              <w:top w:val="single" w:sz="4" w:space="0" w:color="auto"/>
              <w:bottom w:val="single" w:sz="4" w:space="0" w:color="auto"/>
            </w:tcBorders>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ежеквартальная</w:t>
            </w:r>
          </w:p>
        </w:tc>
      </w:tr>
      <w:tr w:rsidR="003054F3" w:rsidRPr="00D40A7B" w:rsidTr="0030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07" w:type="pct"/>
            <w:tcBorders>
              <w:top w:val="single" w:sz="4" w:space="0" w:color="auto"/>
              <w:bottom w:val="single" w:sz="4" w:space="0" w:color="auto"/>
            </w:tcBorders>
          </w:tcPr>
          <w:p w:rsidR="003054F3" w:rsidRPr="003054F3" w:rsidRDefault="003054F3" w:rsidP="00C9310E">
            <w:pPr>
              <w:widowControl w:val="0"/>
              <w:autoSpaceDE w:val="0"/>
              <w:autoSpaceDN w:val="0"/>
              <w:adjustRightInd w:val="0"/>
              <w:jc w:val="center"/>
              <w:rPr>
                <w:rFonts w:cs="Times New Roman"/>
                <w:sz w:val="24"/>
                <w:szCs w:val="24"/>
              </w:rPr>
            </w:pPr>
            <w:r>
              <w:rPr>
                <w:rFonts w:cs="Times New Roman"/>
                <w:sz w:val="24"/>
                <w:szCs w:val="24"/>
              </w:rPr>
              <w:lastRenderedPageBreak/>
              <w:t>3.7</w:t>
            </w:r>
          </w:p>
        </w:tc>
        <w:tc>
          <w:tcPr>
            <w:tcW w:w="932" w:type="pct"/>
            <w:tcBorders>
              <w:top w:val="single" w:sz="4" w:space="0" w:color="auto"/>
              <w:bottom w:val="single" w:sz="4" w:space="0" w:color="auto"/>
            </w:tcBorders>
          </w:tcPr>
          <w:p w:rsidR="003054F3" w:rsidRPr="003054F3" w:rsidRDefault="003054F3" w:rsidP="003054F3">
            <w:pPr>
              <w:widowControl w:val="0"/>
              <w:autoSpaceDE w:val="0"/>
              <w:autoSpaceDN w:val="0"/>
              <w:adjustRightInd w:val="0"/>
              <w:rPr>
                <w:rFonts w:eastAsiaTheme="minorEastAsia" w:cs="Times New Roman"/>
                <w:i/>
                <w:sz w:val="24"/>
                <w:szCs w:val="24"/>
                <w:highlight w:val="yellow"/>
                <w:lang w:eastAsia="ru-RU"/>
              </w:rPr>
            </w:pPr>
            <w:r w:rsidRPr="003054F3">
              <w:rPr>
                <w:rFonts w:eastAsiaTheme="minorEastAsia" w:cs="Times New Roman"/>
                <w:i/>
                <w:sz w:val="24"/>
                <w:szCs w:val="24"/>
                <w:highlight w:val="yellow"/>
                <w:lang w:eastAsia="ru-RU"/>
              </w:rPr>
              <w:t>Показатель 7</w:t>
            </w:r>
          </w:p>
          <w:p w:rsidR="003054F3" w:rsidRPr="003054F3" w:rsidRDefault="003054F3" w:rsidP="003054F3">
            <w:pPr>
              <w:widowControl w:val="0"/>
              <w:autoSpaceDE w:val="0"/>
              <w:autoSpaceDN w:val="0"/>
              <w:adjustRightInd w:val="0"/>
              <w:rPr>
                <w:rFonts w:eastAsiaTheme="minorEastAsia" w:cs="Times New Roman"/>
                <w:sz w:val="24"/>
                <w:szCs w:val="24"/>
                <w:highlight w:val="yellow"/>
                <w:lang w:eastAsia="ru-RU"/>
              </w:rPr>
            </w:pPr>
            <w:r w:rsidRPr="003054F3">
              <w:rPr>
                <w:rFonts w:eastAsiaTheme="minorEastAsia" w:cs="Times New Roman"/>
                <w:sz w:val="24"/>
                <w:szCs w:val="24"/>
                <w:highlight w:val="yellow"/>
                <w:lang w:eastAsia="ru-RU"/>
              </w:rPr>
              <w:t>Количество самозанятых, зарегистрированных на территории муниципального образования и осуществляющих деятельность на территории Московской области</w:t>
            </w:r>
          </w:p>
        </w:tc>
        <w:tc>
          <w:tcPr>
            <w:tcW w:w="447" w:type="pct"/>
            <w:gridSpan w:val="3"/>
            <w:tcBorders>
              <w:top w:val="single" w:sz="4" w:space="0" w:color="auto"/>
              <w:bottom w:val="single" w:sz="4" w:space="0" w:color="auto"/>
            </w:tcBorders>
          </w:tcPr>
          <w:p w:rsidR="003054F3" w:rsidRPr="003054F3" w:rsidRDefault="003054F3" w:rsidP="003054F3">
            <w:pPr>
              <w:widowControl w:val="0"/>
              <w:autoSpaceDE w:val="0"/>
              <w:autoSpaceDN w:val="0"/>
              <w:adjustRightInd w:val="0"/>
              <w:ind w:left="-54"/>
              <w:rPr>
                <w:rFonts w:eastAsiaTheme="minorEastAsia" w:cs="Times New Roman"/>
                <w:sz w:val="24"/>
                <w:szCs w:val="24"/>
                <w:highlight w:val="yellow"/>
                <w:lang w:eastAsia="ru-RU"/>
              </w:rPr>
            </w:pPr>
            <w:r>
              <w:rPr>
                <w:rFonts w:eastAsiaTheme="minorEastAsia" w:cs="Times New Roman"/>
                <w:sz w:val="24"/>
                <w:szCs w:val="24"/>
                <w:highlight w:val="yellow"/>
                <w:lang w:eastAsia="ru-RU"/>
              </w:rPr>
              <w:t>единиц</w:t>
            </w:r>
          </w:p>
        </w:tc>
        <w:tc>
          <w:tcPr>
            <w:tcW w:w="1520" w:type="pct"/>
            <w:gridSpan w:val="3"/>
            <w:tcBorders>
              <w:top w:val="single" w:sz="4" w:space="0" w:color="auto"/>
              <w:bottom w:val="single" w:sz="4" w:space="0" w:color="auto"/>
            </w:tcBorders>
          </w:tcPr>
          <w:p w:rsidR="003054F3" w:rsidRPr="003054F3" w:rsidRDefault="003054F3" w:rsidP="003054F3">
            <w:pPr>
              <w:widowControl w:val="0"/>
              <w:autoSpaceDE w:val="0"/>
              <w:autoSpaceDN w:val="0"/>
              <w:adjustRightInd w:val="0"/>
              <w:rPr>
                <w:rFonts w:eastAsiaTheme="minorEastAsia" w:cs="Times New Roman"/>
                <w:sz w:val="24"/>
                <w:szCs w:val="24"/>
                <w:highlight w:val="yellow"/>
                <w:lang w:eastAsia="ru-RU"/>
              </w:rPr>
            </w:pPr>
          </w:p>
        </w:tc>
        <w:tc>
          <w:tcPr>
            <w:tcW w:w="1200" w:type="pct"/>
            <w:gridSpan w:val="2"/>
            <w:tcBorders>
              <w:top w:val="single" w:sz="4" w:space="0" w:color="auto"/>
              <w:bottom w:val="single" w:sz="4" w:space="0" w:color="auto"/>
            </w:tcBorders>
          </w:tcPr>
          <w:p w:rsidR="003054F3" w:rsidRPr="003054F3" w:rsidRDefault="003054F3" w:rsidP="003054F3">
            <w:pPr>
              <w:widowControl w:val="0"/>
              <w:autoSpaceDE w:val="0"/>
              <w:autoSpaceDN w:val="0"/>
              <w:adjustRightInd w:val="0"/>
              <w:rPr>
                <w:rFonts w:eastAsiaTheme="minorEastAsia" w:cs="Times New Roman"/>
                <w:sz w:val="24"/>
                <w:szCs w:val="24"/>
                <w:highlight w:val="yellow"/>
                <w:lang w:eastAsia="ru-RU"/>
              </w:rPr>
            </w:pPr>
          </w:p>
        </w:tc>
        <w:tc>
          <w:tcPr>
            <w:tcW w:w="695" w:type="pct"/>
            <w:gridSpan w:val="3"/>
            <w:tcBorders>
              <w:top w:val="single" w:sz="4" w:space="0" w:color="auto"/>
              <w:bottom w:val="single" w:sz="4" w:space="0" w:color="auto"/>
            </w:tcBorders>
          </w:tcPr>
          <w:p w:rsidR="003054F3" w:rsidRPr="003054F3" w:rsidRDefault="003054F3" w:rsidP="003054F3">
            <w:pPr>
              <w:widowControl w:val="0"/>
              <w:autoSpaceDE w:val="0"/>
              <w:autoSpaceDN w:val="0"/>
              <w:adjustRightInd w:val="0"/>
              <w:rPr>
                <w:rFonts w:eastAsiaTheme="minorEastAsia" w:cs="Times New Roman"/>
                <w:sz w:val="24"/>
                <w:szCs w:val="24"/>
                <w:highlight w:val="yellow"/>
                <w:lang w:eastAsia="ru-RU"/>
              </w:rPr>
            </w:pPr>
          </w:p>
        </w:tc>
      </w:tr>
      <w:tr w:rsidR="003054F3" w:rsidRPr="00D40A7B" w:rsidTr="0030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07" w:type="pct"/>
            <w:tcBorders>
              <w:top w:val="single" w:sz="4" w:space="0" w:color="auto"/>
              <w:bottom w:val="single" w:sz="4" w:space="0" w:color="auto"/>
            </w:tcBorders>
          </w:tcPr>
          <w:p w:rsidR="003054F3" w:rsidRPr="006C2F86" w:rsidRDefault="003054F3" w:rsidP="00C9310E">
            <w:pPr>
              <w:widowControl w:val="0"/>
              <w:autoSpaceDE w:val="0"/>
              <w:autoSpaceDN w:val="0"/>
              <w:adjustRightInd w:val="0"/>
              <w:jc w:val="center"/>
              <w:rPr>
                <w:rFonts w:eastAsiaTheme="minorEastAsia" w:cs="Times New Roman"/>
                <w:sz w:val="24"/>
                <w:szCs w:val="24"/>
                <w:lang w:val="en-US" w:eastAsia="ru-RU"/>
              </w:rPr>
            </w:pPr>
            <w:r>
              <w:rPr>
                <w:rFonts w:cs="Times New Roman"/>
                <w:sz w:val="24"/>
                <w:szCs w:val="24"/>
                <w:lang w:val="en-US"/>
              </w:rPr>
              <w:t>4</w:t>
            </w:r>
          </w:p>
        </w:tc>
        <w:tc>
          <w:tcPr>
            <w:tcW w:w="4793" w:type="pct"/>
            <w:gridSpan w:val="12"/>
            <w:tcBorders>
              <w:top w:val="single" w:sz="4" w:space="0" w:color="auto"/>
              <w:bottom w:val="single" w:sz="4" w:space="0" w:color="auto"/>
            </w:tcBorders>
          </w:tcPr>
          <w:p w:rsidR="003054F3" w:rsidRPr="00D40A7B" w:rsidRDefault="003054F3" w:rsidP="00C9310E">
            <w:pPr>
              <w:widowControl w:val="0"/>
              <w:autoSpaceDE w:val="0"/>
              <w:autoSpaceDN w:val="0"/>
              <w:adjustRightInd w:val="0"/>
              <w:jc w:val="center"/>
              <w:rPr>
                <w:rFonts w:eastAsiaTheme="minorEastAsia" w:cs="Times New Roman"/>
                <w:sz w:val="24"/>
                <w:szCs w:val="24"/>
                <w:lang w:eastAsia="ru-RU"/>
              </w:rPr>
            </w:pPr>
            <w:r>
              <w:rPr>
                <w:rFonts w:cs="Times New Roman"/>
                <w:b/>
                <w:sz w:val="24"/>
                <w:szCs w:val="24"/>
              </w:rPr>
              <w:t>Подпрограмма</w:t>
            </w:r>
            <w:r w:rsidRPr="00A44A27">
              <w:rPr>
                <w:rFonts w:cs="Times New Roman"/>
                <w:b/>
                <w:sz w:val="24"/>
                <w:szCs w:val="24"/>
              </w:rPr>
              <w:t xml:space="preserve"> </w:t>
            </w:r>
            <w:r>
              <w:rPr>
                <w:rFonts w:cs="Times New Roman"/>
                <w:b/>
                <w:sz w:val="24"/>
                <w:szCs w:val="24"/>
                <w:lang w:val="en-US"/>
              </w:rPr>
              <w:t>IV</w:t>
            </w:r>
            <w:r w:rsidRPr="00A44A27">
              <w:rPr>
                <w:rFonts w:cs="Times New Roman"/>
                <w:b/>
                <w:sz w:val="24"/>
                <w:szCs w:val="24"/>
              </w:rPr>
              <w:t xml:space="preserve"> </w:t>
            </w:r>
            <w:r>
              <w:rPr>
                <w:rFonts w:cs="Times New Roman"/>
                <w:b/>
                <w:sz w:val="24"/>
                <w:szCs w:val="24"/>
              </w:rPr>
              <w:t>«Развитие потребительского рынка и услуг»</w:t>
            </w:r>
          </w:p>
        </w:tc>
      </w:tr>
      <w:tr w:rsidR="003054F3" w:rsidRPr="00D40A7B" w:rsidTr="0030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07" w:type="pct"/>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val="en-US" w:eastAsia="ru-RU"/>
              </w:rPr>
              <w:t>4.</w:t>
            </w:r>
            <w:r w:rsidRPr="002B65FD">
              <w:rPr>
                <w:rFonts w:eastAsiaTheme="minorEastAsia" w:cs="Times New Roman"/>
                <w:sz w:val="24"/>
                <w:szCs w:val="24"/>
                <w:lang w:eastAsia="ru-RU"/>
              </w:rPr>
              <w:t>1</w:t>
            </w:r>
          </w:p>
        </w:tc>
        <w:tc>
          <w:tcPr>
            <w:tcW w:w="943" w:type="pct"/>
            <w:gridSpan w:val="3"/>
            <w:tcBorders>
              <w:top w:val="single" w:sz="4" w:space="0" w:color="auto"/>
            </w:tcBorders>
          </w:tcPr>
          <w:p w:rsidR="003054F3" w:rsidRPr="002B65FD" w:rsidRDefault="003054F3"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 xml:space="preserve">Обеспеченность населения площадью торговых </w:t>
            </w:r>
            <w:r w:rsidRPr="002B65FD">
              <w:rPr>
                <w:rFonts w:eastAsiaTheme="minorEastAsia" w:cs="Times New Roman"/>
                <w:sz w:val="24"/>
                <w:szCs w:val="24"/>
                <w:lang w:eastAsia="ru-RU"/>
              </w:rPr>
              <w:lastRenderedPageBreak/>
              <w:t>объектов</w:t>
            </w:r>
          </w:p>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p>
        </w:tc>
        <w:tc>
          <w:tcPr>
            <w:tcW w:w="454" w:type="pct"/>
            <w:gridSpan w:val="3"/>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proofErr w:type="spellStart"/>
            <w:proofErr w:type="gramStart"/>
            <w:r w:rsidRPr="002B65FD">
              <w:rPr>
                <w:rFonts w:eastAsiaTheme="minorEastAsia" w:cs="Times New Roman"/>
                <w:sz w:val="24"/>
                <w:szCs w:val="24"/>
                <w:lang w:eastAsia="ru-RU"/>
              </w:rPr>
              <w:lastRenderedPageBreak/>
              <w:t>кв.м</w:t>
            </w:r>
            <w:proofErr w:type="spellEnd"/>
            <w:proofErr w:type="gramEnd"/>
            <w:r w:rsidRPr="002B65FD">
              <w:rPr>
                <w:rFonts w:eastAsiaTheme="minorEastAsia" w:cs="Times New Roman"/>
                <w:sz w:val="24"/>
                <w:szCs w:val="24"/>
                <w:lang w:eastAsia="ru-RU"/>
              </w:rPr>
              <w:t>/1000 человек</w:t>
            </w:r>
          </w:p>
        </w:tc>
        <w:tc>
          <w:tcPr>
            <w:tcW w:w="1506" w:type="pct"/>
            <w:gridSpan w:val="2"/>
            <w:tcBorders>
              <w:top w:val="single" w:sz="4" w:space="0" w:color="auto"/>
            </w:tcBorders>
          </w:tcPr>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m:oMath>
              <m:r>
                <m:rPr>
                  <m:sty m:val="p"/>
                </m:rPr>
                <w:rPr>
                  <w:rFonts w:ascii="Cambria Math" w:eastAsiaTheme="minorEastAsia" w:hAnsi="Cambria Math" w:cs="Times New Roman"/>
                  <w:sz w:val="24"/>
                  <w:szCs w:val="24"/>
                  <w:lang w:eastAsia="ru-RU"/>
                </w:rPr>
                <m:t>Оторг=</m:t>
              </m:r>
              <m:f>
                <m:fPr>
                  <m:ctrlPr>
                    <w:rPr>
                      <w:rFonts w:ascii="Cambria Math" w:eastAsiaTheme="minorEastAsia" w:hAnsi="Cambria Math" w:cs="Times New Roman"/>
                      <w:sz w:val="24"/>
                      <w:szCs w:val="24"/>
                      <w:lang w:eastAsia="ru-RU"/>
                    </w:rPr>
                  </m:ctrlPr>
                </m:fPr>
                <m:num>
                  <m:r>
                    <m:rPr>
                      <m:sty m:val="p"/>
                    </m:rPr>
                    <w:rPr>
                      <w:rFonts w:ascii="Cambria Math" w:eastAsiaTheme="minorEastAsia" w:hAnsi="Cambria Math" w:cs="Times New Roman"/>
                      <w:sz w:val="24"/>
                      <w:szCs w:val="24"/>
                      <w:lang w:eastAsia="ru-RU"/>
                    </w:rPr>
                    <m:t>Sторг</m:t>
                  </m:r>
                </m:num>
                <m:den>
                  <m:r>
                    <m:rPr>
                      <m:sty m:val="p"/>
                    </m:rPr>
                    <w:rPr>
                      <w:rFonts w:ascii="Cambria Math" w:eastAsiaTheme="minorEastAsia" w:hAnsi="Cambria Math" w:cs="Times New Roman"/>
                      <w:sz w:val="24"/>
                      <w:szCs w:val="24"/>
                      <w:lang w:eastAsia="ru-RU"/>
                    </w:rPr>
                    <m:t>Чсред</m:t>
                  </m:r>
                </m:den>
              </m:f>
            </m:oMath>
            <w:r w:rsidRPr="002B65FD">
              <w:rPr>
                <w:rFonts w:eastAsiaTheme="minorEastAsia" w:cs="Times New Roman"/>
                <w:sz w:val="24"/>
                <w:szCs w:val="24"/>
                <w:lang w:eastAsia="ru-RU"/>
              </w:rPr>
              <w:t>*1000</w:t>
            </w:r>
          </w:p>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lastRenderedPageBreak/>
              <w:t>где:</w:t>
            </w:r>
          </w:p>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w:proofErr w:type="spellStart"/>
            <w:r w:rsidRPr="002B65FD">
              <w:rPr>
                <w:rFonts w:eastAsiaTheme="minorEastAsia" w:cs="Times New Roman"/>
                <w:sz w:val="24"/>
                <w:szCs w:val="24"/>
                <w:lang w:eastAsia="ru-RU"/>
              </w:rPr>
              <w:t>Оторг</w:t>
            </w:r>
            <w:proofErr w:type="spellEnd"/>
            <w:r w:rsidRPr="002B65FD">
              <w:rPr>
                <w:rFonts w:eastAsiaTheme="minorEastAsia" w:cs="Times New Roman"/>
                <w:sz w:val="24"/>
                <w:szCs w:val="24"/>
                <w:lang w:eastAsia="ru-RU"/>
              </w:rPr>
              <w:t xml:space="preserve"> – обеспеченность населения площадью торговых объектов;</w:t>
            </w:r>
          </w:p>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w:proofErr w:type="spellStart"/>
            <w:r w:rsidRPr="002B65FD">
              <w:rPr>
                <w:rFonts w:eastAsiaTheme="minorEastAsia" w:cs="Times New Roman"/>
                <w:sz w:val="24"/>
                <w:szCs w:val="24"/>
                <w:lang w:eastAsia="ru-RU"/>
              </w:rPr>
              <w:t>Sторг</w:t>
            </w:r>
            <w:proofErr w:type="spellEnd"/>
            <w:r w:rsidRPr="002B65FD">
              <w:rPr>
                <w:rFonts w:eastAsiaTheme="minorEastAsia" w:cs="Times New Roman"/>
                <w:sz w:val="24"/>
                <w:szCs w:val="24"/>
                <w:lang w:eastAsia="ru-RU"/>
              </w:rPr>
              <w:t xml:space="preserve"> – площадь торговых объектов предприятий розничной торговли на территории муниципального образования Московской области, кв. м;</w:t>
            </w:r>
          </w:p>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w:proofErr w:type="spellStart"/>
            <w:r w:rsidRPr="002B65FD">
              <w:rPr>
                <w:rFonts w:eastAsiaTheme="minorEastAsia" w:cs="Times New Roman"/>
                <w:sz w:val="24"/>
                <w:szCs w:val="24"/>
                <w:lang w:eastAsia="ru-RU"/>
              </w:rPr>
              <w:t>Чсред</w:t>
            </w:r>
            <w:proofErr w:type="spellEnd"/>
            <w:r w:rsidRPr="002B65FD">
              <w:rPr>
                <w:rFonts w:eastAsiaTheme="minorEastAsia" w:cs="Times New Roman"/>
                <w:sz w:val="24"/>
                <w:szCs w:val="24"/>
                <w:lang w:eastAsia="ru-RU"/>
              </w:rPr>
              <w:t xml:space="preserve"> – среднегодовая численность постоянного населения муниципального образования Московской области, человек</w:t>
            </w:r>
          </w:p>
        </w:tc>
        <w:tc>
          <w:tcPr>
            <w:tcW w:w="1203" w:type="pct"/>
            <w:gridSpan w:val="3"/>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lastRenderedPageBreak/>
              <w:t xml:space="preserve">Данные Федеральной службы государственной статистики </w:t>
            </w:r>
            <w:r w:rsidRPr="002B65FD">
              <w:rPr>
                <w:rFonts w:eastAsiaTheme="minorEastAsia" w:cs="Times New Roman"/>
                <w:sz w:val="24"/>
                <w:szCs w:val="24"/>
                <w:lang w:eastAsia="ru-RU"/>
              </w:rPr>
              <w:lastRenderedPageBreak/>
              <w:t>(далее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w:t>
            </w:r>
          </w:p>
        </w:tc>
        <w:tc>
          <w:tcPr>
            <w:tcW w:w="686" w:type="pct"/>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lastRenderedPageBreak/>
              <w:t>Ежеквартально</w:t>
            </w:r>
          </w:p>
        </w:tc>
      </w:tr>
      <w:tr w:rsidR="003054F3" w:rsidRPr="00D40A7B" w:rsidTr="0030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07" w:type="pct"/>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val="en-US" w:eastAsia="ru-RU"/>
              </w:rPr>
              <w:t>4.</w:t>
            </w:r>
            <w:r w:rsidRPr="002B65FD">
              <w:rPr>
                <w:rFonts w:eastAsiaTheme="minorEastAsia" w:cs="Times New Roman"/>
                <w:sz w:val="24"/>
                <w:szCs w:val="24"/>
                <w:lang w:eastAsia="ru-RU"/>
              </w:rPr>
              <w:t>2</w:t>
            </w:r>
          </w:p>
        </w:tc>
        <w:tc>
          <w:tcPr>
            <w:tcW w:w="943" w:type="pct"/>
            <w:gridSpan w:val="3"/>
            <w:tcBorders>
              <w:top w:val="single" w:sz="4" w:space="0" w:color="auto"/>
            </w:tcBorders>
          </w:tcPr>
          <w:p w:rsidR="003054F3" w:rsidRPr="002B65FD" w:rsidRDefault="003054F3"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Прирост площадей торговых объектов</w:t>
            </w:r>
          </w:p>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p>
        </w:tc>
        <w:tc>
          <w:tcPr>
            <w:tcW w:w="454" w:type="pct"/>
            <w:gridSpan w:val="3"/>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proofErr w:type="spellStart"/>
            <w:r w:rsidRPr="002B65FD">
              <w:rPr>
                <w:rFonts w:eastAsiaTheme="minorEastAsia" w:cs="Times New Roman"/>
                <w:sz w:val="24"/>
                <w:szCs w:val="24"/>
                <w:lang w:eastAsia="ru-RU"/>
              </w:rPr>
              <w:t>тыс.</w:t>
            </w:r>
            <w:proofErr w:type="gramStart"/>
            <w:r w:rsidRPr="002B65FD">
              <w:rPr>
                <w:rFonts w:eastAsiaTheme="minorEastAsia" w:cs="Times New Roman"/>
                <w:sz w:val="24"/>
                <w:szCs w:val="24"/>
                <w:lang w:eastAsia="ru-RU"/>
              </w:rPr>
              <w:t>кв.м</w:t>
            </w:r>
            <w:proofErr w:type="spellEnd"/>
            <w:proofErr w:type="gramEnd"/>
          </w:p>
        </w:tc>
        <w:tc>
          <w:tcPr>
            <w:tcW w:w="1506" w:type="pct"/>
            <w:gridSpan w:val="2"/>
            <w:tcBorders>
              <w:top w:val="single" w:sz="4" w:space="0" w:color="auto"/>
            </w:tcBorders>
          </w:tcPr>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t>Значение рассчитывается как сумма прироста площадей торговых объектов предприятий розничной торговли за отчетный год</w:t>
            </w:r>
          </w:p>
        </w:tc>
        <w:tc>
          <w:tcPr>
            <w:tcW w:w="1203" w:type="pct"/>
            <w:gridSpan w:val="3"/>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eastAsia="ru-RU"/>
              </w:rPr>
              <w:t xml:space="preserve">Данные городского округа Красногорск </w:t>
            </w:r>
            <w:r w:rsidRPr="002B65FD">
              <w:rPr>
                <w:rFonts w:eastAsiaTheme="minorEastAsia" w:cs="Times New Roman"/>
                <w:sz w:val="24"/>
                <w:szCs w:val="24"/>
                <w:lang w:eastAsia="ru-RU"/>
              </w:rPr>
              <w:t>Московской области</w:t>
            </w:r>
          </w:p>
        </w:tc>
        <w:tc>
          <w:tcPr>
            <w:tcW w:w="686" w:type="pct"/>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Ежеквартально</w:t>
            </w:r>
          </w:p>
        </w:tc>
      </w:tr>
      <w:tr w:rsidR="003054F3" w:rsidRPr="00D40A7B" w:rsidTr="0030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07" w:type="pct"/>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sidRPr="00435585">
              <w:rPr>
                <w:rFonts w:eastAsiaTheme="minorEastAsia" w:cs="Times New Roman"/>
                <w:sz w:val="24"/>
                <w:szCs w:val="24"/>
                <w:lang w:eastAsia="ru-RU"/>
              </w:rPr>
              <w:t>4.</w:t>
            </w:r>
            <w:r w:rsidRPr="002B65FD">
              <w:rPr>
                <w:rFonts w:eastAsiaTheme="minorEastAsia" w:cs="Times New Roman"/>
                <w:sz w:val="24"/>
                <w:szCs w:val="24"/>
                <w:lang w:eastAsia="ru-RU"/>
              </w:rPr>
              <w:t>3</w:t>
            </w:r>
          </w:p>
        </w:tc>
        <w:tc>
          <w:tcPr>
            <w:tcW w:w="943" w:type="pct"/>
            <w:gridSpan w:val="3"/>
            <w:tcBorders>
              <w:top w:val="single" w:sz="4" w:space="0" w:color="auto"/>
            </w:tcBorders>
          </w:tcPr>
          <w:p w:rsidR="003054F3" w:rsidRPr="002B65FD" w:rsidRDefault="003054F3"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Ликвидация незаконных нестационарных торговых объектов</w:t>
            </w:r>
          </w:p>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p>
        </w:tc>
        <w:tc>
          <w:tcPr>
            <w:tcW w:w="454" w:type="pct"/>
            <w:gridSpan w:val="3"/>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баллы</w:t>
            </w:r>
          </w:p>
        </w:tc>
        <w:tc>
          <w:tcPr>
            <w:tcW w:w="1506" w:type="pct"/>
            <w:gridSpan w:val="2"/>
            <w:tcBorders>
              <w:top w:val="single" w:sz="4" w:space="0" w:color="auto"/>
            </w:tcBorders>
          </w:tcPr>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t>A = 100 – B – C, где:</w:t>
            </w:r>
          </w:p>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w:p>
          <w:p w:rsidR="003054F3" w:rsidRPr="002B65FD" w:rsidRDefault="003054F3" w:rsidP="00C9310E">
            <w:pPr>
              <w:widowControl w:val="0"/>
              <w:autoSpaceDE w:val="0"/>
              <w:autoSpaceDN w:val="0"/>
              <w:spacing w:before="240"/>
              <w:contextualSpacing/>
              <w:jc w:val="both"/>
              <w:rPr>
                <w:rFonts w:eastAsiaTheme="minorEastAsia" w:cs="Times New Roman"/>
                <w:sz w:val="24"/>
                <w:szCs w:val="24"/>
                <w:lang w:eastAsia="ru-RU"/>
              </w:rPr>
            </w:pPr>
            <w:r w:rsidRPr="002B65FD">
              <w:rPr>
                <w:rFonts w:eastAsiaTheme="minorEastAsia" w:cs="Times New Roman"/>
                <w:sz w:val="24"/>
                <w:szCs w:val="24"/>
                <w:lang w:eastAsia="ru-RU"/>
              </w:rPr>
              <w:t>A – значение показателя «Ликвидация незаконных нестационарных торговых объектов» (далее – Показатель), баллы;*</w:t>
            </w:r>
          </w:p>
          <w:p w:rsidR="003054F3" w:rsidRPr="002B65FD" w:rsidRDefault="003054F3" w:rsidP="00C9310E">
            <w:pPr>
              <w:widowControl w:val="0"/>
              <w:autoSpaceDE w:val="0"/>
              <w:autoSpaceDN w:val="0"/>
              <w:spacing w:before="240"/>
              <w:contextualSpacing/>
              <w:jc w:val="both"/>
              <w:rPr>
                <w:rFonts w:eastAsiaTheme="minorEastAsia" w:cs="Times New Roman"/>
                <w:sz w:val="24"/>
                <w:szCs w:val="24"/>
                <w:lang w:eastAsia="ru-RU"/>
              </w:rPr>
            </w:pPr>
          </w:p>
          <w:p w:rsidR="003054F3" w:rsidRPr="002B65FD" w:rsidRDefault="003054F3" w:rsidP="00C9310E">
            <w:pPr>
              <w:widowControl w:val="0"/>
              <w:autoSpaceDE w:val="0"/>
              <w:autoSpaceDN w:val="0"/>
              <w:spacing w:before="240"/>
              <w:contextualSpacing/>
              <w:jc w:val="both"/>
              <w:rPr>
                <w:rFonts w:eastAsiaTheme="minorEastAsia" w:cs="Times New Roman"/>
                <w:sz w:val="24"/>
                <w:szCs w:val="24"/>
                <w:lang w:eastAsia="ru-RU"/>
              </w:rPr>
            </w:pPr>
            <w:r w:rsidRPr="002B65FD">
              <w:rPr>
                <w:rFonts w:eastAsiaTheme="minorEastAsia" w:cs="Times New Roman"/>
                <w:sz w:val="24"/>
                <w:szCs w:val="24"/>
                <w:lang w:eastAsia="ru-RU"/>
              </w:rPr>
              <w:t xml:space="preserve">B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5 </w:t>
            </w:r>
            <w:r w:rsidRPr="002B65FD">
              <w:rPr>
                <w:rFonts w:eastAsiaTheme="minorEastAsia" w:cs="Times New Roman"/>
                <w:sz w:val="24"/>
                <w:szCs w:val="24"/>
                <w:lang w:eastAsia="ru-RU"/>
              </w:rPr>
              <w:lastRenderedPageBreak/>
              <w:t>баллов</w:t>
            </w:r>
            <w:r w:rsidRPr="002B65FD">
              <w:rPr>
                <w:rFonts w:eastAsiaTheme="minorEastAsia" w:cs="Times New Roman"/>
                <w:sz w:val="24"/>
                <w:szCs w:val="24"/>
                <w:lang w:eastAsia="ru-RU"/>
              </w:rPr>
              <w:br/>
              <w:t>за каждый объект;</w:t>
            </w:r>
          </w:p>
          <w:p w:rsidR="003054F3" w:rsidRPr="002B65FD" w:rsidRDefault="003054F3" w:rsidP="00C9310E">
            <w:pPr>
              <w:widowControl w:val="0"/>
              <w:autoSpaceDE w:val="0"/>
              <w:autoSpaceDN w:val="0"/>
              <w:spacing w:before="240"/>
              <w:contextualSpacing/>
              <w:jc w:val="both"/>
              <w:rPr>
                <w:rFonts w:eastAsiaTheme="minorEastAsia" w:cs="Times New Roman"/>
                <w:sz w:val="24"/>
                <w:szCs w:val="24"/>
                <w:lang w:eastAsia="ru-RU"/>
              </w:rPr>
            </w:pPr>
            <w:r w:rsidRPr="002B65FD">
              <w:rPr>
                <w:rFonts w:eastAsiaTheme="minorEastAsia" w:cs="Times New Roman"/>
                <w:sz w:val="24"/>
                <w:szCs w:val="24"/>
                <w:lang w:eastAsia="ru-RU"/>
              </w:rPr>
              <w:t>C – нарушения требований законодательства к организации торговой деятельности с использованием нестационарных торговых объектов, а именно:</w:t>
            </w:r>
          </w:p>
          <w:p w:rsidR="003054F3" w:rsidRPr="002B65FD" w:rsidRDefault="003054F3" w:rsidP="00C9310E">
            <w:pPr>
              <w:pStyle w:val="af0"/>
              <w:widowControl w:val="0"/>
              <w:numPr>
                <w:ilvl w:val="0"/>
                <w:numId w:val="3"/>
              </w:numPr>
              <w:tabs>
                <w:tab w:val="left" w:pos="490"/>
              </w:tabs>
              <w:autoSpaceDE w:val="0"/>
              <w:autoSpaceDN w:val="0"/>
              <w:spacing w:before="240" w:line="240" w:lineRule="auto"/>
              <w:ind w:left="0" w:firstLine="0"/>
              <w:jc w:val="both"/>
              <w:rPr>
                <w:rFonts w:ascii="Times New Roman" w:eastAsiaTheme="minorEastAsia" w:hAnsi="Times New Roman" w:cs="Times New Roman"/>
                <w:sz w:val="24"/>
                <w:szCs w:val="24"/>
                <w:lang w:eastAsia="ru-RU"/>
              </w:rPr>
            </w:pPr>
            <w:r w:rsidRPr="002B65FD">
              <w:rPr>
                <w:rFonts w:ascii="Times New Roman" w:eastAsiaTheme="minorEastAsia" w:hAnsi="Times New Roman" w:cs="Times New Roman"/>
                <w:sz w:val="24"/>
                <w:szCs w:val="24"/>
                <w:lang w:eastAsia="ru-RU"/>
              </w:rPr>
              <w:t>наличие на территории муниципального образования незаконных розничных рынков, осуществляющих деятельность с нарушениями требований законодательства Российской Федерации, в том числе, с использованием нестационарных торговых объектов, 10 баллов за каждый объект;</w:t>
            </w:r>
          </w:p>
          <w:p w:rsidR="003054F3" w:rsidRPr="002B65FD" w:rsidRDefault="003054F3" w:rsidP="00C9310E">
            <w:pPr>
              <w:pStyle w:val="af0"/>
              <w:widowControl w:val="0"/>
              <w:numPr>
                <w:ilvl w:val="0"/>
                <w:numId w:val="3"/>
              </w:numPr>
              <w:tabs>
                <w:tab w:val="left" w:pos="490"/>
              </w:tabs>
              <w:autoSpaceDE w:val="0"/>
              <w:autoSpaceDN w:val="0"/>
              <w:spacing w:before="240" w:line="240" w:lineRule="auto"/>
              <w:ind w:left="0" w:firstLine="0"/>
              <w:jc w:val="both"/>
              <w:rPr>
                <w:rFonts w:ascii="Times New Roman" w:eastAsiaTheme="minorEastAsia" w:hAnsi="Times New Roman" w:cs="Times New Roman"/>
                <w:sz w:val="24"/>
                <w:szCs w:val="24"/>
                <w:lang w:eastAsia="ru-RU"/>
              </w:rPr>
            </w:pPr>
            <w:r w:rsidRPr="002B65FD">
              <w:rPr>
                <w:rFonts w:ascii="Times New Roman" w:eastAsiaTheme="minorEastAsia" w:hAnsi="Times New Roman" w:cs="Times New Roman"/>
                <w:sz w:val="24"/>
                <w:szCs w:val="24"/>
                <w:lang w:eastAsia="ru-RU"/>
              </w:rPr>
              <w:t>организация и проведение ярмарочного мероприятия</w:t>
            </w:r>
            <w:r w:rsidRPr="002B65FD">
              <w:rPr>
                <w:rFonts w:ascii="Times New Roman" w:eastAsiaTheme="minorEastAsia" w:hAnsi="Times New Roman" w:cs="Times New Roman"/>
                <w:sz w:val="24"/>
                <w:szCs w:val="24"/>
                <w:lang w:eastAsia="ru-RU"/>
              </w:rPr>
              <w:br/>
              <w:t>с использованием нестационарных (некапитальных) торговых объектов в месте, не включенном в Сводный перечень мест проведения ярмарок и (или) Реестр ярмарок, организуемых</w:t>
            </w:r>
            <w:r w:rsidRPr="002B65FD">
              <w:rPr>
                <w:rFonts w:ascii="Times New Roman" w:eastAsiaTheme="minorEastAsia" w:hAnsi="Times New Roman" w:cs="Times New Roman"/>
                <w:sz w:val="24"/>
                <w:szCs w:val="24"/>
                <w:lang w:eastAsia="ru-RU"/>
              </w:rPr>
              <w:br/>
              <w:t>на территории муниципального образования, а также организация и проведение ярмарки с нарушением сроков, установленных законодательством, 10 баллов за каждое мероприятие.</w:t>
            </w:r>
          </w:p>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t>В случае несвоевременного и не в полном объеме предоставления ежемесячной и ежеквартальной отчетной информации значение показателя (А) приравнивается к 0 баллов.**</w:t>
            </w:r>
          </w:p>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lastRenderedPageBreak/>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w:t>
            </w:r>
            <w:r w:rsidRPr="002B65FD">
              <w:rPr>
                <w:rFonts w:eastAsiaTheme="minorEastAsia" w:cs="Times New Roman"/>
                <w:sz w:val="24"/>
                <w:szCs w:val="24"/>
                <w:lang w:eastAsia="ru-RU"/>
              </w:rPr>
              <w:br/>
              <w:t>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w:p>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t>** в рамках расчета значений Показателя под отчетной информацией понимается:</w:t>
            </w:r>
          </w:p>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t>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tc>
        <w:tc>
          <w:tcPr>
            <w:tcW w:w="1203" w:type="pct"/>
            <w:gridSpan w:val="3"/>
            <w:tcBorders>
              <w:top w:val="single" w:sz="4" w:space="0" w:color="auto"/>
            </w:tcBorders>
          </w:tcPr>
          <w:p w:rsidR="003054F3" w:rsidRPr="005F3939" w:rsidRDefault="003054F3" w:rsidP="00C9310E">
            <w:pPr>
              <w:widowControl w:val="0"/>
              <w:autoSpaceDE w:val="0"/>
              <w:autoSpaceDN w:val="0"/>
              <w:adjustRightInd w:val="0"/>
              <w:jc w:val="center"/>
              <w:rPr>
                <w:rFonts w:eastAsiaTheme="minorEastAsia"/>
                <w:sz w:val="24"/>
                <w:szCs w:val="24"/>
                <w:highlight w:val="yellow"/>
                <w:lang w:eastAsia="ru-RU"/>
              </w:rPr>
            </w:pPr>
            <w:r>
              <w:rPr>
                <w:rFonts w:eastAsiaTheme="minorEastAsia" w:cs="Times New Roman"/>
                <w:sz w:val="24"/>
                <w:szCs w:val="24"/>
                <w:lang w:eastAsia="ru-RU"/>
              </w:rPr>
              <w:lastRenderedPageBreak/>
              <w:t xml:space="preserve">Данные городского округа Красногорск </w:t>
            </w:r>
            <w:r w:rsidRPr="002B65FD">
              <w:rPr>
                <w:rFonts w:eastAsiaTheme="minorEastAsia" w:cs="Times New Roman"/>
                <w:sz w:val="24"/>
                <w:szCs w:val="24"/>
                <w:lang w:eastAsia="ru-RU"/>
              </w:rPr>
              <w:t>Московской области</w:t>
            </w:r>
          </w:p>
        </w:tc>
        <w:tc>
          <w:tcPr>
            <w:tcW w:w="686" w:type="pct"/>
            <w:tcBorders>
              <w:top w:val="single" w:sz="4" w:space="0" w:color="auto"/>
            </w:tcBorders>
          </w:tcPr>
          <w:p w:rsidR="003054F3" w:rsidRPr="005F3939" w:rsidRDefault="003054F3" w:rsidP="00C9310E">
            <w:pPr>
              <w:widowControl w:val="0"/>
              <w:autoSpaceDE w:val="0"/>
              <w:autoSpaceDN w:val="0"/>
              <w:adjustRightInd w:val="0"/>
              <w:jc w:val="center"/>
              <w:rPr>
                <w:rFonts w:eastAsiaTheme="minorEastAsia"/>
                <w:sz w:val="24"/>
                <w:szCs w:val="24"/>
                <w:lang w:eastAsia="ru-RU"/>
              </w:rPr>
            </w:pPr>
            <w:r w:rsidRPr="005F3939">
              <w:rPr>
                <w:sz w:val="24"/>
                <w:szCs w:val="24"/>
              </w:rPr>
              <w:t>Ежеквартально</w:t>
            </w:r>
          </w:p>
        </w:tc>
      </w:tr>
      <w:tr w:rsidR="003054F3" w:rsidRPr="00D40A7B" w:rsidTr="0030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07" w:type="pct"/>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eastAsia="ru-RU"/>
              </w:rPr>
              <w:lastRenderedPageBreak/>
              <w:t>4.</w:t>
            </w:r>
            <w:r w:rsidRPr="002B65FD">
              <w:rPr>
                <w:rFonts w:eastAsiaTheme="minorEastAsia" w:cs="Times New Roman"/>
                <w:sz w:val="24"/>
                <w:szCs w:val="24"/>
                <w:lang w:eastAsia="ru-RU"/>
              </w:rPr>
              <w:t>4</w:t>
            </w:r>
          </w:p>
        </w:tc>
        <w:tc>
          <w:tcPr>
            <w:tcW w:w="943" w:type="pct"/>
            <w:gridSpan w:val="3"/>
            <w:tcBorders>
              <w:top w:val="single" w:sz="4" w:space="0" w:color="auto"/>
            </w:tcBorders>
          </w:tcPr>
          <w:p w:rsidR="003054F3" w:rsidRPr="002B65FD" w:rsidRDefault="003054F3"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 xml:space="preserve">Доля обслуживаемых населенных пунктов от общего числа населенных пунктов муниципального образования, соответствующих критериям отбора получателей субсидии на </w:t>
            </w:r>
            <w:r w:rsidRPr="002B65FD">
              <w:rPr>
                <w:rFonts w:eastAsiaTheme="minorEastAsia" w:cs="Times New Roman"/>
                <w:sz w:val="24"/>
                <w:szCs w:val="24"/>
                <w:lang w:eastAsia="ru-RU"/>
              </w:rPr>
              <w:lastRenderedPageBreak/>
              <w:t>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w:t>
            </w:r>
          </w:p>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p>
        </w:tc>
        <w:tc>
          <w:tcPr>
            <w:tcW w:w="454" w:type="pct"/>
            <w:gridSpan w:val="3"/>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lastRenderedPageBreak/>
              <w:t>процент</w:t>
            </w:r>
          </w:p>
        </w:tc>
        <w:tc>
          <w:tcPr>
            <w:tcW w:w="1506" w:type="pct"/>
            <w:gridSpan w:val="2"/>
            <w:tcBorders>
              <w:top w:val="single" w:sz="4" w:space="0" w:color="auto"/>
            </w:tcBorders>
          </w:tcPr>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t xml:space="preserve">Согласно п. 2.2  Соглашения между 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 в том числе условия: наличие в муниципальной программе или в соответствующем разделе комплексной </w:t>
            </w:r>
            <w:r w:rsidRPr="002B65FD">
              <w:rPr>
                <w:rFonts w:eastAsiaTheme="minorEastAsia" w:cs="Times New Roman"/>
                <w:sz w:val="24"/>
                <w:szCs w:val="24"/>
                <w:lang w:eastAsia="ru-RU"/>
              </w:rPr>
              <w:lastRenderedPageBreak/>
              <w:t>программы социально-экономического развития Муниципального образования, на территории которого предполагается реализация соответствующего мероприятия программы, показателя результативности, на исполнение которого предоставляется субсидия. Плановые значения Показателей результативности устанавливаются Государственной программой. В 2019 году Государственной программой Московской области «Предпринимательство Подмосковья» подпрограммой «Развитие потребительского рынка и услуг на территории Московской области» установлен показатель результативности 70%, в плановом периоде 2020 и 2021 годов -70%.</w:t>
            </w:r>
          </w:p>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t xml:space="preserve">В случае не достижения планового значения Показателя результативности средства субсидии подлежат возврату в бюджет Московской области пропорционально доле не достижения Показателя </w:t>
            </w:r>
            <w:proofErr w:type="gramStart"/>
            <w:r w:rsidRPr="002B65FD">
              <w:rPr>
                <w:rFonts w:eastAsiaTheme="minorEastAsia" w:cs="Times New Roman"/>
                <w:sz w:val="24"/>
                <w:szCs w:val="24"/>
                <w:lang w:eastAsia="ru-RU"/>
              </w:rPr>
              <w:t>результативности  не</w:t>
            </w:r>
            <w:proofErr w:type="gramEnd"/>
            <w:r w:rsidRPr="002B65FD">
              <w:rPr>
                <w:rFonts w:eastAsiaTheme="minorEastAsia" w:cs="Times New Roman"/>
                <w:sz w:val="24"/>
                <w:szCs w:val="24"/>
                <w:lang w:eastAsia="ru-RU"/>
              </w:rPr>
              <w:t xml:space="preserve"> позднее чем через 30 календарных дней после получения соответствующего уведомления.</w:t>
            </w:r>
          </w:p>
        </w:tc>
        <w:tc>
          <w:tcPr>
            <w:tcW w:w="1203" w:type="pct"/>
            <w:gridSpan w:val="3"/>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eastAsia="ru-RU"/>
              </w:rPr>
              <w:lastRenderedPageBreak/>
              <w:t xml:space="preserve">Данные городского округа Красногорск </w:t>
            </w:r>
            <w:r w:rsidRPr="002B65FD">
              <w:rPr>
                <w:rFonts w:eastAsiaTheme="minorEastAsia" w:cs="Times New Roman"/>
                <w:sz w:val="24"/>
                <w:szCs w:val="24"/>
                <w:lang w:eastAsia="ru-RU"/>
              </w:rPr>
              <w:t>Московской области</w:t>
            </w:r>
          </w:p>
        </w:tc>
        <w:tc>
          <w:tcPr>
            <w:tcW w:w="686" w:type="pct"/>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Ежеквартально</w:t>
            </w:r>
          </w:p>
        </w:tc>
      </w:tr>
      <w:tr w:rsidR="003054F3" w:rsidRPr="00D40A7B" w:rsidTr="0030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07" w:type="pct"/>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eastAsia="ru-RU"/>
              </w:rPr>
              <w:t>4.</w:t>
            </w:r>
            <w:r w:rsidRPr="002B65FD">
              <w:rPr>
                <w:rFonts w:eastAsiaTheme="minorEastAsia" w:cs="Times New Roman"/>
                <w:sz w:val="24"/>
                <w:szCs w:val="24"/>
                <w:lang w:eastAsia="ru-RU"/>
              </w:rPr>
              <w:t>5</w:t>
            </w:r>
          </w:p>
        </w:tc>
        <w:tc>
          <w:tcPr>
            <w:tcW w:w="943" w:type="pct"/>
            <w:gridSpan w:val="3"/>
            <w:tcBorders>
              <w:top w:val="single" w:sz="4" w:space="0" w:color="auto"/>
            </w:tcBorders>
          </w:tcPr>
          <w:p w:rsidR="003054F3" w:rsidRPr="002B65FD" w:rsidRDefault="003054F3"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Прирост посадочных мест на объектах общественного питания</w:t>
            </w:r>
          </w:p>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p>
        </w:tc>
        <w:tc>
          <w:tcPr>
            <w:tcW w:w="454" w:type="pct"/>
            <w:gridSpan w:val="3"/>
            <w:tcBorders>
              <w:top w:val="single" w:sz="4" w:space="0" w:color="auto"/>
            </w:tcBorders>
          </w:tcPr>
          <w:p w:rsidR="003054F3" w:rsidRPr="002B65FD" w:rsidRDefault="003054F3"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Посадочные места</w:t>
            </w:r>
          </w:p>
        </w:tc>
        <w:tc>
          <w:tcPr>
            <w:tcW w:w="1506" w:type="pct"/>
            <w:gridSpan w:val="2"/>
            <w:tcBorders>
              <w:top w:val="single" w:sz="4" w:space="0" w:color="auto"/>
            </w:tcBorders>
          </w:tcPr>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1203" w:type="pct"/>
            <w:gridSpan w:val="3"/>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eastAsia="ru-RU"/>
              </w:rPr>
              <w:t xml:space="preserve">Данные городского округа Красногорск </w:t>
            </w:r>
            <w:r w:rsidRPr="002B65FD">
              <w:rPr>
                <w:rFonts w:eastAsiaTheme="minorEastAsia" w:cs="Times New Roman"/>
                <w:sz w:val="24"/>
                <w:szCs w:val="24"/>
                <w:lang w:eastAsia="ru-RU"/>
              </w:rPr>
              <w:t>Московской области о приросте посадочных мест на объектах общественного питания за отчетный год</w:t>
            </w:r>
          </w:p>
        </w:tc>
        <w:tc>
          <w:tcPr>
            <w:tcW w:w="686" w:type="pct"/>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Ежеквартально</w:t>
            </w:r>
          </w:p>
        </w:tc>
      </w:tr>
      <w:tr w:rsidR="003054F3" w:rsidRPr="00D40A7B" w:rsidTr="0030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07" w:type="pct"/>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eastAsia="ru-RU"/>
              </w:rPr>
              <w:lastRenderedPageBreak/>
              <w:t>4.</w:t>
            </w:r>
            <w:r w:rsidRPr="002B65FD">
              <w:rPr>
                <w:rFonts w:eastAsiaTheme="minorEastAsia" w:cs="Times New Roman"/>
                <w:sz w:val="24"/>
                <w:szCs w:val="24"/>
                <w:lang w:eastAsia="ru-RU"/>
              </w:rPr>
              <w:t>6</w:t>
            </w:r>
          </w:p>
        </w:tc>
        <w:tc>
          <w:tcPr>
            <w:tcW w:w="943" w:type="pct"/>
            <w:gridSpan w:val="3"/>
            <w:tcBorders>
              <w:top w:val="single" w:sz="4" w:space="0" w:color="auto"/>
            </w:tcBorders>
          </w:tcPr>
          <w:p w:rsidR="003054F3" w:rsidRPr="002B65FD" w:rsidRDefault="003054F3"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Прирост рабочих мест на объектах бытового обслуживания</w:t>
            </w:r>
          </w:p>
          <w:p w:rsidR="003054F3" w:rsidRPr="002B65FD" w:rsidRDefault="003054F3" w:rsidP="00C9310E">
            <w:pPr>
              <w:spacing w:before="240"/>
              <w:jc w:val="center"/>
              <w:rPr>
                <w:rFonts w:eastAsiaTheme="minorEastAsia" w:cs="Times New Roman"/>
                <w:sz w:val="24"/>
                <w:szCs w:val="24"/>
                <w:lang w:eastAsia="ru-RU"/>
              </w:rPr>
            </w:pPr>
          </w:p>
        </w:tc>
        <w:tc>
          <w:tcPr>
            <w:tcW w:w="454" w:type="pct"/>
            <w:gridSpan w:val="3"/>
            <w:tcBorders>
              <w:top w:val="single" w:sz="4" w:space="0" w:color="auto"/>
            </w:tcBorders>
          </w:tcPr>
          <w:p w:rsidR="003054F3" w:rsidRPr="002B65FD" w:rsidRDefault="003054F3"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Рабочие места</w:t>
            </w:r>
          </w:p>
        </w:tc>
        <w:tc>
          <w:tcPr>
            <w:tcW w:w="1506" w:type="pct"/>
            <w:gridSpan w:val="2"/>
            <w:tcBorders>
              <w:top w:val="single" w:sz="4" w:space="0" w:color="auto"/>
            </w:tcBorders>
          </w:tcPr>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1203" w:type="pct"/>
            <w:gridSpan w:val="3"/>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eastAsia="ru-RU"/>
              </w:rPr>
              <w:t xml:space="preserve">Данные городского округа Красногорск </w:t>
            </w:r>
            <w:r w:rsidRPr="002B65FD">
              <w:rPr>
                <w:rFonts w:eastAsiaTheme="minorEastAsia" w:cs="Times New Roman"/>
                <w:sz w:val="24"/>
                <w:szCs w:val="24"/>
                <w:lang w:eastAsia="ru-RU"/>
              </w:rPr>
              <w:t>Московской области о приросте рабочих мест на объектах бытового обслуживания за отчетный год</w:t>
            </w:r>
          </w:p>
        </w:tc>
        <w:tc>
          <w:tcPr>
            <w:tcW w:w="686" w:type="pct"/>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Ежеквартально</w:t>
            </w:r>
          </w:p>
        </w:tc>
      </w:tr>
      <w:tr w:rsidR="003054F3" w:rsidRPr="00D40A7B" w:rsidTr="0030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07" w:type="pct"/>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eastAsia="ru-RU"/>
              </w:rPr>
              <w:t>4.</w:t>
            </w:r>
            <w:r w:rsidRPr="002B65FD">
              <w:rPr>
                <w:rFonts w:eastAsiaTheme="minorEastAsia" w:cs="Times New Roman"/>
                <w:sz w:val="24"/>
                <w:szCs w:val="24"/>
                <w:lang w:eastAsia="ru-RU"/>
              </w:rPr>
              <w:t>7</w:t>
            </w:r>
          </w:p>
        </w:tc>
        <w:tc>
          <w:tcPr>
            <w:tcW w:w="943" w:type="pct"/>
            <w:gridSpan w:val="3"/>
            <w:tcBorders>
              <w:top w:val="single" w:sz="4" w:space="0" w:color="auto"/>
            </w:tcBorders>
          </w:tcPr>
          <w:p w:rsidR="003054F3" w:rsidRPr="002B65FD" w:rsidRDefault="003054F3"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Количество введенных банных объектов по программе «100 бань Подмосковья»</w:t>
            </w:r>
          </w:p>
          <w:p w:rsidR="003054F3" w:rsidRPr="002B65FD" w:rsidRDefault="003054F3" w:rsidP="00C9310E">
            <w:pPr>
              <w:spacing w:before="240"/>
              <w:jc w:val="center"/>
              <w:rPr>
                <w:rFonts w:eastAsiaTheme="minorEastAsia" w:cs="Times New Roman"/>
                <w:sz w:val="24"/>
                <w:szCs w:val="24"/>
                <w:lang w:eastAsia="ru-RU"/>
              </w:rPr>
            </w:pPr>
          </w:p>
        </w:tc>
        <w:tc>
          <w:tcPr>
            <w:tcW w:w="454" w:type="pct"/>
            <w:gridSpan w:val="3"/>
            <w:tcBorders>
              <w:top w:val="single" w:sz="4" w:space="0" w:color="auto"/>
            </w:tcBorders>
          </w:tcPr>
          <w:p w:rsidR="003054F3" w:rsidRPr="002B65FD" w:rsidRDefault="003054F3"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единица</w:t>
            </w:r>
          </w:p>
        </w:tc>
        <w:tc>
          <w:tcPr>
            <w:tcW w:w="1506" w:type="pct"/>
            <w:gridSpan w:val="2"/>
            <w:tcBorders>
              <w:top w:val="single" w:sz="4" w:space="0" w:color="auto"/>
            </w:tcBorders>
          </w:tcPr>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t>Количество построенных (реконструированных) банных объектов по программе «100 бань Подмосковья»</w:t>
            </w:r>
          </w:p>
        </w:tc>
        <w:tc>
          <w:tcPr>
            <w:tcW w:w="1203" w:type="pct"/>
            <w:gridSpan w:val="3"/>
            <w:tcBorders>
              <w:top w:val="single" w:sz="4" w:space="0" w:color="auto"/>
            </w:tcBorders>
          </w:tcPr>
          <w:p w:rsidR="003054F3" w:rsidRPr="002B65FD" w:rsidRDefault="003054F3" w:rsidP="00C9310E">
            <w:pPr>
              <w:spacing w:before="240"/>
              <w:jc w:val="center"/>
              <w:rPr>
                <w:rFonts w:eastAsiaTheme="minorEastAsia" w:cs="Times New Roman"/>
                <w:sz w:val="24"/>
                <w:szCs w:val="24"/>
                <w:lang w:eastAsia="ru-RU"/>
              </w:rPr>
            </w:pPr>
            <w:r>
              <w:rPr>
                <w:rFonts w:eastAsiaTheme="minorEastAsia" w:cs="Times New Roman"/>
                <w:sz w:val="24"/>
                <w:szCs w:val="24"/>
                <w:lang w:eastAsia="ru-RU"/>
              </w:rPr>
              <w:t xml:space="preserve">Данные городского округа Красногорск </w:t>
            </w:r>
            <w:r w:rsidRPr="002B65FD">
              <w:rPr>
                <w:rFonts w:eastAsiaTheme="minorEastAsia" w:cs="Times New Roman"/>
                <w:sz w:val="24"/>
                <w:szCs w:val="24"/>
                <w:lang w:eastAsia="ru-RU"/>
              </w:rPr>
              <w:t>Московской области</w:t>
            </w:r>
          </w:p>
        </w:tc>
        <w:tc>
          <w:tcPr>
            <w:tcW w:w="686" w:type="pct"/>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Ежеквартально</w:t>
            </w:r>
          </w:p>
        </w:tc>
      </w:tr>
      <w:tr w:rsidR="003054F3" w:rsidRPr="00D40A7B" w:rsidTr="0030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07" w:type="pct"/>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eastAsia="ru-RU"/>
              </w:rPr>
              <w:t>4.</w:t>
            </w:r>
            <w:r w:rsidRPr="002B65FD">
              <w:rPr>
                <w:rFonts w:eastAsiaTheme="minorEastAsia" w:cs="Times New Roman"/>
                <w:sz w:val="24"/>
                <w:szCs w:val="24"/>
                <w:lang w:eastAsia="ru-RU"/>
              </w:rPr>
              <w:t>8</w:t>
            </w:r>
          </w:p>
        </w:tc>
        <w:tc>
          <w:tcPr>
            <w:tcW w:w="943" w:type="pct"/>
            <w:gridSpan w:val="3"/>
            <w:tcBorders>
              <w:top w:val="single" w:sz="4" w:space="0" w:color="auto"/>
            </w:tcBorders>
          </w:tcPr>
          <w:p w:rsidR="003054F3" w:rsidRPr="002B65FD" w:rsidRDefault="003054F3"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Доля обращений по вопросу защиты прав потребителей от общего количества поступивших обращений</w:t>
            </w:r>
          </w:p>
          <w:p w:rsidR="003054F3" w:rsidRPr="002B65FD" w:rsidRDefault="003054F3" w:rsidP="00C9310E">
            <w:pPr>
              <w:spacing w:before="240"/>
              <w:jc w:val="center"/>
              <w:rPr>
                <w:rFonts w:eastAsiaTheme="minorEastAsia" w:cs="Times New Roman"/>
                <w:sz w:val="24"/>
                <w:szCs w:val="24"/>
                <w:lang w:eastAsia="ru-RU"/>
              </w:rPr>
            </w:pPr>
          </w:p>
        </w:tc>
        <w:tc>
          <w:tcPr>
            <w:tcW w:w="454" w:type="pct"/>
            <w:gridSpan w:val="3"/>
            <w:tcBorders>
              <w:top w:val="single" w:sz="4" w:space="0" w:color="auto"/>
            </w:tcBorders>
          </w:tcPr>
          <w:p w:rsidR="003054F3" w:rsidRPr="002B65FD" w:rsidRDefault="003054F3"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процент</w:t>
            </w:r>
          </w:p>
        </w:tc>
        <w:tc>
          <w:tcPr>
            <w:tcW w:w="1506" w:type="pct"/>
            <w:gridSpan w:val="2"/>
            <w:tcBorders>
              <w:top w:val="single" w:sz="4" w:space="0" w:color="auto"/>
            </w:tcBorders>
          </w:tcPr>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m:oMath>
              <m:r>
                <m:rPr>
                  <m:sty m:val="p"/>
                </m:rPr>
                <w:rPr>
                  <w:rFonts w:ascii="Cambria Math" w:eastAsiaTheme="minorEastAsia" w:hAnsi="Cambria Math" w:cs="Times New Roman"/>
                  <w:sz w:val="24"/>
                  <w:szCs w:val="24"/>
                  <w:lang w:eastAsia="ru-RU"/>
                </w:rPr>
                <m:t>Dзпп=</m:t>
              </m:r>
              <m:f>
                <m:fPr>
                  <m:ctrlPr>
                    <w:rPr>
                      <w:rFonts w:ascii="Cambria Math" w:eastAsiaTheme="minorEastAsia" w:hAnsi="Cambria Math" w:cs="Times New Roman"/>
                      <w:sz w:val="24"/>
                      <w:szCs w:val="24"/>
                      <w:lang w:eastAsia="ru-RU"/>
                    </w:rPr>
                  </m:ctrlPr>
                </m:fPr>
                <m:num>
                  <m:r>
                    <m:rPr>
                      <m:sty m:val="p"/>
                    </m:rPr>
                    <w:rPr>
                      <w:rFonts w:ascii="Cambria Math" w:eastAsiaTheme="minorEastAsia" w:hAnsi="Cambria Math" w:cs="Times New Roman"/>
                      <w:sz w:val="24"/>
                      <w:szCs w:val="24"/>
                      <w:lang w:eastAsia="ru-RU"/>
                    </w:rPr>
                    <m:t>Озпп</m:t>
                  </m:r>
                </m:num>
                <m:den>
                  <m:r>
                    <m:rPr>
                      <m:sty m:val="p"/>
                    </m:rPr>
                    <w:rPr>
                      <w:rFonts w:ascii="Cambria Math" w:eastAsiaTheme="minorEastAsia" w:hAnsi="Cambria Math" w:cs="Times New Roman"/>
                      <w:sz w:val="24"/>
                      <w:szCs w:val="24"/>
                      <w:lang w:eastAsia="ru-RU"/>
                    </w:rPr>
                    <m:t>Ообщий</m:t>
                  </m:r>
                </m:den>
              </m:f>
            </m:oMath>
            <w:r w:rsidRPr="002B65FD">
              <w:rPr>
                <w:rFonts w:eastAsiaTheme="minorEastAsia" w:cs="Times New Roman"/>
                <w:sz w:val="24"/>
                <w:szCs w:val="24"/>
                <w:lang w:eastAsia="ru-RU"/>
              </w:rPr>
              <w:t>,*100%, где</w:t>
            </w:r>
          </w:p>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w:p>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w:proofErr w:type="spellStart"/>
            <w:r w:rsidRPr="002B65FD">
              <w:rPr>
                <w:rFonts w:eastAsiaTheme="minorEastAsia" w:cs="Times New Roman"/>
                <w:sz w:val="24"/>
                <w:szCs w:val="24"/>
                <w:lang w:eastAsia="ru-RU"/>
              </w:rPr>
              <w:t>Dзпп</w:t>
            </w:r>
            <w:proofErr w:type="spellEnd"/>
            <w:r w:rsidRPr="002B65FD">
              <w:rPr>
                <w:rFonts w:eastAsiaTheme="minorEastAsia" w:cs="Times New Roman"/>
                <w:sz w:val="24"/>
                <w:szCs w:val="24"/>
                <w:lang w:eastAsia="ru-RU"/>
              </w:rPr>
              <w:t xml:space="preserve"> - доля обращений по вопросу защиты прав потребителей от общего количества поступивших обращений;</w:t>
            </w:r>
          </w:p>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w:proofErr w:type="spellStart"/>
            <w:r w:rsidRPr="002B65FD">
              <w:rPr>
                <w:rFonts w:eastAsiaTheme="minorEastAsia" w:cs="Times New Roman"/>
                <w:sz w:val="24"/>
                <w:szCs w:val="24"/>
                <w:lang w:eastAsia="ru-RU"/>
              </w:rPr>
              <w:t>Озпп</w:t>
            </w:r>
            <w:proofErr w:type="spellEnd"/>
            <w:r w:rsidRPr="002B65FD">
              <w:rPr>
                <w:rFonts w:eastAsiaTheme="minorEastAsia" w:cs="Times New Roman"/>
                <w:sz w:val="24"/>
                <w:szCs w:val="24"/>
                <w:lang w:eastAsia="ru-RU"/>
              </w:rPr>
              <w:t xml:space="preserve"> – количество обращений, поступивших в администрацию муниципального образования по вопросу защиты прав потребителей</w:t>
            </w:r>
          </w:p>
          <w:p w:rsidR="003054F3" w:rsidRPr="002B65FD" w:rsidRDefault="003054F3" w:rsidP="00C9310E">
            <w:pPr>
              <w:widowControl w:val="0"/>
              <w:autoSpaceDE w:val="0"/>
              <w:autoSpaceDN w:val="0"/>
              <w:spacing w:before="240"/>
              <w:jc w:val="both"/>
              <w:rPr>
                <w:rFonts w:eastAsiaTheme="minorEastAsia" w:cs="Times New Roman"/>
                <w:sz w:val="24"/>
                <w:szCs w:val="24"/>
                <w:lang w:eastAsia="ru-RU"/>
              </w:rPr>
            </w:pPr>
            <w:proofErr w:type="spellStart"/>
            <w:r w:rsidRPr="002B65FD">
              <w:rPr>
                <w:rFonts w:eastAsiaTheme="minorEastAsia" w:cs="Times New Roman"/>
                <w:sz w:val="24"/>
                <w:szCs w:val="24"/>
                <w:lang w:eastAsia="ru-RU"/>
              </w:rPr>
              <w:t>Ообщий</w:t>
            </w:r>
            <w:proofErr w:type="spellEnd"/>
            <w:r w:rsidRPr="002B65FD">
              <w:rPr>
                <w:rFonts w:eastAsiaTheme="minorEastAsia" w:cs="Times New Roman"/>
                <w:sz w:val="24"/>
                <w:szCs w:val="24"/>
                <w:lang w:eastAsia="ru-RU"/>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2B65FD">
              <w:rPr>
                <w:rFonts w:eastAsiaTheme="minorEastAsia" w:cs="Times New Roman"/>
                <w:sz w:val="24"/>
                <w:szCs w:val="24"/>
                <w:lang w:eastAsia="ru-RU"/>
              </w:rPr>
              <w:t>Добродел</w:t>
            </w:r>
            <w:proofErr w:type="spellEnd"/>
            <w:r w:rsidRPr="002B65FD">
              <w:rPr>
                <w:rFonts w:eastAsiaTheme="minorEastAsia" w:cs="Times New Roman"/>
                <w:sz w:val="24"/>
                <w:szCs w:val="24"/>
                <w:lang w:eastAsia="ru-RU"/>
              </w:rPr>
              <w:t xml:space="preserve">», МСЭД, </w:t>
            </w:r>
            <w:r w:rsidRPr="002B65FD">
              <w:rPr>
                <w:rFonts w:eastAsiaTheme="minorEastAsia" w:cs="Times New Roman"/>
                <w:sz w:val="24"/>
                <w:szCs w:val="24"/>
                <w:lang w:eastAsia="ru-RU"/>
              </w:rPr>
              <w:lastRenderedPageBreak/>
              <w:t xml:space="preserve">ЕЦУР и </w:t>
            </w:r>
            <w:proofErr w:type="spellStart"/>
            <w:r w:rsidRPr="002B65FD">
              <w:rPr>
                <w:rFonts w:eastAsiaTheme="minorEastAsia" w:cs="Times New Roman"/>
                <w:sz w:val="24"/>
                <w:szCs w:val="24"/>
                <w:lang w:eastAsia="ru-RU"/>
              </w:rPr>
              <w:t>тп</w:t>
            </w:r>
            <w:proofErr w:type="spellEnd"/>
            <w:r w:rsidRPr="002B65FD">
              <w:rPr>
                <w:rFonts w:eastAsiaTheme="minorEastAsia" w:cs="Times New Roman"/>
                <w:sz w:val="24"/>
                <w:szCs w:val="24"/>
                <w:lang w:eastAsia="ru-RU"/>
              </w:rPr>
              <w:t>.)</w:t>
            </w:r>
          </w:p>
        </w:tc>
        <w:tc>
          <w:tcPr>
            <w:tcW w:w="1203" w:type="pct"/>
            <w:gridSpan w:val="3"/>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eastAsia="ru-RU"/>
              </w:rPr>
              <w:lastRenderedPageBreak/>
              <w:t xml:space="preserve">Данные городского округа Красногорск </w:t>
            </w:r>
            <w:r w:rsidRPr="002B65FD">
              <w:rPr>
                <w:rFonts w:eastAsiaTheme="minorEastAsia" w:cs="Times New Roman"/>
                <w:sz w:val="24"/>
                <w:szCs w:val="24"/>
                <w:lang w:eastAsia="ru-RU"/>
              </w:rPr>
              <w:t>Московской области</w:t>
            </w:r>
          </w:p>
        </w:tc>
        <w:tc>
          <w:tcPr>
            <w:tcW w:w="686" w:type="pct"/>
            <w:tcBorders>
              <w:top w:val="single" w:sz="4" w:space="0" w:color="auto"/>
            </w:tcBorders>
          </w:tcPr>
          <w:p w:rsidR="003054F3" w:rsidRPr="002B65FD" w:rsidRDefault="003054F3" w:rsidP="00C9310E">
            <w:pPr>
              <w:widowControl w:val="0"/>
              <w:autoSpaceDE w:val="0"/>
              <w:autoSpaceDN w:val="0"/>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Ежеквартально</w:t>
            </w:r>
          </w:p>
        </w:tc>
      </w:tr>
    </w:tbl>
    <w:p w:rsidR="00B15CF8" w:rsidRDefault="00B15CF8" w:rsidP="00225EC2">
      <w:pPr>
        <w:pStyle w:val="ConsPlusNormal"/>
        <w:jc w:val="both"/>
        <w:rPr>
          <w:rFonts w:ascii="Times New Roman" w:hAnsi="Times New Roman" w:cs="Times New Roman"/>
          <w:sz w:val="24"/>
          <w:szCs w:val="24"/>
        </w:rPr>
      </w:pPr>
    </w:p>
    <w:p w:rsidR="00A42E42" w:rsidRDefault="00A42E42" w:rsidP="00225EC2">
      <w:pPr>
        <w:pStyle w:val="ConsPlusNormal"/>
        <w:jc w:val="both"/>
        <w:rPr>
          <w:rFonts w:ascii="Times New Roman" w:hAnsi="Times New Roman" w:cs="Times New Roman"/>
          <w:sz w:val="24"/>
          <w:szCs w:val="24"/>
        </w:rPr>
      </w:pPr>
    </w:p>
    <w:p w:rsidR="00A42E42" w:rsidRDefault="00A42E42" w:rsidP="00225EC2">
      <w:pPr>
        <w:pStyle w:val="ConsPlusNormal"/>
        <w:jc w:val="both"/>
        <w:rPr>
          <w:rFonts w:ascii="Times New Roman" w:hAnsi="Times New Roman" w:cs="Times New Roman"/>
          <w:sz w:val="24"/>
          <w:szCs w:val="24"/>
        </w:rPr>
      </w:pPr>
    </w:p>
    <w:p w:rsidR="00D40A7B" w:rsidRDefault="00D40A7B" w:rsidP="004D013A">
      <w:pPr>
        <w:rPr>
          <w:rFonts w:eastAsia="Times New Roman"/>
          <w:b/>
          <w:szCs w:val="28"/>
          <w:lang w:eastAsia="ru-RU"/>
        </w:rPr>
      </w:pPr>
    </w:p>
    <w:p w:rsidR="001864B9" w:rsidRDefault="001864B9" w:rsidP="00435585">
      <w:pPr>
        <w:rPr>
          <w:rFonts w:eastAsia="Times New Roman"/>
          <w:b/>
          <w:szCs w:val="28"/>
          <w:lang w:eastAsia="ru-RU"/>
        </w:rPr>
      </w:pPr>
    </w:p>
    <w:p w:rsidR="00644A95" w:rsidRDefault="00644A95" w:rsidP="00435585">
      <w:pPr>
        <w:rPr>
          <w:rFonts w:eastAsia="Times New Roman"/>
          <w:b/>
          <w:szCs w:val="28"/>
          <w:lang w:eastAsia="ru-RU"/>
        </w:rPr>
      </w:pPr>
    </w:p>
    <w:p w:rsidR="00997A27" w:rsidRDefault="00997A27" w:rsidP="001533B1">
      <w:pPr>
        <w:jc w:val="center"/>
        <w:rPr>
          <w:rFonts w:eastAsia="Times New Roman"/>
          <w:b/>
          <w:szCs w:val="28"/>
          <w:lang w:eastAsia="ru-RU"/>
        </w:rPr>
      </w:pPr>
    </w:p>
    <w:p w:rsidR="001533B1" w:rsidRDefault="001533B1" w:rsidP="001533B1">
      <w:pPr>
        <w:jc w:val="center"/>
        <w:rPr>
          <w:rFonts w:eastAsia="Times New Roman"/>
          <w:b/>
          <w:szCs w:val="28"/>
          <w:lang w:eastAsia="ru-RU"/>
        </w:rPr>
      </w:pPr>
      <w:r>
        <w:rPr>
          <w:rFonts w:eastAsia="Times New Roman"/>
          <w:b/>
          <w:szCs w:val="28"/>
          <w:lang w:eastAsia="ru-RU"/>
        </w:rPr>
        <w:t xml:space="preserve">Порядок взаимодействия ответственного за выполнение мероприятия </w:t>
      </w:r>
      <w:r>
        <w:rPr>
          <w:b/>
          <w:szCs w:val="28"/>
        </w:rPr>
        <w:t xml:space="preserve">муниципальной </w:t>
      </w:r>
      <w:r>
        <w:rPr>
          <w:rFonts w:eastAsia="Times New Roman"/>
          <w:b/>
          <w:szCs w:val="28"/>
          <w:lang w:eastAsia="ru-RU"/>
        </w:rPr>
        <w:t xml:space="preserve">подпрограммы </w:t>
      </w:r>
    </w:p>
    <w:p w:rsidR="001533B1" w:rsidRDefault="001533B1" w:rsidP="001533B1">
      <w:pPr>
        <w:jc w:val="center"/>
        <w:rPr>
          <w:rFonts w:eastAsia="Times New Roman"/>
          <w:b/>
          <w:szCs w:val="28"/>
          <w:lang w:eastAsia="ru-RU"/>
        </w:rPr>
      </w:pPr>
      <w:r>
        <w:rPr>
          <w:rFonts w:eastAsia="Times New Roman"/>
          <w:b/>
          <w:szCs w:val="28"/>
          <w:lang w:eastAsia="ru-RU"/>
        </w:rPr>
        <w:t>с муниципальным заказчиком муниципальной программы</w:t>
      </w:r>
    </w:p>
    <w:p w:rsidR="001533B1" w:rsidRDefault="001533B1" w:rsidP="001533B1">
      <w:pPr>
        <w:jc w:val="center"/>
        <w:rPr>
          <w:rFonts w:eastAsia="Times New Roman"/>
          <w:sz w:val="24"/>
          <w:szCs w:val="24"/>
          <w:lang w:eastAsia="ru-RU"/>
        </w:rPr>
      </w:pPr>
    </w:p>
    <w:p w:rsidR="001864B9" w:rsidRDefault="001533B1" w:rsidP="001864B9">
      <w:pPr>
        <w:widowControl w:val="0"/>
        <w:autoSpaceDE w:val="0"/>
        <w:autoSpaceDN w:val="0"/>
        <w:adjustRightInd w:val="0"/>
        <w:ind w:firstLine="709"/>
        <w:jc w:val="both"/>
        <w:rPr>
          <w:rFonts w:eastAsia="Calibri"/>
          <w:szCs w:val="28"/>
        </w:rPr>
      </w:pPr>
      <w:r>
        <w:rPr>
          <w:b/>
          <w:i/>
          <w:szCs w:val="28"/>
        </w:rPr>
        <w:t>Ответственный за выполнение мероприятия программы</w:t>
      </w:r>
      <w:r>
        <w:rPr>
          <w:szCs w:val="28"/>
        </w:rPr>
        <w:t>:</w:t>
      </w:r>
    </w:p>
    <w:p w:rsidR="001864B9" w:rsidRDefault="001533B1" w:rsidP="001864B9">
      <w:pPr>
        <w:widowControl w:val="0"/>
        <w:autoSpaceDE w:val="0"/>
        <w:autoSpaceDN w:val="0"/>
        <w:adjustRightInd w:val="0"/>
        <w:ind w:firstLine="709"/>
        <w:jc w:val="both"/>
        <w:rPr>
          <w:rFonts w:eastAsia="Calibri"/>
          <w:szCs w:val="28"/>
        </w:rPr>
      </w:pPr>
      <w:r>
        <w:rPr>
          <w:szCs w:val="28"/>
        </w:rPr>
        <w:t>1) Формирует прогноз расходов на реализацию мероприятия муниципальной программы и направляет его заказчику муниципальной программы/подпрограммы;</w:t>
      </w:r>
    </w:p>
    <w:p w:rsidR="001864B9" w:rsidRDefault="001533B1" w:rsidP="001864B9">
      <w:pPr>
        <w:widowControl w:val="0"/>
        <w:autoSpaceDE w:val="0"/>
        <w:autoSpaceDN w:val="0"/>
        <w:adjustRightInd w:val="0"/>
        <w:ind w:firstLine="709"/>
        <w:jc w:val="both"/>
        <w:rPr>
          <w:rFonts w:eastAsia="Calibri"/>
          <w:szCs w:val="28"/>
        </w:rPr>
      </w:pPr>
      <w:r>
        <w:rPr>
          <w:szCs w:val="28"/>
        </w:rPr>
        <w:t>2) Определяет исполнителей мероприятия муниципальной программы;</w:t>
      </w:r>
    </w:p>
    <w:p w:rsidR="001864B9" w:rsidRDefault="001533B1" w:rsidP="001864B9">
      <w:pPr>
        <w:widowControl w:val="0"/>
        <w:autoSpaceDE w:val="0"/>
        <w:autoSpaceDN w:val="0"/>
        <w:adjustRightInd w:val="0"/>
        <w:ind w:firstLine="709"/>
        <w:jc w:val="both"/>
        <w:rPr>
          <w:rFonts w:eastAsia="Calibri"/>
          <w:szCs w:val="28"/>
        </w:rPr>
      </w:pPr>
      <w:r>
        <w:rPr>
          <w:szCs w:val="28"/>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1864B9" w:rsidRDefault="001533B1" w:rsidP="001864B9">
      <w:pPr>
        <w:widowControl w:val="0"/>
        <w:autoSpaceDE w:val="0"/>
        <w:autoSpaceDN w:val="0"/>
        <w:adjustRightInd w:val="0"/>
        <w:ind w:firstLine="709"/>
        <w:jc w:val="both"/>
        <w:rPr>
          <w:rFonts w:eastAsia="Calibri"/>
          <w:szCs w:val="28"/>
        </w:rPr>
      </w:pPr>
      <w:r>
        <w:rPr>
          <w:szCs w:val="28"/>
        </w:rPr>
        <w:t>4) Готовит и своевременно представляет заказчику муниципальной 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bookmarkStart w:id="3" w:name="P187"/>
      <w:bookmarkEnd w:id="3"/>
    </w:p>
    <w:p w:rsidR="001864B9" w:rsidRDefault="001533B1" w:rsidP="001864B9">
      <w:pPr>
        <w:widowControl w:val="0"/>
        <w:autoSpaceDE w:val="0"/>
        <w:autoSpaceDN w:val="0"/>
        <w:adjustRightInd w:val="0"/>
        <w:ind w:firstLine="709"/>
        <w:jc w:val="both"/>
        <w:rPr>
          <w:rFonts w:eastAsia="Calibri"/>
          <w:szCs w:val="28"/>
        </w:rPr>
      </w:pPr>
      <w:r>
        <w:rPr>
          <w:b/>
          <w:i/>
          <w:szCs w:val="28"/>
        </w:rPr>
        <w:t>Заказчик муниципальной программы</w:t>
      </w:r>
      <w:r>
        <w:rPr>
          <w:szCs w:val="28"/>
        </w:rPr>
        <w:t xml:space="preserve"> осуществляет координацию деятельности заказчиков </w:t>
      </w:r>
      <w:r w:rsidR="00F612C2">
        <w:rPr>
          <w:szCs w:val="28"/>
        </w:rPr>
        <w:t>под</w:t>
      </w:r>
      <w:r>
        <w:rPr>
          <w:szCs w:val="28"/>
        </w:rPr>
        <w:t xml:space="preserve">программ по подготовке и реализации программных мероприятий, анализу и рациональному использованию средств бюджета </w:t>
      </w:r>
      <w:r>
        <w:rPr>
          <w:rFonts w:eastAsia="Times New Roman"/>
          <w:szCs w:val="28"/>
          <w:lang w:eastAsia="ru-RU"/>
        </w:rPr>
        <w:t>городского округа Красногорск</w:t>
      </w:r>
      <w:r>
        <w:rPr>
          <w:szCs w:val="28"/>
        </w:rPr>
        <w:t xml:space="preserve"> и иных привлекаемых для реализации муниципальной программы источников.</w:t>
      </w:r>
    </w:p>
    <w:p w:rsidR="001864B9" w:rsidRDefault="001533B1" w:rsidP="001864B9">
      <w:pPr>
        <w:widowControl w:val="0"/>
        <w:autoSpaceDE w:val="0"/>
        <w:autoSpaceDN w:val="0"/>
        <w:adjustRightInd w:val="0"/>
        <w:ind w:firstLine="709"/>
        <w:jc w:val="both"/>
        <w:rPr>
          <w:rFonts w:eastAsia="Calibri"/>
          <w:szCs w:val="28"/>
        </w:rPr>
      </w:pPr>
      <w:r>
        <w:rPr>
          <w:szCs w:val="28"/>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1864B9" w:rsidRDefault="001533B1" w:rsidP="001864B9">
      <w:pPr>
        <w:widowControl w:val="0"/>
        <w:autoSpaceDE w:val="0"/>
        <w:autoSpaceDN w:val="0"/>
        <w:adjustRightInd w:val="0"/>
        <w:ind w:firstLine="709"/>
        <w:jc w:val="both"/>
        <w:rPr>
          <w:rFonts w:eastAsia="Calibri"/>
          <w:szCs w:val="28"/>
        </w:rPr>
      </w:pPr>
      <w:r>
        <w:rPr>
          <w:szCs w:val="28"/>
        </w:rPr>
        <w:t xml:space="preserve">Реализация основных мероприятий муниципальной программы осуществляется в соответствии с «Дорожными картами», сформированными по </w:t>
      </w:r>
      <w:hyperlink r:id="rId38" w:anchor="P1412" w:history="1">
        <w:r w:rsidRPr="00912D7B">
          <w:rPr>
            <w:rStyle w:val="ae"/>
            <w:color w:val="000000" w:themeColor="text1"/>
            <w:szCs w:val="28"/>
          </w:rPr>
          <w:t>форме</w:t>
        </w:r>
      </w:hyperlink>
      <w:r>
        <w:rPr>
          <w:szCs w:val="28"/>
        </w:rPr>
        <w:t xml:space="preserve"> согласно приложению к </w:t>
      </w:r>
      <w:r>
        <w:rPr>
          <w:rFonts w:eastAsia="Times New Roman" w:cs="Arial"/>
          <w:szCs w:val="28"/>
          <w:lang w:eastAsia="ru-RU"/>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19.03.2019 № 524/3 «Об утверждении порядка разработки, реализации и оценки эффективности </w:t>
      </w:r>
      <w:r>
        <w:rPr>
          <w:rFonts w:eastAsia="Times New Roman" w:cs="Arial"/>
          <w:szCs w:val="28"/>
          <w:lang w:eastAsia="ru-RU"/>
        </w:rPr>
        <w:lastRenderedPageBreak/>
        <w:t>муниципальных программ администрации городского округа Красногорск Московской области»</w:t>
      </w:r>
      <w:r>
        <w:rPr>
          <w:szCs w:val="28"/>
        </w:rPr>
        <w:t>.</w:t>
      </w:r>
    </w:p>
    <w:p w:rsidR="001864B9" w:rsidRDefault="001533B1" w:rsidP="001864B9">
      <w:pPr>
        <w:widowControl w:val="0"/>
        <w:autoSpaceDE w:val="0"/>
        <w:autoSpaceDN w:val="0"/>
        <w:adjustRightInd w:val="0"/>
        <w:ind w:firstLine="709"/>
        <w:jc w:val="both"/>
        <w:rPr>
          <w:rFonts w:eastAsia="Calibri"/>
          <w:szCs w:val="28"/>
        </w:rPr>
      </w:pPr>
      <w:r>
        <w:rPr>
          <w:szCs w:val="28"/>
        </w:rPr>
        <w:t>«Дорожные карты» и изменения, вносимые в них, разрабатываются заказчиком муниципальной программы и (или) ответственным за выполнение мероприятий по согласованию с заказчиком муниципальной программы и утверждаются координатором муниципальной программы.</w:t>
      </w:r>
    </w:p>
    <w:p w:rsidR="001864B9" w:rsidRDefault="001533B1" w:rsidP="001864B9">
      <w:pPr>
        <w:widowControl w:val="0"/>
        <w:autoSpaceDE w:val="0"/>
        <w:autoSpaceDN w:val="0"/>
        <w:adjustRightInd w:val="0"/>
        <w:ind w:firstLine="709"/>
        <w:jc w:val="both"/>
        <w:rPr>
          <w:rFonts w:eastAsia="Calibri"/>
          <w:szCs w:val="28"/>
        </w:rPr>
      </w:pPr>
      <w:r>
        <w:rPr>
          <w:szCs w:val="28"/>
        </w:rPr>
        <w:t>«Дорожная карта» разрабатывается по основным мероприятиям программы/подпрограммы сроком на один год.</w:t>
      </w:r>
    </w:p>
    <w:p w:rsidR="001533B1" w:rsidRPr="001864B9" w:rsidRDefault="001533B1" w:rsidP="001864B9">
      <w:pPr>
        <w:widowControl w:val="0"/>
        <w:autoSpaceDE w:val="0"/>
        <w:autoSpaceDN w:val="0"/>
        <w:adjustRightInd w:val="0"/>
        <w:ind w:firstLine="709"/>
        <w:jc w:val="both"/>
        <w:rPr>
          <w:rFonts w:eastAsia="Calibri"/>
          <w:szCs w:val="28"/>
        </w:rPr>
      </w:pPr>
      <w:r>
        <w:rPr>
          <w:szCs w:val="28"/>
        </w:rPr>
        <w:t xml:space="preserve">Все «Дорожные карты» при реализации основных мероприятий согласовываются с </w:t>
      </w:r>
      <w:r w:rsidR="00F612C2">
        <w:rPr>
          <w:szCs w:val="28"/>
        </w:rPr>
        <w:t xml:space="preserve">экономическим </w:t>
      </w:r>
      <w:r>
        <w:rPr>
          <w:szCs w:val="28"/>
        </w:rPr>
        <w:t>управлением</w:t>
      </w:r>
      <w:r w:rsidR="00F612C2">
        <w:rPr>
          <w:szCs w:val="28"/>
        </w:rPr>
        <w:t xml:space="preserve"> и</w:t>
      </w:r>
      <w:r>
        <w:rPr>
          <w:szCs w:val="28"/>
        </w:rPr>
        <w:t xml:space="preserve"> финансовым управлением администрации городского округа Красногорск.</w:t>
      </w:r>
    </w:p>
    <w:p w:rsidR="001533B1" w:rsidRDefault="001533B1" w:rsidP="001533B1">
      <w:pPr>
        <w:widowControl w:val="0"/>
        <w:autoSpaceDE w:val="0"/>
        <w:autoSpaceDN w:val="0"/>
        <w:adjustRightInd w:val="0"/>
        <w:jc w:val="both"/>
        <w:rPr>
          <w:szCs w:val="28"/>
        </w:rPr>
      </w:pPr>
    </w:p>
    <w:p w:rsidR="00E101B7" w:rsidRDefault="00E101B7" w:rsidP="004D013A">
      <w:pPr>
        <w:autoSpaceDE w:val="0"/>
        <w:autoSpaceDN w:val="0"/>
        <w:adjustRightInd w:val="0"/>
        <w:rPr>
          <w:rFonts w:eastAsia="Times New Roman" w:cs="Arial"/>
          <w:b/>
          <w:szCs w:val="28"/>
          <w:lang w:eastAsia="ru-RU"/>
        </w:rPr>
      </w:pPr>
      <w:bookmarkStart w:id="4" w:name="P207"/>
      <w:bookmarkStart w:id="5" w:name="P209"/>
      <w:bookmarkStart w:id="6" w:name="P210"/>
      <w:bookmarkStart w:id="7" w:name="P213"/>
      <w:bookmarkEnd w:id="4"/>
      <w:bookmarkEnd w:id="5"/>
      <w:bookmarkEnd w:id="6"/>
      <w:bookmarkEnd w:id="7"/>
    </w:p>
    <w:p w:rsidR="001533B1" w:rsidRDefault="001533B1" w:rsidP="001533B1">
      <w:pPr>
        <w:autoSpaceDE w:val="0"/>
        <w:autoSpaceDN w:val="0"/>
        <w:adjustRightInd w:val="0"/>
        <w:ind w:firstLine="540"/>
        <w:jc w:val="center"/>
        <w:rPr>
          <w:rFonts w:eastAsia="Times New Roman" w:cs="Arial"/>
          <w:b/>
          <w:szCs w:val="28"/>
          <w:lang w:eastAsia="ru-RU"/>
        </w:rPr>
      </w:pPr>
      <w:r>
        <w:rPr>
          <w:rFonts w:eastAsia="Times New Roman" w:cs="Arial"/>
          <w:b/>
          <w:szCs w:val="28"/>
          <w:lang w:eastAsia="ru-RU"/>
        </w:rPr>
        <w:t>Состав, форма и сроки представления отчетности о ходе реализации мероприятий муниципальной программы</w:t>
      </w:r>
    </w:p>
    <w:p w:rsidR="001533B1" w:rsidRDefault="001533B1" w:rsidP="001533B1">
      <w:pPr>
        <w:autoSpaceDE w:val="0"/>
        <w:autoSpaceDN w:val="0"/>
        <w:adjustRightInd w:val="0"/>
        <w:ind w:firstLine="540"/>
        <w:jc w:val="center"/>
        <w:rPr>
          <w:rFonts w:eastAsia="Times New Roman" w:cs="Arial"/>
          <w:b/>
          <w:szCs w:val="28"/>
          <w:lang w:eastAsia="ru-RU"/>
        </w:rPr>
      </w:pPr>
    </w:p>
    <w:p w:rsidR="001864B9" w:rsidRDefault="001533B1" w:rsidP="001864B9">
      <w:pPr>
        <w:widowControl w:val="0"/>
        <w:autoSpaceDE w:val="0"/>
        <w:autoSpaceDN w:val="0"/>
        <w:adjustRightInd w:val="0"/>
        <w:ind w:firstLine="709"/>
        <w:jc w:val="both"/>
        <w:rPr>
          <w:rFonts w:eastAsia="Times New Roman" w:cs="Times New Roman"/>
          <w:szCs w:val="28"/>
          <w:lang w:eastAsia="ru-RU"/>
        </w:rPr>
      </w:pPr>
      <w:r>
        <w:rPr>
          <w:rFonts w:eastAsia="Times New Roman"/>
          <w:szCs w:val="28"/>
          <w:lang w:eastAsia="ru-RU"/>
        </w:rPr>
        <w:t xml:space="preserve">С целью контроля, за реализацией </w:t>
      </w:r>
      <w:r>
        <w:rPr>
          <w:szCs w:val="28"/>
        </w:rPr>
        <w:t xml:space="preserve">муниципальной </w:t>
      </w:r>
      <w:r>
        <w:rPr>
          <w:rFonts w:eastAsia="Times New Roman"/>
          <w:szCs w:val="28"/>
          <w:lang w:eastAsia="ru-RU"/>
        </w:rPr>
        <w:t xml:space="preserve">программы заказчик ежеквартально до 15 числа месяца, следующего за отчетным кварталом, формирует в подсистеме, по формированию </w:t>
      </w:r>
      <w:r w:rsidR="00F612C2">
        <w:rPr>
          <w:rFonts w:eastAsia="Times New Roman"/>
          <w:szCs w:val="28"/>
          <w:lang w:eastAsia="ru-RU"/>
        </w:rPr>
        <w:t>муниципальных</w:t>
      </w:r>
      <w:r>
        <w:rPr>
          <w:rFonts w:eastAsia="Times New Roman"/>
          <w:szCs w:val="28"/>
          <w:lang w:eastAsia="ru-RU"/>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p>
    <w:p w:rsidR="001864B9" w:rsidRDefault="001533B1" w:rsidP="001864B9">
      <w:pPr>
        <w:widowControl w:val="0"/>
        <w:autoSpaceDE w:val="0"/>
        <w:autoSpaceDN w:val="0"/>
        <w:adjustRightInd w:val="0"/>
        <w:ind w:firstLine="709"/>
        <w:jc w:val="both"/>
        <w:rPr>
          <w:rFonts w:eastAsia="Times New Roman" w:cs="Times New Roman"/>
          <w:szCs w:val="28"/>
          <w:lang w:eastAsia="ru-RU"/>
        </w:rPr>
      </w:pPr>
      <w:r>
        <w:rPr>
          <w:rFonts w:eastAsia="Times New Roman"/>
          <w:szCs w:val="28"/>
          <w:lang w:eastAsia="ru-RU"/>
        </w:rPr>
        <w:t xml:space="preserve">1) Оперативный отчет о реализации мероприятий </w:t>
      </w:r>
      <w:r>
        <w:rPr>
          <w:szCs w:val="28"/>
        </w:rPr>
        <w:t xml:space="preserve">муниципальной </w:t>
      </w:r>
      <w:r>
        <w:rPr>
          <w:rFonts w:eastAsia="Times New Roman"/>
          <w:szCs w:val="28"/>
          <w:lang w:eastAsia="ru-RU"/>
        </w:rPr>
        <w:t xml:space="preserve">программы по форме согласно </w:t>
      </w:r>
      <w:hyperlink r:id="rId39" w:anchor="P1451" w:history="1">
        <w:r w:rsidRPr="00912D7B">
          <w:rPr>
            <w:rStyle w:val="ae"/>
            <w:rFonts w:eastAsia="Times New Roman"/>
            <w:color w:val="000000" w:themeColor="text1"/>
            <w:szCs w:val="28"/>
            <w:lang w:eastAsia="ru-RU"/>
          </w:rPr>
          <w:t xml:space="preserve">приложениям </w:t>
        </w:r>
      </w:hyperlink>
      <w:r>
        <w:rPr>
          <w:rFonts w:eastAsia="Times New Roman"/>
          <w:szCs w:val="28"/>
          <w:lang w:eastAsia="ru-RU"/>
        </w:rPr>
        <w:t xml:space="preserve">к Порядку </w:t>
      </w:r>
      <w:r>
        <w:rPr>
          <w:rFonts w:eastAsia="Times New Roman" w:cs="Arial"/>
          <w:szCs w:val="28"/>
          <w:lang w:eastAsia="ru-RU"/>
        </w:rPr>
        <w:t>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19.03.2019 № 524/3 «Об утверждении порядка разработки, реализации и оценки эффективности муниципальных программ администрации городского округа Красногорск Московской области» (далее – Порядку)</w:t>
      </w:r>
      <w:r>
        <w:rPr>
          <w:rFonts w:eastAsia="Times New Roman"/>
          <w:szCs w:val="28"/>
          <w:lang w:eastAsia="ru-RU"/>
        </w:rPr>
        <w:t>, который содержит:</w:t>
      </w:r>
    </w:p>
    <w:p w:rsidR="001864B9" w:rsidRPr="001864B9" w:rsidRDefault="001533B1" w:rsidP="001864B9">
      <w:pPr>
        <w:widowControl w:val="0"/>
        <w:autoSpaceDE w:val="0"/>
        <w:autoSpaceDN w:val="0"/>
        <w:adjustRightInd w:val="0"/>
        <w:ind w:left="709"/>
        <w:jc w:val="both"/>
        <w:rPr>
          <w:rFonts w:eastAsia="Times New Roman" w:cs="Times New Roman"/>
          <w:szCs w:val="28"/>
          <w:lang w:eastAsia="ru-RU"/>
        </w:rPr>
      </w:pPr>
      <w:r w:rsidRPr="001864B9">
        <w:rPr>
          <w:rFonts w:eastAsia="Times New Roman"/>
          <w:szCs w:val="28"/>
          <w:lang w:eastAsia="ru-RU"/>
        </w:rPr>
        <w:t xml:space="preserve">- перечень выполненных мероприятий </w:t>
      </w:r>
      <w:r w:rsidRPr="001864B9">
        <w:rPr>
          <w:szCs w:val="28"/>
        </w:rPr>
        <w:t>муниципальной</w:t>
      </w:r>
      <w:r w:rsidRPr="001864B9">
        <w:rPr>
          <w:rFonts w:eastAsia="Times New Roman"/>
          <w:szCs w:val="28"/>
          <w:lang w:eastAsia="ru-RU"/>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1864B9" w:rsidRPr="001864B9" w:rsidRDefault="001533B1" w:rsidP="001864B9">
      <w:pPr>
        <w:widowControl w:val="0"/>
        <w:autoSpaceDE w:val="0"/>
        <w:autoSpaceDN w:val="0"/>
        <w:adjustRightInd w:val="0"/>
        <w:ind w:left="709"/>
        <w:jc w:val="both"/>
        <w:rPr>
          <w:rFonts w:eastAsia="Times New Roman" w:cs="Times New Roman"/>
          <w:szCs w:val="28"/>
          <w:lang w:eastAsia="ru-RU"/>
        </w:rPr>
      </w:pPr>
      <w:r w:rsidRPr="001864B9">
        <w:rPr>
          <w:rFonts w:eastAsia="Times New Roman"/>
          <w:szCs w:val="28"/>
          <w:lang w:eastAsia="ru-RU"/>
        </w:rPr>
        <w:t>-    анализ причин несвоевременного выполнения программных мероприятий;</w:t>
      </w:r>
    </w:p>
    <w:p w:rsidR="001864B9" w:rsidRDefault="001533B1" w:rsidP="001864B9">
      <w:pPr>
        <w:widowControl w:val="0"/>
        <w:autoSpaceDE w:val="0"/>
        <w:autoSpaceDN w:val="0"/>
        <w:adjustRightInd w:val="0"/>
        <w:ind w:firstLine="709"/>
        <w:jc w:val="both"/>
        <w:rPr>
          <w:rFonts w:eastAsia="Times New Roman" w:cs="Times New Roman"/>
          <w:szCs w:val="28"/>
          <w:lang w:eastAsia="ru-RU"/>
        </w:rPr>
      </w:pPr>
      <w:r>
        <w:rPr>
          <w:rFonts w:eastAsia="Times New Roman"/>
          <w:szCs w:val="28"/>
          <w:lang w:eastAsia="ru-RU"/>
        </w:rPr>
        <w:t xml:space="preserve">2) Оперативный (годовой) </w:t>
      </w:r>
      <w:hyperlink r:id="rId40" w:anchor="P1662" w:history="1">
        <w:r w:rsidRPr="00912D7B">
          <w:rPr>
            <w:rStyle w:val="ae"/>
            <w:rFonts w:eastAsia="Times New Roman"/>
            <w:color w:val="000000" w:themeColor="text1"/>
            <w:szCs w:val="28"/>
            <w:lang w:eastAsia="ru-RU"/>
          </w:rPr>
          <w:t>отчет</w:t>
        </w:r>
      </w:hyperlink>
      <w:r>
        <w:rPr>
          <w:rFonts w:eastAsia="Times New Roman"/>
          <w:szCs w:val="28"/>
          <w:lang w:eastAsia="ru-RU"/>
        </w:rPr>
        <w:t xml:space="preserve"> о выполнении </w:t>
      </w:r>
      <w:r>
        <w:rPr>
          <w:szCs w:val="28"/>
        </w:rPr>
        <w:t xml:space="preserve">муниципальной </w:t>
      </w:r>
      <w:r>
        <w:rPr>
          <w:rFonts w:eastAsia="Times New Roman"/>
          <w:szCs w:val="28"/>
          <w:lang w:eastAsia="ru-RU"/>
        </w:rPr>
        <w:t>программы по объектам строительства, реконструкции и капитального ремонта по форме согласно Порядку, который содержит:</w:t>
      </w:r>
    </w:p>
    <w:p w:rsidR="001864B9" w:rsidRDefault="001864B9" w:rsidP="001864B9">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001533B1" w:rsidRPr="001864B9">
        <w:rPr>
          <w:rFonts w:eastAsia="Times New Roman"/>
          <w:szCs w:val="28"/>
          <w:lang w:eastAsia="ru-RU"/>
        </w:rPr>
        <w:t>наименование объекта, адрес объекта, планируемые работы;</w:t>
      </w:r>
    </w:p>
    <w:p w:rsidR="001864B9" w:rsidRDefault="001864B9" w:rsidP="001864B9">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Pr="001864B9">
        <w:rPr>
          <w:rFonts w:eastAsia="Times New Roman"/>
          <w:szCs w:val="28"/>
          <w:lang w:eastAsia="ru-RU"/>
        </w:rPr>
        <w:t>п</w:t>
      </w:r>
      <w:r w:rsidR="001533B1" w:rsidRPr="001864B9">
        <w:rPr>
          <w:rFonts w:eastAsia="Times New Roman"/>
          <w:szCs w:val="28"/>
          <w:lang w:eastAsia="ru-RU"/>
        </w:rPr>
        <w:t>еречень фактически выполненных работ с указанием объемов, источников финансирования;</w:t>
      </w:r>
    </w:p>
    <w:p w:rsidR="001864B9" w:rsidRDefault="001864B9" w:rsidP="001864B9">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001533B1" w:rsidRPr="001864B9">
        <w:rPr>
          <w:rFonts w:eastAsia="Times New Roman"/>
          <w:szCs w:val="28"/>
          <w:lang w:eastAsia="ru-RU"/>
        </w:rPr>
        <w:t>анализ причин невыполнения (несвоевременного выполнения) работ.</w:t>
      </w:r>
    </w:p>
    <w:p w:rsidR="004D013A" w:rsidRPr="001864B9" w:rsidRDefault="00F612C2" w:rsidP="001864B9">
      <w:pPr>
        <w:widowControl w:val="0"/>
        <w:autoSpaceDE w:val="0"/>
        <w:autoSpaceDN w:val="0"/>
        <w:adjustRightInd w:val="0"/>
        <w:ind w:firstLine="709"/>
        <w:jc w:val="both"/>
        <w:rPr>
          <w:rFonts w:eastAsia="Times New Roman" w:cs="Times New Roman"/>
          <w:szCs w:val="28"/>
          <w:lang w:eastAsia="ru-RU"/>
        </w:rPr>
      </w:pPr>
      <w:r>
        <w:rPr>
          <w:rFonts w:eastAsia="Times New Roman"/>
          <w:szCs w:val="28"/>
          <w:lang w:eastAsia="ru-RU"/>
        </w:rPr>
        <w:t>Ежегодно в</w:t>
      </w:r>
      <w:r w:rsidR="001533B1">
        <w:rPr>
          <w:rFonts w:eastAsia="Times New Roman"/>
          <w:szCs w:val="28"/>
          <w:lang w:eastAsia="ru-RU"/>
        </w:rPr>
        <w:t xml:space="preserve"> срок до 1 февраля года, следующего за отчетным, заказчик муниципальной программы направляет </w:t>
      </w:r>
      <w:r>
        <w:rPr>
          <w:rFonts w:eastAsia="Times New Roman"/>
          <w:szCs w:val="28"/>
          <w:lang w:eastAsia="ru-RU"/>
        </w:rPr>
        <w:t>годовой</w:t>
      </w:r>
      <w:r w:rsidR="001533B1">
        <w:rPr>
          <w:rFonts w:eastAsia="Times New Roman"/>
          <w:szCs w:val="28"/>
          <w:lang w:eastAsia="ru-RU"/>
        </w:rPr>
        <w:t xml:space="preserve"> </w:t>
      </w:r>
      <w:r w:rsidR="001533B1">
        <w:rPr>
          <w:rFonts w:eastAsia="Times New Roman"/>
          <w:szCs w:val="28"/>
          <w:lang w:eastAsia="ru-RU"/>
        </w:rPr>
        <w:lastRenderedPageBreak/>
        <w:t xml:space="preserve">отчет на бумажном носителе за своей подписью с приложением аналитической записки </w:t>
      </w:r>
      <w:r>
        <w:rPr>
          <w:rFonts w:eastAsia="Times New Roman"/>
          <w:szCs w:val="28"/>
          <w:lang w:eastAsia="ru-RU"/>
        </w:rPr>
        <w:t xml:space="preserve">согласно Порядку </w:t>
      </w:r>
      <w:r w:rsidR="001533B1">
        <w:rPr>
          <w:rFonts w:eastAsia="Times New Roman"/>
          <w:szCs w:val="28"/>
          <w:lang w:eastAsia="ru-RU"/>
        </w:rPr>
        <w:t>в экономическое управление администрации</w:t>
      </w:r>
      <w:r w:rsidR="004D013A">
        <w:rPr>
          <w:rFonts w:eastAsia="Times New Roman"/>
          <w:szCs w:val="28"/>
          <w:lang w:eastAsia="ru-RU"/>
        </w:rPr>
        <w:t xml:space="preserve"> городского округа Красногорск.</w:t>
      </w:r>
    </w:p>
    <w:p w:rsidR="004D013A" w:rsidRDefault="004D013A" w:rsidP="004D013A">
      <w:pPr>
        <w:ind w:firstLine="567"/>
        <w:jc w:val="both"/>
        <w:rPr>
          <w:rFonts w:eastAsia="Times New Roman"/>
          <w:szCs w:val="28"/>
          <w:lang w:eastAsia="ru-RU"/>
        </w:rPr>
      </w:pPr>
    </w:p>
    <w:p w:rsidR="004D013A" w:rsidRDefault="004D013A" w:rsidP="004D013A">
      <w:pPr>
        <w:ind w:firstLine="567"/>
        <w:jc w:val="both"/>
        <w:rPr>
          <w:rFonts w:eastAsia="Times New Roman"/>
          <w:szCs w:val="28"/>
          <w:lang w:eastAsia="ru-RU"/>
        </w:rPr>
      </w:pPr>
    </w:p>
    <w:p w:rsidR="004D013A" w:rsidRDefault="004D013A" w:rsidP="004D013A">
      <w:pPr>
        <w:ind w:firstLine="567"/>
        <w:jc w:val="both"/>
        <w:rPr>
          <w:rFonts w:eastAsia="Times New Roman"/>
          <w:szCs w:val="28"/>
          <w:lang w:eastAsia="ru-RU"/>
        </w:rPr>
      </w:pPr>
    </w:p>
    <w:p w:rsidR="00987F10" w:rsidRDefault="00987F10" w:rsidP="004D013A">
      <w:pPr>
        <w:ind w:firstLine="567"/>
        <w:jc w:val="both"/>
        <w:rPr>
          <w:rFonts w:eastAsia="Times New Roman"/>
          <w:szCs w:val="28"/>
          <w:lang w:eastAsia="ru-RU"/>
        </w:rPr>
      </w:pPr>
    </w:p>
    <w:p w:rsidR="0072003C" w:rsidRDefault="0072003C" w:rsidP="00B471AA">
      <w:pPr>
        <w:pStyle w:val="1"/>
        <w:spacing w:before="0"/>
        <w:jc w:val="center"/>
        <w:rPr>
          <w:rFonts w:ascii="Times New Roman" w:hAnsi="Times New Roman" w:cstheme="minorBidi"/>
          <w:b w:val="0"/>
          <w:bCs w:val="0"/>
          <w:color w:val="auto"/>
        </w:rPr>
      </w:pPr>
    </w:p>
    <w:p w:rsidR="00616664" w:rsidRPr="00616664" w:rsidRDefault="00616664" w:rsidP="00616664">
      <w:pPr>
        <w:rPr>
          <w:lang w:eastAsia="ru-RU"/>
        </w:rPr>
      </w:pPr>
    </w:p>
    <w:p w:rsidR="00B471AA" w:rsidRDefault="007929A9" w:rsidP="00B471AA">
      <w:pPr>
        <w:pStyle w:val="1"/>
        <w:spacing w:before="0"/>
        <w:jc w:val="center"/>
        <w:rPr>
          <w:bCs w:val="0"/>
          <w:color w:val="000000"/>
          <w:lang w:val="en-US"/>
        </w:rPr>
      </w:pPr>
      <w:r w:rsidRPr="00B471AA">
        <w:rPr>
          <w:rFonts w:ascii="Times New Roman" w:hAnsi="Times New Roman"/>
          <w:color w:val="auto"/>
        </w:rPr>
        <w:t xml:space="preserve">Паспорт подпрограммы </w:t>
      </w:r>
      <w:r w:rsidRPr="00B471AA">
        <w:rPr>
          <w:rFonts w:ascii="Times New Roman" w:hAnsi="Times New Roman"/>
          <w:color w:val="auto"/>
          <w:lang w:val="en-US"/>
        </w:rPr>
        <w:t>I</w:t>
      </w:r>
      <w:r w:rsidRPr="00B471AA">
        <w:rPr>
          <w:rFonts w:ascii="Times New Roman" w:hAnsi="Times New Roman"/>
          <w:color w:val="auto"/>
        </w:rPr>
        <w:t xml:space="preserve"> </w:t>
      </w:r>
      <w:r w:rsidR="001533B1" w:rsidRPr="00B471AA">
        <w:rPr>
          <w:color w:val="000000"/>
        </w:rPr>
        <w:t>«Инвестиции</w:t>
      </w:r>
      <w:r w:rsidR="001533B1" w:rsidRPr="00B471AA">
        <w:rPr>
          <w:bCs w:val="0"/>
          <w:color w:val="000000"/>
        </w:rPr>
        <w:t>»</w:t>
      </w:r>
    </w:p>
    <w:p w:rsidR="00B471AA" w:rsidRDefault="00B471AA" w:rsidP="00B471AA">
      <w:pPr>
        <w:rPr>
          <w:lang w:val="en-US"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28"/>
        <w:gridCol w:w="2001"/>
        <w:gridCol w:w="1926"/>
        <w:gridCol w:w="1196"/>
        <w:gridCol w:w="1196"/>
        <w:gridCol w:w="1196"/>
        <w:gridCol w:w="1199"/>
        <w:gridCol w:w="1523"/>
        <w:gridCol w:w="2388"/>
      </w:tblGrid>
      <w:tr w:rsidR="00B471AA" w:rsidRPr="00162B19" w:rsidTr="001864B9">
        <w:trPr>
          <w:trHeight w:val="546"/>
        </w:trPr>
        <w:tc>
          <w:tcPr>
            <w:tcW w:w="896" w:type="pct"/>
            <w:tcBorders>
              <w:top w:val="single" w:sz="4" w:space="0" w:color="auto"/>
              <w:bottom w:val="single" w:sz="4" w:space="0" w:color="auto"/>
              <w:right w:val="single" w:sz="4" w:space="0" w:color="auto"/>
            </w:tcBorders>
          </w:tcPr>
          <w:p w:rsidR="00B471AA" w:rsidRPr="00162B19" w:rsidRDefault="00B471AA"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Муниципальный заказчик подпрограммы</w:t>
            </w:r>
          </w:p>
        </w:tc>
        <w:tc>
          <w:tcPr>
            <w:tcW w:w="4104" w:type="pct"/>
            <w:gridSpan w:val="8"/>
            <w:tcBorders>
              <w:top w:val="single" w:sz="4" w:space="0" w:color="auto"/>
              <w:left w:val="single" w:sz="4" w:space="0" w:color="auto"/>
              <w:bottom w:val="single" w:sz="4" w:space="0" w:color="auto"/>
            </w:tcBorders>
          </w:tcPr>
          <w:p w:rsidR="00B471AA" w:rsidRPr="00162B19" w:rsidRDefault="00B471AA" w:rsidP="00B471AA">
            <w:pPr>
              <w:widowControl w:val="0"/>
              <w:autoSpaceDE w:val="0"/>
              <w:autoSpaceDN w:val="0"/>
              <w:adjustRightInd w:val="0"/>
              <w:rPr>
                <w:rFonts w:eastAsiaTheme="minorEastAsia" w:cs="Times New Roman"/>
                <w:sz w:val="24"/>
                <w:szCs w:val="24"/>
                <w:lang w:eastAsia="ru-RU"/>
              </w:rPr>
            </w:pPr>
            <w:r>
              <w:rPr>
                <w:rFonts w:eastAsia="Times New Roman" w:cs="Times New Roman"/>
                <w:sz w:val="24"/>
                <w:szCs w:val="24"/>
                <w:lang w:eastAsia="ru-RU"/>
              </w:rPr>
              <w:t>Управление по инвестициям, промышленности и развитию малого и среднего предпринимательства</w:t>
            </w:r>
            <w:r w:rsidRPr="00162B19">
              <w:rPr>
                <w:rFonts w:eastAsia="Times New Roman" w:cs="Times New Roman"/>
                <w:sz w:val="24"/>
                <w:szCs w:val="24"/>
                <w:lang w:eastAsia="ru-RU"/>
              </w:rPr>
              <w:t xml:space="preserve"> </w:t>
            </w:r>
          </w:p>
        </w:tc>
      </w:tr>
      <w:tr w:rsidR="00B471AA" w:rsidRPr="00162B19" w:rsidTr="001864B9">
        <w:trPr>
          <w:trHeight w:val="273"/>
        </w:trPr>
        <w:tc>
          <w:tcPr>
            <w:tcW w:w="896" w:type="pct"/>
            <w:vMerge w:val="restart"/>
            <w:tcBorders>
              <w:top w:val="single" w:sz="4" w:space="0" w:color="auto"/>
              <w:bottom w:val="single" w:sz="4" w:space="0" w:color="auto"/>
              <w:right w:val="nil"/>
            </w:tcBorders>
          </w:tcPr>
          <w:p w:rsidR="00B471AA" w:rsidRPr="00162B19" w:rsidRDefault="00B471AA"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659" w:type="pct"/>
            <w:vMerge w:val="restart"/>
            <w:tcBorders>
              <w:top w:val="single" w:sz="4" w:space="0" w:color="auto"/>
              <w:left w:val="single" w:sz="4" w:space="0" w:color="auto"/>
              <w:bottom w:val="nil"/>
              <w:right w:val="nil"/>
            </w:tcBorders>
          </w:tcPr>
          <w:p w:rsidR="00B471AA" w:rsidRPr="00162B19" w:rsidRDefault="00B471AA" w:rsidP="00B471AA">
            <w:pPr>
              <w:widowControl w:val="0"/>
              <w:autoSpaceDE w:val="0"/>
              <w:autoSpaceDN w:val="0"/>
              <w:adjustRightInd w:val="0"/>
              <w:rPr>
                <w:rFonts w:eastAsiaTheme="minorEastAsia" w:cs="Times New Roman"/>
                <w:sz w:val="24"/>
                <w:szCs w:val="24"/>
                <w:lang w:eastAsia="ru-RU"/>
              </w:rPr>
            </w:pPr>
            <w:r w:rsidRPr="004B757B">
              <w:rPr>
                <w:rFonts w:eastAsiaTheme="minorEastAsia" w:cs="Times New Roman"/>
                <w:sz w:val="24"/>
                <w:szCs w:val="24"/>
                <w:lang w:eastAsia="ru-RU"/>
              </w:rPr>
              <w:t>Главный распорядитель бюджетных средств</w:t>
            </w:r>
          </w:p>
        </w:tc>
        <w:tc>
          <w:tcPr>
            <w:tcW w:w="568" w:type="pct"/>
            <w:vMerge w:val="restart"/>
            <w:tcBorders>
              <w:top w:val="single" w:sz="4" w:space="0" w:color="auto"/>
              <w:left w:val="single" w:sz="4" w:space="0" w:color="auto"/>
              <w:bottom w:val="nil"/>
              <w:right w:val="nil"/>
            </w:tcBorders>
          </w:tcPr>
          <w:p w:rsidR="00B471AA" w:rsidRPr="00162B19" w:rsidRDefault="00B471AA"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Источник финансирования</w:t>
            </w:r>
          </w:p>
        </w:tc>
        <w:tc>
          <w:tcPr>
            <w:tcW w:w="2877" w:type="pct"/>
            <w:gridSpan w:val="6"/>
            <w:tcBorders>
              <w:top w:val="single" w:sz="4" w:space="0" w:color="auto"/>
              <w:left w:val="single" w:sz="4" w:space="0" w:color="auto"/>
              <w:bottom w:val="nil"/>
            </w:tcBorders>
          </w:tcPr>
          <w:p w:rsidR="00B471AA" w:rsidRPr="00162B19" w:rsidRDefault="00B471AA"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Расходы (тыс. рублей)</w:t>
            </w:r>
          </w:p>
        </w:tc>
      </w:tr>
      <w:tr w:rsidR="00B471AA" w:rsidRPr="00162B19" w:rsidTr="001864B9">
        <w:trPr>
          <w:trHeight w:val="145"/>
        </w:trPr>
        <w:tc>
          <w:tcPr>
            <w:tcW w:w="896" w:type="pct"/>
            <w:vMerge/>
            <w:tcBorders>
              <w:top w:val="nil"/>
              <w:bottom w:val="nil"/>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659" w:type="pct"/>
            <w:vMerge/>
            <w:tcBorders>
              <w:top w:val="nil"/>
              <w:left w:val="single" w:sz="4" w:space="0" w:color="auto"/>
              <w:bottom w:val="nil"/>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568" w:type="pct"/>
            <w:vMerge/>
            <w:tcBorders>
              <w:top w:val="nil"/>
              <w:left w:val="single" w:sz="4" w:space="0" w:color="auto"/>
              <w:bottom w:val="nil"/>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397" w:type="pct"/>
            <w:tcBorders>
              <w:top w:val="single" w:sz="4" w:space="0" w:color="auto"/>
              <w:left w:val="single" w:sz="4" w:space="0" w:color="auto"/>
              <w:bottom w:val="nil"/>
              <w:right w:val="nil"/>
            </w:tcBorders>
          </w:tcPr>
          <w:p w:rsidR="00B471AA" w:rsidRPr="00162B19" w:rsidRDefault="00B471AA"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2020 год</w:t>
            </w:r>
          </w:p>
        </w:tc>
        <w:tc>
          <w:tcPr>
            <w:tcW w:w="397" w:type="pct"/>
            <w:tcBorders>
              <w:top w:val="single" w:sz="4" w:space="0" w:color="auto"/>
              <w:left w:val="single" w:sz="4" w:space="0" w:color="auto"/>
              <w:bottom w:val="nil"/>
              <w:right w:val="nil"/>
            </w:tcBorders>
          </w:tcPr>
          <w:p w:rsidR="00B471AA" w:rsidRPr="00162B19" w:rsidRDefault="00B471AA"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2021 год</w:t>
            </w:r>
          </w:p>
        </w:tc>
        <w:tc>
          <w:tcPr>
            <w:tcW w:w="397" w:type="pct"/>
            <w:tcBorders>
              <w:top w:val="single" w:sz="4" w:space="0" w:color="auto"/>
              <w:left w:val="single" w:sz="4" w:space="0" w:color="auto"/>
              <w:bottom w:val="nil"/>
              <w:right w:val="nil"/>
            </w:tcBorders>
          </w:tcPr>
          <w:p w:rsidR="00B471AA" w:rsidRPr="00162B19" w:rsidRDefault="00B471AA"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2022 год</w:t>
            </w:r>
          </w:p>
        </w:tc>
        <w:tc>
          <w:tcPr>
            <w:tcW w:w="398" w:type="pct"/>
            <w:tcBorders>
              <w:top w:val="single" w:sz="4" w:space="0" w:color="auto"/>
              <w:left w:val="single" w:sz="4" w:space="0" w:color="auto"/>
              <w:bottom w:val="nil"/>
              <w:right w:val="nil"/>
            </w:tcBorders>
          </w:tcPr>
          <w:p w:rsidR="00B471AA" w:rsidRPr="00162B19" w:rsidRDefault="00B471AA"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2023 год</w:t>
            </w:r>
          </w:p>
        </w:tc>
        <w:tc>
          <w:tcPr>
            <w:tcW w:w="503" w:type="pct"/>
            <w:tcBorders>
              <w:top w:val="single" w:sz="4" w:space="0" w:color="auto"/>
              <w:left w:val="single" w:sz="4" w:space="0" w:color="auto"/>
              <w:bottom w:val="nil"/>
              <w:right w:val="nil"/>
            </w:tcBorders>
          </w:tcPr>
          <w:p w:rsidR="00B471AA" w:rsidRPr="00162B19" w:rsidRDefault="00B471AA"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2024 год</w:t>
            </w:r>
          </w:p>
        </w:tc>
        <w:tc>
          <w:tcPr>
            <w:tcW w:w="785" w:type="pct"/>
            <w:tcBorders>
              <w:top w:val="single" w:sz="4" w:space="0" w:color="auto"/>
              <w:left w:val="single" w:sz="4" w:space="0" w:color="auto"/>
            </w:tcBorders>
          </w:tcPr>
          <w:p w:rsidR="00B471AA" w:rsidRPr="00162B19" w:rsidRDefault="00B471AA"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Итого</w:t>
            </w:r>
          </w:p>
        </w:tc>
      </w:tr>
      <w:tr w:rsidR="00B471AA" w:rsidRPr="00162B19" w:rsidTr="001864B9">
        <w:trPr>
          <w:trHeight w:val="145"/>
        </w:trPr>
        <w:tc>
          <w:tcPr>
            <w:tcW w:w="896" w:type="pct"/>
            <w:vMerge/>
            <w:tcBorders>
              <w:top w:val="nil"/>
              <w:bottom w:val="nil"/>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659" w:type="pct"/>
            <w:vMerge w:val="restart"/>
            <w:tcBorders>
              <w:top w:val="single" w:sz="4" w:space="0" w:color="auto"/>
              <w:left w:val="single" w:sz="4" w:space="0" w:color="auto"/>
              <w:bottom w:val="single" w:sz="4" w:space="0" w:color="auto"/>
              <w:right w:val="nil"/>
            </w:tcBorders>
            <w:vAlign w:val="center"/>
          </w:tcPr>
          <w:p w:rsidR="00B471AA" w:rsidRPr="00B471AA" w:rsidRDefault="004B757B" w:rsidP="00B471AA">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Администрация городского округа Красногорск</w:t>
            </w:r>
          </w:p>
        </w:tc>
        <w:tc>
          <w:tcPr>
            <w:tcW w:w="568" w:type="pct"/>
            <w:tcBorders>
              <w:top w:val="single" w:sz="4" w:space="0" w:color="auto"/>
              <w:left w:val="single" w:sz="4" w:space="0" w:color="auto"/>
              <w:bottom w:val="nil"/>
              <w:right w:val="nil"/>
            </w:tcBorders>
          </w:tcPr>
          <w:p w:rsidR="00B471AA" w:rsidRPr="00162B19" w:rsidRDefault="00B471AA"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Всего: в том числе:</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c>
          <w:tcPr>
            <w:tcW w:w="785" w:type="pct"/>
            <w:tcBorders>
              <w:left w:val="single" w:sz="4" w:space="0" w:color="auto"/>
            </w:tcBorders>
            <w:vAlign w:val="center"/>
          </w:tcPr>
          <w:p w:rsidR="00B471AA" w:rsidRPr="006E7364" w:rsidRDefault="00B471AA" w:rsidP="00B471AA">
            <w:pPr>
              <w:jc w:val="center"/>
              <w:rPr>
                <w:rFonts w:cs="Times New Roman"/>
                <w:sz w:val="24"/>
                <w:szCs w:val="24"/>
              </w:rPr>
            </w:pPr>
          </w:p>
        </w:tc>
      </w:tr>
      <w:tr w:rsidR="00B471AA" w:rsidRPr="00162B19" w:rsidTr="001864B9">
        <w:trPr>
          <w:trHeight w:val="145"/>
        </w:trPr>
        <w:tc>
          <w:tcPr>
            <w:tcW w:w="896" w:type="pct"/>
            <w:vMerge/>
            <w:tcBorders>
              <w:top w:val="nil"/>
              <w:bottom w:val="nil"/>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659" w:type="pct"/>
            <w:vMerge/>
            <w:tcBorders>
              <w:top w:val="nil"/>
              <w:left w:val="single" w:sz="4" w:space="0" w:color="auto"/>
              <w:bottom w:val="nil"/>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568" w:type="pct"/>
            <w:tcBorders>
              <w:top w:val="single" w:sz="4" w:space="0" w:color="auto"/>
              <w:left w:val="single" w:sz="4" w:space="0" w:color="auto"/>
              <w:bottom w:val="nil"/>
              <w:right w:val="nil"/>
            </w:tcBorders>
          </w:tcPr>
          <w:p w:rsidR="00B471AA" w:rsidRPr="00162B19" w:rsidRDefault="00B471AA"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Средства бюджета Московской области</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B471AA" w:rsidP="00B471AA">
            <w:pPr>
              <w:jc w:val="center"/>
              <w:rPr>
                <w:rFonts w:cs="Times New Roman"/>
                <w:sz w:val="24"/>
                <w:szCs w:val="24"/>
              </w:rPr>
            </w:pPr>
            <w:r w:rsidRPr="006E7364">
              <w:rPr>
                <w:rFonts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B471AA" w:rsidP="00B471AA">
            <w:pPr>
              <w:jc w:val="center"/>
              <w:rPr>
                <w:rFonts w:cs="Times New Roman"/>
                <w:sz w:val="24"/>
                <w:szCs w:val="24"/>
              </w:rPr>
            </w:pPr>
            <w:r w:rsidRPr="006E7364">
              <w:rPr>
                <w:rFonts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B471AA" w:rsidP="00B471AA">
            <w:pPr>
              <w:jc w:val="center"/>
              <w:rPr>
                <w:rFonts w:cs="Times New Roman"/>
                <w:sz w:val="24"/>
                <w:szCs w:val="24"/>
              </w:rPr>
            </w:pPr>
            <w:r w:rsidRPr="006E7364">
              <w:rPr>
                <w:rFonts w:cs="Times New Roman"/>
                <w:sz w:val="24"/>
                <w:szCs w:val="24"/>
              </w:rPr>
              <w:t>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B471AA" w:rsidP="00B471AA">
            <w:pPr>
              <w:jc w:val="center"/>
              <w:rPr>
                <w:rFonts w:cs="Times New Roman"/>
                <w:sz w:val="24"/>
                <w:szCs w:val="24"/>
              </w:rPr>
            </w:pPr>
            <w:r w:rsidRPr="006E7364">
              <w:rPr>
                <w:rFonts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B471AA" w:rsidP="00B471AA">
            <w:pPr>
              <w:jc w:val="center"/>
              <w:rPr>
                <w:rFonts w:cs="Times New Roman"/>
                <w:sz w:val="24"/>
                <w:szCs w:val="24"/>
              </w:rPr>
            </w:pPr>
            <w:r w:rsidRPr="006E7364">
              <w:rPr>
                <w:rFonts w:cs="Times New Roman"/>
                <w:sz w:val="24"/>
                <w:szCs w:val="24"/>
              </w:rPr>
              <w:t>0</w:t>
            </w:r>
          </w:p>
        </w:tc>
        <w:tc>
          <w:tcPr>
            <w:tcW w:w="785" w:type="pct"/>
            <w:tcBorders>
              <w:left w:val="single" w:sz="4" w:space="0" w:color="auto"/>
            </w:tcBorders>
            <w:vAlign w:val="center"/>
          </w:tcPr>
          <w:p w:rsidR="00B471AA" w:rsidRPr="006E7364" w:rsidRDefault="00B471AA" w:rsidP="00B471AA">
            <w:pPr>
              <w:jc w:val="center"/>
              <w:rPr>
                <w:rFonts w:cs="Times New Roman"/>
                <w:sz w:val="24"/>
                <w:szCs w:val="24"/>
              </w:rPr>
            </w:pPr>
          </w:p>
        </w:tc>
      </w:tr>
      <w:tr w:rsidR="00B471AA" w:rsidRPr="00162B19" w:rsidTr="001864B9">
        <w:trPr>
          <w:trHeight w:val="145"/>
        </w:trPr>
        <w:tc>
          <w:tcPr>
            <w:tcW w:w="896" w:type="pct"/>
            <w:vMerge/>
            <w:tcBorders>
              <w:top w:val="nil"/>
              <w:bottom w:val="nil"/>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659" w:type="pct"/>
            <w:vMerge/>
            <w:tcBorders>
              <w:top w:val="nil"/>
              <w:left w:val="single" w:sz="4" w:space="0" w:color="auto"/>
              <w:bottom w:val="nil"/>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568" w:type="pct"/>
            <w:tcBorders>
              <w:top w:val="single" w:sz="4" w:space="0" w:color="auto"/>
              <w:left w:val="single" w:sz="4" w:space="0" w:color="auto"/>
              <w:bottom w:val="nil"/>
              <w:right w:val="nil"/>
            </w:tcBorders>
          </w:tcPr>
          <w:p w:rsidR="00B471AA" w:rsidRPr="00162B19" w:rsidRDefault="00B471AA"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 xml:space="preserve">Средства федерального бюджета </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B471AA" w:rsidP="00B471AA">
            <w:pPr>
              <w:jc w:val="center"/>
              <w:rPr>
                <w:rFonts w:cs="Times New Roman"/>
                <w:sz w:val="24"/>
                <w:szCs w:val="24"/>
              </w:rPr>
            </w:pPr>
            <w:r w:rsidRPr="006E7364">
              <w:rPr>
                <w:rFonts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B471AA" w:rsidP="00B471AA">
            <w:pPr>
              <w:jc w:val="center"/>
              <w:rPr>
                <w:rFonts w:cs="Times New Roman"/>
                <w:sz w:val="24"/>
                <w:szCs w:val="24"/>
              </w:rPr>
            </w:pPr>
            <w:r w:rsidRPr="006E7364">
              <w:rPr>
                <w:rFonts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B471AA" w:rsidP="00B471AA">
            <w:pPr>
              <w:jc w:val="center"/>
              <w:rPr>
                <w:rFonts w:cs="Times New Roman"/>
                <w:sz w:val="24"/>
                <w:szCs w:val="24"/>
              </w:rPr>
            </w:pPr>
            <w:r w:rsidRPr="006E7364">
              <w:rPr>
                <w:rFonts w:cs="Times New Roman"/>
                <w:sz w:val="24"/>
                <w:szCs w:val="24"/>
              </w:rPr>
              <w:t>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B471AA" w:rsidP="00B471AA">
            <w:pPr>
              <w:jc w:val="center"/>
              <w:rPr>
                <w:rFonts w:cs="Times New Roman"/>
                <w:sz w:val="24"/>
                <w:szCs w:val="24"/>
              </w:rPr>
            </w:pPr>
            <w:r w:rsidRPr="006E7364">
              <w:rPr>
                <w:rFonts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B471AA" w:rsidP="00B471AA">
            <w:pPr>
              <w:jc w:val="center"/>
              <w:rPr>
                <w:rFonts w:cs="Times New Roman"/>
                <w:sz w:val="24"/>
                <w:szCs w:val="24"/>
              </w:rPr>
            </w:pPr>
            <w:r w:rsidRPr="006E7364">
              <w:rPr>
                <w:rFonts w:cs="Times New Roman"/>
                <w:sz w:val="24"/>
                <w:szCs w:val="24"/>
              </w:rPr>
              <w:t>0</w:t>
            </w:r>
          </w:p>
        </w:tc>
        <w:tc>
          <w:tcPr>
            <w:tcW w:w="785" w:type="pct"/>
            <w:tcBorders>
              <w:left w:val="single" w:sz="4" w:space="0" w:color="auto"/>
            </w:tcBorders>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r>
      <w:tr w:rsidR="00B471AA" w:rsidRPr="00162B19" w:rsidTr="001864B9">
        <w:trPr>
          <w:trHeight w:val="145"/>
        </w:trPr>
        <w:tc>
          <w:tcPr>
            <w:tcW w:w="896" w:type="pct"/>
            <w:vMerge/>
            <w:tcBorders>
              <w:top w:val="nil"/>
              <w:bottom w:val="nil"/>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659" w:type="pct"/>
            <w:vMerge/>
            <w:tcBorders>
              <w:top w:val="nil"/>
              <w:left w:val="single" w:sz="4" w:space="0" w:color="auto"/>
              <w:bottom w:val="nil"/>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568" w:type="pct"/>
            <w:tcBorders>
              <w:top w:val="single" w:sz="4" w:space="0" w:color="auto"/>
              <w:left w:val="single" w:sz="4" w:space="0" w:color="auto"/>
              <w:bottom w:val="single" w:sz="4" w:space="0" w:color="auto"/>
              <w:right w:val="nil"/>
            </w:tcBorders>
          </w:tcPr>
          <w:p w:rsidR="00B471AA" w:rsidRPr="00162B19" w:rsidRDefault="00B471AA"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 xml:space="preserve">Средства бюджета городского округа </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c>
          <w:tcPr>
            <w:tcW w:w="785" w:type="pct"/>
            <w:tcBorders>
              <w:left w:val="single" w:sz="4" w:space="0" w:color="auto"/>
            </w:tcBorders>
            <w:vAlign w:val="center"/>
          </w:tcPr>
          <w:p w:rsidR="00B471AA" w:rsidRPr="006E7364" w:rsidRDefault="00B471AA" w:rsidP="00B471AA">
            <w:pPr>
              <w:jc w:val="center"/>
              <w:rPr>
                <w:rFonts w:cs="Times New Roman"/>
                <w:sz w:val="24"/>
                <w:szCs w:val="24"/>
              </w:rPr>
            </w:pPr>
          </w:p>
        </w:tc>
      </w:tr>
      <w:tr w:rsidR="00B471AA" w:rsidRPr="00162B19" w:rsidTr="001864B9">
        <w:trPr>
          <w:trHeight w:val="561"/>
        </w:trPr>
        <w:tc>
          <w:tcPr>
            <w:tcW w:w="896" w:type="pct"/>
            <w:tcBorders>
              <w:top w:val="nil"/>
              <w:bottom w:val="single" w:sz="4" w:space="0" w:color="auto"/>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659" w:type="pct"/>
            <w:tcBorders>
              <w:top w:val="nil"/>
              <w:left w:val="single" w:sz="4" w:space="0" w:color="auto"/>
              <w:bottom w:val="single" w:sz="4" w:space="0" w:color="auto"/>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568" w:type="pct"/>
            <w:tcBorders>
              <w:top w:val="single" w:sz="4" w:space="0" w:color="auto"/>
              <w:left w:val="single" w:sz="4" w:space="0" w:color="auto"/>
              <w:bottom w:val="single" w:sz="4" w:space="0" w:color="auto"/>
              <w:right w:val="nil"/>
            </w:tcBorders>
          </w:tcPr>
          <w:p w:rsidR="00B471AA" w:rsidRPr="00162B19" w:rsidRDefault="00B471AA"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Внебюджетные средства</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162B19" w:rsidRDefault="00B471AA" w:rsidP="00B471AA">
            <w:pPr>
              <w:jc w:val="center"/>
              <w:rPr>
                <w:rFonts w:cs="Times New Roman"/>
                <w:sz w:val="24"/>
                <w:szCs w:val="24"/>
              </w:rPr>
            </w:pPr>
            <w:r>
              <w:rPr>
                <w:rFonts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162B19" w:rsidRDefault="00B471AA" w:rsidP="00B471AA">
            <w:pPr>
              <w:jc w:val="center"/>
              <w:rPr>
                <w:rFonts w:cs="Times New Roman"/>
                <w:sz w:val="24"/>
                <w:szCs w:val="24"/>
              </w:rPr>
            </w:pPr>
            <w:r>
              <w:rPr>
                <w:rFonts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162B19" w:rsidRDefault="00B471AA" w:rsidP="00B471AA">
            <w:pPr>
              <w:jc w:val="center"/>
              <w:rPr>
                <w:rFonts w:cs="Times New Roman"/>
                <w:sz w:val="24"/>
                <w:szCs w:val="24"/>
              </w:rPr>
            </w:pPr>
            <w:r>
              <w:rPr>
                <w:rFonts w:cs="Times New Roman"/>
                <w:sz w:val="24"/>
                <w:szCs w:val="24"/>
              </w:rPr>
              <w:t>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162B19" w:rsidRDefault="00B471AA" w:rsidP="00B471AA">
            <w:pPr>
              <w:jc w:val="center"/>
              <w:rPr>
                <w:rFonts w:cs="Times New Roman"/>
                <w:sz w:val="24"/>
                <w:szCs w:val="24"/>
              </w:rPr>
            </w:pPr>
            <w:r>
              <w:rPr>
                <w:rFonts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162B19" w:rsidRDefault="00B471AA" w:rsidP="00B471AA">
            <w:pPr>
              <w:jc w:val="center"/>
              <w:rPr>
                <w:rFonts w:cs="Times New Roman"/>
                <w:sz w:val="24"/>
                <w:szCs w:val="24"/>
              </w:rPr>
            </w:pPr>
            <w:r>
              <w:rPr>
                <w:rFonts w:cs="Times New Roman"/>
                <w:sz w:val="24"/>
                <w:szCs w:val="24"/>
              </w:rPr>
              <w:t>0</w:t>
            </w:r>
          </w:p>
        </w:tc>
        <w:tc>
          <w:tcPr>
            <w:tcW w:w="785" w:type="pct"/>
            <w:tcBorders>
              <w:left w:val="single" w:sz="4" w:space="0" w:color="auto"/>
              <w:bottom w:val="single" w:sz="4" w:space="0" w:color="auto"/>
            </w:tcBorders>
            <w:vAlign w:val="center"/>
          </w:tcPr>
          <w:p w:rsidR="00B471AA" w:rsidRPr="00162B19" w:rsidRDefault="00B471AA" w:rsidP="00B471AA">
            <w:pPr>
              <w:jc w:val="center"/>
              <w:rPr>
                <w:rFonts w:cs="Times New Roman"/>
                <w:sz w:val="24"/>
                <w:szCs w:val="24"/>
              </w:rPr>
            </w:pPr>
          </w:p>
        </w:tc>
      </w:tr>
    </w:tbl>
    <w:p w:rsidR="00B471AA" w:rsidRDefault="00B471AA" w:rsidP="00B471AA">
      <w:pPr>
        <w:rPr>
          <w:lang w:val="en-US" w:eastAsia="ru-RU"/>
        </w:rPr>
      </w:pPr>
    </w:p>
    <w:p w:rsidR="00B471AA" w:rsidRDefault="00B471AA" w:rsidP="00BC1C23">
      <w:pPr>
        <w:tabs>
          <w:tab w:val="left" w:pos="993"/>
        </w:tabs>
        <w:jc w:val="both"/>
        <w:rPr>
          <w:lang w:eastAsia="ru-RU"/>
        </w:rPr>
      </w:pPr>
    </w:p>
    <w:p w:rsidR="00BC1C23" w:rsidRPr="00BC1C23" w:rsidRDefault="00BC1C23" w:rsidP="00BC1C23">
      <w:pPr>
        <w:tabs>
          <w:tab w:val="left" w:pos="993"/>
        </w:tabs>
        <w:jc w:val="both"/>
        <w:rPr>
          <w:rFonts w:cs="Times New Roman"/>
          <w:szCs w:val="28"/>
        </w:rPr>
      </w:pPr>
    </w:p>
    <w:p w:rsidR="00B471AA" w:rsidRDefault="00B471AA" w:rsidP="001533B1">
      <w:pPr>
        <w:tabs>
          <w:tab w:val="left" w:pos="993"/>
        </w:tabs>
        <w:ind w:firstLine="540"/>
        <w:jc w:val="both"/>
        <w:rPr>
          <w:rFonts w:cs="Times New Roman"/>
          <w:szCs w:val="28"/>
        </w:rPr>
      </w:pPr>
    </w:p>
    <w:p w:rsidR="00442B40" w:rsidRDefault="00442B40" w:rsidP="001533B1">
      <w:pPr>
        <w:tabs>
          <w:tab w:val="left" w:pos="993"/>
        </w:tabs>
        <w:ind w:firstLine="540"/>
        <w:jc w:val="both"/>
        <w:rPr>
          <w:rFonts w:cs="Times New Roman"/>
          <w:szCs w:val="28"/>
        </w:rPr>
      </w:pPr>
    </w:p>
    <w:p w:rsidR="001864B9" w:rsidRDefault="001864B9" w:rsidP="003A6C4D">
      <w:pPr>
        <w:tabs>
          <w:tab w:val="left" w:pos="993"/>
        </w:tabs>
        <w:rPr>
          <w:rFonts w:eastAsia="Times New Roman" w:cs="Times New Roman"/>
          <w:b/>
          <w:szCs w:val="28"/>
          <w:lang w:eastAsia="ru-RU"/>
        </w:rPr>
      </w:pPr>
    </w:p>
    <w:p w:rsidR="00616664" w:rsidRDefault="00616664" w:rsidP="00442B40">
      <w:pPr>
        <w:tabs>
          <w:tab w:val="left" w:pos="993"/>
        </w:tabs>
        <w:ind w:firstLine="540"/>
        <w:jc w:val="center"/>
        <w:rPr>
          <w:rFonts w:eastAsia="Times New Roman" w:cs="Times New Roman"/>
          <w:b/>
          <w:szCs w:val="28"/>
          <w:lang w:eastAsia="ru-RU"/>
        </w:rPr>
      </w:pPr>
    </w:p>
    <w:p w:rsidR="00616664" w:rsidRDefault="00616664" w:rsidP="00442B40">
      <w:pPr>
        <w:tabs>
          <w:tab w:val="left" w:pos="993"/>
        </w:tabs>
        <w:ind w:firstLine="540"/>
        <w:jc w:val="center"/>
        <w:rPr>
          <w:rFonts w:eastAsia="Times New Roman" w:cs="Times New Roman"/>
          <w:b/>
          <w:szCs w:val="28"/>
          <w:lang w:eastAsia="ru-RU"/>
        </w:rPr>
      </w:pPr>
    </w:p>
    <w:p w:rsidR="00616664" w:rsidRDefault="00616664" w:rsidP="00442B40">
      <w:pPr>
        <w:tabs>
          <w:tab w:val="left" w:pos="993"/>
        </w:tabs>
        <w:ind w:firstLine="540"/>
        <w:jc w:val="center"/>
        <w:rPr>
          <w:rFonts w:eastAsia="Times New Roman" w:cs="Times New Roman"/>
          <w:b/>
          <w:szCs w:val="28"/>
          <w:lang w:eastAsia="ru-RU"/>
        </w:rPr>
      </w:pPr>
    </w:p>
    <w:p w:rsidR="00442B40" w:rsidRPr="00442B40" w:rsidRDefault="00442B40" w:rsidP="00442B40">
      <w:pPr>
        <w:tabs>
          <w:tab w:val="left" w:pos="993"/>
        </w:tabs>
        <w:ind w:firstLine="540"/>
        <w:jc w:val="center"/>
        <w:rPr>
          <w:rFonts w:cs="Times New Roman"/>
          <w:b/>
          <w:szCs w:val="28"/>
        </w:rPr>
      </w:pPr>
      <w:r>
        <w:rPr>
          <w:rFonts w:eastAsia="Times New Roman" w:cs="Times New Roman"/>
          <w:b/>
          <w:szCs w:val="28"/>
          <w:lang w:eastAsia="ru-RU"/>
        </w:rPr>
        <w:t>Общая характеристика сферы реализации подпрограммы</w:t>
      </w:r>
    </w:p>
    <w:p w:rsidR="00442B40" w:rsidRDefault="00442B40" w:rsidP="001533B1">
      <w:pPr>
        <w:tabs>
          <w:tab w:val="left" w:pos="993"/>
        </w:tabs>
        <w:ind w:firstLine="540"/>
        <w:jc w:val="both"/>
        <w:rPr>
          <w:rFonts w:cs="Times New Roman"/>
          <w:szCs w:val="28"/>
        </w:rPr>
      </w:pPr>
    </w:p>
    <w:p w:rsidR="001864B9" w:rsidRDefault="001533B1" w:rsidP="001864B9">
      <w:pPr>
        <w:tabs>
          <w:tab w:val="left" w:pos="993"/>
        </w:tabs>
        <w:ind w:firstLine="709"/>
        <w:jc w:val="both"/>
        <w:rPr>
          <w:rFonts w:cs="Times New Roman"/>
          <w:szCs w:val="28"/>
        </w:rPr>
      </w:pPr>
      <w:r w:rsidRPr="00021E2E">
        <w:rPr>
          <w:rFonts w:cs="Times New Roman"/>
          <w:szCs w:val="28"/>
        </w:rPr>
        <w:t>Настоящая подпрограмма направлена на реализацию приоритетных направлений деятельности администрации городского округа Красногорск в области содействия развитию предпринимательства и привлечению инвестиций.</w:t>
      </w:r>
    </w:p>
    <w:p w:rsidR="001864B9" w:rsidRDefault="001533B1" w:rsidP="001864B9">
      <w:pPr>
        <w:tabs>
          <w:tab w:val="left" w:pos="993"/>
        </w:tabs>
        <w:ind w:firstLine="709"/>
        <w:jc w:val="both"/>
        <w:rPr>
          <w:rFonts w:cs="Times New Roman"/>
          <w:szCs w:val="28"/>
        </w:rPr>
      </w:pPr>
      <w:r w:rsidRPr="00470452">
        <w:rPr>
          <w:rFonts w:cs="Times New Roman"/>
          <w:b/>
          <w:szCs w:val="28"/>
        </w:rPr>
        <w:t>Целями подпрограммы являются:</w:t>
      </w:r>
    </w:p>
    <w:p w:rsidR="001533B1" w:rsidRPr="00021E2E" w:rsidRDefault="001864B9" w:rsidP="001864B9">
      <w:pPr>
        <w:tabs>
          <w:tab w:val="left" w:pos="993"/>
        </w:tabs>
        <w:ind w:firstLine="709"/>
        <w:jc w:val="both"/>
        <w:rPr>
          <w:rFonts w:cs="Times New Roman"/>
          <w:szCs w:val="28"/>
        </w:rPr>
      </w:pPr>
      <w:r>
        <w:rPr>
          <w:rFonts w:cs="Times New Roman"/>
          <w:szCs w:val="28"/>
        </w:rPr>
        <w:t xml:space="preserve">- </w:t>
      </w:r>
      <w:r w:rsidR="001533B1" w:rsidRPr="00021E2E">
        <w:rPr>
          <w:rFonts w:cs="Times New Roman"/>
          <w:szCs w:val="28"/>
        </w:rPr>
        <w:t>Создание условий для эффективного социально-экономического развития городского округа Красногорск и последовательного повышения уровня жизни населения городского округа Красногорск;</w:t>
      </w:r>
    </w:p>
    <w:p w:rsidR="001533B1" w:rsidRPr="00021E2E" w:rsidRDefault="001864B9" w:rsidP="001864B9">
      <w:pPr>
        <w:tabs>
          <w:tab w:val="left" w:pos="993"/>
        </w:tabs>
        <w:ind w:firstLine="709"/>
        <w:jc w:val="both"/>
        <w:rPr>
          <w:rFonts w:cs="Times New Roman"/>
          <w:szCs w:val="28"/>
        </w:rPr>
      </w:pPr>
      <w:r>
        <w:rPr>
          <w:rFonts w:cs="Times New Roman"/>
          <w:szCs w:val="28"/>
        </w:rPr>
        <w:t xml:space="preserve">- </w:t>
      </w:r>
      <w:r w:rsidR="001533B1" w:rsidRPr="00021E2E">
        <w:rPr>
          <w:rFonts w:cs="Times New Roman"/>
          <w:szCs w:val="28"/>
        </w:rPr>
        <w:t>Содействие развитию предприятий, расположенных на территории городского округа Красногорск, привлечение на территорию округа новых предприятий и организаций;</w:t>
      </w:r>
    </w:p>
    <w:p w:rsidR="0063173B" w:rsidRDefault="001864B9" w:rsidP="0063173B">
      <w:pPr>
        <w:tabs>
          <w:tab w:val="left" w:pos="993"/>
        </w:tabs>
        <w:ind w:firstLine="709"/>
        <w:jc w:val="both"/>
        <w:rPr>
          <w:rFonts w:cs="Times New Roman"/>
          <w:szCs w:val="28"/>
        </w:rPr>
      </w:pPr>
      <w:r>
        <w:rPr>
          <w:rFonts w:cs="Times New Roman"/>
          <w:szCs w:val="28"/>
        </w:rPr>
        <w:t xml:space="preserve">- </w:t>
      </w:r>
      <w:r w:rsidR="001533B1" w:rsidRPr="00021E2E">
        <w:rPr>
          <w:rFonts w:cs="Times New Roman"/>
          <w:szCs w:val="28"/>
        </w:rPr>
        <w:t xml:space="preserve">Создание условий для свободы предпринимательства и конкуренции, в том числе эффективного функционирования товарных рынков, равных возможностей и стимулирования к участию в экономической деятельности </w:t>
      </w:r>
      <w:r w:rsidR="001533B1" w:rsidRPr="001864B9">
        <w:rPr>
          <w:rFonts w:cs="Times New Roman"/>
          <w:szCs w:val="28"/>
        </w:rPr>
        <w:t xml:space="preserve">городского округа Красногорск </w:t>
      </w:r>
      <w:r w:rsidR="0063173B">
        <w:rPr>
          <w:rFonts w:cs="Times New Roman"/>
          <w:szCs w:val="28"/>
        </w:rPr>
        <w:t>юридических и физических лиц;</w:t>
      </w:r>
    </w:p>
    <w:p w:rsidR="0063173B" w:rsidRDefault="001533B1" w:rsidP="0063173B">
      <w:pPr>
        <w:tabs>
          <w:tab w:val="left" w:pos="993"/>
        </w:tabs>
        <w:ind w:firstLine="709"/>
        <w:jc w:val="both"/>
        <w:rPr>
          <w:rFonts w:cs="Times New Roman"/>
          <w:szCs w:val="28"/>
        </w:rPr>
      </w:pPr>
      <w:r w:rsidRPr="00021E2E">
        <w:rPr>
          <w:rFonts w:cs="Times New Roman"/>
          <w:szCs w:val="28"/>
        </w:rPr>
        <w:t>Основными мероприятиями подпрограммы, реализация которых обеспечивает достижение цели подпрограммы, являются:</w:t>
      </w:r>
    </w:p>
    <w:p w:rsidR="0063173B" w:rsidRDefault="0063173B" w:rsidP="0063173B">
      <w:pPr>
        <w:tabs>
          <w:tab w:val="left" w:pos="993"/>
        </w:tabs>
        <w:ind w:firstLine="709"/>
        <w:jc w:val="both"/>
        <w:rPr>
          <w:rFonts w:cs="Times New Roman"/>
          <w:szCs w:val="28"/>
        </w:rPr>
      </w:pPr>
      <w:r>
        <w:rPr>
          <w:rFonts w:cs="Times New Roman"/>
          <w:szCs w:val="28"/>
        </w:rPr>
        <w:t xml:space="preserve">- </w:t>
      </w:r>
      <w:r w:rsidR="001533B1" w:rsidRPr="0063173B">
        <w:rPr>
          <w:rFonts w:cs="Times New Roman"/>
          <w:szCs w:val="28"/>
        </w:rPr>
        <w:t>создание многофункциональных индустриальных парков, технологических парков, промышленных площадок;</w:t>
      </w:r>
    </w:p>
    <w:p w:rsidR="0063173B" w:rsidRDefault="0063173B" w:rsidP="0063173B">
      <w:pPr>
        <w:tabs>
          <w:tab w:val="left" w:pos="993"/>
        </w:tabs>
        <w:ind w:firstLine="709"/>
        <w:jc w:val="both"/>
        <w:rPr>
          <w:rFonts w:cs="Times New Roman"/>
          <w:szCs w:val="28"/>
        </w:rPr>
      </w:pPr>
      <w:r>
        <w:rPr>
          <w:rFonts w:cs="Times New Roman"/>
          <w:szCs w:val="28"/>
        </w:rPr>
        <w:t xml:space="preserve">- </w:t>
      </w:r>
      <w:r w:rsidR="001533B1" w:rsidRPr="0063173B">
        <w:rPr>
          <w:rFonts w:cs="Times New Roman"/>
          <w:szCs w:val="28"/>
        </w:rPr>
        <w:t>формирование реестра реализуемых инвестиционных проектов, ввод информации в систему ЕАС ПИП;</w:t>
      </w:r>
    </w:p>
    <w:p w:rsidR="0063173B" w:rsidRDefault="0063173B" w:rsidP="0063173B">
      <w:pPr>
        <w:tabs>
          <w:tab w:val="left" w:pos="993"/>
        </w:tabs>
        <w:ind w:firstLine="709"/>
        <w:jc w:val="both"/>
        <w:rPr>
          <w:rFonts w:cs="Times New Roman"/>
          <w:szCs w:val="28"/>
        </w:rPr>
      </w:pPr>
      <w:r>
        <w:rPr>
          <w:rFonts w:cs="Times New Roman"/>
          <w:szCs w:val="28"/>
        </w:rPr>
        <w:t xml:space="preserve">- </w:t>
      </w:r>
      <w:r w:rsidR="001533B1" w:rsidRPr="0063173B">
        <w:rPr>
          <w:rFonts w:cs="Times New Roman"/>
          <w:szCs w:val="28"/>
        </w:rPr>
        <w:t>привлечение резидентов на территорию индустриальных парков, технопарков, промышленных площадок на долгосрочной основе;</w:t>
      </w:r>
    </w:p>
    <w:p w:rsidR="0063173B" w:rsidRDefault="0063173B" w:rsidP="0063173B">
      <w:pPr>
        <w:tabs>
          <w:tab w:val="left" w:pos="993"/>
        </w:tabs>
        <w:ind w:firstLine="709"/>
        <w:jc w:val="both"/>
        <w:rPr>
          <w:rFonts w:cs="Times New Roman"/>
          <w:szCs w:val="28"/>
        </w:rPr>
      </w:pPr>
      <w:r>
        <w:rPr>
          <w:rFonts w:cs="Times New Roman"/>
          <w:szCs w:val="28"/>
        </w:rPr>
        <w:t xml:space="preserve">- </w:t>
      </w:r>
      <w:r w:rsidR="001533B1" w:rsidRPr="0063173B">
        <w:rPr>
          <w:rFonts w:cs="Times New Roman"/>
          <w:szCs w:val="28"/>
        </w:rPr>
        <w:t>поиск инвесторов, подготовка коммерческих предложений;</w:t>
      </w:r>
    </w:p>
    <w:p w:rsidR="0063173B" w:rsidRDefault="0063173B" w:rsidP="0063173B">
      <w:pPr>
        <w:tabs>
          <w:tab w:val="left" w:pos="993"/>
        </w:tabs>
        <w:ind w:firstLine="709"/>
        <w:jc w:val="both"/>
        <w:rPr>
          <w:rFonts w:cs="Times New Roman"/>
          <w:szCs w:val="28"/>
        </w:rPr>
      </w:pPr>
      <w:r>
        <w:rPr>
          <w:rFonts w:cs="Times New Roman"/>
          <w:szCs w:val="28"/>
        </w:rPr>
        <w:t xml:space="preserve">- </w:t>
      </w:r>
      <w:r w:rsidR="001533B1">
        <w:rPr>
          <w:rFonts w:cs="Times New Roman"/>
          <w:szCs w:val="28"/>
        </w:rPr>
        <w:t>п</w:t>
      </w:r>
      <w:r w:rsidR="001533B1" w:rsidRPr="00D9169B">
        <w:rPr>
          <w:rFonts w:cs="Times New Roman"/>
          <w:szCs w:val="28"/>
        </w:rPr>
        <w:t xml:space="preserve">роведение мероприятий по погашению задолженности по выплате заработной платы в </w:t>
      </w:r>
      <w:r w:rsidR="001533B1">
        <w:rPr>
          <w:rFonts w:cs="Times New Roman"/>
          <w:szCs w:val="28"/>
        </w:rPr>
        <w:t xml:space="preserve">городском округе Красногорск </w:t>
      </w:r>
      <w:r w:rsidR="001533B1" w:rsidRPr="00D9169B">
        <w:rPr>
          <w:rFonts w:cs="Times New Roman"/>
          <w:szCs w:val="28"/>
        </w:rPr>
        <w:t>Московской области</w:t>
      </w:r>
      <w:r>
        <w:rPr>
          <w:rFonts w:cs="Times New Roman"/>
          <w:szCs w:val="28"/>
        </w:rPr>
        <w:t>;</w:t>
      </w:r>
    </w:p>
    <w:p w:rsidR="0063173B" w:rsidRDefault="0063173B" w:rsidP="0063173B">
      <w:pPr>
        <w:tabs>
          <w:tab w:val="left" w:pos="993"/>
        </w:tabs>
        <w:ind w:firstLine="709"/>
        <w:jc w:val="both"/>
        <w:rPr>
          <w:rFonts w:cs="Times New Roman"/>
          <w:szCs w:val="28"/>
        </w:rPr>
      </w:pPr>
      <w:r>
        <w:rPr>
          <w:rFonts w:cs="Times New Roman"/>
          <w:szCs w:val="28"/>
        </w:rPr>
        <w:lastRenderedPageBreak/>
        <w:t xml:space="preserve">- </w:t>
      </w:r>
      <w:r w:rsidR="001533B1" w:rsidRPr="0063173B">
        <w:rPr>
          <w:rFonts w:cs="Times New Roman"/>
          <w:szCs w:val="28"/>
        </w:rPr>
        <w:t>создание новых рабочих мест за счет проводимых мероприятий, направленных на расширение имеющихся производств;</w:t>
      </w:r>
    </w:p>
    <w:p w:rsidR="0063173B" w:rsidRDefault="0063173B" w:rsidP="0063173B">
      <w:pPr>
        <w:tabs>
          <w:tab w:val="left" w:pos="993"/>
        </w:tabs>
        <w:ind w:firstLine="709"/>
        <w:jc w:val="both"/>
        <w:rPr>
          <w:rFonts w:cs="Times New Roman"/>
          <w:szCs w:val="28"/>
        </w:rPr>
      </w:pPr>
      <w:r>
        <w:rPr>
          <w:rFonts w:cs="Times New Roman"/>
          <w:szCs w:val="28"/>
        </w:rPr>
        <w:t xml:space="preserve">- </w:t>
      </w:r>
      <w:r w:rsidR="001533B1">
        <w:rPr>
          <w:rFonts w:cs="Times New Roman"/>
          <w:szCs w:val="28"/>
        </w:rPr>
        <w:t>с</w:t>
      </w:r>
      <w:r w:rsidR="001533B1" w:rsidRPr="00D9169B">
        <w:rPr>
          <w:rFonts w:cs="Times New Roman"/>
          <w:szCs w:val="28"/>
        </w:rPr>
        <w:t>оздание и открытие новых промышленных предприятий</w:t>
      </w:r>
      <w:r>
        <w:rPr>
          <w:rFonts w:cs="Times New Roman"/>
          <w:szCs w:val="28"/>
        </w:rPr>
        <w:t>;</w:t>
      </w:r>
    </w:p>
    <w:p w:rsidR="0063173B" w:rsidRDefault="0063173B" w:rsidP="0063173B">
      <w:pPr>
        <w:tabs>
          <w:tab w:val="left" w:pos="993"/>
        </w:tabs>
        <w:ind w:firstLine="709"/>
        <w:jc w:val="both"/>
        <w:rPr>
          <w:rFonts w:cs="Times New Roman"/>
          <w:szCs w:val="28"/>
        </w:rPr>
      </w:pPr>
      <w:r>
        <w:rPr>
          <w:rFonts w:cs="Times New Roman"/>
          <w:szCs w:val="28"/>
        </w:rPr>
        <w:t xml:space="preserve">- </w:t>
      </w:r>
      <w:r w:rsidR="001533B1">
        <w:rPr>
          <w:rFonts w:cs="Times New Roman"/>
          <w:szCs w:val="28"/>
        </w:rPr>
        <w:t>з</w:t>
      </w:r>
      <w:r w:rsidR="001533B1" w:rsidRPr="006E6504">
        <w:rPr>
          <w:rFonts w:cs="Times New Roman"/>
          <w:szCs w:val="28"/>
        </w:rPr>
        <w:t>аключение трехстороннего соглашения об увеличении заработной платы</w:t>
      </w:r>
      <w:r>
        <w:rPr>
          <w:rFonts w:cs="Times New Roman"/>
          <w:szCs w:val="28"/>
        </w:rPr>
        <w:t>;</w:t>
      </w:r>
    </w:p>
    <w:p w:rsidR="0063173B" w:rsidRDefault="0063173B" w:rsidP="0063173B">
      <w:pPr>
        <w:tabs>
          <w:tab w:val="left" w:pos="993"/>
        </w:tabs>
        <w:ind w:firstLine="709"/>
        <w:jc w:val="both"/>
        <w:rPr>
          <w:rFonts w:cs="Times New Roman"/>
          <w:szCs w:val="28"/>
        </w:rPr>
      </w:pPr>
      <w:r>
        <w:rPr>
          <w:rFonts w:cs="Times New Roman"/>
          <w:szCs w:val="28"/>
        </w:rPr>
        <w:t xml:space="preserve">- </w:t>
      </w:r>
      <w:r w:rsidR="001533B1">
        <w:rPr>
          <w:rFonts w:cs="Times New Roman"/>
          <w:szCs w:val="28"/>
        </w:rPr>
        <w:t>п</w:t>
      </w:r>
      <w:r w:rsidR="001533B1" w:rsidRPr="006E6504">
        <w:rPr>
          <w:rFonts w:cs="Times New Roman"/>
          <w:szCs w:val="28"/>
        </w:rPr>
        <w:t>овышение производительности труда на предприятиях</w:t>
      </w:r>
      <w:r>
        <w:rPr>
          <w:rFonts w:cs="Times New Roman"/>
          <w:szCs w:val="28"/>
        </w:rPr>
        <w:t>;</w:t>
      </w:r>
    </w:p>
    <w:p w:rsidR="00CB581D" w:rsidRPr="009C588D" w:rsidRDefault="0063173B" w:rsidP="0063173B">
      <w:pPr>
        <w:tabs>
          <w:tab w:val="left" w:pos="993"/>
        </w:tabs>
        <w:ind w:firstLine="709"/>
        <w:jc w:val="both"/>
        <w:rPr>
          <w:rFonts w:cs="Times New Roman"/>
          <w:szCs w:val="28"/>
        </w:rPr>
      </w:pPr>
      <w:r>
        <w:rPr>
          <w:rFonts w:cs="Times New Roman"/>
          <w:szCs w:val="28"/>
        </w:rPr>
        <w:t xml:space="preserve">- </w:t>
      </w:r>
      <w:r w:rsidR="001533B1">
        <w:rPr>
          <w:rFonts w:cs="Times New Roman"/>
          <w:szCs w:val="28"/>
        </w:rPr>
        <w:t>у</w:t>
      </w:r>
      <w:r w:rsidR="001533B1" w:rsidRPr="0025628A">
        <w:rPr>
          <w:rFonts w:cs="Times New Roman"/>
          <w:szCs w:val="28"/>
        </w:rPr>
        <w:t>величение предприятий с высокопроизводительными рабочими местами</w:t>
      </w:r>
      <w:r w:rsidR="001533B1">
        <w:rPr>
          <w:rFonts w:cs="Times New Roman"/>
          <w:szCs w:val="28"/>
        </w:rPr>
        <w:t>.</w:t>
      </w:r>
    </w:p>
    <w:p w:rsidR="00B471AA" w:rsidRDefault="00B471AA" w:rsidP="001533B1">
      <w:pPr>
        <w:pStyle w:val="ConsPlusNormal"/>
        <w:jc w:val="center"/>
        <w:rPr>
          <w:rFonts w:ascii="Times New Roman" w:hAnsi="Times New Roman" w:cs="Times New Roman"/>
          <w:sz w:val="24"/>
          <w:szCs w:val="24"/>
        </w:rPr>
      </w:pPr>
    </w:p>
    <w:p w:rsidR="00442B40" w:rsidRPr="00442B40" w:rsidRDefault="00442B40" w:rsidP="001533B1">
      <w:pPr>
        <w:pStyle w:val="ConsPlusNormal"/>
        <w:jc w:val="center"/>
        <w:rPr>
          <w:rFonts w:ascii="Times New Roman" w:hAnsi="Times New Roman" w:cs="Times New Roman"/>
          <w:b/>
          <w:sz w:val="28"/>
          <w:szCs w:val="28"/>
        </w:rPr>
      </w:pPr>
    </w:p>
    <w:p w:rsidR="0063173B" w:rsidRDefault="0063173B" w:rsidP="001533B1">
      <w:pPr>
        <w:pStyle w:val="ConsPlusNormal"/>
        <w:jc w:val="center"/>
        <w:rPr>
          <w:rFonts w:ascii="Times New Roman" w:hAnsi="Times New Roman" w:cs="Times New Roman"/>
          <w:b/>
          <w:sz w:val="28"/>
          <w:szCs w:val="28"/>
        </w:rPr>
      </w:pPr>
    </w:p>
    <w:p w:rsidR="001533B1" w:rsidRPr="00712ABE" w:rsidRDefault="001533B1" w:rsidP="001533B1">
      <w:pPr>
        <w:pStyle w:val="ConsPlusNormal"/>
        <w:jc w:val="center"/>
        <w:rPr>
          <w:rFonts w:ascii="Times New Roman" w:hAnsi="Times New Roman" w:cs="Times New Roman"/>
          <w:b/>
          <w:sz w:val="28"/>
          <w:szCs w:val="28"/>
        </w:rPr>
      </w:pPr>
      <w:r w:rsidRPr="00712ABE">
        <w:rPr>
          <w:rFonts w:ascii="Times New Roman" w:hAnsi="Times New Roman" w:cs="Times New Roman"/>
          <w:b/>
          <w:sz w:val="28"/>
          <w:szCs w:val="28"/>
        </w:rPr>
        <w:t>Перечень мероприятий подпрограммы I «</w:t>
      </w:r>
      <w:r>
        <w:rPr>
          <w:rFonts w:ascii="Times New Roman" w:hAnsi="Times New Roman" w:cs="Times New Roman"/>
          <w:b/>
          <w:sz w:val="28"/>
          <w:szCs w:val="28"/>
        </w:rPr>
        <w:t>Инвестиции</w:t>
      </w:r>
      <w:r w:rsidRPr="00712ABE">
        <w:rPr>
          <w:rFonts w:ascii="Times New Roman" w:hAnsi="Times New Roman" w:cs="Times New Roman"/>
          <w:b/>
          <w:sz w:val="28"/>
          <w:szCs w:val="28"/>
        </w:rPr>
        <w:t>»</w:t>
      </w:r>
    </w:p>
    <w:p w:rsidR="00B50370" w:rsidRPr="00B50370" w:rsidRDefault="00B50370" w:rsidP="00225EC2">
      <w:pPr>
        <w:pStyle w:val="ConsPlusNormal"/>
        <w:jc w:val="both"/>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675"/>
        <w:gridCol w:w="1984"/>
        <w:gridCol w:w="1560"/>
        <w:gridCol w:w="1560"/>
        <w:gridCol w:w="1603"/>
        <w:gridCol w:w="114"/>
        <w:gridCol w:w="562"/>
        <w:gridCol w:w="101"/>
        <w:gridCol w:w="31"/>
        <w:gridCol w:w="574"/>
        <w:gridCol w:w="135"/>
        <w:gridCol w:w="617"/>
        <w:gridCol w:w="95"/>
        <w:gridCol w:w="565"/>
        <w:gridCol w:w="144"/>
        <w:gridCol w:w="338"/>
        <w:gridCol w:w="120"/>
        <w:gridCol w:w="261"/>
        <w:gridCol w:w="743"/>
        <w:gridCol w:w="1701"/>
        <w:gridCol w:w="1870"/>
      </w:tblGrid>
      <w:tr w:rsidR="009B7A0A" w:rsidRPr="00B471AA" w:rsidTr="00803A53">
        <w:trPr>
          <w:trHeight w:val="497"/>
        </w:trPr>
        <w:tc>
          <w:tcPr>
            <w:tcW w:w="220" w:type="pct"/>
            <w:vMerge w:val="restar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ind w:right="-120"/>
              <w:jc w:val="center"/>
              <w:rPr>
                <w:rFonts w:eastAsiaTheme="minorEastAsia" w:cs="Times New Roman"/>
                <w:sz w:val="24"/>
                <w:szCs w:val="24"/>
                <w:lang w:eastAsia="ru-RU"/>
              </w:rPr>
            </w:pPr>
            <w:r w:rsidRPr="00B471AA">
              <w:rPr>
                <w:rFonts w:eastAsiaTheme="minorEastAsia" w:cs="Times New Roman"/>
                <w:sz w:val="24"/>
                <w:szCs w:val="24"/>
                <w:lang w:eastAsia="ru-RU"/>
              </w:rPr>
              <w:t>№</w:t>
            </w:r>
          </w:p>
          <w:p w:rsidR="004B1783" w:rsidRPr="00B471AA" w:rsidRDefault="004B1783" w:rsidP="00B471AA">
            <w:pPr>
              <w:widowControl w:val="0"/>
              <w:autoSpaceDE w:val="0"/>
              <w:autoSpaceDN w:val="0"/>
              <w:adjustRightInd w:val="0"/>
              <w:ind w:right="-120"/>
              <w:jc w:val="center"/>
              <w:rPr>
                <w:rFonts w:eastAsiaTheme="minorEastAsia" w:cs="Times New Roman"/>
                <w:sz w:val="24"/>
                <w:szCs w:val="24"/>
                <w:lang w:eastAsia="ru-RU"/>
              </w:rPr>
            </w:pPr>
            <w:r w:rsidRPr="00B471AA">
              <w:rPr>
                <w:rFonts w:eastAsiaTheme="minorEastAsia" w:cs="Times New Roman"/>
                <w:sz w:val="24"/>
                <w:szCs w:val="24"/>
                <w:lang w:eastAsia="ru-RU"/>
              </w:rPr>
              <w:t>п/п</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Мероприятие Подпрограммы</w:t>
            </w:r>
          </w:p>
        </w:tc>
        <w:tc>
          <w:tcPr>
            <w:tcW w:w="508" w:type="pct"/>
            <w:vMerge w:val="restar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Сроки исполнения мероприятия</w:t>
            </w:r>
          </w:p>
        </w:tc>
        <w:tc>
          <w:tcPr>
            <w:tcW w:w="508" w:type="pct"/>
            <w:vMerge w:val="restar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Источники финансирования</w:t>
            </w:r>
          </w:p>
        </w:tc>
        <w:tc>
          <w:tcPr>
            <w:tcW w:w="522" w:type="pct"/>
            <w:vMerge w:val="restar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 xml:space="preserve">Объем </w:t>
            </w:r>
            <w:proofErr w:type="spellStart"/>
            <w:proofErr w:type="gramStart"/>
            <w:r w:rsidRPr="00B471AA">
              <w:rPr>
                <w:rFonts w:eastAsiaTheme="minorEastAsia" w:cs="Times New Roman"/>
                <w:sz w:val="24"/>
                <w:szCs w:val="24"/>
                <w:lang w:eastAsia="ru-RU"/>
              </w:rPr>
              <w:t>финанси-рования</w:t>
            </w:r>
            <w:proofErr w:type="spellEnd"/>
            <w:proofErr w:type="gramEnd"/>
            <w:r w:rsidRPr="00B471AA">
              <w:rPr>
                <w:rFonts w:eastAsiaTheme="minorEastAsia" w:cs="Times New Roman"/>
                <w:sz w:val="24"/>
                <w:szCs w:val="24"/>
                <w:lang w:eastAsia="ru-RU"/>
              </w:rPr>
              <w:t xml:space="preserve"> мероприятия в году, </w:t>
            </w:r>
            <w:proofErr w:type="spellStart"/>
            <w:r w:rsidRPr="00B471AA">
              <w:rPr>
                <w:rFonts w:eastAsiaTheme="minorEastAsia" w:cs="Times New Roman"/>
                <w:sz w:val="24"/>
                <w:szCs w:val="24"/>
                <w:lang w:eastAsia="ru-RU"/>
              </w:rPr>
              <w:t>предшест</w:t>
            </w:r>
            <w:proofErr w:type="spellEnd"/>
            <w:r w:rsidRPr="00B471AA">
              <w:rPr>
                <w:rFonts w:eastAsiaTheme="minorEastAsia" w:cs="Times New Roman"/>
                <w:sz w:val="24"/>
                <w:szCs w:val="24"/>
                <w:lang w:eastAsia="ru-RU"/>
              </w:rPr>
              <w:t>-</w:t>
            </w:r>
          </w:p>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proofErr w:type="spellStart"/>
            <w:r w:rsidRPr="00B471AA">
              <w:rPr>
                <w:rFonts w:eastAsiaTheme="minorEastAsia" w:cs="Times New Roman"/>
                <w:sz w:val="24"/>
                <w:szCs w:val="24"/>
                <w:lang w:eastAsia="ru-RU"/>
              </w:rPr>
              <w:t>вующему</w:t>
            </w:r>
            <w:proofErr w:type="spellEnd"/>
            <w:r w:rsidRPr="00B471AA">
              <w:rPr>
                <w:rFonts w:eastAsiaTheme="minorEastAsia" w:cs="Times New Roman"/>
                <w:sz w:val="24"/>
                <w:szCs w:val="24"/>
                <w:lang w:eastAsia="ru-RU"/>
              </w:rPr>
              <w:t xml:space="preserve"> году начала реализации муниципальной </w:t>
            </w:r>
            <w:r w:rsidR="00CB581D" w:rsidRPr="00B471AA">
              <w:rPr>
                <w:rFonts w:eastAsiaTheme="minorEastAsia" w:cs="Times New Roman"/>
                <w:sz w:val="24"/>
                <w:szCs w:val="24"/>
                <w:lang w:eastAsia="ru-RU"/>
              </w:rPr>
              <w:t xml:space="preserve">программы </w:t>
            </w:r>
            <w:r w:rsidRPr="00B471AA">
              <w:rPr>
                <w:rFonts w:eastAsiaTheme="minorEastAsia" w:cs="Times New Roman"/>
                <w:sz w:val="24"/>
                <w:szCs w:val="24"/>
                <w:lang w:eastAsia="ru-RU"/>
              </w:rPr>
              <w:t>(тыс. руб.)</w:t>
            </w:r>
          </w:p>
        </w:tc>
        <w:tc>
          <w:tcPr>
            <w:tcW w:w="253" w:type="pct"/>
            <w:gridSpan w:val="3"/>
            <w:vMerge w:val="restart"/>
            <w:tcBorders>
              <w:top w:val="single" w:sz="4" w:space="0" w:color="auto"/>
              <w:left w:val="single" w:sz="4" w:space="0" w:color="auto"/>
              <w:bottom w:val="single" w:sz="4" w:space="0" w:color="auto"/>
              <w:right w:val="single" w:sz="4" w:space="0" w:color="auto"/>
            </w:tcBorders>
            <w:vAlign w:val="center"/>
          </w:tcPr>
          <w:p w:rsidR="004B1783" w:rsidRPr="00B471AA" w:rsidRDefault="00CB581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 xml:space="preserve">Всего </w:t>
            </w:r>
            <w:r w:rsidR="004B1783" w:rsidRPr="00B471AA">
              <w:rPr>
                <w:rFonts w:eastAsiaTheme="minorEastAsia" w:cs="Times New Roman"/>
                <w:sz w:val="24"/>
                <w:szCs w:val="24"/>
                <w:lang w:eastAsia="ru-RU"/>
              </w:rPr>
              <w:t>(тыс. руб.)</w:t>
            </w:r>
          </w:p>
        </w:tc>
        <w:tc>
          <w:tcPr>
            <w:tcW w:w="1180" w:type="pct"/>
            <w:gridSpan w:val="11"/>
            <w:tcBorders>
              <w:top w:val="single" w:sz="4" w:space="0" w:color="auto"/>
              <w:left w:val="single" w:sz="4" w:space="0" w:color="auto"/>
              <w:bottom w:val="single" w:sz="4" w:space="0" w:color="auto"/>
              <w:right w:val="single" w:sz="4" w:space="0" w:color="auto"/>
            </w:tcBorders>
            <w:vAlign w:val="center"/>
          </w:tcPr>
          <w:p w:rsidR="004B1783" w:rsidRPr="00B471AA" w:rsidRDefault="00CB581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 xml:space="preserve">Объемы финансирования по годам </w:t>
            </w:r>
            <w:r w:rsidR="004B1783" w:rsidRPr="00B471AA">
              <w:rPr>
                <w:rFonts w:eastAsiaTheme="minorEastAsia" w:cs="Times New Roman"/>
                <w:sz w:val="24"/>
                <w:szCs w:val="24"/>
                <w:lang w:eastAsia="ru-RU"/>
              </w:rPr>
              <w:t>(тыс. руб.)</w:t>
            </w:r>
          </w:p>
        </w:tc>
        <w:tc>
          <w:tcPr>
            <w:tcW w:w="554" w:type="pct"/>
            <w:vMerge w:val="restar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Ответственный за выполнение мероприятия Подпрограммы</w:t>
            </w:r>
          </w:p>
        </w:tc>
        <w:tc>
          <w:tcPr>
            <w:tcW w:w="609" w:type="pct"/>
            <w:vMerge w:val="restar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Результаты вы</w:t>
            </w:r>
            <w:r w:rsidR="00760BD4">
              <w:rPr>
                <w:rFonts w:eastAsiaTheme="minorEastAsia" w:cs="Times New Roman"/>
                <w:sz w:val="24"/>
                <w:szCs w:val="24"/>
                <w:lang w:eastAsia="ru-RU"/>
              </w:rPr>
              <w:t>полнения мероприятия Подпрограм</w:t>
            </w:r>
            <w:r w:rsidRPr="00B471AA">
              <w:rPr>
                <w:rFonts w:eastAsiaTheme="minorEastAsia" w:cs="Times New Roman"/>
                <w:sz w:val="24"/>
                <w:szCs w:val="24"/>
                <w:lang w:eastAsia="ru-RU"/>
              </w:rPr>
              <w:t>мы</w:t>
            </w:r>
          </w:p>
        </w:tc>
      </w:tr>
      <w:tr w:rsidR="009B7A0A" w:rsidRPr="00B471AA" w:rsidTr="00803A53">
        <w:tc>
          <w:tcPr>
            <w:tcW w:w="220" w:type="pct"/>
            <w:vMerge/>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p>
        </w:tc>
        <w:tc>
          <w:tcPr>
            <w:tcW w:w="522" w:type="pct"/>
            <w:vMerge/>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p>
        </w:tc>
        <w:tc>
          <w:tcPr>
            <w:tcW w:w="253" w:type="pct"/>
            <w:gridSpan w:val="3"/>
            <w:vMerge/>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p>
        </w:tc>
        <w:tc>
          <w:tcPr>
            <w:tcW w:w="241" w:type="pct"/>
            <w:gridSpan w:val="3"/>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2020</w:t>
            </w:r>
          </w:p>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год</w:t>
            </w:r>
          </w:p>
        </w:tc>
        <w:tc>
          <w:tcPr>
            <w:tcW w:w="232" w:type="pct"/>
            <w:gridSpan w:val="2"/>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2021</w:t>
            </w:r>
          </w:p>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год</w:t>
            </w:r>
          </w:p>
        </w:tc>
        <w:tc>
          <w:tcPr>
            <w:tcW w:w="231" w:type="pct"/>
            <w:gridSpan w:val="2"/>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2022</w:t>
            </w:r>
          </w:p>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год</w:t>
            </w:r>
          </w:p>
        </w:tc>
        <w:tc>
          <w:tcPr>
            <w:tcW w:w="234" w:type="pct"/>
            <w:gridSpan w:val="3"/>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2023</w:t>
            </w:r>
          </w:p>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год</w:t>
            </w:r>
          </w:p>
        </w:tc>
        <w:tc>
          <w:tcPr>
            <w:tcW w:w="242" w:type="pc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2024</w:t>
            </w:r>
          </w:p>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год</w:t>
            </w:r>
          </w:p>
        </w:tc>
        <w:tc>
          <w:tcPr>
            <w:tcW w:w="554" w:type="pct"/>
            <w:vMerge/>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p>
        </w:tc>
      </w:tr>
      <w:tr w:rsidR="009B7A0A" w:rsidRPr="00B471AA" w:rsidTr="00803A53">
        <w:trPr>
          <w:trHeight w:val="209"/>
        </w:trPr>
        <w:tc>
          <w:tcPr>
            <w:tcW w:w="220" w:type="pc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63173B">
            <w:pPr>
              <w:widowControl w:val="0"/>
              <w:autoSpaceDE w:val="0"/>
              <w:autoSpaceDN w:val="0"/>
              <w:adjustRightInd w:val="0"/>
              <w:ind w:right="-137"/>
              <w:jc w:val="center"/>
              <w:rPr>
                <w:rFonts w:eastAsiaTheme="minorEastAsia" w:cs="Times New Roman"/>
                <w:sz w:val="24"/>
                <w:szCs w:val="24"/>
                <w:lang w:eastAsia="ru-RU"/>
              </w:rPr>
            </w:pPr>
            <w:r w:rsidRPr="00B471AA">
              <w:rPr>
                <w:rFonts w:eastAsiaTheme="minorEastAsia" w:cs="Times New Roman"/>
                <w:sz w:val="24"/>
                <w:szCs w:val="24"/>
                <w:lang w:eastAsia="ru-RU"/>
              </w:rPr>
              <w:t>1</w:t>
            </w:r>
          </w:p>
        </w:tc>
        <w:tc>
          <w:tcPr>
            <w:tcW w:w="646" w:type="pc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w:t>
            </w:r>
          </w:p>
        </w:tc>
        <w:tc>
          <w:tcPr>
            <w:tcW w:w="508" w:type="pc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3</w:t>
            </w:r>
          </w:p>
        </w:tc>
        <w:tc>
          <w:tcPr>
            <w:tcW w:w="508" w:type="pc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4</w:t>
            </w:r>
          </w:p>
        </w:tc>
        <w:tc>
          <w:tcPr>
            <w:tcW w:w="522" w:type="pc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5</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6</w:t>
            </w:r>
          </w:p>
        </w:tc>
        <w:tc>
          <w:tcPr>
            <w:tcW w:w="241" w:type="pct"/>
            <w:gridSpan w:val="3"/>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7</w:t>
            </w:r>
          </w:p>
        </w:tc>
        <w:tc>
          <w:tcPr>
            <w:tcW w:w="232" w:type="pct"/>
            <w:gridSpan w:val="2"/>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8</w:t>
            </w:r>
          </w:p>
        </w:tc>
        <w:tc>
          <w:tcPr>
            <w:tcW w:w="231" w:type="pct"/>
            <w:gridSpan w:val="2"/>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9</w:t>
            </w:r>
          </w:p>
        </w:tc>
        <w:tc>
          <w:tcPr>
            <w:tcW w:w="234" w:type="pct"/>
            <w:gridSpan w:val="3"/>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10</w:t>
            </w:r>
          </w:p>
        </w:tc>
        <w:tc>
          <w:tcPr>
            <w:tcW w:w="242" w:type="pc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11</w:t>
            </w:r>
          </w:p>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p>
        </w:tc>
        <w:tc>
          <w:tcPr>
            <w:tcW w:w="554" w:type="pc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12</w:t>
            </w:r>
          </w:p>
        </w:tc>
        <w:tc>
          <w:tcPr>
            <w:tcW w:w="609" w:type="pc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13</w:t>
            </w:r>
          </w:p>
        </w:tc>
      </w:tr>
      <w:tr w:rsidR="002F226A" w:rsidRPr="00B471AA" w:rsidTr="00803A53">
        <w:trPr>
          <w:trHeight w:val="475"/>
        </w:trPr>
        <w:tc>
          <w:tcPr>
            <w:tcW w:w="5000" w:type="pct"/>
            <w:gridSpan w:val="21"/>
            <w:tcBorders>
              <w:top w:val="single" w:sz="4" w:space="0" w:color="auto"/>
              <w:left w:val="single" w:sz="4" w:space="0" w:color="auto"/>
              <w:bottom w:val="single" w:sz="4" w:space="0" w:color="auto"/>
              <w:right w:val="single" w:sz="4" w:space="0" w:color="auto"/>
            </w:tcBorders>
            <w:vAlign w:val="center"/>
          </w:tcPr>
          <w:p w:rsidR="002F226A" w:rsidRPr="00B471AA" w:rsidRDefault="001B582B"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 xml:space="preserve">Подпрограмма </w:t>
            </w:r>
            <w:r>
              <w:rPr>
                <w:rFonts w:eastAsiaTheme="minorEastAsia" w:cs="Times New Roman"/>
                <w:sz w:val="24"/>
                <w:szCs w:val="24"/>
                <w:lang w:val="en-US" w:eastAsia="ru-RU"/>
              </w:rPr>
              <w:t>I</w:t>
            </w:r>
            <w:r w:rsidR="002F226A" w:rsidRPr="00B471AA">
              <w:rPr>
                <w:rFonts w:eastAsiaTheme="minorEastAsia" w:cs="Times New Roman"/>
                <w:sz w:val="24"/>
                <w:szCs w:val="24"/>
                <w:lang w:eastAsia="ru-RU"/>
              </w:rPr>
              <w:t xml:space="preserve"> «Инвестиции»</w:t>
            </w:r>
          </w:p>
        </w:tc>
      </w:tr>
      <w:tr w:rsidR="003D274D" w:rsidRPr="00B471AA" w:rsidTr="00803A53">
        <w:trPr>
          <w:trHeight w:val="282"/>
        </w:trPr>
        <w:tc>
          <w:tcPr>
            <w:tcW w:w="220" w:type="pct"/>
            <w:vMerge w:val="restart"/>
            <w:tcBorders>
              <w:top w:val="single" w:sz="4" w:space="0" w:color="auto"/>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1</w:t>
            </w:r>
          </w:p>
        </w:tc>
        <w:tc>
          <w:tcPr>
            <w:tcW w:w="646" w:type="pct"/>
            <w:vMerge w:val="restar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b/>
                <w:sz w:val="24"/>
                <w:szCs w:val="24"/>
              </w:rPr>
            </w:pPr>
            <w:r w:rsidRPr="00B471AA">
              <w:rPr>
                <w:rFonts w:cs="Times New Roman"/>
                <w:b/>
                <w:sz w:val="24"/>
                <w:szCs w:val="24"/>
              </w:rPr>
              <w:t>Основное мероприятие 02.</w:t>
            </w:r>
          </w:p>
          <w:p w:rsidR="00803A53" w:rsidRDefault="003D274D" w:rsidP="00803A53">
            <w:pPr>
              <w:jc w:val="center"/>
              <w:rPr>
                <w:rFonts w:cs="Times New Roman"/>
                <w:sz w:val="24"/>
                <w:szCs w:val="24"/>
              </w:rPr>
            </w:pPr>
            <w:r w:rsidRPr="00B471AA">
              <w:rPr>
                <w:rFonts w:cs="Times New Roman"/>
                <w:sz w:val="24"/>
                <w:szCs w:val="24"/>
              </w:rPr>
              <w:t>«Создание многофункциона</w:t>
            </w:r>
            <w:r w:rsidRPr="00B471AA">
              <w:rPr>
                <w:rFonts w:cs="Times New Roman"/>
                <w:sz w:val="24"/>
                <w:szCs w:val="24"/>
              </w:rPr>
              <w:lastRenderedPageBreak/>
              <w:t>льных индустриальных парков,</w:t>
            </w:r>
            <w:r w:rsidR="00B3479C">
              <w:rPr>
                <w:rFonts w:cs="Times New Roman"/>
                <w:sz w:val="24"/>
                <w:szCs w:val="24"/>
              </w:rPr>
              <w:t xml:space="preserve"> технопарков (</w:t>
            </w:r>
            <w:r w:rsidRPr="00B471AA">
              <w:rPr>
                <w:rFonts w:cs="Times New Roman"/>
                <w:sz w:val="24"/>
                <w:szCs w:val="24"/>
              </w:rPr>
              <w:t>технологических парков</w:t>
            </w:r>
            <w:r w:rsidR="00B3479C">
              <w:rPr>
                <w:rFonts w:cs="Times New Roman"/>
                <w:sz w:val="24"/>
                <w:szCs w:val="24"/>
              </w:rPr>
              <w:t>)</w:t>
            </w:r>
            <w:r w:rsidRPr="00B471AA">
              <w:rPr>
                <w:rFonts w:cs="Times New Roman"/>
                <w:sz w:val="24"/>
                <w:szCs w:val="24"/>
              </w:rPr>
              <w:t xml:space="preserve">, </w:t>
            </w:r>
            <w:r w:rsidR="00B3479C">
              <w:rPr>
                <w:rFonts w:cs="Times New Roman"/>
                <w:sz w:val="24"/>
                <w:szCs w:val="24"/>
              </w:rPr>
              <w:t xml:space="preserve">инновационно-технологических центров, </w:t>
            </w:r>
            <w:r w:rsidRPr="00B471AA">
              <w:rPr>
                <w:rFonts w:cs="Times New Roman"/>
                <w:sz w:val="24"/>
                <w:szCs w:val="24"/>
              </w:rPr>
              <w:t>промышленных площадок</w:t>
            </w:r>
            <w:r w:rsidR="007A2753">
              <w:rPr>
                <w:rFonts w:cs="Times New Roman"/>
                <w:sz w:val="24"/>
                <w:szCs w:val="24"/>
              </w:rPr>
              <w:t xml:space="preserve"> на территории Московской области»</w:t>
            </w:r>
          </w:p>
          <w:p w:rsidR="00803A53" w:rsidRDefault="00803A53" w:rsidP="00803A53">
            <w:pPr>
              <w:jc w:val="center"/>
              <w:rPr>
                <w:rFonts w:cs="Times New Roman"/>
                <w:sz w:val="24"/>
                <w:szCs w:val="24"/>
              </w:rPr>
            </w:pPr>
          </w:p>
          <w:p w:rsidR="00803A53" w:rsidRDefault="00803A53" w:rsidP="00803A53">
            <w:pPr>
              <w:jc w:val="center"/>
              <w:rPr>
                <w:rFonts w:cs="Times New Roman"/>
                <w:sz w:val="24"/>
                <w:szCs w:val="24"/>
              </w:rPr>
            </w:pPr>
          </w:p>
          <w:p w:rsidR="00803A53" w:rsidRDefault="00803A53" w:rsidP="00803A53">
            <w:pPr>
              <w:rPr>
                <w:rFonts w:cs="Times New Roman"/>
                <w:sz w:val="24"/>
                <w:szCs w:val="24"/>
              </w:rPr>
            </w:pPr>
          </w:p>
          <w:p w:rsidR="00803A53" w:rsidRPr="00B471AA" w:rsidRDefault="00803A53" w:rsidP="00803A53">
            <w:pPr>
              <w:jc w:val="center"/>
              <w:rPr>
                <w:rFonts w:cs="Times New Roman"/>
                <w:sz w:val="24"/>
                <w:szCs w:val="24"/>
              </w:rPr>
            </w:pPr>
          </w:p>
        </w:tc>
        <w:tc>
          <w:tcPr>
            <w:tcW w:w="508" w:type="pct"/>
            <w:vMerge w:val="restar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Pr>
                <w:rFonts w:cs="Times New Roman"/>
                <w:sz w:val="24"/>
                <w:szCs w:val="24"/>
              </w:rPr>
              <w:lastRenderedPageBreak/>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tabs>
                <w:tab w:val="center" w:pos="175"/>
              </w:tabs>
              <w:jc w:val="center"/>
              <w:rPr>
                <w:rFonts w:cs="Times New Roman"/>
                <w:sz w:val="24"/>
                <w:szCs w:val="24"/>
              </w:rPr>
            </w:pPr>
            <w:r w:rsidRPr="00B471AA">
              <w:rPr>
                <w:rFonts w:cs="Times New Roman"/>
                <w:sz w:val="24"/>
                <w:szCs w:val="24"/>
              </w:rPr>
              <w:t>Итого</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Default="003D274D" w:rsidP="00760BD4">
            <w:pPr>
              <w:jc w:val="center"/>
            </w:pPr>
            <w:r w:rsidRPr="0040602A">
              <w:rPr>
                <w:rFonts w:eastAsiaTheme="minorEastAsia" w:cs="Times New Roman"/>
                <w:sz w:val="24"/>
                <w:szCs w:val="24"/>
                <w:lang w:eastAsia="ru-RU"/>
              </w:rPr>
              <w:t>-</w:t>
            </w: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40602A">
              <w:rPr>
                <w:rFonts w:eastAsiaTheme="minorEastAsia" w:cs="Times New Roman"/>
                <w:sz w:val="24"/>
                <w:szCs w:val="24"/>
                <w:lang w:eastAsia="ru-RU"/>
              </w:rPr>
              <w:t>-</w:t>
            </w:r>
          </w:p>
        </w:tc>
        <w:tc>
          <w:tcPr>
            <w:tcW w:w="241"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40602A">
              <w:rPr>
                <w:rFonts w:eastAsiaTheme="minorEastAsia" w:cs="Times New Roman"/>
                <w:sz w:val="24"/>
                <w:szCs w:val="24"/>
                <w:lang w:eastAsia="ru-RU"/>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40602A">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40602A">
              <w:rPr>
                <w:rFonts w:eastAsiaTheme="minorEastAsia" w:cs="Times New Roman"/>
                <w:sz w:val="24"/>
                <w:szCs w:val="24"/>
                <w:lang w:eastAsia="ru-RU"/>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40602A">
              <w:rPr>
                <w:rFonts w:eastAsiaTheme="minorEastAsia" w:cs="Times New Roman"/>
                <w:sz w:val="24"/>
                <w:szCs w:val="24"/>
                <w:lang w:eastAsia="ru-RU"/>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40602A">
              <w:rPr>
                <w:rFonts w:eastAsiaTheme="minorEastAsia" w:cs="Times New Roman"/>
                <w:sz w:val="24"/>
                <w:szCs w:val="24"/>
                <w:lang w:eastAsia="ru-RU"/>
              </w:rPr>
              <w:t>-</w:t>
            </w:r>
          </w:p>
        </w:tc>
        <w:tc>
          <w:tcPr>
            <w:tcW w:w="554" w:type="pct"/>
            <w:vMerge w:val="restar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435585">
              <w:rPr>
                <w:rFonts w:eastAsiaTheme="minorEastAsia" w:cs="Times New Roman"/>
                <w:sz w:val="24"/>
                <w:szCs w:val="24"/>
                <w:lang w:eastAsia="ru-RU"/>
              </w:rPr>
              <w:t xml:space="preserve">Управление по инвестициям, промышленности и </w:t>
            </w:r>
            <w:r w:rsidRPr="00435585">
              <w:rPr>
                <w:rFonts w:eastAsiaTheme="minorEastAsia" w:cs="Times New Roman"/>
                <w:sz w:val="24"/>
                <w:szCs w:val="24"/>
                <w:lang w:eastAsia="ru-RU"/>
              </w:rPr>
              <w:lastRenderedPageBreak/>
              <w:t>развитию малого и среднего бизнеса</w:t>
            </w:r>
          </w:p>
        </w:tc>
        <w:tc>
          <w:tcPr>
            <w:tcW w:w="609" w:type="pct"/>
            <w:vMerge w:val="restart"/>
            <w:tcBorders>
              <w:top w:val="single" w:sz="4" w:space="0" w:color="auto"/>
              <w:left w:val="single" w:sz="4" w:space="0" w:color="auto"/>
              <w:right w:val="single" w:sz="4" w:space="0" w:color="auto"/>
            </w:tcBorders>
            <w:shd w:val="clear" w:color="auto" w:fill="auto"/>
            <w:vAlign w:val="center"/>
          </w:tcPr>
          <w:p w:rsidR="003D274D" w:rsidRDefault="003D274D" w:rsidP="00F91AEC">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lastRenderedPageBreak/>
              <w:t xml:space="preserve">Увеличение объема инвестиций, привлеченных в основной </w:t>
            </w:r>
            <w:r>
              <w:rPr>
                <w:rFonts w:eastAsiaTheme="minorEastAsia" w:cs="Times New Roman"/>
                <w:sz w:val="24"/>
                <w:szCs w:val="24"/>
                <w:lang w:eastAsia="ru-RU"/>
              </w:rPr>
              <w:lastRenderedPageBreak/>
              <w:t>капитал (без учета бюджетных инвестиций), на душу населения</w:t>
            </w:r>
          </w:p>
          <w:p w:rsidR="003D274D" w:rsidRDefault="003D274D" w:rsidP="00F91AEC">
            <w:pPr>
              <w:widowControl w:val="0"/>
              <w:autoSpaceDE w:val="0"/>
              <w:autoSpaceDN w:val="0"/>
              <w:adjustRightInd w:val="0"/>
              <w:jc w:val="center"/>
              <w:rPr>
                <w:rFonts w:eastAsiaTheme="minorEastAsia" w:cs="Times New Roman"/>
                <w:sz w:val="24"/>
                <w:szCs w:val="24"/>
                <w:lang w:eastAsia="ru-RU"/>
              </w:rPr>
            </w:pPr>
          </w:p>
          <w:p w:rsidR="003D274D" w:rsidRDefault="003D274D" w:rsidP="00F91AEC">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Увеличение процента заполняемости многопрофильных индустриальных парков, технологических парков, промышленных площадок</w:t>
            </w:r>
          </w:p>
          <w:p w:rsidR="003D274D" w:rsidRDefault="003D274D" w:rsidP="00F91AEC">
            <w:pPr>
              <w:widowControl w:val="0"/>
              <w:autoSpaceDE w:val="0"/>
              <w:autoSpaceDN w:val="0"/>
              <w:adjustRightInd w:val="0"/>
              <w:jc w:val="center"/>
              <w:rPr>
                <w:rFonts w:eastAsiaTheme="minorEastAsia" w:cs="Times New Roman"/>
                <w:sz w:val="24"/>
                <w:szCs w:val="24"/>
                <w:lang w:eastAsia="ru-RU"/>
              </w:rPr>
            </w:pPr>
          </w:p>
          <w:p w:rsidR="003D274D" w:rsidRDefault="003D274D" w:rsidP="00F91AEC">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Увеличение количества многопрофильных индустриальных парков</w:t>
            </w:r>
            <w:r w:rsidR="00F91AEC">
              <w:rPr>
                <w:rFonts w:eastAsiaTheme="minorEastAsia" w:cs="Times New Roman"/>
                <w:sz w:val="24"/>
                <w:szCs w:val="24"/>
                <w:lang w:eastAsia="ru-RU"/>
              </w:rPr>
              <w:t>, технологических парков, индустриальных площадок</w:t>
            </w:r>
          </w:p>
          <w:p w:rsidR="00F91AEC" w:rsidRDefault="00F91AEC" w:rsidP="00F91AEC">
            <w:pPr>
              <w:widowControl w:val="0"/>
              <w:autoSpaceDE w:val="0"/>
              <w:autoSpaceDN w:val="0"/>
              <w:adjustRightInd w:val="0"/>
              <w:jc w:val="center"/>
              <w:rPr>
                <w:rFonts w:eastAsiaTheme="minorEastAsia" w:cs="Times New Roman"/>
                <w:sz w:val="24"/>
                <w:szCs w:val="24"/>
                <w:lang w:eastAsia="ru-RU"/>
              </w:rPr>
            </w:pPr>
          </w:p>
          <w:p w:rsidR="00F91AEC" w:rsidRDefault="00F91AEC" w:rsidP="00F91AEC">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 xml:space="preserve">Увеличение </w:t>
            </w:r>
            <w:r>
              <w:rPr>
                <w:rFonts w:eastAsiaTheme="minorEastAsia" w:cs="Times New Roman"/>
                <w:sz w:val="24"/>
                <w:szCs w:val="24"/>
                <w:lang w:eastAsia="ru-RU"/>
              </w:rPr>
              <w:lastRenderedPageBreak/>
              <w:t>количества привлеченных резидентов на территорию муниципального образования</w:t>
            </w:r>
          </w:p>
          <w:p w:rsidR="00F91AEC" w:rsidRDefault="00F91AEC" w:rsidP="00F91AEC">
            <w:pPr>
              <w:widowControl w:val="0"/>
              <w:autoSpaceDE w:val="0"/>
              <w:autoSpaceDN w:val="0"/>
              <w:adjustRightInd w:val="0"/>
              <w:jc w:val="center"/>
              <w:rPr>
                <w:rFonts w:eastAsiaTheme="minorEastAsia" w:cs="Times New Roman"/>
                <w:sz w:val="24"/>
                <w:szCs w:val="24"/>
                <w:lang w:eastAsia="ru-RU"/>
              </w:rPr>
            </w:pPr>
          </w:p>
          <w:p w:rsidR="00F91AEC" w:rsidRDefault="00F91AEC" w:rsidP="00F91AEC">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Увеличение площади территории, на которую буду</w:t>
            </w:r>
            <w:r w:rsidR="00997A27">
              <w:rPr>
                <w:rFonts w:eastAsiaTheme="minorEastAsia" w:cs="Times New Roman"/>
                <w:sz w:val="24"/>
                <w:szCs w:val="24"/>
                <w:lang w:eastAsia="ru-RU"/>
              </w:rPr>
              <w:t>т</w:t>
            </w:r>
            <w:r>
              <w:rPr>
                <w:rFonts w:eastAsiaTheme="minorEastAsia" w:cs="Times New Roman"/>
                <w:sz w:val="24"/>
                <w:szCs w:val="24"/>
                <w:lang w:eastAsia="ru-RU"/>
              </w:rPr>
              <w:t xml:space="preserve"> привлечен</w:t>
            </w:r>
            <w:r w:rsidR="00997A27">
              <w:rPr>
                <w:rFonts w:eastAsiaTheme="minorEastAsia" w:cs="Times New Roman"/>
                <w:sz w:val="24"/>
                <w:szCs w:val="24"/>
                <w:lang w:eastAsia="ru-RU"/>
              </w:rPr>
              <w:t>ы</w:t>
            </w:r>
            <w:r>
              <w:rPr>
                <w:rFonts w:eastAsiaTheme="minorEastAsia" w:cs="Times New Roman"/>
                <w:sz w:val="24"/>
                <w:szCs w:val="24"/>
                <w:lang w:eastAsia="ru-RU"/>
              </w:rPr>
              <w:t xml:space="preserve"> новые резиденты</w:t>
            </w:r>
          </w:p>
          <w:p w:rsidR="00F91AEC" w:rsidRDefault="00F91AEC" w:rsidP="00F91AEC">
            <w:pPr>
              <w:widowControl w:val="0"/>
              <w:autoSpaceDE w:val="0"/>
              <w:autoSpaceDN w:val="0"/>
              <w:adjustRightInd w:val="0"/>
              <w:jc w:val="center"/>
              <w:rPr>
                <w:rFonts w:eastAsiaTheme="minorEastAsia" w:cs="Times New Roman"/>
                <w:sz w:val="24"/>
                <w:szCs w:val="24"/>
                <w:lang w:eastAsia="ru-RU"/>
              </w:rPr>
            </w:pPr>
          </w:p>
          <w:p w:rsidR="00F91AEC" w:rsidRDefault="00F91AEC" w:rsidP="00F91AEC">
            <w:pPr>
              <w:widowControl w:val="0"/>
              <w:autoSpaceDE w:val="0"/>
              <w:autoSpaceDN w:val="0"/>
              <w:adjustRightInd w:val="0"/>
              <w:jc w:val="center"/>
              <w:rPr>
                <w:rFonts w:eastAsiaTheme="minorEastAsia" w:cs="Times New Roman"/>
                <w:sz w:val="24"/>
                <w:szCs w:val="24"/>
                <w:lang w:eastAsia="ru-RU"/>
              </w:rPr>
            </w:pPr>
          </w:p>
          <w:p w:rsidR="003D274D" w:rsidRDefault="003D274D" w:rsidP="00F91AEC">
            <w:pPr>
              <w:widowControl w:val="0"/>
              <w:autoSpaceDE w:val="0"/>
              <w:autoSpaceDN w:val="0"/>
              <w:adjustRightInd w:val="0"/>
              <w:jc w:val="center"/>
              <w:rPr>
                <w:rFonts w:eastAsiaTheme="minorEastAsia" w:cs="Times New Roman"/>
                <w:sz w:val="24"/>
                <w:szCs w:val="24"/>
                <w:lang w:eastAsia="ru-RU"/>
              </w:rPr>
            </w:pPr>
          </w:p>
          <w:p w:rsidR="003D274D" w:rsidRDefault="003D274D" w:rsidP="00F91AEC">
            <w:pPr>
              <w:widowControl w:val="0"/>
              <w:autoSpaceDE w:val="0"/>
              <w:autoSpaceDN w:val="0"/>
              <w:adjustRightInd w:val="0"/>
              <w:jc w:val="center"/>
              <w:rPr>
                <w:rFonts w:eastAsiaTheme="minorEastAsia" w:cs="Times New Roman"/>
                <w:sz w:val="24"/>
                <w:szCs w:val="24"/>
                <w:lang w:eastAsia="ru-RU"/>
              </w:rPr>
            </w:pPr>
          </w:p>
          <w:p w:rsidR="003D274D" w:rsidRPr="00B471AA" w:rsidRDefault="003D274D" w:rsidP="00F91AEC">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Московской области</w:t>
            </w:r>
          </w:p>
        </w:tc>
        <w:tc>
          <w:tcPr>
            <w:tcW w:w="522" w:type="pct"/>
            <w:tcBorders>
              <w:top w:val="nil"/>
              <w:left w:val="single" w:sz="4" w:space="0" w:color="auto"/>
              <w:bottom w:val="single" w:sz="4" w:space="0" w:color="auto"/>
              <w:right w:val="single" w:sz="4" w:space="0" w:color="auto"/>
            </w:tcBorders>
            <w:shd w:val="clear" w:color="auto" w:fill="auto"/>
            <w:vAlign w:val="center"/>
          </w:tcPr>
          <w:p w:rsidR="003D274D" w:rsidRDefault="003D274D" w:rsidP="00760BD4">
            <w:pPr>
              <w:jc w:val="center"/>
            </w:pPr>
            <w:r w:rsidRPr="00425EAD">
              <w:rPr>
                <w:rFonts w:eastAsiaTheme="minorEastAsia" w:cs="Times New Roman"/>
                <w:sz w:val="24"/>
                <w:szCs w:val="24"/>
                <w:lang w:eastAsia="ru-RU"/>
              </w:rPr>
              <w:t>-</w:t>
            </w:r>
          </w:p>
        </w:tc>
        <w:tc>
          <w:tcPr>
            <w:tcW w:w="253"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425EAD">
              <w:rPr>
                <w:rFonts w:eastAsiaTheme="minorEastAsia" w:cs="Times New Roman"/>
                <w:sz w:val="24"/>
                <w:szCs w:val="24"/>
                <w:lang w:eastAsia="ru-RU"/>
              </w:rPr>
              <w:t>-</w:t>
            </w:r>
          </w:p>
        </w:tc>
        <w:tc>
          <w:tcPr>
            <w:tcW w:w="241"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425EAD">
              <w:rPr>
                <w:rFonts w:eastAsiaTheme="minorEastAsia" w:cs="Times New Roman"/>
                <w:sz w:val="24"/>
                <w:szCs w:val="24"/>
                <w:lang w:eastAsia="ru-RU"/>
              </w:rPr>
              <w:t>-</w:t>
            </w:r>
          </w:p>
        </w:tc>
        <w:tc>
          <w:tcPr>
            <w:tcW w:w="232"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425EAD">
              <w:rPr>
                <w:rFonts w:eastAsiaTheme="minorEastAsia" w:cs="Times New Roman"/>
                <w:sz w:val="24"/>
                <w:szCs w:val="24"/>
                <w:lang w:eastAsia="ru-RU"/>
              </w:rPr>
              <w:t>-</w:t>
            </w:r>
          </w:p>
        </w:tc>
        <w:tc>
          <w:tcPr>
            <w:tcW w:w="231"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425EAD">
              <w:rPr>
                <w:rFonts w:eastAsiaTheme="minorEastAsia" w:cs="Times New Roman"/>
                <w:sz w:val="24"/>
                <w:szCs w:val="24"/>
                <w:lang w:eastAsia="ru-RU"/>
              </w:rPr>
              <w:t>-</w:t>
            </w:r>
          </w:p>
        </w:tc>
        <w:tc>
          <w:tcPr>
            <w:tcW w:w="234"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425EAD">
              <w:rPr>
                <w:rFonts w:eastAsiaTheme="minorEastAsia" w:cs="Times New Roman"/>
                <w:sz w:val="24"/>
                <w:szCs w:val="24"/>
                <w:lang w:eastAsia="ru-RU"/>
              </w:rPr>
              <w:t>-</w:t>
            </w:r>
          </w:p>
        </w:tc>
        <w:tc>
          <w:tcPr>
            <w:tcW w:w="242" w:type="pct"/>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425EAD">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федерального бюджета</w:t>
            </w:r>
          </w:p>
        </w:tc>
        <w:tc>
          <w:tcPr>
            <w:tcW w:w="522" w:type="pct"/>
            <w:tcBorders>
              <w:top w:val="nil"/>
              <w:left w:val="single" w:sz="4" w:space="0" w:color="auto"/>
              <w:bottom w:val="single" w:sz="4" w:space="0" w:color="auto"/>
              <w:right w:val="single" w:sz="4" w:space="0" w:color="auto"/>
            </w:tcBorders>
            <w:shd w:val="clear" w:color="auto" w:fill="auto"/>
            <w:vAlign w:val="center"/>
          </w:tcPr>
          <w:p w:rsidR="003D274D" w:rsidRPr="00B471AA" w:rsidRDefault="003D274D" w:rsidP="00760BD4">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53" w:type="pct"/>
            <w:gridSpan w:val="3"/>
            <w:tcBorders>
              <w:top w:val="nil"/>
              <w:left w:val="nil"/>
              <w:bottom w:val="single" w:sz="4" w:space="0" w:color="auto"/>
              <w:right w:val="single" w:sz="4" w:space="0" w:color="auto"/>
            </w:tcBorders>
            <w:shd w:val="clear" w:color="auto" w:fill="auto"/>
            <w:vAlign w:val="center"/>
          </w:tcPr>
          <w:p w:rsidR="003D274D" w:rsidRPr="00B471AA" w:rsidRDefault="003D274D" w:rsidP="00760BD4">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41" w:type="pct"/>
            <w:gridSpan w:val="3"/>
            <w:tcBorders>
              <w:top w:val="nil"/>
              <w:left w:val="nil"/>
              <w:bottom w:val="single" w:sz="4" w:space="0" w:color="auto"/>
              <w:right w:val="single" w:sz="4" w:space="0" w:color="auto"/>
            </w:tcBorders>
            <w:shd w:val="clear" w:color="auto" w:fill="auto"/>
            <w:vAlign w:val="center"/>
          </w:tcPr>
          <w:p w:rsidR="003D274D" w:rsidRPr="00B471AA" w:rsidRDefault="003D274D" w:rsidP="00760BD4">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32" w:type="pct"/>
            <w:gridSpan w:val="2"/>
            <w:tcBorders>
              <w:top w:val="nil"/>
              <w:left w:val="nil"/>
              <w:bottom w:val="single" w:sz="4" w:space="0" w:color="auto"/>
              <w:right w:val="single" w:sz="4" w:space="0" w:color="auto"/>
            </w:tcBorders>
            <w:shd w:val="clear" w:color="auto" w:fill="auto"/>
            <w:vAlign w:val="center"/>
          </w:tcPr>
          <w:p w:rsidR="003D274D" w:rsidRPr="00B471AA" w:rsidRDefault="003D274D" w:rsidP="00760BD4">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31" w:type="pct"/>
            <w:gridSpan w:val="2"/>
            <w:tcBorders>
              <w:top w:val="nil"/>
              <w:left w:val="nil"/>
              <w:bottom w:val="single" w:sz="4" w:space="0" w:color="auto"/>
              <w:right w:val="single" w:sz="4" w:space="0" w:color="auto"/>
            </w:tcBorders>
            <w:shd w:val="clear" w:color="auto" w:fill="auto"/>
            <w:vAlign w:val="center"/>
          </w:tcPr>
          <w:p w:rsidR="003D274D" w:rsidRPr="00B471AA" w:rsidRDefault="003D274D" w:rsidP="00760BD4">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34" w:type="pct"/>
            <w:gridSpan w:val="3"/>
            <w:tcBorders>
              <w:top w:val="nil"/>
              <w:left w:val="nil"/>
              <w:bottom w:val="single" w:sz="4" w:space="0" w:color="auto"/>
              <w:right w:val="single" w:sz="4" w:space="0" w:color="auto"/>
            </w:tcBorders>
            <w:shd w:val="clear" w:color="auto" w:fill="auto"/>
            <w:vAlign w:val="center"/>
          </w:tcPr>
          <w:p w:rsidR="003D274D" w:rsidRPr="00B471AA" w:rsidRDefault="003D274D" w:rsidP="00760BD4">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42" w:type="pct"/>
            <w:tcBorders>
              <w:top w:val="nil"/>
              <w:left w:val="nil"/>
              <w:bottom w:val="single" w:sz="4" w:space="0" w:color="auto"/>
              <w:right w:val="single" w:sz="4" w:space="0" w:color="auto"/>
            </w:tcBorders>
            <w:shd w:val="clear" w:color="auto" w:fill="auto"/>
            <w:vAlign w:val="center"/>
          </w:tcPr>
          <w:p w:rsidR="003D274D" w:rsidRPr="00B471AA" w:rsidRDefault="003D274D" w:rsidP="00760BD4">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876"/>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городского округа</w:t>
            </w:r>
          </w:p>
        </w:tc>
        <w:tc>
          <w:tcPr>
            <w:tcW w:w="522" w:type="pct"/>
            <w:tcBorders>
              <w:top w:val="nil"/>
              <w:left w:val="single" w:sz="4" w:space="0" w:color="auto"/>
              <w:bottom w:val="single" w:sz="4" w:space="0" w:color="auto"/>
              <w:right w:val="single" w:sz="4" w:space="0" w:color="auto"/>
            </w:tcBorders>
            <w:shd w:val="clear" w:color="auto" w:fill="auto"/>
            <w:vAlign w:val="center"/>
          </w:tcPr>
          <w:p w:rsidR="003D274D" w:rsidRDefault="003D274D" w:rsidP="00760BD4">
            <w:pPr>
              <w:jc w:val="center"/>
            </w:pPr>
            <w:r w:rsidRPr="00BD43B8">
              <w:rPr>
                <w:rFonts w:eastAsiaTheme="minorEastAsia" w:cs="Times New Roman"/>
                <w:sz w:val="24"/>
                <w:szCs w:val="24"/>
                <w:lang w:eastAsia="ru-RU"/>
              </w:rPr>
              <w:t>-</w:t>
            </w:r>
          </w:p>
        </w:tc>
        <w:tc>
          <w:tcPr>
            <w:tcW w:w="253"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BD43B8">
              <w:rPr>
                <w:rFonts w:eastAsiaTheme="minorEastAsia" w:cs="Times New Roman"/>
                <w:sz w:val="24"/>
                <w:szCs w:val="24"/>
                <w:lang w:eastAsia="ru-RU"/>
              </w:rPr>
              <w:t>-</w:t>
            </w:r>
          </w:p>
        </w:tc>
        <w:tc>
          <w:tcPr>
            <w:tcW w:w="241"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BD43B8">
              <w:rPr>
                <w:rFonts w:eastAsiaTheme="minorEastAsia" w:cs="Times New Roman"/>
                <w:sz w:val="24"/>
                <w:szCs w:val="24"/>
                <w:lang w:eastAsia="ru-RU"/>
              </w:rPr>
              <w:t>-</w:t>
            </w:r>
          </w:p>
        </w:tc>
        <w:tc>
          <w:tcPr>
            <w:tcW w:w="232"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BD43B8">
              <w:rPr>
                <w:rFonts w:eastAsiaTheme="minorEastAsia" w:cs="Times New Roman"/>
                <w:sz w:val="24"/>
                <w:szCs w:val="24"/>
                <w:lang w:eastAsia="ru-RU"/>
              </w:rPr>
              <w:t>-</w:t>
            </w:r>
          </w:p>
        </w:tc>
        <w:tc>
          <w:tcPr>
            <w:tcW w:w="231"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BD43B8">
              <w:rPr>
                <w:rFonts w:eastAsiaTheme="minorEastAsia" w:cs="Times New Roman"/>
                <w:sz w:val="24"/>
                <w:szCs w:val="24"/>
                <w:lang w:eastAsia="ru-RU"/>
              </w:rPr>
              <w:t>-</w:t>
            </w:r>
          </w:p>
        </w:tc>
        <w:tc>
          <w:tcPr>
            <w:tcW w:w="234"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BD43B8">
              <w:rPr>
                <w:rFonts w:eastAsiaTheme="minorEastAsia" w:cs="Times New Roman"/>
                <w:sz w:val="24"/>
                <w:szCs w:val="24"/>
                <w:lang w:eastAsia="ru-RU"/>
              </w:rPr>
              <w:t>-</w:t>
            </w:r>
          </w:p>
        </w:tc>
        <w:tc>
          <w:tcPr>
            <w:tcW w:w="242" w:type="pct"/>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BD43B8">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677"/>
        </w:trPr>
        <w:tc>
          <w:tcPr>
            <w:tcW w:w="220" w:type="pct"/>
            <w:vMerge/>
            <w:tcBorders>
              <w:left w:val="single" w:sz="4" w:space="0" w:color="auto"/>
              <w:bottom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cs="Times New Roman"/>
                <w:sz w:val="24"/>
                <w:szCs w:val="24"/>
              </w:rPr>
            </w:pPr>
            <w:r w:rsidRPr="00B471AA">
              <w:rPr>
                <w:rFonts w:cs="Times New Roman"/>
                <w:sz w:val="24"/>
                <w:szCs w:val="24"/>
              </w:rPr>
              <w:t>Внебюджетные источники</w:t>
            </w:r>
          </w:p>
        </w:tc>
        <w:tc>
          <w:tcPr>
            <w:tcW w:w="522" w:type="pct"/>
            <w:tcBorders>
              <w:top w:val="nil"/>
              <w:left w:val="single" w:sz="4" w:space="0" w:color="auto"/>
              <w:bottom w:val="single" w:sz="4" w:space="0" w:color="auto"/>
              <w:right w:val="single" w:sz="4" w:space="0" w:color="auto"/>
            </w:tcBorders>
            <w:shd w:val="clear" w:color="auto" w:fill="auto"/>
            <w:vAlign w:val="center"/>
          </w:tcPr>
          <w:p w:rsidR="003D274D" w:rsidRDefault="003D274D" w:rsidP="00760BD4">
            <w:pPr>
              <w:jc w:val="center"/>
            </w:pPr>
            <w:r w:rsidRPr="00D84FC0">
              <w:rPr>
                <w:rFonts w:eastAsiaTheme="minorEastAsia" w:cs="Times New Roman"/>
                <w:sz w:val="24"/>
                <w:szCs w:val="24"/>
                <w:lang w:eastAsia="ru-RU"/>
              </w:rPr>
              <w:t>-</w:t>
            </w:r>
          </w:p>
        </w:tc>
        <w:tc>
          <w:tcPr>
            <w:tcW w:w="253"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D84FC0">
              <w:rPr>
                <w:rFonts w:eastAsiaTheme="minorEastAsia" w:cs="Times New Roman"/>
                <w:sz w:val="24"/>
                <w:szCs w:val="24"/>
                <w:lang w:eastAsia="ru-RU"/>
              </w:rPr>
              <w:t>-</w:t>
            </w:r>
          </w:p>
        </w:tc>
        <w:tc>
          <w:tcPr>
            <w:tcW w:w="241"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D84FC0">
              <w:rPr>
                <w:rFonts w:eastAsiaTheme="minorEastAsia" w:cs="Times New Roman"/>
                <w:sz w:val="24"/>
                <w:szCs w:val="24"/>
                <w:lang w:eastAsia="ru-RU"/>
              </w:rPr>
              <w:t>-</w:t>
            </w:r>
          </w:p>
        </w:tc>
        <w:tc>
          <w:tcPr>
            <w:tcW w:w="232"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D84FC0">
              <w:rPr>
                <w:rFonts w:eastAsiaTheme="minorEastAsia" w:cs="Times New Roman"/>
                <w:sz w:val="24"/>
                <w:szCs w:val="24"/>
                <w:lang w:eastAsia="ru-RU"/>
              </w:rPr>
              <w:t>-</w:t>
            </w:r>
          </w:p>
        </w:tc>
        <w:tc>
          <w:tcPr>
            <w:tcW w:w="231"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D84FC0">
              <w:rPr>
                <w:rFonts w:eastAsiaTheme="minorEastAsia" w:cs="Times New Roman"/>
                <w:sz w:val="24"/>
                <w:szCs w:val="24"/>
                <w:lang w:eastAsia="ru-RU"/>
              </w:rPr>
              <w:t>-</w:t>
            </w:r>
          </w:p>
        </w:tc>
        <w:tc>
          <w:tcPr>
            <w:tcW w:w="234"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D84FC0">
              <w:rPr>
                <w:rFonts w:eastAsiaTheme="minorEastAsia" w:cs="Times New Roman"/>
                <w:sz w:val="24"/>
                <w:szCs w:val="24"/>
                <w:lang w:eastAsia="ru-RU"/>
              </w:rPr>
              <w:t>-</w:t>
            </w:r>
          </w:p>
        </w:tc>
        <w:tc>
          <w:tcPr>
            <w:tcW w:w="242" w:type="pct"/>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D84FC0">
              <w:rPr>
                <w:rFonts w:eastAsiaTheme="minorEastAsia" w:cs="Times New Roman"/>
                <w:sz w:val="24"/>
                <w:szCs w:val="24"/>
                <w:lang w:eastAsia="ru-RU"/>
              </w:rPr>
              <w:t>-</w:t>
            </w:r>
          </w:p>
        </w:tc>
        <w:tc>
          <w:tcPr>
            <w:tcW w:w="554"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692"/>
        </w:trPr>
        <w:tc>
          <w:tcPr>
            <w:tcW w:w="220" w:type="pct"/>
            <w:vMerge w:val="restart"/>
            <w:tcBorders>
              <w:top w:val="single" w:sz="4" w:space="0" w:color="auto"/>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1.1</w:t>
            </w:r>
          </w:p>
        </w:tc>
        <w:tc>
          <w:tcPr>
            <w:tcW w:w="646" w:type="pct"/>
            <w:vMerge w:val="restart"/>
            <w:tcBorders>
              <w:top w:val="single" w:sz="4" w:space="0" w:color="auto"/>
              <w:left w:val="single" w:sz="4" w:space="0" w:color="auto"/>
              <w:right w:val="single" w:sz="4" w:space="0" w:color="auto"/>
            </w:tcBorders>
            <w:shd w:val="clear" w:color="auto" w:fill="auto"/>
          </w:tcPr>
          <w:p w:rsidR="003D274D" w:rsidRPr="00B471AA" w:rsidRDefault="003D274D" w:rsidP="00803A53">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2.</w:t>
            </w:r>
            <w:r w:rsidRPr="00B471AA">
              <w:rPr>
                <w:rFonts w:cs="Times New Roman"/>
                <w:b/>
                <w:sz w:val="24"/>
                <w:szCs w:val="24"/>
              </w:rPr>
              <w:t>1</w:t>
            </w:r>
          </w:p>
          <w:p w:rsidR="003D274D" w:rsidRPr="00B471AA" w:rsidRDefault="00D16ABC" w:rsidP="00D94DB3">
            <w:pPr>
              <w:jc w:val="center"/>
              <w:rPr>
                <w:rFonts w:cs="Times New Roman"/>
                <w:sz w:val="24"/>
                <w:szCs w:val="24"/>
              </w:rPr>
            </w:pPr>
            <w:r w:rsidRPr="00D16ABC">
              <w:rPr>
                <w:rFonts w:cs="Times New Roman"/>
                <w:sz w:val="24"/>
                <w:szCs w:val="24"/>
              </w:rPr>
              <w:t xml:space="preserve">Стимулирование инвестиционной деятельности муниципальных образований </w:t>
            </w:r>
          </w:p>
        </w:tc>
        <w:tc>
          <w:tcPr>
            <w:tcW w:w="508" w:type="pct"/>
            <w:vMerge w:val="restar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Pr>
                <w:rFonts w:cs="Times New Roman"/>
                <w:sz w:val="24"/>
                <w:szCs w:val="24"/>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tabs>
                <w:tab w:val="center" w:pos="175"/>
              </w:tabs>
              <w:jc w:val="center"/>
              <w:rPr>
                <w:rFonts w:cs="Times New Roman"/>
                <w:sz w:val="24"/>
                <w:szCs w:val="24"/>
              </w:rPr>
            </w:pPr>
            <w:r w:rsidRPr="00B471AA">
              <w:rPr>
                <w:rFonts w:cs="Times New Roman"/>
                <w:sz w:val="24"/>
                <w:szCs w:val="24"/>
              </w:rPr>
              <w:t>Итого</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41"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554" w:type="pct"/>
            <w:vMerge w:val="restar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1265"/>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Московской области</w:t>
            </w:r>
          </w:p>
        </w:tc>
        <w:tc>
          <w:tcPr>
            <w:tcW w:w="522" w:type="pct"/>
            <w:tcBorders>
              <w:top w:val="nil"/>
              <w:left w:val="single" w:sz="4" w:space="0" w:color="auto"/>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53"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41"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2"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1"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4"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42" w:type="pct"/>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1409"/>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федерального бюджета</w:t>
            </w:r>
          </w:p>
        </w:tc>
        <w:tc>
          <w:tcPr>
            <w:tcW w:w="522" w:type="pct"/>
            <w:tcBorders>
              <w:top w:val="nil"/>
              <w:left w:val="single" w:sz="4" w:space="0" w:color="auto"/>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53"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41"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2"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1"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4"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42" w:type="pct"/>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1414"/>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городского округа</w:t>
            </w:r>
          </w:p>
        </w:tc>
        <w:tc>
          <w:tcPr>
            <w:tcW w:w="522" w:type="pct"/>
            <w:tcBorders>
              <w:top w:val="nil"/>
              <w:left w:val="single" w:sz="4" w:space="0" w:color="auto"/>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53"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41"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2"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1"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4"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42" w:type="pct"/>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1412"/>
        </w:trPr>
        <w:tc>
          <w:tcPr>
            <w:tcW w:w="220" w:type="pct"/>
            <w:vMerge/>
            <w:tcBorders>
              <w:left w:val="single" w:sz="4" w:space="0" w:color="auto"/>
              <w:bottom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cs="Times New Roman"/>
                <w:sz w:val="24"/>
                <w:szCs w:val="24"/>
              </w:rPr>
            </w:pPr>
            <w:r w:rsidRPr="00B471AA">
              <w:rPr>
                <w:rFonts w:cs="Times New Roman"/>
                <w:sz w:val="24"/>
                <w:szCs w:val="24"/>
              </w:rPr>
              <w:t>Внебюджетные источники</w:t>
            </w:r>
          </w:p>
        </w:tc>
        <w:tc>
          <w:tcPr>
            <w:tcW w:w="522" w:type="pct"/>
            <w:tcBorders>
              <w:top w:val="nil"/>
              <w:left w:val="single" w:sz="4" w:space="0" w:color="auto"/>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53"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41"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2"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1"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4"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42" w:type="pct"/>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554"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3260"/>
        </w:trPr>
        <w:tc>
          <w:tcPr>
            <w:tcW w:w="220" w:type="pct"/>
            <w:tcBorders>
              <w:top w:val="single" w:sz="4" w:space="0" w:color="auto"/>
              <w:left w:val="single" w:sz="4" w:space="0" w:color="auto"/>
              <w:bottom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1.2</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7A2753" w:rsidRDefault="003D274D" w:rsidP="00B471AA">
            <w:pPr>
              <w:widowControl w:val="0"/>
              <w:autoSpaceDE w:val="0"/>
              <w:autoSpaceDN w:val="0"/>
              <w:adjustRightInd w:val="0"/>
              <w:jc w:val="center"/>
              <w:rPr>
                <w:rFonts w:eastAsiaTheme="minorEastAsia" w:cs="Times New Roman"/>
                <w:b/>
                <w:sz w:val="24"/>
                <w:szCs w:val="24"/>
                <w:lang w:eastAsia="ru-RU"/>
              </w:rPr>
            </w:pPr>
            <w:r w:rsidRPr="00B471AA">
              <w:rPr>
                <w:rFonts w:eastAsiaTheme="minorEastAsia" w:cs="Times New Roman"/>
                <w:b/>
                <w:sz w:val="24"/>
                <w:szCs w:val="24"/>
                <w:lang w:eastAsia="ru-RU"/>
              </w:rPr>
              <w:t>Мероприятие </w:t>
            </w:r>
          </w:p>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b/>
                <w:sz w:val="24"/>
                <w:szCs w:val="24"/>
                <w:lang w:eastAsia="ru-RU"/>
              </w:rPr>
              <w:t>2</w:t>
            </w:r>
            <w:r w:rsidR="007A2753">
              <w:rPr>
                <w:rFonts w:eastAsiaTheme="minorEastAsia" w:cs="Times New Roman"/>
                <w:b/>
                <w:sz w:val="24"/>
                <w:szCs w:val="24"/>
                <w:lang w:eastAsia="ru-RU"/>
              </w:rPr>
              <w:t>.2</w:t>
            </w:r>
          </w:p>
          <w:p w:rsidR="003D274D" w:rsidRPr="00B471AA" w:rsidRDefault="00D16ABC" w:rsidP="00B471AA">
            <w:pPr>
              <w:widowControl w:val="0"/>
              <w:autoSpaceDE w:val="0"/>
              <w:autoSpaceDN w:val="0"/>
              <w:adjustRightInd w:val="0"/>
              <w:jc w:val="center"/>
              <w:rPr>
                <w:rFonts w:eastAsiaTheme="minorEastAsia" w:cs="Times New Roman"/>
                <w:sz w:val="24"/>
                <w:szCs w:val="24"/>
                <w:lang w:eastAsia="ru-RU"/>
              </w:rPr>
            </w:pPr>
            <w:r w:rsidRPr="00D16ABC">
              <w:rPr>
                <w:rFonts w:eastAsiaTheme="minorEastAsia" w:cs="Times New Roman"/>
                <w:sz w:val="24"/>
                <w:szCs w:val="24"/>
                <w:lang w:eastAsia="ru-RU"/>
              </w:rPr>
              <w:t>Привлечение резидентов на территорию индустриальных парков, технопарков, промышленных площадок на долгосрочной основе</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cs="Times New Roman"/>
                <w:sz w:val="24"/>
                <w:szCs w:val="24"/>
              </w:rPr>
            </w:pPr>
            <w:r w:rsidRPr="00B471AA">
              <w:rPr>
                <w:rFonts w:cs="Times New Roman"/>
                <w:sz w:val="24"/>
                <w:szCs w:val="24"/>
              </w:rPr>
              <w:t>-</w:t>
            </w:r>
          </w:p>
        </w:tc>
        <w:tc>
          <w:tcPr>
            <w:tcW w:w="195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w:t>
            </w:r>
            <w:r w:rsidRPr="00605C17">
              <w:rPr>
                <w:rFonts w:eastAsiaTheme="minorEastAsia" w:cs="Times New Roman"/>
                <w:sz w:val="22"/>
                <w:szCs w:val="24"/>
                <w:lang w:eastAsia="ru-RU"/>
              </w:rPr>
              <w:t>а</w:t>
            </w:r>
          </w:p>
        </w:tc>
        <w:tc>
          <w:tcPr>
            <w:tcW w:w="609" w:type="pct"/>
            <w:vMerge/>
            <w:tcBorders>
              <w:left w:val="single" w:sz="4" w:space="0" w:color="auto"/>
              <w:right w:val="single" w:sz="4" w:space="0" w:color="auto"/>
            </w:tcBorders>
            <w:shd w:val="clear" w:color="auto" w:fill="auto"/>
            <w:vAlign w:val="center"/>
          </w:tcPr>
          <w:p w:rsidR="003D274D" w:rsidRPr="00B471AA" w:rsidRDefault="003D274D" w:rsidP="00BC2046">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679"/>
        </w:trPr>
        <w:tc>
          <w:tcPr>
            <w:tcW w:w="220" w:type="pct"/>
            <w:vMerge w:val="restart"/>
            <w:tcBorders>
              <w:top w:val="single" w:sz="4" w:space="0" w:color="auto"/>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1.3</w:t>
            </w:r>
          </w:p>
        </w:tc>
        <w:tc>
          <w:tcPr>
            <w:tcW w:w="646" w:type="pct"/>
            <w:vMerge w:val="restart"/>
            <w:tcBorders>
              <w:top w:val="single" w:sz="4" w:space="0" w:color="auto"/>
              <w:left w:val="single" w:sz="4" w:space="0" w:color="auto"/>
              <w:right w:val="single" w:sz="4" w:space="0" w:color="auto"/>
            </w:tcBorders>
            <w:shd w:val="clear" w:color="auto" w:fill="auto"/>
            <w:vAlign w:val="center"/>
          </w:tcPr>
          <w:p w:rsidR="003D274D" w:rsidRPr="00B471AA" w:rsidRDefault="007A2753" w:rsidP="00B471AA">
            <w:pPr>
              <w:autoSpaceDE w:val="0"/>
              <w:autoSpaceDN w:val="0"/>
              <w:adjustRightInd w:val="0"/>
              <w:jc w:val="center"/>
              <w:rPr>
                <w:rFonts w:cs="Times New Roman"/>
                <w:b/>
                <w:sz w:val="24"/>
                <w:szCs w:val="24"/>
              </w:rPr>
            </w:pPr>
            <w:r>
              <w:rPr>
                <w:rFonts w:cs="Times New Roman"/>
                <w:b/>
                <w:sz w:val="24"/>
                <w:szCs w:val="24"/>
              </w:rPr>
              <w:t>Мероприятие 2.3</w:t>
            </w:r>
          </w:p>
          <w:p w:rsidR="003D274D" w:rsidRPr="00B471AA" w:rsidRDefault="00D16ABC" w:rsidP="00B471AA">
            <w:pPr>
              <w:widowControl w:val="0"/>
              <w:autoSpaceDE w:val="0"/>
              <w:autoSpaceDN w:val="0"/>
              <w:adjustRightInd w:val="0"/>
              <w:jc w:val="center"/>
              <w:rPr>
                <w:rFonts w:eastAsiaTheme="minorEastAsia" w:cs="Times New Roman"/>
                <w:sz w:val="24"/>
                <w:szCs w:val="24"/>
                <w:lang w:eastAsia="ru-RU"/>
              </w:rPr>
            </w:pPr>
            <w:r w:rsidRPr="00D16ABC">
              <w:rPr>
                <w:rFonts w:eastAsiaTheme="minorEastAsia" w:cs="Times New Roman"/>
                <w:sz w:val="24"/>
                <w:szCs w:val="24"/>
                <w:lang w:eastAsia="ru-RU"/>
              </w:rPr>
              <w:t xml:space="preserve">Создание многопрофильных индустриальных парков, промышленных площадок, в том </w:t>
            </w:r>
            <w:r w:rsidRPr="00D16ABC">
              <w:rPr>
                <w:rFonts w:eastAsiaTheme="minorEastAsia" w:cs="Times New Roman"/>
                <w:sz w:val="24"/>
                <w:szCs w:val="24"/>
                <w:lang w:eastAsia="ru-RU"/>
              </w:rPr>
              <w:lastRenderedPageBreak/>
              <w:t xml:space="preserve">числе развитие энергетической, инженерной и транспортной инфраструктуры;- участие в </w:t>
            </w:r>
            <w:proofErr w:type="spellStart"/>
            <w:r w:rsidRPr="00D16ABC">
              <w:rPr>
                <w:rFonts w:eastAsiaTheme="minorEastAsia" w:cs="Times New Roman"/>
                <w:sz w:val="24"/>
                <w:szCs w:val="24"/>
                <w:lang w:eastAsia="ru-RU"/>
              </w:rPr>
              <w:t>выставочно</w:t>
            </w:r>
            <w:proofErr w:type="spellEnd"/>
            <w:r w:rsidRPr="00D16ABC">
              <w:rPr>
                <w:rFonts w:eastAsiaTheme="minorEastAsia" w:cs="Times New Roman"/>
                <w:sz w:val="24"/>
                <w:szCs w:val="24"/>
                <w:lang w:eastAsia="ru-RU"/>
              </w:rPr>
              <w:t xml:space="preserve">-ярмарочных мероприятиях, форумах, направленных на повышение конкурентоспособности и инвестиционной;-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w:t>
            </w:r>
            <w:r w:rsidRPr="00D16ABC">
              <w:rPr>
                <w:rFonts w:eastAsiaTheme="minorEastAsia" w:cs="Times New Roman"/>
                <w:sz w:val="24"/>
                <w:szCs w:val="24"/>
                <w:lang w:eastAsia="ru-RU"/>
              </w:rPr>
              <w:lastRenderedPageBreak/>
              <w:t>ПИП</w:t>
            </w:r>
          </w:p>
        </w:tc>
        <w:tc>
          <w:tcPr>
            <w:tcW w:w="508" w:type="pct"/>
            <w:vMerge w:val="restar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lastRenderedPageBreak/>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tabs>
                <w:tab w:val="center" w:pos="175"/>
              </w:tabs>
              <w:jc w:val="center"/>
              <w:rPr>
                <w:rFonts w:cs="Times New Roman"/>
                <w:sz w:val="24"/>
                <w:szCs w:val="24"/>
              </w:rPr>
            </w:pPr>
            <w:r w:rsidRPr="00B471AA">
              <w:rPr>
                <w:rFonts w:cs="Times New Roman"/>
                <w:sz w:val="24"/>
                <w:szCs w:val="24"/>
              </w:rPr>
              <w:t>Итого</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1"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554" w:type="pct"/>
            <w:vMerge w:val="restar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tcBorders>
              <w:left w:val="single" w:sz="4" w:space="0" w:color="auto"/>
              <w:right w:val="single" w:sz="4" w:space="0" w:color="auto"/>
            </w:tcBorders>
            <w:shd w:val="clear" w:color="auto" w:fill="auto"/>
            <w:vAlign w:val="center"/>
          </w:tcPr>
          <w:p w:rsidR="003D274D" w:rsidRPr="00B471AA" w:rsidRDefault="003D274D" w:rsidP="006D1B8C">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829"/>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Московской области</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1"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829"/>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федерального бюджета</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1"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1046"/>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городского округа</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1"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1277"/>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cs="Times New Roman"/>
                <w:sz w:val="24"/>
                <w:szCs w:val="24"/>
              </w:rPr>
            </w:pPr>
            <w:r w:rsidRPr="00B471AA">
              <w:rPr>
                <w:rFonts w:cs="Times New Roman"/>
                <w:sz w:val="24"/>
                <w:szCs w:val="24"/>
              </w:rPr>
              <w:t>Внебюджетные источники</w:t>
            </w:r>
          </w:p>
        </w:tc>
        <w:tc>
          <w:tcPr>
            <w:tcW w:w="522" w:type="pct"/>
            <w:tcBorders>
              <w:top w:val="single" w:sz="4" w:space="0" w:color="auto"/>
              <w:left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53" w:type="pct"/>
            <w:gridSpan w:val="3"/>
            <w:tcBorders>
              <w:top w:val="single" w:sz="4" w:space="0" w:color="auto"/>
              <w:left w:val="nil"/>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1" w:type="pct"/>
            <w:gridSpan w:val="3"/>
            <w:tcBorders>
              <w:top w:val="single" w:sz="4" w:space="0" w:color="auto"/>
              <w:left w:val="nil"/>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2" w:type="pct"/>
            <w:gridSpan w:val="2"/>
            <w:tcBorders>
              <w:top w:val="single" w:sz="4" w:space="0" w:color="auto"/>
              <w:left w:val="nil"/>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4" w:type="pct"/>
            <w:gridSpan w:val="3"/>
            <w:tcBorders>
              <w:top w:val="single" w:sz="4" w:space="0" w:color="auto"/>
              <w:left w:val="nil"/>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2" w:type="pct"/>
            <w:tcBorders>
              <w:top w:val="single" w:sz="4" w:space="0" w:color="auto"/>
              <w:left w:val="nil"/>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1288"/>
        </w:trPr>
        <w:tc>
          <w:tcPr>
            <w:tcW w:w="220" w:type="pct"/>
            <w:vMerge/>
            <w:tcBorders>
              <w:left w:val="single" w:sz="4" w:space="0" w:color="auto"/>
              <w:bottom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sz w:val="24"/>
                <w:szCs w:val="24"/>
              </w:rPr>
            </w:pPr>
          </w:p>
        </w:tc>
        <w:tc>
          <w:tcPr>
            <w:tcW w:w="508"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cs="Times New Roman"/>
                <w:sz w:val="24"/>
                <w:szCs w:val="24"/>
              </w:rPr>
            </w:pPr>
          </w:p>
        </w:tc>
        <w:tc>
          <w:tcPr>
            <w:tcW w:w="522" w:type="pct"/>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253" w:type="pct"/>
            <w:gridSpan w:val="3"/>
            <w:tcBorders>
              <w:left w:val="nil"/>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241" w:type="pct"/>
            <w:gridSpan w:val="3"/>
            <w:tcBorders>
              <w:left w:val="nil"/>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232" w:type="pct"/>
            <w:gridSpan w:val="2"/>
            <w:tcBorders>
              <w:left w:val="nil"/>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231" w:type="pct"/>
            <w:gridSpan w:val="2"/>
            <w:tcBorders>
              <w:left w:val="nil"/>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234" w:type="pct"/>
            <w:gridSpan w:val="3"/>
            <w:tcBorders>
              <w:left w:val="nil"/>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242" w:type="pct"/>
            <w:tcBorders>
              <w:left w:val="nil"/>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54"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3113"/>
        </w:trPr>
        <w:tc>
          <w:tcPr>
            <w:tcW w:w="220" w:type="pct"/>
            <w:tcBorders>
              <w:top w:val="single" w:sz="4" w:space="0" w:color="auto"/>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1.4</w:t>
            </w:r>
          </w:p>
        </w:tc>
        <w:tc>
          <w:tcPr>
            <w:tcW w:w="646"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2.</w:t>
            </w:r>
            <w:r w:rsidRPr="00B471AA">
              <w:rPr>
                <w:rFonts w:cs="Times New Roman"/>
                <w:b/>
                <w:sz w:val="24"/>
                <w:szCs w:val="24"/>
              </w:rPr>
              <w:t>4</w:t>
            </w:r>
          </w:p>
          <w:p w:rsidR="003D274D" w:rsidRPr="00B471AA" w:rsidRDefault="00D16ABC" w:rsidP="00B471AA">
            <w:pPr>
              <w:autoSpaceDE w:val="0"/>
              <w:autoSpaceDN w:val="0"/>
              <w:adjustRightInd w:val="0"/>
              <w:jc w:val="center"/>
              <w:rPr>
                <w:rFonts w:cs="Times New Roman"/>
                <w:sz w:val="24"/>
                <w:szCs w:val="24"/>
              </w:rPr>
            </w:pPr>
            <w:r w:rsidRPr="00D16ABC">
              <w:rPr>
                <w:rFonts w:cs="Times New Roman"/>
                <w:sz w:val="24"/>
                <w:szCs w:val="24"/>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508"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Pr>
                <w:rFonts w:cs="Times New Roman"/>
                <w:sz w:val="24"/>
                <w:szCs w:val="24"/>
              </w:rPr>
              <w:t>2020-2024</w:t>
            </w:r>
          </w:p>
        </w:tc>
        <w:tc>
          <w:tcPr>
            <w:tcW w:w="508"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cs="Times New Roman"/>
                <w:sz w:val="24"/>
                <w:szCs w:val="24"/>
              </w:rPr>
            </w:pPr>
            <w:r>
              <w:rPr>
                <w:rFonts w:cs="Times New Roman"/>
                <w:sz w:val="24"/>
                <w:szCs w:val="24"/>
              </w:rPr>
              <w:t>_</w:t>
            </w:r>
          </w:p>
        </w:tc>
        <w:tc>
          <w:tcPr>
            <w:tcW w:w="1955" w:type="pct"/>
            <w:gridSpan w:val="15"/>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223"/>
        </w:trPr>
        <w:tc>
          <w:tcPr>
            <w:tcW w:w="220" w:type="pct"/>
            <w:vMerge w:val="restart"/>
            <w:tcBorders>
              <w:top w:val="single" w:sz="4" w:space="0" w:color="auto"/>
              <w:left w:val="single" w:sz="4" w:space="0" w:color="auto"/>
              <w:right w:val="single" w:sz="4" w:space="0" w:color="auto"/>
            </w:tcBorders>
            <w:vAlign w:val="center"/>
          </w:tcPr>
          <w:p w:rsidR="0063593F" w:rsidRDefault="0063593F" w:rsidP="00B471AA">
            <w:pPr>
              <w:widowControl w:val="0"/>
              <w:autoSpaceDE w:val="0"/>
              <w:autoSpaceDN w:val="0"/>
              <w:adjustRightInd w:val="0"/>
              <w:jc w:val="center"/>
              <w:rPr>
                <w:rFonts w:eastAsiaTheme="minorEastAsia" w:cs="Times New Roman"/>
                <w:sz w:val="24"/>
                <w:szCs w:val="24"/>
                <w:lang w:eastAsia="ru-RU"/>
              </w:rPr>
            </w:pPr>
          </w:p>
          <w:p w:rsidR="0063593F" w:rsidRDefault="0063593F" w:rsidP="00B471AA">
            <w:pPr>
              <w:widowControl w:val="0"/>
              <w:autoSpaceDE w:val="0"/>
              <w:autoSpaceDN w:val="0"/>
              <w:adjustRightInd w:val="0"/>
              <w:jc w:val="center"/>
              <w:rPr>
                <w:rFonts w:eastAsiaTheme="minorEastAsia" w:cs="Times New Roman"/>
                <w:sz w:val="24"/>
                <w:szCs w:val="24"/>
                <w:lang w:eastAsia="ru-RU"/>
              </w:rPr>
            </w:pPr>
          </w:p>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1.5</w:t>
            </w:r>
          </w:p>
        </w:tc>
        <w:tc>
          <w:tcPr>
            <w:tcW w:w="646" w:type="pct"/>
            <w:vMerge w:val="restart"/>
            <w:tcBorders>
              <w:top w:val="single" w:sz="4" w:space="0" w:color="auto"/>
              <w:left w:val="single" w:sz="4" w:space="0" w:color="auto"/>
              <w:right w:val="single" w:sz="4" w:space="0" w:color="auto"/>
            </w:tcBorders>
            <w:shd w:val="clear" w:color="auto" w:fill="auto"/>
            <w:vAlign w:val="center"/>
          </w:tcPr>
          <w:p w:rsidR="0063593F" w:rsidRDefault="0063593F" w:rsidP="00B471AA">
            <w:pPr>
              <w:autoSpaceDE w:val="0"/>
              <w:autoSpaceDN w:val="0"/>
              <w:adjustRightInd w:val="0"/>
              <w:jc w:val="center"/>
              <w:rPr>
                <w:rFonts w:cs="Times New Roman"/>
                <w:b/>
                <w:sz w:val="24"/>
                <w:szCs w:val="24"/>
              </w:rPr>
            </w:pPr>
          </w:p>
          <w:p w:rsidR="0063593F" w:rsidRDefault="0063593F" w:rsidP="00B471AA">
            <w:pPr>
              <w:autoSpaceDE w:val="0"/>
              <w:autoSpaceDN w:val="0"/>
              <w:adjustRightInd w:val="0"/>
              <w:jc w:val="center"/>
              <w:rPr>
                <w:rFonts w:cs="Times New Roman"/>
                <w:b/>
                <w:sz w:val="24"/>
                <w:szCs w:val="24"/>
              </w:rPr>
            </w:pPr>
          </w:p>
          <w:p w:rsidR="003D274D" w:rsidRPr="00B471AA" w:rsidRDefault="003D274D" w:rsidP="00B471AA">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2.</w:t>
            </w:r>
            <w:r w:rsidRPr="00B471AA">
              <w:rPr>
                <w:rFonts w:cs="Times New Roman"/>
                <w:b/>
                <w:sz w:val="24"/>
                <w:szCs w:val="24"/>
              </w:rPr>
              <w:t>5</w:t>
            </w:r>
          </w:p>
          <w:p w:rsidR="003D274D" w:rsidRPr="00B471AA" w:rsidRDefault="00D16ABC" w:rsidP="00B471AA">
            <w:pPr>
              <w:autoSpaceDE w:val="0"/>
              <w:autoSpaceDN w:val="0"/>
              <w:adjustRightInd w:val="0"/>
              <w:jc w:val="center"/>
              <w:rPr>
                <w:rFonts w:cs="Times New Roman"/>
                <w:sz w:val="24"/>
                <w:szCs w:val="24"/>
              </w:rPr>
            </w:pPr>
            <w:r w:rsidRPr="00D16ABC">
              <w:rPr>
                <w:rFonts w:cs="Times New Roman"/>
                <w:sz w:val="24"/>
                <w:szCs w:val="24"/>
              </w:rPr>
              <w:t>Создание многопрофильных индустриальных парков, технопарков, промышленных площадок</w:t>
            </w:r>
          </w:p>
        </w:tc>
        <w:tc>
          <w:tcPr>
            <w:tcW w:w="508" w:type="pct"/>
            <w:vMerge w:val="restart"/>
            <w:tcBorders>
              <w:top w:val="single" w:sz="4" w:space="0" w:color="auto"/>
              <w:left w:val="single" w:sz="4" w:space="0" w:color="auto"/>
              <w:right w:val="single" w:sz="4" w:space="0" w:color="auto"/>
            </w:tcBorders>
            <w:shd w:val="clear" w:color="auto" w:fill="auto"/>
            <w:vAlign w:val="center"/>
          </w:tcPr>
          <w:p w:rsidR="003D274D" w:rsidRDefault="003D274D" w:rsidP="00B471AA">
            <w:pPr>
              <w:jc w:val="center"/>
              <w:rPr>
                <w:rFonts w:cs="Times New Roman"/>
                <w:sz w:val="24"/>
                <w:szCs w:val="24"/>
              </w:rPr>
            </w:pPr>
          </w:p>
          <w:p w:rsidR="003D274D" w:rsidRDefault="003D274D" w:rsidP="00B471AA">
            <w:pPr>
              <w:jc w:val="center"/>
              <w:rPr>
                <w:rFonts w:cs="Times New Roman"/>
                <w:sz w:val="24"/>
                <w:szCs w:val="24"/>
              </w:rPr>
            </w:pPr>
          </w:p>
          <w:p w:rsidR="003D274D" w:rsidRDefault="003D274D" w:rsidP="00B471AA">
            <w:pPr>
              <w:jc w:val="center"/>
              <w:rPr>
                <w:rFonts w:cs="Times New Roman"/>
                <w:sz w:val="24"/>
                <w:szCs w:val="24"/>
              </w:rPr>
            </w:pPr>
          </w:p>
          <w:p w:rsidR="003D274D" w:rsidRDefault="003D274D" w:rsidP="00B471AA">
            <w:pPr>
              <w:jc w:val="center"/>
              <w:rPr>
                <w:rFonts w:cs="Times New Roman"/>
                <w:sz w:val="24"/>
                <w:szCs w:val="24"/>
              </w:rPr>
            </w:pPr>
          </w:p>
          <w:p w:rsidR="003D274D" w:rsidRPr="00B471AA" w:rsidRDefault="003D274D" w:rsidP="00B471AA">
            <w:pPr>
              <w:jc w:val="center"/>
              <w:rPr>
                <w:rFonts w:cs="Times New Roman"/>
                <w:sz w:val="24"/>
                <w:szCs w:val="24"/>
              </w:rPr>
            </w:pPr>
            <w:r>
              <w:rPr>
                <w:rFonts w:cs="Times New Roman"/>
                <w:sz w:val="24"/>
                <w:szCs w:val="24"/>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3593F" w:rsidRDefault="0063593F" w:rsidP="00B471AA">
            <w:pPr>
              <w:tabs>
                <w:tab w:val="center" w:pos="175"/>
              </w:tabs>
              <w:jc w:val="center"/>
              <w:rPr>
                <w:rFonts w:cs="Times New Roman"/>
                <w:sz w:val="24"/>
                <w:szCs w:val="24"/>
              </w:rPr>
            </w:pPr>
          </w:p>
          <w:p w:rsidR="0063593F" w:rsidRDefault="0063593F" w:rsidP="00B471AA">
            <w:pPr>
              <w:tabs>
                <w:tab w:val="center" w:pos="175"/>
              </w:tabs>
              <w:jc w:val="center"/>
              <w:rPr>
                <w:rFonts w:cs="Times New Roman"/>
                <w:sz w:val="24"/>
                <w:szCs w:val="24"/>
              </w:rPr>
            </w:pPr>
          </w:p>
          <w:p w:rsidR="003D274D" w:rsidRPr="00B471AA" w:rsidRDefault="003D274D" w:rsidP="00B471AA">
            <w:pPr>
              <w:tabs>
                <w:tab w:val="center" w:pos="175"/>
              </w:tabs>
              <w:jc w:val="center"/>
              <w:rPr>
                <w:rFonts w:cs="Times New Roman"/>
                <w:sz w:val="24"/>
                <w:szCs w:val="24"/>
              </w:rPr>
            </w:pPr>
            <w:r w:rsidRPr="00B471AA">
              <w:rPr>
                <w:rFonts w:cs="Times New Roman"/>
                <w:sz w:val="24"/>
                <w:szCs w:val="24"/>
              </w:rPr>
              <w:t>Итого</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3593F" w:rsidRDefault="0063593F" w:rsidP="0075389F">
            <w:pPr>
              <w:jc w:val="center"/>
              <w:rPr>
                <w:rFonts w:eastAsiaTheme="minorEastAsia" w:cs="Times New Roman"/>
                <w:sz w:val="24"/>
                <w:szCs w:val="24"/>
                <w:lang w:eastAsia="ru-RU"/>
              </w:rPr>
            </w:pPr>
          </w:p>
          <w:p w:rsidR="0063593F" w:rsidRDefault="0063593F" w:rsidP="0075389F">
            <w:pPr>
              <w:jc w:val="center"/>
              <w:rPr>
                <w:rFonts w:eastAsiaTheme="minorEastAsia" w:cs="Times New Roman"/>
                <w:sz w:val="24"/>
                <w:szCs w:val="24"/>
                <w:lang w:eastAsia="ru-RU"/>
              </w:rPr>
            </w:pPr>
          </w:p>
          <w:p w:rsidR="003D274D" w:rsidRDefault="003D274D" w:rsidP="0075389F">
            <w:pPr>
              <w:jc w:val="center"/>
            </w:pPr>
            <w:r w:rsidRPr="007274D9">
              <w:rPr>
                <w:rFonts w:eastAsiaTheme="minorEastAsia" w:cs="Times New Roman"/>
                <w:sz w:val="24"/>
                <w:szCs w:val="24"/>
                <w:lang w:eastAsia="ru-RU"/>
              </w:rPr>
              <w:t>-</w:t>
            </w:r>
          </w:p>
        </w:tc>
        <w:tc>
          <w:tcPr>
            <w:tcW w:w="263" w:type="pct"/>
            <w:gridSpan w:val="4"/>
            <w:tcBorders>
              <w:top w:val="single" w:sz="4" w:space="0" w:color="auto"/>
              <w:left w:val="nil"/>
              <w:bottom w:val="single" w:sz="4" w:space="0" w:color="auto"/>
              <w:right w:val="single" w:sz="4" w:space="0" w:color="auto"/>
            </w:tcBorders>
            <w:shd w:val="clear" w:color="auto" w:fill="auto"/>
            <w:vAlign w:val="center"/>
          </w:tcPr>
          <w:p w:rsidR="0063593F" w:rsidRDefault="0063593F" w:rsidP="0075389F">
            <w:pPr>
              <w:jc w:val="center"/>
              <w:rPr>
                <w:rFonts w:eastAsiaTheme="minorEastAsia" w:cs="Times New Roman"/>
                <w:sz w:val="24"/>
                <w:szCs w:val="24"/>
                <w:lang w:eastAsia="ru-RU"/>
              </w:rPr>
            </w:pPr>
          </w:p>
          <w:p w:rsidR="0063593F" w:rsidRDefault="0063593F" w:rsidP="0075389F">
            <w:pPr>
              <w:jc w:val="center"/>
              <w:rPr>
                <w:rFonts w:eastAsiaTheme="minorEastAsia" w:cs="Times New Roman"/>
                <w:sz w:val="24"/>
                <w:szCs w:val="24"/>
                <w:lang w:eastAsia="ru-RU"/>
              </w:rPr>
            </w:pPr>
          </w:p>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63593F" w:rsidRDefault="0063593F" w:rsidP="0075389F">
            <w:pPr>
              <w:jc w:val="center"/>
              <w:rPr>
                <w:rFonts w:eastAsiaTheme="minorEastAsia" w:cs="Times New Roman"/>
                <w:sz w:val="24"/>
                <w:szCs w:val="24"/>
                <w:lang w:eastAsia="ru-RU"/>
              </w:rPr>
            </w:pPr>
          </w:p>
          <w:p w:rsidR="0063593F" w:rsidRDefault="0063593F" w:rsidP="0075389F">
            <w:pPr>
              <w:jc w:val="center"/>
              <w:rPr>
                <w:rFonts w:eastAsiaTheme="minorEastAsia" w:cs="Times New Roman"/>
                <w:sz w:val="24"/>
                <w:szCs w:val="24"/>
                <w:lang w:eastAsia="ru-RU"/>
              </w:rPr>
            </w:pPr>
          </w:p>
          <w:p w:rsidR="003D274D" w:rsidRDefault="003D274D" w:rsidP="0075389F">
            <w:pPr>
              <w:jc w:val="center"/>
            </w:pPr>
            <w:r w:rsidRPr="007274D9">
              <w:rPr>
                <w:rFonts w:eastAsiaTheme="minorEastAsia" w:cs="Times New Roman"/>
                <w:sz w:val="24"/>
                <w:szCs w:val="24"/>
                <w:lang w:eastAsia="ru-RU"/>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63593F" w:rsidRDefault="0063593F" w:rsidP="0075389F">
            <w:pPr>
              <w:jc w:val="center"/>
              <w:rPr>
                <w:rFonts w:eastAsiaTheme="minorEastAsia" w:cs="Times New Roman"/>
                <w:sz w:val="24"/>
                <w:szCs w:val="24"/>
                <w:lang w:eastAsia="ru-RU"/>
              </w:rPr>
            </w:pPr>
          </w:p>
          <w:p w:rsidR="0063593F" w:rsidRDefault="0063593F" w:rsidP="0075389F">
            <w:pPr>
              <w:jc w:val="center"/>
              <w:rPr>
                <w:rFonts w:eastAsiaTheme="minorEastAsia" w:cs="Times New Roman"/>
                <w:sz w:val="24"/>
                <w:szCs w:val="24"/>
                <w:lang w:eastAsia="ru-RU"/>
              </w:rPr>
            </w:pPr>
          </w:p>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63593F" w:rsidRDefault="0063593F" w:rsidP="0075389F">
            <w:pPr>
              <w:jc w:val="center"/>
              <w:rPr>
                <w:rFonts w:eastAsiaTheme="minorEastAsia" w:cs="Times New Roman"/>
                <w:sz w:val="24"/>
                <w:szCs w:val="24"/>
                <w:lang w:eastAsia="ru-RU"/>
              </w:rPr>
            </w:pPr>
          </w:p>
          <w:p w:rsidR="0063593F" w:rsidRDefault="0063593F" w:rsidP="0075389F">
            <w:pPr>
              <w:jc w:val="center"/>
              <w:rPr>
                <w:rFonts w:eastAsiaTheme="minorEastAsia" w:cs="Times New Roman"/>
                <w:sz w:val="24"/>
                <w:szCs w:val="24"/>
                <w:lang w:eastAsia="ru-RU"/>
              </w:rPr>
            </w:pPr>
          </w:p>
          <w:p w:rsidR="003D274D" w:rsidRDefault="003D274D" w:rsidP="0075389F">
            <w:pPr>
              <w:jc w:val="center"/>
            </w:pPr>
            <w:r w:rsidRPr="007274D9">
              <w:rPr>
                <w:rFonts w:eastAsiaTheme="minorEastAsia" w:cs="Times New Roman"/>
                <w:sz w:val="24"/>
                <w:szCs w:val="24"/>
                <w:lang w:eastAsia="ru-RU"/>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63593F" w:rsidRDefault="0063593F" w:rsidP="0075389F">
            <w:pPr>
              <w:jc w:val="center"/>
              <w:rPr>
                <w:rFonts w:eastAsiaTheme="minorEastAsia" w:cs="Times New Roman"/>
                <w:sz w:val="24"/>
                <w:szCs w:val="24"/>
                <w:lang w:eastAsia="ru-RU"/>
              </w:rPr>
            </w:pPr>
          </w:p>
          <w:p w:rsidR="0063593F" w:rsidRDefault="0063593F" w:rsidP="0075389F">
            <w:pPr>
              <w:jc w:val="center"/>
              <w:rPr>
                <w:rFonts w:eastAsiaTheme="minorEastAsia" w:cs="Times New Roman"/>
                <w:sz w:val="24"/>
                <w:szCs w:val="24"/>
                <w:lang w:eastAsia="ru-RU"/>
              </w:rPr>
            </w:pPr>
          </w:p>
          <w:p w:rsidR="003D274D" w:rsidRDefault="003D274D" w:rsidP="0075389F">
            <w:pPr>
              <w:jc w:val="center"/>
            </w:pPr>
            <w:r w:rsidRPr="007274D9">
              <w:rPr>
                <w:rFonts w:eastAsiaTheme="minorEastAsia" w:cs="Times New Roman"/>
                <w:sz w:val="24"/>
                <w:szCs w:val="24"/>
                <w:lang w:eastAsia="ru-RU"/>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63593F" w:rsidRDefault="0063593F" w:rsidP="0075389F">
            <w:pPr>
              <w:jc w:val="center"/>
              <w:rPr>
                <w:rFonts w:eastAsiaTheme="minorEastAsia" w:cs="Times New Roman"/>
                <w:sz w:val="24"/>
                <w:szCs w:val="24"/>
                <w:lang w:eastAsia="ru-RU"/>
              </w:rPr>
            </w:pPr>
          </w:p>
          <w:p w:rsidR="0063593F" w:rsidRDefault="0063593F" w:rsidP="0075389F">
            <w:pPr>
              <w:jc w:val="center"/>
              <w:rPr>
                <w:rFonts w:eastAsiaTheme="minorEastAsia" w:cs="Times New Roman"/>
                <w:sz w:val="24"/>
                <w:szCs w:val="24"/>
                <w:lang w:eastAsia="ru-RU"/>
              </w:rPr>
            </w:pPr>
          </w:p>
          <w:p w:rsidR="003D274D" w:rsidRDefault="003D274D" w:rsidP="0075389F">
            <w:pPr>
              <w:jc w:val="center"/>
            </w:pPr>
            <w:r w:rsidRPr="007274D9">
              <w:rPr>
                <w:rFonts w:eastAsiaTheme="minorEastAsia" w:cs="Times New Roman"/>
                <w:sz w:val="24"/>
                <w:szCs w:val="24"/>
                <w:lang w:eastAsia="ru-RU"/>
              </w:rPr>
              <w:t>-</w:t>
            </w:r>
          </w:p>
        </w:tc>
        <w:tc>
          <w:tcPr>
            <w:tcW w:w="554" w:type="pct"/>
            <w:vMerge w:val="restart"/>
            <w:tcBorders>
              <w:top w:val="single" w:sz="4" w:space="0" w:color="auto"/>
              <w:left w:val="single" w:sz="4" w:space="0" w:color="auto"/>
              <w:right w:val="single" w:sz="4" w:space="0" w:color="auto"/>
            </w:tcBorders>
            <w:shd w:val="clear" w:color="auto" w:fill="auto"/>
            <w:vAlign w:val="center"/>
          </w:tcPr>
          <w:p w:rsidR="003D274D" w:rsidRDefault="003D274D" w:rsidP="00B471AA">
            <w:pPr>
              <w:widowControl w:val="0"/>
              <w:autoSpaceDE w:val="0"/>
              <w:autoSpaceDN w:val="0"/>
              <w:adjustRightInd w:val="0"/>
              <w:jc w:val="center"/>
              <w:rPr>
                <w:rFonts w:eastAsiaTheme="minorEastAsia" w:cs="Times New Roman"/>
                <w:sz w:val="24"/>
                <w:szCs w:val="24"/>
                <w:lang w:eastAsia="ru-RU"/>
              </w:rPr>
            </w:pPr>
          </w:p>
          <w:p w:rsidR="003D274D" w:rsidRDefault="003D274D" w:rsidP="00B471AA">
            <w:pPr>
              <w:widowControl w:val="0"/>
              <w:autoSpaceDE w:val="0"/>
              <w:autoSpaceDN w:val="0"/>
              <w:adjustRightInd w:val="0"/>
              <w:jc w:val="center"/>
              <w:rPr>
                <w:rFonts w:eastAsiaTheme="minorEastAsia" w:cs="Times New Roman"/>
                <w:sz w:val="24"/>
                <w:szCs w:val="24"/>
                <w:lang w:eastAsia="ru-RU"/>
              </w:rPr>
            </w:pPr>
          </w:p>
          <w:p w:rsidR="003D274D" w:rsidRDefault="003D274D" w:rsidP="00B471AA">
            <w:pPr>
              <w:widowControl w:val="0"/>
              <w:autoSpaceDE w:val="0"/>
              <w:autoSpaceDN w:val="0"/>
              <w:adjustRightInd w:val="0"/>
              <w:jc w:val="center"/>
              <w:rPr>
                <w:rFonts w:eastAsiaTheme="minorEastAsia" w:cs="Times New Roman"/>
                <w:sz w:val="24"/>
                <w:szCs w:val="24"/>
                <w:lang w:eastAsia="ru-RU"/>
              </w:rPr>
            </w:pPr>
          </w:p>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605C17">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tcBorders>
              <w:left w:val="single" w:sz="4" w:space="0" w:color="auto"/>
              <w:right w:val="single" w:sz="4" w:space="0" w:color="auto"/>
            </w:tcBorders>
            <w:shd w:val="clear" w:color="auto" w:fill="auto"/>
            <w:vAlign w:val="center"/>
          </w:tcPr>
          <w:p w:rsidR="003D274D" w:rsidRPr="00B471AA" w:rsidRDefault="003D274D" w:rsidP="006D1B8C">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244"/>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Московской области</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63" w:type="pct"/>
            <w:gridSpan w:val="4"/>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231"/>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федерального бюджета</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sidRPr="00B471AA">
              <w:rPr>
                <w:rFonts w:cs="Times New Roman"/>
                <w:sz w:val="24"/>
                <w:szCs w:val="24"/>
              </w:rPr>
              <w:t>-</w:t>
            </w:r>
          </w:p>
        </w:tc>
        <w:tc>
          <w:tcPr>
            <w:tcW w:w="263" w:type="pct"/>
            <w:gridSpan w:val="4"/>
            <w:tcBorders>
              <w:top w:val="single" w:sz="4" w:space="0" w:color="auto"/>
              <w:left w:val="nil"/>
              <w:bottom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sidRPr="00B471AA">
              <w:rPr>
                <w:rFonts w:cs="Times New Roman"/>
                <w:sz w:val="24"/>
                <w:szCs w:val="24"/>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sidRPr="00B471AA">
              <w:rPr>
                <w:rFonts w:cs="Times New Roman"/>
                <w:sz w:val="24"/>
                <w:szCs w:val="24"/>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sidRPr="00B471AA">
              <w:rPr>
                <w:rFonts w:cs="Times New Roman"/>
                <w:sz w:val="24"/>
                <w:szCs w:val="24"/>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sidRPr="00B471AA">
              <w:rPr>
                <w:rFonts w:cs="Times New Roman"/>
                <w:sz w:val="24"/>
                <w:szCs w:val="24"/>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sidRPr="00B471AA">
              <w:rPr>
                <w:rFonts w:cs="Times New Roman"/>
                <w:sz w:val="24"/>
                <w:szCs w:val="24"/>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sidRPr="00B471AA">
              <w:rPr>
                <w:rFonts w:cs="Times New Roman"/>
                <w:sz w:val="24"/>
                <w:szCs w:val="24"/>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271"/>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городского округа</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63" w:type="pct"/>
            <w:gridSpan w:val="4"/>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855"/>
        </w:trPr>
        <w:tc>
          <w:tcPr>
            <w:tcW w:w="220" w:type="pct"/>
            <w:vMerge/>
            <w:tcBorders>
              <w:left w:val="single" w:sz="4" w:space="0" w:color="auto"/>
              <w:bottom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sz w:val="24"/>
                <w:szCs w:val="24"/>
              </w:rPr>
            </w:pPr>
          </w:p>
        </w:tc>
        <w:tc>
          <w:tcPr>
            <w:tcW w:w="508"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cs="Times New Roman"/>
                <w:sz w:val="24"/>
                <w:szCs w:val="24"/>
              </w:rPr>
            </w:pPr>
            <w:r w:rsidRPr="00B471AA">
              <w:rPr>
                <w:rFonts w:cs="Times New Roman"/>
                <w:sz w:val="24"/>
                <w:szCs w:val="24"/>
              </w:rPr>
              <w:t>Внебюджетные источники</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63" w:type="pct"/>
            <w:gridSpan w:val="4"/>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5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4378"/>
        </w:trPr>
        <w:tc>
          <w:tcPr>
            <w:tcW w:w="220" w:type="pct"/>
            <w:tcBorders>
              <w:top w:val="single" w:sz="4" w:space="0" w:color="auto"/>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1.6</w:t>
            </w:r>
          </w:p>
        </w:tc>
        <w:tc>
          <w:tcPr>
            <w:tcW w:w="646"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2.</w:t>
            </w:r>
            <w:r w:rsidRPr="00B471AA">
              <w:rPr>
                <w:rFonts w:cs="Times New Roman"/>
                <w:b/>
                <w:sz w:val="24"/>
                <w:szCs w:val="24"/>
              </w:rPr>
              <w:t>6</w:t>
            </w:r>
          </w:p>
          <w:p w:rsidR="003D274D" w:rsidRPr="00B471AA" w:rsidRDefault="00D16ABC" w:rsidP="00B471AA">
            <w:pPr>
              <w:autoSpaceDE w:val="0"/>
              <w:autoSpaceDN w:val="0"/>
              <w:adjustRightInd w:val="0"/>
              <w:jc w:val="center"/>
              <w:rPr>
                <w:rFonts w:cs="Times New Roman"/>
                <w:sz w:val="24"/>
                <w:szCs w:val="24"/>
              </w:rPr>
            </w:pPr>
            <w:r w:rsidRPr="00D16ABC">
              <w:rPr>
                <w:rFonts w:cs="Times New Roman"/>
                <w:sz w:val="24"/>
                <w:szCs w:val="24"/>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508"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Pr>
                <w:rFonts w:cs="Times New Roman"/>
                <w:sz w:val="24"/>
                <w:szCs w:val="24"/>
              </w:rPr>
              <w:t>2020-2024</w:t>
            </w:r>
          </w:p>
        </w:tc>
        <w:tc>
          <w:tcPr>
            <w:tcW w:w="508"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2965"/>
        </w:trPr>
        <w:tc>
          <w:tcPr>
            <w:tcW w:w="220" w:type="pct"/>
            <w:tcBorders>
              <w:top w:val="single" w:sz="4" w:space="0" w:color="auto"/>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1.7</w:t>
            </w:r>
          </w:p>
        </w:tc>
        <w:tc>
          <w:tcPr>
            <w:tcW w:w="646"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2.</w:t>
            </w:r>
            <w:r w:rsidRPr="00B471AA">
              <w:rPr>
                <w:rFonts w:cs="Times New Roman"/>
                <w:b/>
                <w:sz w:val="24"/>
                <w:szCs w:val="24"/>
              </w:rPr>
              <w:t>7</w:t>
            </w:r>
          </w:p>
          <w:p w:rsidR="003D274D" w:rsidRPr="00B471AA" w:rsidRDefault="003D274D" w:rsidP="00B471AA">
            <w:pPr>
              <w:autoSpaceDE w:val="0"/>
              <w:autoSpaceDN w:val="0"/>
              <w:adjustRightInd w:val="0"/>
              <w:jc w:val="center"/>
              <w:rPr>
                <w:rFonts w:cs="Times New Roman"/>
                <w:sz w:val="24"/>
                <w:szCs w:val="24"/>
              </w:rPr>
            </w:pPr>
            <w:r w:rsidRPr="00B471AA">
              <w:rPr>
                <w:rFonts w:cs="Times New Roman"/>
                <w:sz w:val="24"/>
                <w:szCs w:val="24"/>
              </w:rPr>
              <w:t>Заключение договоров купли-продажи (долгосрочной аренды) земельных участков/помещений для организаци</w:t>
            </w:r>
            <w:r w:rsidR="007A2753">
              <w:rPr>
                <w:rFonts w:cs="Times New Roman"/>
                <w:sz w:val="24"/>
                <w:szCs w:val="24"/>
              </w:rPr>
              <w:t>и производственной деятельности</w:t>
            </w:r>
          </w:p>
        </w:tc>
        <w:tc>
          <w:tcPr>
            <w:tcW w:w="508"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Pr>
                <w:rFonts w:cs="Times New Roman"/>
                <w:sz w:val="24"/>
                <w:szCs w:val="24"/>
              </w:rPr>
              <w:t>2020-2024</w:t>
            </w:r>
          </w:p>
        </w:tc>
        <w:tc>
          <w:tcPr>
            <w:tcW w:w="508"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997A27" w:rsidRPr="00B471AA" w:rsidTr="00997A27">
        <w:trPr>
          <w:trHeight w:val="1920"/>
        </w:trPr>
        <w:tc>
          <w:tcPr>
            <w:tcW w:w="220" w:type="pct"/>
            <w:tcBorders>
              <w:top w:val="single" w:sz="4" w:space="0" w:color="auto"/>
              <w:left w:val="single" w:sz="4" w:space="0" w:color="auto"/>
              <w:bottom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lastRenderedPageBreak/>
              <w:t>2</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Default="00997A27" w:rsidP="00B471AA">
            <w:pPr>
              <w:autoSpaceDE w:val="0"/>
              <w:autoSpaceDN w:val="0"/>
              <w:adjustRightInd w:val="0"/>
              <w:jc w:val="center"/>
              <w:rPr>
                <w:rFonts w:cs="Times New Roman"/>
                <w:sz w:val="24"/>
                <w:szCs w:val="24"/>
              </w:rPr>
            </w:pPr>
            <w:r w:rsidRPr="00B471AA">
              <w:rPr>
                <w:rFonts w:cs="Times New Roman"/>
                <w:b/>
                <w:sz w:val="24"/>
                <w:szCs w:val="24"/>
              </w:rPr>
              <w:t>Основное мероприятие 07.</w:t>
            </w:r>
            <w:r w:rsidRPr="00B471AA">
              <w:rPr>
                <w:rFonts w:cs="Times New Roman"/>
                <w:sz w:val="24"/>
                <w:szCs w:val="24"/>
              </w:rPr>
              <w:t xml:space="preserve"> </w:t>
            </w:r>
          </w:p>
          <w:p w:rsidR="00997A27" w:rsidRDefault="00997A27" w:rsidP="00B471AA">
            <w:pPr>
              <w:autoSpaceDE w:val="0"/>
              <w:autoSpaceDN w:val="0"/>
              <w:adjustRightInd w:val="0"/>
              <w:jc w:val="center"/>
              <w:rPr>
                <w:rFonts w:cs="Times New Roman"/>
                <w:sz w:val="24"/>
                <w:szCs w:val="24"/>
              </w:rPr>
            </w:pPr>
            <w:r w:rsidRPr="00B471AA">
              <w:rPr>
                <w:rFonts w:cs="Times New Roman"/>
                <w:sz w:val="24"/>
                <w:szCs w:val="24"/>
              </w:rPr>
              <w:t>Организация работ по поддержке и ра</w:t>
            </w:r>
            <w:r w:rsidR="007A2753">
              <w:rPr>
                <w:rFonts w:cs="Times New Roman"/>
                <w:sz w:val="24"/>
                <w:szCs w:val="24"/>
              </w:rPr>
              <w:t>звитию промышленного потенциала</w:t>
            </w:r>
          </w:p>
          <w:p w:rsidR="00997A27" w:rsidRDefault="00997A27" w:rsidP="00B471AA">
            <w:pPr>
              <w:autoSpaceDE w:val="0"/>
              <w:autoSpaceDN w:val="0"/>
              <w:adjustRightInd w:val="0"/>
              <w:jc w:val="center"/>
              <w:rPr>
                <w:rFonts w:cs="Times New Roman"/>
                <w:sz w:val="24"/>
                <w:szCs w:val="24"/>
              </w:rPr>
            </w:pPr>
          </w:p>
          <w:p w:rsidR="00997A27" w:rsidRDefault="00997A27" w:rsidP="00B471AA">
            <w:pPr>
              <w:autoSpaceDE w:val="0"/>
              <w:autoSpaceDN w:val="0"/>
              <w:adjustRightInd w:val="0"/>
              <w:jc w:val="center"/>
              <w:rPr>
                <w:rFonts w:cs="Times New Roman"/>
                <w:sz w:val="24"/>
                <w:szCs w:val="24"/>
              </w:rPr>
            </w:pPr>
          </w:p>
          <w:p w:rsidR="00997A27" w:rsidRPr="00B471AA" w:rsidRDefault="00997A27" w:rsidP="0063593F">
            <w:pPr>
              <w:autoSpaceDE w:val="0"/>
              <w:autoSpaceDN w:val="0"/>
              <w:adjustRightInd w:val="0"/>
              <w:rPr>
                <w:rFonts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val="restart"/>
            <w:tcBorders>
              <w:top w:val="single" w:sz="4" w:space="0" w:color="auto"/>
              <w:left w:val="single" w:sz="4" w:space="0" w:color="auto"/>
              <w:right w:val="single" w:sz="4" w:space="0" w:color="auto"/>
            </w:tcBorders>
            <w:shd w:val="clear" w:color="auto" w:fill="auto"/>
          </w:tcPr>
          <w:p w:rsidR="00997A27" w:rsidRDefault="00997A27" w:rsidP="0063593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Увеличение</w:t>
            </w:r>
            <w:r w:rsidRPr="0063593F">
              <w:rPr>
                <w:rFonts w:eastAsiaTheme="minorEastAsia" w:cs="Times New Roman"/>
                <w:sz w:val="24"/>
                <w:szCs w:val="24"/>
                <w:lang w:eastAsia="ru-RU"/>
              </w:rPr>
              <w:t xml:space="preserve"> заработной платы работников организаций, не относящихся к субъектам малого предпринимательства</w:t>
            </w:r>
          </w:p>
          <w:p w:rsidR="00997A27" w:rsidRPr="0063593F" w:rsidRDefault="00997A27" w:rsidP="0063593F">
            <w:pPr>
              <w:widowControl w:val="0"/>
              <w:autoSpaceDE w:val="0"/>
              <w:autoSpaceDN w:val="0"/>
              <w:adjustRightInd w:val="0"/>
              <w:jc w:val="center"/>
              <w:rPr>
                <w:rFonts w:eastAsiaTheme="minorEastAsia" w:cs="Times New Roman"/>
                <w:sz w:val="24"/>
                <w:szCs w:val="24"/>
                <w:lang w:eastAsia="ru-RU"/>
              </w:rPr>
            </w:pPr>
          </w:p>
          <w:p w:rsidR="00997A27" w:rsidRPr="0063593F" w:rsidRDefault="00997A27" w:rsidP="0063593F">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4"/>
                <w:szCs w:val="24"/>
                <w:lang w:eastAsia="ru-RU"/>
              </w:rPr>
              <w:t>Увеличение количества высокопроизводительных рабочих мест во внебюджетном секторе</w:t>
            </w:r>
          </w:p>
          <w:p w:rsidR="00997A27" w:rsidRDefault="00997A27" w:rsidP="00997A27">
            <w:pPr>
              <w:widowControl w:val="0"/>
              <w:autoSpaceDE w:val="0"/>
              <w:autoSpaceDN w:val="0"/>
              <w:adjustRightInd w:val="0"/>
              <w:rPr>
                <w:rFonts w:eastAsiaTheme="minorEastAsia" w:cs="Times New Roman"/>
                <w:sz w:val="24"/>
                <w:szCs w:val="24"/>
                <w:lang w:eastAsia="ru-RU"/>
              </w:rPr>
            </w:pPr>
          </w:p>
          <w:p w:rsidR="00997A27" w:rsidRPr="0063593F" w:rsidRDefault="00997A27" w:rsidP="0063593F">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4"/>
                <w:szCs w:val="24"/>
                <w:lang w:eastAsia="ru-RU"/>
              </w:rPr>
              <w:t>Рост производительности труда в базовых несырьевых отраслях</w:t>
            </w:r>
          </w:p>
        </w:tc>
      </w:tr>
      <w:tr w:rsidR="00997A27" w:rsidRPr="00B471AA" w:rsidTr="00997A27">
        <w:trPr>
          <w:trHeight w:val="1840"/>
        </w:trPr>
        <w:tc>
          <w:tcPr>
            <w:tcW w:w="220" w:type="pct"/>
            <w:tcBorders>
              <w:top w:val="single" w:sz="4" w:space="0" w:color="auto"/>
              <w:left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2.1</w:t>
            </w:r>
          </w:p>
        </w:tc>
        <w:tc>
          <w:tcPr>
            <w:tcW w:w="646" w:type="pct"/>
            <w:tcBorders>
              <w:top w:val="single" w:sz="4" w:space="0" w:color="auto"/>
              <w:left w:val="single" w:sz="4" w:space="0" w:color="auto"/>
              <w:right w:val="single" w:sz="4" w:space="0" w:color="auto"/>
            </w:tcBorders>
            <w:shd w:val="clear" w:color="auto" w:fill="auto"/>
            <w:vAlign w:val="center"/>
          </w:tcPr>
          <w:p w:rsidR="00997A27" w:rsidRPr="00B471AA" w:rsidRDefault="007A2753" w:rsidP="00B471AA">
            <w:pPr>
              <w:autoSpaceDE w:val="0"/>
              <w:autoSpaceDN w:val="0"/>
              <w:adjustRightInd w:val="0"/>
              <w:jc w:val="center"/>
              <w:rPr>
                <w:rFonts w:cs="Times New Roman"/>
                <w:b/>
                <w:sz w:val="24"/>
                <w:szCs w:val="24"/>
              </w:rPr>
            </w:pPr>
            <w:r>
              <w:rPr>
                <w:rFonts w:cs="Times New Roman"/>
                <w:b/>
                <w:sz w:val="24"/>
                <w:szCs w:val="24"/>
              </w:rPr>
              <w:t>Мероприятие 7</w:t>
            </w:r>
            <w:r w:rsidR="00997A27" w:rsidRPr="00B471AA">
              <w:rPr>
                <w:rFonts w:cs="Times New Roman"/>
                <w:b/>
                <w:sz w:val="24"/>
                <w:szCs w:val="24"/>
              </w:rPr>
              <w:t>.</w:t>
            </w:r>
            <w:r>
              <w:rPr>
                <w:rFonts w:cs="Times New Roman"/>
                <w:b/>
                <w:sz w:val="24"/>
                <w:szCs w:val="24"/>
              </w:rPr>
              <w:t>1</w:t>
            </w:r>
          </w:p>
          <w:p w:rsidR="00997A27" w:rsidRPr="00B471AA" w:rsidRDefault="00997A27" w:rsidP="00B471AA">
            <w:pPr>
              <w:autoSpaceDE w:val="0"/>
              <w:autoSpaceDN w:val="0"/>
              <w:adjustRightInd w:val="0"/>
              <w:jc w:val="center"/>
              <w:rPr>
                <w:rFonts w:cs="Times New Roman"/>
                <w:sz w:val="24"/>
                <w:szCs w:val="24"/>
              </w:rPr>
            </w:pPr>
            <w:r w:rsidRPr="00B471AA">
              <w:rPr>
                <w:rFonts w:cs="Times New Roman"/>
                <w:sz w:val="24"/>
                <w:szCs w:val="24"/>
              </w:rPr>
              <w:t>Проведение мероприятий по погашению задолженности по выплате зарабо</w:t>
            </w:r>
            <w:r w:rsidR="007A2753">
              <w:rPr>
                <w:rFonts w:cs="Times New Roman"/>
                <w:sz w:val="24"/>
                <w:szCs w:val="24"/>
              </w:rPr>
              <w:t>тной платы в Московской области</w:t>
            </w:r>
          </w:p>
        </w:tc>
        <w:tc>
          <w:tcPr>
            <w:tcW w:w="508"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2"/>
                <w:szCs w:val="24"/>
                <w:lang w:eastAsia="ru-RU"/>
              </w:rPr>
              <w:t>Экономическое управление</w:t>
            </w:r>
          </w:p>
        </w:tc>
        <w:tc>
          <w:tcPr>
            <w:tcW w:w="609" w:type="pct"/>
            <w:vMerge/>
            <w:tcBorders>
              <w:left w:val="single" w:sz="4" w:space="0" w:color="auto"/>
              <w:right w:val="single" w:sz="4" w:space="0" w:color="auto"/>
            </w:tcBorders>
            <w:shd w:val="clear" w:color="auto" w:fill="auto"/>
            <w:vAlign w:val="center"/>
          </w:tcPr>
          <w:p w:rsidR="00997A27" w:rsidRPr="0063593F" w:rsidRDefault="00997A27" w:rsidP="0063593F">
            <w:pPr>
              <w:widowControl w:val="0"/>
              <w:autoSpaceDE w:val="0"/>
              <w:autoSpaceDN w:val="0"/>
              <w:adjustRightInd w:val="0"/>
              <w:jc w:val="center"/>
              <w:rPr>
                <w:rFonts w:eastAsiaTheme="minorEastAsia" w:cs="Times New Roman"/>
                <w:sz w:val="24"/>
                <w:szCs w:val="24"/>
                <w:lang w:eastAsia="ru-RU"/>
              </w:rPr>
            </w:pPr>
          </w:p>
        </w:tc>
      </w:tr>
      <w:tr w:rsidR="00997A27" w:rsidRPr="00B471AA" w:rsidTr="0063593F">
        <w:trPr>
          <w:trHeight w:val="84"/>
        </w:trPr>
        <w:tc>
          <w:tcPr>
            <w:tcW w:w="220" w:type="pct"/>
            <w:vMerge w:val="restart"/>
            <w:tcBorders>
              <w:top w:val="single" w:sz="4" w:space="0" w:color="auto"/>
              <w:left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2.2</w:t>
            </w:r>
          </w:p>
        </w:tc>
        <w:tc>
          <w:tcPr>
            <w:tcW w:w="646" w:type="pct"/>
            <w:vMerge w:val="restar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7.</w:t>
            </w:r>
            <w:r w:rsidRPr="00B471AA">
              <w:rPr>
                <w:rFonts w:cs="Times New Roman"/>
                <w:b/>
                <w:sz w:val="24"/>
                <w:szCs w:val="24"/>
              </w:rPr>
              <w:t>2</w:t>
            </w:r>
          </w:p>
          <w:p w:rsidR="00997A27" w:rsidRDefault="00440FE7" w:rsidP="00B471AA">
            <w:pPr>
              <w:autoSpaceDE w:val="0"/>
              <w:autoSpaceDN w:val="0"/>
              <w:adjustRightInd w:val="0"/>
              <w:jc w:val="center"/>
              <w:rPr>
                <w:rFonts w:cs="Times New Roman"/>
                <w:sz w:val="24"/>
                <w:szCs w:val="24"/>
              </w:rPr>
            </w:pPr>
            <w:r>
              <w:rPr>
                <w:rFonts w:cs="Times New Roman"/>
                <w:sz w:val="24"/>
                <w:szCs w:val="24"/>
              </w:rPr>
              <w:t>Проведение выставок вакансий</w:t>
            </w:r>
          </w:p>
          <w:p w:rsidR="00440FE7" w:rsidRPr="00B471AA" w:rsidRDefault="00440FE7" w:rsidP="00B471AA">
            <w:pPr>
              <w:autoSpaceDE w:val="0"/>
              <w:autoSpaceDN w:val="0"/>
              <w:adjustRightInd w:val="0"/>
              <w:jc w:val="center"/>
              <w:rPr>
                <w:rFonts w:cs="Times New Roman"/>
                <w:sz w:val="24"/>
                <w:szCs w:val="24"/>
              </w:rPr>
            </w:pPr>
          </w:p>
        </w:tc>
        <w:tc>
          <w:tcPr>
            <w:tcW w:w="508" w:type="pct"/>
            <w:vMerge w:val="restar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tabs>
                <w:tab w:val="center" w:pos="175"/>
              </w:tabs>
              <w:jc w:val="center"/>
              <w:rPr>
                <w:rFonts w:cs="Times New Roman"/>
                <w:sz w:val="24"/>
                <w:szCs w:val="24"/>
              </w:rPr>
            </w:pPr>
            <w:r w:rsidRPr="00B471AA">
              <w:rPr>
                <w:rFonts w:cs="Times New Roman"/>
                <w:sz w:val="24"/>
                <w:szCs w:val="24"/>
              </w:rPr>
              <w:t>Итого</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97A27" w:rsidRDefault="00997A27" w:rsidP="009B7A0A">
            <w:pPr>
              <w:jc w:val="center"/>
            </w:pPr>
            <w:r w:rsidRPr="00950ECD">
              <w:rPr>
                <w:rFonts w:eastAsiaTheme="minorEastAsia" w:cs="Times New Roman"/>
                <w:sz w:val="24"/>
                <w:szCs w:val="24"/>
                <w:lang w:eastAsia="ru-RU"/>
              </w:rPr>
              <w:t>-</w:t>
            </w:r>
          </w:p>
        </w:tc>
        <w:tc>
          <w:tcPr>
            <w:tcW w:w="253" w:type="pct"/>
            <w:gridSpan w:val="3"/>
            <w:tcBorders>
              <w:top w:val="single" w:sz="4" w:space="0" w:color="auto"/>
              <w:left w:val="nil"/>
              <w:bottom w:val="single" w:sz="4" w:space="0" w:color="auto"/>
              <w:right w:val="single" w:sz="4" w:space="0" w:color="auto"/>
            </w:tcBorders>
            <w:shd w:val="clear" w:color="auto" w:fill="auto"/>
          </w:tcPr>
          <w:p w:rsidR="00997A27" w:rsidRDefault="00997A27" w:rsidP="009B7A0A">
            <w:pPr>
              <w:jc w:val="center"/>
            </w:pPr>
            <w:r w:rsidRPr="00950ECD">
              <w:rPr>
                <w:rFonts w:eastAsiaTheme="minorEastAsia" w:cs="Times New Roman"/>
                <w:sz w:val="24"/>
                <w:szCs w:val="24"/>
                <w:lang w:eastAsia="ru-RU"/>
              </w:rPr>
              <w:t>-</w:t>
            </w:r>
          </w:p>
        </w:tc>
        <w:tc>
          <w:tcPr>
            <w:tcW w:w="197" w:type="pct"/>
            <w:gridSpan w:val="2"/>
            <w:tcBorders>
              <w:top w:val="single" w:sz="4" w:space="0" w:color="auto"/>
              <w:left w:val="nil"/>
              <w:bottom w:val="single" w:sz="4" w:space="0" w:color="auto"/>
              <w:right w:val="single" w:sz="4" w:space="0" w:color="auto"/>
            </w:tcBorders>
            <w:shd w:val="clear" w:color="auto" w:fill="auto"/>
          </w:tcPr>
          <w:p w:rsidR="00997A27" w:rsidRDefault="00997A27" w:rsidP="009B7A0A">
            <w:pPr>
              <w:jc w:val="center"/>
            </w:pPr>
            <w:r w:rsidRPr="00950ECD">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tcPr>
          <w:p w:rsidR="00997A27" w:rsidRDefault="00997A27" w:rsidP="009B7A0A">
            <w:pPr>
              <w:jc w:val="center"/>
            </w:pPr>
            <w:r w:rsidRPr="00950ECD">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tcPr>
          <w:p w:rsidR="00997A27" w:rsidRDefault="00997A27" w:rsidP="009B7A0A">
            <w:pPr>
              <w:jc w:val="center"/>
            </w:pPr>
            <w:r w:rsidRPr="00950ECD">
              <w:rPr>
                <w:rFonts w:eastAsiaTheme="minorEastAsia" w:cs="Times New Roman"/>
                <w:sz w:val="24"/>
                <w:szCs w:val="24"/>
                <w:lang w:eastAsia="ru-RU"/>
              </w:rPr>
              <w:t>-</w:t>
            </w:r>
          </w:p>
        </w:tc>
        <w:tc>
          <w:tcPr>
            <w:tcW w:w="157" w:type="pct"/>
            <w:gridSpan w:val="2"/>
            <w:tcBorders>
              <w:top w:val="single" w:sz="4" w:space="0" w:color="auto"/>
              <w:left w:val="nil"/>
              <w:bottom w:val="single" w:sz="4" w:space="0" w:color="auto"/>
              <w:right w:val="single" w:sz="4" w:space="0" w:color="auto"/>
            </w:tcBorders>
            <w:shd w:val="clear" w:color="auto" w:fill="auto"/>
          </w:tcPr>
          <w:p w:rsidR="00997A27" w:rsidRDefault="00997A27" w:rsidP="009B7A0A">
            <w:pPr>
              <w:jc w:val="center"/>
            </w:pPr>
            <w:r w:rsidRPr="00950ECD">
              <w:rPr>
                <w:rFonts w:eastAsiaTheme="minorEastAsia" w:cs="Times New Roman"/>
                <w:sz w:val="24"/>
                <w:szCs w:val="24"/>
                <w:lang w:eastAsia="ru-RU"/>
              </w:rPr>
              <w:t>-</w:t>
            </w:r>
          </w:p>
        </w:tc>
        <w:tc>
          <w:tcPr>
            <w:tcW w:w="366" w:type="pct"/>
            <w:gridSpan w:val="3"/>
            <w:tcBorders>
              <w:top w:val="single" w:sz="4" w:space="0" w:color="auto"/>
              <w:left w:val="nil"/>
              <w:bottom w:val="single" w:sz="4" w:space="0" w:color="auto"/>
              <w:right w:val="single" w:sz="4" w:space="0" w:color="auto"/>
            </w:tcBorders>
            <w:shd w:val="clear" w:color="auto" w:fill="auto"/>
          </w:tcPr>
          <w:p w:rsidR="00997A27" w:rsidRDefault="00997A27" w:rsidP="009B7A0A">
            <w:pPr>
              <w:jc w:val="center"/>
            </w:pPr>
            <w:r w:rsidRPr="00950ECD">
              <w:rPr>
                <w:rFonts w:eastAsiaTheme="minorEastAsia" w:cs="Times New Roman"/>
                <w:sz w:val="24"/>
                <w:szCs w:val="24"/>
                <w:lang w:eastAsia="ru-RU"/>
              </w:rPr>
              <w:t>-</w:t>
            </w:r>
          </w:p>
        </w:tc>
        <w:tc>
          <w:tcPr>
            <w:tcW w:w="554" w:type="pct"/>
            <w:vMerge w:val="restart"/>
            <w:tcBorders>
              <w:top w:val="single" w:sz="4" w:space="0" w:color="auto"/>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2"/>
                <w:szCs w:val="24"/>
                <w:lang w:eastAsia="ru-RU"/>
              </w:rPr>
              <w:t>Экономическое управление</w:t>
            </w:r>
          </w:p>
        </w:tc>
        <w:tc>
          <w:tcPr>
            <w:tcW w:w="609"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r>
      <w:tr w:rsidR="00997A27" w:rsidRPr="00B471AA" w:rsidTr="0063593F">
        <w:trPr>
          <w:trHeight w:val="109"/>
        </w:trPr>
        <w:tc>
          <w:tcPr>
            <w:tcW w:w="220" w:type="pct"/>
            <w:vMerge/>
            <w:tcBorders>
              <w:top w:val="single" w:sz="4" w:space="0" w:color="auto"/>
              <w:left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autoSpaceDE w:val="0"/>
              <w:autoSpaceDN w:val="0"/>
              <w:adjustRightInd w:val="0"/>
              <w:jc w:val="center"/>
              <w:rPr>
                <w:rFonts w:cs="Times New Roman"/>
                <w:sz w:val="24"/>
                <w:szCs w:val="24"/>
              </w:rPr>
            </w:pPr>
          </w:p>
        </w:tc>
        <w:tc>
          <w:tcPr>
            <w:tcW w:w="508" w:type="pct"/>
            <w:vMerge/>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Московской области</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197"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157"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366" w:type="pct"/>
            <w:gridSpan w:val="3"/>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554" w:type="pct"/>
            <w:vMerge/>
            <w:tcBorders>
              <w:top w:val="single" w:sz="4" w:space="0" w:color="auto"/>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r>
      <w:tr w:rsidR="00997A27" w:rsidRPr="00B471AA" w:rsidTr="0063593F">
        <w:trPr>
          <w:trHeight w:val="149"/>
        </w:trPr>
        <w:tc>
          <w:tcPr>
            <w:tcW w:w="220" w:type="pct"/>
            <w:vMerge/>
            <w:tcBorders>
              <w:left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997A27" w:rsidRPr="00B471AA" w:rsidRDefault="00997A27" w:rsidP="00B471AA">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федерального бюджета</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197"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157"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366" w:type="pct"/>
            <w:gridSpan w:val="3"/>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r>
      <w:tr w:rsidR="00997A27" w:rsidRPr="00B471AA" w:rsidTr="0063593F">
        <w:trPr>
          <w:trHeight w:val="122"/>
        </w:trPr>
        <w:tc>
          <w:tcPr>
            <w:tcW w:w="220" w:type="pct"/>
            <w:vMerge/>
            <w:tcBorders>
              <w:left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997A27" w:rsidRPr="00B471AA" w:rsidRDefault="00997A27" w:rsidP="00B471AA">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 xml:space="preserve">Средства бюджета городского </w:t>
            </w:r>
            <w:r w:rsidRPr="00B471AA">
              <w:rPr>
                <w:rFonts w:cs="Times New Roman"/>
                <w:sz w:val="24"/>
                <w:szCs w:val="24"/>
              </w:rPr>
              <w:lastRenderedPageBreak/>
              <w:t>округа</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lastRenderedPageBreak/>
              <w:t>-</w:t>
            </w: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197"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157"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366" w:type="pct"/>
            <w:gridSpan w:val="3"/>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r>
      <w:tr w:rsidR="00997A27" w:rsidRPr="00B471AA" w:rsidTr="0063593F">
        <w:trPr>
          <w:trHeight w:val="190"/>
        </w:trPr>
        <w:tc>
          <w:tcPr>
            <w:tcW w:w="220" w:type="pct"/>
            <w:vMerge/>
            <w:tcBorders>
              <w:left w:val="single" w:sz="4" w:space="0" w:color="auto"/>
              <w:bottom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bottom w:val="single" w:sz="4" w:space="0" w:color="auto"/>
              <w:right w:val="single" w:sz="4" w:space="0" w:color="auto"/>
            </w:tcBorders>
            <w:shd w:val="clear" w:color="auto" w:fill="auto"/>
            <w:vAlign w:val="center"/>
          </w:tcPr>
          <w:p w:rsidR="00997A27" w:rsidRPr="00B471AA" w:rsidRDefault="00997A27" w:rsidP="00B471AA">
            <w:pPr>
              <w:autoSpaceDE w:val="0"/>
              <w:autoSpaceDN w:val="0"/>
              <w:adjustRightInd w:val="0"/>
              <w:jc w:val="center"/>
              <w:rPr>
                <w:rFonts w:cs="Times New Roman"/>
                <w:sz w:val="24"/>
                <w:szCs w:val="24"/>
              </w:rPr>
            </w:pPr>
          </w:p>
        </w:tc>
        <w:tc>
          <w:tcPr>
            <w:tcW w:w="508" w:type="pct"/>
            <w:vMerge/>
            <w:tcBorders>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tabs>
                <w:tab w:val="center" w:pos="742"/>
              </w:tabs>
              <w:autoSpaceDE w:val="0"/>
              <w:autoSpaceDN w:val="0"/>
              <w:adjustRightInd w:val="0"/>
              <w:jc w:val="center"/>
              <w:rPr>
                <w:rFonts w:cs="Times New Roman"/>
                <w:sz w:val="24"/>
                <w:szCs w:val="24"/>
              </w:rPr>
            </w:pPr>
            <w:r w:rsidRPr="00B471AA">
              <w:rPr>
                <w:rFonts w:cs="Times New Roman"/>
                <w:sz w:val="24"/>
                <w:szCs w:val="24"/>
              </w:rPr>
              <w:t>Внебюджетные источники</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197"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157"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366" w:type="pct"/>
            <w:gridSpan w:val="3"/>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554" w:type="pct"/>
            <w:vMerge/>
            <w:tcBorders>
              <w:left w:val="single" w:sz="4" w:space="0" w:color="auto"/>
              <w:bottom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r>
      <w:tr w:rsidR="00997A27" w:rsidRPr="00B471AA" w:rsidTr="0063593F">
        <w:trPr>
          <w:trHeight w:val="1840"/>
        </w:trPr>
        <w:tc>
          <w:tcPr>
            <w:tcW w:w="220" w:type="pct"/>
            <w:tcBorders>
              <w:top w:val="single" w:sz="4" w:space="0" w:color="auto"/>
              <w:left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2.3</w:t>
            </w:r>
          </w:p>
        </w:tc>
        <w:tc>
          <w:tcPr>
            <w:tcW w:w="646"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7.</w:t>
            </w:r>
            <w:r w:rsidRPr="00B471AA">
              <w:rPr>
                <w:rFonts w:cs="Times New Roman"/>
                <w:b/>
                <w:sz w:val="24"/>
                <w:szCs w:val="24"/>
              </w:rPr>
              <w:t>3</w:t>
            </w:r>
          </w:p>
          <w:p w:rsidR="00997A27" w:rsidRPr="00B471AA" w:rsidRDefault="00997A27" w:rsidP="00B471AA">
            <w:pPr>
              <w:autoSpaceDE w:val="0"/>
              <w:autoSpaceDN w:val="0"/>
              <w:adjustRightInd w:val="0"/>
              <w:jc w:val="center"/>
              <w:rPr>
                <w:rFonts w:cs="Times New Roman"/>
                <w:sz w:val="24"/>
                <w:szCs w:val="24"/>
              </w:rPr>
            </w:pPr>
            <w:r w:rsidRPr="00B471AA">
              <w:rPr>
                <w:rFonts w:cs="Times New Roman"/>
                <w:sz w:val="24"/>
                <w:szCs w:val="24"/>
              </w:rPr>
              <w:t>Создание новых рабочих мест за счет проводимых мероприятий направленных на р</w:t>
            </w:r>
            <w:r w:rsidR="00440FE7">
              <w:rPr>
                <w:rFonts w:cs="Times New Roman"/>
                <w:sz w:val="24"/>
                <w:szCs w:val="24"/>
              </w:rPr>
              <w:t>асширение имеющихся производств</w:t>
            </w:r>
          </w:p>
        </w:tc>
        <w:tc>
          <w:tcPr>
            <w:tcW w:w="508"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r>
      <w:tr w:rsidR="00997A27" w:rsidRPr="00B471AA" w:rsidTr="0063593F">
        <w:trPr>
          <w:trHeight w:val="1075"/>
        </w:trPr>
        <w:tc>
          <w:tcPr>
            <w:tcW w:w="220" w:type="pct"/>
            <w:tcBorders>
              <w:top w:val="single" w:sz="4" w:space="0" w:color="auto"/>
              <w:left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2.4</w:t>
            </w:r>
          </w:p>
        </w:tc>
        <w:tc>
          <w:tcPr>
            <w:tcW w:w="646"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7.</w:t>
            </w:r>
            <w:r w:rsidRPr="00B471AA">
              <w:rPr>
                <w:rFonts w:cs="Times New Roman"/>
                <w:b/>
                <w:sz w:val="24"/>
                <w:szCs w:val="24"/>
              </w:rPr>
              <w:t>4</w:t>
            </w:r>
          </w:p>
          <w:p w:rsidR="00997A27" w:rsidRPr="00B471AA" w:rsidRDefault="00997A27" w:rsidP="00B471AA">
            <w:pPr>
              <w:autoSpaceDE w:val="0"/>
              <w:autoSpaceDN w:val="0"/>
              <w:adjustRightInd w:val="0"/>
              <w:jc w:val="center"/>
              <w:rPr>
                <w:rFonts w:cs="Times New Roman"/>
                <w:sz w:val="24"/>
                <w:szCs w:val="24"/>
              </w:rPr>
            </w:pPr>
            <w:r w:rsidRPr="00B471AA">
              <w:rPr>
                <w:rFonts w:cs="Times New Roman"/>
                <w:sz w:val="24"/>
                <w:szCs w:val="24"/>
              </w:rPr>
              <w:t>Создание и открытие</w:t>
            </w:r>
            <w:r w:rsidR="00440FE7">
              <w:rPr>
                <w:rFonts w:cs="Times New Roman"/>
                <w:sz w:val="24"/>
                <w:szCs w:val="24"/>
              </w:rPr>
              <w:t xml:space="preserve"> новых промышленных предприятий</w:t>
            </w:r>
          </w:p>
        </w:tc>
        <w:tc>
          <w:tcPr>
            <w:tcW w:w="508"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r>
      <w:tr w:rsidR="00997A27" w:rsidRPr="00B471AA" w:rsidTr="0063593F">
        <w:trPr>
          <w:trHeight w:val="1908"/>
        </w:trPr>
        <w:tc>
          <w:tcPr>
            <w:tcW w:w="220" w:type="pct"/>
            <w:tcBorders>
              <w:top w:val="single" w:sz="4" w:space="0" w:color="auto"/>
              <w:left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2.5</w:t>
            </w:r>
          </w:p>
        </w:tc>
        <w:tc>
          <w:tcPr>
            <w:tcW w:w="646"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7.</w:t>
            </w:r>
            <w:r w:rsidRPr="00B471AA">
              <w:rPr>
                <w:rFonts w:cs="Times New Roman"/>
                <w:b/>
                <w:sz w:val="24"/>
                <w:szCs w:val="24"/>
              </w:rPr>
              <w:t>5</w:t>
            </w:r>
          </w:p>
          <w:p w:rsidR="00997A27" w:rsidRPr="00B471AA" w:rsidRDefault="00997A27" w:rsidP="00B471AA">
            <w:pPr>
              <w:autoSpaceDE w:val="0"/>
              <w:autoSpaceDN w:val="0"/>
              <w:adjustRightInd w:val="0"/>
              <w:jc w:val="center"/>
              <w:rPr>
                <w:rFonts w:cs="Times New Roman"/>
                <w:sz w:val="24"/>
                <w:szCs w:val="24"/>
              </w:rPr>
            </w:pPr>
            <w:r w:rsidRPr="00B471AA">
              <w:rPr>
                <w:rFonts w:cs="Times New Roman"/>
                <w:sz w:val="24"/>
                <w:szCs w:val="24"/>
              </w:rPr>
              <w:t>Заключение трехстороннего соглашения</w:t>
            </w:r>
            <w:r w:rsidR="00D16ABC">
              <w:rPr>
                <w:rFonts w:cs="Times New Roman"/>
                <w:sz w:val="24"/>
                <w:szCs w:val="24"/>
              </w:rPr>
              <w:t xml:space="preserve"> об увеличении заработной платы</w:t>
            </w:r>
          </w:p>
        </w:tc>
        <w:tc>
          <w:tcPr>
            <w:tcW w:w="508"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2"/>
                <w:szCs w:val="24"/>
                <w:lang w:eastAsia="ru-RU"/>
              </w:rPr>
              <w:t>Экономическое управление</w:t>
            </w:r>
          </w:p>
        </w:tc>
        <w:tc>
          <w:tcPr>
            <w:tcW w:w="609"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r>
      <w:tr w:rsidR="00997A27" w:rsidRPr="00B471AA" w:rsidTr="0063593F">
        <w:trPr>
          <w:trHeight w:val="2121"/>
        </w:trPr>
        <w:tc>
          <w:tcPr>
            <w:tcW w:w="220" w:type="pct"/>
            <w:tcBorders>
              <w:top w:val="single" w:sz="4" w:space="0" w:color="auto"/>
              <w:left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lastRenderedPageBreak/>
              <w:t>2.6</w:t>
            </w:r>
          </w:p>
        </w:tc>
        <w:tc>
          <w:tcPr>
            <w:tcW w:w="646"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7.</w:t>
            </w:r>
            <w:r w:rsidRPr="00B471AA">
              <w:rPr>
                <w:rFonts w:cs="Times New Roman"/>
                <w:b/>
                <w:sz w:val="24"/>
                <w:szCs w:val="24"/>
              </w:rPr>
              <w:t>6</w:t>
            </w:r>
          </w:p>
          <w:p w:rsidR="00997A27" w:rsidRPr="00B471AA" w:rsidRDefault="00997A27" w:rsidP="00B471AA">
            <w:pPr>
              <w:autoSpaceDE w:val="0"/>
              <w:autoSpaceDN w:val="0"/>
              <w:adjustRightInd w:val="0"/>
              <w:jc w:val="center"/>
              <w:rPr>
                <w:rFonts w:cs="Times New Roman"/>
                <w:sz w:val="24"/>
                <w:szCs w:val="24"/>
              </w:rPr>
            </w:pPr>
            <w:r w:rsidRPr="00B471AA">
              <w:rPr>
                <w:rFonts w:cs="Times New Roman"/>
                <w:sz w:val="24"/>
                <w:szCs w:val="24"/>
              </w:rPr>
              <w:t>Увеличение числа работников прошедших обучение, за сч</w:t>
            </w:r>
            <w:r w:rsidR="00440FE7">
              <w:rPr>
                <w:rFonts w:cs="Times New Roman"/>
                <w:sz w:val="24"/>
                <w:szCs w:val="24"/>
              </w:rPr>
              <w:t>ет чего повысилась квалификация</w:t>
            </w:r>
          </w:p>
        </w:tc>
        <w:tc>
          <w:tcPr>
            <w:tcW w:w="508"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r>
      <w:tr w:rsidR="00997A27" w:rsidRPr="00B471AA" w:rsidTr="0063593F">
        <w:trPr>
          <w:trHeight w:val="1620"/>
        </w:trPr>
        <w:tc>
          <w:tcPr>
            <w:tcW w:w="220" w:type="pct"/>
            <w:tcBorders>
              <w:top w:val="single" w:sz="4" w:space="0" w:color="auto"/>
              <w:left w:val="single" w:sz="4" w:space="0" w:color="auto"/>
              <w:bottom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2.7</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7.</w:t>
            </w:r>
            <w:r w:rsidRPr="00B471AA">
              <w:rPr>
                <w:rFonts w:cs="Times New Roman"/>
                <w:b/>
                <w:sz w:val="24"/>
                <w:szCs w:val="24"/>
              </w:rPr>
              <w:t>7</w:t>
            </w:r>
          </w:p>
          <w:p w:rsidR="00997A27" w:rsidRPr="00B471AA" w:rsidRDefault="00997A27" w:rsidP="00B471AA">
            <w:pPr>
              <w:autoSpaceDE w:val="0"/>
              <w:autoSpaceDN w:val="0"/>
              <w:adjustRightInd w:val="0"/>
              <w:jc w:val="center"/>
              <w:rPr>
                <w:rFonts w:cs="Times New Roman"/>
                <w:sz w:val="24"/>
                <w:szCs w:val="24"/>
              </w:rPr>
            </w:pPr>
            <w:r w:rsidRPr="00B471AA">
              <w:rPr>
                <w:rFonts w:cs="Times New Roman"/>
                <w:sz w:val="24"/>
                <w:szCs w:val="24"/>
              </w:rPr>
              <w:t>Увеличение предприятий с высокопро</w:t>
            </w:r>
            <w:r w:rsidR="00D16ABC">
              <w:rPr>
                <w:rFonts w:cs="Times New Roman"/>
                <w:sz w:val="24"/>
                <w:szCs w:val="24"/>
              </w:rPr>
              <w:t>изводительными рабочими местами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tcBorders>
              <w:left w:val="single" w:sz="4" w:space="0" w:color="auto"/>
              <w:bottom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r>
      <w:tr w:rsidR="00316DC8" w:rsidRPr="00B471AA" w:rsidTr="0063593F">
        <w:trPr>
          <w:trHeight w:val="162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316DC8" w:rsidRPr="00B471AA" w:rsidRDefault="00316DC8"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2.8</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316DC8" w:rsidRDefault="00987F10" w:rsidP="00B471AA">
            <w:pPr>
              <w:autoSpaceDE w:val="0"/>
              <w:autoSpaceDN w:val="0"/>
              <w:adjustRightInd w:val="0"/>
              <w:jc w:val="center"/>
              <w:rPr>
                <w:rFonts w:cs="Times New Roman"/>
                <w:b/>
                <w:sz w:val="24"/>
                <w:szCs w:val="24"/>
              </w:rPr>
            </w:pPr>
            <w:r>
              <w:rPr>
                <w:rFonts w:cs="Times New Roman"/>
                <w:b/>
                <w:sz w:val="24"/>
                <w:szCs w:val="24"/>
              </w:rPr>
              <w:t>Мероприятие 7.7.1</w:t>
            </w:r>
          </w:p>
          <w:p w:rsidR="007E3ABC" w:rsidRPr="007E3ABC" w:rsidRDefault="007E3ABC" w:rsidP="00B471AA">
            <w:pPr>
              <w:autoSpaceDE w:val="0"/>
              <w:autoSpaceDN w:val="0"/>
              <w:adjustRightInd w:val="0"/>
              <w:jc w:val="center"/>
              <w:rPr>
                <w:rFonts w:cs="Times New Roman"/>
                <w:sz w:val="24"/>
                <w:szCs w:val="24"/>
              </w:rPr>
            </w:pPr>
            <w:r>
              <w:rPr>
                <w:rFonts w:cs="Times New Roman"/>
                <w:sz w:val="24"/>
                <w:szCs w:val="24"/>
              </w:rPr>
              <w:t>Регулярные, не менее 2-х раз в месяц, встречи с крупнейшими организациями городского округа (80% налогов и рабочих мест)</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16DC8" w:rsidRDefault="00803A53"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16DC8" w:rsidRPr="00B471AA" w:rsidRDefault="0072003C"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316DC8" w:rsidRDefault="007E3ABC" w:rsidP="00B471AA">
            <w:pPr>
              <w:widowControl w:val="0"/>
              <w:autoSpaceDE w:val="0"/>
              <w:autoSpaceDN w:val="0"/>
              <w:adjustRightInd w:val="0"/>
              <w:jc w:val="center"/>
              <w:rPr>
                <w:rFonts w:cs="Times New Roman"/>
                <w:sz w:val="24"/>
                <w:szCs w:val="24"/>
                <w:lang w:eastAsia="ar-SA"/>
              </w:rPr>
            </w:pPr>
            <w:r>
              <w:rPr>
                <w:rFonts w:cs="Times New Roman"/>
                <w:sz w:val="24"/>
                <w:szCs w:val="24"/>
                <w:lang w:eastAsia="ar-SA"/>
              </w:rPr>
              <w:t>-</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316DC8" w:rsidRPr="0063593F" w:rsidRDefault="007E3ABC"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tcBorders>
              <w:left w:val="single" w:sz="4" w:space="0" w:color="auto"/>
              <w:bottom w:val="single" w:sz="4" w:space="0" w:color="auto"/>
              <w:right w:val="single" w:sz="4" w:space="0" w:color="auto"/>
            </w:tcBorders>
            <w:shd w:val="clear" w:color="auto" w:fill="auto"/>
            <w:vAlign w:val="center"/>
          </w:tcPr>
          <w:p w:rsidR="00316DC8" w:rsidRPr="0063593F" w:rsidRDefault="007E3ABC"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4"/>
                <w:szCs w:val="24"/>
                <w:lang w:eastAsia="ru-RU"/>
              </w:rPr>
              <w:t>-</w:t>
            </w:r>
          </w:p>
        </w:tc>
      </w:tr>
      <w:tr w:rsidR="007E3ABC" w:rsidRPr="00B471AA" w:rsidTr="0063593F">
        <w:trPr>
          <w:trHeight w:val="162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7E3ABC"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lastRenderedPageBreak/>
              <w:t>2.9</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987F10" w:rsidP="00B471AA">
            <w:pPr>
              <w:autoSpaceDE w:val="0"/>
              <w:autoSpaceDN w:val="0"/>
              <w:adjustRightInd w:val="0"/>
              <w:jc w:val="center"/>
              <w:rPr>
                <w:rFonts w:cs="Times New Roman"/>
                <w:b/>
                <w:sz w:val="24"/>
                <w:szCs w:val="24"/>
              </w:rPr>
            </w:pPr>
            <w:r>
              <w:rPr>
                <w:rFonts w:cs="Times New Roman"/>
                <w:b/>
                <w:sz w:val="24"/>
                <w:szCs w:val="24"/>
              </w:rPr>
              <w:t>Мероприятие 7.7.2</w:t>
            </w:r>
          </w:p>
          <w:p w:rsidR="007E3ABC" w:rsidRPr="007E3ABC" w:rsidRDefault="007E3ABC" w:rsidP="00B471AA">
            <w:pPr>
              <w:autoSpaceDE w:val="0"/>
              <w:autoSpaceDN w:val="0"/>
              <w:adjustRightInd w:val="0"/>
              <w:jc w:val="center"/>
              <w:rPr>
                <w:rFonts w:cs="Times New Roman"/>
                <w:sz w:val="24"/>
                <w:szCs w:val="24"/>
              </w:rPr>
            </w:pPr>
            <w:r>
              <w:rPr>
                <w:rFonts w:cs="Times New Roman"/>
                <w:sz w:val="24"/>
                <w:szCs w:val="24"/>
              </w:rPr>
              <w:t xml:space="preserve">Выявление земельных участков и объектов и объектов капитального строительства (в т.ч. земельных участков в федеральной собственности), используемых не по назначению, либо неиспользуемых, с целью вовлечения в хозяйственный оборот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7E3ABC"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72003C"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7E3ABC" w:rsidP="00B471AA">
            <w:pPr>
              <w:widowControl w:val="0"/>
              <w:autoSpaceDE w:val="0"/>
              <w:autoSpaceDN w:val="0"/>
              <w:adjustRightInd w:val="0"/>
              <w:jc w:val="center"/>
              <w:rPr>
                <w:rFonts w:cs="Times New Roman"/>
                <w:sz w:val="24"/>
                <w:szCs w:val="24"/>
                <w:lang w:eastAsia="ar-SA"/>
              </w:rPr>
            </w:pPr>
            <w:r>
              <w:rPr>
                <w:rFonts w:cs="Times New Roman"/>
                <w:sz w:val="24"/>
                <w:szCs w:val="24"/>
                <w:lang w:eastAsia="ar-SA"/>
              </w:rPr>
              <w:t>-</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Pr="0063593F" w:rsidRDefault="00A80AC7"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Управление</w:t>
            </w:r>
            <w:r w:rsidRPr="00A80AC7">
              <w:rPr>
                <w:rFonts w:eastAsiaTheme="minorEastAsia" w:cs="Times New Roman"/>
                <w:sz w:val="24"/>
                <w:szCs w:val="24"/>
                <w:lang w:eastAsia="ru-RU"/>
              </w:rPr>
              <w:t xml:space="preserve"> земельных отношений</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Pr="0063593F" w:rsidRDefault="007E3ABC"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4"/>
                <w:szCs w:val="24"/>
                <w:lang w:eastAsia="ru-RU"/>
              </w:rPr>
              <w:t>-</w:t>
            </w:r>
          </w:p>
        </w:tc>
      </w:tr>
      <w:tr w:rsidR="007E3ABC" w:rsidRPr="00B471AA" w:rsidTr="0063593F">
        <w:trPr>
          <w:trHeight w:val="162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7E3ABC"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2.10</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987F10" w:rsidP="00B471AA">
            <w:pPr>
              <w:autoSpaceDE w:val="0"/>
              <w:autoSpaceDN w:val="0"/>
              <w:adjustRightInd w:val="0"/>
              <w:jc w:val="center"/>
              <w:rPr>
                <w:rFonts w:cs="Times New Roman"/>
                <w:b/>
                <w:sz w:val="24"/>
                <w:szCs w:val="24"/>
              </w:rPr>
            </w:pPr>
            <w:r>
              <w:rPr>
                <w:rFonts w:cs="Times New Roman"/>
                <w:b/>
                <w:sz w:val="24"/>
                <w:szCs w:val="24"/>
              </w:rPr>
              <w:t>Мероприятие 7.7.</w:t>
            </w:r>
            <w:r w:rsidR="00651788">
              <w:rPr>
                <w:rFonts w:cs="Times New Roman"/>
                <w:b/>
                <w:sz w:val="24"/>
                <w:szCs w:val="24"/>
              </w:rPr>
              <w:t>3</w:t>
            </w:r>
          </w:p>
          <w:p w:rsidR="007E3ABC" w:rsidRPr="007E3ABC" w:rsidRDefault="007E3ABC" w:rsidP="00B471AA">
            <w:pPr>
              <w:autoSpaceDE w:val="0"/>
              <w:autoSpaceDN w:val="0"/>
              <w:adjustRightInd w:val="0"/>
              <w:jc w:val="center"/>
              <w:rPr>
                <w:rFonts w:cs="Times New Roman"/>
                <w:sz w:val="24"/>
                <w:szCs w:val="24"/>
              </w:rPr>
            </w:pPr>
            <w:r>
              <w:rPr>
                <w:rFonts w:cs="Times New Roman"/>
                <w:sz w:val="24"/>
                <w:szCs w:val="24"/>
              </w:rPr>
              <w:t>Определение потребности в объектах социальной инфраструктуры, спорта, туризма, проведение инвентаризации объектов жилищно-</w:t>
            </w:r>
            <w:r>
              <w:rPr>
                <w:rFonts w:cs="Times New Roman"/>
                <w:sz w:val="24"/>
                <w:szCs w:val="24"/>
              </w:rPr>
              <w:lastRenderedPageBreak/>
              <w:t>коммунального хозяйства и благоустройства на предмет необходимости модернизации по линии госу</w:t>
            </w:r>
            <w:r w:rsidR="00D16ABC">
              <w:rPr>
                <w:rFonts w:cs="Times New Roman"/>
                <w:sz w:val="24"/>
                <w:szCs w:val="24"/>
              </w:rPr>
              <w:t>дарственно-частного партнерства</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020C2D"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lastRenderedPageBreak/>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72003C"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020C2D" w:rsidP="00B471AA">
            <w:pPr>
              <w:widowControl w:val="0"/>
              <w:autoSpaceDE w:val="0"/>
              <w:autoSpaceDN w:val="0"/>
              <w:adjustRightInd w:val="0"/>
              <w:jc w:val="center"/>
              <w:rPr>
                <w:rFonts w:cs="Times New Roman"/>
                <w:sz w:val="24"/>
                <w:szCs w:val="24"/>
                <w:lang w:eastAsia="ar-SA"/>
              </w:rPr>
            </w:pPr>
            <w:r>
              <w:rPr>
                <w:rFonts w:cs="Times New Roman"/>
                <w:sz w:val="24"/>
                <w:szCs w:val="24"/>
                <w:lang w:eastAsia="ar-SA"/>
              </w:rPr>
              <w:t>-</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7E5514"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Комитет по физической культуре и спорту</w:t>
            </w:r>
          </w:p>
          <w:p w:rsidR="007E5514" w:rsidRDefault="007E5514" w:rsidP="00B471AA">
            <w:pPr>
              <w:widowControl w:val="0"/>
              <w:autoSpaceDE w:val="0"/>
              <w:autoSpaceDN w:val="0"/>
              <w:adjustRightInd w:val="0"/>
              <w:jc w:val="center"/>
              <w:rPr>
                <w:rFonts w:eastAsiaTheme="minorEastAsia" w:cs="Times New Roman"/>
                <w:sz w:val="24"/>
                <w:szCs w:val="24"/>
                <w:lang w:eastAsia="ru-RU"/>
              </w:rPr>
            </w:pPr>
          </w:p>
          <w:p w:rsidR="007E5514" w:rsidRDefault="00943248"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Управление жилищно-коммунального хозяйства</w:t>
            </w:r>
          </w:p>
          <w:p w:rsidR="00943248" w:rsidRDefault="00943248" w:rsidP="00B471AA">
            <w:pPr>
              <w:widowControl w:val="0"/>
              <w:autoSpaceDE w:val="0"/>
              <w:autoSpaceDN w:val="0"/>
              <w:adjustRightInd w:val="0"/>
              <w:jc w:val="center"/>
              <w:rPr>
                <w:rFonts w:eastAsiaTheme="minorEastAsia" w:cs="Times New Roman"/>
                <w:sz w:val="24"/>
                <w:szCs w:val="24"/>
                <w:lang w:eastAsia="ru-RU"/>
              </w:rPr>
            </w:pPr>
          </w:p>
          <w:p w:rsidR="00943248" w:rsidRDefault="00943248" w:rsidP="00943248">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Управление культуры</w:t>
            </w:r>
          </w:p>
          <w:p w:rsidR="00943248" w:rsidRDefault="00943248" w:rsidP="00943248">
            <w:pPr>
              <w:widowControl w:val="0"/>
              <w:autoSpaceDE w:val="0"/>
              <w:autoSpaceDN w:val="0"/>
              <w:adjustRightInd w:val="0"/>
              <w:jc w:val="center"/>
              <w:rPr>
                <w:rFonts w:eastAsiaTheme="minorEastAsia" w:cs="Times New Roman"/>
                <w:sz w:val="24"/>
                <w:szCs w:val="24"/>
                <w:lang w:eastAsia="ru-RU"/>
              </w:rPr>
            </w:pPr>
          </w:p>
          <w:p w:rsidR="00943248" w:rsidRDefault="00943248" w:rsidP="00943248">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lastRenderedPageBreak/>
              <w:t>Управление благоустройства</w:t>
            </w:r>
          </w:p>
          <w:p w:rsidR="00943248" w:rsidRDefault="00943248" w:rsidP="00943248">
            <w:pPr>
              <w:widowControl w:val="0"/>
              <w:autoSpaceDE w:val="0"/>
              <w:autoSpaceDN w:val="0"/>
              <w:adjustRightInd w:val="0"/>
              <w:jc w:val="center"/>
              <w:rPr>
                <w:rFonts w:eastAsiaTheme="minorEastAsia" w:cs="Times New Roman"/>
                <w:sz w:val="24"/>
                <w:szCs w:val="24"/>
                <w:lang w:eastAsia="ru-RU"/>
              </w:rPr>
            </w:pPr>
          </w:p>
          <w:p w:rsidR="00943248" w:rsidRDefault="00943248" w:rsidP="00943248">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Управление образования</w:t>
            </w:r>
          </w:p>
          <w:p w:rsidR="00943248" w:rsidRDefault="00943248" w:rsidP="00943248">
            <w:pPr>
              <w:widowControl w:val="0"/>
              <w:autoSpaceDE w:val="0"/>
              <w:autoSpaceDN w:val="0"/>
              <w:adjustRightInd w:val="0"/>
              <w:jc w:val="center"/>
              <w:rPr>
                <w:rFonts w:eastAsiaTheme="minorEastAsia" w:cs="Times New Roman"/>
                <w:sz w:val="24"/>
                <w:szCs w:val="24"/>
                <w:lang w:eastAsia="ru-RU"/>
              </w:rPr>
            </w:pPr>
          </w:p>
          <w:p w:rsidR="00943248" w:rsidRDefault="00943248" w:rsidP="00943248">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Управление по социальным вопросам</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020C2D"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lastRenderedPageBreak/>
              <w:t>-</w:t>
            </w:r>
          </w:p>
        </w:tc>
      </w:tr>
      <w:tr w:rsidR="00020C2D" w:rsidRPr="00B471AA" w:rsidTr="0063593F">
        <w:trPr>
          <w:trHeight w:val="162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020C2D"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2.11</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987F10" w:rsidP="00B471AA">
            <w:pPr>
              <w:autoSpaceDE w:val="0"/>
              <w:autoSpaceDN w:val="0"/>
              <w:adjustRightInd w:val="0"/>
              <w:jc w:val="center"/>
              <w:rPr>
                <w:rFonts w:cs="Times New Roman"/>
                <w:b/>
                <w:sz w:val="24"/>
                <w:szCs w:val="24"/>
              </w:rPr>
            </w:pPr>
            <w:r>
              <w:rPr>
                <w:rFonts w:cs="Times New Roman"/>
                <w:b/>
                <w:sz w:val="24"/>
                <w:szCs w:val="24"/>
              </w:rPr>
              <w:t>Мероприятие 7.7.</w:t>
            </w:r>
            <w:r w:rsidR="00651788">
              <w:rPr>
                <w:rFonts w:cs="Times New Roman"/>
                <w:b/>
                <w:sz w:val="24"/>
                <w:szCs w:val="24"/>
              </w:rPr>
              <w:t>4</w:t>
            </w:r>
          </w:p>
          <w:p w:rsidR="00020C2D" w:rsidRPr="00020C2D" w:rsidRDefault="00020C2D" w:rsidP="00B471AA">
            <w:pPr>
              <w:autoSpaceDE w:val="0"/>
              <w:autoSpaceDN w:val="0"/>
              <w:adjustRightInd w:val="0"/>
              <w:jc w:val="center"/>
              <w:rPr>
                <w:rFonts w:cs="Times New Roman"/>
                <w:sz w:val="24"/>
                <w:szCs w:val="24"/>
              </w:rPr>
            </w:pPr>
            <w:r w:rsidRPr="00020C2D">
              <w:rPr>
                <w:rFonts w:cs="Times New Roman"/>
                <w:sz w:val="24"/>
                <w:szCs w:val="24"/>
              </w:rPr>
              <w:t xml:space="preserve">Регулярные, не менее 1-го раза, отраслевые выезды </w:t>
            </w:r>
            <w:r>
              <w:rPr>
                <w:rFonts w:cs="Times New Roman"/>
                <w:sz w:val="24"/>
                <w:szCs w:val="24"/>
              </w:rPr>
              <w:t>на предприятия для обмена опыта (выбор предприятия в качестве площадки (успешного опыта повышения производительности труда) для организации выезда не него заинтересованных предприятий)</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020C2D"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72003C"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020C2D" w:rsidP="00B471AA">
            <w:pPr>
              <w:widowControl w:val="0"/>
              <w:autoSpaceDE w:val="0"/>
              <w:autoSpaceDN w:val="0"/>
              <w:adjustRightInd w:val="0"/>
              <w:jc w:val="center"/>
              <w:rPr>
                <w:rFonts w:cs="Times New Roman"/>
                <w:sz w:val="24"/>
                <w:szCs w:val="24"/>
                <w:lang w:eastAsia="ar-SA"/>
              </w:rPr>
            </w:pPr>
            <w:r>
              <w:rPr>
                <w:rFonts w:cs="Times New Roman"/>
                <w:sz w:val="24"/>
                <w:szCs w:val="24"/>
              </w:rPr>
              <w:t>-</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73447B" w:rsidP="00B471AA">
            <w:pPr>
              <w:widowControl w:val="0"/>
              <w:autoSpaceDE w:val="0"/>
              <w:autoSpaceDN w:val="0"/>
              <w:adjustRightInd w:val="0"/>
              <w:jc w:val="center"/>
              <w:rPr>
                <w:rFonts w:eastAsiaTheme="minorEastAsia" w:cs="Times New Roman"/>
                <w:sz w:val="24"/>
                <w:szCs w:val="24"/>
                <w:lang w:eastAsia="ru-RU"/>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205A1C"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w:t>
            </w:r>
          </w:p>
        </w:tc>
      </w:tr>
      <w:tr w:rsidR="00020C2D" w:rsidRPr="00B471AA" w:rsidTr="0063593F">
        <w:trPr>
          <w:trHeight w:val="162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020C2D"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lastRenderedPageBreak/>
              <w:t>2.12</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987F10" w:rsidP="00020C2D">
            <w:pPr>
              <w:autoSpaceDE w:val="0"/>
              <w:autoSpaceDN w:val="0"/>
              <w:adjustRightInd w:val="0"/>
              <w:jc w:val="center"/>
              <w:rPr>
                <w:rFonts w:cs="Times New Roman"/>
                <w:b/>
                <w:sz w:val="24"/>
                <w:szCs w:val="24"/>
              </w:rPr>
            </w:pPr>
            <w:r>
              <w:rPr>
                <w:rFonts w:cs="Times New Roman"/>
                <w:b/>
                <w:sz w:val="24"/>
                <w:szCs w:val="24"/>
              </w:rPr>
              <w:t>Мероприятие 7.7.</w:t>
            </w:r>
            <w:r w:rsidR="00651788">
              <w:rPr>
                <w:rFonts w:cs="Times New Roman"/>
                <w:b/>
                <w:sz w:val="24"/>
                <w:szCs w:val="24"/>
              </w:rPr>
              <w:t>5</w:t>
            </w:r>
          </w:p>
          <w:p w:rsidR="00020C2D" w:rsidRPr="0073447B" w:rsidRDefault="00020C2D" w:rsidP="00020C2D">
            <w:pPr>
              <w:autoSpaceDE w:val="0"/>
              <w:autoSpaceDN w:val="0"/>
              <w:adjustRightInd w:val="0"/>
              <w:jc w:val="center"/>
              <w:rPr>
                <w:rFonts w:cs="Times New Roman"/>
                <w:sz w:val="24"/>
                <w:szCs w:val="24"/>
              </w:rPr>
            </w:pPr>
            <w:r w:rsidRPr="0073447B">
              <w:rPr>
                <w:rFonts w:cs="Times New Roman"/>
                <w:sz w:val="24"/>
                <w:szCs w:val="24"/>
              </w:rPr>
              <w:t xml:space="preserve">Вовлечение предприятий, расположенных на </w:t>
            </w:r>
            <w:r w:rsidR="0073447B" w:rsidRPr="0073447B">
              <w:rPr>
                <w:rFonts w:cs="Times New Roman"/>
                <w:sz w:val="24"/>
                <w:szCs w:val="24"/>
              </w:rPr>
              <w:t>территории</w:t>
            </w:r>
            <w:r w:rsidRPr="0073447B">
              <w:rPr>
                <w:rFonts w:cs="Times New Roman"/>
                <w:sz w:val="24"/>
                <w:szCs w:val="24"/>
              </w:rPr>
              <w:t xml:space="preserve"> муниципального образования, в реализацию национального проекта «Повышение производительности труда и поддержка занятости» (информационные акции, организация</w:t>
            </w:r>
            <w:r w:rsidR="0073447B" w:rsidRPr="0073447B">
              <w:rPr>
                <w:rFonts w:cs="Times New Roman"/>
                <w:sz w:val="24"/>
                <w:szCs w:val="24"/>
              </w:rPr>
              <w:t xml:space="preserve"> совещаний, и др. мероприятия)</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73447B"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72003C"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73447B" w:rsidP="00B471AA">
            <w:pPr>
              <w:widowControl w:val="0"/>
              <w:autoSpaceDE w:val="0"/>
              <w:autoSpaceDN w:val="0"/>
              <w:adjustRightInd w:val="0"/>
              <w:jc w:val="center"/>
              <w:rPr>
                <w:rFonts w:cs="Times New Roman"/>
                <w:sz w:val="24"/>
                <w:szCs w:val="24"/>
              </w:rPr>
            </w:pPr>
            <w:r>
              <w:rPr>
                <w:rFonts w:cs="Times New Roman"/>
                <w:sz w:val="24"/>
                <w:szCs w:val="24"/>
              </w:rPr>
              <w:t>-</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73447B" w:rsidP="00B471AA">
            <w:pPr>
              <w:widowControl w:val="0"/>
              <w:autoSpaceDE w:val="0"/>
              <w:autoSpaceDN w:val="0"/>
              <w:adjustRightInd w:val="0"/>
              <w:jc w:val="center"/>
              <w:rPr>
                <w:rFonts w:cs="Times New Roman"/>
                <w:sz w:val="24"/>
                <w:szCs w:val="24"/>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73447B"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w:t>
            </w:r>
          </w:p>
        </w:tc>
      </w:tr>
      <w:tr w:rsidR="0073447B" w:rsidRPr="00B471AA" w:rsidTr="0063593F">
        <w:trPr>
          <w:trHeight w:val="162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3447B"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2.13</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987F10" w:rsidP="00020C2D">
            <w:pPr>
              <w:autoSpaceDE w:val="0"/>
              <w:autoSpaceDN w:val="0"/>
              <w:adjustRightInd w:val="0"/>
              <w:jc w:val="center"/>
              <w:rPr>
                <w:rFonts w:cs="Times New Roman"/>
                <w:b/>
                <w:sz w:val="24"/>
                <w:szCs w:val="24"/>
              </w:rPr>
            </w:pPr>
            <w:r>
              <w:rPr>
                <w:rFonts w:cs="Times New Roman"/>
                <w:b/>
                <w:sz w:val="24"/>
                <w:szCs w:val="24"/>
              </w:rPr>
              <w:t>Мероприятие 7.7.</w:t>
            </w:r>
            <w:r w:rsidR="00651788">
              <w:rPr>
                <w:rFonts w:cs="Times New Roman"/>
                <w:b/>
                <w:sz w:val="24"/>
                <w:szCs w:val="24"/>
              </w:rPr>
              <w:t>6</w:t>
            </w:r>
          </w:p>
          <w:p w:rsidR="0073447B" w:rsidRPr="0073447B" w:rsidRDefault="0073447B" w:rsidP="0073447B">
            <w:pPr>
              <w:autoSpaceDE w:val="0"/>
              <w:autoSpaceDN w:val="0"/>
              <w:adjustRightInd w:val="0"/>
              <w:jc w:val="center"/>
              <w:rPr>
                <w:rFonts w:cs="Times New Roman"/>
                <w:sz w:val="24"/>
                <w:szCs w:val="24"/>
              </w:rPr>
            </w:pPr>
            <w:r w:rsidRPr="0073447B">
              <w:rPr>
                <w:rFonts w:cs="Times New Roman"/>
                <w:sz w:val="24"/>
                <w:szCs w:val="24"/>
              </w:rPr>
              <w:t>Обеспечение регистрации предприятий</w:t>
            </w:r>
            <w:r>
              <w:rPr>
                <w:rFonts w:cs="Times New Roman"/>
                <w:sz w:val="24"/>
                <w:szCs w:val="24"/>
              </w:rPr>
              <w:t xml:space="preserve"> </w:t>
            </w:r>
            <w:r w:rsidRPr="0073447B">
              <w:rPr>
                <w:rFonts w:cs="Times New Roman"/>
                <w:sz w:val="24"/>
                <w:szCs w:val="24"/>
              </w:rPr>
              <w:t xml:space="preserve">на ИТ-платформе </w:t>
            </w:r>
            <w:proofErr w:type="spellStart"/>
            <w:r w:rsidRPr="0073447B">
              <w:rPr>
                <w:rFonts w:cs="Times New Roman"/>
                <w:sz w:val="24"/>
                <w:szCs w:val="24"/>
              </w:rPr>
              <w:t>производительность.рф</w:t>
            </w:r>
            <w:proofErr w:type="spellEnd"/>
            <w:r w:rsidRPr="0073447B">
              <w:rPr>
                <w:rFonts w:cs="Times New Roman"/>
                <w:sz w:val="24"/>
                <w:szCs w:val="24"/>
              </w:rPr>
              <w: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3447B"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2003C"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3447B" w:rsidP="00B471AA">
            <w:pPr>
              <w:widowControl w:val="0"/>
              <w:autoSpaceDE w:val="0"/>
              <w:autoSpaceDN w:val="0"/>
              <w:adjustRightInd w:val="0"/>
              <w:jc w:val="center"/>
              <w:rPr>
                <w:rFonts w:cs="Times New Roman"/>
                <w:sz w:val="24"/>
                <w:szCs w:val="24"/>
              </w:rPr>
            </w:pPr>
            <w:r>
              <w:rPr>
                <w:rFonts w:cs="Times New Roman"/>
                <w:sz w:val="24"/>
                <w:szCs w:val="24"/>
              </w:rPr>
              <w:t>-</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3447B" w:rsidP="00B471AA">
            <w:pPr>
              <w:widowControl w:val="0"/>
              <w:autoSpaceDE w:val="0"/>
              <w:autoSpaceDN w:val="0"/>
              <w:adjustRightInd w:val="0"/>
              <w:jc w:val="center"/>
              <w:rPr>
                <w:rFonts w:cs="Times New Roman"/>
                <w:sz w:val="24"/>
                <w:szCs w:val="24"/>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3447B"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w:t>
            </w:r>
          </w:p>
        </w:tc>
      </w:tr>
      <w:tr w:rsidR="0073447B" w:rsidRPr="00B471AA" w:rsidTr="0063593F">
        <w:trPr>
          <w:trHeight w:val="162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3447B"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lastRenderedPageBreak/>
              <w:t>2.14</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987F10" w:rsidP="00020C2D">
            <w:pPr>
              <w:autoSpaceDE w:val="0"/>
              <w:autoSpaceDN w:val="0"/>
              <w:adjustRightInd w:val="0"/>
              <w:jc w:val="center"/>
              <w:rPr>
                <w:rFonts w:cs="Times New Roman"/>
                <w:b/>
                <w:sz w:val="24"/>
                <w:szCs w:val="24"/>
              </w:rPr>
            </w:pPr>
            <w:r>
              <w:rPr>
                <w:rFonts w:cs="Times New Roman"/>
                <w:b/>
                <w:sz w:val="24"/>
                <w:szCs w:val="24"/>
              </w:rPr>
              <w:t>Мероприятие 7.7.</w:t>
            </w:r>
            <w:r w:rsidR="00651788">
              <w:rPr>
                <w:rFonts w:cs="Times New Roman"/>
                <w:b/>
                <w:sz w:val="24"/>
                <w:szCs w:val="24"/>
              </w:rPr>
              <w:t>7</w:t>
            </w:r>
          </w:p>
          <w:p w:rsidR="0073447B" w:rsidRPr="0073447B" w:rsidRDefault="0073447B" w:rsidP="00020C2D">
            <w:pPr>
              <w:autoSpaceDE w:val="0"/>
              <w:autoSpaceDN w:val="0"/>
              <w:adjustRightInd w:val="0"/>
              <w:jc w:val="center"/>
              <w:rPr>
                <w:rFonts w:cs="Times New Roman"/>
                <w:sz w:val="24"/>
                <w:szCs w:val="24"/>
              </w:rPr>
            </w:pPr>
            <w:r w:rsidRPr="0073447B">
              <w:rPr>
                <w:rFonts w:cs="Times New Roman"/>
                <w:sz w:val="24"/>
                <w:szCs w:val="24"/>
              </w:rPr>
              <w:t>Совместно с Министерством инвестиций и инноваций Московской области определение отраслевой направленности городского окр</w:t>
            </w:r>
            <w:r>
              <w:rPr>
                <w:rFonts w:cs="Times New Roman"/>
                <w:sz w:val="24"/>
                <w:szCs w:val="24"/>
              </w:rPr>
              <w:t>уга, составление</w:t>
            </w:r>
            <w:r w:rsidRPr="0073447B">
              <w:rPr>
                <w:rFonts w:cs="Times New Roman"/>
                <w:sz w:val="24"/>
                <w:szCs w:val="24"/>
              </w:rPr>
              <w:t xml:space="preserve"> и утверждение «инвестиционного плана развития городского округа»</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3447B"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2003C"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3447B" w:rsidP="00B471AA">
            <w:pPr>
              <w:widowControl w:val="0"/>
              <w:autoSpaceDE w:val="0"/>
              <w:autoSpaceDN w:val="0"/>
              <w:adjustRightInd w:val="0"/>
              <w:jc w:val="center"/>
              <w:rPr>
                <w:rFonts w:cs="Times New Roman"/>
                <w:sz w:val="24"/>
                <w:szCs w:val="24"/>
              </w:rPr>
            </w:pPr>
            <w:r>
              <w:rPr>
                <w:rFonts w:cs="Times New Roman"/>
                <w:sz w:val="24"/>
                <w:szCs w:val="24"/>
              </w:rPr>
              <w:t>-</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3447B" w:rsidP="00B471AA">
            <w:pPr>
              <w:widowControl w:val="0"/>
              <w:autoSpaceDE w:val="0"/>
              <w:autoSpaceDN w:val="0"/>
              <w:adjustRightInd w:val="0"/>
              <w:jc w:val="center"/>
              <w:rPr>
                <w:rFonts w:cs="Times New Roman"/>
                <w:sz w:val="24"/>
                <w:szCs w:val="24"/>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3447B"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w:t>
            </w:r>
          </w:p>
        </w:tc>
      </w:tr>
      <w:tr w:rsidR="009B7A0A" w:rsidRPr="00B471AA" w:rsidTr="0063593F">
        <w:trPr>
          <w:trHeight w:val="543"/>
        </w:trPr>
        <w:tc>
          <w:tcPr>
            <w:tcW w:w="220" w:type="pct"/>
            <w:vMerge w:val="restart"/>
            <w:tcBorders>
              <w:top w:val="single" w:sz="4" w:space="0" w:color="auto"/>
              <w:left w:val="single" w:sz="4" w:space="0" w:color="auto"/>
              <w:right w:val="single" w:sz="4" w:space="0" w:color="auto"/>
            </w:tcBorders>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3</w:t>
            </w:r>
          </w:p>
        </w:tc>
        <w:tc>
          <w:tcPr>
            <w:tcW w:w="646" w:type="pct"/>
            <w:vMerge w:val="restart"/>
            <w:tcBorders>
              <w:top w:val="single" w:sz="4" w:space="0" w:color="auto"/>
              <w:left w:val="single" w:sz="4" w:space="0" w:color="auto"/>
              <w:right w:val="single" w:sz="4" w:space="0" w:color="auto"/>
            </w:tcBorders>
            <w:shd w:val="clear" w:color="auto" w:fill="auto"/>
            <w:vAlign w:val="center"/>
          </w:tcPr>
          <w:p w:rsidR="009B7A0A" w:rsidRDefault="009B7A0A" w:rsidP="0063593F">
            <w:pPr>
              <w:autoSpaceDE w:val="0"/>
              <w:autoSpaceDN w:val="0"/>
              <w:adjustRightInd w:val="0"/>
              <w:jc w:val="center"/>
              <w:rPr>
                <w:rFonts w:cs="Times New Roman"/>
                <w:b/>
                <w:sz w:val="24"/>
                <w:szCs w:val="24"/>
              </w:rPr>
            </w:pPr>
            <w:r w:rsidRPr="00B471AA">
              <w:rPr>
                <w:rFonts w:cs="Times New Roman"/>
                <w:b/>
                <w:sz w:val="24"/>
                <w:szCs w:val="24"/>
              </w:rPr>
              <w:t xml:space="preserve">Основное мероприятие 10. </w:t>
            </w:r>
          </w:p>
          <w:p w:rsidR="009B7A0A" w:rsidRPr="00B471AA" w:rsidRDefault="009340B7" w:rsidP="0063593F">
            <w:pPr>
              <w:autoSpaceDE w:val="0"/>
              <w:autoSpaceDN w:val="0"/>
              <w:adjustRightInd w:val="0"/>
              <w:jc w:val="center"/>
              <w:rPr>
                <w:rFonts w:cs="Times New Roman"/>
                <w:b/>
                <w:sz w:val="24"/>
                <w:szCs w:val="24"/>
              </w:rPr>
            </w:pPr>
            <w:r w:rsidRPr="009340B7">
              <w:rPr>
                <w:rFonts w:cs="Times New Roman"/>
                <w:sz w:val="24"/>
                <w:szCs w:val="24"/>
              </w:rPr>
              <w:t xml:space="preserve">Проведение конкурсного отбора лучших концепций по развитию территорий муниципальных образований Московской области и дальнейшая </w:t>
            </w:r>
            <w:r w:rsidRPr="009340B7">
              <w:rPr>
                <w:rFonts w:cs="Times New Roman"/>
                <w:sz w:val="24"/>
                <w:szCs w:val="24"/>
              </w:rPr>
              <w:lastRenderedPageBreak/>
              <w:t>реализация концепций победителей конкурса</w:t>
            </w:r>
          </w:p>
        </w:tc>
        <w:tc>
          <w:tcPr>
            <w:tcW w:w="508" w:type="pct"/>
            <w:vMerge w:val="restart"/>
            <w:tcBorders>
              <w:top w:val="single" w:sz="4" w:space="0" w:color="auto"/>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lastRenderedPageBreak/>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B7A0A" w:rsidRPr="00B471AA" w:rsidRDefault="009B7A0A" w:rsidP="0063593F">
            <w:pPr>
              <w:tabs>
                <w:tab w:val="center" w:pos="175"/>
              </w:tabs>
              <w:jc w:val="center"/>
              <w:rPr>
                <w:rFonts w:cs="Times New Roman"/>
                <w:sz w:val="24"/>
                <w:szCs w:val="24"/>
              </w:rPr>
            </w:pPr>
          </w:p>
          <w:p w:rsidR="009B7A0A" w:rsidRPr="00B471AA" w:rsidRDefault="009B7A0A" w:rsidP="0063593F">
            <w:pPr>
              <w:tabs>
                <w:tab w:val="center" w:pos="175"/>
              </w:tabs>
              <w:jc w:val="center"/>
              <w:rPr>
                <w:rFonts w:cs="Times New Roman"/>
                <w:sz w:val="24"/>
                <w:szCs w:val="24"/>
              </w:rPr>
            </w:pPr>
            <w:r w:rsidRPr="00B471AA">
              <w:rPr>
                <w:rFonts w:cs="Times New Roman"/>
                <w:sz w:val="24"/>
                <w:szCs w:val="24"/>
              </w:rPr>
              <w:t>Итого</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183" w:type="pct"/>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30"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196"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554" w:type="pct"/>
            <w:vMerge w:val="restart"/>
            <w:tcBorders>
              <w:top w:val="single" w:sz="4" w:space="0" w:color="auto"/>
              <w:left w:val="single" w:sz="4" w:space="0" w:color="auto"/>
              <w:right w:val="single" w:sz="4" w:space="0" w:color="auto"/>
            </w:tcBorders>
            <w:shd w:val="clear" w:color="auto" w:fill="auto"/>
            <w:vAlign w:val="center"/>
          </w:tcPr>
          <w:p w:rsidR="009B7A0A" w:rsidRPr="00B471AA" w:rsidRDefault="00E04472" w:rsidP="0063593F">
            <w:pPr>
              <w:widowControl w:val="0"/>
              <w:autoSpaceDE w:val="0"/>
              <w:autoSpaceDN w:val="0"/>
              <w:adjustRightInd w:val="0"/>
              <w:jc w:val="center"/>
              <w:rPr>
                <w:rFonts w:eastAsiaTheme="minorEastAsia" w:cs="Times New Roman"/>
                <w:sz w:val="24"/>
                <w:szCs w:val="24"/>
                <w:lang w:eastAsia="ru-RU"/>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val="restart"/>
            <w:tcBorders>
              <w:top w:val="single" w:sz="4" w:space="0" w:color="auto"/>
              <w:left w:val="single" w:sz="4" w:space="0" w:color="auto"/>
              <w:right w:val="single" w:sz="4" w:space="0" w:color="auto"/>
            </w:tcBorders>
            <w:shd w:val="clear" w:color="auto" w:fill="auto"/>
            <w:vAlign w:val="center"/>
          </w:tcPr>
          <w:p w:rsidR="009B7A0A" w:rsidRPr="00B471AA" w:rsidRDefault="00205A1C" w:rsidP="0063593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w:t>
            </w:r>
          </w:p>
        </w:tc>
      </w:tr>
      <w:tr w:rsidR="009B7A0A" w:rsidRPr="00B471AA" w:rsidTr="0063593F">
        <w:trPr>
          <w:trHeight w:val="190"/>
        </w:trPr>
        <w:tc>
          <w:tcPr>
            <w:tcW w:w="220" w:type="pct"/>
            <w:vMerge/>
            <w:tcBorders>
              <w:left w:val="single" w:sz="4" w:space="0" w:color="auto"/>
              <w:right w:val="single" w:sz="4" w:space="0" w:color="auto"/>
            </w:tcBorders>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9B7A0A" w:rsidRPr="00B471AA" w:rsidRDefault="009B7A0A" w:rsidP="0063593F">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Московской области</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183" w:type="pct"/>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30"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196"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r>
      <w:tr w:rsidR="009B7A0A" w:rsidRPr="00B471AA" w:rsidTr="0063593F">
        <w:trPr>
          <w:trHeight w:val="285"/>
        </w:trPr>
        <w:tc>
          <w:tcPr>
            <w:tcW w:w="220" w:type="pct"/>
            <w:vMerge/>
            <w:tcBorders>
              <w:left w:val="single" w:sz="4" w:space="0" w:color="auto"/>
              <w:right w:val="single" w:sz="4" w:space="0" w:color="auto"/>
            </w:tcBorders>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9B7A0A" w:rsidRPr="00B471AA" w:rsidRDefault="009B7A0A" w:rsidP="0063593F">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федерального бюджета</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183" w:type="pct"/>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30"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196"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r>
      <w:tr w:rsidR="009B7A0A" w:rsidRPr="00B471AA" w:rsidTr="0063593F">
        <w:trPr>
          <w:trHeight w:val="339"/>
        </w:trPr>
        <w:tc>
          <w:tcPr>
            <w:tcW w:w="220" w:type="pct"/>
            <w:vMerge/>
            <w:tcBorders>
              <w:left w:val="single" w:sz="4" w:space="0" w:color="auto"/>
              <w:right w:val="single" w:sz="4" w:space="0" w:color="auto"/>
            </w:tcBorders>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9B7A0A" w:rsidRPr="00B471AA" w:rsidRDefault="009B7A0A" w:rsidP="0063593F">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городского округа</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183" w:type="pct"/>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30"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196"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r>
      <w:tr w:rsidR="009B7A0A" w:rsidRPr="00B471AA" w:rsidTr="0063593F">
        <w:trPr>
          <w:trHeight w:val="326"/>
        </w:trPr>
        <w:tc>
          <w:tcPr>
            <w:tcW w:w="220" w:type="pct"/>
            <w:vMerge/>
            <w:tcBorders>
              <w:left w:val="single" w:sz="4" w:space="0" w:color="auto"/>
              <w:bottom w:val="single" w:sz="4" w:space="0" w:color="auto"/>
              <w:right w:val="single" w:sz="4" w:space="0" w:color="auto"/>
            </w:tcBorders>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bottom w:val="single" w:sz="4" w:space="0" w:color="auto"/>
              <w:right w:val="single" w:sz="4" w:space="0" w:color="auto"/>
            </w:tcBorders>
            <w:shd w:val="clear" w:color="auto" w:fill="auto"/>
            <w:vAlign w:val="center"/>
          </w:tcPr>
          <w:p w:rsidR="009B7A0A" w:rsidRPr="00B471AA" w:rsidRDefault="009B7A0A" w:rsidP="0063593F">
            <w:pPr>
              <w:autoSpaceDE w:val="0"/>
              <w:autoSpaceDN w:val="0"/>
              <w:adjustRightInd w:val="0"/>
              <w:jc w:val="center"/>
              <w:rPr>
                <w:rFonts w:cs="Times New Roman"/>
                <w:sz w:val="24"/>
                <w:szCs w:val="24"/>
              </w:rPr>
            </w:pPr>
          </w:p>
        </w:tc>
        <w:tc>
          <w:tcPr>
            <w:tcW w:w="508" w:type="pct"/>
            <w:vMerge/>
            <w:tcBorders>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tabs>
                <w:tab w:val="center" w:pos="742"/>
              </w:tabs>
              <w:autoSpaceDE w:val="0"/>
              <w:autoSpaceDN w:val="0"/>
              <w:adjustRightInd w:val="0"/>
              <w:jc w:val="center"/>
              <w:rPr>
                <w:rFonts w:cs="Times New Roman"/>
                <w:sz w:val="24"/>
                <w:szCs w:val="24"/>
              </w:rPr>
            </w:pPr>
            <w:r w:rsidRPr="00B471AA">
              <w:rPr>
                <w:rFonts w:cs="Times New Roman"/>
                <w:sz w:val="24"/>
                <w:szCs w:val="24"/>
              </w:rPr>
              <w:t>Внебюджетн</w:t>
            </w:r>
            <w:r w:rsidRPr="00B471AA">
              <w:rPr>
                <w:rFonts w:cs="Times New Roman"/>
                <w:sz w:val="24"/>
                <w:szCs w:val="24"/>
              </w:rPr>
              <w:lastRenderedPageBreak/>
              <w:t>ые источники</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lastRenderedPageBreak/>
              <w:t>-</w:t>
            </w:r>
          </w:p>
        </w:tc>
        <w:tc>
          <w:tcPr>
            <w:tcW w:w="183" w:type="pct"/>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30"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196"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554" w:type="pct"/>
            <w:vMerge/>
            <w:tcBorders>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r>
      <w:tr w:rsidR="009B7A0A" w:rsidRPr="00B471AA" w:rsidTr="0063593F">
        <w:trPr>
          <w:trHeight w:val="358"/>
        </w:trPr>
        <w:tc>
          <w:tcPr>
            <w:tcW w:w="220" w:type="pct"/>
            <w:vMerge w:val="restart"/>
            <w:tcBorders>
              <w:top w:val="single" w:sz="4" w:space="0" w:color="auto"/>
              <w:left w:val="single" w:sz="4" w:space="0" w:color="auto"/>
              <w:right w:val="single" w:sz="4" w:space="0" w:color="auto"/>
            </w:tcBorders>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3.1</w:t>
            </w:r>
          </w:p>
        </w:tc>
        <w:tc>
          <w:tcPr>
            <w:tcW w:w="646" w:type="pct"/>
            <w:vMerge w:val="restart"/>
            <w:tcBorders>
              <w:top w:val="single" w:sz="4" w:space="0" w:color="auto"/>
              <w:left w:val="single" w:sz="4" w:space="0" w:color="auto"/>
              <w:right w:val="single" w:sz="4" w:space="0" w:color="auto"/>
            </w:tcBorders>
            <w:shd w:val="clear" w:color="auto" w:fill="auto"/>
            <w:vAlign w:val="center"/>
          </w:tcPr>
          <w:p w:rsidR="009B7A0A" w:rsidRPr="00B471AA" w:rsidRDefault="009B7A0A" w:rsidP="0063593F">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10.</w:t>
            </w:r>
            <w:r w:rsidRPr="00B471AA">
              <w:rPr>
                <w:rFonts w:cs="Times New Roman"/>
                <w:b/>
                <w:sz w:val="24"/>
                <w:szCs w:val="24"/>
              </w:rPr>
              <w:t>1</w:t>
            </w:r>
          </w:p>
          <w:p w:rsidR="009B7A0A" w:rsidRPr="00B471AA" w:rsidRDefault="00D16ABC" w:rsidP="0063593F">
            <w:pPr>
              <w:autoSpaceDE w:val="0"/>
              <w:autoSpaceDN w:val="0"/>
              <w:adjustRightInd w:val="0"/>
              <w:jc w:val="center"/>
              <w:rPr>
                <w:rFonts w:cs="Times New Roman"/>
                <w:sz w:val="24"/>
                <w:szCs w:val="24"/>
              </w:rPr>
            </w:pPr>
            <w:r w:rsidRPr="00D16ABC">
              <w:rPr>
                <w:rFonts w:cs="Times New Roman"/>
                <w:sz w:val="24"/>
                <w:szCs w:val="24"/>
              </w:rPr>
              <w:t>Предоставление грантов 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508" w:type="pct"/>
            <w:vMerge w:val="restart"/>
            <w:tcBorders>
              <w:top w:val="single" w:sz="4" w:space="0" w:color="auto"/>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B7A0A" w:rsidRPr="00B471AA" w:rsidRDefault="009B7A0A" w:rsidP="0063593F">
            <w:pPr>
              <w:tabs>
                <w:tab w:val="center" w:pos="175"/>
              </w:tabs>
              <w:jc w:val="center"/>
              <w:rPr>
                <w:rFonts w:cs="Times New Roman"/>
                <w:sz w:val="24"/>
                <w:szCs w:val="24"/>
              </w:rPr>
            </w:pPr>
            <w:r w:rsidRPr="00B471AA">
              <w:rPr>
                <w:rFonts w:cs="Times New Roman"/>
                <w:sz w:val="24"/>
                <w:szCs w:val="24"/>
              </w:rPr>
              <w:t>Итого</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183" w:type="pct"/>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30"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196"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554" w:type="pct"/>
            <w:vMerge w:val="restart"/>
            <w:tcBorders>
              <w:top w:val="single" w:sz="4" w:space="0" w:color="auto"/>
              <w:left w:val="single" w:sz="4" w:space="0" w:color="auto"/>
              <w:right w:val="single" w:sz="4" w:space="0" w:color="auto"/>
            </w:tcBorders>
            <w:shd w:val="clear" w:color="auto" w:fill="auto"/>
            <w:vAlign w:val="center"/>
          </w:tcPr>
          <w:p w:rsidR="009B7A0A" w:rsidRPr="00B471AA" w:rsidRDefault="00E04472" w:rsidP="0063593F">
            <w:pPr>
              <w:widowControl w:val="0"/>
              <w:autoSpaceDE w:val="0"/>
              <w:autoSpaceDN w:val="0"/>
              <w:adjustRightInd w:val="0"/>
              <w:jc w:val="center"/>
              <w:rPr>
                <w:rFonts w:eastAsiaTheme="minorEastAsia" w:cs="Times New Roman"/>
                <w:sz w:val="24"/>
                <w:szCs w:val="24"/>
                <w:lang w:eastAsia="ru-RU"/>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val="restart"/>
            <w:tcBorders>
              <w:top w:val="single" w:sz="4" w:space="0" w:color="auto"/>
              <w:left w:val="single" w:sz="4" w:space="0" w:color="auto"/>
              <w:right w:val="single" w:sz="4" w:space="0" w:color="auto"/>
            </w:tcBorders>
            <w:shd w:val="clear" w:color="auto" w:fill="auto"/>
            <w:vAlign w:val="center"/>
          </w:tcPr>
          <w:p w:rsidR="009B7A0A" w:rsidRPr="00B471AA" w:rsidRDefault="00205A1C" w:rsidP="0063593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w:t>
            </w:r>
          </w:p>
        </w:tc>
      </w:tr>
      <w:tr w:rsidR="009B7A0A" w:rsidRPr="00B471AA" w:rsidTr="0063593F">
        <w:trPr>
          <w:trHeight w:val="339"/>
        </w:trPr>
        <w:tc>
          <w:tcPr>
            <w:tcW w:w="220" w:type="pct"/>
            <w:vMerge/>
            <w:tcBorders>
              <w:left w:val="single" w:sz="4" w:space="0" w:color="auto"/>
              <w:right w:val="single" w:sz="4" w:space="0" w:color="auto"/>
            </w:tcBorders>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9B7A0A" w:rsidRPr="00B471AA" w:rsidRDefault="009B7A0A" w:rsidP="0063593F">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Московской области</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183" w:type="pct"/>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30"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196"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r>
      <w:tr w:rsidR="009B7A0A" w:rsidRPr="00B471AA" w:rsidTr="0063593F">
        <w:trPr>
          <w:trHeight w:val="394"/>
        </w:trPr>
        <w:tc>
          <w:tcPr>
            <w:tcW w:w="220" w:type="pct"/>
            <w:vMerge/>
            <w:tcBorders>
              <w:left w:val="single" w:sz="4" w:space="0" w:color="auto"/>
              <w:right w:val="single" w:sz="4" w:space="0" w:color="auto"/>
            </w:tcBorders>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9B7A0A" w:rsidRPr="00B471AA" w:rsidRDefault="009B7A0A" w:rsidP="0063593F">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федерального бюджета</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183" w:type="pct"/>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30"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196"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r>
      <w:tr w:rsidR="009B7A0A" w:rsidRPr="00B471AA" w:rsidTr="0063593F">
        <w:trPr>
          <w:trHeight w:val="475"/>
        </w:trPr>
        <w:tc>
          <w:tcPr>
            <w:tcW w:w="220" w:type="pct"/>
            <w:vMerge/>
            <w:tcBorders>
              <w:left w:val="single" w:sz="4" w:space="0" w:color="auto"/>
              <w:right w:val="single" w:sz="4" w:space="0" w:color="auto"/>
            </w:tcBorders>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9B7A0A" w:rsidRPr="00B471AA" w:rsidRDefault="009B7A0A" w:rsidP="0063593F">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городского округа</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183" w:type="pct"/>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30"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196"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r>
      <w:tr w:rsidR="009B7A0A" w:rsidRPr="00B471AA" w:rsidTr="0063593F">
        <w:trPr>
          <w:trHeight w:val="462"/>
        </w:trPr>
        <w:tc>
          <w:tcPr>
            <w:tcW w:w="220" w:type="pct"/>
            <w:vMerge/>
            <w:tcBorders>
              <w:left w:val="single" w:sz="4" w:space="0" w:color="auto"/>
              <w:bottom w:val="single" w:sz="4" w:space="0" w:color="auto"/>
              <w:right w:val="single" w:sz="4" w:space="0" w:color="auto"/>
            </w:tcBorders>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bottom w:val="single" w:sz="4" w:space="0" w:color="auto"/>
              <w:right w:val="single" w:sz="4" w:space="0" w:color="auto"/>
            </w:tcBorders>
            <w:shd w:val="clear" w:color="auto" w:fill="auto"/>
            <w:vAlign w:val="center"/>
          </w:tcPr>
          <w:p w:rsidR="009B7A0A" w:rsidRPr="00B471AA" w:rsidRDefault="009B7A0A" w:rsidP="0063593F">
            <w:pPr>
              <w:autoSpaceDE w:val="0"/>
              <w:autoSpaceDN w:val="0"/>
              <w:adjustRightInd w:val="0"/>
              <w:jc w:val="center"/>
              <w:rPr>
                <w:rFonts w:cs="Times New Roman"/>
                <w:sz w:val="24"/>
                <w:szCs w:val="24"/>
              </w:rPr>
            </w:pPr>
          </w:p>
        </w:tc>
        <w:tc>
          <w:tcPr>
            <w:tcW w:w="508" w:type="pct"/>
            <w:vMerge/>
            <w:tcBorders>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tabs>
                <w:tab w:val="center" w:pos="742"/>
              </w:tabs>
              <w:autoSpaceDE w:val="0"/>
              <w:autoSpaceDN w:val="0"/>
              <w:adjustRightInd w:val="0"/>
              <w:jc w:val="center"/>
              <w:rPr>
                <w:rFonts w:cs="Times New Roman"/>
                <w:sz w:val="24"/>
                <w:szCs w:val="24"/>
              </w:rPr>
            </w:pPr>
            <w:r w:rsidRPr="00B471AA">
              <w:rPr>
                <w:rFonts w:cs="Times New Roman"/>
                <w:sz w:val="24"/>
                <w:szCs w:val="24"/>
              </w:rPr>
              <w:t>Внебюджетные источники</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183" w:type="pct"/>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30"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196"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554" w:type="pct"/>
            <w:vMerge/>
            <w:tcBorders>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r>
    </w:tbl>
    <w:p w:rsidR="00EA5988" w:rsidRDefault="00EA5988" w:rsidP="0063593F">
      <w:pPr>
        <w:widowControl w:val="0"/>
        <w:autoSpaceDE w:val="0"/>
        <w:autoSpaceDN w:val="0"/>
        <w:spacing w:before="220"/>
        <w:rPr>
          <w:rFonts w:eastAsia="Times New Roman" w:cs="Times New Roman"/>
          <w:b/>
          <w:szCs w:val="28"/>
          <w:lang w:eastAsia="ru-RU"/>
        </w:rPr>
      </w:pPr>
    </w:p>
    <w:p w:rsidR="0063593F" w:rsidRDefault="0063593F" w:rsidP="0063593F">
      <w:pPr>
        <w:widowControl w:val="0"/>
        <w:autoSpaceDE w:val="0"/>
        <w:autoSpaceDN w:val="0"/>
        <w:spacing w:before="220"/>
        <w:rPr>
          <w:rFonts w:eastAsia="Times New Roman" w:cs="Times New Roman"/>
          <w:b/>
          <w:szCs w:val="28"/>
          <w:lang w:eastAsia="ru-RU"/>
        </w:rPr>
      </w:pPr>
    </w:p>
    <w:p w:rsidR="0063593F" w:rsidRDefault="0063593F" w:rsidP="0063593F">
      <w:pPr>
        <w:widowControl w:val="0"/>
        <w:autoSpaceDE w:val="0"/>
        <w:autoSpaceDN w:val="0"/>
        <w:spacing w:before="220"/>
        <w:rPr>
          <w:rFonts w:eastAsia="Times New Roman" w:cs="Times New Roman"/>
          <w:b/>
          <w:szCs w:val="28"/>
          <w:lang w:eastAsia="ru-RU"/>
        </w:rPr>
      </w:pPr>
    </w:p>
    <w:p w:rsidR="0063593F" w:rsidRDefault="0063593F" w:rsidP="0063593F">
      <w:pPr>
        <w:widowControl w:val="0"/>
        <w:autoSpaceDE w:val="0"/>
        <w:autoSpaceDN w:val="0"/>
        <w:spacing w:before="220"/>
        <w:rPr>
          <w:rFonts w:eastAsia="Times New Roman" w:cs="Times New Roman"/>
          <w:b/>
          <w:szCs w:val="28"/>
          <w:lang w:eastAsia="ru-RU"/>
        </w:rPr>
      </w:pPr>
    </w:p>
    <w:p w:rsidR="00997A27" w:rsidRDefault="00997A27" w:rsidP="00997A27">
      <w:pPr>
        <w:widowControl w:val="0"/>
        <w:autoSpaceDE w:val="0"/>
        <w:autoSpaceDN w:val="0"/>
        <w:spacing w:before="220"/>
        <w:rPr>
          <w:rFonts w:eastAsia="Times New Roman" w:cs="Times New Roman"/>
          <w:b/>
          <w:szCs w:val="28"/>
          <w:lang w:eastAsia="ru-RU"/>
        </w:rPr>
      </w:pPr>
    </w:p>
    <w:p w:rsidR="0088316A" w:rsidRDefault="0088316A" w:rsidP="00997A27">
      <w:pPr>
        <w:widowControl w:val="0"/>
        <w:autoSpaceDE w:val="0"/>
        <w:autoSpaceDN w:val="0"/>
        <w:spacing w:before="220"/>
        <w:rPr>
          <w:rFonts w:eastAsia="Times New Roman" w:cs="Times New Roman"/>
          <w:b/>
          <w:szCs w:val="28"/>
          <w:lang w:eastAsia="ru-RU"/>
        </w:rPr>
      </w:pPr>
    </w:p>
    <w:p w:rsidR="0088316A" w:rsidRDefault="0088316A" w:rsidP="00997A27">
      <w:pPr>
        <w:widowControl w:val="0"/>
        <w:autoSpaceDE w:val="0"/>
        <w:autoSpaceDN w:val="0"/>
        <w:spacing w:before="220"/>
        <w:rPr>
          <w:rFonts w:eastAsia="Times New Roman" w:cs="Times New Roman"/>
          <w:b/>
          <w:szCs w:val="28"/>
          <w:lang w:eastAsia="ru-RU"/>
        </w:rPr>
      </w:pPr>
    </w:p>
    <w:p w:rsidR="002872B3" w:rsidRPr="00B471AA" w:rsidRDefault="002872B3" w:rsidP="002872B3">
      <w:pPr>
        <w:widowControl w:val="0"/>
        <w:autoSpaceDE w:val="0"/>
        <w:autoSpaceDN w:val="0"/>
        <w:spacing w:before="220"/>
        <w:ind w:firstLine="540"/>
        <w:jc w:val="center"/>
        <w:rPr>
          <w:rFonts w:eastAsia="Times New Roman" w:cs="Times New Roman"/>
          <w:b/>
          <w:szCs w:val="28"/>
          <w:lang w:eastAsia="ru-RU"/>
        </w:rPr>
      </w:pPr>
      <w:r w:rsidRPr="00B471AA">
        <w:rPr>
          <w:rFonts w:eastAsia="Times New Roman" w:cs="Times New Roman"/>
          <w:b/>
          <w:szCs w:val="28"/>
          <w:lang w:eastAsia="ru-RU"/>
        </w:rPr>
        <w:lastRenderedPageBreak/>
        <w:t xml:space="preserve">Паспорт подпрограммы </w:t>
      </w:r>
      <w:r w:rsidRPr="00B471AA">
        <w:rPr>
          <w:rFonts w:eastAsia="Times New Roman" w:cs="Times New Roman"/>
          <w:b/>
          <w:szCs w:val="28"/>
          <w:lang w:val="en-US" w:eastAsia="ru-RU"/>
        </w:rPr>
        <w:t>II</w:t>
      </w:r>
      <w:r w:rsidRPr="00B471AA">
        <w:rPr>
          <w:rFonts w:eastAsia="Times New Roman" w:cs="Times New Roman"/>
          <w:b/>
          <w:szCs w:val="28"/>
          <w:lang w:eastAsia="ru-RU"/>
        </w:rPr>
        <w:t xml:space="preserve"> «Развитие конкуренции»</w:t>
      </w:r>
    </w:p>
    <w:p w:rsidR="002872B3" w:rsidRDefault="002872B3" w:rsidP="002872B3">
      <w:pPr>
        <w:widowControl w:val="0"/>
        <w:autoSpaceDE w:val="0"/>
        <w:autoSpaceDN w:val="0"/>
        <w:spacing w:before="220"/>
        <w:ind w:firstLine="540"/>
        <w:jc w:val="center"/>
        <w:rPr>
          <w:rFonts w:eastAsia="Times New Roman" w:cs="Times New Roman"/>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35"/>
        <w:gridCol w:w="1906"/>
        <w:gridCol w:w="1984"/>
        <w:gridCol w:w="1204"/>
        <w:gridCol w:w="1204"/>
        <w:gridCol w:w="1204"/>
        <w:gridCol w:w="1204"/>
        <w:gridCol w:w="1523"/>
        <w:gridCol w:w="2389"/>
      </w:tblGrid>
      <w:tr w:rsidR="00715A8C" w:rsidRPr="00162B19" w:rsidTr="009B7A0A">
        <w:trPr>
          <w:trHeight w:val="534"/>
        </w:trPr>
        <w:tc>
          <w:tcPr>
            <w:tcW w:w="891" w:type="pct"/>
            <w:tcBorders>
              <w:top w:val="single" w:sz="4" w:space="0" w:color="auto"/>
              <w:bottom w:val="single" w:sz="4" w:space="0" w:color="auto"/>
              <w:right w:val="single" w:sz="4" w:space="0" w:color="auto"/>
            </w:tcBorders>
          </w:tcPr>
          <w:p w:rsidR="00715A8C" w:rsidRPr="00162B19" w:rsidRDefault="00715A8C"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Муниципальный заказчик подпрограммы</w:t>
            </w:r>
          </w:p>
        </w:tc>
        <w:tc>
          <w:tcPr>
            <w:tcW w:w="4109" w:type="pct"/>
            <w:gridSpan w:val="8"/>
            <w:tcBorders>
              <w:top w:val="single" w:sz="4" w:space="0" w:color="auto"/>
              <w:left w:val="single" w:sz="4" w:space="0" w:color="auto"/>
              <w:bottom w:val="single" w:sz="4" w:space="0" w:color="auto"/>
            </w:tcBorders>
          </w:tcPr>
          <w:p w:rsidR="00715A8C" w:rsidRPr="00162B19" w:rsidRDefault="00162B19" w:rsidP="00B471AA">
            <w:pPr>
              <w:widowControl w:val="0"/>
              <w:autoSpaceDE w:val="0"/>
              <w:autoSpaceDN w:val="0"/>
              <w:adjustRightInd w:val="0"/>
              <w:rPr>
                <w:rFonts w:eastAsiaTheme="minorEastAsia" w:cs="Times New Roman"/>
                <w:sz w:val="24"/>
                <w:szCs w:val="24"/>
                <w:lang w:eastAsia="ru-RU"/>
              </w:rPr>
            </w:pPr>
            <w:r w:rsidRPr="00162B19">
              <w:rPr>
                <w:rFonts w:eastAsia="Times New Roman" w:cs="Times New Roman"/>
                <w:sz w:val="24"/>
                <w:szCs w:val="24"/>
                <w:lang w:eastAsia="ru-RU"/>
              </w:rPr>
              <w:t>Администрация городского округа Красногорск (далее – АГОК)</w:t>
            </w:r>
          </w:p>
        </w:tc>
      </w:tr>
      <w:tr w:rsidR="00715A8C" w:rsidRPr="00162B19" w:rsidTr="009B7A0A">
        <w:trPr>
          <w:trHeight w:val="267"/>
        </w:trPr>
        <w:tc>
          <w:tcPr>
            <w:tcW w:w="891" w:type="pct"/>
            <w:vMerge w:val="restart"/>
            <w:tcBorders>
              <w:top w:val="single" w:sz="4" w:space="0" w:color="auto"/>
              <w:bottom w:val="single" w:sz="4" w:space="0" w:color="auto"/>
              <w:right w:val="nil"/>
            </w:tcBorders>
          </w:tcPr>
          <w:p w:rsidR="00715A8C" w:rsidRPr="00162B19" w:rsidRDefault="00715A8C"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621" w:type="pct"/>
            <w:vMerge w:val="restart"/>
            <w:tcBorders>
              <w:top w:val="single" w:sz="4" w:space="0" w:color="auto"/>
              <w:left w:val="single" w:sz="4" w:space="0" w:color="auto"/>
              <w:bottom w:val="nil"/>
              <w:right w:val="nil"/>
            </w:tcBorders>
          </w:tcPr>
          <w:p w:rsidR="00715A8C" w:rsidRPr="00162B19" w:rsidRDefault="00715A8C" w:rsidP="00B471AA">
            <w:pPr>
              <w:widowControl w:val="0"/>
              <w:autoSpaceDE w:val="0"/>
              <w:autoSpaceDN w:val="0"/>
              <w:adjustRightInd w:val="0"/>
              <w:rPr>
                <w:rFonts w:eastAsiaTheme="minorEastAsia" w:cs="Times New Roman"/>
                <w:sz w:val="24"/>
                <w:szCs w:val="24"/>
                <w:lang w:eastAsia="ru-RU"/>
              </w:rPr>
            </w:pPr>
            <w:bookmarkStart w:id="8" w:name="sub_10523"/>
            <w:r w:rsidRPr="004B757B">
              <w:rPr>
                <w:rFonts w:eastAsiaTheme="minorEastAsia" w:cs="Times New Roman"/>
                <w:sz w:val="24"/>
                <w:szCs w:val="24"/>
                <w:lang w:eastAsia="ru-RU"/>
              </w:rPr>
              <w:t>Главный распорядитель бюджетных средств</w:t>
            </w:r>
            <w:bookmarkEnd w:id="8"/>
          </w:p>
        </w:tc>
        <w:tc>
          <w:tcPr>
            <w:tcW w:w="646" w:type="pct"/>
            <w:vMerge w:val="restart"/>
            <w:tcBorders>
              <w:top w:val="single" w:sz="4" w:space="0" w:color="auto"/>
              <w:left w:val="single" w:sz="4" w:space="0" w:color="auto"/>
              <w:bottom w:val="nil"/>
              <w:right w:val="nil"/>
            </w:tcBorders>
          </w:tcPr>
          <w:p w:rsidR="00715A8C" w:rsidRPr="00162B19" w:rsidRDefault="00715A8C"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Источник финансирования</w:t>
            </w:r>
          </w:p>
        </w:tc>
        <w:tc>
          <w:tcPr>
            <w:tcW w:w="2842" w:type="pct"/>
            <w:gridSpan w:val="6"/>
            <w:tcBorders>
              <w:top w:val="single" w:sz="4" w:space="0" w:color="auto"/>
              <w:left w:val="single" w:sz="4" w:space="0" w:color="auto"/>
              <w:bottom w:val="nil"/>
            </w:tcBorders>
          </w:tcPr>
          <w:p w:rsidR="00715A8C" w:rsidRPr="00162B19" w:rsidRDefault="00715A8C"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Расходы (тыс. рублей)</w:t>
            </w:r>
          </w:p>
        </w:tc>
      </w:tr>
      <w:tr w:rsidR="00B471AA" w:rsidRPr="00162B19" w:rsidTr="009B7A0A">
        <w:trPr>
          <w:trHeight w:val="143"/>
        </w:trPr>
        <w:tc>
          <w:tcPr>
            <w:tcW w:w="891" w:type="pct"/>
            <w:vMerge/>
            <w:tcBorders>
              <w:top w:val="nil"/>
              <w:bottom w:val="nil"/>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21" w:type="pct"/>
            <w:vMerge/>
            <w:tcBorders>
              <w:top w:val="nil"/>
              <w:left w:val="single" w:sz="4" w:space="0" w:color="auto"/>
              <w:bottom w:val="nil"/>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46" w:type="pct"/>
            <w:vMerge/>
            <w:tcBorders>
              <w:top w:val="nil"/>
              <w:left w:val="single" w:sz="4" w:space="0" w:color="auto"/>
              <w:bottom w:val="nil"/>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392" w:type="pct"/>
            <w:tcBorders>
              <w:top w:val="single" w:sz="4" w:space="0" w:color="auto"/>
              <w:left w:val="single" w:sz="4" w:space="0" w:color="auto"/>
              <w:bottom w:val="nil"/>
              <w:right w:val="nil"/>
            </w:tcBorders>
          </w:tcPr>
          <w:p w:rsidR="00715A8C" w:rsidRPr="00162B19" w:rsidRDefault="00715A8C"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2020 год</w:t>
            </w:r>
          </w:p>
        </w:tc>
        <w:tc>
          <w:tcPr>
            <w:tcW w:w="392" w:type="pct"/>
            <w:tcBorders>
              <w:top w:val="single" w:sz="4" w:space="0" w:color="auto"/>
              <w:left w:val="single" w:sz="4" w:space="0" w:color="auto"/>
              <w:bottom w:val="nil"/>
              <w:right w:val="nil"/>
            </w:tcBorders>
          </w:tcPr>
          <w:p w:rsidR="00715A8C" w:rsidRPr="00162B19" w:rsidRDefault="00715A8C"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2021 год</w:t>
            </w:r>
          </w:p>
        </w:tc>
        <w:tc>
          <w:tcPr>
            <w:tcW w:w="392" w:type="pct"/>
            <w:tcBorders>
              <w:top w:val="single" w:sz="4" w:space="0" w:color="auto"/>
              <w:left w:val="single" w:sz="4" w:space="0" w:color="auto"/>
              <w:bottom w:val="nil"/>
              <w:right w:val="nil"/>
            </w:tcBorders>
          </w:tcPr>
          <w:p w:rsidR="00715A8C" w:rsidRPr="00162B19" w:rsidRDefault="00715A8C"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2022 год</w:t>
            </w:r>
          </w:p>
        </w:tc>
        <w:tc>
          <w:tcPr>
            <w:tcW w:w="392" w:type="pct"/>
            <w:tcBorders>
              <w:top w:val="single" w:sz="4" w:space="0" w:color="auto"/>
              <w:left w:val="single" w:sz="4" w:space="0" w:color="auto"/>
              <w:bottom w:val="nil"/>
              <w:right w:val="nil"/>
            </w:tcBorders>
          </w:tcPr>
          <w:p w:rsidR="00715A8C" w:rsidRPr="00162B19" w:rsidRDefault="00715A8C"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2023 год</w:t>
            </w:r>
          </w:p>
        </w:tc>
        <w:tc>
          <w:tcPr>
            <w:tcW w:w="496" w:type="pct"/>
            <w:tcBorders>
              <w:top w:val="single" w:sz="4" w:space="0" w:color="auto"/>
              <w:left w:val="single" w:sz="4" w:space="0" w:color="auto"/>
              <w:bottom w:val="nil"/>
              <w:right w:val="nil"/>
            </w:tcBorders>
          </w:tcPr>
          <w:p w:rsidR="00715A8C" w:rsidRPr="00162B19" w:rsidRDefault="00715A8C"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2024 год</w:t>
            </w:r>
          </w:p>
        </w:tc>
        <w:tc>
          <w:tcPr>
            <w:tcW w:w="777" w:type="pct"/>
            <w:tcBorders>
              <w:top w:val="single" w:sz="4" w:space="0" w:color="auto"/>
              <w:left w:val="single" w:sz="4" w:space="0" w:color="auto"/>
            </w:tcBorders>
          </w:tcPr>
          <w:p w:rsidR="00715A8C" w:rsidRPr="00162B19" w:rsidRDefault="00715A8C"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Итого</w:t>
            </w:r>
          </w:p>
        </w:tc>
      </w:tr>
      <w:tr w:rsidR="00B471AA" w:rsidRPr="00162B19" w:rsidTr="009B7A0A">
        <w:trPr>
          <w:trHeight w:val="143"/>
        </w:trPr>
        <w:tc>
          <w:tcPr>
            <w:tcW w:w="891" w:type="pct"/>
            <w:vMerge/>
            <w:tcBorders>
              <w:top w:val="nil"/>
              <w:bottom w:val="nil"/>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21" w:type="pct"/>
            <w:vMerge w:val="restart"/>
            <w:tcBorders>
              <w:top w:val="single" w:sz="4" w:space="0" w:color="auto"/>
              <w:left w:val="single" w:sz="4" w:space="0" w:color="auto"/>
              <w:bottom w:val="single" w:sz="4" w:space="0" w:color="auto"/>
              <w:right w:val="nil"/>
            </w:tcBorders>
            <w:vAlign w:val="center"/>
          </w:tcPr>
          <w:p w:rsidR="00715A8C" w:rsidRPr="00F630E0" w:rsidRDefault="004B757B" w:rsidP="00162B19">
            <w:pPr>
              <w:widowControl w:val="0"/>
              <w:autoSpaceDE w:val="0"/>
              <w:autoSpaceDN w:val="0"/>
              <w:adjustRightInd w:val="0"/>
              <w:jc w:val="center"/>
              <w:rPr>
                <w:rFonts w:eastAsiaTheme="minorEastAsia" w:cs="Times New Roman"/>
                <w:i/>
                <w:sz w:val="24"/>
                <w:szCs w:val="24"/>
                <w:highlight w:val="yellow"/>
                <w:lang w:eastAsia="ru-RU"/>
              </w:rPr>
            </w:pPr>
            <w:r>
              <w:rPr>
                <w:rFonts w:eastAsia="Times New Roman" w:cs="Times New Roman"/>
                <w:sz w:val="24"/>
                <w:szCs w:val="24"/>
                <w:lang w:eastAsia="ru-RU"/>
              </w:rPr>
              <w:t>Администрация городского округа Красногорск</w:t>
            </w:r>
          </w:p>
        </w:tc>
        <w:tc>
          <w:tcPr>
            <w:tcW w:w="646" w:type="pct"/>
            <w:tcBorders>
              <w:top w:val="single" w:sz="4" w:space="0" w:color="auto"/>
              <w:left w:val="single" w:sz="4" w:space="0" w:color="auto"/>
              <w:bottom w:val="nil"/>
              <w:right w:val="nil"/>
            </w:tcBorders>
          </w:tcPr>
          <w:p w:rsidR="00715A8C" w:rsidRPr="00162B19" w:rsidRDefault="00715A8C"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Всего: в том числе:</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777" w:type="pct"/>
            <w:tcBorders>
              <w:left w:val="single" w:sz="4" w:space="0" w:color="auto"/>
            </w:tcBorders>
            <w:vAlign w:val="center"/>
          </w:tcPr>
          <w:p w:rsidR="00715A8C" w:rsidRPr="00162B19" w:rsidRDefault="00715A8C" w:rsidP="00162B19">
            <w:pPr>
              <w:jc w:val="center"/>
              <w:rPr>
                <w:rFonts w:cs="Times New Roman"/>
                <w:sz w:val="24"/>
                <w:szCs w:val="24"/>
              </w:rPr>
            </w:pPr>
          </w:p>
        </w:tc>
      </w:tr>
      <w:tr w:rsidR="00B471AA" w:rsidRPr="00162B19" w:rsidTr="009B7A0A">
        <w:trPr>
          <w:trHeight w:val="143"/>
        </w:trPr>
        <w:tc>
          <w:tcPr>
            <w:tcW w:w="891" w:type="pct"/>
            <w:vMerge/>
            <w:tcBorders>
              <w:top w:val="nil"/>
              <w:bottom w:val="nil"/>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21" w:type="pct"/>
            <w:vMerge/>
            <w:tcBorders>
              <w:top w:val="nil"/>
              <w:left w:val="single" w:sz="4" w:space="0" w:color="auto"/>
              <w:bottom w:val="nil"/>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46" w:type="pct"/>
            <w:tcBorders>
              <w:top w:val="single" w:sz="4" w:space="0" w:color="auto"/>
              <w:left w:val="single" w:sz="4" w:space="0" w:color="auto"/>
              <w:bottom w:val="nil"/>
              <w:right w:val="nil"/>
            </w:tcBorders>
          </w:tcPr>
          <w:p w:rsidR="00715A8C" w:rsidRPr="00162B19" w:rsidRDefault="00715A8C"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Средства бюджета Московской области</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777" w:type="pct"/>
            <w:tcBorders>
              <w:left w:val="single" w:sz="4" w:space="0" w:color="auto"/>
            </w:tcBorders>
            <w:vAlign w:val="center"/>
          </w:tcPr>
          <w:p w:rsidR="00715A8C" w:rsidRPr="00162B19" w:rsidRDefault="00715A8C" w:rsidP="00162B19">
            <w:pPr>
              <w:jc w:val="center"/>
              <w:rPr>
                <w:rFonts w:cs="Times New Roman"/>
                <w:sz w:val="24"/>
                <w:szCs w:val="24"/>
              </w:rPr>
            </w:pPr>
          </w:p>
        </w:tc>
      </w:tr>
      <w:tr w:rsidR="00B471AA" w:rsidRPr="00162B19" w:rsidTr="009B7A0A">
        <w:trPr>
          <w:trHeight w:val="143"/>
        </w:trPr>
        <w:tc>
          <w:tcPr>
            <w:tcW w:w="891" w:type="pct"/>
            <w:vMerge/>
            <w:tcBorders>
              <w:top w:val="nil"/>
              <w:bottom w:val="nil"/>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21" w:type="pct"/>
            <w:vMerge/>
            <w:tcBorders>
              <w:top w:val="nil"/>
              <w:left w:val="single" w:sz="4" w:space="0" w:color="auto"/>
              <w:bottom w:val="nil"/>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46" w:type="pct"/>
            <w:tcBorders>
              <w:top w:val="single" w:sz="4" w:space="0" w:color="auto"/>
              <w:left w:val="single" w:sz="4" w:space="0" w:color="auto"/>
              <w:bottom w:val="nil"/>
              <w:right w:val="nil"/>
            </w:tcBorders>
          </w:tcPr>
          <w:p w:rsidR="00715A8C" w:rsidRPr="00162B19" w:rsidRDefault="00715A8C"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 xml:space="preserve">Средства федерального бюджета </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777" w:type="pct"/>
            <w:tcBorders>
              <w:left w:val="single" w:sz="4" w:space="0" w:color="auto"/>
            </w:tcBorders>
            <w:vAlign w:val="center"/>
          </w:tcPr>
          <w:p w:rsidR="00715A8C" w:rsidRPr="00162B19" w:rsidRDefault="00162B19" w:rsidP="00162B19">
            <w:pPr>
              <w:jc w:val="center"/>
              <w:rPr>
                <w:rFonts w:cs="Times New Roman"/>
                <w:sz w:val="24"/>
                <w:szCs w:val="24"/>
              </w:rPr>
            </w:pPr>
            <w:r>
              <w:rPr>
                <w:rFonts w:cs="Times New Roman"/>
                <w:sz w:val="24"/>
                <w:szCs w:val="24"/>
              </w:rPr>
              <w:t>0</w:t>
            </w:r>
          </w:p>
        </w:tc>
      </w:tr>
      <w:tr w:rsidR="00B471AA" w:rsidRPr="00162B19" w:rsidTr="009B7A0A">
        <w:trPr>
          <w:trHeight w:val="143"/>
        </w:trPr>
        <w:tc>
          <w:tcPr>
            <w:tcW w:w="891" w:type="pct"/>
            <w:vMerge/>
            <w:tcBorders>
              <w:top w:val="nil"/>
              <w:bottom w:val="nil"/>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21" w:type="pct"/>
            <w:vMerge/>
            <w:tcBorders>
              <w:top w:val="nil"/>
              <w:left w:val="single" w:sz="4" w:space="0" w:color="auto"/>
              <w:bottom w:val="nil"/>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46" w:type="pct"/>
            <w:tcBorders>
              <w:top w:val="single" w:sz="4" w:space="0" w:color="auto"/>
              <w:left w:val="single" w:sz="4" w:space="0" w:color="auto"/>
              <w:bottom w:val="single" w:sz="4" w:space="0" w:color="auto"/>
              <w:right w:val="nil"/>
            </w:tcBorders>
          </w:tcPr>
          <w:p w:rsidR="00715A8C" w:rsidRPr="00162B19" w:rsidRDefault="00715A8C"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 xml:space="preserve">Средства бюджета городского округа </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777" w:type="pct"/>
            <w:tcBorders>
              <w:left w:val="single" w:sz="4" w:space="0" w:color="auto"/>
            </w:tcBorders>
            <w:vAlign w:val="center"/>
          </w:tcPr>
          <w:p w:rsidR="00715A8C" w:rsidRPr="00162B19" w:rsidRDefault="00715A8C" w:rsidP="00162B19">
            <w:pPr>
              <w:jc w:val="center"/>
              <w:rPr>
                <w:rFonts w:cs="Times New Roman"/>
                <w:sz w:val="24"/>
                <w:szCs w:val="24"/>
              </w:rPr>
            </w:pPr>
          </w:p>
        </w:tc>
      </w:tr>
      <w:tr w:rsidR="00B471AA" w:rsidRPr="00162B19" w:rsidTr="009B7A0A">
        <w:trPr>
          <w:trHeight w:val="549"/>
        </w:trPr>
        <w:tc>
          <w:tcPr>
            <w:tcW w:w="891" w:type="pct"/>
            <w:tcBorders>
              <w:top w:val="nil"/>
              <w:bottom w:val="single" w:sz="4" w:space="0" w:color="auto"/>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21" w:type="pct"/>
            <w:tcBorders>
              <w:top w:val="nil"/>
              <w:left w:val="single" w:sz="4" w:space="0" w:color="auto"/>
              <w:bottom w:val="single" w:sz="4" w:space="0" w:color="auto"/>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46" w:type="pct"/>
            <w:tcBorders>
              <w:top w:val="single" w:sz="4" w:space="0" w:color="auto"/>
              <w:left w:val="single" w:sz="4" w:space="0" w:color="auto"/>
              <w:bottom w:val="single" w:sz="4" w:space="0" w:color="auto"/>
              <w:right w:val="nil"/>
            </w:tcBorders>
          </w:tcPr>
          <w:p w:rsidR="00715A8C" w:rsidRPr="00162B19" w:rsidRDefault="00715A8C"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Внебюджетные средства</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777" w:type="pct"/>
            <w:tcBorders>
              <w:left w:val="single" w:sz="4" w:space="0" w:color="auto"/>
              <w:bottom w:val="single" w:sz="4" w:space="0" w:color="auto"/>
            </w:tcBorders>
            <w:vAlign w:val="center"/>
          </w:tcPr>
          <w:p w:rsidR="00715A8C" w:rsidRPr="00162B19" w:rsidRDefault="00715A8C" w:rsidP="00162B19">
            <w:pPr>
              <w:jc w:val="center"/>
              <w:rPr>
                <w:rFonts w:cs="Times New Roman"/>
                <w:sz w:val="24"/>
                <w:szCs w:val="24"/>
              </w:rPr>
            </w:pPr>
          </w:p>
        </w:tc>
      </w:tr>
    </w:tbl>
    <w:p w:rsidR="00AC5BB2" w:rsidRPr="002872B3" w:rsidRDefault="00AC5BB2" w:rsidP="00695EBA">
      <w:pPr>
        <w:spacing w:after="200" w:line="276" w:lineRule="auto"/>
        <w:rPr>
          <w:rFonts w:eastAsia="Calibri" w:cs="Times New Roman"/>
          <w:sz w:val="24"/>
          <w:szCs w:val="24"/>
        </w:rPr>
        <w:sectPr w:rsidR="00AC5BB2" w:rsidRPr="002872B3">
          <w:pgSz w:w="16838" w:h="11906" w:orient="landscape"/>
          <w:pgMar w:top="1134" w:right="567" w:bottom="1134" w:left="1134" w:header="709" w:footer="709" w:gutter="0"/>
          <w:cols w:space="720"/>
        </w:sectPr>
      </w:pPr>
    </w:p>
    <w:p w:rsidR="002872B3" w:rsidRPr="002872B3" w:rsidRDefault="00AC5BB2" w:rsidP="00997A27">
      <w:pPr>
        <w:widowControl w:val="0"/>
        <w:autoSpaceDE w:val="0"/>
        <w:autoSpaceDN w:val="0"/>
        <w:jc w:val="center"/>
        <w:rPr>
          <w:rFonts w:eastAsia="Times New Roman" w:cs="Times New Roman"/>
          <w:szCs w:val="28"/>
          <w:lang w:eastAsia="ru-RU"/>
        </w:rPr>
      </w:pPr>
      <w:r>
        <w:rPr>
          <w:rFonts w:eastAsia="Times New Roman" w:cs="Times New Roman"/>
          <w:b/>
          <w:szCs w:val="28"/>
          <w:lang w:eastAsia="ru-RU"/>
        </w:rPr>
        <w:lastRenderedPageBreak/>
        <w:t>Общая характеристика сферы реализации подпрограммы</w:t>
      </w:r>
    </w:p>
    <w:p w:rsidR="002872B3" w:rsidRPr="002872B3" w:rsidRDefault="002872B3" w:rsidP="002872B3">
      <w:pPr>
        <w:widowControl w:val="0"/>
        <w:autoSpaceDE w:val="0"/>
        <w:autoSpaceDN w:val="0"/>
        <w:jc w:val="center"/>
        <w:rPr>
          <w:rFonts w:eastAsia="Times New Roman" w:cs="Times New Roman"/>
          <w:szCs w:val="28"/>
          <w:lang w:eastAsia="ru-RU"/>
        </w:rPr>
      </w:pP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 xml:space="preserve">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w:t>
      </w:r>
      <w:proofErr w:type="spellStart"/>
      <w:r w:rsidRPr="002872B3">
        <w:rPr>
          <w:rFonts w:eastAsia="Times New Roman" w:cs="Times New Roman"/>
          <w:szCs w:val="28"/>
          <w:lang w:eastAsia="ru-RU"/>
        </w:rPr>
        <w:t>г.о</w:t>
      </w:r>
      <w:proofErr w:type="spellEnd"/>
      <w:r w:rsidRPr="002872B3">
        <w:rPr>
          <w:rFonts w:eastAsia="Times New Roman" w:cs="Times New Roman"/>
          <w:szCs w:val="28"/>
          <w:lang w:eastAsia="ru-RU"/>
        </w:rPr>
        <w:t>. Красногорск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 xml:space="preserve">Развитие конкуренции является необходимым условием развития экономики </w:t>
      </w:r>
      <w:proofErr w:type="spellStart"/>
      <w:r w:rsidRPr="002872B3">
        <w:rPr>
          <w:rFonts w:eastAsia="Times New Roman" w:cs="Times New Roman"/>
          <w:szCs w:val="28"/>
          <w:lang w:eastAsia="ru-RU"/>
        </w:rPr>
        <w:t>г.о</w:t>
      </w:r>
      <w:proofErr w:type="spellEnd"/>
      <w:r w:rsidRPr="002872B3">
        <w:rPr>
          <w:rFonts w:eastAsia="Times New Roman" w:cs="Times New Roman"/>
          <w:szCs w:val="28"/>
          <w:lang w:eastAsia="ru-RU"/>
        </w:rPr>
        <w:t>. К</w:t>
      </w:r>
      <w:r w:rsidR="009B7A0A">
        <w:rPr>
          <w:rFonts w:eastAsia="Times New Roman" w:cs="Times New Roman"/>
          <w:szCs w:val="28"/>
          <w:lang w:eastAsia="ru-RU"/>
        </w:rPr>
        <w:t xml:space="preserve">расногорск Московской области. </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 xml:space="preserve">Одним из важнейших направлений развития конкуренции является обеспечение конкуренции при осуществлении закупок для нужд заказчиков </w:t>
      </w:r>
      <w:proofErr w:type="spellStart"/>
      <w:r w:rsidRPr="002872B3">
        <w:rPr>
          <w:rFonts w:eastAsia="Times New Roman" w:cs="Times New Roman"/>
          <w:szCs w:val="28"/>
          <w:lang w:eastAsia="ru-RU"/>
        </w:rPr>
        <w:t>г.о</w:t>
      </w:r>
      <w:proofErr w:type="spellEnd"/>
      <w:r w:rsidRPr="002872B3">
        <w:rPr>
          <w:rFonts w:eastAsia="Times New Roman" w:cs="Times New Roman"/>
          <w:szCs w:val="28"/>
          <w:lang w:eastAsia="ru-RU"/>
        </w:rPr>
        <w:t>. Красногорск Московской области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szCs w:val="28"/>
        </w:rPr>
        <w:t xml:space="preserve">Одной из приоритетных задач, решаемых в рамках обеспечения конкуренции при осуществлении закупок, является централизация закупок для нужд заказчиков </w:t>
      </w:r>
      <w:proofErr w:type="spellStart"/>
      <w:r w:rsidRPr="002872B3">
        <w:rPr>
          <w:rFonts w:eastAsia="Calibri" w:cs="Times New Roman"/>
          <w:szCs w:val="28"/>
        </w:rPr>
        <w:t>г.о</w:t>
      </w:r>
      <w:proofErr w:type="spellEnd"/>
      <w:r w:rsidRPr="002872B3">
        <w:rPr>
          <w:rFonts w:eastAsia="Calibri" w:cs="Times New Roman"/>
          <w:szCs w:val="28"/>
        </w:rPr>
        <w:t>. Красногорск Московской области. С этой целью создано муниципальное казённое учреждение «Красногорский центр торгов» (МКУ «КЦТ»)</w:t>
      </w:r>
      <w:r w:rsidRPr="002872B3">
        <w:rPr>
          <w:rFonts w:eastAsia="Calibri" w:cs="Times New Roman"/>
          <w:i/>
          <w:szCs w:val="28"/>
        </w:rPr>
        <w:t xml:space="preserve">, </w:t>
      </w:r>
      <w:r w:rsidRPr="002872B3">
        <w:rPr>
          <w:rFonts w:eastAsia="Calibri" w:cs="Times New Roman"/>
          <w:szCs w:val="28"/>
        </w:rPr>
        <w:t xml:space="preserve">уполномоченное на определение поставщиков (подрядчиков, исполнителей) для муниципальных заказчиков и бюджетных учреждений </w:t>
      </w:r>
      <w:proofErr w:type="spellStart"/>
      <w:r w:rsidRPr="002872B3">
        <w:rPr>
          <w:rFonts w:eastAsia="Calibri" w:cs="Times New Roman"/>
          <w:szCs w:val="28"/>
        </w:rPr>
        <w:t>г.о</w:t>
      </w:r>
      <w:proofErr w:type="spellEnd"/>
      <w:r w:rsidRPr="002872B3">
        <w:rPr>
          <w:rFonts w:eastAsia="Calibri" w:cs="Times New Roman"/>
          <w:szCs w:val="28"/>
        </w:rPr>
        <w:t>. Красногорск Московской области – Уполномоченное учреждение.</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szCs w:val="28"/>
        </w:rPr>
        <w:t xml:space="preserve">В перечень заказчиков </w:t>
      </w:r>
      <w:proofErr w:type="spellStart"/>
      <w:r w:rsidRPr="002872B3">
        <w:rPr>
          <w:rFonts w:eastAsia="Calibri" w:cs="Times New Roman"/>
          <w:szCs w:val="28"/>
        </w:rPr>
        <w:t>г.о</w:t>
      </w:r>
      <w:proofErr w:type="spellEnd"/>
      <w:r w:rsidRPr="002872B3">
        <w:rPr>
          <w:rFonts w:eastAsia="Calibri" w:cs="Times New Roman"/>
          <w:szCs w:val="28"/>
        </w:rPr>
        <w:t xml:space="preserve">. Красногорск Московской области, для которых определение поставщиков (подрядчиков, исполнителей) осуществляет Уполномоченное учреждение вошли 123 организации. </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 xml:space="preserve">По итогам 2018 г. совокупный годовой объем закупок </w:t>
      </w:r>
      <w:proofErr w:type="spellStart"/>
      <w:r w:rsidRPr="002872B3">
        <w:rPr>
          <w:rFonts w:eastAsia="Times New Roman" w:cs="Times New Roman"/>
          <w:szCs w:val="28"/>
          <w:lang w:eastAsia="ru-RU"/>
        </w:rPr>
        <w:t>г.о</w:t>
      </w:r>
      <w:proofErr w:type="spellEnd"/>
      <w:r w:rsidRPr="002872B3">
        <w:rPr>
          <w:rFonts w:eastAsia="Times New Roman" w:cs="Times New Roman"/>
          <w:szCs w:val="28"/>
          <w:lang w:eastAsia="ru-RU"/>
        </w:rPr>
        <w:t>. Красногорск Московской о</w:t>
      </w:r>
      <w:r w:rsidR="009B7A0A">
        <w:rPr>
          <w:rFonts w:eastAsia="Times New Roman" w:cs="Times New Roman"/>
          <w:szCs w:val="28"/>
          <w:lang w:eastAsia="ru-RU"/>
        </w:rPr>
        <w:t xml:space="preserve">бласти составил 7,3 млрд. руб. </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Было осуществлено 1149 за</w:t>
      </w:r>
      <w:r w:rsidR="009B7A0A">
        <w:rPr>
          <w:rFonts w:eastAsia="Times New Roman" w:cs="Times New Roman"/>
          <w:szCs w:val="28"/>
          <w:lang w:eastAsia="ru-RU"/>
        </w:rPr>
        <w:t xml:space="preserve">купок конкурентными способами. </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По итогам проведения конкурентных процедур экономия денежных средств составила 340 млн. руб. или 5,5 процентов от общей суммы объявленных торгов.</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Доля несостоявшихся торгов от общего количества объявленных то</w:t>
      </w:r>
      <w:r w:rsidR="009B7A0A">
        <w:rPr>
          <w:rFonts w:eastAsia="Times New Roman" w:cs="Times New Roman"/>
          <w:szCs w:val="28"/>
          <w:lang w:eastAsia="ru-RU"/>
        </w:rPr>
        <w:t>ргов составила 23,95 процентов.</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49 процента.</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Среднее количество участн</w:t>
      </w:r>
      <w:r w:rsidR="009B7A0A">
        <w:rPr>
          <w:rFonts w:eastAsia="Times New Roman" w:cs="Times New Roman"/>
          <w:szCs w:val="28"/>
          <w:lang w:eastAsia="ru-RU"/>
        </w:rPr>
        <w:t>иков на торгах составляет 4,14.</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Среди основных проблем обеспечения конкуренции при осуще</w:t>
      </w:r>
      <w:r w:rsidR="009B7A0A">
        <w:rPr>
          <w:rFonts w:eastAsia="Times New Roman" w:cs="Times New Roman"/>
          <w:szCs w:val="28"/>
          <w:lang w:eastAsia="ru-RU"/>
        </w:rPr>
        <w:t>ствлении закупок можно назвать:</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 недостаточный уровень квалификации сотрудников контрактных с</w:t>
      </w:r>
      <w:r w:rsidR="009B7A0A">
        <w:rPr>
          <w:rFonts w:eastAsia="Times New Roman" w:cs="Times New Roman"/>
          <w:szCs w:val="28"/>
          <w:lang w:eastAsia="ru-RU"/>
        </w:rPr>
        <w:t>лужб (контрактных управляющих);</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 недостаточность информирования общественности о предполагаемых потребностях в товарах (работах, услугах);</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 неэффективность самостоятельного провед</w:t>
      </w:r>
      <w:r w:rsidR="009B7A0A">
        <w:rPr>
          <w:rFonts w:eastAsia="Times New Roman" w:cs="Times New Roman"/>
          <w:szCs w:val="28"/>
          <w:lang w:eastAsia="ru-RU"/>
        </w:rPr>
        <w:t>ения закупок небольшого объема;</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lastRenderedPageBreak/>
        <w:t>- потребность в повышении качества контроля заку</w:t>
      </w:r>
      <w:r w:rsidR="009B7A0A">
        <w:rPr>
          <w:rFonts w:eastAsia="Times New Roman" w:cs="Times New Roman"/>
          <w:szCs w:val="28"/>
          <w:lang w:eastAsia="ru-RU"/>
        </w:rPr>
        <w:t>почной деятельности заказчиков.</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w:t>
      </w:r>
      <w:r w:rsidRPr="002872B3">
        <w:rPr>
          <w:rFonts w:eastAsia="Times New Roman" w:cs="Times New Roman"/>
          <w:szCs w:val="28"/>
          <w:lang w:eastAsia="ru-RU"/>
        </w:rPr>
        <w:br/>
        <w:t xml:space="preserve">для нужд заказчиков </w:t>
      </w:r>
      <w:proofErr w:type="spellStart"/>
      <w:r w:rsidRPr="002872B3">
        <w:rPr>
          <w:rFonts w:eastAsia="Times New Roman" w:cs="Times New Roman"/>
          <w:szCs w:val="28"/>
          <w:lang w:eastAsia="ru-RU"/>
        </w:rPr>
        <w:t>г.о</w:t>
      </w:r>
      <w:proofErr w:type="spellEnd"/>
      <w:r w:rsidRPr="002872B3">
        <w:rPr>
          <w:rFonts w:eastAsia="Times New Roman" w:cs="Times New Roman"/>
          <w:szCs w:val="28"/>
          <w:lang w:eastAsia="ru-RU"/>
        </w:rPr>
        <w:t>. Красногорск Московской области.</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В том числе, информирование общественности о предполагаемых потребностях в товарах (работах, услугах)</w:t>
      </w:r>
      <w:r w:rsidR="009B7A0A">
        <w:rPr>
          <w:rFonts w:eastAsia="Times New Roman" w:cs="Times New Roman"/>
          <w:szCs w:val="28"/>
          <w:lang w:eastAsia="ru-RU"/>
        </w:rPr>
        <w:t xml:space="preserve"> в рамках размещения информации </w:t>
      </w:r>
      <w:r w:rsidRPr="002872B3">
        <w:rPr>
          <w:rFonts w:eastAsia="Times New Roman" w:cs="Times New Roman"/>
          <w:szCs w:val="28"/>
          <w:lang w:eastAsia="ru-RU"/>
        </w:rPr>
        <w:t>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Развитие конкуренции осуществляется также в рамках внедрения стандарта развития конкуренции, разработанного в рамках р</w:t>
      </w:r>
      <w:r w:rsidR="009B7A0A">
        <w:rPr>
          <w:rFonts w:eastAsia="Times New Roman" w:cs="Times New Roman"/>
          <w:szCs w:val="28"/>
          <w:lang w:eastAsia="ru-RU"/>
        </w:rPr>
        <w:t xml:space="preserve">еализации </w:t>
      </w:r>
      <w:r w:rsidRPr="002872B3">
        <w:rPr>
          <w:rFonts w:eastAsia="Times New Roman" w:cs="Times New Roman"/>
          <w:szCs w:val="28"/>
          <w:lang w:eastAsia="ru-RU"/>
        </w:rPr>
        <w:t>пункта «7» и подпункта «в» пункта 8 Указа Президента Российской Федерации</w:t>
      </w:r>
      <w:r w:rsidRPr="002872B3">
        <w:rPr>
          <w:rFonts w:eastAsia="Times New Roman" w:cs="Times New Roman"/>
          <w:szCs w:val="28"/>
          <w:lang w:eastAsia="ru-RU"/>
        </w:rPr>
        <w:br/>
        <w:t>от 21.12.2017 г. № 618 «Об основных направлениях государственной политики по развитию конкуренции».</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color w:val="000000"/>
          <w:szCs w:val="28"/>
          <w:lang w:eastAsia="ru-RU"/>
        </w:rPr>
        <w:t xml:space="preserve">Между Комитетом по конкурентной политике Московской области, Управлением Федеральной антимонопольной службы по Московской области и администрацией </w:t>
      </w:r>
      <w:proofErr w:type="spellStart"/>
      <w:r w:rsidRPr="002872B3">
        <w:rPr>
          <w:rFonts w:eastAsia="Times New Roman" w:cs="Times New Roman"/>
          <w:color w:val="000000"/>
          <w:szCs w:val="28"/>
          <w:lang w:eastAsia="ru-RU"/>
        </w:rPr>
        <w:t>г.о</w:t>
      </w:r>
      <w:proofErr w:type="spellEnd"/>
      <w:r w:rsidRPr="002872B3">
        <w:rPr>
          <w:rFonts w:eastAsia="Times New Roman" w:cs="Times New Roman"/>
          <w:color w:val="000000"/>
          <w:szCs w:val="28"/>
          <w:lang w:eastAsia="ru-RU"/>
        </w:rPr>
        <w:t xml:space="preserve">. Красногорск </w:t>
      </w:r>
      <w:r w:rsidRPr="002872B3">
        <w:rPr>
          <w:rFonts w:eastAsia="Times New Roman" w:cs="Times New Roman"/>
          <w:szCs w:val="28"/>
          <w:lang w:eastAsia="ru-RU"/>
        </w:rPr>
        <w:t>Московской области</w:t>
      </w:r>
      <w:r w:rsidRPr="002872B3">
        <w:rPr>
          <w:rFonts w:eastAsia="Times New Roman" w:cs="Times New Roman"/>
          <w:color w:val="000000"/>
          <w:szCs w:val="28"/>
          <w:lang w:eastAsia="ru-RU"/>
        </w:rPr>
        <w:t xml:space="preserve"> заключено Соглашение о внедрении стандарта развития конкуренции.</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color w:val="000000"/>
          <w:szCs w:val="28"/>
          <w:lang w:eastAsia="ru-RU"/>
        </w:rPr>
        <w:t>Предметом данного соглашения является обеспечение взаимодействия между Сторонами в целях внедрения стандарта развития конкуренции.</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color w:val="000000"/>
          <w:szCs w:val="28"/>
          <w:lang w:eastAsia="ru-RU"/>
        </w:rPr>
        <w:t xml:space="preserve">Внедрение стандарта развития конкуренции в </w:t>
      </w:r>
      <w:r w:rsidRPr="002872B3">
        <w:rPr>
          <w:rFonts w:eastAsia="Times New Roman" w:cs="Times New Roman"/>
          <w:szCs w:val="28"/>
          <w:lang w:eastAsia="ru-RU"/>
        </w:rPr>
        <w:t>Московской области</w:t>
      </w:r>
      <w:r w:rsidRPr="002872B3">
        <w:rPr>
          <w:rFonts w:eastAsia="Times New Roman" w:cs="Times New Roman"/>
          <w:color w:val="000000"/>
          <w:szCs w:val="28"/>
          <w:lang w:eastAsia="ru-RU"/>
        </w:rPr>
        <w:t xml:space="preserve"> подразумевает выполнение следующих </w:t>
      </w:r>
      <w:r w:rsidRPr="002872B3">
        <w:rPr>
          <w:rFonts w:eastAsia="Times New Roman" w:cs="Times New Roman"/>
          <w:color w:val="000000"/>
          <w:szCs w:val="28"/>
          <w:lang w:eastAsia="ru-RU"/>
        </w:rPr>
        <w:br/>
        <w:t>5 требований:</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color w:val="000000"/>
          <w:szCs w:val="28"/>
          <w:lang w:eastAsia="ru-RU"/>
        </w:rPr>
        <w:t>а) определение уполномоченного органа;</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color w:val="000000"/>
          <w:szCs w:val="28"/>
          <w:lang w:eastAsia="ru-RU"/>
        </w:rPr>
        <w:t>б) утверждение и корректировку перечня рынков;</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color w:val="000000"/>
          <w:szCs w:val="28"/>
          <w:lang w:eastAsia="ru-RU"/>
        </w:rPr>
        <w:t>в) разработка и актуализация «дорожной карты»;</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color w:val="000000"/>
          <w:szCs w:val="28"/>
          <w:lang w:eastAsia="ru-RU"/>
        </w:rPr>
        <w:t>г) проведение мониторинга рынков;</w:t>
      </w:r>
    </w:p>
    <w:p w:rsidR="009B7A0A" w:rsidRDefault="004D013A" w:rsidP="009B7A0A">
      <w:pPr>
        <w:widowControl w:val="0"/>
        <w:autoSpaceDE w:val="0"/>
        <w:autoSpaceDN w:val="0"/>
        <w:ind w:firstLine="709"/>
        <w:jc w:val="both"/>
        <w:rPr>
          <w:rFonts w:eastAsia="Times New Roman" w:cs="Times New Roman"/>
          <w:szCs w:val="28"/>
          <w:lang w:eastAsia="ru-RU"/>
        </w:rPr>
      </w:pPr>
      <w:r>
        <w:rPr>
          <w:rFonts w:eastAsia="Times New Roman" w:cs="Times New Roman"/>
          <w:color w:val="000000"/>
          <w:szCs w:val="28"/>
          <w:lang w:eastAsia="ru-RU"/>
        </w:rPr>
        <w:t xml:space="preserve">д) </w:t>
      </w:r>
      <w:r w:rsidR="002872B3" w:rsidRPr="002872B3">
        <w:rPr>
          <w:rFonts w:eastAsia="Times New Roman" w:cs="Times New Roman"/>
          <w:color w:val="000000"/>
          <w:szCs w:val="28"/>
          <w:lang w:eastAsia="ru-RU"/>
        </w:rPr>
        <w:t>информирование субъектов пр</w:t>
      </w:r>
      <w:r>
        <w:rPr>
          <w:rFonts w:eastAsia="Times New Roman" w:cs="Times New Roman"/>
          <w:color w:val="000000"/>
          <w:szCs w:val="28"/>
          <w:lang w:eastAsia="ru-RU"/>
        </w:rPr>
        <w:t xml:space="preserve">едпринимательской деятельности </w:t>
      </w:r>
      <w:r w:rsidR="002872B3" w:rsidRPr="002872B3">
        <w:rPr>
          <w:rFonts w:eastAsia="Times New Roman" w:cs="Times New Roman"/>
          <w:color w:val="000000"/>
          <w:szCs w:val="28"/>
          <w:lang w:eastAsia="ru-RU"/>
        </w:rPr>
        <w:t xml:space="preserve">и потребителей товаров, работ и услуг </w:t>
      </w:r>
      <w:r>
        <w:rPr>
          <w:rFonts w:eastAsia="Times New Roman" w:cs="Times New Roman"/>
          <w:color w:val="000000"/>
          <w:szCs w:val="28"/>
          <w:lang w:eastAsia="ru-RU"/>
        </w:rPr>
        <w:t xml:space="preserve">о состоянии конкурентной среды </w:t>
      </w:r>
      <w:r w:rsidR="002872B3" w:rsidRPr="002872B3">
        <w:rPr>
          <w:rFonts w:eastAsia="Times New Roman" w:cs="Times New Roman"/>
          <w:color w:val="000000"/>
          <w:szCs w:val="28"/>
          <w:lang w:eastAsia="ru-RU"/>
        </w:rPr>
        <w:t>и деятельности по содействию развитию конкуренции.</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color w:val="000000"/>
          <w:szCs w:val="28"/>
          <w:lang w:eastAsia="ru-RU"/>
        </w:rPr>
        <w:t xml:space="preserve">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w:t>
      </w:r>
      <w:proofErr w:type="spellStart"/>
      <w:r w:rsidRPr="002872B3">
        <w:rPr>
          <w:rFonts w:eastAsia="Times New Roman" w:cs="Times New Roman"/>
          <w:color w:val="000000"/>
          <w:szCs w:val="28"/>
          <w:lang w:eastAsia="ru-RU"/>
        </w:rPr>
        <w:t>г.о</w:t>
      </w:r>
      <w:proofErr w:type="spellEnd"/>
      <w:r w:rsidRPr="002872B3">
        <w:rPr>
          <w:rFonts w:eastAsia="Times New Roman" w:cs="Times New Roman"/>
          <w:color w:val="000000"/>
          <w:szCs w:val="28"/>
          <w:lang w:eastAsia="ru-RU"/>
        </w:rPr>
        <w:t xml:space="preserve">. Красногорск </w:t>
      </w:r>
      <w:r w:rsidRPr="002872B3">
        <w:rPr>
          <w:rFonts w:eastAsia="Times New Roman" w:cs="Times New Roman"/>
          <w:szCs w:val="28"/>
          <w:lang w:eastAsia="ru-RU"/>
        </w:rPr>
        <w:t>Московской области</w:t>
      </w:r>
      <w:r w:rsidRPr="002872B3">
        <w:rPr>
          <w:rFonts w:eastAsia="Times New Roman" w:cs="Times New Roman"/>
          <w:color w:val="000000"/>
          <w:szCs w:val="28"/>
          <w:lang w:eastAsia="ru-RU"/>
        </w:rPr>
        <w:t>.</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color w:val="000000"/>
          <w:szCs w:val="28"/>
          <w:lang w:eastAsia="ru-RU"/>
        </w:rPr>
        <w:t xml:space="preserve">Вся информация о внедрении стандарта развития конкуренции публикуется на официальном сайте администрации </w:t>
      </w:r>
      <w:proofErr w:type="spellStart"/>
      <w:r w:rsidRPr="002872B3">
        <w:rPr>
          <w:rFonts w:eastAsia="Times New Roman" w:cs="Times New Roman"/>
          <w:color w:val="000000"/>
          <w:szCs w:val="28"/>
          <w:lang w:eastAsia="ru-RU"/>
        </w:rPr>
        <w:t>г.о</w:t>
      </w:r>
      <w:proofErr w:type="spellEnd"/>
      <w:r w:rsidRPr="002872B3">
        <w:rPr>
          <w:rFonts w:eastAsia="Times New Roman" w:cs="Times New Roman"/>
          <w:color w:val="000000"/>
          <w:szCs w:val="28"/>
          <w:lang w:eastAsia="ru-RU"/>
        </w:rPr>
        <w:t xml:space="preserve">. </w:t>
      </w:r>
      <w:r w:rsidRPr="002872B3">
        <w:rPr>
          <w:rFonts w:eastAsia="Times New Roman" w:cs="Times New Roman"/>
          <w:color w:val="000000"/>
          <w:szCs w:val="28"/>
          <w:lang w:eastAsia="ru-RU"/>
        </w:rPr>
        <w:lastRenderedPageBreak/>
        <w:t>Красногорск</w:t>
      </w:r>
      <w:r w:rsidRPr="002872B3">
        <w:rPr>
          <w:rFonts w:eastAsia="Times New Roman" w:cs="Times New Roman"/>
          <w:szCs w:val="28"/>
          <w:lang w:eastAsia="ru-RU"/>
        </w:rPr>
        <w:t xml:space="preserve"> Московской области</w:t>
      </w:r>
      <w:r w:rsidRPr="002872B3">
        <w:rPr>
          <w:rFonts w:eastAsia="Times New Roman" w:cs="Times New Roman"/>
          <w:color w:val="000000"/>
          <w:szCs w:val="28"/>
          <w:lang w:eastAsia="ru-RU"/>
        </w:rPr>
        <w:t xml:space="preserve">, в разделе «Развитие конкуренции» </w:t>
      </w:r>
      <w:hyperlink r:id="rId41" w:tgtFrame="_blank" w:history="1">
        <w:r w:rsidRPr="002872B3">
          <w:rPr>
            <w:rFonts w:ascii="Arial" w:eastAsia="Times New Roman" w:hAnsi="Arial" w:cs="Arial"/>
            <w:color w:val="005BD1"/>
            <w:sz w:val="23"/>
            <w:szCs w:val="23"/>
            <w:u w:val="single"/>
            <w:shd w:val="clear" w:color="auto" w:fill="FFFFFF"/>
            <w:lang w:eastAsia="ru-RU"/>
          </w:rPr>
          <w:t>http://krasnogorsk-adm.ru/adm/deyatelnost/razvitie-konkurentsii.html</w:t>
        </w:r>
      </w:hyperlink>
      <w:r w:rsidRPr="002872B3">
        <w:rPr>
          <w:rFonts w:eastAsia="Times New Roman" w:cs="Times New Roman"/>
          <w:i/>
          <w:color w:val="000000"/>
          <w:szCs w:val="28"/>
          <w:lang w:eastAsia="ru-RU"/>
        </w:rPr>
        <w:t>.</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rPr>
        <w:t>Отдельным направлением по развитию конкуренции являетс</w:t>
      </w:r>
      <w:r w:rsidR="004D013A">
        <w:rPr>
          <w:rFonts w:eastAsia="Calibri" w:cs="Times New Roman"/>
        </w:rPr>
        <w:t xml:space="preserve">я создание </w:t>
      </w:r>
      <w:r w:rsidRPr="002872B3">
        <w:rPr>
          <w:rFonts w:eastAsia="Calibri" w:cs="Times New Roman"/>
        </w:rPr>
        <w:t xml:space="preserve">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w:t>
      </w:r>
      <w:proofErr w:type="spellStart"/>
      <w:r w:rsidRPr="002872B3">
        <w:rPr>
          <w:rFonts w:eastAsia="Calibri" w:cs="Times New Roman"/>
          <w:color w:val="000000"/>
          <w:szCs w:val="28"/>
        </w:rPr>
        <w:t>г.о</w:t>
      </w:r>
      <w:proofErr w:type="spellEnd"/>
      <w:r w:rsidRPr="002872B3">
        <w:rPr>
          <w:rFonts w:eastAsia="Calibri" w:cs="Times New Roman"/>
          <w:color w:val="000000"/>
          <w:szCs w:val="28"/>
        </w:rPr>
        <w:t xml:space="preserve">. Красногорск </w:t>
      </w:r>
      <w:r w:rsidRPr="002872B3">
        <w:rPr>
          <w:rFonts w:eastAsia="Calibri" w:cs="Times New Roman"/>
          <w:szCs w:val="28"/>
        </w:rPr>
        <w:t>Московской области</w:t>
      </w:r>
      <w:r w:rsidRPr="002872B3">
        <w:rPr>
          <w:rFonts w:eastAsia="Calibri" w:cs="Times New Roman"/>
        </w:rPr>
        <w:t xml:space="preserve"> (далее – антимонопольный комплаенс) в соотв</w:t>
      </w:r>
      <w:r w:rsidR="004D013A">
        <w:rPr>
          <w:rFonts w:eastAsia="Calibri" w:cs="Times New Roman"/>
        </w:rPr>
        <w:t xml:space="preserve">етствии </w:t>
      </w:r>
      <w:r w:rsidRPr="002872B3">
        <w:rPr>
          <w:rFonts w:eastAsia="Calibri" w:cs="Times New Roman"/>
        </w:rPr>
        <w:t>с подпунктом «е» пункта 2 Национальн</w:t>
      </w:r>
      <w:r w:rsidR="004D013A">
        <w:rPr>
          <w:rFonts w:eastAsia="Calibri" w:cs="Times New Roman"/>
        </w:rPr>
        <w:t xml:space="preserve">ого плана развития конкуренции </w:t>
      </w:r>
      <w:r w:rsidRPr="002872B3">
        <w:rPr>
          <w:rFonts w:eastAsia="Calibri" w:cs="Times New Roman"/>
        </w:rPr>
        <w:t>в Российской Федерации на 2018-2020 годы, утвержденного Указом Президента Российской Федерации от 21.12.2017 № 618.</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rPr>
        <w:t xml:space="preserve">Основными целями внедрения в деятельности ОМСУ </w:t>
      </w:r>
      <w:proofErr w:type="spellStart"/>
      <w:r w:rsidRPr="002872B3">
        <w:rPr>
          <w:rFonts w:eastAsia="Calibri" w:cs="Times New Roman"/>
          <w:color w:val="000000"/>
          <w:szCs w:val="28"/>
        </w:rPr>
        <w:t>г.о</w:t>
      </w:r>
      <w:proofErr w:type="spellEnd"/>
      <w:r w:rsidRPr="002872B3">
        <w:rPr>
          <w:rFonts w:eastAsia="Calibri" w:cs="Times New Roman"/>
          <w:color w:val="000000"/>
          <w:szCs w:val="28"/>
        </w:rPr>
        <w:t xml:space="preserve">. Красногорск </w:t>
      </w:r>
      <w:r w:rsidRPr="002872B3">
        <w:rPr>
          <w:rFonts w:eastAsia="Calibri" w:cs="Times New Roman"/>
          <w:szCs w:val="28"/>
        </w:rPr>
        <w:t>Московской области</w:t>
      </w:r>
      <w:r w:rsidRPr="002872B3">
        <w:rPr>
          <w:rFonts w:eastAsia="Calibri" w:cs="Times New Roman"/>
          <w:color w:val="000000"/>
          <w:szCs w:val="28"/>
        </w:rPr>
        <w:t xml:space="preserve"> </w:t>
      </w:r>
      <w:r w:rsidRPr="002872B3">
        <w:rPr>
          <w:rFonts w:eastAsia="Calibri" w:cs="Times New Roman"/>
        </w:rPr>
        <w:t>антимонопольного комплаенса являются:</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rPr>
        <w:t xml:space="preserve">а) обеспечение соответствия деятельности ОМСУ </w:t>
      </w:r>
      <w:proofErr w:type="spellStart"/>
      <w:r w:rsidRPr="002872B3">
        <w:rPr>
          <w:rFonts w:eastAsia="Calibri" w:cs="Times New Roman"/>
          <w:color w:val="000000"/>
          <w:szCs w:val="28"/>
        </w:rPr>
        <w:t>г.о</w:t>
      </w:r>
      <w:proofErr w:type="spellEnd"/>
      <w:r w:rsidRPr="002872B3">
        <w:rPr>
          <w:rFonts w:eastAsia="Calibri" w:cs="Times New Roman"/>
          <w:color w:val="000000"/>
          <w:szCs w:val="28"/>
        </w:rPr>
        <w:t xml:space="preserve">. Красногорск </w:t>
      </w:r>
      <w:r w:rsidRPr="002872B3">
        <w:rPr>
          <w:rFonts w:eastAsia="Calibri" w:cs="Times New Roman"/>
          <w:szCs w:val="28"/>
        </w:rPr>
        <w:t>Московской области</w:t>
      </w:r>
      <w:r w:rsidRPr="002872B3">
        <w:rPr>
          <w:rFonts w:eastAsia="Calibri" w:cs="Times New Roman"/>
        </w:rPr>
        <w:t xml:space="preserve"> требованиям антимонопольного законодательства;</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rPr>
        <w:t xml:space="preserve">б) профилактика нарушения требований антимонопольного законодательства в деятельности ОМСУ </w:t>
      </w:r>
      <w:proofErr w:type="spellStart"/>
      <w:r w:rsidRPr="002872B3">
        <w:rPr>
          <w:rFonts w:eastAsia="Calibri" w:cs="Times New Roman"/>
          <w:color w:val="000000"/>
          <w:szCs w:val="28"/>
        </w:rPr>
        <w:t>г.о</w:t>
      </w:r>
      <w:proofErr w:type="spellEnd"/>
      <w:r w:rsidRPr="002872B3">
        <w:rPr>
          <w:rFonts w:eastAsia="Calibri" w:cs="Times New Roman"/>
          <w:color w:val="000000"/>
          <w:szCs w:val="28"/>
        </w:rPr>
        <w:t xml:space="preserve">. Красногорск </w:t>
      </w:r>
      <w:r w:rsidRPr="002872B3">
        <w:rPr>
          <w:rFonts w:eastAsia="Calibri" w:cs="Times New Roman"/>
          <w:szCs w:val="28"/>
        </w:rPr>
        <w:t>Московской области</w:t>
      </w:r>
      <w:r w:rsidRPr="002872B3">
        <w:rPr>
          <w:rFonts w:eastAsia="Calibri" w:cs="Times New Roman"/>
        </w:rPr>
        <w:t>.</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rPr>
        <w:t>Антимонопольный комплаенс направлен на:</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rPr>
        <w:t>а) выявление рисков нарушения антимонопольного законодательства;</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rPr>
        <w:t>б) управление рисками нарушения антимонопольного законодательства;</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rPr>
        <w:t xml:space="preserve">в) контроль за соответствием деятельности ОМСУ </w:t>
      </w:r>
      <w:proofErr w:type="spellStart"/>
      <w:r w:rsidRPr="002872B3">
        <w:rPr>
          <w:rFonts w:eastAsia="Calibri" w:cs="Times New Roman"/>
          <w:color w:val="000000"/>
          <w:szCs w:val="28"/>
        </w:rPr>
        <w:t>г.о</w:t>
      </w:r>
      <w:proofErr w:type="spellEnd"/>
      <w:r w:rsidRPr="002872B3">
        <w:rPr>
          <w:rFonts w:eastAsia="Calibri" w:cs="Times New Roman"/>
          <w:color w:val="000000"/>
          <w:szCs w:val="28"/>
        </w:rPr>
        <w:t xml:space="preserve">. Красногорск </w:t>
      </w:r>
      <w:r w:rsidRPr="002872B3">
        <w:rPr>
          <w:rFonts w:eastAsia="Calibri" w:cs="Times New Roman"/>
          <w:szCs w:val="28"/>
        </w:rPr>
        <w:t>Московской области</w:t>
      </w:r>
      <w:r w:rsidRPr="002872B3">
        <w:rPr>
          <w:rFonts w:eastAsia="Calibri" w:cs="Times New Roman"/>
          <w:i/>
          <w:color w:val="000000"/>
          <w:szCs w:val="28"/>
        </w:rPr>
        <w:t xml:space="preserve"> </w:t>
      </w:r>
      <w:r w:rsidRPr="002872B3">
        <w:rPr>
          <w:rFonts w:eastAsia="Calibri" w:cs="Times New Roman"/>
        </w:rPr>
        <w:t>требованиям антимонопольного законодательства;</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rPr>
        <w:t xml:space="preserve">г) повышение уровня правовой культуры в ОМСУ </w:t>
      </w:r>
      <w:proofErr w:type="spellStart"/>
      <w:r w:rsidRPr="002872B3">
        <w:rPr>
          <w:rFonts w:eastAsia="Calibri" w:cs="Times New Roman"/>
          <w:color w:val="000000"/>
          <w:szCs w:val="28"/>
        </w:rPr>
        <w:t>г.о</w:t>
      </w:r>
      <w:proofErr w:type="spellEnd"/>
      <w:r w:rsidRPr="002872B3">
        <w:rPr>
          <w:rFonts w:eastAsia="Calibri" w:cs="Times New Roman"/>
          <w:color w:val="000000"/>
          <w:szCs w:val="28"/>
        </w:rPr>
        <w:t xml:space="preserve">. Красногорск </w:t>
      </w:r>
      <w:r w:rsidRPr="002872B3">
        <w:rPr>
          <w:rFonts w:eastAsia="Calibri" w:cs="Times New Roman"/>
          <w:szCs w:val="28"/>
        </w:rPr>
        <w:t>Московской области</w:t>
      </w:r>
      <w:r w:rsidR="0075389F">
        <w:rPr>
          <w:rFonts w:eastAsia="Calibri" w:cs="Times New Roman"/>
          <w:szCs w:val="28"/>
        </w:rPr>
        <w:t>.</w:t>
      </w:r>
    </w:p>
    <w:p w:rsidR="002872B3" w:rsidRPr="0075389F" w:rsidRDefault="002872B3" w:rsidP="0075389F">
      <w:pPr>
        <w:widowControl w:val="0"/>
        <w:autoSpaceDE w:val="0"/>
        <w:autoSpaceDN w:val="0"/>
        <w:ind w:firstLine="709"/>
        <w:jc w:val="both"/>
        <w:rPr>
          <w:rFonts w:eastAsia="Times New Roman" w:cs="Times New Roman"/>
          <w:szCs w:val="28"/>
          <w:lang w:eastAsia="ru-RU"/>
        </w:rPr>
      </w:pPr>
      <w:r w:rsidRPr="002872B3">
        <w:rPr>
          <w:rFonts w:eastAsia="Calibri" w:cs="Times New Roman"/>
        </w:rPr>
        <w:t>Антимонопольный комплаенс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rsidR="0075389F" w:rsidRDefault="0075389F" w:rsidP="002872B3">
      <w:pPr>
        <w:widowControl w:val="0"/>
        <w:autoSpaceDE w:val="0"/>
        <w:autoSpaceDN w:val="0"/>
        <w:ind w:firstLine="540"/>
        <w:jc w:val="center"/>
        <w:rPr>
          <w:rFonts w:eastAsia="Times New Roman" w:cs="Times New Roman"/>
          <w:b/>
          <w:szCs w:val="28"/>
          <w:lang w:eastAsia="ru-RU"/>
        </w:rPr>
      </w:pPr>
    </w:p>
    <w:p w:rsidR="002872B3" w:rsidRPr="00AC5BB2" w:rsidRDefault="00AC5BB2" w:rsidP="002872B3">
      <w:pPr>
        <w:widowControl w:val="0"/>
        <w:autoSpaceDE w:val="0"/>
        <w:autoSpaceDN w:val="0"/>
        <w:ind w:firstLine="540"/>
        <w:jc w:val="center"/>
        <w:rPr>
          <w:rFonts w:eastAsia="Times New Roman" w:cs="Times New Roman"/>
          <w:b/>
          <w:szCs w:val="28"/>
          <w:lang w:eastAsia="ru-RU"/>
        </w:rPr>
      </w:pPr>
      <w:r w:rsidRPr="00AC5BB2">
        <w:rPr>
          <w:rFonts w:eastAsia="Times New Roman" w:cs="Times New Roman"/>
          <w:b/>
          <w:szCs w:val="28"/>
          <w:lang w:eastAsia="ru-RU"/>
        </w:rPr>
        <w:t>Концептуальные направления и прогноз реализации подпрограммы</w:t>
      </w:r>
    </w:p>
    <w:p w:rsidR="002872B3" w:rsidRPr="002872B3" w:rsidRDefault="002872B3" w:rsidP="002872B3">
      <w:pPr>
        <w:widowControl w:val="0"/>
        <w:autoSpaceDE w:val="0"/>
        <w:autoSpaceDN w:val="0"/>
        <w:ind w:firstLine="540"/>
        <w:jc w:val="both"/>
        <w:rPr>
          <w:rFonts w:eastAsia="Calibri" w:cs="Times New Roman"/>
        </w:rPr>
      </w:pPr>
    </w:p>
    <w:p w:rsidR="002872B3" w:rsidRPr="002872B3" w:rsidRDefault="002872B3" w:rsidP="002872B3">
      <w:pPr>
        <w:autoSpaceDE w:val="0"/>
        <w:autoSpaceDN w:val="0"/>
        <w:adjustRightInd w:val="0"/>
        <w:ind w:firstLine="709"/>
        <w:jc w:val="both"/>
        <w:rPr>
          <w:rFonts w:eastAsia="Calibri" w:cs="Times New Roman"/>
          <w:szCs w:val="28"/>
        </w:rPr>
      </w:pPr>
      <w:r w:rsidRPr="002872B3">
        <w:rPr>
          <w:rFonts w:eastAsia="Calibri" w:cs="Times New Roman"/>
        </w:rPr>
        <w:t xml:space="preserve">Реализация комплекса мер по содействию развитию конкуренции позволит повысить удовлетворенность потребителей </w:t>
      </w:r>
      <w:r w:rsidRPr="002872B3">
        <w:rPr>
          <w:rFonts w:eastAsia="Calibri" w:cs="Times New Roman"/>
          <w:szCs w:val="28"/>
        </w:rPr>
        <w:t>за счет расширения ассортимента товаров, работ, услуг и улучшения их качества, добиться роста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обеспечить стабильный рост и развитие многоукладной экономики, способствовать развитию малого и среднего предпринимательства, поддержке социально ориентированных некоммерческих организаций и «социального предпринимательства».</w:t>
      </w:r>
    </w:p>
    <w:p w:rsidR="002872B3" w:rsidRPr="002872B3" w:rsidRDefault="002872B3" w:rsidP="002872B3">
      <w:pPr>
        <w:widowControl w:val="0"/>
        <w:autoSpaceDE w:val="0"/>
        <w:autoSpaceDN w:val="0"/>
        <w:ind w:firstLine="540"/>
        <w:jc w:val="center"/>
        <w:rPr>
          <w:rFonts w:eastAsia="Times New Roman" w:cs="Times New Roman"/>
          <w:szCs w:val="28"/>
          <w:lang w:eastAsia="ru-RU"/>
        </w:rPr>
      </w:pPr>
    </w:p>
    <w:p w:rsidR="002872B3" w:rsidRPr="00AC5BB2" w:rsidRDefault="00AC5BB2" w:rsidP="002872B3">
      <w:pPr>
        <w:widowControl w:val="0"/>
        <w:autoSpaceDE w:val="0"/>
        <w:autoSpaceDN w:val="0"/>
        <w:ind w:firstLine="540"/>
        <w:jc w:val="center"/>
        <w:rPr>
          <w:rFonts w:eastAsia="Times New Roman" w:cs="Times New Roman"/>
          <w:b/>
          <w:szCs w:val="28"/>
          <w:lang w:eastAsia="ru-RU"/>
        </w:rPr>
      </w:pPr>
      <w:r w:rsidRPr="00AC5BB2">
        <w:rPr>
          <w:rFonts w:eastAsia="Times New Roman" w:cs="Times New Roman"/>
          <w:b/>
          <w:szCs w:val="28"/>
          <w:lang w:eastAsia="ru-RU"/>
        </w:rPr>
        <w:t>Обобщенная характеристика основных мероприятий</w:t>
      </w:r>
    </w:p>
    <w:p w:rsidR="002872B3" w:rsidRPr="002872B3" w:rsidRDefault="002872B3" w:rsidP="002872B3">
      <w:pPr>
        <w:widowControl w:val="0"/>
        <w:autoSpaceDE w:val="0"/>
        <w:autoSpaceDN w:val="0"/>
        <w:ind w:firstLine="540"/>
        <w:jc w:val="center"/>
        <w:rPr>
          <w:rFonts w:eastAsia="Times New Roman" w:cs="Times New Roman"/>
          <w:sz w:val="24"/>
          <w:szCs w:val="24"/>
          <w:lang w:eastAsia="ru-RU"/>
        </w:rPr>
      </w:pPr>
    </w:p>
    <w:p w:rsidR="002872B3" w:rsidRDefault="002872B3" w:rsidP="002872B3">
      <w:pPr>
        <w:widowControl w:val="0"/>
        <w:autoSpaceDE w:val="0"/>
        <w:autoSpaceDN w:val="0"/>
        <w:ind w:firstLine="540"/>
        <w:jc w:val="both"/>
        <w:rPr>
          <w:rFonts w:eastAsia="Calibri" w:cs="Times New Roman"/>
        </w:rPr>
      </w:pPr>
      <w:r w:rsidRPr="002872B3">
        <w:rPr>
          <w:rFonts w:eastAsia="Calibri" w:cs="Times New Roman"/>
        </w:rPr>
        <w:t>Мероприятия по реализации комплекса мер по содействию развитию конкуренции направлены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 Создает стимулы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695EBA" w:rsidRDefault="00695EBA" w:rsidP="002872B3">
      <w:pPr>
        <w:widowControl w:val="0"/>
        <w:autoSpaceDE w:val="0"/>
        <w:autoSpaceDN w:val="0"/>
        <w:ind w:firstLine="540"/>
        <w:jc w:val="both"/>
        <w:rPr>
          <w:rFonts w:eastAsia="Calibri" w:cs="Times New Roman"/>
        </w:rPr>
      </w:pPr>
    </w:p>
    <w:p w:rsidR="00695EBA" w:rsidRDefault="00695EBA" w:rsidP="00695EBA">
      <w:pPr>
        <w:widowControl w:val="0"/>
        <w:autoSpaceDE w:val="0"/>
        <w:autoSpaceDN w:val="0"/>
        <w:ind w:firstLine="540"/>
        <w:jc w:val="center"/>
        <w:rPr>
          <w:rFonts w:cs="Times New Roman"/>
          <w:b/>
          <w:szCs w:val="28"/>
        </w:rPr>
      </w:pPr>
    </w:p>
    <w:p w:rsidR="00695EBA" w:rsidRDefault="00695EBA" w:rsidP="00695EBA">
      <w:pPr>
        <w:widowControl w:val="0"/>
        <w:autoSpaceDE w:val="0"/>
        <w:autoSpaceDN w:val="0"/>
        <w:ind w:firstLine="540"/>
        <w:jc w:val="center"/>
        <w:rPr>
          <w:rFonts w:cs="Times New Roman"/>
          <w:b/>
          <w:szCs w:val="28"/>
        </w:rPr>
      </w:pPr>
    </w:p>
    <w:p w:rsidR="00695EBA" w:rsidRDefault="00695EBA" w:rsidP="00695EBA">
      <w:pPr>
        <w:widowControl w:val="0"/>
        <w:autoSpaceDE w:val="0"/>
        <w:autoSpaceDN w:val="0"/>
        <w:ind w:firstLine="540"/>
        <w:jc w:val="center"/>
        <w:rPr>
          <w:rFonts w:cs="Times New Roman"/>
          <w:b/>
          <w:szCs w:val="28"/>
        </w:rPr>
      </w:pPr>
    </w:p>
    <w:p w:rsidR="00695EBA" w:rsidRDefault="00695EBA" w:rsidP="00695EBA">
      <w:pPr>
        <w:widowControl w:val="0"/>
        <w:autoSpaceDE w:val="0"/>
        <w:autoSpaceDN w:val="0"/>
        <w:ind w:firstLine="540"/>
        <w:jc w:val="center"/>
        <w:rPr>
          <w:rFonts w:cs="Times New Roman"/>
          <w:b/>
          <w:szCs w:val="28"/>
        </w:rPr>
      </w:pPr>
    </w:p>
    <w:p w:rsidR="00695EBA" w:rsidRDefault="00695EBA" w:rsidP="00695EBA">
      <w:pPr>
        <w:widowControl w:val="0"/>
        <w:autoSpaceDE w:val="0"/>
        <w:autoSpaceDN w:val="0"/>
        <w:ind w:firstLine="540"/>
        <w:jc w:val="center"/>
        <w:rPr>
          <w:rFonts w:cs="Times New Roman"/>
          <w:b/>
          <w:szCs w:val="28"/>
        </w:rPr>
      </w:pPr>
    </w:p>
    <w:p w:rsidR="00695EBA" w:rsidRDefault="00695EBA" w:rsidP="00695EBA">
      <w:pPr>
        <w:widowControl w:val="0"/>
        <w:autoSpaceDE w:val="0"/>
        <w:autoSpaceDN w:val="0"/>
        <w:ind w:firstLine="540"/>
        <w:jc w:val="center"/>
        <w:rPr>
          <w:rFonts w:cs="Times New Roman"/>
          <w:b/>
          <w:szCs w:val="28"/>
        </w:rPr>
      </w:pPr>
    </w:p>
    <w:p w:rsidR="00695EBA" w:rsidRDefault="00695EBA" w:rsidP="00695EBA">
      <w:pPr>
        <w:widowControl w:val="0"/>
        <w:autoSpaceDE w:val="0"/>
        <w:autoSpaceDN w:val="0"/>
        <w:ind w:firstLine="540"/>
        <w:jc w:val="center"/>
        <w:rPr>
          <w:rFonts w:cs="Times New Roman"/>
          <w:b/>
          <w:szCs w:val="28"/>
        </w:rPr>
      </w:pPr>
    </w:p>
    <w:p w:rsidR="00695EBA" w:rsidRDefault="00695EBA" w:rsidP="00695EBA">
      <w:pPr>
        <w:widowControl w:val="0"/>
        <w:autoSpaceDE w:val="0"/>
        <w:autoSpaceDN w:val="0"/>
        <w:ind w:firstLine="540"/>
        <w:jc w:val="center"/>
        <w:rPr>
          <w:rFonts w:cs="Times New Roman"/>
          <w:b/>
          <w:szCs w:val="28"/>
        </w:rPr>
      </w:pPr>
    </w:p>
    <w:p w:rsidR="00695EBA" w:rsidRDefault="00695EBA" w:rsidP="00695EBA">
      <w:pPr>
        <w:widowControl w:val="0"/>
        <w:autoSpaceDE w:val="0"/>
        <w:autoSpaceDN w:val="0"/>
        <w:ind w:firstLine="540"/>
        <w:jc w:val="center"/>
        <w:rPr>
          <w:rFonts w:cs="Times New Roman"/>
          <w:b/>
          <w:szCs w:val="28"/>
        </w:rPr>
      </w:pPr>
    </w:p>
    <w:p w:rsidR="00695EBA" w:rsidRDefault="00695EBA" w:rsidP="00695EBA">
      <w:pPr>
        <w:widowControl w:val="0"/>
        <w:autoSpaceDE w:val="0"/>
        <w:autoSpaceDN w:val="0"/>
        <w:ind w:firstLine="540"/>
        <w:jc w:val="center"/>
        <w:rPr>
          <w:rFonts w:cs="Times New Roman"/>
          <w:b/>
          <w:szCs w:val="28"/>
        </w:rPr>
      </w:pPr>
    </w:p>
    <w:p w:rsidR="00695EBA" w:rsidRDefault="00695EBA" w:rsidP="00695EBA">
      <w:pPr>
        <w:widowControl w:val="0"/>
        <w:autoSpaceDE w:val="0"/>
        <w:autoSpaceDN w:val="0"/>
        <w:ind w:firstLine="540"/>
        <w:jc w:val="center"/>
        <w:rPr>
          <w:rFonts w:cs="Times New Roman"/>
          <w:b/>
          <w:szCs w:val="28"/>
        </w:rPr>
      </w:pPr>
    </w:p>
    <w:p w:rsidR="009C588D" w:rsidRDefault="009C588D" w:rsidP="00695EBA">
      <w:pPr>
        <w:widowControl w:val="0"/>
        <w:autoSpaceDE w:val="0"/>
        <w:autoSpaceDN w:val="0"/>
        <w:ind w:firstLine="540"/>
        <w:jc w:val="center"/>
        <w:rPr>
          <w:rFonts w:cs="Times New Roman"/>
          <w:b/>
          <w:szCs w:val="28"/>
        </w:rPr>
      </w:pPr>
    </w:p>
    <w:p w:rsidR="0075389F" w:rsidRDefault="0075389F" w:rsidP="00695EBA">
      <w:pPr>
        <w:widowControl w:val="0"/>
        <w:autoSpaceDE w:val="0"/>
        <w:autoSpaceDN w:val="0"/>
        <w:ind w:firstLine="540"/>
        <w:jc w:val="center"/>
        <w:rPr>
          <w:rFonts w:cs="Times New Roman"/>
          <w:b/>
          <w:szCs w:val="28"/>
        </w:rPr>
      </w:pPr>
    </w:p>
    <w:p w:rsidR="0075389F" w:rsidRDefault="0075389F" w:rsidP="00695EBA">
      <w:pPr>
        <w:widowControl w:val="0"/>
        <w:autoSpaceDE w:val="0"/>
        <w:autoSpaceDN w:val="0"/>
        <w:ind w:firstLine="540"/>
        <w:jc w:val="center"/>
        <w:rPr>
          <w:rFonts w:cs="Times New Roman"/>
          <w:b/>
          <w:szCs w:val="28"/>
        </w:rPr>
      </w:pPr>
    </w:p>
    <w:p w:rsidR="0075389F" w:rsidRDefault="0075389F" w:rsidP="00695EBA">
      <w:pPr>
        <w:widowControl w:val="0"/>
        <w:autoSpaceDE w:val="0"/>
        <w:autoSpaceDN w:val="0"/>
        <w:ind w:firstLine="540"/>
        <w:jc w:val="center"/>
        <w:rPr>
          <w:rFonts w:cs="Times New Roman"/>
          <w:b/>
          <w:szCs w:val="28"/>
        </w:rPr>
      </w:pPr>
    </w:p>
    <w:p w:rsidR="0075389F" w:rsidRDefault="0075389F" w:rsidP="00695EBA">
      <w:pPr>
        <w:widowControl w:val="0"/>
        <w:autoSpaceDE w:val="0"/>
        <w:autoSpaceDN w:val="0"/>
        <w:ind w:firstLine="540"/>
        <w:jc w:val="center"/>
        <w:rPr>
          <w:rFonts w:cs="Times New Roman"/>
          <w:b/>
          <w:szCs w:val="28"/>
        </w:rPr>
      </w:pPr>
    </w:p>
    <w:p w:rsidR="0075389F" w:rsidRDefault="0075389F" w:rsidP="00695EBA">
      <w:pPr>
        <w:widowControl w:val="0"/>
        <w:autoSpaceDE w:val="0"/>
        <w:autoSpaceDN w:val="0"/>
        <w:ind w:firstLine="540"/>
        <w:jc w:val="center"/>
        <w:rPr>
          <w:rFonts w:cs="Times New Roman"/>
          <w:b/>
          <w:szCs w:val="28"/>
        </w:rPr>
      </w:pPr>
    </w:p>
    <w:p w:rsidR="0075389F" w:rsidRDefault="0075389F" w:rsidP="00695EBA">
      <w:pPr>
        <w:widowControl w:val="0"/>
        <w:autoSpaceDE w:val="0"/>
        <w:autoSpaceDN w:val="0"/>
        <w:ind w:firstLine="540"/>
        <w:jc w:val="center"/>
        <w:rPr>
          <w:rFonts w:cs="Times New Roman"/>
          <w:b/>
          <w:szCs w:val="28"/>
        </w:rPr>
      </w:pPr>
    </w:p>
    <w:p w:rsidR="0088316A" w:rsidRDefault="0088316A" w:rsidP="00695EBA">
      <w:pPr>
        <w:widowControl w:val="0"/>
        <w:autoSpaceDE w:val="0"/>
        <w:autoSpaceDN w:val="0"/>
        <w:ind w:firstLine="540"/>
        <w:jc w:val="center"/>
        <w:rPr>
          <w:rFonts w:cs="Times New Roman"/>
          <w:b/>
          <w:szCs w:val="28"/>
        </w:rPr>
      </w:pPr>
    </w:p>
    <w:p w:rsidR="0088316A" w:rsidRDefault="0088316A" w:rsidP="00695EBA">
      <w:pPr>
        <w:widowControl w:val="0"/>
        <w:autoSpaceDE w:val="0"/>
        <w:autoSpaceDN w:val="0"/>
        <w:ind w:firstLine="540"/>
        <w:jc w:val="center"/>
        <w:rPr>
          <w:rFonts w:cs="Times New Roman"/>
          <w:b/>
          <w:szCs w:val="28"/>
        </w:rPr>
      </w:pPr>
    </w:p>
    <w:p w:rsidR="00997A27" w:rsidRDefault="00997A27" w:rsidP="00695EBA">
      <w:pPr>
        <w:widowControl w:val="0"/>
        <w:autoSpaceDE w:val="0"/>
        <w:autoSpaceDN w:val="0"/>
        <w:ind w:firstLine="540"/>
        <w:jc w:val="center"/>
        <w:rPr>
          <w:rFonts w:cs="Times New Roman"/>
          <w:b/>
          <w:szCs w:val="28"/>
        </w:rPr>
      </w:pPr>
    </w:p>
    <w:p w:rsidR="007929A9" w:rsidRDefault="00695EBA" w:rsidP="00695EBA">
      <w:pPr>
        <w:widowControl w:val="0"/>
        <w:autoSpaceDE w:val="0"/>
        <w:autoSpaceDN w:val="0"/>
        <w:ind w:firstLine="540"/>
        <w:jc w:val="center"/>
        <w:rPr>
          <w:rFonts w:cs="Times New Roman"/>
          <w:b/>
          <w:szCs w:val="28"/>
        </w:rPr>
      </w:pPr>
      <w:r w:rsidRPr="00712ABE">
        <w:rPr>
          <w:rFonts w:cs="Times New Roman"/>
          <w:b/>
          <w:szCs w:val="28"/>
        </w:rPr>
        <w:lastRenderedPageBreak/>
        <w:t>Пер</w:t>
      </w:r>
      <w:r>
        <w:rPr>
          <w:rFonts w:cs="Times New Roman"/>
          <w:b/>
          <w:szCs w:val="28"/>
        </w:rPr>
        <w:t>ечень мероприятий подпрограммы</w:t>
      </w:r>
      <w:r w:rsidRPr="00695EBA">
        <w:rPr>
          <w:rFonts w:cs="Times New Roman"/>
          <w:b/>
          <w:szCs w:val="28"/>
        </w:rPr>
        <w:t xml:space="preserve"> </w:t>
      </w:r>
      <w:r>
        <w:rPr>
          <w:rFonts w:cs="Times New Roman"/>
          <w:b/>
          <w:szCs w:val="28"/>
          <w:lang w:val="en-US"/>
        </w:rPr>
        <w:t>II</w:t>
      </w:r>
      <w:r w:rsidRPr="00712ABE">
        <w:rPr>
          <w:rFonts w:cs="Times New Roman"/>
          <w:b/>
          <w:szCs w:val="28"/>
        </w:rPr>
        <w:t xml:space="preserve"> </w:t>
      </w:r>
    </w:p>
    <w:p w:rsidR="002872B3" w:rsidRPr="007929A9" w:rsidRDefault="00695EBA" w:rsidP="007929A9">
      <w:pPr>
        <w:widowControl w:val="0"/>
        <w:autoSpaceDE w:val="0"/>
        <w:autoSpaceDN w:val="0"/>
        <w:ind w:firstLine="540"/>
        <w:jc w:val="center"/>
        <w:rPr>
          <w:rFonts w:eastAsia="Calibri" w:cs="Times New Roman"/>
        </w:rPr>
      </w:pPr>
      <w:r w:rsidRPr="00712ABE">
        <w:rPr>
          <w:rFonts w:cs="Times New Roman"/>
          <w:b/>
          <w:szCs w:val="28"/>
        </w:rPr>
        <w:t>«</w:t>
      </w:r>
      <w:r>
        <w:rPr>
          <w:rFonts w:cs="Times New Roman"/>
          <w:b/>
          <w:szCs w:val="28"/>
        </w:rPr>
        <w:t>Развитие конкуренции</w:t>
      </w:r>
      <w:r w:rsidRPr="00712ABE">
        <w:rPr>
          <w:rFonts w:cs="Times New Roman"/>
          <w:b/>
          <w:szCs w:val="28"/>
        </w:rPr>
        <w:t>»</w:t>
      </w:r>
    </w:p>
    <w:p w:rsidR="00695EBA" w:rsidRDefault="00695EBA" w:rsidP="00BB1BCF">
      <w:pPr>
        <w:rPr>
          <w:rFonts w:cs="Times New Roman"/>
          <w:b/>
          <w:sz w:val="24"/>
          <w:szCs w:val="24"/>
        </w:rPr>
      </w:pPr>
    </w:p>
    <w:tbl>
      <w:tblPr>
        <w:tblW w:w="5000" w:type="pct"/>
        <w:tblLook w:val="04A0" w:firstRow="1" w:lastRow="0" w:firstColumn="1" w:lastColumn="0" w:noHBand="0" w:noVBand="1"/>
      </w:tblPr>
      <w:tblGrid>
        <w:gridCol w:w="545"/>
        <w:gridCol w:w="2232"/>
        <w:gridCol w:w="1362"/>
        <w:gridCol w:w="1709"/>
        <w:gridCol w:w="1934"/>
        <w:gridCol w:w="688"/>
        <w:gridCol w:w="586"/>
        <w:gridCol w:w="586"/>
        <w:gridCol w:w="586"/>
        <w:gridCol w:w="586"/>
        <w:gridCol w:w="586"/>
        <w:gridCol w:w="1592"/>
        <w:gridCol w:w="2250"/>
      </w:tblGrid>
      <w:tr w:rsidR="00695EBA" w:rsidRPr="00B471AA" w:rsidTr="0075389F">
        <w:trPr>
          <w:trHeight w:val="497"/>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ind w:left="-392" w:right="-120" w:firstLine="397"/>
              <w:jc w:val="center"/>
              <w:rPr>
                <w:rFonts w:eastAsiaTheme="minorEastAsia" w:cs="Times New Roman"/>
                <w:sz w:val="24"/>
                <w:szCs w:val="24"/>
                <w:lang w:eastAsia="ru-RU"/>
              </w:rPr>
            </w:pPr>
            <w:r w:rsidRPr="00B471AA">
              <w:rPr>
                <w:rFonts w:eastAsiaTheme="minorEastAsia" w:cs="Times New Roman"/>
                <w:sz w:val="24"/>
                <w:szCs w:val="24"/>
                <w:lang w:eastAsia="ru-RU"/>
              </w:rPr>
              <w:t>№</w:t>
            </w:r>
          </w:p>
          <w:p w:rsidR="00695EBA" w:rsidRPr="00B471AA" w:rsidRDefault="00695EBA" w:rsidP="00B471AA">
            <w:pPr>
              <w:widowControl w:val="0"/>
              <w:autoSpaceDE w:val="0"/>
              <w:autoSpaceDN w:val="0"/>
              <w:adjustRightInd w:val="0"/>
              <w:spacing w:line="276" w:lineRule="auto"/>
              <w:ind w:left="-392" w:right="-120" w:firstLine="397"/>
              <w:jc w:val="center"/>
              <w:rPr>
                <w:rFonts w:eastAsiaTheme="minorEastAsia" w:cs="Times New Roman"/>
                <w:sz w:val="24"/>
                <w:szCs w:val="24"/>
                <w:lang w:eastAsia="ru-RU"/>
              </w:rPr>
            </w:pPr>
            <w:r w:rsidRPr="00B471AA">
              <w:rPr>
                <w:rFonts w:eastAsiaTheme="minorEastAsia" w:cs="Times New Roman"/>
                <w:sz w:val="24"/>
                <w:szCs w:val="24"/>
                <w:lang w:eastAsia="ru-RU"/>
              </w:rPr>
              <w:t>п/п</w:t>
            </w:r>
          </w:p>
        </w:tc>
        <w:tc>
          <w:tcPr>
            <w:tcW w:w="713"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EF70CD">
            <w:pPr>
              <w:widowControl w:val="0"/>
              <w:autoSpaceDE w:val="0"/>
              <w:autoSpaceDN w:val="0"/>
              <w:adjustRightInd w:val="0"/>
              <w:ind w:right="-75"/>
              <w:jc w:val="center"/>
              <w:rPr>
                <w:rFonts w:eastAsiaTheme="minorEastAsia" w:cs="Times New Roman"/>
                <w:sz w:val="24"/>
                <w:szCs w:val="24"/>
                <w:lang w:eastAsia="ru-RU"/>
              </w:rPr>
            </w:pPr>
            <w:r w:rsidRPr="00EF70CD">
              <w:rPr>
                <w:rFonts w:eastAsia="Times New Roman" w:cs="Times New Roman"/>
                <w:sz w:val="24"/>
                <w:szCs w:val="24"/>
                <w:lang w:eastAsia="ru-RU"/>
              </w:rPr>
              <w:t>Мероприятие Подпрограммы</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Сроки исполнения мероприятия</w:t>
            </w:r>
          </w:p>
        </w:tc>
        <w:tc>
          <w:tcPr>
            <w:tcW w:w="551"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Источники финансирования</w:t>
            </w:r>
          </w:p>
        </w:tc>
        <w:tc>
          <w:tcPr>
            <w:tcW w:w="621"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Объем финансирования мероприятия в году, предшествующему году начала реализации муниципальной программы</w:t>
            </w:r>
            <w:r w:rsidRPr="00EF70CD">
              <w:rPr>
                <w:rFonts w:eastAsia="Times New Roman" w:cs="Times New Roman"/>
                <w:sz w:val="24"/>
                <w:szCs w:val="24"/>
                <w:lang w:eastAsia="ru-RU"/>
              </w:rPr>
              <w:br/>
              <w:t>(тыс. руб.)</w:t>
            </w:r>
          </w:p>
        </w:tc>
        <w:tc>
          <w:tcPr>
            <w:tcW w:w="237"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Всего</w:t>
            </w:r>
            <w:r w:rsidRPr="00EF70CD">
              <w:rPr>
                <w:rFonts w:eastAsia="Times New Roman" w:cs="Times New Roman"/>
                <w:sz w:val="24"/>
                <w:szCs w:val="24"/>
                <w:lang w:eastAsia="ru-RU"/>
              </w:rPr>
              <w:br/>
              <w:t>(тыс. руб.)</w:t>
            </w:r>
          </w:p>
        </w:tc>
        <w:tc>
          <w:tcPr>
            <w:tcW w:w="1028" w:type="pct"/>
            <w:gridSpan w:val="5"/>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Объемы финансирования по годам</w:t>
            </w:r>
            <w:r w:rsidRPr="00EF70CD">
              <w:rPr>
                <w:rFonts w:eastAsia="Times New Roman" w:cs="Times New Roman"/>
                <w:sz w:val="24"/>
                <w:szCs w:val="24"/>
                <w:lang w:eastAsia="ru-RU"/>
              </w:rPr>
              <w:br/>
              <w:t>(тыс. руб.)</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EF70CD">
            <w:pPr>
              <w:widowControl w:val="0"/>
              <w:autoSpaceDE w:val="0"/>
              <w:autoSpaceDN w:val="0"/>
              <w:adjustRightInd w:val="0"/>
              <w:ind w:right="-75"/>
              <w:jc w:val="center"/>
              <w:rPr>
                <w:rFonts w:eastAsiaTheme="minorEastAsia" w:cs="Times New Roman"/>
                <w:sz w:val="24"/>
                <w:szCs w:val="24"/>
                <w:lang w:eastAsia="ru-RU"/>
              </w:rPr>
            </w:pPr>
            <w:r w:rsidRPr="00B471AA">
              <w:rPr>
                <w:rFonts w:eastAsiaTheme="minorEastAsia" w:cs="Times New Roman"/>
                <w:sz w:val="24"/>
                <w:szCs w:val="24"/>
                <w:lang w:eastAsia="ru-RU"/>
              </w:rPr>
              <w:t xml:space="preserve">Ответственный за выполнение </w:t>
            </w:r>
            <w:r w:rsidRPr="00EF70CD">
              <w:rPr>
                <w:rFonts w:eastAsia="Times New Roman" w:cs="Times New Roman"/>
                <w:sz w:val="24"/>
                <w:szCs w:val="24"/>
                <w:lang w:eastAsia="ru-RU"/>
              </w:rPr>
              <w:t>мероприятия</w:t>
            </w:r>
            <w:r w:rsidRPr="00B471AA">
              <w:rPr>
                <w:rFonts w:eastAsiaTheme="minorEastAsia" w:cs="Times New Roman"/>
                <w:sz w:val="24"/>
                <w:szCs w:val="24"/>
                <w:lang w:eastAsia="ru-RU"/>
              </w:rPr>
              <w:t xml:space="preserve"> Подпрограммы</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EF70CD">
              <w:rPr>
                <w:rFonts w:eastAsia="Times New Roman" w:cs="Times New Roman"/>
                <w:sz w:val="24"/>
                <w:szCs w:val="24"/>
                <w:lang w:eastAsia="ru-RU"/>
              </w:rPr>
              <w:t>Результаты выполнения мероприятия Подпрограммы</w:t>
            </w:r>
          </w:p>
        </w:tc>
      </w:tr>
      <w:tr w:rsidR="00695EBA" w:rsidRPr="00B471AA" w:rsidTr="0075389F">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2020</w:t>
            </w:r>
          </w:p>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год</w:t>
            </w:r>
          </w:p>
        </w:tc>
        <w:tc>
          <w:tcPr>
            <w:tcW w:w="206" w:type="pc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2021</w:t>
            </w:r>
          </w:p>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год</w:t>
            </w:r>
          </w:p>
        </w:tc>
        <w:tc>
          <w:tcPr>
            <w:tcW w:w="206" w:type="pc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2022</w:t>
            </w:r>
          </w:p>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год</w:t>
            </w:r>
          </w:p>
        </w:tc>
        <w:tc>
          <w:tcPr>
            <w:tcW w:w="206" w:type="pc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2023</w:t>
            </w:r>
          </w:p>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год</w:t>
            </w:r>
          </w:p>
        </w:tc>
        <w:tc>
          <w:tcPr>
            <w:tcW w:w="206" w:type="pc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2024</w:t>
            </w:r>
          </w:p>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год</w:t>
            </w: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75389F">
        <w:trPr>
          <w:trHeight w:val="209"/>
        </w:trPr>
        <w:tc>
          <w:tcPr>
            <w:tcW w:w="172"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ind w:left="-505" w:right="-137" w:firstLine="505"/>
              <w:jc w:val="center"/>
              <w:rPr>
                <w:rFonts w:eastAsiaTheme="minorEastAsia" w:cs="Times New Roman"/>
                <w:sz w:val="24"/>
                <w:szCs w:val="24"/>
                <w:lang w:eastAsia="ru-RU"/>
              </w:rPr>
            </w:pPr>
            <w:r w:rsidRPr="00B471AA">
              <w:rPr>
                <w:rFonts w:eastAsiaTheme="minorEastAsia" w:cs="Times New Roman"/>
                <w:sz w:val="24"/>
                <w:szCs w:val="24"/>
                <w:lang w:eastAsia="ru-RU"/>
              </w:rPr>
              <w:t>1</w:t>
            </w:r>
          </w:p>
        </w:tc>
        <w:tc>
          <w:tcPr>
            <w:tcW w:w="713"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2</w:t>
            </w:r>
          </w:p>
        </w:tc>
        <w:tc>
          <w:tcPr>
            <w:tcW w:w="444"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3</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4</w:t>
            </w:r>
          </w:p>
        </w:tc>
        <w:tc>
          <w:tcPr>
            <w:tcW w:w="621"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5</w:t>
            </w:r>
          </w:p>
        </w:tc>
        <w:tc>
          <w:tcPr>
            <w:tcW w:w="237"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6</w:t>
            </w:r>
          </w:p>
        </w:tc>
        <w:tc>
          <w:tcPr>
            <w:tcW w:w="206"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7</w:t>
            </w:r>
          </w:p>
        </w:tc>
        <w:tc>
          <w:tcPr>
            <w:tcW w:w="206"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8</w:t>
            </w:r>
          </w:p>
        </w:tc>
        <w:tc>
          <w:tcPr>
            <w:tcW w:w="206"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9</w:t>
            </w:r>
          </w:p>
        </w:tc>
        <w:tc>
          <w:tcPr>
            <w:tcW w:w="206"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10</w:t>
            </w:r>
          </w:p>
        </w:tc>
        <w:tc>
          <w:tcPr>
            <w:tcW w:w="206"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11</w:t>
            </w:r>
          </w:p>
        </w:tc>
        <w:tc>
          <w:tcPr>
            <w:tcW w:w="515"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12</w:t>
            </w:r>
          </w:p>
        </w:tc>
        <w:tc>
          <w:tcPr>
            <w:tcW w:w="718"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13</w:t>
            </w:r>
          </w:p>
        </w:tc>
      </w:tr>
      <w:tr w:rsidR="00695EBA" w:rsidRPr="00EF70CD"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br w:type="page"/>
              <w:t>1</w:t>
            </w:r>
          </w:p>
        </w:tc>
        <w:tc>
          <w:tcPr>
            <w:tcW w:w="713" w:type="pct"/>
            <w:vMerge w:val="restart"/>
            <w:tcBorders>
              <w:top w:val="single" w:sz="4" w:space="0" w:color="auto"/>
              <w:left w:val="single" w:sz="4" w:space="0" w:color="auto"/>
              <w:bottom w:val="single" w:sz="4" w:space="0" w:color="auto"/>
              <w:right w:val="single" w:sz="4" w:space="0" w:color="auto"/>
            </w:tcBorders>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7008EB">
              <w:rPr>
                <w:rFonts w:eastAsia="Times New Roman" w:cs="Times New Roman"/>
                <w:b/>
                <w:sz w:val="24"/>
                <w:szCs w:val="24"/>
                <w:lang w:eastAsia="ru-RU"/>
              </w:rPr>
              <w:t>Основное мероприятие 02.</w:t>
            </w:r>
            <w:r w:rsidRPr="00B471AA">
              <w:rPr>
                <w:rFonts w:eastAsia="Times New Roman" w:cs="Times New Roman"/>
                <w:sz w:val="24"/>
                <w:szCs w:val="24"/>
                <w:lang w:eastAsia="ru-RU"/>
              </w:rPr>
              <w:t xml:space="preserve"> </w:t>
            </w:r>
            <w:r w:rsidR="00D16ABC" w:rsidRPr="00D16ABC">
              <w:rPr>
                <w:rFonts w:eastAsia="Times New Roman" w:cs="Times New Roman"/>
                <w:sz w:val="24"/>
                <w:szCs w:val="24"/>
                <w:lang w:eastAsia="ru-RU"/>
              </w:rPr>
              <w:t>Развитие конкурентной среды в рамках Федерального закона № 44-ФЗ</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Итого</w:t>
            </w:r>
          </w:p>
        </w:tc>
        <w:tc>
          <w:tcPr>
            <w:tcW w:w="1886" w:type="pct"/>
            <w:gridSpan w:val="7"/>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EF70CD">
              <w:rPr>
                <w:rFonts w:eastAsia="Times New Roman" w:cs="Times New Roman"/>
                <w:sz w:val="24"/>
                <w:szCs w:val="24"/>
                <w:lang w:eastAsia="ru-RU"/>
              </w:rPr>
              <w:t>Финансирование мероприятий осуществляется в рамках финансового обеспечения основной деятельности исполнителей</w:t>
            </w: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МКУ «КЦТ», заказчики городского округа</w:t>
            </w:r>
          </w:p>
        </w:tc>
        <w:tc>
          <w:tcPr>
            <w:tcW w:w="718" w:type="pct"/>
            <w:vMerge w:val="restart"/>
            <w:tcBorders>
              <w:top w:val="single" w:sz="4" w:space="0" w:color="auto"/>
              <w:left w:val="single" w:sz="4" w:space="0" w:color="auto"/>
              <w:right w:val="single" w:sz="4" w:space="0" w:color="auto"/>
            </w:tcBorders>
            <w:vAlign w:val="center"/>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Снижение доли обоснованных, частично обоснованных жалоб в Федеральную антимонопольную службу (ФАС России) от общего количества проведенных процедур.</w:t>
            </w:r>
          </w:p>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p>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 xml:space="preserve">Рост доли экономии бюджетных денежных средств в результате проведения торгов от общей суммы объявленных торгов (за исключением несостоявшихся </w:t>
            </w:r>
            <w:r w:rsidRPr="00EF70CD">
              <w:rPr>
                <w:rFonts w:eastAsia="Times New Roman" w:cs="Times New Roman"/>
                <w:sz w:val="24"/>
                <w:szCs w:val="24"/>
                <w:lang w:eastAsia="ru-RU"/>
              </w:rPr>
              <w:lastRenderedPageBreak/>
              <w:t>торгов).</w:t>
            </w:r>
          </w:p>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p>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Снижение доли несостоявшихся торгов, на которые не было подано заявок, либо заявки были отклонены, либо подана одна заявка (от общего количества проведенных процедур).</w:t>
            </w:r>
          </w:p>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Увеличение количества участников торгов за счет привлечения потенциальных поставщиков (подрядчиков, исполнителей).</w:t>
            </w:r>
          </w:p>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Стабильное / растущее значение доли закупок среди субъектов малого предпринимательства, социально ориентированных некоммерческих организаций.</w:t>
            </w:r>
          </w:p>
        </w:tc>
      </w:tr>
      <w:tr w:rsidR="00695EBA" w:rsidRPr="00EF70CD"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B471AA">
            <w:pPr>
              <w:spacing w:line="276" w:lineRule="auto"/>
              <w:jc w:val="center"/>
              <w:rPr>
                <w:rFonts w:eastAsia="Times New Roman"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r>
      <w:tr w:rsidR="00695EBA" w:rsidRPr="00EF70CD"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B471AA">
            <w:pPr>
              <w:spacing w:line="276" w:lineRule="auto"/>
              <w:jc w:val="center"/>
              <w:rPr>
                <w:rFonts w:eastAsia="Times New Roman"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r>
      <w:tr w:rsidR="00695EBA" w:rsidRPr="00EF70CD"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B471AA">
            <w:pPr>
              <w:spacing w:line="276" w:lineRule="auto"/>
              <w:jc w:val="center"/>
              <w:rPr>
                <w:rFonts w:eastAsia="Times New Roman"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r>
      <w:tr w:rsidR="00695EBA" w:rsidRPr="00EF70CD"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B471AA">
            <w:pPr>
              <w:spacing w:line="276" w:lineRule="auto"/>
              <w:jc w:val="center"/>
              <w:rPr>
                <w:rFonts w:eastAsia="Times New Roman"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r>
      <w:tr w:rsidR="00695EBA" w:rsidRPr="00EF70CD"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t>1.1.</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t>Мероприятие 2</w:t>
            </w:r>
            <w:r w:rsidRPr="0088316A">
              <w:rPr>
                <w:rFonts w:eastAsia="Times New Roman" w:cs="Times New Roman"/>
                <w:sz w:val="24"/>
                <w:szCs w:val="24"/>
                <w:lang w:eastAsia="ru-RU"/>
              </w:rPr>
              <w:t>.1</w:t>
            </w:r>
          </w:p>
          <w:p w:rsidR="00695EBA" w:rsidRPr="00EF70CD" w:rsidRDefault="00D16ABC" w:rsidP="007008EB">
            <w:pPr>
              <w:widowControl w:val="0"/>
              <w:autoSpaceDE w:val="0"/>
              <w:autoSpaceDN w:val="0"/>
              <w:adjustRightInd w:val="0"/>
              <w:ind w:right="-75"/>
              <w:jc w:val="center"/>
              <w:rPr>
                <w:rFonts w:eastAsia="Times New Roman" w:cs="Times New Roman"/>
                <w:sz w:val="24"/>
                <w:szCs w:val="24"/>
                <w:lang w:eastAsia="ru-RU"/>
              </w:rPr>
            </w:pPr>
            <w:r w:rsidRPr="00D16ABC">
              <w:rPr>
                <w:rFonts w:eastAsia="Times New Roman" w:cs="Times New Roman"/>
                <w:sz w:val="24"/>
                <w:szCs w:val="24"/>
                <w:lang w:eastAsia="ru-RU"/>
              </w:rPr>
              <w:t xml:space="preserve">Информирование общественности о предполагаемых потребностях в товарах (работах, услугах) в рамках размещения </w:t>
            </w:r>
            <w:r w:rsidRPr="00D16ABC">
              <w:rPr>
                <w:rFonts w:eastAsia="Times New Roman" w:cs="Times New Roman"/>
                <w:sz w:val="24"/>
                <w:szCs w:val="24"/>
                <w:lang w:eastAsia="ru-RU"/>
              </w:rPr>
              <w:lastRenderedPageBreak/>
              <w:t>информации об осуществлении закупок и проведении иных конкурентных процедур</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lastRenderedPageBreak/>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МКУ «КЦТ», заказчики городского округа</w:t>
            </w:r>
          </w:p>
        </w:tc>
        <w:tc>
          <w:tcPr>
            <w:tcW w:w="718" w:type="pct"/>
            <w:vMerge/>
            <w:tcBorders>
              <w:left w:val="single" w:sz="4" w:space="0" w:color="auto"/>
              <w:right w:val="single" w:sz="4" w:space="0" w:color="auto"/>
            </w:tcBorders>
            <w:vAlign w:val="center"/>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r>
      <w:tr w:rsidR="00695EBA" w:rsidRPr="00EF70CD"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r>
      <w:tr w:rsidR="00695EBA" w:rsidRPr="00EF70CD"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t>1.2.</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t>Мероприятие 2.2</w:t>
            </w:r>
          </w:p>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Разработка и актуализация правовых актов в сфере закупок</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695EBA" w:rsidP="007008EB">
            <w:pPr>
              <w:widowControl w:val="0"/>
              <w:autoSpaceDE w:val="0"/>
              <w:autoSpaceDN w:val="0"/>
              <w:adjustRightInd w:val="0"/>
              <w:ind w:right="-75"/>
              <w:jc w:val="center"/>
              <w:rPr>
                <w:rFonts w:eastAsiaTheme="minorEastAsia" w:cs="Times New Roman"/>
                <w:sz w:val="24"/>
                <w:szCs w:val="24"/>
                <w:lang w:eastAsia="ru-RU"/>
              </w:rPr>
            </w:pPr>
            <w:r w:rsidRPr="007008EB">
              <w:rPr>
                <w:rFonts w:eastAsia="Times New Roman" w:cs="Times New Roman"/>
                <w:sz w:val="24"/>
                <w:szCs w:val="24"/>
                <w:lang w:eastAsia="ru-RU"/>
              </w:rPr>
              <w:t>АГОК</w:t>
            </w:r>
          </w:p>
        </w:tc>
        <w:tc>
          <w:tcPr>
            <w:tcW w:w="718" w:type="pct"/>
            <w:vMerge/>
            <w:tcBorders>
              <w:left w:val="single" w:sz="4" w:space="0" w:color="auto"/>
              <w:right w:val="single" w:sz="4" w:space="0" w:color="auto"/>
            </w:tcBorders>
            <w:vAlign w:val="center"/>
          </w:tcPr>
          <w:p w:rsidR="00695EBA" w:rsidRPr="00B471AA" w:rsidRDefault="00695EBA" w:rsidP="00B471AA">
            <w:pPr>
              <w:widowControl w:val="0"/>
              <w:autoSpaceDE w:val="0"/>
              <w:autoSpaceDN w:val="0"/>
              <w:adjustRightInd w:val="0"/>
              <w:spacing w:line="276" w:lineRule="auto"/>
              <w:ind w:firstLine="720"/>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t>1.3.</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t>Мероприятие 2.3</w:t>
            </w:r>
          </w:p>
          <w:p w:rsidR="00695EBA" w:rsidRPr="00B471AA" w:rsidRDefault="00695EBA" w:rsidP="007008EB">
            <w:pPr>
              <w:widowControl w:val="0"/>
              <w:autoSpaceDE w:val="0"/>
              <w:autoSpaceDN w:val="0"/>
              <w:adjustRightInd w:val="0"/>
              <w:ind w:right="-75"/>
              <w:jc w:val="center"/>
              <w:rPr>
                <w:rFonts w:cs="Times New Roman"/>
                <w:sz w:val="24"/>
                <w:szCs w:val="24"/>
              </w:rPr>
            </w:pPr>
            <w:r w:rsidRPr="00EF70CD">
              <w:rPr>
                <w:rFonts w:eastAsia="Times New Roman" w:cs="Times New Roman"/>
                <w:sz w:val="24"/>
                <w:szCs w:val="24"/>
                <w:lang w:eastAsia="ru-RU"/>
              </w:rPr>
              <w:t>Анализ и мониторинг закупочной деятельности заказчиков</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7008EB">
              <w:rPr>
                <w:rFonts w:eastAsia="Times New Roman" w:cs="Times New Roman"/>
                <w:sz w:val="24"/>
                <w:szCs w:val="24"/>
                <w:lang w:eastAsia="ru-RU"/>
              </w:rPr>
              <w:t>МКУ «КЦТ</w:t>
            </w:r>
            <w:r w:rsidRPr="00B471AA">
              <w:rPr>
                <w:rFonts w:eastAsiaTheme="minorEastAsia" w:cs="Times New Roman"/>
                <w:sz w:val="24"/>
                <w:szCs w:val="24"/>
                <w:lang w:eastAsia="ru-RU"/>
              </w:rPr>
              <w:t>»</w:t>
            </w:r>
          </w:p>
        </w:tc>
        <w:tc>
          <w:tcPr>
            <w:tcW w:w="718" w:type="pct"/>
            <w:vMerge/>
            <w:tcBorders>
              <w:left w:val="single" w:sz="4" w:space="0" w:color="auto"/>
              <w:right w:val="single" w:sz="4" w:space="0" w:color="auto"/>
            </w:tcBorders>
            <w:vAlign w:val="center"/>
          </w:tcPr>
          <w:p w:rsidR="00695EBA" w:rsidRPr="00B471AA" w:rsidRDefault="00695EBA" w:rsidP="00B471AA">
            <w:pPr>
              <w:widowControl w:val="0"/>
              <w:autoSpaceDE w:val="0"/>
              <w:autoSpaceDN w:val="0"/>
              <w:adjustRightInd w:val="0"/>
              <w:spacing w:line="276" w:lineRule="auto"/>
              <w:ind w:firstLine="720"/>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br w:type="page"/>
              <w:t>1.4</w:t>
            </w:r>
            <w:r w:rsidRPr="00B471AA">
              <w:rPr>
                <w:rFonts w:cs="Times New Roman"/>
                <w:sz w:val="24"/>
                <w:szCs w:val="24"/>
              </w:rPr>
              <w:lastRenderedPageBreak/>
              <w:t>.</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lastRenderedPageBreak/>
              <w:t>Мероприятие 2.4</w:t>
            </w:r>
          </w:p>
          <w:p w:rsidR="00695EBA" w:rsidRPr="00B471AA" w:rsidRDefault="00695EBA" w:rsidP="007008EB">
            <w:pPr>
              <w:widowControl w:val="0"/>
              <w:autoSpaceDE w:val="0"/>
              <w:autoSpaceDN w:val="0"/>
              <w:adjustRightInd w:val="0"/>
              <w:ind w:right="-75"/>
              <w:jc w:val="center"/>
              <w:rPr>
                <w:rFonts w:cs="Times New Roman"/>
                <w:sz w:val="24"/>
                <w:szCs w:val="24"/>
              </w:rPr>
            </w:pPr>
            <w:r w:rsidRPr="007008EB">
              <w:rPr>
                <w:rFonts w:eastAsia="Times New Roman" w:cs="Times New Roman"/>
                <w:sz w:val="24"/>
                <w:szCs w:val="24"/>
                <w:lang w:eastAsia="ru-RU"/>
              </w:rPr>
              <w:t xml:space="preserve">Организация </w:t>
            </w:r>
            <w:r w:rsidRPr="007008EB">
              <w:rPr>
                <w:rFonts w:eastAsia="Times New Roman" w:cs="Times New Roman"/>
                <w:sz w:val="24"/>
                <w:szCs w:val="24"/>
                <w:lang w:eastAsia="ru-RU"/>
              </w:rPr>
              <w:lastRenderedPageBreak/>
              <w:t>проведения совместных закупок</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lastRenderedPageBreak/>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695EBA" w:rsidP="007008EB">
            <w:pPr>
              <w:widowControl w:val="0"/>
              <w:autoSpaceDE w:val="0"/>
              <w:autoSpaceDN w:val="0"/>
              <w:adjustRightInd w:val="0"/>
              <w:ind w:right="-75"/>
              <w:jc w:val="center"/>
              <w:rPr>
                <w:rFonts w:eastAsiaTheme="minorEastAsia" w:cs="Times New Roman"/>
                <w:sz w:val="24"/>
                <w:szCs w:val="24"/>
                <w:lang w:eastAsia="ru-RU"/>
              </w:rPr>
            </w:pPr>
            <w:r w:rsidRPr="007008EB">
              <w:rPr>
                <w:rFonts w:eastAsia="Times New Roman" w:cs="Times New Roman"/>
                <w:sz w:val="24"/>
                <w:szCs w:val="24"/>
                <w:lang w:eastAsia="ru-RU"/>
              </w:rPr>
              <w:t>МКУ «КЦТ»</w:t>
            </w:r>
          </w:p>
        </w:tc>
        <w:tc>
          <w:tcPr>
            <w:tcW w:w="718" w:type="pct"/>
            <w:vMerge/>
            <w:tcBorders>
              <w:left w:val="single" w:sz="4" w:space="0" w:color="auto"/>
              <w:right w:val="single" w:sz="4" w:space="0" w:color="auto"/>
            </w:tcBorders>
            <w:vAlign w:val="center"/>
          </w:tcPr>
          <w:p w:rsidR="00695EBA" w:rsidRPr="00B471AA" w:rsidRDefault="00695EBA" w:rsidP="00B471AA">
            <w:pPr>
              <w:widowControl w:val="0"/>
              <w:autoSpaceDE w:val="0"/>
              <w:autoSpaceDN w:val="0"/>
              <w:adjustRightInd w:val="0"/>
              <w:spacing w:line="276" w:lineRule="auto"/>
              <w:ind w:firstLine="720"/>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 xml:space="preserve">Средства </w:t>
            </w:r>
            <w:r w:rsidRPr="007008EB">
              <w:rPr>
                <w:rFonts w:eastAsia="Times New Roman" w:cs="Times New Roman"/>
                <w:sz w:val="24"/>
                <w:szCs w:val="24"/>
                <w:lang w:eastAsia="ru-RU"/>
              </w:rPr>
              <w:lastRenderedPageBreak/>
              <w:t>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t>2</w:t>
            </w:r>
          </w:p>
        </w:tc>
        <w:tc>
          <w:tcPr>
            <w:tcW w:w="713" w:type="pct"/>
            <w:vMerge w:val="restart"/>
            <w:tcBorders>
              <w:top w:val="single" w:sz="4" w:space="0" w:color="auto"/>
              <w:left w:val="single" w:sz="4" w:space="0" w:color="auto"/>
              <w:bottom w:val="single" w:sz="4" w:space="0" w:color="auto"/>
              <w:right w:val="single" w:sz="4" w:space="0" w:color="auto"/>
            </w:tcBorders>
            <w:hideMark/>
          </w:tcPr>
          <w:p w:rsidR="00690DE4" w:rsidRPr="00690DE4" w:rsidRDefault="00695EBA" w:rsidP="00690DE4">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b/>
                <w:sz w:val="24"/>
                <w:szCs w:val="24"/>
                <w:lang w:eastAsia="ru-RU"/>
              </w:rPr>
              <w:t xml:space="preserve">Основное мероприятие 03. </w:t>
            </w:r>
            <w:r w:rsidR="00690DE4" w:rsidRPr="00690DE4">
              <w:rPr>
                <w:rFonts w:eastAsia="Times New Roman" w:cs="Times New Roman"/>
                <w:sz w:val="24"/>
                <w:szCs w:val="24"/>
                <w:lang w:eastAsia="ru-RU"/>
              </w:rPr>
              <w:t xml:space="preserve">Мониторинг и контроль закупок по Федеральному закону </w:t>
            </w:r>
          </w:p>
          <w:p w:rsidR="00695EBA" w:rsidRPr="00B471AA" w:rsidRDefault="00690DE4" w:rsidP="00690DE4">
            <w:pPr>
              <w:widowControl w:val="0"/>
              <w:autoSpaceDE w:val="0"/>
              <w:autoSpaceDN w:val="0"/>
              <w:adjustRightInd w:val="0"/>
              <w:ind w:right="-75"/>
              <w:jc w:val="center"/>
              <w:rPr>
                <w:rFonts w:cs="Times New Roman"/>
                <w:sz w:val="24"/>
                <w:szCs w:val="24"/>
              </w:rPr>
            </w:pPr>
            <w:r w:rsidRPr="00690DE4">
              <w:rPr>
                <w:rFonts w:eastAsia="Times New Roman" w:cs="Times New Roman"/>
                <w:sz w:val="24"/>
                <w:szCs w:val="24"/>
                <w:lang w:eastAsia="ru-RU"/>
              </w:rPr>
              <w:t>№ 223-ФЗ «О закупках товаров, работ, услуг отдельными видами юридических лиц» на предмет участия субъектов малого и среднего предпринимательства</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7008EB" w:rsidP="00B471AA">
            <w:pPr>
              <w:spacing w:line="276" w:lineRule="auto"/>
              <w:ind w:hanging="100"/>
              <w:jc w:val="center"/>
              <w:rPr>
                <w:rFonts w:cs="Times New Roman"/>
                <w:sz w:val="24"/>
                <w:szCs w:val="24"/>
              </w:rPr>
            </w:pPr>
            <w:r w:rsidRPr="00B471AA">
              <w:rPr>
                <w:rFonts w:eastAsia="Times New Roman" w:cs="Times New Roman"/>
                <w:sz w:val="24"/>
                <w:szCs w:val="24"/>
                <w:lang w:eastAsia="ru-RU"/>
              </w:rPr>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695EBA" w:rsidP="007008EB">
            <w:pPr>
              <w:widowControl w:val="0"/>
              <w:autoSpaceDE w:val="0"/>
              <w:autoSpaceDN w:val="0"/>
              <w:adjustRightInd w:val="0"/>
              <w:ind w:right="-75"/>
              <w:jc w:val="center"/>
              <w:rPr>
                <w:rFonts w:eastAsiaTheme="minorEastAsia" w:cs="Times New Roman"/>
                <w:sz w:val="24"/>
                <w:szCs w:val="24"/>
                <w:lang w:eastAsia="ru-RU"/>
              </w:rPr>
            </w:pPr>
            <w:r w:rsidRPr="007008EB">
              <w:rPr>
                <w:rFonts w:eastAsia="Times New Roman" w:cs="Times New Roman"/>
                <w:sz w:val="24"/>
                <w:szCs w:val="24"/>
                <w:lang w:eastAsia="ru-RU"/>
              </w:rPr>
              <w:t>МКУ «КЦТ»</w:t>
            </w:r>
          </w:p>
        </w:tc>
        <w:tc>
          <w:tcPr>
            <w:tcW w:w="718" w:type="pct"/>
            <w:vMerge/>
            <w:tcBorders>
              <w:left w:val="single" w:sz="4" w:space="0" w:color="auto"/>
              <w:right w:val="single" w:sz="4" w:space="0" w:color="auto"/>
            </w:tcBorders>
            <w:vAlign w:val="center"/>
          </w:tcPr>
          <w:p w:rsidR="00695EBA" w:rsidRPr="00B471AA" w:rsidRDefault="00695EBA" w:rsidP="00B471AA">
            <w:pPr>
              <w:widowControl w:val="0"/>
              <w:autoSpaceDE w:val="0"/>
              <w:autoSpaceDN w:val="0"/>
              <w:adjustRightInd w:val="0"/>
              <w:spacing w:line="276" w:lineRule="auto"/>
              <w:ind w:firstLine="720"/>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t>2.1.</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t>Мероприятие 3</w:t>
            </w:r>
            <w:r w:rsidRPr="0088316A">
              <w:rPr>
                <w:rFonts w:eastAsia="Times New Roman" w:cs="Times New Roman"/>
                <w:sz w:val="24"/>
                <w:szCs w:val="24"/>
                <w:lang w:eastAsia="ru-RU"/>
              </w:rPr>
              <w:t>.1</w:t>
            </w:r>
          </w:p>
          <w:p w:rsidR="00695EBA" w:rsidRPr="00B471AA" w:rsidRDefault="00690DE4" w:rsidP="007008EB">
            <w:pPr>
              <w:widowControl w:val="0"/>
              <w:autoSpaceDE w:val="0"/>
              <w:autoSpaceDN w:val="0"/>
              <w:adjustRightInd w:val="0"/>
              <w:ind w:right="-75"/>
              <w:jc w:val="center"/>
              <w:rPr>
                <w:rFonts w:cs="Times New Roman"/>
                <w:sz w:val="24"/>
                <w:szCs w:val="24"/>
              </w:rPr>
            </w:pPr>
            <w:r w:rsidRPr="00690DE4">
              <w:rPr>
                <w:rFonts w:eastAsia="Times New Roman" w:cs="Times New Roman"/>
                <w:sz w:val="24"/>
                <w:szCs w:val="24"/>
                <w:lang w:eastAsia="ru-RU"/>
              </w:rPr>
              <w:t xml:space="preserve">Проведение оценки соответствия планов закупки товаров, работ, услуг, планов инновационной продукции, </w:t>
            </w:r>
            <w:r w:rsidRPr="00690DE4">
              <w:rPr>
                <w:rFonts w:eastAsia="Times New Roman" w:cs="Times New Roman"/>
                <w:sz w:val="24"/>
                <w:szCs w:val="24"/>
                <w:lang w:eastAsia="ru-RU"/>
              </w:rPr>
              <w:lastRenderedPageBreak/>
              <w:t>высокотехнологичной продукции, лекарственных средств, изменений, внесенных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lastRenderedPageBreak/>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МКУ «КЦТ»</w:t>
            </w:r>
          </w:p>
        </w:tc>
        <w:tc>
          <w:tcPr>
            <w:tcW w:w="718" w:type="pct"/>
            <w:vMerge/>
            <w:tcBorders>
              <w:left w:val="single" w:sz="4" w:space="0" w:color="auto"/>
              <w:right w:val="single" w:sz="4" w:space="0" w:color="auto"/>
            </w:tcBorders>
            <w:vAlign w:val="center"/>
          </w:tcPr>
          <w:p w:rsidR="00695EBA" w:rsidRPr="00B471AA" w:rsidRDefault="00695EBA" w:rsidP="00B471AA">
            <w:pPr>
              <w:widowControl w:val="0"/>
              <w:autoSpaceDE w:val="0"/>
              <w:autoSpaceDN w:val="0"/>
              <w:adjustRightInd w:val="0"/>
              <w:spacing w:line="276" w:lineRule="auto"/>
              <w:ind w:firstLine="720"/>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t>2.2.</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t>Мероприятие 3.2</w:t>
            </w:r>
          </w:p>
          <w:p w:rsidR="00695EBA" w:rsidRPr="00B471AA" w:rsidRDefault="00690DE4" w:rsidP="007008EB">
            <w:pPr>
              <w:widowControl w:val="0"/>
              <w:autoSpaceDE w:val="0"/>
              <w:autoSpaceDN w:val="0"/>
              <w:adjustRightInd w:val="0"/>
              <w:ind w:right="-75"/>
              <w:jc w:val="center"/>
              <w:rPr>
                <w:rFonts w:cs="Times New Roman"/>
                <w:sz w:val="24"/>
                <w:szCs w:val="24"/>
              </w:rPr>
            </w:pPr>
            <w:r w:rsidRPr="00690DE4">
              <w:rPr>
                <w:rFonts w:eastAsia="Times New Roman" w:cs="Times New Roman"/>
                <w:sz w:val="24"/>
                <w:szCs w:val="24"/>
                <w:lang w:eastAsia="ru-RU"/>
              </w:rPr>
              <w:t xml:space="preserve">Мониторинг размещения в плане закупок товаров (работ, услуг) раздела об участии субъектов малого и среднего предпринимательства в закупке в соответствии с Правилами формирования плана закупок товаров (работ, услуг) и требованиями к форме такого плана, утвержденными постановлением Правительства </w:t>
            </w:r>
            <w:r w:rsidRPr="00690DE4">
              <w:rPr>
                <w:rFonts w:eastAsia="Times New Roman" w:cs="Times New Roman"/>
                <w:sz w:val="24"/>
                <w:szCs w:val="24"/>
                <w:lang w:eastAsia="ru-RU"/>
              </w:rPr>
              <w:lastRenderedPageBreak/>
              <w:t>Российской Федерации от 17.09.2012 № 932 «Об утверждении Правил формирования плана закупки товаров (работ, услуг) и требований к форме такого плана», а также отражения номенклатурных позиций в кодах ОКВЭД2 и ОКПД2»</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lastRenderedPageBreak/>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695EBA" w:rsidP="007008EB">
            <w:pPr>
              <w:widowControl w:val="0"/>
              <w:autoSpaceDE w:val="0"/>
              <w:autoSpaceDN w:val="0"/>
              <w:adjustRightInd w:val="0"/>
              <w:ind w:right="-75"/>
              <w:jc w:val="center"/>
              <w:rPr>
                <w:rFonts w:eastAsiaTheme="minorEastAsia" w:cs="Times New Roman"/>
                <w:sz w:val="24"/>
                <w:szCs w:val="24"/>
                <w:lang w:eastAsia="ru-RU"/>
              </w:rPr>
            </w:pPr>
            <w:r w:rsidRPr="007008EB">
              <w:rPr>
                <w:rFonts w:eastAsia="Times New Roman" w:cs="Times New Roman"/>
                <w:sz w:val="24"/>
                <w:szCs w:val="24"/>
                <w:lang w:eastAsia="ru-RU"/>
              </w:rPr>
              <w:t>МКУ «КЦТ»</w:t>
            </w:r>
          </w:p>
        </w:tc>
        <w:tc>
          <w:tcPr>
            <w:tcW w:w="718" w:type="pct"/>
            <w:vMerge/>
            <w:tcBorders>
              <w:left w:val="single" w:sz="4" w:space="0" w:color="auto"/>
              <w:right w:val="single" w:sz="4" w:space="0" w:color="auto"/>
            </w:tcBorders>
            <w:vAlign w:val="center"/>
          </w:tcPr>
          <w:p w:rsidR="00695EBA" w:rsidRPr="00B471AA" w:rsidRDefault="00695EBA" w:rsidP="00B471AA">
            <w:pPr>
              <w:widowControl w:val="0"/>
              <w:autoSpaceDE w:val="0"/>
              <w:autoSpaceDN w:val="0"/>
              <w:adjustRightInd w:val="0"/>
              <w:spacing w:line="276" w:lineRule="auto"/>
              <w:ind w:firstLine="720"/>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t>3</w:t>
            </w:r>
          </w:p>
        </w:tc>
        <w:tc>
          <w:tcPr>
            <w:tcW w:w="713" w:type="pct"/>
            <w:vMerge w:val="restart"/>
            <w:tcBorders>
              <w:top w:val="single" w:sz="4" w:space="0" w:color="auto"/>
              <w:left w:val="single" w:sz="4" w:space="0" w:color="auto"/>
              <w:bottom w:val="single" w:sz="4" w:space="0" w:color="auto"/>
              <w:right w:val="single" w:sz="4" w:space="0" w:color="auto"/>
            </w:tcBorders>
            <w:hideMark/>
          </w:tcPr>
          <w:p w:rsidR="00695EBA" w:rsidRPr="00B471AA" w:rsidRDefault="00695EBA" w:rsidP="007008EB">
            <w:pPr>
              <w:widowControl w:val="0"/>
              <w:autoSpaceDE w:val="0"/>
              <w:autoSpaceDN w:val="0"/>
              <w:adjustRightInd w:val="0"/>
              <w:ind w:right="-75"/>
              <w:jc w:val="center"/>
              <w:rPr>
                <w:rFonts w:cs="Times New Roman"/>
                <w:i/>
                <w:sz w:val="24"/>
                <w:szCs w:val="24"/>
              </w:rPr>
            </w:pPr>
            <w:r w:rsidRPr="007008EB">
              <w:rPr>
                <w:rFonts w:eastAsia="Times New Roman" w:cs="Times New Roman"/>
                <w:b/>
                <w:sz w:val="24"/>
                <w:szCs w:val="24"/>
                <w:lang w:eastAsia="ru-RU"/>
              </w:rPr>
              <w:t>Основное мероприятие 04.</w:t>
            </w:r>
            <w:r w:rsidRPr="00B471AA">
              <w:rPr>
                <w:rFonts w:eastAsia="Times New Roman" w:cs="Times New Roman"/>
                <w:sz w:val="24"/>
                <w:szCs w:val="24"/>
                <w:lang w:eastAsia="ru-RU"/>
              </w:rPr>
              <w:t xml:space="preserve"> Реализация комплекса мер по содействию развитию конкуренции</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7008EB" w:rsidP="00B471AA">
            <w:pPr>
              <w:spacing w:line="276" w:lineRule="auto"/>
              <w:ind w:hanging="100"/>
              <w:jc w:val="center"/>
              <w:rPr>
                <w:rFonts w:cs="Times New Roman"/>
                <w:sz w:val="24"/>
                <w:szCs w:val="24"/>
              </w:rPr>
            </w:pPr>
            <w:r w:rsidRPr="00B471AA">
              <w:rPr>
                <w:rFonts w:eastAsia="Times New Roman" w:cs="Times New Roman"/>
                <w:sz w:val="24"/>
                <w:szCs w:val="24"/>
                <w:lang w:eastAsia="ru-RU"/>
              </w:rPr>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F630E0" w:rsidRDefault="00F630E0" w:rsidP="007008EB">
            <w:pPr>
              <w:widowControl w:val="0"/>
              <w:autoSpaceDE w:val="0"/>
              <w:autoSpaceDN w:val="0"/>
              <w:adjustRightInd w:val="0"/>
              <w:ind w:right="-75"/>
              <w:jc w:val="center"/>
              <w:rPr>
                <w:rFonts w:eastAsiaTheme="minorEastAsia" w:cs="Times New Roman"/>
                <w:sz w:val="24"/>
                <w:szCs w:val="24"/>
                <w:lang w:eastAsia="ru-RU"/>
              </w:rPr>
            </w:pPr>
            <w:r w:rsidRPr="007008EB">
              <w:rPr>
                <w:rFonts w:eastAsia="Times New Roman" w:cs="Times New Roman"/>
                <w:sz w:val="24"/>
                <w:szCs w:val="24"/>
                <w:lang w:eastAsia="ru-RU"/>
              </w:rPr>
              <w:t>АГОК</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695EBA" w:rsidP="007008EB">
            <w:pPr>
              <w:widowControl w:val="0"/>
              <w:autoSpaceDE w:val="0"/>
              <w:autoSpaceDN w:val="0"/>
              <w:adjustRightInd w:val="0"/>
              <w:ind w:right="-75"/>
              <w:jc w:val="center"/>
              <w:rPr>
                <w:rFonts w:eastAsiaTheme="minorEastAsia" w:cs="Times New Roman"/>
                <w:sz w:val="24"/>
                <w:szCs w:val="24"/>
                <w:lang w:eastAsia="ru-RU"/>
              </w:rPr>
            </w:pPr>
            <w:r w:rsidRPr="00B471AA">
              <w:rPr>
                <w:rFonts w:eastAsia="Times New Roman" w:cs="Times New Roman"/>
                <w:sz w:val="24"/>
                <w:szCs w:val="24"/>
                <w:lang w:eastAsia="ru-RU"/>
              </w:rPr>
              <w:t xml:space="preserve">Достижение запланированного количества реализованных требований Стандарта развития конкуренции в </w:t>
            </w:r>
            <w:proofErr w:type="spellStart"/>
            <w:r w:rsidRPr="00B471AA">
              <w:rPr>
                <w:rFonts w:eastAsia="Times New Roman" w:cs="Times New Roman"/>
                <w:sz w:val="24"/>
                <w:szCs w:val="24"/>
                <w:lang w:eastAsia="ru-RU"/>
              </w:rPr>
              <w:t>г.о</w:t>
            </w:r>
            <w:proofErr w:type="spellEnd"/>
            <w:r w:rsidRPr="00B471AA">
              <w:rPr>
                <w:rFonts w:eastAsia="Times New Roman" w:cs="Times New Roman"/>
                <w:sz w:val="24"/>
                <w:szCs w:val="24"/>
                <w:lang w:eastAsia="ru-RU"/>
              </w:rPr>
              <w:t>. Красногорск Московской области</w:t>
            </w: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t>3.1</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t>Мероприятие 4</w:t>
            </w:r>
            <w:r w:rsidRPr="0088316A">
              <w:rPr>
                <w:rFonts w:eastAsia="Times New Roman" w:cs="Times New Roman"/>
                <w:sz w:val="24"/>
                <w:szCs w:val="24"/>
                <w:lang w:eastAsia="ru-RU"/>
              </w:rPr>
              <w:t>.1</w:t>
            </w:r>
          </w:p>
          <w:p w:rsidR="00695EBA" w:rsidRPr="00B471AA" w:rsidRDefault="009340B7" w:rsidP="007008EB">
            <w:pPr>
              <w:widowControl w:val="0"/>
              <w:autoSpaceDE w:val="0"/>
              <w:autoSpaceDN w:val="0"/>
              <w:adjustRightInd w:val="0"/>
              <w:ind w:right="-75"/>
              <w:jc w:val="center"/>
              <w:rPr>
                <w:rFonts w:cs="Times New Roman"/>
                <w:sz w:val="24"/>
                <w:szCs w:val="24"/>
              </w:rPr>
            </w:pPr>
            <w:r w:rsidRPr="009340B7">
              <w:rPr>
                <w:rFonts w:eastAsia="Times New Roman" w:cs="Times New Roman"/>
                <w:sz w:val="24"/>
                <w:szCs w:val="24"/>
                <w:lang w:eastAsia="ru-RU"/>
              </w:rPr>
              <w:t xml:space="preserve">Формирование и изменение перечня рынков для содействия развитию </w:t>
            </w:r>
            <w:r w:rsidRPr="009340B7">
              <w:rPr>
                <w:rFonts w:eastAsia="Times New Roman" w:cs="Times New Roman"/>
                <w:sz w:val="24"/>
                <w:szCs w:val="24"/>
                <w:lang w:eastAsia="ru-RU"/>
              </w:rPr>
              <w:lastRenderedPageBreak/>
              <w:t>конкуренции в муниципальном образовании Московской области</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lastRenderedPageBreak/>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DA19E8" w:rsidP="007008EB">
            <w:pPr>
              <w:widowControl w:val="0"/>
              <w:autoSpaceDE w:val="0"/>
              <w:autoSpaceDN w:val="0"/>
              <w:adjustRightInd w:val="0"/>
              <w:ind w:right="-75"/>
              <w:jc w:val="center"/>
              <w:rPr>
                <w:rFonts w:eastAsiaTheme="minorEastAsia" w:cs="Times New Roman"/>
                <w:sz w:val="24"/>
                <w:szCs w:val="24"/>
                <w:lang w:eastAsia="ru-RU"/>
              </w:rPr>
            </w:pPr>
            <w:r w:rsidRPr="007008EB">
              <w:rPr>
                <w:rFonts w:eastAsia="Times New Roman" w:cs="Times New Roman"/>
                <w:sz w:val="24"/>
                <w:szCs w:val="24"/>
                <w:lang w:eastAsia="ru-RU"/>
              </w:rPr>
              <w:t>АГОК</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695EBA" w:rsidP="007008EB">
            <w:pPr>
              <w:widowControl w:val="0"/>
              <w:autoSpaceDE w:val="0"/>
              <w:autoSpaceDN w:val="0"/>
              <w:adjustRightInd w:val="0"/>
              <w:ind w:right="-75"/>
              <w:jc w:val="center"/>
              <w:rPr>
                <w:rFonts w:eastAsiaTheme="minorEastAsia" w:cs="Times New Roman"/>
                <w:sz w:val="24"/>
                <w:szCs w:val="24"/>
                <w:lang w:eastAsia="ru-RU"/>
              </w:rPr>
            </w:pPr>
            <w:r w:rsidRPr="00B471AA">
              <w:rPr>
                <w:rFonts w:eastAsia="Times New Roman" w:cs="Times New Roman"/>
                <w:sz w:val="24"/>
                <w:szCs w:val="24"/>
                <w:lang w:eastAsia="ru-RU"/>
              </w:rPr>
              <w:t xml:space="preserve">Достижение запланированного количества реализованных требований Стандарта развития </w:t>
            </w:r>
            <w:r w:rsidRPr="00B471AA">
              <w:rPr>
                <w:rFonts w:eastAsia="Times New Roman" w:cs="Times New Roman"/>
                <w:sz w:val="24"/>
                <w:szCs w:val="24"/>
                <w:lang w:eastAsia="ru-RU"/>
              </w:rPr>
              <w:lastRenderedPageBreak/>
              <w:t xml:space="preserve">конкуренции в </w:t>
            </w:r>
            <w:proofErr w:type="spellStart"/>
            <w:r w:rsidRPr="00B471AA">
              <w:rPr>
                <w:rFonts w:eastAsia="Times New Roman" w:cs="Times New Roman"/>
                <w:sz w:val="24"/>
                <w:szCs w:val="24"/>
                <w:lang w:eastAsia="ru-RU"/>
              </w:rPr>
              <w:t>г.о</w:t>
            </w:r>
            <w:proofErr w:type="spellEnd"/>
            <w:r w:rsidRPr="00B471AA">
              <w:rPr>
                <w:rFonts w:eastAsia="Times New Roman" w:cs="Times New Roman"/>
                <w:sz w:val="24"/>
                <w:szCs w:val="24"/>
                <w:lang w:eastAsia="ru-RU"/>
              </w:rPr>
              <w:t>. Красногорск Московской области</w:t>
            </w: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 xml:space="preserve">Средства </w:t>
            </w:r>
            <w:r w:rsidRPr="007008EB">
              <w:rPr>
                <w:rFonts w:eastAsia="Times New Roman" w:cs="Times New Roman"/>
                <w:sz w:val="24"/>
                <w:szCs w:val="24"/>
                <w:lang w:eastAsia="ru-RU"/>
              </w:rPr>
              <w:lastRenderedPageBreak/>
              <w:t>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9340B7" w:rsidP="00B471AA">
            <w:pPr>
              <w:spacing w:line="276" w:lineRule="auto"/>
              <w:jc w:val="center"/>
              <w:rPr>
                <w:rFonts w:cs="Times New Roman"/>
                <w:sz w:val="24"/>
                <w:szCs w:val="24"/>
              </w:rPr>
            </w:pPr>
            <w:r>
              <w:rPr>
                <w:rFonts w:cs="Times New Roman"/>
                <w:sz w:val="24"/>
                <w:szCs w:val="24"/>
              </w:rPr>
              <w:t>3.2</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t>Мероприятие 4.2</w:t>
            </w:r>
          </w:p>
          <w:p w:rsidR="00695EBA" w:rsidRPr="00B471AA" w:rsidRDefault="009340B7" w:rsidP="007008EB">
            <w:pPr>
              <w:widowControl w:val="0"/>
              <w:autoSpaceDE w:val="0"/>
              <w:autoSpaceDN w:val="0"/>
              <w:adjustRightInd w:val="0"/>
              <w:ind w:right="-75"/>
              <w:jc w:val="center"/>
              <w:rPr>
                <w:rFonts w:cs="Times New Roman"/>
                <w:i/>
                <w:sz w:val="24"/>
                <w:szCs w:val="24"/>
              </w:rPr>
            </w:pPr>
            <w:r w:rsidRPr="009340B7">
              <w:rPr>
                <w:rFonts w:eastAsia="Times New Roman" w:cs="Times New Roman"/>
                <w:sz w:val="24"/>
                <w:szCs w:val="24"/>
                <w:lang w:eastAsia="ru-RU"/>
              </w:rPr>
              <w:t>Разработка и корректировка плана мероприятий («дорожной карты») по содействию развитию конкуренции в муниципальном образовании Московской области</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DA19E8" w:rsidP="007008EB">
            <w:pPr>
              <w:widowControl w:val="0"/>
              <w:autoSpaceDE w:val="0"/>
              <w:autoSpaceDN w:val="0"/>
              <w:adjustRightInd w:val="0"/>
              <w:ind w:right="-75"/>
              <w:jc w:val="center"/>
              <w:rPr>
                <w:rFonts w:eastAsiaTheme="minorEastAsia" w:cs="Times New Roman"/>
                <w:sz w:val="24"/>
                <w:szCs w:val="24"/>
                <w:lang w:eastAsia="ru-RU"/>
              </w:rPr>
            </w:pPr>
            <w:r w:rsidRPr="007008EB">
              <w:rPr>
                <w:rFonts w:eastAsia="Times New Roman" w:cs="Times New Roman"/>
                <w:sz w:val="24"/>
                <w:szCs w:val="24"/>
                <w:lang w:eastAsia="ru-RU"/>
              </w:rPr>
              <w:t>АГОК</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695EBA" w:rsidP="007008EB">
            <w:pPr>
              <w:widowControl w:val="0"/>
              <w:autoSpaceDE w:val="0"/>
              <w:autoSpaceDN w:val="0"/>
              <w:adjustRightInd w:val="0"/>
              <w:ind w:right="-75"/>
              <w:jc w:val="center"/>
              <w:rPr>
                <w:rFonts w:eastAsiaTheme="minorEastAsia" w:cs="Times New Roman"/>
                <w:sz w:val="24"/>
                <w:szCs w:val="24"/>
                <w:lang w:eastAsia="ru-RU"/>
              </w:rPr>
            </w:pPr>
            <w:r w:rsidRPr="00B471AA">
              <w:rPr>
                <w:rFonts w:eastAsia="Times New Roman" w:cs="Times New Roman"/>
                <w:sz w:val="24"/>
                <w:szCs w:val="24"/>
                <w:lang w:eastAsia="ru-RU"/>
              </w:rPr>
              <w:t xml:space="preserve">Достижение запланированного количества реализованных требований Стандарта развития конкуренции в </w:t>
            </w:r>
            <w:proofErr w:type="spellStart"/>
            <w:r w:rsidRPr="00B471AA">
              <w:rPr>
                <w:rFonts w:eastAsia="Times New Roman" w:cs="Times New Roman"/>
                <w:sz w:val="24"/>
                <w:szCs w:val="24"/>
                <w:lang w:eastAsia="ru-RU"/>
              </w:rPr>
              <w:t>г.о</w:t>
            </w:r>
            <w:proofErr w:type="spellEnd"/>
            <w:r w:rsidRPr="00B471AA">
              <w:rPr>
                <w:rFonts w:eastAsia="Times New Roman" w:cs="Times New Roman"/>
                <w:sz w:val="24"/>
                <w:szCs w:val="24"/>
                <w:lang w:eastAsia="ru-RU"/>
              </w:rPr>
              <w:t>. Красногорск Московской области</w:t>
            </w: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t>3.3.</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t>Мероприятие 4.3</w:t>
            </w:r>
          </w:p>
          <w:p w:rsidR="00695EBA" w:rsidRPr="00B471AA" w:rsidRDefault="009340B7" w:rsidP="007008EB">
            <w:pPr>
              <w:widowControl w:val="0"/>
              <w:autoSpaceDE w:val="0"/>
              <w:autoSpaceDN w:val="0"/>
              <w:adjustRightInd w:val="0"/>
              <w:ind w:right="-75"/>
              <w:jc w:val="center"/>
              <w:rPr>
                <w:rFonts w:cs="Times New Roman"/>
                <w:sz w:val="24"/>
                <w:szCs w:val="24"/>
              </w:rPr>
            </w:pPr>
            <w:r w:rsidRPr="009340B7">
              <w:rPr>
                <w:rFonts w:eastAsia="Times New Roman" w:cs="Times New Roman"/>
                <w:sz w:val="24"/>
                <w:szCs w:val="24"/>
                <w:lang w:eastAsia="ru-RU"/>
              </w:rPr>
              <w:t xml:space="preserve">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w:t>
            </w:r>
            <w:r w:rsidRPr="009340B7">
              <w:rPr>
                <w:rFonts w:eastAsia="Times New Roman" w:cs="Times New Roman"/>
                <w:sz w:val="24"/>
                <w:szCs w:val="24"/>
                <w:lang w:eastAsia="ru-RU"/>
              </w:rPr>
              <w:lastRenderedPageBreak/>
              <w:t>его результатов</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lastRenderedPageBreak/>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7008EB" w:rsidRDefault="00DA19E8"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АГОК</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695EBA" w:rsidP="007008EB">
            <w:pPr>
              <w:widowControl w:val="0"/>
              <w:autoSpaceDE w:val="0"/>
              <w:autoSpaceDN w:val="0"/>
              <w:adjustRightInd w:val="0"/>
              <w:ind w:right="-75"/>
              <w:jc w:val="center"/>
              <w:rPr>
                <w:rFonts w:eastAsiaTheme="minorEastAsia" w:cs="Times New Roman"/>
                <w:sz w:val="24"/>
                <w:szCs w:val="24"/>
                <w:lang w:eastAsia="ru-RU"/>
              </w:rPr>
            </w:pPr>
            <w:r w:rsidRPr="00B471AA">
              <w:rPr>
                <w:rFonts w:eastAsia="Times New Roman" w:cs="Times New Roman"/>
                <w:sz w:val="24"/>
                <w:szCs w:val="24"/>
                <w:lang w:eastAsia="ru-RU"/>
              </w:rPr>
              <w:t xml:space="preserve">Достижение запланированного количества реализованных требований Стандарта развития конкуренции в </w:t>
            </w:r>
            <w:proofErr w:type="spellStart"/>
            <w:r w:rsidRPr="00B471AA">
              <w:rPr>
                <w:rFonts w:eastAsia="Times New Roman" w:cs="Times New Roman"/>
                <w:sz w:val="24"/>
                <w:szCs w:val="24"/>
                <w:lang w:eastAsia="ru-RU"/>
              </w:rPr>
              <w:t>г.о</w:t>
            </w:r>
            <w:proofErr w:type="spellEnd"/>
            <w:r w:rsidRPr="00B471AA">
              <w:rPr>
                <w:rFonts w:eastAsia="Times New Roman" w:cs="Times New Roman"/>
                <w:sz w:val="24"/>
                <w:szCs w:val="24"/>
                <w:lang w:eastAsia="ru-RU"/>
              </w:rPr>
              <w:t>. Красногорск Московской области</w:t>
            </w: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9340B7" w:rsidP="00B471AA">
            <w:pPr>
              <w:spacing w:line="276" w:lineRule="auto"/>
              <w:jc w:val="center"/>
              <w:rPr>
                <w:rFonts w:cs="Times New Roman"/>
                <w:sz w:val="24"/>
                <w:szCs w:val="24"/>
              </w:rPr>
            </w:pPr>
            <w:r>
              <w:rPr>
                <w:rFonts w:cs="Times New Roman"/>
                <w:sz w:val="24"/>
                <w:szCs w:val="24"/>
              </w:rPr>
              <w:t>3.4</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t>Мероприятие 4.4</w:t>
            </w:r>
          </w:p>
          <w:p w:rsidR="00695EBA" w:rsidRPr="00B471AA" w:rsidRDefault="009340B7" w:rsidP="007008EB">
            <w:pPr>
              <w:widowControl w:val="0"/>
              <w:autoSpaceDE w:val="0"/>
              <w:autoSpaceDN w:val="0"/>
              <w:adjustRightInd w:val="0"/>
              <w:ind w:right="-75"/>
              <w:jc w:val="center"/>
              <w:rPr>
                <w:rFonts w:cs="Times New Roman"/>
                <w:i/>
                <w:sz w:val="24"/>
                <w:szCs w:val="24"/>
              </w:rPr>
            </w:pPr>
            <w:r w:rsidRPr="009340B7">
              <w:rPr>
                <w:rFonts w:eastAsia="Times New Roman" w:cs="Times New Roman"/>
                <w:sz w:val="24"/>
                <w:szCs w:val="24"/>
                <w:lang w:eastAsia="ru-RU"/>
              </w:rPr>
              <w:t>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7008EB" w:rsidRDefault="00DA19E8"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АГОК</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B471AA">
              <w:rPr>
                <w:rFonts w:eastAsia="Times New Roman" w:cs="Times New Roman"/>
                <w:sz w:val="24"/>
                <w:szCs w:val="24"/>
                <w:lang w:eastAsia="ru-RU"/>
              </w:rPr>
              <w:t xml:space="preserve">Достижение запланированного количества реализованных требований Стандарта развития конкуренции в </w:t>
            </w:r>
            <w:proofErr w:type="spellStart"/>
            <w:r w:rsidRPr="00B471AA">
              <w:rPr>
                <w:rFonts w:eastAsia="Times New Roman" w:cs="Times New Roman"/>
                <w:sz w:val="24"/>
                <w:szCs w:val="24"/>
                <w:lang w:eastAsia="ru-RU"/>
              </w:rPr>
              <w:t>г.о</w:t>
            </w:r>
            <w:proofErr w:type="spellEnd"/>
            <w:r w:rsidRPr="00B471AA">
              <w:rPr>
                <w:rFonts w:eastAsia="Times New Roman" w:cs="Times New Roman"/>
                <w:sz w:val="24"/>
                <w:szCs w:val="24"/>
                <w:lang w:eastAsia="ru-RU"/>
              </w:rPr>
              <w:t>. Красногорск Московской области</w:t>
            </w: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9340B7" w:rsidP="00B471AA">
            <w:pPr>
              <w:spacing w:line="276" w:lineRule="auto"/>
              <w:jc w:val="center"/>
              <w:rPr>
                <w:rFonts w:cs="Times New Roman"/>
                <w:sz w:val="24"/>
                <w:szCs w:val="24"/>
              </w:rPr>
            </w:pPr>
            <w:r>
              <w:rPr>
                <w:rFonts w:cs="Times New Roman"/>
                <w:sz w:val="24"/>
                <w:szCs w:val="24"/>
              </w:rPr>
              <w:t>3.5</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t>Мероприятие 4.5</w:t>
            </w:r>
          </w:p>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ind w:hanging="100"/>
              <w:jc w:val="center"/>
              <w:rPr>
                <w:rFonts w:cs="Times New Roman"/>
                <w:sz w:val="24"/>
                <w:szCs w:val="24"/>
              </w:rPr>
            </w:pPr>
            <w:r w:rsidRPr="00B471AA">
              <w:rPr>
                <w:rFonts w:eastAsia="Times New Roman" w:cs="Times New Roman"/>
                <w:sz w:val="24"/>
                <w:szCs w:val="24"/>
                <w:lang w:eastAsia="ru-RU"/>
              </w:rPr>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DA19E8" w:rsidP="007008EB">
            <w:pPr>
              <w:widowControl w:val="0"/>
              <w:autoSpaceDE w:val="0"/>
              <w:autoSpaceDN w:val="0"/>
              <w:adjustRightInd w:val="0"/>
              <w:ind w:right="-75"/>
              <w:jc w:val="center"/>
              <w:rPr>
                <w:rFonts w:eastAsiaTheme="minorEastAsia" w:cs="Times New Roman"/>
                <w:sz w:val="24"/>
                <w:szCs w:val="24"/>
                <w:lang w:eastAsia="ru-RU"/>
              </w:rPr>
            </w:pPr>
            <w:r w:rsidRPr="007008EB">
              <w:rPr>
                <w:rFonts w:eastAsia="Times New Roman" w:cs="Times New Roman"/>
                <w:sz w:val="24"/>
                <w:szCs w:val="24"/>
                <w:lang w:eastAsia="ru-RU"/>
              </w:rPr>
              <w:t>АГОК</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B471AA">
              <w:rPr>
                <w:rFonts w:eastAsia="Times New Roman" w:cs="Times New Roman"/>
                <w:sz w:val="24"/>
                <w:szCs w:val="24"/>
                <w:lang w:eastAsia="ru-RU"/>
              </w:rPr>
              <w:t xml:space="preserve">Достижение запланированного количества реализованных требований Стандарта развития конкуренции в </w:t>
            </w:r>
            <w:proofErr w:type="spellStart"/>
            <w:r w:rsidRPr="00B471AA">
              <w:rPr>
                <w:rFonts w:eastAsia="Times New Roman" w:cs="Times New Roman"/>
                <w:sz w:val="24"/>
                <w:szCs w:val="24"/>
                <w:lang w:eastAsia="ru-RU"/>
              </w:rPr>
              <w:t>г.о</w:t>
            </w:r>
            <w:proofErr w:type="spellEnd"/>
            <w:r w:rsidRPr="00B471AA">
              <w:rPr>
                <w:rFonts w:eastAsia="Times New Roman" w:cs="Times New Roman"/>
                <w:sz w:val="24"/>
                <w:szCs w:val="24"/>
                <w:lang w:eastAsia="ru-RU"/>
              </w:rPr>
              <w:t>. Красногорск Московской области</w:t>
            </w:r>
          </w:p>
        </w:tc>
      </w:tr>
      <w:tr w:rsidR="00695EBA" w:rsidRPr="00B471AA" w:rsidTr="0075389F">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75389F">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75389F">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75389F">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bl>
    <w:p w:rsidR="00695EBA" w:rsidRDefault="00695EBA" w:rsidP="0088316A">
      <w:pPr>
        <w:rPr>
          <w:rFonts w:eastAsia="Times New Roman" w:cs="Times New Roman"/>
          <w:b/>
          <w:szCs w:val="28"/>
          <w:lang w:eastAsia="ru-RU"/>
        </w:rPr>
      </w:pPr>
    </w:p>
    <w:p w:rsidR="007008EB" w:rsidRPr="007008EB" w:rsidRDefault="007008EB" w:rsidP="007008EB">
      <w:pPr>
        <w:pStyle w:val="ConsPlusNormal"/>
        <w:rPr>
          <w:rFonts w:ascii="Times New Roman" w:hAnsi="Times New Roman" w:cs="Times New Roman"/>
          <w:b/>
          <w:sz w:val="28"/>
          <w:szCs w:val="28"/>
        </w:rPr>
      </w:pPr>
    </w:p>
    <w:p w:rsidR="007008EB" w:rsidRDefault="007008EB" w:rsidP="00695EBA">
      <w:pPr>
        <w:pStyle w:val="ConsPlusNormal"/>
        <w:jc w:val="center"/>
        <w:rPr>
          <w:rFonts w:ascii="Times New Roman" w:hAnsi="Times New Roman" w:cs="Times New Roman"/>
          <w:b/>
          <w:sz w:val="28"/>
          <w:szCs w:val="28"/>
        </w:rPr>
      </w:pPr>
    </w:p>
    <w:p w:rsidR="00616664" w:rsidRDefault="00616664" w:rsidP="00695EBA">
      <w:pPr>
        <w:pStyle w:val="ConsPlusNormal"/>
        <w:jc w:val="center"/>
        <w:rPr>
          <w:rFonts w:ascii="Times New Roman" w:hAnsi="Times New Roman" w:cs="Times New Roman"/>
          <w:b/>
          <w:sz w:val="28"/>
          <w:szCs w:val="28"/>
        </w:rPr>
      </w:pPr>
    </w:p>
    <w:p w:rsidR="00616664" w:rsidRDefault="00616664" w:rsidP="00695EBA">
      <w:pPr>
        <w:pStyle w:val="ConsPlusNormal"/>
        <w:jc w:val="center"/>
        <w:rPr>
          <w:rFonts w:ascii="Times New Roman" w:hAnsi="Times New Roman" w:cs="Times New Roman"/>
          <w:b/>
          <w:sz w:val="28"/>
          <w:szCs w:val="28"/>
        </w:rPr>
      </w:pPr>
    </w:p>
    <w:p w:rsidR="00695EBA" w:rsidRDefault="007929A9" w:rsidP="00695EBA">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Паспорт п</w:t>
      </w:r>
      <w:r w:rsidR="00695EBA">
        <w:rPr>
          <w:rFonts w:ascii="Times New Roman" w:hAnsi="Times New Roman" w:cs="Times New Roman"/>
          <w:b/>
          <w:sz w:val="28"/>
          <w:szCs w:val="28"/>
        </w:rPr>
        <w:t>одпрограммы</w:t>
      </w:r>
      <w:r w:rsidR="00695EBA" w:rsidRPr="00E00475">
        <w:rPr>
          <w:rFonts w:ascii="Times New Roman" w:hAnsi="Times New Roman" w:cs="Times New Roman"/>
          <w:b/>
          <w:sz w:val="28"/>
          <w:szCs w:val="28"/>
        </w:rPr>
        <w:t xml:space="preserve"> III «Развитие малого и среднего предпринимательства»</w:t>
      </w:r>
    </w:p>
    <w:p w:rsidR="00695EBA" w:rsidRDefault="00695EBA" w:rsidP="00695EBA">
      <w:pPr>
        <w:pStyle w:val="ConsPlusNormal"/>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10"/>
        <w:gridCol w:w="1905"/>
        <w:gridCol w:w="1981"/>
        <w:gridCol w:w="1189"/>
        <w:gridCol w:w="1189"/>
        <w:gridCol w:w="1189"/>
        <w:gridCol w:w="1192"/>
        <w:gridCol w:w="1512"/>
        <w:gridCol w:w="2375"/>
      </w:tblGrid>
      <w:tr w:rsidR="001D01D3" w:rsidRPr="00162B19" w:rsidTr="0075389F">
        <w:trPr>
          <w:trHeight w:val="546"/>
        </w:trPr>
        <w:tc>
          <w:tcPr>
            <w:tcW w:w="889" w:type="pct"/>
            <w:tcBorders>
              <w:top w:val="single" w:sz="4" w:space="0" w:color="auto"/>
              <w:bottom w:val="single" w:sz="4" w:space="0" w:color="auto"/>
              <w:right w:val="single" w:sz="4" w:space="0" w:color="auto"/>
            </w:tcBorders>
          </w:tcPr>
          <w:p w:rsidR="001D01D3" w:rsidRPr="00162B19" w:rsidRDefault="001D01D3"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Муниципальный заказчик подпрограммы</w:t>
            </w:r>
          </w:p>
        </w:tc>
        <w:tc>
          <w:tcPr>
            <w:tcW w:w="4111" w:type="pct"/>
            <w:gridSpan w:val="8"/>
            <w:tcBorders>
              <w:top w:val="single" w:sz="4" w:space="0" w:color="auto"/>
              <w:left w:val="single" w:sz="4" w:space="0" w:color="auto"/>
              <w:bottom w:val="single" w:sz="4" w:space="0" w:color="auto"/>
            </w:tcBorders>
          </w:tcPr>
          <w:p w:rsidR="001D01D3" w:rsidRPr="00162B19" w:rsidRDefault="007929A9" w:rsidP="001D01D3">
            <w:pPr>
              <w:widowControl w:val="0"/>
              <w:autoSpaceDE w:val="0"/>
              <w:autoSpaceDN w:val="0"/>
              <w:adjustRightInd w:val="0"/>
              <w:rPr>
                <w:rFonts w:eastAsiaTheme="minorEastAsia" w:cs="Times New Roman"/>
                <w:sz w:val="24"/>
                <w:szCs w:val="24"/>
                <w:lang w:eastAsia="ru-RU"/>
              </w:rPr>
            </w:pPr>
            <w:r>
              <w:rPr>
                <w:rFonts w:eastAsia="Times New Roman" w:cs="Times New Roman"/>
                <w:sz w:val="24"/>
                <w:szCs w:val="24"/>
                <w:lang w:eastAsia="ru-RU"/>
              </w:rPr>
              <w:t>Управление по инвестициям, промышленности и развитию малого и среднего предпринимательства</w:t>
            </w:r>
            <w:r w:rsidR="001D01D3" w:rsidRPr="00162B19">
              <w:rPr>
                <w:rFonts w:eastAsia="Times New Roman" w:cs="Times New Roman"/>
                <w:sz w:val="24"/>
                <w:szCs w:val="24"/>
                <w:lang w:eastAsia="ru-RU"/>
              </w:rPr>
              <w:t xml:space="preserve"> </w:t>
            </w:r>
          </w:p>
        </w:tc>
      </w:tr>
      <w:tr w:rsidR="001D01D3" w:rsidRPr="00162B19" w:rsidTr="0075389F">
        <w:trPr>
          <w:trHeight w:val="273"/>
        </w:trPr>
        <w:tc>
          <w:tcPr>
            <w:tcW w:w="889" w:type="pct"/>
            <w:vMerge w:val="restart"/>
            <w:tcBorders>
              <w:top w:val="single" w:sz="4" w:space="0" w:color="auto"/>
              <w:bottom w:val="single" w:sz="4" w:space="0" w:color="auto"/>
              <w:right w:val="nil"/>
            </w:tcBorders>
          </w:tcPr>
          <w:p w:rsidR="001D01D3" w:rsidRPr="00162B19" w:rsidRDefault="001D01D3"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625" w:type="pct"/>
            <w:vMerge w:val="restart"/>
            <w:tcBorders>
              <w:top w:val="single" w:sz="4" w:space="0" w:color="auto"/>
              <w:left w:val="single" w:sz="4" w:space="0" w:color="auto"/>
              <w:bottom w:val="nil"/>
              <w:right w:val="nil"/>
            </w:tcBorders>
          </w:tcPr>
          <w:p w:rsidR="001D01D3" w:rsidRPr="00162B19" w:rsidRDefault="001D01D3"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Главный распорядитель бюджетных средств</w:t>
            </w:r>
          </w:p>
        </w:tc>
        <w:tc>
          <w:tcPr>
            <w:tcW w:w="650" w:type="pct"/>
            <w:vMerge w:val="restart"/>
            <w:tcBorders>
              <w:top w:val="single" w:sz="4" w:space="0" w:color="auto"/>
              <w:left w:val="single" w:sz="4" w:space="0" w:color="auto"/>
              <w:bottom w:val="nil"/>
              <w:right w:val="nil"/>
            </w:tcBorders>
          </w:tcPr>
          <w:p w:rsidR="001D01D3" w:rsidRPr="00162B19" w:rsidRDefault="001D01D3"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Источник финансирования</w:t>
            </w:r>
          </w:p>
        </w:tc>
        <w:tc>
          <w:tcPr>
            <w:tcW w:w="2836" w:type="pct"/>
            <w:gridSpan w:val="6"/>
            <w:tcBorders>
              <w:top w:val="single" w:sz="4" w:space="0" w:color="auto"/>
              <w:left w:val="single" w:sz="4" w:space="0" w:color="auto"/>
              <w:bottom w:val="nil"/>
            </w:tcBorders>
          </w:tcPr>
          <w:p w:rsidR="001D01D3" w:rsidRPr="00162B19" w:rsidRDefault="001D01D3"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Расходы (тыс. рублей)</w:t>
            </w:r>
          </w:p>
        </w:tc>
      </w:tr>
      <w:tr w:rsidR="001D01D3" w:rsidRPr="00162B19" w:rsidTr="0075389F">
        <w:trPr>
          <w:trHeight w:val="145"/>
        </w:trPr>
        <w:tc>
          <w:tcPr>
            <w:tcW w:w="889" w:type="pct"/>
            <w:vMerge/>
            <w:tcBorders>
              <w:top w:val="nil"/>
              <w:bottom w:val="nil"/>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25" w:type="pct"/>
            <w:vMerge/>
            <w:tcBorders>
              <w:top w:val="nil"/>
              <w:left w:val="single" w:sz="4" w:space="0" w:color="auto"/>
              <w:bottom w:val="nil"/>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50" w:type="pct"/>
            <w:vMerge/>
            <w:tcBorders>
              <w:top w:val="nil"/>
              <w:left w:val="single" w:sz="4" w:space="0" w:color="auto"/>
              <w:bottom w:val="nil"/>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390" w:type="pct"/>
            <w:tcBorders>
              <w:top w:val="single" w:sz="4" w:space="0" w:color="auto"/>
              <w:left w:val="single" w:sz="4" w:space="0" w:color="auto"/>
              <w:bottom w:val="nil"/>
              <w:right w:val="nil"/>
            </w:tcBorders>
          </w:tcPr>
          <w:p w:rsidR="001D01D3" w:rsidRPr="00162B19" w:rsidRDefault="001D01D3"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2020 год</w:t>
            </w:r>
          </w:p>
        </w:tc>
        <w:tc>
          <w:tcPr>
            <w:tcW w:w="390" w:type="pct"/>
            <w:tcBorders>
              <w:top w:val="single" w:sz="4" w:space="0" w:color="auto"/>
              <w:left w:val="single" w:sz="4" w:space="0" w:color="auto"/>
              <w:bottom w:val="nil"/>
              <w:right w:val="nil"/>
            </w:tcBorders>
          </w:tcPr>
          <w:p w:rsidR="001D01D3" w:rsidRPr="00162B19" w:rsidRDefault="001D01D3"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2021 год</w:t>
            </w:r>
          </w:p>
        </w:tc>
        <w:tc>
          <w:tcPr>
            <w:tcW w:w="390" w:type="pct"/>
            <w:tcBorders>
              <w:top w:val="single" w:sz="4" w:space="0" w:color="auto"/>
              <w:left w:val="single" w:sz="4" w:space="0" w:color="auto"/>
              <w:bottom w:val="nil"/>
              <w:right w:val="nil"/>
            </w:tcBorders>
          </w:tcPr>
          <w:p w:rsidR="001D01D3" w:rsidRPr="00162B19" w:rsidRDefault="001D01D3"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2022 год</w:t>
            </w:r>
          </w:p>
        </w:tc>
        <w:tc>
          <w:tcPr>
            <w:tcW w:w="391" w:type="pct"/>
            <w:tcBorders>
              <w:top w:val="single" w:sz="4" w:space="0" w:color="auto"/>
              <w:left w:val="single" w:sz="4" w:space="0" w:color="auto"/>
              <w:bottom w:val="nil"/>
              <w:right w:val="nil"/>
            </w:tcBorders>
          </w:tcPr>
          <w:p w:rsidR="001D01D3" w:rsidRPr="00162B19" w:rsidRDefault="001D01D3"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2023 год</w:t>
            </w:r>
          </w:p>
        </w:tc>
        <w:tc>
          <w:tcPr>
            <w:tcW w:w="496" w:type="pct"/>
            <w:tcBorders>
              <w:top w:val="single" w:sz="4" w:space="0" w:color="auto"/>
              <w:left w:val="single" w:sz="4" w:space="0" w:color="auto"/>
              <w:bottom w:val="nil"/>
              <w:right w:val="nil"/>
            </w:tcBorders>
          </w:tcPr>
          <w:p w:rsidR="001D01D3" w:rsidRPr="00162B19" w:rsidRDefault="001D01D3"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2024 год</w:t>
            </w:r>
          </w:p>
        </w:tc>
        <w:tc>
          <w:tcPr>
            <w:tcW w:w="778" w:type="pct"/>
            <w:tcBorders>
              <w:top w:val="single" w:sz="4" w:space="0" w:color="auto"/>
              <w:left w:val="single" w:sz="4" w:space="0" w:color="auto"/>
            </w:tcBorders>
          </w:tcPr>
          <w:p w:rsidR="001D01D3" w:rsidRPr="00162B19" w:rsidRDefault="001D01D3"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Итого</w:t>
            </w:r>
          </w:p>
        </w:tc>
      </w:tr>
      <w:tr w:rsidR="001D01D3" w:rsidRPr="00162B19" w:rsidTr="0075389F">
        <w:trPr>
          <w:trHeight w:val="145"/>
        </w:trPr>
        <w:tc>
          <w:tcPr>
            <w:tcW w:w="889" w:type="pct"/>
            <w:vMerge/>
            <w:tcBorders>
              <w:top w:val="nil"/>
              <w:bottom w:val="nil"/>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25" w:type="pct"/>
            <w:vMerge w:val="restart"/>
            <w:tcBorders>
              <w:top w:val="single" w:sz="4" w:space="0" w:color="auto"/>
              <w:left w:val="single" w:sz="4" w:space="0" w:color="auto"/>
              <w:bottom w:val="single" w:sz="4" w:space="0" w:color="auto"/>
              <w:right w:val="nil"/>
            </w:tcBorders>
            <w:vAlign w:val="center"/>
          </w:tcPr>
          <w:p w:rsidR="001D01D3" w:rsidRPr="00162B19" w:rsidRDefault="004B757B" w:rsidP="001D01D3">
            <w:pPr>
              <w:widowControl w:val="0"/>
              <w:autoSpaceDE w:val="0"/>
              <w:autoSpaceDN w:val="0"/>
              <w:adjustRightInd w:val="0"/>
              <w:jc w:val="center"/>
              <w:rPr>
                <w:rFonts w:eastAsiaTheme="minorEastAsia" w:cs="Times New Roman"/>
                <w:i/>
                <w:sz w:val="24"/>
                <w:szCs w:val="24"/>
                <w:lang w:eastAsia="ru-RU"/>
              </w:rPr>
            </w:pPr>
            <w:r>
              <w:rPr>
                <w:rFonts w:eastAsia="Times New Roman" w:cs="Times New Roman"/>
                <w:sz w:val="24"/>
                <w:szCs w:val="24"/>
                <w:lang w:eastAsia="ru-RU"/>
              </w:rPr>
              <w:t>Администрация городского округа Красногорск</w:t>
            </w:r>
          </w:p>
        </w:tc>
        <w:tc>
          <w:tcPr>
            <w:tcW w:w="650" w:type="pct"/>
            <w:tcBorders>
              <w:top w:val="single" w:sz="4" w:space="0" w:color="auto"/>
              <w:left w:val="single" w:sz="4" w:space="0" w:color="auto"/>
              <w:bottom w:val="nil"/>
              <w:right w:val="nil"/>
            </w:tcBorders>
          </w:tcPr>
          <w:p w:rsidR="001D01D3" w:rsidRPr="00162B19" w:rsidRDefault="001D01D3"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Всего: 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D01D3" w:rsidRDefault="001D01D3" w:rsidP="00B471AA">
            <w:pPr>
              <w:jc w:val="center"/>
              <w:rPr>
                <w:rFonts w:cs="Times New Roman"/>
                <w:b/>
                <w:sz w:val="24"/>
                <w:szCs w:val="24"/>
              </w:rPr>
            </w:pPr>
            <w:r w:rsidRPr="001D01D3">
              <w:rPr>
                <w:rFonts w:cs="Times New Roman"/>
                <w:b/>
                <w:sz w:val="24"/>
                <w:szCs w:val="24"/>
              </w:rPr>
              <w:t>9 484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D01D3" w:rsidRDefault="001D01D3" w:rsidP="00B471AA">
            <w:pPr>
              <w:jc w:val="center"/>
              <w:rPr>
                <w:rFonts w:cs="Times New Roman"/>
                <w:b/>
                <w:sz w:val="24"/>
                <w:szCs w:val="24"/>
              </w:rPr>
            </w:pPr>
            <w:r w:rsidRPr="001D01D3">
              <w:rPr>
                <w:rFonts w:cs="Times New Roman"/>
                <w:b/>
                <w:sz w:val="24"/>
                <w:szCs w:val="24"/>
              </w:rPr>
              <w:t>9 484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D01D3" w:rsidRDefault="001D01D3" w:rsidP="00B471AA">
            <w:pPr>
              <w:jc w:val="center"/>
              <w:rPr>
                <w:rFonts w:cs="Times New Roman"/>
                <w:b/>
                <w:sz w:val="24"/>
                <w:szCs w:val="24"/>
              </w:rPr>
            </w:pPr>
            <w:r w:rsidRPr="001D01D3">
              <w:rPr>
                <w:rFonts w:cs="Times New Roman"/>
                <w:b/>
                <w:sz w:val="24"/>
                <w:szCs w:val="24"/>
              </w:rPr>
              <w:t>9 484</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D01D3" w:rsidRDefault="001D01D3" w:rsidP="00B471AA">
            <w:pPr>
              <w:jc w:val="center"/>
              <w:rPr>
                <w:rFonts w:cs="Times New Roman"/>
                <w:b/>
                <w:sz w:val="24"/>
                <w:szCs w:val="24"/>
              </w:rPr>
            </w:pPr>
            <w:r w:rsidRPr="001D01D3">
              <w:rPr>
                <w:rFonts w:cs="Times New Roman"/>
                <w:b/>
                <w:sz w:val="24"/>
                <w:szCs w:val="24"/>
              </w:rPr>
              <w:t>9 484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D01D3" w:rsidRDefault="001D01D3" w:rsidP="00B471AA">
            <w:pPr>
              <w:jc w:val="center"/>
              <w:rPr>
                <w:rFonts w:cs="Times New Roman"/>
                <w:b/>
                <w:sz w:val="24"/>
                <w:szCs w:val="24"/>
              </w:rPr>
            </w:pPr>
            <w:r w:rsidRPr="001D01D3">
              <w:rPr>
                <w:rFonts w:cs="Times New Roman"/>
                <w:b/>
                <w:sz w:val="24"/>
                <w:szCs w:val="24"/>
              </w:rPr>
              <w:t>9 484</w:t>
            </w:r>
          </w:p>
        </w:tc>
        <w:tc>
          <w:tcPr>
            <w:tcW w:w="778" w:type="pct"/>
            <w:tcBorders>
              <w:left w:val="single" w:sz="4" w:space="0" w:color="auto"/>
            </w:tcBorders>
            <w:vAlign w:val="center"/>
          </w:tcPr>
          <w:p w:rsidR="001D01D3" w:rsidRPr="00162B19" w:rsidRDefault="001D01D3" w:rsidP="00B471AA">
            <w:pPr>
              <w:jc w:val="center"/>
              <w:rPr>
                <w:rFonts w:cs="Times New Roman"/>
                <w:sz w:val="24"/>
                <w:szCs w:val="24"/>
              </w:rPr>
            </w:pPr>
          </w:p>
        </w:tc>
      </w:tr>
      <w:tr w:rsidR="001D01D3" w:rsidRPr="00162B19" w:rsidTr="0075389F">
        <w:trPr>
          <w:trHeight w:val="145"/>
        </w:trPr>
        <w:tc>
          <w:tcPr>
            <w:tcW w:w="889" w:type="pct"/>
            <w:vMerge/>
            <w:tcBorders>
              <w:top w:val="nil"/>
              <w:bottom w:val="nil"/>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25" w:type="pct"/>
            <w:vMerge/>
            <w:tcBorders>
              <w:top w:val="nil"/>
              <w:left w:val="single" w:sz="4" w:space="0" w:color="auto"/>
              <w:bottom w:val="nil"/>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50" w:type="pct"/>
            <w:tcBorders>
              <w:top w:val="single" w:sz="4" w:space="0" w:color="auto"/>
              <w:left w:val="single" w:sz="4" w:space="0" w:color="auto"/>
              <w:bottom w:val="nil"/>
              <w:right w:val="nil"/>
            </w:tcBorders>
          </w:tcPr>
          <w:p w:rsidR="001D01D3" w:rsidRPr="00162B19" w:rsidRDefault="001D01D3"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Средства бюджета Московской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778" w:type="pct"/>
            <w:tcBorders>
              <w:left w:val="single" w:sz="4" w:space="0" w:color="auto"/>
            </w:tcBorders>
            <w:vAlign w:val="center"/>
          </w:tcPr>
          <w:p w:rsidR="001D01D3" w:rsidRPr="00162B19" w:rsidRDefault="001D01D3" w:rsidP="00B471AA">
            <w:pPr>
              <w:jc w:val="center"/>
              <w:rPr>
                <w:rFonts w:cs="Times New Roman"/>
                <w:sz w:val="24"/>
                <w:szCs w:val="24"/>
              </w:rPr>
            </w:pPr>
          </w:p>
        </w:tc>
      </w:tr>
      <w:tr w:rsidR="001D01D3" w:rsidRPr="00162B19" w:rsidTr="0075389F">
        <w:trPr>
          <w:trHeight w:val="145"/>
        </w:trPr>
        <w:tc>
          <w:tcPr>
            <w:tcW w:w="889" w:type="pct"/>
            <w:vMerge/>
            <w:tcBorders>
              <w:top w:val="nil"/>
              <w:bottom w:val="nil"/>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25" w:type="pct"/>
            <w:vMerge/>
            <w:tcBorders>
              <w:top w:val="nil"/>
              <w:left w:val="single" w:sz="4" w:space="0" w:color="auto"/>
              <w:bottom w:val="nil"/>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50" w:type="pct"/>
            <w:tcBorders>
              <w:top w:val="single" w:sz="4" w:space="0" w:color="auto"/>
              <w:left w:val="single" w:sz="4" w:space="0" w:color="auto"/>
              <w:bottom w:val="nil"/>
              <w:right w:val="nil"/>
            </w:tcBorders>
          </w:tcPr>
          <w:p w:rsidR="001D01D3" w:rsidRPr="00162B19" w:rsidRDefault="001D01D3"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 xml:space="preserve">Средства федерального бюджета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778" w:type="pct"/>
            <w:tcBorders>
              <w:left w:val="single" w:sz="4" w:space="0" w:color="auto"/>
            </w:tcBorders>
            <w:vAlign w:val="center"/>
          </w:tcPr>
          <w:p w:rsidR="001D01D3" w:rsidRPr="001D01D3" w:rsidRDefault="001D01D3" w:rsidP="00B471AA">
            <w:pPr>
              <w:jc w:val="center"/>
              <w:rPr>
                <w:rFonts w:cs="Times New Roman"/>
                <w:b/>
                <w:sz w:val="24"/>
                <w:szCs w:val="24"/>
              </w:rPr>
            </w:pPr>
            <w:r w:rsidRPr="001D01D3">
              <w:rPr>
                <w:rFonts w:cs="Times New Roman"/>
                <w:b/>
                <w:sz w:val="24"/>
                <w:szCs w:val="24"/>
              </w:rPr>
              <w:t>47 420</w:t>
            </w:r>
          </w:p>
        </w:tc>
      </w:tr>
      <w:tr w:rsidR="001D01D3" w:rsidRPr="00162B19" w:rsidTr="0075389F">
        <w:trPr>
          <w:trHeight w:val="145"/>
        </w:trPr>
        <w:tc>
          <w:tcPr>
            <w:tcW w:w="889" w:type="pct"/>
            <w:vMerge/>
            <w:tcBorders>
              <w:top w:val="nil"/>
              <w:bottom w:val="nil"/>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25" w:type="pct"/>
            <w:vMerge/>
            <w:tcBorders>
              <w:top w:val="nil"/>
              <w:left w:val="single" w:sz="4" w:space="0" w:color="auto"/>
              <w:bottom w:val="nil"/>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50" w:type="pct"/>
            <w:tcBorders>
              <w:top w:val="single" w:sz="4" w:space="0" w:color="auto"/>
              <w:left w:val="single" w:sz="4" w:space="0" w:color="auto"/>
              <w:bottom w:val="single" w:sz="4" w:space="0" w:color="auto"/>
              <w:right w:val="nil"/>
            </w:tcBorders>
          </w:tcPr>
          <w:p w:rsidR="001D01D3" w:rsidRPr="00162B19" w:rsidRDefault="001D01D3"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 xml:space="preserve">Средства бюджета городского округа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D01D3" w:rsidRDefault="001D01D3" w:rsidP="00B471AA">
            <w:pPr>
              <w:jc w:val="center"/>
              <w:rPr>
                <w:rFonts w:cs="Times New Roman"/>
                <w:b/>
                <w:sz w:val="24"/>
                <w:szCs w:val="24"/>
              </w:rPr>
            </w:pPr>
            <w:r w:rsidRPr="001D01D3">
              <w:rPr>
                <w:rFonts w:cs="Times New Roman"/>
                <w:b/>
                <w:sz w:val="24"/>
                <w:szCs w:val="24"/>
              </w:rPr>
              <w:t>9 484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D01D3" w:rsidRDefault="001D01D3" w:rsidP="00B471AA">
            <w:pPr>
              <w:jc w:val="center"/>
              <w:rPr>
                <w:rFonts w:cs="Times New Roman"/>
                <w:b/>
                <w:sz w:val="24"/>
                <w:szCs w:val="24"/>
              </w:rPr>
            </w:pPr>
            <w:r w:rsidRPr="001D01D3">
              <w:rPr>
                <w:rFonts w:cs="Times New Roman"/>
                <w:b/>
                <w:sz w:val="24"/>
                <w:szCs w:val="24"/>
              </w:rPr>
              <w:t>9 484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D01D3" w:rsidRDefault="001D01D3" w:rsidP="00B471AA">
            <w:pPr>
              <w:jc w:val="center"/>
              <w:rPr>
                <w:rFonts w:cs="Times New Roman"/>
                <w:b/>
                <w:sz w:val="24"/>
                <w:szCs w:val="24"/>
              </w:rPr>
            </w:pPr>
            <w:r w:rsidRPr="001D01D3">
              <w:rPr>
                <w:rFonts w:cs="Times New Roman"/>
                <w:b/>
                <w:sz w:val="24"/>
                <w:szCs w:val="24"/>
              </w:rPr>
              <w:t>9 484</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D01D3" w:rsidRDefault="001D01D3" w:rsidP="00B471AA">
            <w:pPr>
              <w:jc w:val="center"/>
              <w:rPr>
                <w:rFonts w:cs="Times New Roman"/>
                <w:b/>
                <w:sz w:val="24"/>
                <w:szCs w:val="24"/>
              </w:rPr>
            </w:pPr>
            <w:r w:rsidRPr="001D01D3">
              <w:rPr>
                <w:rFonts w:cs="Times New Roman"/>
                <w:b/>
                <w:sz w:val="24"/>
                <w:szCs w:val="24"/>
              </w:rPr>
              <w:t>9 484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D01D3" w:rsidRDefault="001D01D3" w:rsidP="00B471AA">
            <w:pPr>
              <w:jc w:val="center"/>
              <w:rPr>
                <w:rFonts w:cs="Times New Roman"/>
                <w:b/>
                <w:sz w:val="24"/>
                <w:szCs w:val="24"/>
              </w:rPr>
            </w:pPr>
            <w:r w:rsidRPr="001D01D3">
              <w:rPr>
                <w:rFonts w:cs="Times New Roman"/>
                <w:b/>
                <w:sz w:val="24"/>
                <w:szCs w:val="24"/>
              </w:rPr>
              <w:t>9 484</w:t>
            </w:r>
          </w:p>
        </w:tc>
        <w:tc>
          <w:tcPr>
            <w:tcW w:w="778" w:type="pct"/>
            <w:tcBorders>
              <w:left w:val="single" w:sz="4" w:space="0" w:color="auto"/>
            </w:tcBorders>
            <w:vAlign w:val="center"/>
          </w:tcPr>
          <w:p w:rsidR="001D01D3" w:rsidRPr="00162B19" w:rsidRDefault="001D01D3" w:rsidP="00B471AA">
            <w:pPr>
              <w:jc w:val="center"/>
              <w:rPr>
                <w:rFonts w:cs="Times New Roman"/>
                <w:sz w:val="24"/>
                <w:szCs w:val="24"/>
              </w:rPr>
            </w:pPr>
          </w:p>
        </w:tc>
      </w:tr>
      <w:tr w:rsidR="001D01D3" w:rsidRPr="00162B19" w:rsidTr="0075389F">
        <w:trPr>
          <w:trHeight w:val="561"/>
        </w:trPr>
        <w:tc>
          <w:tcPr>
            <w:tcW w:w="889" w:type="pct"/>
            <w:tcBorders>
              <w:top w:val="nil"/>
              <w:bottom w:val="single" w:sz="4" w:space="0" w:color="auto"/>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25" w:type="pct"/>
            <w:tcBorders>
              <w:top w:val="nil"/>
              <w:left w:val="single" w:sz="4" w:space="0" w:color="auto"/>
              <w:bottom w:val="single" w:sz="4" w:space="0" w:color="auto"/>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50" w:type="pct"/>
            <w:tcBorders>
              <w:top w:val="single" w:sz="4" w:space="0" w:color="auto"/>
              <w:left w:val="single" w:sz="4" w:space="0" w:color="auto"/>
              <w:bottom w:val="single" w:sz="4" w:space="0" w:color="auto"/>
              <w:right w:val="nil"/>
            </w:tcBorders>
          </w:tcPr>
          <w:p w:rsidR="001D01D3" w:rsidRPr="00162B19" w:rsidRDefault="001D01D3"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Внебюджетные средства</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778" w:type="pct"/>
            <w:tcBorders>
              <w:left w:val="single" w:sz="4" w:space="0" w:color="auto"/>
              <w:bottom w:val="single" w:sz="4" w:space="0" w:color="auto"/>
            </w:tcBorders>
            <w:vAlign w:val="center"/>
          </w:tcPr>
          <w:p w:rsidR="001D01D3" w:rsidRPr="00162B19" w:rsidRDefault="001D01D3" w:rsidP="00B471AA">
            <w:pPr>
              <w:jc w:val="center"/>
              <w:rPr>
                <w:rFonts w:cs="Times New Roman"/>
                <w:sz w:val="24"/>
                <w:szCs w:val="24"/>
              </w:rPr>
            </w:pPr>
          </w:p>
        </w:tc>
      </w:tr>
    </w:tbl>
    <w:p w:rsidR="001D01D3" w:rsidRDefault="001D01D3" w:rsidP="00695EBA">
      <w:pPr>
        <w:pStyle w:val="ConsPlusNormal"/>
        <w:jc w:val="center"/>
        <w:rPr>
          <w:rFonts w:ascii="Times New Roman" w:hAnsi="Times New Roman" w:cs="Times New Roman"/>
          <w:b/>
          <w:sz w:val="28"/>
          <w:szCs w:val="28"/>
        </w:rPr>
      </w:pPr>
    </w:p>
    <w:p w:rsidR="001D01D3" w:rsidRPr="000B5BF4" w:rsidRDefault="001D01D3" w:rsidP="00695EBA">
      <w:pPr>
        <w:pStyle w:val="ConsPlusNormal"/>
        <w:jc w:val="center"/>
        <w:rPr>
          <w:rFonts w:ascii="Times New Roman" w:hAnsi="Times New Roman" w:cs="Times New Roman"/>
          <w:b/>
          <w:sz w:val="28"/>
          <w:szCs w:val="28"/>
        </w:rPr>
      </w:pPr>
    </w:p>
    <w:p w:rsidR="00695EBA" w:rsidRDefault="00695EBA" w:rsidP="00695EBA">
      <w:pPr>
        <w:pStyle w:val="ConsPlusNormal"/>
        <w:jc w:val="both"/>
        <w:rPr>
          <w:rFonts w:ascii="Times New Roman" w:hAnsi="Times New Roman" w:cs="Times New Roman"/>
          <w:sz w:val="28"/>
          <w:szCs w:val="28"/>
        </w:rPr>
      </w:pPr>
    </w:p>
    <w:p w:rsidR="00695EBA" w:rsidRDefault="00695EBA" w:rsidP="00695EBA">
      <w:pPr>
        <w:pStyle w:val="ConsPlusNormal"/>
        <w:jc w:val="both"/>
        <w:rPr>
          <w:rFonts w:ascii="Times New Roman" w:eastAsia="Calibri" w:hAnsi="Times New Roman" w:cs="Times New Roman"/>
          <w:szCs w:val="22"/>
          <w:lang w:eastAsia="en-US"/>
        </w:rPr>
      </w:pPr>
    </w:p>
    <w:p w:rsidR="00695EBA" w:rsidRDefault="00695EBA" w:rsidP="00695EBA">
      <w:pPr>
        <w:pStyle w:val="ConsPlusNormal"/>
        <w:jc w:val="both"/>
        <w:rPr>
          <w:rFonts w:ascii="Times New Roman" w:eastAsia="Calibri" w:hAnsi="Times New Roman" w:cs="Times New Roman"/>
          <w:szCs w:val="22"/>
          <w:lang w:eastAsia="en-US"/>
        </w:rPr>
      </w:pPr>
    </w:p>
    <w:p w:rsidR="00695EBA" w:rsidRDefault="00695EBA" w:rsidP="00695EBA">
      <w:pPr>
        <w:pStyle w:val="ConsPlusNormal"/>
        <w:jc w:val="both"/>
        <w:rPr>
          <w:rFonts w:ascii="Times New Roman" w:eastAsia="Calibri" w:hAnsi="Times New Roman" w:cs="Times New Roman"/>
          <w:szCs w:val="22"/>
          <w:lang w:eastAsia="en-US"/>
        </w:rPr>
      </w:pPr>
    </w:p>
    <w:p w:rsidR="00695EBA" w:rsidRDefault="00695EBA" w:rsidP="00695EBA">
      <w:pPr>
        <w:pStyle w:val="ConsPlusNormal"/>
        <w:jc w:val="both"/>
        <w:rPr>
          <w:rFonts w:ascii="Times New Roman" w:eastAsia="Calibri" w:hAnsi="Times New Roman" w:cs="Times New Roman"/>
          <w:szCs w:val="22"/>
          <w:lang w:eastAsia="en-US"/>
        </w:rPr>
      </w:pPr>
    </w:p>
    <w:p w:rsidR="00695EBA" w:rsidRDefault="00695EBA" w:rsidP="00695EBA">
      <w:pPr>
        <w:pStyle w:val="ConsPlusNormal"/>
        <w:jc w:val="both"/>
        <w:rPr>
          <w:rFonts w:ascii="Times New Roman" w:eastAsia="Calibri" w:hAnsi="Times New Roman" w:cs="Times New Roman"/>
          <w:szCs w:val="22"/>
          <w:lang w:eastAsia="en-US"/>
        </w:rPr>
      </w:pPr>
    </w:p>
    <w:p w:rsidR="00695EBA" w:rsidRDefault="00695EBA" w:rsidP="00695EBA">
      <w:pPr>
        <w:pStyle w:val="ConsPlusNormal"/>
        <w:jc w:val="both"/>
        <w:rPr>
          <w:rFonts w:ascii="Times New Roman" w:eastAsia="Calibri" w:hAnsi="Times New Roman" w:cs="Times New Roman"/>
          <w:szCs w:val="22"/>
          <w:lang w:eastAsia="en-US"/>
        </w:rPr>
      </w:pPr>
    </w:p>
    <w:p w:rsidR="00695EBA" w:rsidRDefault="00695EBA" w:rsidP="00695EBA">
      <w:pPr>
        <w:pStyle w:val="ConsPlusNormal"/>
        <w:jc w:val="both"/>
        <w:rPr>
          <w:rFonts w:ascii="Times New Roman" w:eastAsia="Calibri" w:hAnsi="Times New Roman" w:cs="Times New Roman"/>
          <w:szCs w:val="22"/>
          <w:lang w:eastAsia="en-US"/>
        </w:rPr>
      </w:pPr>
    </w:p>
    <w:p w:rsidR="00695EBA" w:rsidRDefault="00695EBA" w:rsidP="00695EBA">
      <w:pPr>
        <w:pStyle w:val="ConsPlusNormal"/>
        <w:jc w:val="both"/>
        <w:rPr>
          <w:rFonts w:ascii="Times New Roman" w:eastAsia="Calibri" w:hAnsi="Times New Roman" w:cs="Times New Roman"/>
          <w:szCs w:val="22"/>
          <w:lang w:eastAsia="en-US"/>
        </w:rPr>
      </w:pPr>
    </w:p>
    <w:p w:rsidR="007929A9" w:rsidRPr="004B757B" w:rsidRDefault="007929A9" w:rsidP="004B757B">
      <w:pPr>
        <w:rPr>
          <w:rFonts w:cs="Times New Roman"/>
          <w:b/>
          <w:szCs w:val="28"/>
        </w:rPr>
      </w:pPr>
    </w:p>
    <w:p w:rsidR="0075389F" w:rsidRDefault="0075389F" w:rsidP="00695EBA">
      <w:pPr>
        <w:pStyle w:val="af0"/>
        <w:spacing w:after="0" w:line="240" w:lineRule="auto"/>
        <w:jc w:val="center"/>
        <w:rPr>
          <w:rFonts w:ascii="Times New Roman" w:hAnsi="Times New Roman" w:cs="Times New Roman"/>
          <w:b/>
          <w:sz w:val="28"/>
          <w:szCs w:val="28"/>
        </w:rPr>
      </w:pPr>
    </w:p>
    <w:p w:rsidR="00695EBA" w:rsidRPr="00A22D45" w:rsidRDefault="00695EBA" w:rsidP="00695EBA">
      <w:pPr>
        <w:pStyle w:val="af0"/>
        <w:spacing w:after="0" w:line="240" w:lineRule="auto"/>
        <w:jc w:val="center"/>
        <w:rPr>
          <w:rFonts w:ascii="Times New Roman" w:hAnsi="Times New Roman" w:cs="Times New Roman"/>
          <w:b/>
          <w:sz w:val="28"/>
          <w:szCs w:val="28"/>
        </w:rPr>
      </w:pPr>
      <w:r w:rsidRPr="00A22D45">
        <w:rPr>
          <w:rFonts w:ascii="Times New Roman" w:hAnsi="Times New Roman" w:cs="Times New Roman"/>
          <w:b/>
          <w:sz w:val="28"/>
          <w:szCs w:val="28"/>
        </w:rPr>
        <w:lastRenderedPageBreak/>
        <w:t>Характеристика проблемы в сфере малого и среднего</w:t>
      </w:r>
    </w:p>
    <w:p w:rsidR="00695EBA" w:rsidRPr="003B6DAC" w:rsidRDefault="00695EBA" w:rsidP="00695EBA">
      <w:pPr>
        <w:jc w:val="center"/>
        <w:rPr>
          <w:rFonts w:cs="Times New Roman"/>
          <w:b/>
          <w:szCs w:val="28"/>
        </w:rPr>
      </w:pPr>
      <w:r w:rsidRPr="003B6DAC">
        <w:rPr>
          <w:rFonts w:cs="Times New Roman"/>
          <w:b/>
          <w:szCs w:val="28"/>
        </w:rPr>
        <w:t>предпринимательства и прогноз развити</w:t>
      </w:r>
      <w:r>
        <w:rPr>
          <w:rFonts w:cs="Times New Roman"/>
          <w:b/>
          <w:szCs w:val="28"/>
        </w:rPr>
        <w:t>я ситуации с учётом реализации Подп</w:t>
      </w:r>
      <w:r w:rsidRPr="003B6DAC">
        <w:rPr>
          <w:rFonts w:cs="Times New Roman"/>
          <w:b/>
          <w:szCs w:val="28"/>
        </w:rPr>
        <w:t>рограммы</w:t>
      </w:r>
    </w:p>
    <w:p w:rsidR="00695EBA" w:rsidRPr="008E6D30" w:rsidRDefault="00695EBA" w:rsidP="00695EBA">
      <w:pPr>
        <w:rPr>
          <w:rFonts w:cs="Times New Roman"/>
          <w:b/>
          <w:szCs w:val="28"/>
        </w:rPr>
      </w:pPr>
    </w:p>
    <w:p w:rsidR="00695EBA" w:rsidRPr="008E6D30" w:rsidRDefault="00695EBA" w:rsidP="00695EBA">
      <w:pPr>
        <w:ind w:firstLine="708"/>
        <w:jc w:val="both"/>
        <w:rPr>
          <w:rFonts w:cs="Times New Roman"/>
          <w:szCs w:val="28"/>
        </w:rPr>
      </w:pPr>
      <w:r w:rsidRPr="008E6D30">
        <w:rPr>
          <w:rFonts w:cs="Times New Roman"/>
          <w:szCs w:val="28"/>
        </w:rPr>
        <w:t>В 2018 году на территории городского округа Красногорск осуществляли хозяйственную деятельность 6 702 организаций и 7 307 индивидуальных предпринимателей. Всего 14009 субъектов малого и среднего предпринимательства.</w:t>
      </w:r>
    </w:p>
    <w:p w:rsidR="00695EBA" w:rsidRPr="008E6D30" w:rsidRDefault="00695EBA" w:rsidP="00695EBA">
      <w:pPr>
        <w:ind w:firstLine="708"/>
        <w:jc w:val="both"/>
        <w:rPr>
          <w:rFonts w:cs="Times New Roman"/>
          <w:szCs w:val="28"/>
        </w:rPr>
      </w:pPr>
      <w:r w:rsidRPr="008E6D30">
        <w:rPr>
          <w:rFonts w:cs="Times New Roman"/>
          <w:szCs w:val="28"/>
        </w:rPr>
        <w:t>Среднесписочная численность работников малых и средних предприятий в 2018 году – 36 432 человека.</w:t>
      </w:r>
    </w:p>
    <w:p w:rsidR="00695EBA" w:rsidRPr="008E6D30" w:rsidRDefault="00695EBA" w:rsidP="00695EBA">
      <w:pPr>
        <w:ind w:firstLine="708"/>
        <w:jc w:val="both"/>
        <w:rPr>
          <w:rFonts w:cs="Times New Roman"/>
          <w:szCs w:val="28"/>
        </w:rPr>
      </w:pPr>
      <w:r w:rsidRPr="008E6D30">
        <w:rPr>
          <w:rFonts w:cs="Times New Roman"/>
          <w:szCs w:val="28"/>
        </w:rPr>
        <w:t>Средняя заработная плата работающих на малых и средних предприятиях в 2018 году составила 29 926 рублей.</w:t>
      </w:r>
    </w:p>
    <w:p w:rsidR="00695EBA" w:rsidRPr="008E6D30" w:rsidRDefault="00695EBA" w:rsidP="00695EBA">
      <w:pPr>
        <w:ind w:firstLine="708"/>
        <w:jc w:val="both"/>
        <w:rPr>
          <w:rFonts w:cs="Times New Roman"/>
          <w:szCs w:val="28"/>
        </w:rPr>
      </w:pPr>
      <w:r w:rsidRPr="008E6D30">
        <w:rPr>
          <w:rFonts w:cs="Times New Roman"/>
          <w:szCs w:val="28"/>
        </w:rPr>
        <w:t xml:space="preserve">В 2018 году на 10 тысяч жителей округа приходилось 594 предприятия малого и среднего бизнеса. </w:t>
      </w:r>
    </w:p>
    <w:p w:rsidR="00695EBA" w:rsidRDefault="00695EBA" w:rsidP="00695EBA">
      <w:pPr>
        <w:ind w:firstLine="708"/>
        <w:jc w:val="both"/>
        <w:rPr>
          <w:rFonts w:cs="Times New Roman"/>
          <w:szCs w:val="28"/>
        </w:rPr>
      </w:pPr>
      <w:r w:rsidRPr="003B6DAC">
        <w:rPr>
          <w:rFonts w:cs="Times New Roman"/>
          <w:szCs w:val="28"/>
        </w:rPr>
        <w:t xml:space="preserve">Малое и среднее предпринимательство в </w:t>
      </w:r>
      <w:r>
        <w:rPr>
          <w:rFonts w:cs="Times New Roman"/>
          <w:szCs w:val="28"/>
        </w:rPr>
        <w:t>округе</w:t>
      </w:r>
      <w:r w:rsidRPr="003B6DAC">
        <w:rPr>
          <w:rFonts w:cs="Times New Roman"/>
          <w:szCs w:val="28"/>
        </w:rPr>
        <w:t xml:space="preserve"> сконцентрировано в основном в следующих отраслях экономики: торговля, промышленность, строительство, операции с недвижимостью, сфера бытовых услуг. Доминирующее положение занимает торговля.</w:t>
      </w:r>
      <w:r>
        <w:rPr>
          <w:rFonts w:cs="Times New Roman"/>
          <w:szCs w:val="28"/>
        </w:rPr>
        <w:t xml:space="preserve"> В последние годы важное место в социально-общественной жизни округа занимает социальное предпринимательство. Поддержка, более расширенного понимания социального предпринимательства, чем в предыдущей программе, нашла отражение в мероприятиях муниципальной программы городского округа Красногорск «Предпринимательство» Подпрограммы </w:t>
      </w:r>
      <w:r>
        <w:rPr>
          <w:rFonts w:cs="Times New Roman"/>
          <w:szCs w:val="28"/>
          <w:lang w:val="en-US"/>
        </w:rPr>
        <w:t>III</w:t>
      </w:r>
      <w:r>
        <w:rPr>
          <w:rFonts w:cs="Times New Roman"/>
          <w:szCs w:val="28"/>
        </w:rPr>
        <w:t xml:space="preserve"> «Развитие малого и среднего предпринимательства»</w:t>
      </w:r>
      <w:r w:rsidRPr="005100CD">
        <w:rPr>
          <w:rFonts w:cs="Times New Roman"/>
          <w:szCs w:val="28"/>
        </w:rPr>
        <w:t xml:space="preserve"> </w:t>
      </w:r>
      <w:r>
        <w:rPr>
          <w:rFonts w:cs="Times New Roman"/>
          <w:szCs w:val="28"/>
        </w:rPr>
        <w:t>на 2020 – 2024 г. г. (далее – Подпрограмма).</w:t>
      </w:r>
    </w:p>
    <w:p w:rsidR="00695EBA" w:rsidRPr="003B6DAC" w:rsidRDefault="00695EBA" w:rsidP="00695EBA">
      <w:pPr>
        <w:ind w:firstLine="708"/>
        <w:jc w:val="both"/>
        <w:rPr>
          <w:rFonts w:cs="Times New Roman"/>
          <w:szCs w:val="28"/>
        </w:rPr>
      </w:pPr>
      <w:r w:rsidRPr="003B6DAC">
        <w:rPr>
          <w:rFonts w:cs="Times New Roman"/>
          <w:szCs w:val="28"/>
        </w:rPr>
        <w:t xml:space="preserve">За последние два года темпы роста численности субъектов малого и среднего предпринимательства в </w:t>
      </w:r>
      <w:r>
        <w:rPr>
          <w:rFonts w:cs="Times New Roman"/>
          <w:szCs w:val="28"/>
        </w:rPr>
        <w:t>округе</w:t>
      </w:r>
      <w:r w:rsidRPr="003B6DAC">
        <w:rPr>
          <w:rFonts w:cs="Times New Roman"/>
          <w:szCs w:val="28"/>
        </w:rPr>
        <w:t xml:space="preserve"> и количество созданных в малом бизнесе р</w:t>
      </w:r>
      <w:r>
        <w:rPr>
          <w:rFonts w:cs="Times New Roman"/>
          <w:szCs w:val="28"/>
        </w:rPr>
        <w:t>абочих мест говорят об устойчивом</w:t>
      </w:r>
      <w:r w:rsidRPr="003B6DAC">
        <w:rPr>
          <w:rFonts w:cs="Times New Roman"/>
          <w:szCs w:val="28"/>
        </w:rPr>
        <w:t xml:space="preserve"> развитии этого сектора экономики. Анализ состояния малого и среднего предпринимательства в </w:t>
      </w:r>
      <w:r>
        <w:rPr>
          <w:rFonts w:cs="Times New Roman"/>
          <w:szCs w:val="28"/>
        </w:rPr>
        <w:t>городском округе Красногорск</w:t>
      </w:r>
      <w:r w:rsidRPr="003B6DAC">
        <w:rPr>
          <w:rFonts w:cs="Times New Roman"/>
          <w:szCs w:val="28"/>
        </w:rPr>
        <w:t xml:space="preserve"> показал, что малое и среднее предпринимательство активно участвует в реализации социально-экономических планов развития </w:t>
      </w:r>
      <w:r>
        <w:rPr>
          <w:rFonts w:cs="Times New Roman"/>
          <w:szCs w:val="28"/>
        </w:rPr>
        <w:t>округа</w:t>
      </w:r>
      <w:r w:rsidRPr="003B6DAC">
        <w:rPr>
          <w:rFonts w:cs="Times New Roman"/>
          <w:szCs w:val="28"/>
        </w:rPr>
        <w:t xml:space="preserve"> и по праву занимает одно из ведущих мест в структуре экономики </w:t>
      </w:r>
      <w:r>
        <w:rPr>
          <w:rFonts w:cs="Times New Roman"/>
          <w:szCs w:val="28"/>
        </w:rPr>
        <w:t>городского округа Красногорск</w:t>
      </w:r>
      <w:r w:rsidRPr="003B6DAC">
        <w:rPr>
          <w:rFonts w:cs="Times New Roman"/>
          <w:szCs w:val="28"/>
        </w:rPr>
        <w:t>.</w:t>
      </w:r>
    </w:p>
    <w:p w:rsidR="00695EBA" w:rsidRPr="003B6DAC" w:rsidRDefault="00695EBA" w:rsidP="00695EBA">
      <w:pPr>
        <w:ind w:firstLine="708"/>
        <w:jc w:val="both"/>
        <w:rPr>
          <w:rFonts w:cs="Times New Roman"/>
          <w:szCs w:val="28"/>
        </w:rPr>
      </w:pPr>
      <w:r w:rsidRPr="003B6DAC">
        <w:rPr>
          <w:rFonts w:cs="Times New Roman"/>
          <w:szCs w:val="28"/>
        </w:rPr>
        <w:t xml:space="preserve">Вместе с тем, достигнутый уровень развития малого и среднего предпринимательства в </w:t>
      </w:r>
      <w:r>
        <w:rPr>
          <w:rFonts w:cs="Times New Roman"/>
          <w:szCs w:val="28"/>
        </w:rPr>
        <w:t>округе</w:t>
      </w:r>
      <w:r w:rsidRPr="003B6DAC">
        <w:rPr>
          <w:rFonts w:cs="Times New Roman"/>
          <w:szCs w:val="28"/>
        </w:rPr>
        <w:t xml:space="preserve"> недостаточен с точки зрения требований рыночной эконом</w:t>
      </w:r>
      <w:r>
        <w:rPr>
          <w:rFonts w:cs="Times New Roman"/>
          <w:szCs w:val="28"/>
        </w:rPr>
        <w:t>ики для обеспечения динамичности</w:t>
      </w:r>
      <w:r w:rsidRPr="003B6DAC">
        <w:rPr>
          <w:rFonts w:cs="Times New Roman"/>
          <w:szCs w:val="28"/>
        </w:rPr>
        <w:t xml:space="preserve"> и необходимости указанных позитивных изменений, особенно, в сложившейся ситуации, связанной с растущими демографическими показателями.</w:t>
      </w:r>
    </w:p>
    <w:p w:rsidR="00695EBA" w:rsidRPr="003B6DAC" w:rsidRDefault="00695EBA" w:rsidP="00695EBA">
      <w:pPr>
        <w:ind w:firstLine="709"/>
        <w:jc w:val="both"/>
        <w:rPr>
          <w:rFonts w:cs="Times New Roman"/>
          <w:szCs w:val="28"/>
        </w:rPr>
      </w:pPr>
      <w:r w:rsidRPr="003B6DAC">
        <w:rPr>
          <w:rFonts w:cs="Times New Roman"/>
          <w:szCs w:val="28"/>
        </w:rPr>
        <w:t xml:space="preserve">Основная задача на этот и последующие годы – удержать положительные тенденции в развитии малого и среднего предпринимательства в </w:t>
      </w:r>
      <w:r>
        <w:rPr>
          <w:rFonts w:cs="Times New Roman"/>
          <w:szCs w:val="28"/>
        </w:rPr>
        <w:t>округе</w:t>
      </w:r>
      <w:r w:rsidRPr="003B6DAC">
        <w:rPr>
          <w:rFonts w:cs="Times New Roman"/>
          <w:szCs w:val="28"/>
        </w:rPr>
        <w:t>.</w:t>
      </w:r>
    </w:p>
    <w:p w:rsidR="00695EBA" w:rsidRDefault="00695EBA" w:rsidP="00695EBA">
      <w:pPr>
        <w:ind w:firstLine="708"/>
        <w:jc w:val="both"/>
        <w:rPr>
          <w:rFonts w:cs="Times New Roman"/>
          <w:szCs w:val="28"/>
        </w:rPr>
      </w:pPr>
      <w:r w:rsidRPr="003B6DAC">
        <w:rPr>
          <w:rFonts w:cs="Times New Roman"/>
          <w:szCs w:val="28"/>
        </w:rPr>
        <w:t xml:space="preserve">Развитию малого и среднего предпринимательства в </w:t>
      </w:r>
      <w:r>
        <w:rPr>
          <w:rFonts w:cs="Times New Roman"/>
          <w:szCs w:val="28"/>
        </w:rPr>
        <w:t>округе</w:t>
      </w:r>
      <w:r w:rsidRPr="003B6DAC">
        <w:rPr>
          <w:rFonts w:cs="Times New Roman"/>
          <w:szCs w:val="28"/>
        </w:rPr>
        <w:t xml:space="preserve"> препятствуют следующие проблемы:</w:t>
      </w:r>
    </w:p>
    <w:p w:rsidR="00695EBA" w:rsidRDefault="00695EBA" w:rsidP="00695EBA">
      <w:pPr>
        <w:jc w:val="both"/>
        <w:rPr>
          <w:rFonts w:cs="Times New Roman"/>
          <w:szCs w:val="28"/>
        </w:rPr>
      </w:pPr>
      <w:r w:rsidRPr="003B6DAC">
        <w:rPr>
          <w:rFonts w:cs="Times New Roman"/>
          <w:szCs w:val="28"/>
        </w:rPr>
        <w:t xml:space="preserve">- действующие нормативные правовые акты, регулирующие отношения в сфере малого и среднего предпринимательства, </w:t>
      </w:r>
    </w:p>
    <w:p w:rsidR="00695EBA" w:rsidRPr="003B6DAC" w:rsidRDefault="00695EBA" w:rsidP="00695EBA">
      <w:pPr>
        <w:jc w:val="both"/>
        <w:rPr>
          <w:rFonts w:cs="Times New Roman"/>
          <w:szCs w:val="28"/>
        </w:rPr>
      </w:pPr>
      <w:r>
        <w:rPr>
          <w:rFonts w:cs="Times New Roman"/>
          <w:szCs w:val="28"/>
        </w:rPr>
        <w:t xml:space="preserve">- </w:t>
      </w:r>
      <w:r w:rsidRPr="003B6DAC">
        <w:rPr>
          <w:rFonts w:cs="Times New Roman"/>
          <w:szCs w:val="28"/>
        </w:rPr>
        <w:t>не в полной мере обеспечивают условия для создания и функционирования его субъектов;</w:t>
      </w:r>
    </w:p>
    <w:p w:rsidR="00695EBA" w:rsidRPr="003B6DAC" w:rsidRDefault="00695EBA" w:rsidP="00695EBA">
      <w:pPr>
        <w:jc w:val="both"/>
        <w:rPr>
          <w:rFonts w:cs="Times New Roman"/>
          <w:szCs w:val="28"/>
        </w:rPr>
      </w:pPr>
      <w:r w:rsidRPr="003B6DAC">
        <w:rPr>
          <w:rFonts w:cs="Times New Roman"/>
          <w:szCs w:val="28"/>
        </w:rPr>
        <w:t xml:space="preserve"> - нестабильная налоговая политика, сложный налоговый бухгалтерский учёт (отчетность);</w:t>
      </w:r>
    </w:p>
    <w:p w:rsidR="00695EBA" w:rsidRPr="003B6DAC" w:rsidRDefault="00695EBA" w:rsidP="00695EBA">
      <w:pPr>
        <w:jc w:val="both"/>
        <w:rPr>
          <w:rFonts w:cs="Times New Roman"/>
          <w:szCs w:val="28"/>
        </w:rPr>
      </w:pPr>
      <w:r w:rsidRPr="003B6DAC">
        <w:rPr>
          <w:rFonts w:cs="Times New Roman"/>
          <w:szCs w:val="28"/>
        </w:rPr>
        <w:t xml:space="preserve"> - ограниченный спектр финансовой поддержки субъектов малого и среднего предпринимательства (отсутствие механизма предоставления льгот банками, лизинговыми и страховыми компаниями, слабое кредитно-инвестиционное обслуживание);</w:t>
      </w:r>
    </w:p>
    <w:p w:rsidR="00695EBA" w:rsidRDefault="00695EBA" w:rsidP="00695EBA">
      <w:pPr>
        <w:jc w:val="both"/>
        <w:rPr>
          <w:rFonts w:cs="Times New Roman"/>
          <w:szCs w:val="28"/>
        </w:rPr>
      </w:pPr>
      <w:r w:rsidRPr="003B6DAC">
        <w:rPr>
          <w:rFonts w:cs="Times New Roman"/>
          <w:szCs w:val="28"/>
        </w:rPr>
        <w:lastRenderedPageBreak/>
        <w:t xml:space="preserve"> - отсутствие стартового капитала и недостаток знаний для успешного начала собственного бизнеса;</w:t>
      </w:r>
    </w:p>
    <w:p w:rsidR="00695EBA" w:rsidRPr="003B6DAC" w:rsidRDefault="00695EBA" w:rsidP="00695EBA">
      <w:pPr>
        <w:jc w:val="both"/>
        <w:rPr>
          <w:rFonts w:cs="Times New Roman"/>
          <w:szCs w:val="28"/>
        </w:rPr>
      </w:pPr>
      <w:r>
        <w:rPr>
          <w:rFonts w:cs="Times New Roman"/>
          <w:szCs w:val="28"/>
        </w:rPr>
        <w:t xml:space="preserve"> - неоправданно высокие платежи за аренду коммерческих площадей;</w:t>
      </w:r>
    </w:p>
    <w:p w:rsidR="00695EBA" w:rsidRPr="003B6DAC" w:rsidRDefault="00695EBA" w:rsidP="00695EBA">
      <w:pPr>
        <w:jc w:val="both"/>
        <w:rPr>
          <w:rFonts w:cs="Times New Roman"/>
          <w:szCs w:val="28"/>
        </w:rPr>
      </w:pPr>
      <w:r w:rsidRPr="003B6DAC">
        <w:rPr>
          <w:rFonts w:cs="Times New Roman"/>
          <w:szCs w:val="28"/>
        </w:rPr>
        <w:t xml:space="preserve"> - недостаток кадров рабочих специальностей для малого и среднего предпринимательства.</w:t>
      </w:r>
    </w:p>
    <w:p w:rsidR="00695EBA" w:rsidRPr="003B6DAC" w:rsidRDefault="00695EBA" w:rsidP="00695EBA">
      <w:pPr>
        <w:ind w:firstLine="708"/>
        <w:jc w:val="both"/>
        <w:rPr>
          <w:rFonts w:cs="Times New Roman"/>
          <w:szCs w:val="28"/>
        </w:rPr>
      </w:pPr>
      <w:r w:rsidRPr="003B6DAC">
        <w:rPr>
          <w:rFonts w:cs="Times New Roman"/>
          <w:szCs w:val="28"/>
        </w:rPr>
        <w:t>Существующие проблемы можно решить объединенными усилиями, согласованными действиями самих субъектов малого и среднего предпринимательства, организаций, образующих инфраструктуру поддержки субъектов малого и среднего предпринимательства, органов государственной власти Московской области и о</w:t>
      </w:r>
      <w:r>
        <w:rPr>
          <w:rFonts w:cs="Times New Roman"/>
          <w:szCs w:val="28"/>
        </w:rPr>
        <w:t>рганов местного самоуправления городского округа Красногорск</w:t>
      </w:r>
      <w:r w:rsidRPr="003B6DAC">
        <w:rPr>
          <w:rFonts w:cs="Times New Roman"/>
          <w:szCs w:val="28"/>
        </w:rPr>
        <w:t>. Необходим комплексный и последо</w:t>
      </w:r>
      <w:r>
        <w:rPr>
          <w:rFonts w:cs="Times New Roman"/>
          <w:szCs w:val="28"/>
        </w:rPr>
        <w:t xml:space="preserve">вательный подход, рассчитанный </w:t>
      </w:r>
      <w:r w:rsidRPr="003B6DAC">
        <w:rPr>
          <w:rFonts w:cs="Times New Roman"/>
          <w:szCs w:val="28"/>
        </w:rPr>
        <w:t>на долгосрочный период, который предполагает использование программно-целевых методов, увязку реализации мероприятий по срокам, ресурсам, исполнителям, а также организацию процесса управления и контроля. В числе таких мероприятий:</w:t>
      </w:r>
    </w:p>
    <w:p w:rsidR="00695EBA" w:rsidRPr="003B6DAC" w:rsidRDefault="00695EBA" w:rsidP="00695EBA">
      <w:pPr>
        <w:jc w:val="both"/>
        <w:rPr>
          <w:rFonts w:cs="Times New Roman"/>
          <w:szCs w:val="28"/>
        </w:rPr>
      </w:pPr>
      <w:r w:rsidRPr="003B6DAC">
        <w:rPr>
          <w:rFonts w:cs="Times New Roman"/>
          <w:szCs w:val="28"/>
        </w:rPr>
        <w:t xml:space="preserve"> - создание и обеспечение условий для деятельности организаций, образующих инфраструктуру поддержки субъектов малого и среднего предпринимательства;</w:t>
      </w:r>
    </w:p>
    <w:p w:rsidR="00695EBA" w:rsidRPr="003B6DAC" w:rsidRDefault="00695EBA" w:rsidP="00695EBA">
      <w:pPr>
        <w:jc w:val="both"/>
        <w:rPr>
          <w:rFonts w:cs="Times New Roman"/>
          <w:szCs w:val="28"/>
        </w:rPr>
      </w:pPr>
      <w:r w:rsidRPr="003B6DAC">
        <w:rPr>
          <w:rFonts w:cs="Times New Roman"/>
          <w:szCs w:val="28"/>
        </w:rPr>
        <w:t xml:space="preserve"> - финансовая и имущественная поддержка субъектов малого и среднего предпринимательства;</w:t>
      </w:r>
    </w:p>
    <w:p w:rsidR="00695EBA" w:rsidRPr="003B6DAC" w:rsidRDefault="00695EBA" w:rsidP="00695EBA">
      <w:pPr>
        <w:jc w:val="both"/>
        <w:rPr>
          <w:rFonts w:cs="Times New Roman"/>
          <w:szCs w:val="28"/>
        </w:rPr>
      </w:pPr>
      <w:r w:rsidRPr="003B6DAC">
        <w:rPr>
          <w:rFonts w:cs="Times New Roman"/>
          <w:szCs w:val="28"/>
        </w:rPr>
        <w:t xml:space="preserve"> - нормативно-правовое и организационное обеспечение развития малого и среднего предпринимательства;</w:t>
      </w:r>
    </w:p>
    <w:p w:rsidR="00695EBA" w:rsidRPr="003B6DAC" w:rsidRDefault="00695EBA" w:rsidP="00695EBA">
      <w:pPr>
        <w:jc w:val="both"/>
        <w:rPr>
          <w:rFonts w:cs="Times New Roman"/>
          <w:szCs w:val="28"/>
        </w:rPr>
      </w:pPr>
      <w:r w:rsidRPr="003B6DAC">
        <w:rPr>
          <w:rFonts w:cs="Times New Roman"/>
          <w:szCs w:val="28"/>
        </w:rPr>
        <w:t xml:space="preserve"> - информационная и консультационная поддержка субъектов малого и среднего предпринимательства;</w:t>
      </w:r>
    </w:p>
    <w:p w:rsidR="00695EBA" w:rsidRDefault="00695EBA" w:rsidP="00695EBA">
      <w:pPr>
        <w:jc w:val="both"/>
        <w:rPr>
          <w:rFonts w:cs="Times New Roman"/>
          <w:szCs w:val="28"/>
        </w:rPr>
      </w:pPr>
      <w:r w:rsidRPr="003B6DAC">
        <w:rPr>
          <w:rFonts w:cs="Times New Roman"/>
          <w:szCs w:val="28"/>
        </w:rPr>
        <w:t xml:space="preserve"> - поддержка субъектов малого и среднего предпринимательства в области подготовки, переподготовки и повышения квалификации кадров.</w:t>
      </w:r>
    </w:p>
    <w:p w:rsidR="00695EBA" w:rsidRDefault="00695EBA" w:rsidP="00695EBA">
      <w:pPr>
        <w:jc w:val="both"/>
        <w:rPr>
          <w:rFonts w:cs="Times New Roman"/>
          <w:szCs w:val="28"/>
        </w:rPr>
      </w:pPr>
      <w:r>
        <w:rPr>
          <w:rFonts w:cs="Times New Roman"/>
          <w:szCs w:val="28"/>
        </w:rPr>
        <w:tab/>
        <w:t>Приоритетными направлениями развития субъектов малого и среднего предпринимательства в городском округе Красногорск являются:</w:t>
      </w:r>
    </w:p>
    <w:p w:rsidR="00695EBA" w:rsidRDefault="00695EBA" w:rsidP="00695EBA">
      <w:pPr>
        <w:jc w:val="both"/>
        <w:rPr>
          <w:rFonts w:cs="Times New Roman"/>
          <w:szCs w:val="28"/>
        </w:rPr>
      </w:pPr>
      <w:r>
        <w:rPr>
          <w:rFonts w:cs="Times New Roman"/>
          <w:szCs w:val="28"/>
        </w:rPr>
        <w:tab/>
        <w:t>- развитие субъектов малого и среднего предпринимательства, занятых в сфере промышленного производства и инноваций;</w:t>
      </w:r>
    </w:p>
    <w:p w:rsidR="00695EBA" w:rsidRDefault="00695EBA" w:rsidP="00695EBA">
      <w:pPr>
        <w:ind w:firstLine="708"/>
        <w:jc w:val="both"/>
        <w:rPr>
          <w:rFonts w:cs="Times New Roman"/>
          <w:szCs w:val="28"/>
        </w:rPr>
      </w:pPr>
      <w:r>
        <w:rPr>
          <w:rFonts w:cs="Times New Roman"/>
          <w:szCs w:val="28"/>
        </w:rPr>
        <w:t>- развитие субъектов малого и среднего предпринимательства, занятых в сфере бытового обслуживания, социального предпринимательства;</w:t>
      </w:r>
    </w:p>
    <w:p w:rsidR="007929A9" w:rsidRPr="0063593F" w:rsidRDefault="00695EBA" w:rsidP="0063593F">
      <w:pPr>
        <w:ind w:firstLine="708"/>
        <w:jc w:val="both"/>
        <w:rPr>
          <w:rFonts w:cs="Times New Roman"/>
          <w:szCs w:val="28"/>
        </w:rPr>
      </w:pPr>
      <w:r>
        <w:rPr>
          <w:rFonts w:cs="Times New Roman"/>
          <w:szCs w:val="28"/>
        </w:rPr>
        <w:t>- создание и развитие инфраструктуры поддержки субъектов малого</w:t>
      </w:r>
      <w:r w:rsidR="0063593F">
        <w:rPr>
          <w:rFonts w:cs="Times New Roman"/>
          <w:szCs w:val="28"/>
        </w:rPr>
        <w:t xml:space="preserve"> и среднего предпринимательства.</w:t>
      </w:r>
    </w:p>
    <w:p w:rsidR="00997A27" w:rsidRDefault="00997A27" w:rsidP="007929A9">
      <w:pPr>
        <w:pStyle w:val="ConsPlusNormal"/>
        <w:jc w:val="center"/>
        <w:rPr>
          <w:rFonts w:ascii="Times New Roman" w:hAnsi="Times New Roman" w:cs="Times New Roman"/>
          <w:b/>
          <w:sz w:val="28"/>
          <w:szCs w:val="28"/>
        </w:rPr>
      </w:pPr>
    </w:p>
    <w:p w:rsidR="00997A27" w:rsidRDefault="00997A27" w:rsidP="007929A9">
      <w:pPr>
        <w:pStyle w:val="ConsPlusNormal"/>
        <w:jc w:val="center"/>
        <w:rPr>
          <w:rFonts w:ascii="Times New Roman" w:hAnsi="Times New Roman" w:cs="Times New Roman"/>
          <w:b/>
          <w:sz w:val="28"/>
          <w:szCs w:val="28"/>
        </w:rPr>
      </w:pPr>
    </w:p>
    <w:p w:rsidR="00997A27" w:rsidRDefault="00997A27" w:rsidP="007929A9">
      <w:pPr>
        <w:pStyle w:val="ConsPlusNormal"/>
        <w:jc w:val="center"/>
        <w:rPr>
          <w:rFonts w:ascii="Times New Roman" w:hAnsi="Times New Roman" w:cs="Times New Roman"/>
          <w:b/>
          <w:sz w:val="28"/>
          <w:szCs w:val="28"/>
        </w:rPr>
      </w:pPr>
    </w:p>
    <w:p w:rsidR="00997A27" w:rsidRDefault="00997A27" w:rsidP="007929A9">
      <w:pPr>
        <w:pStyle w:val="ConsPlusNormal"/>
        <w:jc w:val="center"/>
        <w:rPr>
          <w:rFonts w:ascii="Times New Roman" w:hAnsi="Times New Roman" w:cs="Times New Roman"/>
          <w:b/>
          <w:sz w:val="28"/>
          <w:szCs w:val="28"/>
        </w:rPr>
      </w:pPr>
    </w:p>
    <w:p w:rsidR="00997A27" w:rsidRDefault="00997A27" w:rsidP="007929A9">
      <w:pPr>
        <w:pStyle w:val="ConsPlusNormal"/>
        <w:jc w:val="center"/>
        <w:rPr>
          <w:rFonts w:ascii="Times New Roman" w:hAnsi="Times New Roman" w:cs="Times New Roman"/>
          <w:b/>
          <w:sz w:val="28"/>
          <w:szCs w:val="28"/>
        </w:rPr>
      </w:pPr>
    </w:p>
    <w:p w:rsidR="00997A27" w:rsidRDefault="00997A27" w:rsidP="007929A9">
      <w:pPr>
        <w:pStyle w:val="ConsPlusNormal"/>
        <w:jc w:val="center"/>
        <w:rPr>
          <w:rFonts w:ascii="Times New Roman" w:hAnsi="Times New Roman" w:cs="Times New Roman"/>
          <w:b/>
          <w:sz w:val="28"/>
          <w:szCs w:val="28"/>
        </w:rPr>
      </w:pPr>
    </w:p>
    <w:p w:rsidR="00997A27" w:rsidRDefault="00997A27" w:rsidP="007929A9">
      <w:pPr>
        <w:pStyle w:val="ConsPlusNormal"/>
        <w:jc w:val="center"/>
        <w:rPr>
          <w:rFonts w:ascii="Times New Roman" w:hAnsi="Times New Roman" w:cs="Times New Roman"/>
          <w:b/>
          <w:sz w:val="28"/>
          <w:szCs w:val="28"/>
        </w:rPr>
      </w:pPr>
    </w:p>
    <w:p w:rsidR="00997A27" w:rsidRDefault="00997A27" w:rsidP="007929A9">
      <w:pPr>
        <w:pStyle w:val="ConsPlusNormal"/>
        <w:jc w:val="center"/>
        <w:rPr>
          <w:rFonts w:ascii="Times New Roman" w:hAnsi="Times New Roman" w:cs="Times New Roman"/>
          <w:b/>
          <w:sz w:val="28"/>
          <w:szCs w:val="28"/>
        </w:rPr>
      </w:pPr>
    </w:p>
    <w:p w:rsidR="00452FD6" w:rsidRPr="00D53A77" w:rsidRDefault="00452FD6" w:rsidP="007929A9">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Перечень</w:t>
      </w:r>
      <w:r w:rsidRPr="002E32C6">
        <w:rPr>
          <w:rFonts w:ascii="Times New Roman" w:hAnsi="Times New Roman" w:cs="Times New Roman"/>
          <w:b/>
          <w:sz w:val="28"/>
          <w:szCs w:val="28"/>
        </w:rPr>
        <w:t xml:space="preserve"> мероприятий</w:t>
      </w:r>
      <w:r w:rsidR="007929A9">
        <w:rPr>
          <w:rFonts w:ascii="Times New Roman" w:hAnsi="Times New Roman" w:cs="Times New Roman"/>
          <w:b/>
          <w:sz w:val="28"/>
          <w:szCs w:val="28"/>
        </w:rPr>
        <w:t xml:space="preserve"> </w:t>
      </w:r>
      <w:r>
        <w:rPr>
          <w:rFonts w:ascii="Times New Roman" w:hAnsi="Times New Roman" w:cs="Times New Roman"/>
          <w:b/>
          <w:sz w:val="28"/>
          <w:szCs w:val="28"/>
        </w:rPr>
        <w:t xml:space="preserve">подпрограммы </w:t>
      </w:r>
      <w:r>
        <w:rPr>
          <w:rFonts w:ascii="Times New Roman" w:hAnsi="Times New Roman" w:cs="Times New Roman"/>
          <w:b/>
          <w:sz w:val="28"/>
          <w:szCs w:val="28"/>
          <w:lang w:val="en-US"/>
        </w:rPr>
        <w:t>III</w:t>
      </w:r>
      <w:r w:rsidRPr="007E25BE">
        <w:rPr>
          <w:rFonts w:ascii="Times New Roman" w:hAnsi="Times New Roman" w:cs="Times New Roman"/>
          <w:b/>
          <w:sz w:val="28"/>
          <w:szCs w:val="28"/>
        </w:rPr>
        <w:t xml:space="preserve"> </w:t>
      </w:r>
    </w:p>
    <w:p w:rsidR="00452FD6" w:rsidRDefault="00452FD6" w:rsidP="00452FD6">
      <w:pPr>
        <w:pStyle w:val="ConsPlusNormal"/>
        <w:jc w:val="center"/>
        <w:rPr>
          <w:rFonts w:ascii="Times New Roman" w:hAnsi="Times New Roman" w:cs="Times New Roman"/>
          <w:b/>
          <w:sz w:val="28"/>
          <w:szCs w:val="28"/>
        </w:rPr>
      </w:pPr>
      <w:r w:rsidRPr="000B5BF4">
        <w:rPr>
          <w:rFonts w:ascii="Times New Roman" w:hAnsi="Times New Roman" w:cs="Times New Roman"/>
          <w:b/>
          <w:sz w:val="28"/>
          <w:szCs w:val="28"/>
        </w:rPr>
        <w:t>"Развитие малого и среднего предпринимательства"</w:t>
      </w:r>
      <w:r w:rsidRPr="00786DA5">
        <w:rPr>
          <w:rFonts w:ascii="Times New Roman" w:hAnsi="Times New Roman" w:cs="Times New Roman"/>
          <w:b/>
          <w:sz w:val="28"/>
          <w:szCs w:val="28"/>
        </w:rPr>
        <w:t xml:space="preserve"> </w:t>
      </w:r>
    </w:p>
    <w:p w:rsidR="007929A9" w:rsidRPr="000B5BF4" w:rsidRDefault="007929A9" w:rsidP="00452FD6">
      <w:pPr>
        <w:pStyle w:val="ConsPlusNormal"/>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45"/>
        <w:gridCol w:w="2621"/>
        <w:gridCol w:w="1333"/>
        <w:gridCol w:w="1557"/>
        <w:gridCol w:w="1418"/>
        <w:gridCol w:w="991"/>
        <w:gridCol w:w="712"/>
        <w:gridCol w:w="712"/>
        <w:gridCol w:w="709"/>
        <w:gridCol w:w="706"/>
        <w:gridCol w:w="867"/>
        <w:gridCol w:w="1482"/>
        <w:gridCol w:w="1397"/>
      </w:tblGrid>
      <w:tr w:rsidR="0075389F" w:rsidRPr="0075389F" w:rsidTr="00074F8A">
        <w:tc>
          <w:tcPr>
            <w:tcW w:w="213" w:type="pct"/>
            <w:vMerge w:val="restart"/>
          </w:tcPr>
          <w:p w:rsidR="00D265E9" w:rsidRPr="0075389F" w:rsidRDefault="00D265E9" w:rsidP="00D265E9">
            <w:pPr>
              <w:pStyle w:val="ConsPlusNormal"/>
              <w:jc w:val="center"/>
              <w:rPr>
                <w:rFonts w:ascii="Times New Roman" w:hAnsi="Times New Roman" w:cs="Times New Roman"/>
                <w:sz w:val="24"/>
                <w:szCs w:val="24"/>
              </w:rPr>
            </w:pPr>
            <w:bookmarkStart w:id="9" w:name="P981"/>
            <w:bookmarkEnd w:id="9"/>
            <w:r w:rsidRPr="0075389F">
              <w:rPr>
                <w:rFonts w:ascii="Times New Roman" w:hAnsi="Times New Roman" w:cs="Times New Roman"/>
                <w:sz w:val="24"/>
                <w:szCs w:val="24"/>
              </w:rPr>
              <w:t>N п/п</w:t>
            </w:r>
          </w:p>
        </w:tc>
        <w:tc>
          <w:tcPr>
            <w:tcW w:w="865" w:type="pct"/>
            <w:vMerge w:val="restar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 xml:space="preserve">Мероприятия </w:t>
            </w:r>
          </w:p>
        </w:tc>
        <w:tc>
          <w:tcPr>
            <w:tcW w:w="440" w:type="pct"/>
            <w:vMerge w:val="restart"/>
          </w:tcPr>
          <w:p w:rsidR="00D265E9" w:rsidRPr="0075389F" w:rsidRDefault="00D265E9" w:rsidP="00D265E9">
            <w:pPr>
              <w:pStyle w:val="ConsPlusNormal"/>
              <w:ind w:right="80"/>
              <w:jc w:val="center"/>
              <w:rPr>
                <w:rFonts w:ascii="Times New Roman" w:hAnsi="Times New Roman" w:cs="Times New Roman"/>
                <w:sz w:val="24"/>
                <w:szCs w:val="24"/>
              </w:rPr>
            </w:pPr>
            <w:r w:rsidRPr="0075389F">
              <w:rPr>
                <w:rFonts w:ascii="Times New Roman" w:hAnsi="Times New Roman" w:cs="Times New Roman"/>
                <w:sz w:val="24"/>
                <w:szCs w:val="24"/>
              </w:rPr>
              <w:t>Сроки исполнения мероприятий</w:t>
            </w:r>
          </w:p>
        </w:tc>
        <w:tc>
          <w:tcPr>
            <w:tcW w:w="514" w:type="pct"/>
            <w:vMerge w:val="restar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Источники финансирования</w:t>
            </w:r>
          </w:p>
        </w:tc>
        <w:tc>
          <w:tcPr>
            <w:tcW w:w="468" w:type="pct"/>
            <w:vMerge w:val="restar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Объем финансирования мероприятия 2019 (тыс. руб.)</w:t>
            </w:r>
            <w:hyperlink w:anchor="P981" w:history="1">
              <w:r w:rsidRPr="0075389F">
                <w:rPr>
                  <w:rFonts w:ascii="Times New Roman" w:hAnsi="Times New Roman" w:cs="Times New Roman"/>
                  <w:sz w:val="24"/>
                  <w:szCs w:val="24"/>
                </w:rPr>
                <w:t>*</w:t>
              </w:r>
            </w:hyperlink>
          </w:p>
        </w:tc>
        <w:tc>
          <w:tcPr>
            <w:tcW w:w="327" w:type="pct"/>
            <w:vMerge w:val="restar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Всего (тыс. руб.)</w:t>
            </w:r>
          </w:p>
        </w:tc>
        <w:tc>
          <w:tcPr>
            <w:tcW w:w="1223" w:type="pct"/>
            <w:gridSpan w:val="5"/>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Объем финансирования по годам (тыс. руб.)</w:t>
            </w:r>
          </w:p>
        </w:tc>
        <w:tc>
          <w:tcPr>
            <w:tcW w:w="489"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Ответственный за выполнение мероприятия Программы</w:t>
            </w:r>
          </w:p>
        </w:tc>
        <w:tc>
          <w:tcPr>
            <w:tcW w:w="461" w:type="pct"/>
          </w:tcPr>
          <w:p w:rsidR="00D265E9" w:rsidRPr="0075389F" w:rsidRDefault="00D265E9" w:rsidP="00D265E9">
            <w:pPr>
              <w:pStyle w:val="ConsPlusNormal"/>
              <w:ind w:right="80"/>
              <w:jc w:val="center"/>
              <w:rPr>
                <w:rFonts w:ascii="Times New Roman" w:hAnsi="Times New Roman" w:cs="Times New Roman"/>
                <w:sz w:val="24"/>
                <w:szCs w:val="24"/>
              </w:rPr>
            </w:pPr>
            <w:r w:rsidRPr="0075389F">
              <w:rPr>
                <w:rFonts w:ascii="Times New Roman" w:hAnsi="Times New Roman" w:cs="Times New Roman"/>
                <w:sz w:val="24"/>
                <w:szCs w:val="24"/>
              </w:rPr>
              <w:t xml:space="preserve">Результаты </w:t>
            </w:r>
          </w:p>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выполнения</w:t>
            </w:r>
          </w:p>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мероприятий Программы</w:t>
            </w:r>
          </w:p>
          <w:p w:rsidR="00D265E9" w:rsidRPr="0075389F" w:rsidRDefault="00D265E9" w:rsidP="00D265E9">
            <w:pPr>
              <w:pStyle w:val="ConsPlusNormal"/>
              <w:jc w:val="center"/>
              <w:rPr>
                <w:rFonts w:ascii="Times New Roman" w:hAnsi="Times New Roman" w:cs="Times New Roman"/>
                <w:sz w:val="24"/>
                <w:szCs w:val="24"/>
              </w:rPr>
            </w:pPr>
          </w:p>
        </w:tc>
      </w:tr>
      <w:tr w:rsidR="0075389F" w:rsidRPr="0075389F" w:rsidTr="00074F8A">
        <w:tc>
          <w:tcPr>
            <w:tcW w:w="213" w:type="pct"/>
            <w:vMerge/>
          </w:tcPr>
          <w:p w:rsidR="00D265E9" w:rsidRPr="0075389F" w:rsidRDefault="00D265E9" w:rsidP="00D265E9">
            <w:pPr>
              <w:rPr>
                <w:rFonts w:cs="Times New Roman"/>
                <w:sz w:val="24"/>
                <w:szCs w:val="24"/>
              </w:rPr>
            </w:pPr>
          </w:p>
        </w:tc>
        <w:tc>
          <w:tcPr>
            <w:tcW w:w="865" w:type="pct"/>
            <w:vMerge/>
          </w:tcPr>
          <w:p w:rsidR="00D265E9" w:rsidRPr="0075389F" w:rsidRDefault="00D265E9" w:rsidP="00D265E9">
            <w:pPr>
              <w:rPr>
                <w:rFonts w:cs="Times New Roman"/>
                <w:sz w:val="24"/>
                <w:szCs w:val="24"/>
              </w:rPr>
            </w:pPr>
          </w:p>
        </w:tc>
        <w:tc>
          <w:tcPr>
            <w:tcW w:w="440" w:type="pct"/>
            <w:vMerge/>
          </w:tcPr>
          <w:p w:rsidR="00D265E9" w:rsidRPr="0075389F" w:rsidRDefault="00D265E9" w:rsidP="00D265E9">
            <w:pPr>
              <w:rPr>
                <w:rFonts w:cs="Times New Roman"/>
                <w:sz w:val="24"/>
                <w:szCs w:val="24"/>
              </w:rPr>
            </w:pPr>
          </w:p>
        </w:tc>
        <w:tc>
          <w:tcPr>
            <w:tcW w:w="514" w:type="pct"/>
            <w:vMerge/>
          </w:tcPr>
          <w:p w:rsidR="00D265E9" w:rsidRPr="0075389F" w:rsidRDefault="00D265E9" w:rsidP="00D265E9">
            <w:pPr>
              <w:rPr>
                <w:rFonts w:cs="Times New Roman"/>
                <w:sz w:val="24"/>
                <w:szCs w:val="24"/>
              </w:rPr>
            </w:pPr>
          </w:p>
        </w:tc>
        <w:tc>
          <w:tcPr>
            <w:tcW w:w="468" w:type="pct"/>
            <w:vMerge/>
          </w:tcPr>
          <w:p w:rsidR="00D265E9" w:rsidRPr="0075389F" w:rsidRDefault="00D265E9" w:rsidP="00D265E9">
            <w:pPr>
              <w:rPr>
                <w:rFonts w:cs="Times New Roman"/>
                <w:sz w:val="24"/>
                <w:szCs w:val="24"/>
              </w:rPr>
            </w:pPr>
          </w:p>
        </w:tc>
        <w:tc>
          <w:tcPr>
            <w:tcW w:w="327" w:type="pct"/>
            <w:vMerge/>
          </w:tcPr>
          <w:p w:rsidR="00D265E9" w:rsidRPr="0075389F" w:rsidRDefault="00D265E9" w:rsidP="00D265E9">
            <w:pPr>
              <w:rPr>
                <w:rFonts w:cs="Times New Roman"/>
                <w:sz w:val="24"/>
                <w:szCs w:val="24"/>
              </w:rPr>
            </w:pPr>
          </w:p>
        </w:tc>
        <w:tc>
          <w:tcPr>
            <w:tcW w:w="235"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2020 год</w:t>
            </w:r>
          </w:p>
        </w:tc>
        <w:tc>
          <w:tcPr>
            <w:tcW w:w="235"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2021 год</w:t>
            </w:r>
          </w:p>
        </w:tc>
        <w:tc>
          <w:tcPr>
            <w:tcW w:w="234"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2022 год</w:t>
            </w:r>
          </w:p>
        </w:tc>
        <w:tc>
          <w:tcPr>
            <w:tcW w:w="233"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2023 год</w:t>
            </w:r>
          </w:p>
        </w:tc>
        <w:tc>
          <w:tcPr>
            <w:tcW w:w="286"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2024 год</w:t>
            </w:r>
          </w:p>
        </w:tc>
        <w:tc>
          <w:tcPr>
            <w:tcW w:w="489" w:type="pct"/>
          </w:tcPr>
          <w:p w:rsidR="00D265E9" w:rsidRPr="0075389F" w:rsidRDefault="00D265E9" w:rsidP="00D265E9">
            <w:pPr>
              <w:rPr>
                <w:rFonts w:cs="Times New Roman"/>
                <w:sz w:val="24"/>
                <w:szCs w:val="24"/>
              </w:rPr>
            </w:pPr>
          </w:p>
        </w:tc>
        <w:tc>
          <w:tcPr>
            <w:tcW w:w="461" w:type="pct"/>
          </w:tcPr>
          <w:p w:rsidR="00D265E9" w:rsidRPr="0075389F" w:rsidRDefault="00D265E9" w:rsidP="00D265E9">
            <w:pPr>
              <w:rPr>
                <w:rFonts w:cs="Times New Roman"/>
                <w:sz w:val="24"/>
                <w:szCs w:val="24"/>
              </w:rPr>
            </w:pPr>
          </w:p>
        </w:tc>
      </w:tr>
      <w:tr w:rsidR="0075389F" w:rsidRPr="0075389F" w:rsidTr="00074F8A">
        <w:tc>
          <w:tcPr>
            <w:tcW w:w="213"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w:t>
            </w:r>
          </w:p>
        </w:tc>
        <w:tc>
          <w:tcPr>
            <w:tcW w:w="865"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w:t>
            </w:r>
          </w:p>
        </w:tc>
        <w:tc>
          <w:tcPr>
            <w:tcW w:w="440"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3</w:t>
            </w:r>
          </w:p>
        </w:tc>
        <w:tc>
          <w:tcPr>
            <w:tcW w:w="514"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4</w:t>
            </w:r>
          </w:p>
        </w:tc>
        <w:tc>
          <w:tcPr>
            <w:tcW w:w="468"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5</w:t>
            </w:r>
          </w:p>
        </w:tc>
        <w:tc>
          <w:tcPr>
            <w:tcW w:w="327"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6</w:t>
            </w:r>
          </w:p>
        </w:tc>
        <w:tc>
          <w:tcPr>
            <w:tcW w:w="235"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7</w:t>
            </w:r>
          </w:p>
        </w:tc>
        <w:tc>
          <w:tcPr>
            <w:tcW w:w="235"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8</w:t>
            </w:r>
          </w:p>
        </w:tc>
        <w:tc>
          <w:tcPr>
            <w:tcW w:w="234"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9</w:t>
            </w:r>
          </w:p>
        </w:tc>
        <w:tc>
          <w:tcPr>
            <w:tcW w:w="233"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10</w:t>
            </w:r>
          </w:p>
        </w:tc>
        <w:tc>
          <w:tcPr>
            <w:tcW w:w="286"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11</w:t>
            </w:r>
          </w:p>
        </w:tc>
        <w:tc>
          <w:tcPr>
            <w:tcW w:w="489"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12</w:t>
            </w:r>
          </w:p>
        </w:tc>
        <w:tc>
          <w:tcPr>
            <w:tcW w:w="461"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13</w:t>
            </w:r>
          </w:p>
        </w:tc>
      </w:tr>
      <w:tr w:rsidR="007B485B" w:rsidRPr="0075389F" w:rsidTr="009D08F5">
        <w:trPr>
          <w:trHeight w:val="376"/>
        </w:trPr>
        <w:tc>
          <w:tcPr>
            <w:tcW w:w="213" w:type="pct"/>
            <w:vMerge w:val="restart"/>
          </w:tcPr>
          <w:p w:rsidR="007B485B" w:rsidRPr="0075389F" w:rsidRDefault="007B485B" w:rsidP="00F630E0">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w:t>
            </w:r>
          </w:p>
        </w:tc>
        <w:tc>
          <w:tcPr>
            <w:tcW w:w="865" w:type="pct"/>
            <w:vMerge w:val="restart"/>
          </w:tcPr>
          <w:p w:rsidR="007B485B" w:rsidRPr="0075389F" w:rsidRDefault="007B485B" w:rsidP="0075389F">
            <w:pPr>
              <w:pStyle w:val="ConsPlusNormal"/>
              <w:jc w:val="center"/>
              <w:rPr>
                <w:rFonts w:ascii="Times New Roman" w:hAnsi="Times New Roman" w:cs="Times New Roman"/>
                <w:b/>
                <w:i/>
                <w:sz w:val="24"/>
                <w:szCs w:val="24"/>
              </w:rPr>
            </w:pPr>
            <w:r w:rsidRPr="0075389F">
              <w:rPr>
                <w:rFonts w:ascii="Times New Roman" w:hAnsi="Times New Roman" w:cs="Times New Roman"/>
                <w:b/>
                <w:i/>
                <w:sz w:val="24"/>
                <w:szCs w:val="24"/>
              </w:rPr>
              <w:t>Основное мероприятие 02. Реализация механизмов муниципальной поддержки субъектов малого</w:t>
            </w:r>
            <w:r w:rsidR="00690DE4">
              <w:rPr>
                <w:rFonts w:ascii="Times New Roman" w:hAnsi="Times New Roman" w:cs="Times New Roman"/>
                <w:b/>
                <w:i/>
                <w:sz w:val="24"/>
                <w:szCs w:val="24"/>
              </w:rPr>
              <w:t xml:space="preserve"> и среднего предпринимательства</w:t>
            </w:r>
          </w:p>
          <w:p w:rsidR="007B485B" w:rsidRPr="0075389F" w:rsidRDefault="007B485B" w:rsidP="0075389F">
            <w:pPr>
              <w:jc w:val="center"/>
              <w:rPr>
                <w:sz w:val="24"/>
                <w:szCs w:val="24"/>
                <w:lang w:eastAsia="ru-RU"/>
              </w:rPr>
            </w:pPr>
          </w:p>
          <w:p w:rsidR="007B485B" w:rsidRPr="0075389F" w:rsidRDefault="007B485B" w:rsidP="0075389F">
            <w:pPr>
              <w:jc w:val="center"/>
              <w:rPr>
                <w:sz w:val="24"/>
                <w:szCs w:val="24"/>
                <w:lang w:eastAsia="ru-RU"/>
              </w:rPr>
            </w:pPr>
          </w:p>
          <w:p w:rsidR="007B485B" w:rsidRPr="0075389F" w:rsidRDefault="007B485B" w:rsidP="0075389F">
            <w:pPr>
              <w:jc w:val="center"/>
              <w:rPr>
                <w:sz w:val="24"/>
                <w:szCs w:val="24"/>
                <w:lang w:eastAsia="ru-RU"/>
              </w:rPr>
            </w:pPr>
          </w:p>
          <w:p w:rsidR="007B485B" w:rsidRDefault="007B485B" w:rsidP="0075389F">
            <w:pPr>
              <w:jc w:val="center"/>
              <w:rPr>
                <w:sz w:val="24"/>
                <w:szCs w:val="24"/>
                <w:lang w:eastAsia="ru-RU"/>
              </w:rPr>
            </w:pPr>
          </w:p>
          <w:p w:rsidR="00690DE4" w:rsidRDefault="00690DE4" w:rsidP="0075389F">
            <w:pPr>
              <w:jc w:val="center"/>
              <w:rPr>
                <w:sz w:val="24"/>
                <w:szCs w:val="24"/>
                <w:lang w:eastAsia="ru-RU"/>
              </w:rPr>
            </w:pPr>
          </w:p>
          <w:p w:rsidR="00690DE4" w:rsidRPr="0075389F" w:rsidRDefault="00690DE4" w:rsidP="00690DE4">
            <w:pPr>
              <w:rPr>
                <w:sz w:val="24"/>
                <w:szCs w:val="24"/>
                <w:lang w:eastAsia="ru-RU"/>
              </w:rPr>
            </w:pPr>
          </w:p>
        </w:tc>
        <w:tc>
          <w:tcPr>
            <w:tcW w:w="440" w:type="pct"/>
            <w:vMerge w:val="restart"/>
          </w:tcPr>
          <w:p w:rsidR="007B485B" w:rsidRPr="0075389F" w:rsidRDefault="007B485B" w:rsidP="0075389F">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2020 - 2024</w:t>
            </w:r>
          </w:p>
        </w:tc>
        <w:tc>
          <w:tcPr>
            <w:tcW w:w="514" w:type="pct"/>
          </w:tcPr>
          <w:p w:rsidR="007B485B" w:rsidRPr="0075389F" w:rsidRDefault="007B485B" w:rsidP="0075389F">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Итого</w:t>
            </w:r>
          </w:p>
        </w:tc>
        <w:tc>
          <w:tcPr>
            <w:tcW w:w="468"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7 283</w:t>
            </w:r>
          </w:p>
        </w:tc>
        <w:tc>
          <w:tcPr>
            <w:tcW w:w="327"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38 420</w:t>
            </w:r>
          </w:p>
        </w:tc>
        <w:tc>
          <w:tcPr>
            <w:tcW w:w="235"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7 684</w:t>
            </w:r>
          </w:p>
        </w:tc>
        <w:tc>
          <w:tcPr>
            <w:tcW w:w="235" w:type="pct"/>
            <w:vAlign w:val="center"/>
          </w:tcPr>
          <w:p w:rsidR="007B485B" w:rsidRPr="0075389F" w:rsidRDefault="007B485B" w:rsidP="00826AC4">
            <w:pPr>
              <w:jc w:val="center"/>
              <w:rPr>
                <w:sz w:val="24"/>
                <w:szCs w:val="24"/>
              </w:rPr>
            </w:pPr>
            <w:r w:rsidRPr="0075389F">
              <w:rPr>
                <w:rFonts w:cs="Times New Roman"/>
                <w:b/>
                <w:sz w:val="24"/>
                <w:szCs w:val="24"/>
              </w:rPr>
              <w:t>7 684</w:t>
            </w:r>
          </w:p>
        </w:tc>
        <w:tc>
          <w:tcPr>
            <w:tcW w:w="234" w:type="pct"/>
            <w:vAlign w:val="center"/>
          </w:tcPr>
          <w:p w:rsidR="007B485B" w:rsidRPr="0075389F" w:rsidRDefault="007B485B" w:rsidP="00826AC4">
            <w:pPr>
              <w:jc w:val="center"/>
              <w:rPr>
                <w:sz w:val="24"/>
                <w:szCs w:val="24"/>
              </w:rPr>
            </w:pPr>
            <w:r w:rsidRPr="0075389F">
              <w:rPr>
                <w:rFonts w:cs="Times New Roman"/>
                <w:b/>
                <w:sz w:val="24"/>
                <w:szCs w:val="24"/>
              </w:rPr>
              <w:t>7 684</w:t>
            </w:r>
          </w:p>
        </w:tc>
        <w:tc>
          <w:tcPr>
            <w:tcW w:w="233" w:type="pct"/>
            <w:vAlign w:val="center"/>
          </w:tcPr>
          <w:p w:rsidR="007B485B" w:rsidRPr="0075389F" w:rsidRDefault="007B485B" w:rsidP="00826AC4">
            <w:pPr>
              <w:jc w:val="center"/>
              <w:rPr>
                <w:sz w:val="24"/>
                <w:szCs w:val="24"/>
              </w:rPr>
            </w:pPr>
            <w:r w:rsidRPr="0075389F">
              <w:rPr>
                <w:rFonts w:cs="Times New Roman"/>
                <w:b/>
                <w:sz w:val="24"/>
                <w:szCs w:val="24"/>
              </w:rPr>
              <w:t>7 684</w:t>
            </w:r>
          </w:p>
        </w:tc>
        <w:tc>
          <w:tcPr>
            <w:tcW w:w="286" w:type="pct"/>
            <w:vAlign w:val="center"/>
          </w:tcPr>
          <w:p w:rsidR="007B485B" w:rsidRPr="0075389F" w:rsidRDefault="007B485B" w:rsidP="00826AC4">
            <w:pPr>
              <w:jc w:val="center"/>
              <w:rPr>
                <w:sz w:val="24"/>
                <w:szCs w:val="24"/>
              </w:rPr>
            </w:pPr>
            <w:r w:rsidRPr="0075389F">
              <w:rPr>
                <w:rFonts w:cs="Times New Roman"/>
                <w:b/>
                <w:sz w:val="24"/>
                <w:szCs w:val="24"/>
              </w:rPr>
              <w:t>7 684</w:t>
            </w:r>
          </w:p>
        </w:tc>
        <w:tc>
          <w:tcPr>
            <w:tcW w:w="489" w:type="pct"/>
            <w:vMerge w:val="restart"/>
          </w:tcPr>
          <w:p w:rsidR="007B485B" w:rsidRPr="0075389F" w:rsidRDefault="007B485B" w:rsidP="0075389F">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 xml:space="preserve">Управление по инвестициям, промышленности и развитию малого и среднего бизнеса (далее – </w:t>
            </w:r>
            <w:proofErr w:type="spellStart"/>
            <w:r w:rsidRPr="0075389F">
              <w:rPr>
                <w:rFonts w:ascii="Times New Roman" w:hAnsi="Times New Roman" w:cs="Times New Roman"/>
                <w:sz w:val="24"/>
                <w:szCs w:val="24"/>
              </w:rPr>
              <w:t>УИПиРМСБ</w:t>
            </w:r>
            <w:proofErr w:type="spellEnd"/>
            <w:r w:rsidRPr="0075389F">
              <w:rPr>
                <w:rFonts w:ascii="Times New Roman" w:hAnsi="Times New Roman" w:cs="Times New Roman"/>
                <w:sz w:val="24"/>
                <w:szCs w:val="24"/>
              </w:rPr>
              <w:t>)</w:t>
            </w:r>
          </w:p>
          <w:p w:rsidR="007B485B" w:rsidRPr="0075389F" w:rsidRDefault="007B485B" w:rsidP="0075389F">
            <w:pPr>
              <w:pStyle w:val="ConsPlusNormal"/>
              <w:jc w:val="center"/>
              <w:rPr>
                <w:rFonts w:ascii="Times New Roman" w:hAnsi="Times New Roman" w:cs="Times New Roman"/>
                <w:sz w:val="24"/>
                <w:szCs w:val="24"/>
              </w:rPr>
            </w:pPr>
          </w:p>
        </w:tc>
        <w:tc>
          <w:tcPr>
            <w:tcW w:w="461" w:type="pct"/>
            <w:vMerge w:val="restart"/>
            <w:shd w:val="clear" w:color="auto" w:fill="auto"/>
          </w:tcPr>
          <w:p w:rsidR="007B485B" w:rsidRDefault="007B485B" w:rsidP="007E178E">
            <w:pPr>
              <w:pStyle w:val="ConsPlusNormal"/>
              <w:jc w:val="center"/>
              <w:rPr>
                <w:rFonts w:ascii="Times New Roman" w:hAnsi="Times New Roman" w:cs="Times New Roman"/>
                <w:sz w:val="24"/>
                <w:szCs w:val="24"/>
              </w:rPr>
            </w:pPr>
            <w:r>
              <w:rPr>
                <w:rFonts w:ascii="Times New Roman" w:hAnsi="Times New Roman" w:cs="Times New Roman"/>
                <w:sz w:val="24"/>
                <w:szCs w:val="24"/>
              </w:rPr>
              <w:t>Увеличение</w:t>
            </w:r>
            <w:r w:rsidR="00CF4BC4">
              <w:rPr>
                <w:rFonts w:ascii="Times New Roman" w:hAnsi="Times New Roman" w:cs="Times New Roman"/>
                <w:sz w:val="24"/>
                <w:szCs w:val="24"/>
              </w:rPr>
              <w:t xml:space="preserve"> </w:t>
            </w:r>
            <w:r>
              <w:rPr>
                <w:rFonts w:ascii="Times New Roman" w:hAnsi="Times New Roman" w:cs="Times New Roman"/>
                <w:sz w:val="24"/>
                <w:szCs w:val="24"/>
              </w:rPr>
              <w:t>доли</w:t>
            </w:r>
            <w:r w:rsidRPr="00074F8A">
              <w:rPr>
                <w:rFonts w:ascii="Times New Roman" w:hAnsi="Times New Roman" w:cs="Times New Roman"/>
                <w:sz w:val="24"/>
                <w:szCs w:val="24"/>
              </w:rPr>
              <w:t xml:space="preserve">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w:t>
            </w:r>
            <w:r w:rsidRPr="00074F8A">
              <w:rPr>
                <w:rFonts w:ascii="Times New Roman" w:hAnsi="Times New Roman" w:cs="Times New Roman"/>
                <w:sz w:val="24"/>
                <w:szCs w:val="24"/>
              </w:rPr>
              <w:lastRenderedPageBreak/>
              <w:t>предприятий и организаций</w:t>
            </w:r>
            <w:r>
              <w:rPr>
                <w:rFonts w:ascii="Times New Roman" w:hAnsi="Times New Roman" w:cs="Times New Roman"/>
                <w:sz w:val="24"/>
                <w:szCs w:val="24"/>
              </w:rPr>
              <w:t>;</w:t>
            </w:r>
          </w:p>
          <w:p w:rsidR="007E178E" w:rsidRDefault="007E178E" w:rsidP="007E178E">
            <w:pPr>
              <w:pStyle w:val="ConsPlusNormal"/>
              <w:jc w:val="center"/>
              <w:rPr>
                <w:rFonts w:ascii="Times New Roman" w:hAnsi="Times New Roman" w:cs="Times New Roman"/>
                <w:sz w:val="24"/>
                <w:szCs w:val="24"/>
              </w:rPr>
            </w:pPr>
          </w:p>
          <w:p w:rsidR="007B485B" w:rsidRDefault="007B485B" w:rsidP="007E178E">
            <w:pPr>
              <w:pStyle w:val="ConsPlusNormal"/>
              <w:jc w:val="center"/>
              <w:rPr>
                <w:rFonts w:ascii="Times New Roman" w:hAnsi="Times New Roman" w:cs="Times New Roman"/>
                <w:sz w:val="24"/>
                <w:szCs w:val="24"/>
              </w:rPr>
            </w:pPr>
            <w:r>
              <w:rPr>
                <w:rFonts w:ascii="Times New Roman" w:hAnsi="Times New Roman" w:cs="Times New Roman"/>
                <w:sz w:val="24"/>
                <w:szCs w:val="24"/>
              </w:rPr>
              <w:t>Увеличение</w:t>
            </w:r>
            <w:r w:rsidR="00CF4BC4">
              <w:rPr>
                <w:rFonts w:ascii="Times New Roman" w:hAnsi="Times New Roman" w:cs="Times New Roman"/>
                <w:sz w:val="24"/>
                <w:szCs w:val="24"/>
              </w:rPr>
              <w:t xml:space="preserve"> </w:t>
            </w:r>
            <w:r>
              <w:rPr>
                <w:rFonts w:ascii="Times New Roman" w:hAnsi="Times New Roman" w:cs="Times New Roman"/>
                <w:sz w:val="24"/>
                <w:szCs w:val="24"/>
              </w:rPr>
              <w:t>числа</w:t>
            </w:r>
            <w:r w:rsidRPr="00074F8A">
              <w:rPr>
                <w:rFonts w:ascii="Times New Roman" w:hAnsi="Times New Roman" w:cs="Times New Roman"/>
                <w:sz w:val="24"/>
                <w:szCs w:val="24"/>
              </w:rPr>
              <w:t xml:space="preserve"> субъектов малого и среднего предпринимательства в расчете на 10 тыс. человек населения</w:t>
            </w:r>
            <w:r>
              <w:rPr>
                <w:rFonts w:ascii="Times New Roman" w:hAnsi="Times New Roman" w:cs="Times New Roman"/>
                <w:sz w:val="24"/>
                <w:szCs w:val="24"/>
              </w:rPr>
              <w:t>;</w:t>
            </w:r>
          </w:p>
          <w:p w:rsidR="007E178E" w:rsidRDefault="007E178E" w:rsidP="00D265E9">
            <w:pPr>
              <w:pStyle w:val="ConsPlusNormal"/>
              <w:rPr>
                <w:rFonts w:ascii="Times New Roman" w:hAnsi="Times New Roman" w:cs="Times New Roman"/>
                <w:sz w:val="24"/>
                <w:szCs w:val="24"/>
              </w:rPr>
            </w:pPr>
          </w:p>
          <w:p w:rsidR="007B485B" w:rsidRDefault="007B485B" w:rsidP="007E178E">
            <w:pPr>
              <w:pStyle w:val="ConsPlusNormal"/>
              <w:jc w:val="center"/>
              <w:rPr>
                <w:rFonts w:ascii="Times New Roman" w:hAnsi="Times New Roman" w:cs="Times New Roman"/>
                <w:sz w:val="24"/>
                <w:szCs w:val="24"/>
              </w:rPr>
            </w:pPr>
            <w:r w:rsidRPr="00074F8A">
              <w:rPr>
                <w:rFonts w:ascii="Times New Roman" w:hAnsi="Times New Roman" w:cs="Times New Roman"/>
                <w:sz w:val="24"/>
                <w:szCs w:val="24"/>
              </w:rPr>
              <w:t>Прирост количества субъектов малого и среднего предпринимательства на 10 тыс. населения</w:t>
            </w:r>
            <w:r>
              <w:rPr>
                <w:rFonts w:ascii="Times New Roman" w:hAnsi="Times New Roman" w:cs="Times New Roman"/>
                <w:sz w:val="24"/>
                <w:szCs w:val="24"/>
              </w:rPr>
              <w:t>;</w:t>
            </w:r>
          </w:p>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462"/>
        </w:trPr>
        <w:tc>
          <w:tcPr>
            <w:tcW w:w="213" w:type="pct"/>
            <w:vMerge/>
          </w:tcPr>
          <w:p w:rsidR="007B485B" w:rsidRPr="0075389F" w:rsidRDefault="007B485B" w:rsidP="00D265E9">
            <w:pPr>
              <w:pStyle w:val="ConsPlusNormal"/>
              <w:rPr>
                <w:rFonts w:ascii="Times New Roman" w:hAnsi="Times New Roman" w:cs="Times New Roman"/>
                <w:sz w:val="24"/>
                <w:szCs w:val="24"/>
              </w:rPr>
            </w:pPr>
          </w:p>
        </w:tc>
        <w:tc>
          <w:tcPr>
            <w:tcW w:w="865" w:type="pct"/>
            <w:vMerge/>
          </w:tcPr>
          <w:p w:rsidR="007B485B" w:rsidRPr="0075389F" w:rsidRDefault="007B485B" w:rsidP="0075389F">
            <w:pPr>
              <w:pStyle w:val="ConsPlusNormal"/>
              <w:jc w:val="center"/>
              <w:rPr>
                <w:rFonts w:ascii="Times New Roman" w:hAnsi="Times New Roman" w:cs="Times New Roman"/>
                <w:b/>
                <w:i/>
                <w:sz w:val="24"/>
                <w:szCs w:val="24"/>
              </w:rPr>
            </w:pPr>
          </w:p>
        </w:tc>
        <w:tc>
          <w:tcPr>
            <w:tcW w:w="440" w:type="pct"/>
            <w:vMerge/>
          </w:tcPr>
          <w:p w:rsidR="007B485B" w:rsidRPr="0075389F" w:rsidRDefault="007B485B" w:rsidP="0075389F">
            <w:pPr>
              <w:pStyle w:val="ConsPlusNormal"/>
              <w:jc w:val="center"/>
              <w:rPr>
                <w:rFonts w:ascii="Times New Roman" w:hAnsi="Times New Roman" w:cs="Times New Roman"/>
                <w:sz w:val="24"/>
                <w:szCs w:val="24"/>
              </w:rPr>
            </w:pPr>
          </w:p>
        </w:tc>
        <w:tc>
          <w:tcPr>
            <w:tcW w:w="514" w:type="pct"/>
          </w:tcPr>
          <w:p w:rsidR="007B485B" w:rsidRPr="0075389F" w:rsidRDefault="007B485B" w:rsidP="0075389F">
            <w:pPr>
              <w:pStyle w:val="ConsPlusNormal"/>
              <w:jc w:val="center"/>
              <w:rPr>
                <w:rFonts w:ascii="Times New Roman" w:hAnsi="Times New Roman" w:cs="Times New Roman"/>
                <w:b/>
                <w:sz w:val="24"/>
                <w:szCs w:val="24"/>
              </w:rPr>
            </w:pPr>
            <w:r w:rsidRPr="0075389F">
              <w:rPr>
                <w:rFonts w:ascii="Times New Roman" w:hAnsi="Times New Roman" w:cs="Times New Roman"/>
                <w:sz w:val="24"/>
                <w:szCs w:val="24"/>
              </w:rPr>
              <w:t>Средства бюджета Московской области</w:t>
            </w:r>
          </w:p>
        </w:tc>
        <w:tc>
          <w:tcPr>
            <w:tcW w:w="468"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w:t>
            </w:r>
          </w:p>
        </w:tc>
        <w:tc>
          <w:tcPr>
            <w:tcW w:w="327"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w:t>
            </w:r>
          </w:p>
        </w:tc>
        <w:tc>
          <w:tcPr>
            <w:tcW w:w="235"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w:t>
            </w:r>
          </w:p>
        </w:tc>
        <w:tc>
          <w:tcPr>
            <w:tcW w:w="235" w:type="pct"/>
            <w:vAlign w:val="center"/>
          </w:tcPr>
          <w:p w:rsidR="007B485B" w:rsidRPr="0075389F" w:rsidRDefault="007B485B" w:rsidP="00826AC4">
            <w:pPr>
              <w:jc w:val="center"/>
              <w:rPr>
                <w:rFonts w:cs="Times New Roman"/>
                <w:b/>
                <w:sz w:val="24"/>
                <w:szCs w:val="24"/>
              </w:rPr>
            </w:pPr>
            <w:r w:rsidRPr="0075389F">
              <w:rPr>
                <w:rFonts w:cs="Times New Roman"/>
                <w:b/>
                <w:sz w:val="24"/>
                <w:szCs w:val="24"/>
              </w:rPr>
              <w:t>-</w:t>
            </w:r>
          </w:p>
        </w:tc>
        <w:tc>
          <w:tcPr>
            <w:tcW w:w="234" w:type="pct"/>
            <w:vAlign w:val="center"/>
          </w:tcPr>
          <w:p w:rsidR="007B485B" w:rsidRPr="0075389F" w:rsidRDefault="007B485B" w:rsidP="00826AC4">
            <w:pPr>
              <w:jc w:val="center"/>
              <w:rPr>
                <w:rFonts w:cs="Times New Roman"/>
                <w:b/>
                <w:sz w:val="24"/>
                <w:szCs w:val="24"/>
              </w:rPr>
            </w:pPr>
            <w:r w:rsidRPr="0075389F">
              <w:rPr>
                <w:rFonts w:cs="Times New Roman"/>
                <w:b/>
                <w:sz w:val="24"/>
                <w:szCs w:val="24"/>
              </w:rPr>
              <w:t>-</w:t>
            </w:r>
          </w:p>
        </w:tc>
        <w:tc>
          <w:tcPr>
            <w:tcW w:w="233" w:type="pct"/>
            <w:vAlign w:val="center"/>
          </w:tcPr>
          <w:p w:rsidR="007B485B" w:rsidRPr="0075389F" w:rsidRDefault="007B485B" w:rsidP="00826AC4">
            <w:pPr>
              <w:jc w:val="center"/>
              <w:rPr>
                <w:rFonts w:cs="Times New Roman"/>
                <w:b/>
                <w:sz w:val="24"/>
                <w:szCs w:val="24"/>
              </w:rPr>
            </w:pPr>
            <w:r w:rsidRPr="0075389F">
              <w:rPr>
                <w:rFonts w:cs="Times New Roman"/>
                <w:b/>
                <w:sz w:val="24"/>
                <w:szCs w:val="24"/>
              </w:rPr>
              <w:t>-</w:t>
            </w:r>
          </w:p>
        </w:tc>
        <w:tc>
          <w:tcPr>
            <w:tcW w:w="286" w:type="pct"/>
            <w:vAlign w:val="center"/>
          </w:tcPr>
          <w:p w:rsidR="007B485B" w:rsidRPr="0075389F" w:rsidRDefault="007B485B" w:rsidP="00826AC4">
            <w:pPr>
              <w:jc w:val="center"/>
              <w:rPr>
                <w:rFonts w:cs="Times New Roman"/>
                <w:b/>
                <w:sz w:val="24"/>
                <w:szCs w:val="24"/>
              </w:rPr>
            </w:pPr>
            <w:r w:rsidRPr="0075389F">
              <w:rPr>
                <w:rFonts w:cs="Times New Roman"/>
                <w:b/>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462"/>
        </w:trPr>
        <w:tc>
          <w:tcPr>
            <w:tcW w:w="213" w:type="pct"/>
            <w:vMerge/>
          </w:tcPr>
          <w:p w:rsidR="007B485B" w:rsidRPr="0075389F" w:rsidRDefault="007B485B" w:rsidP="00D265E9">
            <w:pPr>
              <w:pStyle w:val="ConsPlusNormal"/>
              <w:rPr>
                <w:rFonts w:ascii="Times New Roman" w:hAnsi="Times New Roman" w:cs="Times New Roman"/>
                <w:sz w:val="24"/>
                <w:szCs w:val="24"/>
              </w:rPr>
            </w:pPr>
          </w:p>
        </w:tc>
        <w:tc>
          <w:tcPr>
            <w:tcW w:w="865" w:type="pct"/>
            <w:vMerge/>
          </w:tcPr>
          <w:p w:rsidR="007B485B" w:rsidRPr="0075389F" w:rsidRDefault="007B485B" w:rsidP="0075389F">
            <w:pPr>
              <w:pStyle w:val="ConsPlusNormal"/>
              <w:jc w:val="center"/>
              <w:rPr>
                <w:rFonts w:ascii="Times New Roman" w:hAnsi="Times New Roman" w:cs="Times New Roman"/>
                <w:b/>
                <w:i/>
                <w:sz w:val="24"/>
                <w:szCs w:val="24"/>
              </w:rPr>
            </w:pPr>
          </w:p>
        </w:tc>
        <w:tc>
          <w:tcPr>
            <w:tcW w:w="440" w:type="pct"/>
            <w:vMerge/>
          </w:tcPr>
          <w:p w:rsidR="007B485B" w:rsidRPr="0075389F" w:rsidRDefault="007B485B" w:rsidP="0075389F">
            <w:pPr>
              <w:pStyle w:val="ConsPlusNormal"/>
              <w:jc w:val="center"/>
              <w:rPr>
                <w:rFonts w:ascii="Times New Roman" w:hAnsi="Times New Roman" w:cs="Times New Roman"/>
                <w:sz w:val="24"/>
                <w:szCs w:val="24"/>
              </w:rPr>
            </w:pPr>
          </w:p>
        </w:tc>
        <w:tc>
          <w:tcPr>
            <w:tcW w:w="514" w:type="pct"/>
          </w:tcPr>
          <w:p w:rsidR="007B485B" w:rsidRPr="0075389F" w:rsidRDefault="007B485B" w:rsidP="0075389F">
            <w:pPr>
              <w:pStyle w:val="ConsPlusNormal"/>
              <w:jc w:val="center"/>
              <w:rPr>
                <w:rFonts w:ascii="Times New Roman" w:hAnsi="Times New Roman" w:cs="Times New Roman"/>
                <w:b/>
                <w:sz w:val="24"/>
                <w:szCs w:val="24"/>
              </w:rPr>
            </w:pPr>
            <w:r w:rsidRPr="0075389F">
              <w:rPr>
                <w:rFonts w:ascii="Times New Roman" w:hAnsi="Times New Roman" w:cs="Times New Roman"/>
                <w:sz w:val="24"/>
                <w:szCs w:val="24"/>
              </w:rPr>
              <w:t>Средства федерального бюджета</w:t>
            </w:r>
          </w:p>
        </w:tc>
        <w:tc>
          <w:tcPr>
            <w:tcW w:w="468"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w:t>
            </w:r>
          </w:p>
        </w:tc>
        <w:tc>
          <w:tcPr>
            <w:tcW w:w="327"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w:t>
            </w:r>
          </w:p>
        </w:tc>
        <w:tc>
          <w:tcPr>
            <w:tcW w:w="235"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w:t>
            </w:r>
          </w:p>
        </w:tc>
        <w:tc>
          <w:tcPr>
            <w:tcW w:w="235" w:type="pct"/>
            <w:vAlign w:val="center"/>
          </w:tcPr>
          <w:p w:rsidR="007B485B" w:rsidRPr="0075389F" w:rsidRDefault="007B485B" w:rsidP="00826AC4">
            <w:pPr>
              <w:jc w:val="center"/>
              <w:rPr>
                <w:rFonts w:cs="Times New Roman"/>
                <w:b/>
                <w:sz w:val="24"/>
                <w:szCs w:val="24"/>
              </w:rPr>
            </w:pPr>
            <w:r w:rsidRPr="0075389F">
              <w:rPr>
                <w:rFonts w:cs="Times New Roman"/>
                <w:b/>
                <w:sz w:val="24"/>
                <w:szCs w:val="24"/>
              </w:rPr>
              <w:t>-</w:t>
            </w:r>
          </w:p>
        </w:tc>
        <w:tc>
          <w:tcPr>
            <w:tcW w:w="234" w:type="pct"/>
            <w:vAlign w:val="center"/>
          </w:tcPr>
          <w:p w:rsidR="007B485B" w:rsidRPr="0075389F" w:rsidRDefault="007B485B" w:rsidP="00826AC4">
            <w:pPr>
              <w:jc w:val="center"/>
              <w:rPr>
                <w:rFonts w:cs="Times New Roman"/>
                <w:b/>
                <w:sz w:val="24"/>
                <w:szCs w:val="24"/>
              </w:rPr>
            </w:pPr>
            <w:r w:rsidRPr="0075389F">
              <w:rPr>
                <w:rFonts w:cs="Times New Roman"/>
                <w:b/>
                <w:sz w:val="24"/>
                <w:szCs w:val="24"/>
              </w:rPr>
              <w:t>-</w:t>
            </w:r>
          </w:p>
        </w:tc>
        <w:tc>
          <w:tcPr>
            <w:tcW w:w="233" w:type="pct"/>
            <w:vAlign w:val="center"/>
          </w:tcPr>
          <w:p w:rsidR="007B485B" w:rsidRPr="0075389F" w:rsidRDefault="007B485B" w:rsidP="00826AC4">
            <w:pPr>
              <w:jc w:val="center"/>
              <w:rPr>
                <w:rFonts w:cs="Times New Roman"/>
                <w:b/>
                <w:sz w:val="24"/>
                <w:szCs w:val="24"/>
              </w:rPr>
            </w:pPr>
            <w:r w:rsidRPr="0075389F">
              <w:rPr>
                <w:rFonts w:cs="Times New Roman"/>
                <w:b/>
                <w:sz w:val="24"/>
                <w:szCs w:val="24"/>
              </w:rPr>
              <w:t>-</w:t>
            </w:r>
          </w:p>
        </w:tc>
        <w:tc>
          <w:tcPr>
            <w:tcW w:w="286" w:type="pct"/>
            <w:vAlign w:val="center"/>
          </w:tcPr>
          <w:p w:rsidR="007B485B" w:rsidRPr="0075389F" w:rsidRDefault="007B485B" w:rsidP="00826AC4">
            <w:pPr>
              <w:jc w:val="center"/>
              <w:rPr>
                <w:rFonts w:cs="Times New Roman"/>
                <w:b/>
                <w:sz w:val="24"/>
                <w:szCs w:val="24"/>
              </w:rPr>
            </w:pPr>
            <w:r w:rsidRPr="0075389F">
              <w:rPr>
                <w:rFonts w:cs="Times New Roman"/>
                <w:b/>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462"/>
        </w:trPr>
        <w:tc>
          <w:tcPr>
            <w:tcW w:w="213" w:type="pct"/>
            <w:vMerge/>
          </w:tcPr>
          <w:p w:rsidR="007B485B" w:rsidRPr="0075389F" w:rsidRDefault="007B485B" w:rsidP="00D265E9">
            <w:pPr>
              <w:pStyle w:val="ConsPlusNormal"/>
              <w:rPr>
                <w:rFonts w:ascii="Times New Roman" w:hAnsi="Times New Roman" w:cs="Times New Roman"/>
                <w:sz w:val="24"/>
                <w:szCs w:val="24"/>
              </w:rPr>
            </w:pPr>
          </w:p>
        </w:tc>
        <w:tc>
          <w:tcPr>
            <w:tcW w:w="865" w:type="pct"/>
            <w:vMerge/>
          </w:tcPr>
          <w:p w:rsidR="007B485B" w:rsidRPr="0075389F" w:rsidRDefault="007B485B" w:rsidP="0075389F">
            <w:pPr>
              <w:pStyle w:val="ConsPlusNormal"/>
              <w:jc w:val="center"/>
              <w:rPr>
                <w:rFonts w:ascii="Times New Roman" w:hAnsi="Times New Roman" w:cs="Times New Roman"/>
                <w:b/>
                <w:i/>
                <w:sz w:val="24"/>
                <w:szCs w:val="24"/>
              </w:rPr>
            </w:pPr>
          </w:p>
        </w:tc>
        <w:tc>
          <w:tcPr>
            <w:tcW w:w="440" w:type="pct"/>
            <w:vMerge/>
          </w:tcPr>
          <w:p w:rsidR="007B485B" w:rsidRPr="0075389F" w:rsidRDefault="007B485B" w:rsidP="0075389F">
            <w:pPr>
              <w:pStyle w:val="ConsPlusNormal"/>
              <w:jc w:val="center"/>
              <w:rPr>
                <w:rFonts w:ascii="Times New Roman" w:hAnsi="Times New Roman" w:cs="Times New Roman"/>
                <w:sz w:val="24"/>
                <w:szCs w:val="24"/>
              </w:rPr>
            </w:pPr>
          </w:p>
        </w:tc>
        <w:tc>
          <w:tcPr>
            <w:tcW w:w="514" w:type="pct"/>
          </w:tcPr>
          <w:p w:rsidR="007B485B" w:rsidRPr="0075389F" w:rsidRDefault="007B485B" w:rsidP="0075389F">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w:t>
            </w:r>
          </w:p>
          <w:p w:rsidR="007B485B" w:rsidRPr="0075389F" w:rsidRDefault="007B485B" w:rsidP="0075389F">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городского округа</w:t>
            </w:r>
          </w:p>
        </w:tc>
        <w:tc>
          <w:tcPr>
            <w:tcW w:w="468" w:type="pct"/>
            <w:vAlign w:val="center"/>
          </w:tcPr>
          <w:p w:rsidR="007B485B" w:rsidRPr="0075389F" w:rsidRDefault="007B485B" w:rsidP="00826AC4">
            <w:pPr>
              <w:jc w:val="center"/>
              <w:rPr>
                <w:rFonts w:eastAsia="Times New Roman" w:cs="Times New Roman"/>
                <w:sz w:val="24"/>
                <w:szCs w:val="24"/>
                <w:lang w:eastAsia="ru-RU"/>
              </w:rPr>
            </w:pPr>
            <w:r w:rsidRPr="0075389F">
              <w:rPr>
                <w:rFonts w:eastAsia="Times New Roman" w:cs="Times New Roman"/>
                <w:sz w:val="24"/>
                <w:szCs w:val="24"/>
                <w:lang w:eastAsia="ru-RU"/>
              </w:rPr>
              <w:t>7 283</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38 420</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7 684</w:t>
            </w:r>
          </w:p>
        </w:tc>
        <w:tc>
          <w:tcPr>
            <w:tcW w:w="235" w:type="pct"/>
            <w:vAlign w:val="center"/>
          </w:tcPr>
          <w:p w:rsidR="007B485B" w:rsidRPr="0075389F" w:rsidRDefault="007B485B" w:rsidP="00826AC4">
            <w:pPr>
              <w:jc w:val="center"/>
              <w:rPr>
                <w:sz w:val="24"/>
                <w:szCs w:val="24"/>
              </w:rPr>
            </w:pPr>
            <w:r w:rsidRPr="0075389F">
              <w:rPr>
                <w:rFonts w:cs="Times New Roman"/>
                <w:sz w:val="24"/>
                <w:szCs w:val="24"/>
              </w:rPr>
              <w:t>7 684</w:t>
            </w:r>
          </w:p>
        </w:tc>
        <w:tc>
          <w:tcPr>
            <w:tcW w:w="234" w:type="pct"/>
            <w:vAlign w:val="center"/>
          </w:tcPr>
          <w:p w:rsidR="007B485B" w:rsidRPr="0075389F" w:rsidRDefault="007B485B" w:rsidP="00826AC4">
            <w:pPr>
              <w:jc w:val="center"/>
              <w:rPr>
                <w:sz w:val="24"/>
                <w:szCs w:val="24"/>
              </w:rPr>
            </w:pPr>
            <w:r w:rsidRPr="0075389F">
              <w:rPr>
                <w:rFonts w:cs="Times New Roman"/>
                <w:sz w:val="24"/>
                <w:szCs w:val="24"/>
              </w:rPr>
              <w:t>7 684</w:t>
            </w:r>
          </w:p>
        </w:tc>
        <w:tc>
          <w:tcPr>
            <w:tcW w:w="233" w:type="pct"/>
            <w:vAlign w:val="center"/>
          </w:tcPr>
          <w:p w:rsidR="007B485B" w:rsidRPr="0075389F" w:rsidRDefault="007B485B" w:rsidP="00826AC4">
            <w:pPr>
              <w:jc w:val="center"/>
              <w:rPr>
                <w:sz w:val="24"/>
                <w:szCs w:val="24"/>
              </w:rPr>
            </w:pPr>
            <w:r w:rsidRPr="0075389F">
              <w:rPr>
                <w:rFonts w:cs="Times New Roman"/>
                <w:sz w:val="24"/>
                <w:szCs w:val="24"/>
              </w:rPr>
              <w:t>7 684</w:t>
            </w:r>
          </w:p>
        </w:tc>
        <w:tc>
          <w:tcPr>
            <w:tcW w:w="286" w:type="pct"/>
            <w:vAlign w:val="center"/>
          </w:tcPr>
          <w:p w:rsidR="007B485B" w:rsidRPr="0075389F" w:rsidRDefault="007B485B" w:rsidP="00826AC4">
            <w:pPr>
              <w:jc w:val="center"/>
              <w:rPr>
                <w:sz w:val="24"/>
                <w:szCs w:val="24"/>
              </w:rPr>
            </w:pPr>
            <w:r w:rsidRPr="0075389F">
              <w:rPr>
                <w:rFonts w:cs="Times New Roman"/>
                <w:sz w:val="24"/>
                <w:szCs w:val="24"/>
              </w:rPr>
              <w:t>7 684</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975"/>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D265E9">
            <w:pPr>
              <w:rPr>
                <w:rFonts w:cs="Times New Roman"/>
                <w:sz w:val="24"/>
                <w:szCs w:val="24"/>
              </w:rPr>
            </w:pPr>
          </w:p>
        </w:tc>
        <w:tc>
          <w:tcPr>
            <w:tcW w:w="440" w:type="pct"/>
            <w:vMerge/>
          </w:tcPr>
          <w:p w:rsidR="007B485B" w:rsidRPr="0075389F" w:rsidRDefault="007B485B" w:rsidP="00D265E9">
            <w:pPr>
              <w:rPr>
                <w:rFonts w:cs="Times New Roman"/>
                <w:sz w:val="24"/>
                <w:szCs w:val="24"/>
              </w:rPr>
            </w:pPr>
          </w:p>
        </w:tc>
        <w:tc>
          <w:tcPr>
            <w:tcW w:w="514" w:type="pct"/>
          </w:tcPr>
          <w:p w:rsidR="007B485B" w:rsidRPr="0075389F" w:rsidRDefault="007B485B" w:rsidP="0075389F">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vAlign w:val="center"/>
          </w:tcPr>
          <w:p w:rsidR="007B485B" w:rsidRPr="0075389F" w:rsidRDefault="007B485B" w:rsidP="00826AC4">
            <w:pPr>
              <w:jc w:val="center"/>
              <w:rPr>
                <w:rFonts w:eastAsia="Times New Roman" w:cs="Times New Roman"/>
                <w:sz w:val="24"/>
                <w:szCs w:val="24"/>
                <w:lang w:eastAsia="ru-RU"/>
              </w:rPr>
            </w:pPr>
            <w:r w:rsidRPr="0075389F">
              <w:rPr>
                <w:rFonts w:eastAsia="Times New Roman" w:cs="Times New Roman"/>
                <w:sz w:val="24"/>
                <w:szCs w:val="24"/>
                <w:lang w:eastAsia="ru-RU"/>
              </w:rPr>
              <w:t>-</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4" w:type="pct"/>
            <w:vAlign w:val="center"/>
          </w:tcPr>
          <w:p w:rsidR="007B485B" w:rsidRPr="0075389F" w:rsidRDefault="007B485B" w:rsidP="00826AC4">
            <w:pPr>
              <w:jc w:val="center"/>
              <w:rPr>
                <w:sz w:val="24"/>
                <w:szCs w:val="24"/>
              </w:rPr>
            </w:pPr>
            <w:r w:rsidRPr="0075389F">
              <w:rPr>
                <w:sz w:val="24"/>
                <w:szCs w:val="24"/>
              </w:rPr>
              <w:t>-</w:t>
            </w:r>
          </w:p>
        </w:tc>
        <w:tc>
          <w:tcPr>
            <w:tcW w:w="233" w:type="pct"/>
            <w:vAlign w:val="center"/>
          </w:tcPr>
          <w:p w:rsidR="007B485B" w:rsidRPr="0075389F" w:rsidRDefault="007B485B" w:rsidP="00826AC4">
            <w:pPr>
              <w:jc w:val="center"/>
              <w:rPr>
                <w:sz w:val="24"/>
                <w:szCs w:val="24"/>
              </w:rPr>
            </w:pPr>
            <w:r w:rsidRPr="0075389F">
              <w:rPr>
                <w:sz w:val="24"/>
                <w:szCs w:val="24"/>
              </w:rPr>
              <w:t>-</w:t>
            </w:r>
          </w:p>
        </w:tc>
        <w:tc>
          <w:tcPr>
            <w:tcW w:w="286" w:type="pct"/>
            <w:vAlign w:val="center"/>
          </w:tcPr>
          <w:p w:rsidR="007B485B" w:rsidRPr="0075389F" w:rsidRDefault="007B485B" w:rsidP="00826AC4">
            <w:pPr>
              <w:jc w:val="center"/>
              <w:rPr>
                <w:sz w:val="24"/>
                <w:szCs w:val="24"/>
              </w:rPr>
            </w:pPr>
            <w:r w:rsidRPr="0075389F">
              <w:rPr>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c>
          <w:tcPr>
            <w:tcW w:w="213" w:type="pct"/>
            <w:vMerge w:val="restart"/>
          </w:tcPr>
          <w:p w:rsidR="007B485B" w:rsidRPr="0075389F" w:rsidRDefault="00EA5988" w:rsidP="00F630E0">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865" w:type="pct"/>
            <w:vMerge w:val="restart"/>
          </w:tcPr>
          <w:p w:rsidR="007B485B" w:rsidRPr="0075389F" w:rsidRDefault="007B485B" w:rsidP="00826AC4">
            <w:pPr>
              <w:widowControl w:val="0"/>
              <w:autoSpaceDE w:val="0"/>
              <w:autoSpaceDN w:val="0"/>
              <w:adjustRightInd w:val="0"/>
              <w:ind w:right="-75"/>
              <w:jc w:val="center"/>
              <w:rPr>
                <w:rFonts w:eastAsia="Times New Roman" w:cs="Times New Roman"/>
                <w:b/>
                <w:sz w:val="24"/>
                <w:szCs w:val="24"/>
                <w:lang w:eastAsia="ru-RU"/>
              </w:rPr>
            </w:pPr>
            <w:r w:rsidRPr="0075389F">
              <w:rPr>
                <w:rFonts w:eastAsia="Times New Roman" w:cs="Times New Roman"/>
                <w:b/>
                <w:sz w:val="24"/>
                <w:szCs w:val="24"/>
                <w:lang w:eastAsia="ru-RU"/>
              </w:rPr>
              <w:t xml:space="preserve">Мероприятие </w:t>
            </w:r>
            <w:r w:rsidR="00690DE4">
              <w:rPr>
                <w:rFonts w:eastAsia="Times New Roman" w:cs="Times New Roman"/>
                <w:b/>
                <w:sz w:val="24"/>
                <w:szCs w:val="24"/>
                <w:lang w:eastAsia="ru-RU"/>
              </w:rPr>
              <w:t>2.</w:t>
            </w:r>
            <w:r w:rsidRPr="0075389F">
              <w:rPr>
                <w:rFonts w:eastAsia="Times New Roman" w:cs="Times New Roman"/>
                <w:b/>
                <w:sz w:val="24"/>
                <w:szCs w:val="24"/>
                <w:lang w:eastAsia="ru-RU"/>
              </w:rPr>
              <w:t>1</w:t>
            </w:r>
          </w:p>
          <w:p w:rsidR="007B485B" w:rsidRPr="0075389F" w:rsidRDefault="007B485B" w:rsidP="00826AC4">
            <w:pPr>
              <w:widowControl w:val="0"/>
              <w:autoSpaceDE w:val="0"/>
              <w:autoSpaceDN w:val="0"/>
              <w:adjustRightInd w:val="0"/>
              <w:ind w:right="-75"/>
              <w:jc w:val="center"/>
              <w:rPr>
                <w:rFonts w:eastAsia="Times New Roman" w:cs="Times New Roman"/>
                <w:sz w:val="24"/>
                <w:szCs w:val="24"/>
                <w:lang w:eastAsia="ru-RU"/>
              </w:rPr>
            </w:pPr>
            <w:r w:rsidRPr="0075389F">
              <w:rPr>
                <w:rFonts w:eastAsia="Times New Roman" w:cs="Times New Roman"/>
                <w:sz w:val="24"/>
                <w:szCs w:val="24"/>
                <w:lang w:eastAsia="ru-RU"/>
              </w:rPr>
              <w:t xml:space="preserve">Частичная компенсация субъектам малого и среднего </w:t>
            </w:r>
            <w:r w:rsidRPr="0075389F">
              <w:rPr>
                <w:rFonts w:eastAsia="Times New Roman" w:cs="Times New Roman"/>
                <w:sz w:val="24"/>
                <w:szCs w:val="24"/>
                <w:lang w:eastAsia="ru-RU"/>
              </w:rPr>
              <w:lastRenderedPageBreak/>
              <w:t>предпринимательства затрат</w:t>
            </w:r>
          </w:p>
          <w:p w:rsidR="007B485B" w:rsidRPr="0075389F" w:rsidRDefault="007B485B" w:rsidP="0088316A">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 xml:space="preserve">на уплату первого взноса (аванса) при заключении договора лизинга </w:t>
            </w:r>
          </w:p>
        </w:tc>
        <w:tc>
          <w:tcPr>
            <w:tcW w:w="440" w:type="pct"/>
            <w:vMerge w:val="restart"/>
          </w:tcPr>
          <w:p w:rsidR="007B485B" w:rsidRPr="0075389F" w:rsidRDefault="007B485B" w:rsidP="00826AC4">
            <w:pPr>
              <w:jc w:val="center"/>
              <w:rPr>
                <w:rFonts w:cs="Times New Roman"/>
                <w:sz w:val="24"/>
                <w:szCs w:val="24"/>
              </w:rPr>
            </w:pPr>
            <w:r w:rsidRPr="0075389F">
              <w:rPr>
                <w:rFonts w:cs="Times New Roman"/>
                <w:sz w:val="24"/>
                <w:szCs w:val="24"/>
              </w:rPr>
              <w:lastRenderedPageBreak/>
              <w:t>2020 –</w:t>
            </w:r>
          </w:p>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2024</w:t>
            </w: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Итого</w:t>
            </w:r>
          </w:p>
        </w:tc>
        <w:tc>
          <w:tcPr>
            <w:tcW w:w="468"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1000</w:t>
            </w:r>
          </w:p>
        </w:tc>
        <w:tc>
          <w:tcPr>
            <w:tcW w:w="327"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4 000</w:t>
            </w:r>
          </w:p>
        </w:tc>
        <w:tc>
          <w:tcPr>
            <w:tcW w:w="235"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800</w:t>
            </w:r>
          </w:p>
        </w:tc>
        <w:tc>
          <w:tcPr>
            <w:tcW w:w="235"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800</w:t>
            </w:r>
          </w:p>
        </w:tc>
        <w:tc>
          <w:tcPr>
            <w:tcW w:w="234"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800</w:t>
            </w:r>
          </w:p>
        </w:tc>
        <w:tc>
          <w:tcPr>
            <w:tcW w:w="233"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800</w:t>
            </w:r>
          </w:p>
        </w:tc>
        <w:tc>
          <w:tcPr>
            <w:tcW w:w="286"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800</w:t>
            </w:r>
          </w:p>
        </w:tc>
        <w:tc>
          <w:tcPr>
            <w:tcW w:w="489" w:type="pct"/>
            <w:vMerge w:val="restart"/>
          </w:tcPr>
          <w:p w:rsidR="007B485B" w:rsidRPr="0075389F" w:rsidRDefault="007B485B" w:rsidP="00826AC4">
            <w:pPr>
              <w:pStyle w:val="ConsPlusNormal"/>
              <w:jc w:val="center"/>
              <w:rPr>
                <w:rFonts w:ascii="Times New Roman" w:hAnsi="Times New Roman" w:cs="Times New Roman"/>
                <w:sz w:val="24"/>
                <w:szCs w:val="24"/>
              </w:rPr>
            </w:pPr>
            <w:proofErr w:type="spellStart"/>
            <w:r w:rsidRPr="0075389F">
              <w:rPr>
                <w:rFonts w:ascii="Times New Roman" w:hAnsi="Times New Roman" w:cs="Times New Roman"/>
                <w:sz w:val="24"/>
                <w:szCs w:val="24"/>
              </w:rPr>
              <w:t>УИПиРМСБ</w:t>
            </w:r>
            <w:proofErr w:type="spellEnd"/>
          </w:p>
        </w:tc>
        <w:tc>
          <w:tcPr>
            <w:tcW w:w="461" w:type="pct"/>
            <w:vMerge/>
            <w:shd w:val="clear" w:color="auto" w:fill="auto"/>
          </w:tcPr>
          <w:p w:rsidR="007B485B" w:rsidRPr="0075389F" w:rsidRDefault="007B485B" w:rsidP="00D265E9">
            <w:pPr>
              <w:pStyle w:val="ConsPlusNormal"/>
              <w:rPr>
                <w:rFonts w:ascii="Times New Roman" w:eastAsia="Calibri" w:hAnsi="Times New Roman" w:cs="Times New Roman"/>
                <w:sz w:val="24"/>
                <w:szCs w:val="24"/>
              </w:rPr>
            </w:pPr>
          </w:p>
        </w:tc>
      </w:tr>
      <w:tr w:rsidR="007B485B" w:rsidRPr="0075389F" w:rsidTr="009D08F5">
        <w:tc>
          <w:tcPr>
            <w:tcW w:w="213" w:type="pct"/>
            <w:vMerge/>
          </w:tcPr>
          <w:p w:rsidR="007B485B" w:rsidRPr="0075389F" w:rsidRDefault="007B485B" w:rsidP="00D265E9">
            <w:pPr>
              <w:pStyle w:val="ConsPlusNormal"/>
              <w:rPr>
                <w:rFonts w:ascii="Times New Roman" w:hAnsi="Times New Roman" w:cs="Times New Roman"/>
                <w:sz w:val="24"/>
                <w:szCs w:val="24"/>
              </w:rPr>
            </w:pPr>
          </w:p>
        </w:tc>
        <w:tc>
          <w:tcPr>
            <w:tcW w:w="865" w:type="pct"/>
            <w:vMerge/>
          </w:tcPr>
          <w:p w:rsidR="007B485B" w:rsidRPr="0075389F" w:rsidRDefault="007B485B" w:rsidP="00826AC4">
            <w:pPr>
              <w:widowControl w:val="0"/>
              <w:autoSpaceDE w:val="0"/>
              <w:autoSpaceDN w:val="0"/>
              <w:adjustRightInd w:val="0"/>
              <w:ind w:right="-75"/>
              <w:jc w:val="center"/>
              <w:rPr>
                <w:rFonts w:eastAsia="Times New Roman" w:cs="Times New Roman"/>
                <w:b/>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 xml:space="preserve">Средства бюджета Московской </w:t>
            </w:r>
            <w:r w:rsidRPr="0075389F">
              <w:rPr>
                <w:rFonts w:ascii="Times New Roman" w:hAnsi="Times New Roman" w:cs="Times New Roman"/>
                <w:sz w:val="24"/>
                <w:szCs w:val="24"/>
              </w:rPr>
              <w:lastRenderedPageBreak/>
              <w:t>области</w:t>
            </w:r>
          </w:p>
        </w:tc>
        <w:tc>
          <w:tcPr>
            <w:tcW w:w="468"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lastRenderedPageBreak/>
              <w:t>-</w:t>
            </w:r>
          </w:p>
        </w:tc>
        <w:tc>
          <w:tcPr>
            <w:tcW w:w="327"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3"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86"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eastAsia="Calibri" w:hAnsi="Times New Roman" w:cs="Times New Roman"/>
                <w:sz w:val="24"/>
                <w:szCs w:val="24"/>
              </w:rPr>
            </w:pPr>
          </w:p>
        </w:tc>
      </w:tr>
      <w:tr w:rsidR="007B485B" w:rsidRPr="0075389F" w:rsidTr="009D08F5">
        <w:tc>
          <w:tcPr>
            <w:tcW w:w="213" w:type="pct"/>
            <w:vMerge/>
          </w:tcPr>
          <w:p w:rsidR="007B485B" w:rsidRPr="0075389F" w:rsidRDefault="007B485B" w:rsidP="00D265E9">
            <w:pPr>
              <w:pStyle w:val="ConsPlusNormal"/>
              <w:rPr>
                <w:rFonts w:ascii="Times New Roman" w:hAnsi="Times New Roman" w:cs="Times New Roman"/>
                <w:sz w:val="24"/>
                <w:szCs w:val="24"/>
              </w:rPr>
            </w:pPr>
          </w:p>
        </w:tc>
        <w:tc>
          <w:tcPr>
            <w:tcW w:w="865" w:type="pct"/>
            <w:vMerge/>
          </w:tcPr>
          <w:p w:rsidR="007B485B" w:rsidRPr="0075389F" w:rsidRDefault="007B485B" w:rsidP="00826AC4">
            <w:pPr>
              <w:widowControl w:val="0"/>
              <w:autoSpaceDE w:val="0"/>
              <w:autoSpaceDN w:val="0"/>
              <w:adjustRightInd w:val="0"/>
              <w:ind w:right="-75"/>
              <w:jc w:val="center"/>
              <w:rPr>
                <w:rFonts w:eastAsia="Times New Roman" w:cs="Times New Roman"/>
                <w:b/>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федерального бюджета</w:t>
            </w:r>
          </w:p>
        </w:tc>
        <w:tc>
          <w:tcPr>
            <w:tcW w:w="468"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327"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3"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86"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eastAsia="Calibri" w:hAnsi="Times New Roman" w:cs="Times New Roman"/>
                <w:sz w:val="24"/>
                <w:szCs w:val="24"/>
              </w:rPr>
            </w:pPr>
          </w:p>
        </w:tc>
      </w:tr>
      <w:tr w:rsidR="007B485B" w:rsidRPr="0075389F" w:rsidTr="009D08F5">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jc w:val="center"/>
              <w:rPr>
                <w:rFonts w:cs="Times New Roman"/>
                <w:sz w:val="24"/>
                <w:szCs w:val="24"/>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w:t>
            </w:r>
          </w:p>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городского округа</w:t>
            </w:r>
          </w:p>
        </w:tc>
        <w:tc>
          <w:tcPr>
            <w:tcW w:w="468"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1000</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4 000</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800</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800</w:t>
            </w:r>
          </w:p>
        </w:tc>
        <w:tc>
          <w:tcPr>
            <w:tcW w:w="234"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800</w:t>
            </w:r>
          </w:p>
        </w:tc>
        <w:tc>
          <w:tcPr>
            <w:tcW w:w="233"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800</w:t>
            </w:r>
          </w:p>
        </w:tc>
        <w:tc>
          <w:tcPr>
            <w:tcW w:w="286"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800</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jc w:val="center"/>
              <w:rPr>
                <w:rFonts w:cs="Times New Roman"/>
                <w:sz w:val="24"/>
                <w:szCs w:val="24"/>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4"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3"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86"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285"/>
        </w:trPr>
        <w:tc>
          <w:tcPr>
            <w:tcW w:w="213" w:type="pct"/>
            <w:vMerge w:val="restart"/>
          </w:tcPr>
          <w:p w:rsidR="007B485B" w:rsidRPr="0075389F" w:rsidRDefault="00EA5988" w:rsidP="00EA5988">
            <w:pPr>
              <w:jc w:val="center"/>
              <w:rPr>
                <w:rFonts w:cs="Times New Roman"/>
                <w:sz w:val="24"/>
                <w:szCs w:val="24"/>
              </w:rPr>
            </w:pPr>
            <w:r>
              <w:rPr>
                <w:rFonts w:cs="Times New Roman"/>
                <w:sz w:val="24"/>
                <w:szCs w:val="24"/>
              </w:rPr>
              <w:t>1.2</w:t>
            </w:r>
          </w:p>
        </w:tc>
        <w:tc>
          <w:tcPr>
            <w:tcW w:w="865" w:type="pct"/>
            <w:vMerge w:val="restart"/>
          </w:tcPr>
          <w:p w:rsidR="007B485B" w:rsidRPr="0075389F" w:rsidRDefault="007B485B" w:rsidP="00826AC4">
            <w:pPr>
              <w:widowControl w:val="0"/>
              <w:autoSpaceDE w:val="0"/>
              <w:autoSpaceDN w:val="0"/>
              <w:adjustRightInd w:val="0"/>
              <w:ind w:right="-75"/>
              <w:jc w:val="center"/>
              <w:rPr>
                <w:rFonts w:eastAsia="Times New Roman" w:cs="Times New Roman"/>
                <w:b/>
                <w:sz w:val="24"/>
                <w:szCs w:val="24"/>
                <w:lang w:eastAsia="ru-RU"/>
              </w:rPr>
            </w:pPr>
            <w:r w:rsidRPr="0075389F">
              <w:rPr>
                <w:rFonts w:eastAsia="Times New Roman" w:cs="Times New Roman"/>
                <w:b/>
                <w:sz w:val="24"/>
                <w:szCs w:val="24"/>
                <w:lang w:eastAsia="ru-RU"/>
              </w:rPr>
              <w:t>Мероприятие 2</w:t>
            </w:r>
            <w:r w:rsidR="00690DE4">
              <w:rPr>
                <w:rFonts w:eastAsia="Times New Roman" w:cs="Times New Roman"/>
                <w:b/>
                <w:sz w:val="24"/>
                <w:szCs w:val="24"/>
                <w:lang w:eastAsia="ru-RU"/>
              </w:rPr>
              <w:t>.2</w:t>
            </w:r>
          </w:p>
          <w:p w:rsidR="007B485B" w:rsidRPr="0075389F" w:rsidRDefault="007B485B" w:rsidP="00826AC4">
            <w:pPr>
              <w:widowControl w:val="0"/>
              <w:autoSpaceDE w:val="0"/>
              <w:autoSpaceDN w:val="0"/>
              <w:adjustRightInd w:val="0"/>
              <w:ind w:right="-75"/>
              <w:jc w:val="center"/>
              <w:rPr>
                <w:rFonts w:eastAsia="Times New Roman" w:cs="Times New Roman"/>
                <w:sz w:val="24"/>
                <w:szCs w:val="24"/>
                <w:lang w:eastAsia="ru-RU"/>
              </w:rPr>
            </w:pPr>
            <w:r w:rsidRPr="0075389F">
              <w:rPr>
                <w:rFonts w:eastAsia="Times New Roman" w:cs="Times New Roman"/>
                <w:sz w:val="24"/>
                <w:szCs w:val="24"/>
                <w:lang w:eastAsia="ru-RU"/>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B485B" w:rsidRPr="0075389F" w:rsidRDefault="007B485B" w:rsidP="00826AC4">
            <w:pPr>
              <w:widowControl w:val="0"/>
              <w:autoSpaceDE w:val="0"/>
              <w:autoSpaceDN w:val="0"/>
              <w:adjustRightInd w:val="0"/>
              <w:ind w:right="-75"/>
              <w:jc w:val="center"/>
              <w:rPr>
                <w:rFonts w:eastAsia="Times New Roman" w:cs="Times New Roman"/>
                <w:sz w:val="24"/>
                <w:szCs w:val="24"/>
                <w:lang w:eastAsia="ru-RU"/>
              </w:rPr>
            </w:pPr>
          </w:p>
        </w:tc>
        <w:tc>
          <w:tcPr>
            <w:tcW w:w="440" w:type="pct"/>
            <w:vMerge w:val="restart"/>
          </w:tcPr>
          <w:p w:rsidR="007B485B" w:rsidRPr="0075389F" w:rsidRDefault="007B485B" w:rsidP="00826AC4">
            <w:pPr>
              <w:jc w:val="center"/>
              <w:rPr>
                <w:rFonts w:cs="Times New Roman"/>
                <w:sz w:val="24"/>
                <w:szCs w:val="24"/>
              </w:rPr>
            </w:pPr>
            <w:r w:rsidRPr="0075389F">
              <w:rPr>
                <w:rFonts w:cs="Times New Roman"/>
                <w:sz w:val="24"/>
                <w:szCs w:val="24"/>
              </w:rPr>
              <w:t>2020 –</w:t>
            </w:r>
          </w:p>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2024</w:t>
            </w: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Итого</w:t>
            </w:r>
          </w:p>
        </w:tc>
        <w:tc>
          <w:tcPr>
            <w:tcW w:w="468"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2 783</w:t>
            </w:r>
          </w:p>
        </w:tc>
        <w:tc>
          <w:tcPr>
            <w:tcW w:w="327"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11 920</w:t>
            </w:r>
          </w:p>
        </w:tc>
        <w:tc>
          <w:tcPr>
            <w:tcW w:w="235"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2 384</w:t>
            </w:r>
          </w:p>
        </w:tc>
        <w:tc>
          <w:tcPr>
            <w:tcW w:w="235" w:type="pct"/>
            <w:vAlign w:val="center"/>
          </w:tcPr>
          <w:p w:rsidR="007B485B" w:rsidRPr="0075389F" w:rsidRDefault="007B485B" w:rsidP="00826AC4">
            <w:pPr>
              <w:jc w:val="center"/>
              <w:rPr>
                <w:sz w:val="24"/>
                <w:szCs w:val="24"/>
              </w:rPr>
            </w:pPr>
            <w:r w:rsidRPr="0075389F">
              <w:rPr>
                <w:rFonts w:cs="Times New Roman"/>
                <w:b/>
                <w:sz w:val="24"/>
                <w:szCs w:val="24"/>
              </w:rPr>
              <w:t>2 384</w:t>
            </w:r>
          </w:p>
        </w:tc>
        <w:tc>
          <w:tcPr>
            <w:tcW w:w="234" w:type="pct"/>
            <w:vAlign w:val="center"/>
          </w:tcPr>
          <w:p w:rsidR="007B485B" w:rsidRPr="0075389F" w:rsidRDefault="007B485B" w:rsidP="00826AC4">
            <w:pPr>
              <w:jc w:val="center"/>
              <w:rPr>
                <w:sz w:val="24"/>
                <w:szCs w:val="24"/>
              </w:rPr>
            </w:pPr>
            <w:r w:rsidRPr="0075389F">
              <w:rPr>
                <w:rFonts w:cs="Times New Roman"/>
                <w:b/>
                <w:sz w:val="24"/>
                <w:szCs w:val="24"/>
              </w:rPr>
              <w:t>2 384</w:t>
            </w:r>
          </w:p>
        </w:tc>
        <w:tc>
          <w:tcPr>
            <w:tcW w:w="233" w:type="pct"/>
            <w:vAlign w:val="center"/>
          </w:tcPr>
          <w:p w:rsidR="007B485B" w:rsidRPr="0075389F" w:rsidRDefault="007B485B" w:rsidP="00826AC4">
            <w:pPr>
              <w:jc w:val="center"/>
              <w:rPr>
                <w:sz w:val="24"/>
                <w:szCs w:val="24"/>
              </w:rPr>
            </w:pPr>
            <w:r w:rsidRPr="0075389F">
              <w:rPr>
                <w:rFonts w:cs="Times New Roman"/>
                <w:b/>
                <w:sz w:val="24"/>
                <w:szCs w:val="24"/>
              </w:rPr>
              <w:t>2 384</w:t>
            </w:r>
          </w:p>
        </w:tc>
        <w:tc>
          <w:tcPr>
            <w:tcW w:w="286" w:type="pct"/>
            <w:vAlign w:val="center"/>
          </w:tcPr>
          <w:p w:rsidR="007B485B" w:rsidRPr="0075389F" w:rsidRDefault="007B485B" w:rsidP="00826AC4">
            <w:pPr>
              <w:jc w:val="center"/>
              <w:rPr>
                <w:sz w:val="24"/>
                <w:szCs w:val="24"/>
              </w:rPr>
            </w:pPr>
            <w:r w:rsidRPr="0075389F">
              <w:rPr>
                <w:rFonts w:cs="Times New Roman"/>
                <w:b/>
                <w:sz w:val="24"/>
                <w:szCs w:val="24"/>
              </w:rPr>
              <w:t>2 384</w:t>
            </w:r>
          </w:p>
        </w:tc>
        <w:tc>
          <w:tcPr>
            <w:tcW w:w="489" w:type="pct"/>
            <w:vMerge w:val="restart"/>
          </w:tcPr>
          <w:p w:rsidR="007B485B" w:rsidRPr="0075389F" w:rsidRDefault="007B485B" w:rsidP="00826AC4">
            <w:pPr>
              <w:pStyle w:val="ConsPlusNormal"/>
              <w:jc w:val="center"/>
              <w:rPr>
                <w:rFonts w:ascii="Times New Roman" w:hAnsi="Times New Roman" w:cs="Times New Roman"/>
                <w:sz w:val="24"/>
                <w:szCs w:val="24"/>
              </w:rPr>
            </w:pPr>
            <w:proofErr w:type="spellStart"/>
            <w:r w:rsidRPr="0075389F">
              <w:rPr>
                <w:rFonts w:ascii="Times New Roman" w:hAnsi="Times New Roman" w:cs="Times New Roman"/>
                <w:sz w:val="24"/>
                <w:szCs w:val="24"/>
              </w:rPr>
              <w:t>УИПиРМСБ</w:t>
            </w:r>
            <w:proofErr w:type="spellEnd"/>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285"/>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ind w:right="-75"/>
              <w:jc w:val="center"/>
              <w:rPr>
                <w:rFonts w:eastAsia="Times New Roman" w:cs="Times New Roman"/>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 Московской области</w:t>
            </w:r>
          </w:p>
        </w:tc>
        <w:tc>
          <w:tcPr>
            <w:tcW w:w="468"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34"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33"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86"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285"/>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ind w:right="-75"/>
              <w:jc w:val="center"/>
              <w:rPr>
                <w:rFonts w:eastAsia="Times New Roman" w:cs="Times New Roman"/>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федерального бюджета</w:t>
            </w:r>
          </w:p>
        </w:tc>
        <w:tc>
          <w:tcPr>
            <w:tcW w:w="468"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34"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33"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86"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285"/>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ind w:right="-75"/>
              <w:jc w:val="center"/>
              <w:rPr>
                <w:rFonts w:eastAsia="Times New Roman" w:cs="Times New Roman"/>
                <w:sz w:val="24"/>
                <w:szCs w:val="24"/>
                <w:lang w:eastAsia="ru-RU"/>
              </w:rPr>
            </w:pPr>
          </w:p>
        </w:tc>
        <w:tc>
          <w:tcPr>
            <w:tcW w:w="440" w:type="pct"/>
            <w:vMerge/>
          </w:tcPr>
          <w:p w:rsidR="007B485B" w:rsidRPr="0075389F" w:rsidRDefault="007B485B" w:rsidP="00826AC4">
            <w:pPr>
              <w:pStyle w:val="ConsPlusNormal"/>
              <w:jc w:val="center"/>
              <w:rPr>
                <w:rFonts w:ascii="Times New Roman" w:hAnsi="Times New Roman"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w:t>
            </w:r>
          </w:p>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городского округа</w:t>
            </w:r>
          </w:p>
        </w:tc>
        <w:tc>
          <w:tcPr>
            <w:tcW w:w="468"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2 783</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11 920</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2 384</w:t>
            </w:r>
          </w:p>
        </w:tc>
        <w:tc>
          <w:tcPr>
            <w:tcW w:w="235" w:type="pct"/>
            <w:vAlign w:val="center"/>
          </w:tcPr>
          <w:p w:rsidR="007B485B" w:rsidRPr="0075389F" w:rsidRDefault="007B485B" w:rsidP="00826AC4">
            <w:pPr>
              <w:jc w:val="center"/>
              <w:rPr>
                <w:sz w:val="24"/>
                <w:szCs w:val="24"/>
              </w:rPr>
            </w:pPr>
            <w:r w:rsidRPr="0075389F">
              <w:rPr>
                <w:rFonts w:cs="Times New Roman"/>
                <w:sz w:val="24"/>
                <w:szCs w:val="24"/>
              </w:rPr>
              <w:t>2 384</w:t>
            </w:r>
          </w:p>
        </w:tc>
        <w:tc>
          <w:tcPr>
            <w:tcW w:w="234" w:type="pct"/>
            <w:vAlign w:val="center"/>
          </w:tcPr>
          <w:p w:rsidR="007B485B" w:rsidRPr="0075389F" w:rsidRDefault="007B485B" w:rsidP="00826AC4">
            <w:pPr>
              <w:jc w:val="center"/>
              <w:rPr>
                <w:sz w:val="24"/>
                <w:szCs w:val="24"/>
              </w:rPr>
            </w:pPr>
            <w:r w:rsidRPr="0075389F">
              <w:rPr>
                <w:rFonts w:cs="Times New Roman"/>
                <w:sz w:val="24"/>
                <w:szCs w:val="24"/>
              </w:rPr>
              <w:t>2 384</w:t>
            </w:r>
          </w:p>
        </w:tc>
        <w:tc>
          <w:tcPr>
            <w:tcW w:w="233" w:type="pct"/>
            <w:vAlign w:val="center"/>
          </w:tcPr>
          <w:p w:rsidR="007B485B" w:rsidRPr="0075389F" w:rsidRDefault="007B485B" w:rsidP="00826AC4">
            <w:pPr>
              <w:jc w:val="center"/>
              <w:rPr>
                <w:sz w:val="24"/>
                <w:szCs w:val="24"/>
              </w:rPr>
            </w:pPr>
            <w:r w:rsidRPr="0075389F">
              <w:rPr>
                <w:rFonts w:cs="Times New Roman"/>
                <w:sz w:val="24"/>
                <w:szCs w:val="24"/>
              </w:rPr>
              <w:t>2 384</w:t>
            </w:r>
          </w:p>
        </w:tc>
        <w:tc>
          <w:tcPr>
            <w:tcW w:w="286" w:type="pct"/>
            <w:vAlign w:val="center"/>
          </w:tcPr>
          <w:p w:rsidR="007B485B" w:rsidRPr="0075389F" w:rsidRDefault="007B485B" w:rsidP="00826AC4">
            <w:pPr>
              <w:jc w:val="center"/>
              <w:rPr>
                <w:sz w:val="24"/>
                <w:szCs w:val="24"/>
              </w:rPr>
            </w:pPr>
            <w:r w:rsidRPr="0075389F">
              <w:rPr>
                <w:rFonts w:cs="Times New Roman"/>
                <w:sz w:val="24"/>
                <w:szCs w:val="24"/>
              </w:rPr>
              <w:t>2 384</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285"/>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ind w:right="-75"/>
              <w:jc w:val="center"/>
              <w:rPr>
                <w:rFonts w:eastAsia="Times New Roman" w:cs="Times New Roman"/>
                <w:sz w:val="24"/>
                <w:szCs w:val="24"/>
                <w:lang w:eastAsia="ru-RU"/>
              </w:rPr>
            </w:pPr>
          </w:p>
        </w:tc>
        <w:tc>
          <w:tcPr>
            <w:tcW w:w="440" w:type="pct"/>
            <w:vMerge/>
          </w:tcPr>
          <w:p w:rsidR="007B485B" w:rsidRPr="0075389F" w:rsidRDefault="007B485B" w:rsidP="00826AC4">
            <w:pPr>
              <w:pStyle w:val="ConsPlusNormal"/>
              <w:jc w:val="center"/>
              <w:rPr>
                <w:rFonts w:ascii="Times New Roman" w:hAnsi="Times New Roman"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34"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33"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86"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300"/>
        </w:trPr>
        <w:tc>
          <w:tcPr>
            <w:tcW w:w="213" w:type="pct"/>
            <w:vMerge w:val="restart"/>
          </w:tcPr>
          <w:p w:rsidR="007B485B" w:rsidRPr="0075389F" w:rsidRDefault="00EA5988" w:rsidP="00EA5988">
            <w:pPr>
              <w:jc w:val="center"/>
              <w:rPr>
                <w:rFonts w:cs="Times New Roman"/>
                <w:sz w:val="24"/>
                <w:szCs w:val="24"/>
              </w:rPr>
            </w:pPr>
            <w:r>
              <w:rPr>
                <w:rFonts w:cs="Times New Roman"/>
                <w:sz w:val="24"/>
                <w:szCs w:val="24"/>
              </w:rPr>
              <w:t>1.3</w:t>
            </w:r>
          </w:p>
        </w:tc>
        <w:tc>
          <w:tcPr>
            <w:tcW w:w="865" w:type="pct"/>
            <w:vMerge w:val="restart"/>
          </w:tcPr>
          <w:p w:rsidR="007B485B" w:rsidRPr="0075389F" w:rsidRDefault="00690DE4" w:rsidP="00826AC4">
            <w:pPr>
              <w:widowControl w:val="0"/>
              <w:autoSpaceDE w:val="0"/>
              <w:autoSpaceDN w:val="0"/>
              <w:adjustRightInd w:val="0"/>
              <w:ind w:right="-75"/>
              <w:jc w:val="center"/>
              <w:rPr>
                <w:rFonts w:eastAsia="Times New Roman" w:cs="Times New Roman"/>
                <w:b/>
                <w:sz w:val="24"/>
                <w:szCs w:val="24"/>
                <w:lang w:eastAsia="ru-RU"/>
              </w:rPr>
            </w:pPr>
            <w:r>
              <w:rPr>
                <w:rFonts w:eastAsia="Times New Roman" w:cs="Times New Roman"/>
                <w:b/>
                <w:sz w:val="24"/>
                <w:szCs w:val="24"/>
                <w:lang w:eastAsia="ru-RU"/>
              </w:rPr>
              <w:t>Мероприятие 2.3</w:t>
            </w:r>
          </w:p>
          <w:p w:rsidR="007B485B" w:rsidRPr="0075389F" w:rsidRDefault="007B485B" w:rsidP="00826AC4">
            <w:pPr>
              <w:widowControl w:val="0"/>
              <w:autoSpaceDE w:val="0"/>
              <w:autoSpaceDN w:val="0"/>
              <w:adjustRightInd w:val="0"/>
              <w:ind w:right="-75"/>
              <w:jc w:val="center"/>
              <w:rPr>
                <w:rFonts w:eastAsia="Times New Roman" w:cs="Times New Roman"/>
                <w:sz w:val="24"/>
                <w:szCs w:val="24"/>
                <w:lang w:eastAsia="ru-RU"/>
              </w:rPr>
            </w:pPr>
            <w:r w:rsidRPr="0075389F">
              <w:rPr>
                <w:rFonts w:eastAsia="Times New Roman" w:cs="Times New Roman"/>
                <w:sz w:val="24"/>
                <w:szCs w:val="24"/>
                <w:lang w:eastAsia="ru-RU"/>
              </w:rPr>
              <w:t xml:space="preserve">Частичная компенсация затрат субъектам малого и среднего предпринимательства, осуществляющим предоставление услуг </w:t>
            </w:r>
            <w:r w:rsidRPr="0075389F">
              <w:rPr>
                <w:rFonts w:eastAsia="Times New Roman" w:cs="Times New Roman"/>
                <w:sz w:val="24"/>
                <w:szCs w:val="24"/>
                <w:lang w:eastAsia="ru-RU"/>
              </w:rPr>
              <w:lastRenderedPageBreak/>
              <w:t xml:space="preserve">(производство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w:t>
            </w:r>
            <w:r w:rsidRPr="0075389F">
              <w:rPr>
                <w:rFonts w:eastAsia="Times New Roman" w:cs="Times New Roman"/>
                <w:sz w:val="24"/>
                <w:szCs w:val="24"/>
                <w:lang w:eastAsia="ru-RU"/>
              </w:rPr>
              <w:lastRenderedPageBreak/>
              <w:t>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440" w:type="pct"/>
            <w:vMerge w:val="restart"/>
          </w:tcPr>
          <w:p w:rsidR="007B485B" w:rsidRPr="0075389F" w:rsidRDefault="007B485B" w:rsidP="00826AC4">
            <w:pPr>
              <w:jc w:val="center"/>
              <w:rPr>
                <w:rFonts w:cs="Times New Roman"/>
                <w:sz w:val="24"/>
                <w:szCs w:val="24"/>
              </w:rPr>
            </w:pPr>
            <w:r w:rsidRPr="0075389F">
              <w:rPr>
                <w:rFonts w:cs="Times New Roman"/>
                <w:sz w:val="24"/>
                <w:szCs w:val="24"/>
              </w:rPr>
              <w:lastRenderedPageBreak/>
              <w:t>2020 –</w:t>
            </w:r>
          </w:p>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2024</w:t>
            </w: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Итого</w:t>
            </w:r>
          </w:p>
        </w:tc>
        <w:tc>
          <w:tcPr>
            <w:tcW w:w="468"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3 500</w:t>
            </w:r>
          </w:p>
        </w:tc>
        <w:tc>
          <w:tcPr>
            <w:tcW w:w="327"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22 500</w:t>
            </w:r>
          </w:p>
        </w:tc>
        <w:tc>
          <w:tcPr>
            <w:tcW w:w="235"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4 500</w:t>
            </w:r>
          </w:p>
        </w:tc>
        <w:tc>
          <w:tcPr>
            <w:tcW w:w="235" w:type="pct"/>
            <w:vAlign w:val="center"/>
          </w:tcPr>
          <w:p w:rsidR="007B485B" w:rsidRPr="0075389F" w:rsidRDefault="007B485B" w:rsidP="00826AC4">
            <w:pPr>
              <w:jc w:val="center"/>
              <w:rPr>
                <w:b/>
                <w:sz w:val="24"/>
                <w:szCs w:val="24"/>
              </w:rPr>
            </w:pPr>
            <w:r w:rsidRPr="0075389F">
              <w:rPr>
                <w:rFonts w:cs="Times New Roman"/>
                <w:b/>
                <w:sz w:val="24"/>
                <w:szCs w:val="24"/>
              </w:rPr>
              <w:t>4 500</w:t>
            </w:r>
          </w:p>
        </w:tc>
        <w:tc>
          <w:tcPr>
            <w:tcW w:w="234" w:type="pct"/>
            <w:vAlign w:val="center"/>
          </w:tcPr>
          <w:p w:rsidR="007B485B" w:rsidRPr="0075389F" w:rsidRDefault="007B485B" w:rsidP="00826AC4">
            <w:pPr>
              <w:jc w:val="center"/>
              <w:rPr>
                <w:b/>
                <w:sz w:val="24"/>
                <w:szCs w:val="24"/>
              </w:rPr>
            </w:pPr>
            <w:r w:rsidRPr="0075389F">
              <w:rPr>
                <w:rFonts w:cs="Times New Roman"/>
                <w:b/>
                <w:sz w:val="24"/>
                <w:szCs w:val="24"/>
              </w:rPr>
              <w:t>4 500</w:t>
            </w:r>
          </w:p>
        </w:tc>
        <w:tc>
          <w:tcPr>
            <w:tcW w:w="233" w:type="pct"/>
            <w:vAlign w:val="center"/>
          </w:tcPr>
          <w:p w:rsidR="007B485B" w:rsidRPr="0075389F" w:rsidRDefault="007B485B" w:rsidP="00826AC4">
            <w:pPr>
              <w:jc w:val="center"/>
              <w:rPr>
                <w:b/>
                <w:sz w:val="24"/>
                <w:szCs w:val="24"/>
              </w:rPr>
            </w:pPr>
            <w:r w:rsidRPr="0075389F">
              <w:rPr>
                <w:rFonts w:cs="Times New Roman"/>
                <w:b/>
                <w:sz w:val="24"/>
                <w:szCs w:val="24"/>
              </w:rPr>
              <w:t>4 500</w:t>
            </w:r>
          </w:p>
        </w:tc>
        <w:tc>
          <w:tcPr>
            <w:tcW w:w="286" w:type="pct"/>
            <w:vAlign w:val="center"/>
          </w:tcPr>
          <w:p w:rsidR="007B485B" w:rsidRPr="0075389F" w:rsidRDefault="007B485B" w:rsidP="00826AC4">
            <w:pPr>
              <w:jc w:val="center"/>
              <w:rPr>
                <w:b/>
                <w:sz w:val="24"/>
                <w:szCs w:val="24"/>
              </w:rPr>
            </w:pPr>
            <w:r w:rsidRPr="0075389F">
              <w:rPr>
                <w:rFonts w:cs="Times New Roman"/>
                <w:b/>
                <w:sz w:val="24"/>
                <w:szCs w:val="24"/>
              </w:rPr>
              <w:t>4 500</w:t>
            </w:r>
          </w:p>
        </w:tc>
        <w:tc>
          <w:tcPr>
            <w:tcW w:w="489" w:type="pct"/>
            <w:vMerge w:val="restart"/>
          </w:tcPr>
          <w:p w:rsidR="007B485B" w:rsidRPr="0075389F" w:rsidRDefault="007B485B" w:rsidP="00826AC4">
            <w:pPr>
              <w:pStyle w:val="ConsPlusNormal"/>
              <w:jc w:val="center"/>
              <w:rPr>
                <w:rFonts w:ascii="Times New Roman" w:hAnsi="Times New Roman" w:cs="Times New Roman"/>
                <w:sz w:val="24"/>
                <w:szCs w:val="24"/>
              </w:rPr>
            </w:pPr>
            <w:proofErr w:type="spellStart"/>
            <w:r w:rsidRPr="0075389F">
              <w:rPr>
                <w:rFonts w:ascii="Times New Roman" w:hAnsi="Times New Roman" w:cs="Times New Roman"/>
                <w:sz w:val="24"/>
                <w:szCs w:val="24"/>
              </w:rPr>
              <w:t>УИПиРМСБ</w:t>
            </w:r>
            <w:proofErr w:type="spellEnd"/>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300"/>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ind w:right="-75"/>
              <w:jc w:val="center"/>
              <w:rPr>
                <w:rFonts w:eastAsia="Times New Roman" w:cs="Times New Roman"/>
                <w:b/>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 Московской области</w:t>
            </w:r>
          </w:p>
        </w:tc>
        <w:tc>
          <w:tcPr>
            <w:tcW w:w="468"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34"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33"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86"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300"/>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ind w:right="-75"/>
              <w:jc w:val="center"/>
              <w:rPr>
                <w:rFonts w:eastAsia="Times New Roman" w:cs="Times New Roman"/>
                <w:b/>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 xml:space="preserve">Средства федерального </w:t>
            </w:r>
            <w:r w:rsidRPr="0075389F">
              <w:rPr>
                <w:rFonts w:ascii="Times New Roman" w:hAnsi="Times New Roman" w:cs="Times New Roman"/>
                <w:sz w:val="24"/>
                <w:szCs w:val="24"/>
              </w:rPr>
              <w:lastRenderedPageBreak/>
              <w:t>бюджета</w:t>
            </w:r>
          </w:p>
        </w:tc>
        <w:tc>
          <w:tcPr>
            <w:tcW w:w="468"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lastRenderedPageBreak/>
              <w:t>-</w:t>
            </w:r>
          </w:p>
        </w:tc>
        <w:tc>
          <w:tcPr>
            <w:tcW w:w="327"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tcPr>
          <w:p w:rsidR="007B485B" w:rsidRPr="0075389F" w:rsidRDefault="007B485B" w:rsidP="00826AC4">
            <w:pPr>
              <w:jc w:val="center"/>
              <w:rPr>
                <w:rFonts w:cs="Times New Roman"/>
                <w:sz w:val="24"/>
                <w:szCs w:val="24"/>
              </w:rPr>
            </w:pPr>
            <w:r w:rsidRPr="0075389F">
              <w:rPr>
                <w:rFonts w:cs="Times New Roman"/>
                <w:sz w:val="24"/>
                <w:szCs w:val="24"/>
              </w:rPr>
              <w:t>-</w:t>
            </w:r>
          </w:p>
        </w:tc>
        <w:tc>
          <w:tcPr>
            <w:tcW w:w="234" w:type="pct"/>
          </w:tcPr>
          <w:p w:rsidR="007B485B" w:rsidRPr="0075389F" w:rsidRDefault="007B485B" w:rsidP="00826AC4">
            <w:pPr>
              <w:jc w:val="center"/>
              <w:rPr>
                <w:rFonts w:cs="Times New Roman"/>
                <w:sz w:val="24"/>
                <w:szCs w:val="24"/>
              </w:rPr>
            </w:pPr>
            <w:r w:rsidRPr="0075389F">
              <w:rPr>
                <w:rFonts w:cs="Times New Roman"/>
                <w:sz w:val="24"/>
                <w:szCs w:val="24"/>
              </w:rPr>
              <w:t>-</w:t>
            </w:r>
          </w:p>
        </w:tc>
        <w:tc>
          <w:tcPr>
            <w:tcW w:w="233" w:type="pct"/>
          </w:tcPr>
          <w:p w:rsidR="007B485B" w:rsidRPr="0075389F" w:rsidRDefault="007B485B" w:rsidP="00826AC4">
            <w:pPr>
              <w:jc w:val="center"/>
              <w:rPr>
                <w:rFonts w:cs="Times New Roman"/>
                <w:sz w:val="24"/>
                <w:szCs w:val="24"/>
              </w:rPr>
            </w:pPr>
            <w:r w:rsidRPr="0075389F">
              <w:rPr>
                <w:rFonts w:cs="Times New Roman"/>
                <w:sz w:val="24"/>
                <w:szCs w:val="24"/>
              </w:rPr>
              <w:t>-</w:t>
            </w:r>
          </w:p>
        </w:tc>
        <w:tc>
          <w:tcPr>
            <w:tcW w:w="286" w:type="pct"/>
          </w:tcPr>
          <w:p w:rsidR="007B485B" w:rsidRPr="0075389F" w:rsidRDefault="007B485B" w:rsidP="00826AC4">
            <w:pPr>
              <w:jc w:val="center"/>
              <w:rPr>
                <w:rFonts w:cs="Times New Roman"/>
                <w:sz w:val="24"/>
                <w:szCs w:val="24"/>
              </w:rPr>
            </w:pPr>
            <w:r w:rsidRPr="0075389F">
              <w:rPr>
                <w:rFonts w:cs="Times New Roman"/>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300"/>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ind w:right="-75"/>
              <w:jc w:val="center"/>
              <w:rPr>
                <w:rFonts w:eastAsia="Times New Roman" w:cs="Times New Roman"/>
                <w:b/>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w:t>
            </w:r>
          </w:p>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городского округа</w:t>
            </w:r>
          </w:p>
        </w:tc>
        <w:tc>
          <w:tcPr>
            <w:tcW w:w="468"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3 500</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22 500</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4 500</w:t>
            </w:r>
          </w:p>
        </w:tc>
        <w:tc>
          <w:tcPr>
            <w:tcW w:w="235" w:type="pct"/>
            <w:vAlign w:val="center"/>
          </w:tcPr>
          <w:p w:rsidR="007B485B" w:rsidRPr="0075389F" w:rsidRDefault="007B485B" w:rsidP="00826AC4">
            <w:pPr>
              <w:jc w:val="center"/>
              <w:rPr>
                <w:sz w:val="24"/>
                <w:szCs w:val="24"/>
              </w:rPr>
            </w:pPr>
            <w:r w:rsidRPr="0075389F">
              <w:rPr>
                <w:rFonts w:cs="Times New Roman"/>
                <w:sz w:val="24"/>
                <w:szCs w:val="24"/>
              </w:rPr>
              <w:t>4 500</w:t>
            </w:r>
          </w:p>
        </w:tc>
        <w:tc>
          <w:tcPr>
            <w:tcW w:w="234" w:type="pct"/>
            <w:vAlign w:val="center"/>
          </w:tcPr>
          <w:p w:rsidR="007B485B" w:rsidRPr="0075389F" w:rsidRDefault="007B485B" w:rsidP="00826AC4">
            <w:pPr>
              <w:jc w:val="center"/>
              <w:rPr>
                <w:sz w:val="24"/>
                <w:szCs w:val="24"/>
              </w:rPr>
            </w:pPr>
            <w:r w:rsidRPr="0075389F">
              <w:rPr>
                <w:rFonts w:cs="Times New Roman"/>
                <w:sz w:val="24"/>
                <w:szCs w:val="24"/>
              </w:rPr>
              <w:t>4 500</w:t>
            </w:r>
          </w:p>
        </w:tc>
        <w:tc>
          <w:tcPr>
            <w:tcW w:w="233" w:type="pct"/>
            <w:vAlign w:val="center"/>
          </w:tcPr>
          <w:p w:rsidR="007B485B" w:rsidRPr="0075389F" w:rsidRDefault="007B485B" w:rsidP="00826AC4">
            <w:pPr>
              <w:jc w:val="center"/>
              <w:rPr>
                <w:sz w:val="24"/>
                <w:szCs w:val="24"/>
              </w:rPr>
            </w:pPr>
            <w:r w:rsidRPr="0075389F">
              <w:rPr>
                <w:rFonts w:cs="Times New Roman"/>
                <w:sz w:val="24"/>
                <w:szCs w:val="24"/>
              </w:rPr>
              <w:t>4 500</w:t>
            </w:r>
          </w:p>
        </w:tc>
        <w:tc>
          <w:tcPr>
            <w:tcW w:w="286" w:type="pct"/>
            <w:vAlign w:val="center"/>
          </w:tcPr>
          <w:p w:rsidR="007B485B" w:rsidRPr="0075389F" w:rsidRDefault="007B485B" w:rsidP="00826AC4">
            <w:pPr>
              <w:jc w:val="center"/>
              <w:rPr>
                <w:sz w:val="24"/>
                <w:szCs w:val="24"/>
              </w:rPr>
            </w:pPr>
            <w:r w:rsidRPr="0075389F">
              <w:rPr>
                <w:rFonts w:cs="Times New Roman"/>
                <w:sz w:val="24"/>
                <w:szCs w:val="24"/>
              </w:rPr>
              <w:t>4 500</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285"/>
        </w:trPr>
        <w:tc>
          <w:tcPr>
            <w:tcW w:w="213" w:type="pct"/>
            <w:vMerge/>
          </w:tcPr>
          <w:p w:rsidR="007B485B" w:rsidRPr="0075389F" w:rsidRDefault="007B485B" w:rsidP="00074F8A">
            <w:pPr>
              <w:rPr>
                <w:rFonts w:cs="Times New Roman"/>
                <w:sz w:val="24"/>
                <w:szCs w:val="24"/>
              </w:rPr>
            </w:pPr>
          </w:p>
        </w:tc>
        <w:tc>
          <w:tcPr>
            <w:tcW w:w="865" w:type="pct"/>
            <w:vMerge/>
          </w:tcPr>
          <w:p w:rsidR="007B485B" w:rsidRPr="0075389F" w:rsidRDefault="007B485B" w:rsidP="00074F8A">
            <w:pPr>
              <w:widowControl w:val="0"/>
              <w:autoSpaceDE w:val="0"/>
              <w:autoSpaceDN w:val="0"/>
              <w:adjustRightInd w:val="0"/>
              <w:ind w:right="-75"/>
              <w:jc w:val="center"/>
              <w:rPr>
                <w:rFonts w:eastAsia="Times New Roman" w:cs="Times New Roman"/>
                <w:sz w:val="24"/>
                <w:szCs w:val="24"/>
                <w:lang w:eastAsia="ru-RU"/>
              </w:rPr>
            </w:pPr>
          </w:p>
        </w:tc>
        <w:tc>
          <w:tcPr>
            <w:tcW w:w="440" w:type="pct"/>
            <w:vMerge/>
          </w:tcPr>
          <w:p w:rsidR="007B485B" w:rsidRPr="0075389F" w:rsidRDefault="007B485B" w:rsidP="00074F8A">
            <w:pPr>
              <w:jc w:val="center"/>
              <w:rPr>
                <w:rFonts w:cs="Times New Roman"/>
                <w:sz w:val="24"/>
                <w:szCs w:val="24"/>
              </w:rPr>
            </w:pPr>
          </w:p>
        </w:tc>
        <w:tc>
          <w:tcPr>
            <w:tcW w:w="514" w:type="pct"/>
          </w:tcPr>
          <w:p w:rsidR="007B485B" w:rsidRPr="0075389F" w:rsidRDefault="007B485B" w:rsidP="00074F8A">
            <w:pPr>
              <w:pStyle w:val="ConsPlusNormal"/>
              <w:jc w:val="cente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468" w:type="pct"/>
          </w:tcPr>
          <w:p w:rsidR="007B485B" w:rsidRPr="0075389F" w:rsidRDefault="007B485B" w:rsidP="00074F8A">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327" w:type="pct"/>
          </w:tcPr>
          <w:p w:rsidR="007B485B" w:rsidRPr="0075389F" w:rsidRDefault="007B485B" w:rsidP="00074F8A">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tcPr>
          <w:p w:rsidR="007B485B" w:rsidRPr="0075389F" w:rsidRDefault="007B485B" w:rsidP="00074F8A">
            <w:pPr>
              <w:jc w:val="center"/>
              <w:rPr>
                <w:rFonts w:cs="Times New Roman"/>
                <w:sz w:val="24"/>
                <w:szCs w:val="24"/>
              </w:rPr>
            </w:pPr>
            <w:r w:rsidRPr="0075389F">
              <w:rPr>
                <w:rFonts w:cs="Times New Roman"/>
                <w:sz w:val="24"/>
                <w:szCs w:val="24"/>
              </w:rPr>
              <w:t>-</w:t>
            </w:r>
          </w:p>
        </w:tc>
        <w:tc>
          <w:tcPr>
            <w:tcW w:w="235" w:type="pct"/>
          </w:tcPr>
          <w:p w:rsidR="007B485B" w:rsidRPr="0075389F" w:rsidRDefault="007B485B" w:rsidP="00074F8A">
            <w:pPr>
              <w:jc w:val="center"/>
              <w:rPr>
                <w:rFonts w:cs="Times New Roman"/>
                <w:sz w:val="24"/>
                <w:szCs w:val="24"/>
              </w:rPr>
            </w:pPr>
            <w:r w:rsidRPr="0075389F">
              <w:rPr>
                <w:rFonts w:cs="Times New Roman"/>
                <w:sz w:val="24"/>
                <w:szCs w:val="24"/>
              </w:rPr>
              <w:t>-</w:t>
            </w:r>
          </w:p>
        </w:tc>
        <w:tc>
          <w:tcPr>
            <w:tcW w:w="234" w:type="pct"/>
          </w:tcPr>
          <w:p w:rsidR="007B485B" w:rsidRPr="0075389F" w:rsidRDefault="007B485B" w:rsidP="00074F8A">
            <w:pPr>
              <w:jc w:val="center"/>
              <w:rPr>
                <w:rFonts w:cs="Times New Roman"/>
                <w:sz w:val="24"/>
                <w:szCs w:val="24"/>
              </w:rPr>
            </w:pPr>
            <w:r w:rsidRPr="0075389F">
              <w:rPr>
                <w:rFonts w:cs="Times New Roman"/>
                <w:sz w:val="24"/>
                <w:szCs w:val="24"/>
              </w:rPr>
              <w:t>-</w:t>
            </w:r>
          </w:p>
        </w:tc>
        <w:tc>
          <w:tcPr>
            <w:tcW w:w="233" w:type="pct"/>
          </w:tcPr>
          <w:p w:rsidR="007B485B" w:rsidRPr="0075389F" w:rsidRDefault="007B485B" w:rsidP="00074F8A">
            <w:pPr>
              <w:jc w:val="center"/>
              <w:rPr>
                <w:rFonts w:cs="Times New Roman"/>
                <w:sz w:val="24"/>
                <w:szCs w:val="24"/>
              </w:rPr>
            </w:pPr>
            <w:r w:rsidRPr="0075389F">
              <w:rPr>
                <w:rFonts w:cs="Times New Roman"/>
                <w:sz w:val="24"/>
                <w:szCs w:val="24"/>
              </w:rPr>
              <w:t>-</w:t>
            </w:r>
          </w:p>
        </w:tc>
        <w:tc>
          <w:tcPr>
            <w:tcW w:w="286" w:type="pct"/>
          </w:tcPr>
          <w:p w:rsidR="007B485B" w:rsidRPr="0075389F" w:rsidRDefault="007B485B" w:rsidP="00074F8A">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489" w:type="pct"/>
            <w:vMerge/>
          </w:tcPr>
          <w:p w:rsidR="007B485B" w:rsidRPr="0075389F" w:rsidRDefault="007B485B" w:rsidP="00074F8A">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074F8A">
            <w:pPr>
              <w:pStyle w:val="ConsPlusNormal"/>
              <w:rPr>
                <w:rFonts w:ascii="Times New Roman" w:hAnsi="Times New Roman" w:cs="Times New Roman"/>
                <w:sz w:val="24"/>
                <w:szCs w:val="24"/>
              </w:rPr>
            </w:pPr>
          </w:p>
        </w:tc>
      </w:tr>
      <w:tr w:rsidR="007B485B" w:rsidRPr="0075389F" w:rsidTr="009D08F5">
        <w:trPr>
          <w:trHeight w:val="447"/>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tc>
        <w:tc>
          <w:tcPr>
            <w:tcW w:w="440" w:type="pct"/>
            <w:vMerge/>
          </w:tcPr>
          <w:p w:rsidR="007B485B" w:rsidRPr="0075389F" w:rsidRDefault="007B485B" w:rsidP="00826AC4">
            <w:pPr>
              <w:pStyle w:val="ConsPlusNormal"/>
              <w:jc w:val="center"/>
              <w:rPr>
                <w:rFonts w:ascii="Times New Roman" w:hAnsi="Times New Roman"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327" w:type="pct"/>
            <w:vAlign w:val="center"/>
          </w:tcPr>
          <w:p w:rsidR="007B485B" w:rsidRPr="0075389F" w:rsidRDefault="007B485B" w:rsidP="00826AC4">
            <w:pPr>
              <w:jc w:val="center"/>
              <w:rPr>
                <w:sz w:val="24"/>
                <w:szCs w:val="24"/>
              </w:rPr>
            </w:pPr>
            <w:r w:rsidRPr="0075389F">
              <w:rPr>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4" w:type="pct"/>
            <w:vAlign w:val="center"/>
          </w:tcPr>
          <w:p w:rsidR="007B485B" w:rsidRPr="0075389F" w:rsidRDefault="007B485B" w:rsidP="00826AC4">
            <w:pPr>
              <w:jc w:val="center"/>
              <w:rPr>
                <w:sz w:val="24"/>
                <w:szCs w:val="24"/>
              </w:rPr>
            </w:pPr>
            <w:r w:rsidRPr="0075389F">
              <w:rPr>
                <w:sz w:val="24"/>
                <w:szCs w:val="24"/>
              </w:rPr>
              <w:t>-</w:t>
            </w:r>
          </w:p>
        </w:tc>
        <w:tc>
          <w:tcPr>
            <w:tcW w:w="233" w:type="pct"/>
            <w:vAlign w:val="center"/>
          </w:tcPr>
          <w:p w:rsidR="007B485B" w:rsidRPr="0075389F" w:rsidRDefault="007B485B" w:rsidP="00826AC4">
            <w:pPr>
              <w:jc w:val="center"/>
              <w:rPr>
                <w:sz w:val="24"/>
                <w:szCs w:val="24"/>
              </w:rPr>
            </w:pPr>
            <w:r w:rsidRPr="0075389F">
              <w:rPr>
                <w:sz w:val="24"/>
                <w:szCs w:val="24"/>
              </w:rPr>
              <w:t>-</w:t>
            </w:r>
          </w:p>
        </w:tc>
        <w:tc>
          <w:tcPr>
            <w:tcW w:w="286" w:type="pct"/>
            <w:vAlign w:val="center"/>
          </w:tcPr>
          <w:p w:rsidR="007B485B" w:rsidRPr="0075389F" w:rsidRDefault="007B485B" w:rsidP="00826AC4">
            <w:pPr>
              <w:jc w:val="center"/>
              <w:rPr>
                <w:sz w:val="24"/>
                <w:szCs w:val="24"/>
              </w:rPr>
            </w:pPr>
            <w:r w:rsidRPr="0075389F">
              <w:rPr>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346"/>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jc w:val="center"/>
              <w:rPr>
                <w:rFonts w:cs="Times New Roman"/>
                <w:sz w:val="24"/>
                <w:szCs w:val="24"/>
              </w:rPr>
            </w:pPr>
          </w:p>
        </w:tc>
        <w:tc>
          <w:tcPr>
            <w:tcW w:w="440" w:type="pct"/>
            <w:vMerge/>
          </w:tcPr>
          <w:p w:rsidR="007B485B" w:rsidRPr="0075389F" w:rsidRDefault="007B485B" w:rsidP="00826AC4">
            <w:pPr>
              <w:pStyle w:val="ConsPlusNormal"/>
              <w:jc w:val="center"/>
              <w:rPr>
                <w:rFonts w:ascii="Times New Roman" w:hAnsi="Times New Roman"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327" w:type="pct"/>
            <w:vAlign w:val="center"/>
          </w:tcPr>
          <w:p w:rsidR="007B485B" w:rsidRPr="0075389F" w:rsidRDefault="007B485B" w:rsidP="00826AC4">
            <w:pPr>
              <w:jc w:val="center"/>
              <w:rPr>
                <w:sz w:val="24"/>
                <w:szCs w:val="24"/>
              </w:rPr>
            </w:pPr>
            <w:r w:rsidRPr="0075389F">
              <w:rPr>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4" w:type="pct"/>
            <w:vAlign w:val="center"/>
          </w:tcPr>
          <w:p w:rsidR="007B485B" w:rsidRPr="0075389F" w:rsidRDefault="007B485B" w:rsidP="00826AC4">
            <w:pPr>
              <w:jc w:val="center"/>
              <w:rPr>
                <w:sz w:val="24"/>
                <w:szCs w:val="24"/>
              </w:rPr>
            </w:pPr>
            <w:r w:rsidRPr="0075389F">
              <w:rPr>
                <w:sz w:val="24"/>
                <w:szCs w:val="24"/>
              </w:rPr>
              <w:t>-</w:t>
            </w:r>
          </w:p>
        </w:tc>
        <w:tc>
          <w:tcPr>
            <w:tcW w:w="233" w:type="pct"/>
            <w:vAlign w:val="center"/>
          </w:tcPr>
          <w:p w:rsidR="007B485B" w:rsidRPr="0075389F" w:rsidRDefault="007B485B" w:rsidP="00826AC4">
            <w:pPr>
              <w:jc w:val="center"/>
              <w:rPr>
                <w:sz w:val="24"/>
                <w:szCs w:val="24"/>
              </w:rPr>
            </w:pPr>
            <w:r w:rsidRPr="0075389F">
              <w:rPr>
                <w:sz w:val="24"/>
                <w:szCs w:val="24"/>
              </w:rPr>
              <w:t>-</w:t>
            </w:r>
          </w:p>
        </w:tc>
        <w:tc>
          <w:tcPr>
            <w:tcW w:w="286" w:type="pct"/>
            <w:vAlign w:val="center"/>
          </w:tcPr>
          <w:p w:rsidR="007B485B" w:rsidRPr="0075389F" w:rsidRDefault="007B485B" w:rsidP="00826AC4">
            <w:pPr>
              <w:jc w:val="center"/>
              <w:rPr>
                <w:sz w:val="24"/>
                <w:szCs w:val="24"/>
              </w:rPr>
            </w:pPr>
            <w:r w:rsidRPr="0075389F">
              <w:rPr>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816"/>
        </w:trPr>
        <w:tc>
          <w:tcPr>
            <w:tcW w:w="213" w:type="pct"/>
            <w:vMerge w:val="restart"/>
          </w:tcPr>
          <w:p w:rsidR="007B485B" w:rsidRPr="0075389F" w:rsidRDefault="007E178E" w:rsidP="00826AC4">
            <w:pPr>
              <w:jc w:val="center"/>
              <w:rPr>
                <w:rFonts w:cs="Times New Roman"/>
                <w:sz w:val="24"/>
                <w:szCs w:val="24"/>
              </w:rPr>
            </w:pPr>
            <w:r>
              <w:rPr>
                <w:rFonts w:cs="Times New Roman"/>
                <w:sz w:val="24"/>
                <w:szCs w:val="24"/>
              </w:rPr>
              <w:t>2</w:t>
            </w:r>
          </w:p>
        </w:tc>
        <w:tc>
          <w:tcPr>
            <w:tcW w:w="865" w:type="pct"/>
            <w:vMerge w:val="restart"/>
          </w:tcPr>
          <w:p w:rsidR="007B485B" w:rsidRPr="0088316A" w:rsidRDefault="007B485B" w:rsidP="00826AC4">
            <w:pPr>
              <w:widowControl w:val="0"/>
              <w:autoSpaceDE w:val="0"/>
              <w:autoSpaceDN w:val="0"/>
              <w:adjustRightInd w:val="0"/>
              <w:jc w:val="center"/>
              <w:rPr>
                <w:rFonts w:eastAsia="Times New Roman" w:cs="Times New Roman"/>
                <w:b/>
                <w:i/>
                <w:sz w:val="22"/>
                <w:lang w:eastAsia="ru-RU"/>
              </w:rPr>
            </w:pPr>
            <w:r w:rsidRPr="0088316A">
              <w:rPr>
                <w:rFonts w:eastAsia="Times New Roman" w:cs="Times New Roman"/>
                <w:b/>
                <w:i/>
                <w:sz w:val="22"/>
                <w:lang w:eastAsia="ru-RU"/>
              </w:rPr>
              <w:t xml:space="preserve">Основное мероприятие </w:t>
            </w:r>
            <w:r w:rsidRPr="0088316A">
              <w:rPr>
                <w:rFonts w:eastAsia="Times New Roman" w:cs="Times New Roman"/>
                <w:b/>
                <w:i/>
                <w:sz w:val="22"/>
                <w:lang w:val="en-US" w:eastAsia="ru-RU"/>
              </w:rPr>
              <w:t>I</w:t>
            </w:r>
            <w:r w:rsidRPr="0088316A">
              <w:rPr>
                <w:rFonts w:eastAsia="Times New Roman" w:cs="Times New Roman"/>
                <w:b/>
                <w:i/>
                <w:sz w:val="22"/>
                <w:lang w:eastAsia="ru-RU"/>
              </w:rPr>
              <w:t>8.</w:t>
            </w:r>
          </w:p>
          <w:p w:rsidR="007B485B" w:rsidRPr="0075389F" w:rsidRDefault="007B485B" w:rsidP="00826AC4">
            <w:pPr>
              <w:widowControl w:val="0"/>
              <w:autoSpaceDE w:val="0"/>
              <w:autoSpaceDN w:val="0"/>
              <w:adjustRightInd w:val="0"/>
              <w:jc w:val="center"/>
              <w:rPr>
                <w:rFonts w:eastAsia="Times New Roman" w:cs="Times New Roman"/>
                <w:b/>
                <w:i/>
                <w:sz w:val="24"/>
                <w:szCs w:val="24"/>
                <w:lang w:eastAsia="ru-RU"/>
              </w:rPr>
            </w:pPr>
            <w:r w:rsidRPr="0088316A">
              <w:rPr>
                <w:rFonts w:eastAsia="Times New Roman" w:cs="Times New Roman"/>
                <w:b/>
                <w:i/>
                <w:sz w:val="22"/>
                <w:lang w:eastAsia="ru-RU"/>
              </w:rPr>
              <w:t>Федеральный проект «Популяризация предпринимательства</w:t>
            </w:r>
            <w:r w:rsidRPr="0075389F">
              <w:rPr>
                <w:rFonts w:eastAsia="Times New Roman" w:cs="Times New Roman"/>
                <w:b/>
                <w:i/>
                <w:sz w:val="24"/>
                <w:szCs w:val="24"/>
                <w:lang w:eastAsia="ru-RU"/>
              </w:rPr>
              <w:t>»</w:t>
            </w: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tc>
        <w:tc>
          <w:tcPr>
            <w:tcW w:w="440" w:type="pct"/>
            <w:vMerge w:val="restart"/>
          </w:tcPr>
          <w:p w:rsidR="007B485B" w:rsidRPr="0075389F" w:rsidRDefault="007B485B" w:rsidP="00826AC4">
            <w:pPr>
              <w:jc w:val="center"/>
              <w:rPr>
                <w:rFonts w:cs="Times New Roman"/>
                <w:sz w:val="24"/>
                <w:szCs w:val="24"/>
              </w:rPr>
            </w:pPr>
            <w:r w:rsidRPr="0075389F">
              <w:rPr>
                <w:rFonts w:cs="Times New Roman"/>
                <w:sz w:val="24"/>
                <w:szCs w:val="24"/>
              </w:rPr>
              <w:t>2020 –</w:t>
            </w:r>
          </w:p>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2024</w:t>
            </w: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Итого</w:t>
            </w:r>
          </w:p>
        </w:tc>
        <w:tc>
          <w:tcPr>
            <w:tcW w:w="468"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2 130</w:t>
            </w:r>
          </w:p>
        </w:tc>
        <w:tc>
          <w:tcPr>
            <w:tcW w:w="327"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9 000</w:t>
            </w:r>
          </w:p>
        </w:tc>
        <w:tc>
          <w:tcPr>
            <w:tcW w:w="235"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1 800</w:t>
            </w:r>
          </w:p>
        </w:tc>
        <w:tc>
          <w:tcPr>
            <w:tcW w:w="235"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1 800</w:t>
            </w:r>
          </w:p>
        </w:tc>
        <w:tc>
          <w:tcPr>
            <w:tcW w:w="234"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1 800</w:t>
            </w:r>
          </w:p>
        </w:tc>
        <w:tc>
          <w:tcPr>
            <w:tcW w:w="233"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1 800</w:t>
            </w:r>
          </w:p>
        </w:tc>
        <w:tc>
          <w:tcPr>
            <w:tcW w:w="286"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1 800</w:t>
            </w:r>
          </w:p>
        </w:tc>
        <w:tc>
          <w:tcPr>
            <w:tcW w:w="489" w:type="pct"/>
            <w:vMerge w:val="restart"/>
            <w:tcBorders>
              <w:right w:val="single" w:sz="4" w:space="0" w:color="auto"/>
            </w:tcBorders>
          </w:tcPr>
          <w:p w:rsidR="007B485B" w:rsidRPr="0075389F" w:rsidRDefault="007B485B" w:rsidP="00826AC4">
            <w:pPr>
              <w:pStyle w:val="ConsPlusNormal"/>
              <w:jc w:val="center"/>
              <w:rPr>
                <w:rFonts w:ascii="Times New Roman" w:hAnsi="Times New Roman" w:cs="Times New Roman"/>
                <w:sz w:val="24"/>
                <w:szCs w:val="24"/>
              </w:rPr>
            </w:pPr>
            <w:proofErr w:type="spellStart"/>
            <w:r w:rsidRPr="0075389F">
              <w:rPr>
                <w:rFonts w:ascii="Times New Roman" w:hAnsi="Times New Roman" w:cs="Times New Roman"/>
                <w:sz w:val="24"/>
                <w:szCs w:val="24"/>
              </w:rPr>
              <w:t>УИПиРМСБ</w:t>
            </w:r>
            <w:proofErr w:type="spellEnd"/>
          </w:p>
        </w:tc>
        <w:tc>
          <w:tcPr>
            <w:tcW w:w="461" w:type="pct"/>
            <w:vMerge w:val="restart"/>
            <w:tcBorders>
              <w:left w:val="single" w:sz="4" w:space="0" w:color="auto"/>
              <w:right w:val="single" w:sz="4" w:space="0" w:color="auto"/>
            </w:tcBorders>
            <w:shd w:val="clear" w:color="auto" w:fill="auto"/>
          </w:tcPr>
          <w:p w:rsidR="007B485B" w:rsidRDefault="007B485B" w:rsidP="007E178E">
            <w:pPr>
              <w:pStyle w:val="ConsPlusNormal"/>
              <w:jc w:val="center"/>
              <w:rPr>
                <w:rFonts w:ascii="Times New Roman" w:hAnsi="Times New Roman" w:cs="Times New Roman"/>
                <w:sz w:val="24"/>
                <w:szCs w:val="24"/>
              </w:rPr>
            </w:pPr>
            <w:r>
              <w:rPr>
                <w:rFonts w:ascii="Times New Roman" w:hAnsi="Times New Roman" w:cs="Times New Roman"/>
                <w:sz w:val="24"/>
                <w:szCs w:val="24"/>
              </w:rPr>
              <w:t>Увеличение количества вновь созданных предприятий</w:t>
            </w:r>
            <w:r w:rsidRPr="00D604A8">
              <w:rPr>
                <w:rFonts w:ascii="Times New Roman" w:hAnsi="Times New Roman" w:cs="Times New Roman"/>
                <w:sz w:val="24"/>
                <w:szCs w:val="24"/>
              </w:rPr>
              <w:t xml:space="preserve"> МСП в сфере производства или услуг</w:t>
            </w:r>
            <w:r>
              <w:rPr>
                <w:rFonts w:ascii="Times New Roman" w:hAnsi="Times New Roman" w:cs="Times New Roman"/>
                <w:sz w:val="24"/>
                <w:szCs w:val="24"/>
              </w:rPr>
              <w:t>;</w:t>
            </w:r>
          </w:p>
          <w:p w:rsidR="007E178E" w:rsidRDefault="007E178E" w:rsidP="007E178E">
            <w:pPr>
              <w:pStyle w:val="ConsPlusNormal"/>
              <w:jc w:val="center"/>
              <w:rPr>
                <w:rFonts w:ascii="Times New Roman" w:hAnsi="Times New Roman" w:cs="Times New Roman"/>
                <w:sz w:val="24"/>
                <w:szCs w:val="24"/>
              </w:rPr>
            </w:pPr>
          </w:p>
          <w:p w:rsidR="007B485B" w:rsidRDefault="007B485B" w:rsidP="007E178E">
            <w:pPr>
              <w:pStyle w:val="ConsPlusNormal"/>
              <w:jc w:val="center"/>
              <w:rPr>
                <w:rFonts w:ascii="Times New Roman" w:hAnsi="Times New Roman" w:cs="Times New Roman"/>
                <w:sz w:val="24"/>
                <w:szCs w:val="24"/>
              </w:rPr>
            </w:pPr>
            <w:r>
              <w:rPr>
                <w:rFonts w:ascii="Times New Roman" w:hAnsi="Times New Roman" w:cs="Times New Roman"/>
                <w:sz w:val="24"/>
                <w:szCs w:val="24"/>
              </w:rPr>
              <w:t>Увеличение</w:t>
            </w:r>
            <w:r w:rsidR="00CF4BC4">
              <w:rPr>
                <w:rFonts w:ascii="Times New Roman" w:hAnsi="Times New Roman" w:cs="Times New Roman"/>
                <w:sz w:val="24"/>
                <w:szCs w:val="24"/>
              </w:rPr>
              <w:t xml:space="preserve"> </w:t>
            </w:r>
            <w:r>
              <w:rPr>
                <w:rFonts w:ascii="Times New Roman" w:hAnsi="Times New Roman" w:cs="Times New Roman"/>
                <w:sz w:val="24"/>
                <w:szCs w:val="24"/>
              </w:rPr>
              <w:t>количества</w:t>
            </w:r>
            <w:r w:rsidRPr="00D604A8">
              <w:rPr>
                <w:rFonts w:ascii="Times New Roman" w:hAnsi="Times New Roman" w:cs="Times New Roman"/>
                <w:sz w:val="24"/>
                <w:szCs w:val="24"/>
              </w:rPr>
              <w:t xml:space="preserve"> вновь созданных субъектов МСП участниками проекта</w:t>
            </w:r>
            <w:r>
              <w:rPr>
                <w:rFonts w:ascii="Times New Roman" w:hAnsi="Times New Roman" w:cs="Times New Roman"/>
                <w:sz w:val="24"/>
                <w:szCs w:val="24"/>
              </w:rPr>
              <w:t>;</w:t>
            </w:r>
          </w:p>
          <w:p w:rsidR="007E178E" w:rsidRDefault="007E178E" w:rsidP="007E178E">
            <w:pPr>
              <w:pStyle w:val="ConsPlusNormal"/>
              <w:jc w:val="center"/>
              <w:rPr>
                <w:rFonts w:ascii="Times New Roman" w:hAnsi="Times New Roman" w:cs="Times New Roman"/>
                <w:sz w:val="24"/>
                <w:szCs w:val="24"/>
              </w:rPr>
            </w:pPr>
          </w:p>
          <w:p w:rsidR="007B485B" w:rsidRPr="0075389F" w:rsidRDefault="007B485B" w:rsidP="007E178E">
            <w:pPr>
              <w:pStyle w:val="ConsPlusNormal"/>
              <w:jc w:val="center"/>
              <w:rPr>
                <w:rFonts w:ascii="Times New Roman" w:hAnsi="Times New Roman" w:cs="Times New Roman"/>
                <w:sz w:val="24"/>
                <w:szCs w:val="24"/>
              </w:rPr>
            </w:pPr>
            <w:r>
              <w:rPr>
                <w:rFonts w:ascii="Times New Roman" w:hAnsi="Times New Roman" w:cs="Times New Roman"/>
                <w:sz w:val="24"/>
                <w:szCs w:val="24"/>
              </w:rPr>
              <w:t>Увеличение</w:t>
            </w:r>
            <w:r w:rsidR="00CF4BC4">
              <w:rPr>
                <w:rFonts w:ascii="Times New Roman" w:hAnsi="Times New Roman" w:cs="Times New Roman"/>
                <w:sz w:val="24"/>
                <w:szCs w:val="24"/>
              </w:rPr>
              <w:t xml:space="preserve"> </w:t>
            </w:r>
            <w:r>
              <w:rPr>
                <w:rFonts w:ascii="Times New Roman" w:hAnsi="Times New Roman" w:cs="Times New Roman"/>
                <w:sz w:val="24"/>
                <w:szCs w:val="24"/>
              </w:rPr>
              <w:t>численности</w:t>
            </w:r>
            <w:r w:rsidRPr="00D604A8">
              <w:rPr>
                <w:rFonts w:ascii="Times New Roman" w:hAnsi="Times New Roman" w:cs="Times New Roman"/>
                <w:sz w:val="24"/>
                <w:szCs w:val="24"/>
              </w:rPr>
              <w:t xml:space="preserve"> занятых в сфере малого и среднего предприним</w:t>
            </w:r>
            <w:r w:rsidRPr="00D604A8">
              <w:rPr>
                <w:rFonts w:ascii="Times New Roman" w:hAnsi="Times New Roman" w:cs="Times New Roman"/>
                <w:sz w:val="24"/>
                <w:szCs w:val="24"/>
              </w:rPr>
              <w:lastRenderedPageBreak/>
              <w:t>ательства, включая и</w:t>
            </w:r>
            <w:r>
              <w:rPr>
                <w:rFonts w:ascii="Times New Roman" w:hAnsi="Times New Roman" w:cs="Times New Roman"/>
                <w:sz w:val="24"/>
                <w:szCs w:val="24"/>
              </w:rPr>
              <w:t>ндивидуальных предпринимателей</w:t>
            </w:r>
          </w:p>
        </w:tc>
      </w:tr>
      <w:tr w:rsidR="007B485B" w:rsidRPr="0075389F" w:rsidTr="009D08F5">
        <w:trPr>
          <w:trHeight w:val="300"/>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jc w:val="center"/>
              <w:rPr>
                <w:rFonts w:eastAsia="Times New Roman" w:cs="Times New Roman"/>
                <w:b/>
                <w:i/>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 Московской области</w:t>
            </w:r>
          </w:p>
        </w:tc>
        <w:tc>
          <w:tcPr>
            <w:tcW w:w="468"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327" w:type="pct"/>
            <w:vAlign w:val="center"/>
          </w:tcPr>
          <w:p w:rsidR="007B485B" w:rsidRPr="0075389F" w:rsidRDefault="007B485B" w:rsidP="00826AC4">
            <w:pPr>
              <w:jc w:val="center"/>
              <w:rPr>
                <w:sz w:val="24"/>
                <w:szCs w:val="24"/>
              </w:rPr>
            </w:pPr>
            <w:r w:rsidRPr="0075389F">
              <w:rPr>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4" w:type="pct"/>
            <w:vAlign w:val="center"/>
          </w:tcPr>
          <w:p w:rsidR="007B485B" w:rsidRPr="0075389F" w:rsidRDefault="007B485B" w:rsidP="00826AC4">
            <w:pPr>
              <w:jc w:val="center"/>
              <w:rPr>
                <w:sz w:val="24"/>
                <w:szCs w:val="24"/>
              </w:rPr>
            </w:pPr>
            <w:r w:rsidRPr="0075389F">
              <w:rPr>
                <w:sz w:val="24"/>
                <w:szCs w:val="24"/>
              </w:rPr>
              <w:t>-</w:t>
            </w:r>
          </w:p>
        </w:tc>
        <w:tc>
          <w:tcPr>
            <w:tcW w:w="233" w:type="pct"/>
            <w:vAlign w:val="center"/>
          </w:tcPr>
          <w:p w:rsidR="007B485B" w:rsidRPr="0075389F" w:rsidRDefault="007B485B" w:rsidP="00826AC4">
            <w:pPr>
              <w:jc w:val="center"/>
              <w:rPr>
                <w:sz w:val="24"/>
                <w:szCs w:val="24"/>
              </w:rPr>
            </w:pPr>
            <w:r w:rsidRPr="0075389F">
              <w:rPr>
                <w:sz w:val="24"/>
                <w:szCs w:val="24"/>
              </w:rPr>
              <w:t>-</w:t>
            </w:r>
          </w:p>
        </w:tc>
        <w:tc>
          <w:tcPr>
            <w:tcW w:w="286" w:type="pct"/>
            <w:vAlign w:val="center"/>
          </w:tcPr>
          <w:p w:rsidR="007B485B" w:rsidRPr="0075389F" w:rsidRDefault="007B485B" w:rsidP="00826AC4">
            <w:pPr>
              <w:jc w:val="center"/>
              <w:rPr>
                <w:sz w:val="24"/>
                <w:szCs w:val="24"/>
              </w:rPr>
            </w:pPr>
            <w:r w:rsidRPr="0075389F">
              <w:rPr>
                <w:sz w:val="24"/>
                <w:szCs w:val="24"/>
              </w:rPr>
              <w:t>-</w:t>
            </w:r>
          </w:p>
        </w:tc>
        <w:tc>
          <w:tcPr>
            <w:tcW w:w="489" w:type="pct"/>
            <w:vMerge/>
            <w:tcBorders>
              <w:right w:val="single" w:sz="4" w:space="0" w:color="auto"/>
            </w:tcBorders>
          </w:tcPr>
          <w:p w:rsidR="007B485B" w:rsidRPr="0075389F" w:rsidRDefault="007B485B" w:rsidP="00D265E9">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300"/>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jc w:val="center"/>
              <w:rPr>
                <w:rFonts w:eastAsia="Times New Roman" w:cs="Times New Roman"/>
                <w:b/>
                <w:i/>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федерального бюджета</w:t>
            </w:r>
          </w:p>
        </w:tc>
        <w:tc>
          <w:tcPr>
            <w:tcW w:w="468"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327" w:type="pct"/>
            <w:vAlign w:val="center"/>
          </w:tcPr>
          <w:p w:rsidR="007B485B" w:rsidRPr="0075389F" w:rsidRDefault="007B485B" w:rsidP="00826AC4">
            <w:pPr>
              <w:jc w:val="center"/>
              <w:rPr>
                <w:sz w:val="24"/>
                <w:szCs w:val="24"/>
              </w:rPr>
            </w:pPr>
            <w:r w:rsidRPr="0075389F">
              <w:rPr>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4" w:type="pct"/>
            <w:vAlign w:val="center"/>
          </w:tcPr>
          <w:p w:rsidR="007B485B" w:rsidRPr="0075389F" w:rsidRDefault="007B485B" w:rsidP="00826AC4">
            <w:pPr>
              <w:jc w:val="center"/>
              <w:rPr>
                <w:sz w:val="24"/>
                <w:szCs w:val="24"/>
              </w:rPr>
            </w:pPr>
            <w:r w:rsidRPr="0075389F">
              <w:rPr>
                <w:sz w:val="24"/>
                <w:szCs w:val="24"/>
              </w:rPr>
              <w:t>-</w:t>
            </w:r>
          </w:p>
        </w:tc>
        <w:tc>
          <w:tcPr>
            <w:tcW w:w="233" w:type="pct"/>
            <w:vAlign w:val="center"/>
          </w:tcPr>
          <w:p w:rsidR="007B485B" w:rsidRPr="0075389F" w:rsidRDefault="007B485B" w:rsidP="00826AC4">
            <w:pPr>
              <w:jc w:val="center"/>
              <w:rPr>
                <w:sz w:val="24"/>
                <w:szCs w:val="24"/>
              </w:rPr>
            </w:pPr>
            <w:r w:rsidRPr="0075389F">
              <w:rPr>
                <w:sz w:val="24"/>
                <w:szCs w:val="24"/>
              </w:rPr>
              <w:t>-</w:t>
            </w:r>
          </w:p>
        </w:tc>
        <w:tc>
          <w:tcPr>
            <w:tcW w:w="286" w:type="pct"/>
            <w:vAlign w:val="center"/>
          </w:tcPr>
          <w:p w:rsidR="007B485B" w:rsidRPr="0075389F" w:rsidRDefault="007B485B" w:rsidP="00826AC4">
            <w:pPr>
              <w:jc w:val="center"/>
              <w:rPr>
                <w:sz w:val="24"/>
                <w:szCs w:val="24"/>
              </w:rPr>
            </w:pPr>
            <w:r w:rsidRPr="0075389F">
              <w:rPr>
                <w:sz w:val="24"/>
                <w:szCs w:val="24"/>
              </w:rPr>
              <w:t>-</w:t>
            </w:r>
          </w:p>
        </w:tc>
        <w:tc>
          <w:tcPr>
            <w:tcW w:w="489" w:type="pct"/>
            <w:vMerge/>
            <w:tcBorders>
              <w:right w:val="single" w:sz="4" w:space="0" w:color="auto"/>
            </w:tcBorders>
          </w:tcPr>
          <w:p w:rsidR="007B485B" w:rsidRPr="0075389F" w:rsidRDefault="007B485B" w:rsidP="00D265E9">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300"/>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jc w:val="center"/>
              <w:rPr>
                <w:rFonts w:eastAsia="Times New Roman" w:cs="Times New Roman"/>
                <w:b/>
                <w:i/>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w:t>
            </w:r>
          </w:p>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городского округа</w:t>
            </w:r>
          </w:p>
        </w:tc>
        <w:tc>
          <w:tcPr>
            <w:tcW w:w="468" w:type="pct"/>
            <w:vAlign w:val="center"/>
          </w:tcPr>
          <w:p w:rsidR="007B485B" w:rsidRPr="0075389F" w:rsidRDefault="007B485B" w:rsidP="00826AC4">
            <w:pPr>
              <w:jc w:val="center"/>
              <w:rPr>
                <w:rFonts w:cs="Times New Roman"/>
                <w:sz w:val="24"/>
                <w:szCs w:val="24"/>
              </w:rPr>
            </w:pPr>
            <w:r w:rsidRPr="0075389F">
              <w:rPr>
                <w:rFonts w:cs="Times New Roman"/>
                <w:sz w:val="24"/>
                <w:szCs w:val="24"/>
              </w:rPr>
              <w:t>2 130</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9 000</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1 800</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1 800</w:t>
            </w:r>
          </w:p>
        </w:tc>
        <w:tc>
          <w:tcPr>
            <w:tcW w:w="234"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1 800</w:t>
            </w:r>
          </w:p>
        </w:tc>
        <w:tc>
          <w:tcPr>
            <w:tcW w:w="233"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1 800</w:t>
            </w:r>
          </w:p>
        </w:tc>
        <w:tc>
          <w:tcPr>
            <w:tcW w:w="286"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1 800</w:t>
            </w:r>
          </w:p>
        </w:tc>
        <w:tc>
          <w:tcPr>
            <w:tcW w:w="489" w:type="pct"/>
            <w:vMerge/>
            <w:tcBorders>
              <w:right w:val="single" w:sz="4" w:space="0" w:color="auto"/>
            </w:tcBorders>
          </w:tcPr>
          <w:p w:rsidR="007B485B" w:rsidRPr="0075389F" w:rsidRDefault="007B485B" w:rsidP="00D265E9">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630"/>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jc w:val="center"/>
              <w:rPr>
                <w:rFonts w:eastAsia="Times New Roman" w:cs="Times New Roman"/>
                <w:b/>
                <w:i/>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327" w:type="pct"/>
            <w:vAlign w:val="center"/>
          </w:tcPr>
          <w:p w:rsidR="007B485B" w:rsidRPr="0075389F" w:rsidRDefault="007B485B" w:rsidP="00826AC4">
            <w:pPr>
              <w:jc w:val="center"/>
              <w:rPr>
                <w:sz w:val="24"/>
                <w:szCs w:val="24"/>
              </w:rPr>
            </w:pPr>
            <w:r w:rsidRPr="0075389F">
              <w:rPr>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4" w:type="pct"/>
            <w:vAlign w:val="center"/>
          </w:tcPr>
          <w:p w:rsidR="007B485B" w:rsidRPr="0075389F" w:rsidRDefault="007B485B" w:rsidP="00826AC4">
            <w:pPr>
              <w:jc w:val="center"/>
              <w:rPr>
                <w:sz w:val="24"/>
                <w:szCs w:val="24"/>
              </w:rPr>
            </w:pPr>
            <w:r w:rsidRPr="0075389F">
              <w:rPr>
                <w:sz w:val="24"/>
                <w:szCs w:val="24"/>
              </w:rPr>
              <w:t>-</w:t>
            </w:r>
          </w:p>
        </w:tc>
        <w:tc>
          <w:tcPr>
            <w:tcW w:w="233" w:type="pct"/>
            <w:vAlign w:val="center"/>
          </w:tcPr>
          <w:p w:rsidR="007B485B" w:rsidRPr="0075389F" w:rsidRDefault="007B485B" w:rsidP="00826AC4">
            <w:pPr>
              <w:jc w:val="center"/>
              <w:rPr>
                <w:sz w:val="24"/>
                <w:szCs w:val="24"/>
              </w:rPr>
            </w:pPr>
            <w:r w:rsidRPr="0075389F">
              <w:rPr>
                <w:sz w:val="24"/>
                <w:szCs w:val="24"/>
              </w:rPr>
              <w:t>-</w:t>
            </w:r>
          </w:p>
        </w:tc>
        <w:tc>
          <w:tcPr>
            <w:tcW w:w="286" w:type="pct"/>
            <w:vAlign w:val="center"/>
          </w:tcPr>
          <w:p w:rsidR="007B485B" w:rsidRPr="0075389F" w:rsidRDefault="007B485B" w:rsidP="00826AC4">
            <w:pPr>
              <w:jc w:val="center"/>
              <w:rPr>
                <w:sz w:val="24"/>
                <w:szCs w:val="24"/>
              </w:rPr>
            </w:pPr>
            <w:r w:rsidRPr="0075389F">
              <w:rPr>
                <w:sz w:val="24"/>
                <w:szCs w:val="24"/>
              </w:rPr>
              <w:t>-</w:t>
            </w:r>
          </w:p>
        </w:tc>
        <w:tc>
          <w:tcPr>
            <w:tcW w:w="489" w:type="pct"/>
            <w:vMerge/>
            <w:tcBorders>
              <w:right w:val="single" w:sz="4" w:space="0" w:color="auto"/>
            </w:tcBorders>
          </w:tcPr>
          <w:p w:rsidR="007B485B" w:rsidRPr="0075389F" w:rsidRDefault="007B485B" w:rsidP="00D265E9">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A31E40" w:rsidRPr="0075389F" w:rsidTr="009D08F5">
        <w:trPr>
          <w:trHeight w:val="320"/>
        </w:trPr>
        <w:tc>
          <w:tcPr>
            <w:tcW w:w="213" w:type="pct"/>
            <w:vMerge w:val="restart"/>
          </w:tcPr>
          <w:p w:rsidR="00A31E40" w:rsidRPr="0075389F" w:rsidRDefault="00A31E40" w:rsidP="00D265E9">
            <w:pPr>
              <w:jc w:val="center"/>
              <w:rPr>
                <w:rFonts w:eastAsia="Times New Roman" w:cs="Times New Roman"/>
                <w:sz w:val="24"/>
                <w:szCs w:val="24"/>
                <w:lang w:eastAsia="ru-RU"/>
              </w:rPr>
            </w:pPr>
            <w:r>
              <w:rPr>
                <w:rFonts w:eastAsia="Times New Roman" w:cs="Times New Roman"/>
                <w:sz w:val="24"/>
                <w:szCs w:val="24"/>
                <w:lang w:eastAsia="ru-RU"/>
              </w:rPr>
              <w:t>2.1</w:t>
            </w:r>
          </w:p>
        </w:tc>
        <w:tc>
          <w:tcPr>
            <w:tcW w:w="865" w:type="pct"/>
            <w:vMerge w:val="restart"/>
          </w:tcPr>
          <w:p w:rsidR="00A31E40" w:rsidRPr="0088316A" w:rsidRDefault="00A31E40" w:rsidP="00826AC4">
            <w:pPr>
              <w:jc w:val="center"/>
              <w:rPr>
                <w:rFonts w:eastAsia="Times New Roman" w:cs="Times New Roman"/>
                <w:b/>
                <w:sz w:val="24"/>
                <w:szCs w:val="24"/>
                <w:lang w:eastAsia="ru-RU"/>
              </w:rPr>
            </w:pPr>
            <w:r>
              <w:rPr>
                <w:rFonts w:eastAsia="Times New Roman" w:cs="Times New Roman"/>
                <w:b/>
                <w:sz w:val="24"/>
                <w:szCs w:val="24"/>
                <w:lang w:eastAsia="ru-RU"/>
              </w:rPr>
              <w:t>Мероприятие I8.1</w:t>
            </w:r>
          </w:p>
          <w:p w:rsidR="00A31E40" w:rsidRPr="0075389F" w:rsidRDefault="00A31E40" w:rsidP="00826AC4">
            <w:pPr>
              <w:jc w:val="center"/>
              <w:rPr>
                <w:rFonts w:eastAsia="Times New Roman" w:cs="Times New Roman"/>
                <w:sz w:val="24"/>
                <w:szCs w:val="24"/>
                <w:lang w:eastAsia="ru-RU"/>
              </w:rPr>
            </w:pPr>
            <w:r>
              <w:rPr>
                <w:rFonts w:eastAsia="Times New Roman" w:cs="Times New Roman"/>
                <w:sz w:val="24"/>
                <w:szCs w:val="24"/>
                <w:lang w:eastAsia="ru-RU"/>
              </w:rPr>
              <w:t>Реализация мероприятий</w:t>
            </w:r>
            <w:r w:rsidRPr="0075389F">
              <w:rPr>
                <w:rFonts w:eastAsia="Times New Roman" w:cs="Times New Roman"/>
                <w:sz w:val="24"/>
                <w:szCs w:val="24"/>
                <w:lang w:eastAsia="ru-RU"/>
              </w:rPr>
              <w:t xml:space="preserve"> по    популяризации малого и среднего предпринимательства</w:t>
            </w:r>
          </w:p>
        </w:tc>
        <w:tc>
          <w:tcPr>
            <w:tcW w:w="440" w:type="pct"/>
            <w:vMerge w:val="restart"/>
          </w:tcPr>
          <w:p w:rsidR="00A31E40" w:rsidRPr="0075389F" w:rsidRDefault="00A31E40" w:rsidP="00826AC4">
            <w:pPr>
              <w:jc w:val="center"/>
              <w:rPr>
                <w:rFonts w:cs="Times New Roman"/>
                <w:sz w:val="24"/>
                <w:szCs w:val="24"/>
              </w:rPr>
            </w:pPr>
            <w:r w:rsidRPr="0075389F">
              <w:rPr>
                <w:rFonts w:cs="Times New Roman"/>
                <w:sz w:val="24"/>
                <w:szCs w:val="24"/>
              </w:rPr>
              <w:t>2020-2024</w:t>
            </w:r>
          </w:p>
        </w:tc>
        <w:tc>
          <w:tcPr>
            <w:tcW w:w="514" w:type="pct"/>
          </w:tcPr>
          <w:p w:rsidR="00A31E40" w:rsidRPr="0075389F" w:rsidRDefault="00A31E40"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Итого</w:t>
            </w:r>
          </w:p>
        </w:tc>
        <w:tc>
          <w:tcPr>
            <w:tcW w:w="468" w:type="pct"/>
            <w:vAlign w:val="center"/>
          </w:tcPr>
          <w:p w:rsidR="00A31E40" w:rsidRPr="00A31E40" w:rsidRDefault="00A31E40" w:rsidP="00826AC4">
            <w:pPr>
              <w:jc w:val="center"/>
              <w:rPr>
                <w:rFonts w:cs="Times New Roman"/>
                <w:b/>
                <w:sz w:val="24"/>
                <w:szCs w:val="24"/>
              </w:rPr>
            </w:pPr>
            <w:r w:rsidRPr="00A31E40">
              <w:rPr>
                <w:rFonts w:cs="Times New Roman"/>
                <w:b/>
                <w:sz w:val="24"/>
                <w:szCs w:val="24"/>
              </w:rPr>
              <w:t>2 130</w:t>
            </w:r>
          </w:p>
        </w:tc>
        <w:tc>
          <w:tcPr>
            <w:tcW w:w="327" w:type="pct"/>
            <w:vAlign w:val="center"/>
          </w:tcPr>
          <w:p w:rsidR="00A31E40" w:rsidRPr="00A31E40" w:rsidRDefault="00A31E40" w:rsidP="00905EF5">
            <w:pPr>
              <w:pStyle w:val="ConsPlusNormal"/>
              <w:jc w:val="center"/>
              <w:rPr>
                <w:rFonts w:ascii="Times New Roman" w:hAnsi="Times New Roman" w:cs="Times New Roman"/>
                <w:b/>
                <w:sz w:val="24"/>
                <w:szCs w:val="24"/>
              </w:rPr>
            </w:pPr>
            <w:r w:rsidRPr="00A31E40">
              <w:rPr>
                <w:rFonts w:ascii="Times New Roman" w:hAnsi="Times New Roman" w:cs="Times New Roman"/>
                <w:b/>
                <w:sz w:val="24"/>
                <w:szCs w:val="24"/>
              </w:rPr>
              <w:t>9 000</w:t>
            </w:r>
          </w:p>
        </w:tc>
        <w:tc>
          <w:tcPr>
            <w:tcW w:w="235" w:type="pct"/>
            <w:vAlign w:val="center"/>
          </w:tcPr>
          <w:p w:rsidR="00A31E40" w:rsidRPr="00A31E40" w:rsidRDefault="00A31E40" w:rsidP="00905EF5">
            <w:pPr>
              <w:pStyle w:val="ConsPlusNormal"/>
              <w:jc w:val="center"/>
              <w:rPr>
                <w:rFonts w:ascii="Times New Roman" w:hAnsi="Times New Roman" w:cs="Times New Roman"/>
                <w:b/>
                <w:sz w:val="24"/>
                <w:szCs w:val="24"/>
              </w:rPr>
            </w:pPr>
            <w:r w:rsidRPr="00A31E40">
              <w:rPr>
                <w:rFonts w:ascii="Times New Roman" w:hAnsi="Times New Roman" w:cs="Times New Roman"/>
                <w:b/>
                <w:sz w:val="24"/>
                <w:szCs w:val="24"/>
              </w:rPr>
              <w:t>1 800</w:t>
            </w:r>
          </w:p>
        </w:tc>
        <w:tc>
          <w:tcPr>
            <w:tcW w:w="235" w:type="pct"/>
            <w:vAlign w:val="center"/>
          </w:tcPr>
          <w:p w:rsidR="00A31E40" w:rsidRPr="00A31E40" w:rsidRDefault="00A31E40" w:rsidP="00905EF5">
            <w:pPr>
              <w:pStyle w:val="ConsPlusNormal"/>
              <w:jc w:val="center"/>
              <w:rPr>
                <w:rFonts w:ascii="Times New Roman" w:hAnsi="Times New Roman" w:cs="Times New Roman"/>
                <w:b/>
                <w:sz w:val="24"/>
                <w:szCs w:val="24"/>
              </w:rPr>
            </w:pPr>
            <w:r w:rsidRPr="00A31E40">
              <w:rPr>
                <w:rFonts w:ascii="Times New Roman" w:hAnsi="Times New Roman" w:cs="Times New Roman"/>
                <w:b/>
                <w:sz w:val="24"/>
                <w:szCs w:val="24"/>
              </w:rPr>
              <w:t>1 800</w:t>
            </w:r>
          </w:p>
        </w:tc>
        <w:tc>
          <w:tcPr>
            <w:tcW w:w="234" w:type="pct"/>
            <w:vAlign w:val="center"/>
          </w:tcPr>
          <w:p w:rsidR="00A31E40" w:rsidRPr="00A31E40" w:rsidRDefault="00A31E40" w:rsidP="00905EF5">
            <w:pPr>
              <w:pStyle w:val="ConsPlusNormal"/>
              <w:jc w:val="center"/>
              <w:rPr>
                <w:rFonts w:ascii="Times New Roman" w:hAnsi="Times New Roman" w:cs="Times New Roman"/>
                <w:b/>
                <w:sz w:val="24"/>
                <w:szCs w:val="24"/>
              </w:rPr>
            </w:pPr>
            <w:r w:rsidRPr="00A31E40">
              <w:rPr>
                <w:rFonts w:ascii="Times New Roman" w:hAnsi="Times New Roman" w:cs="Times New Roman"/>
                <w:b/>
                <w:sz w:val="24"/>
                <w:szCs w:val="24"/>
              </w:rPr>
              <w:t>1 800</w:t>
            </w:r>
          </w:p>
        </w:tc>
        <w:tc>
          <w:tcPr>
            <w:tcW w:w="233" w:type="pct"/>
            <w:vAlign w:val="center"/>
          </w:tcPr>
          <w:p w:rsidR="00A31E40" w:rsidRPr="00A31E40" w:rsidRDefault="00A31E40" w:rsidP="00905EF5">
            <w:pPr>
              <w:pStyle w:val="ConsPlusNormal"/>
              <w:jc w:val="center"/>
              <w:rPr>
                <w:rFonts w:ascii="Times New Roman" w:hAnsi="Times New Roman" w:cs="Times New Roman"/>
                <w:b/>
                <w:sz w:val="24"/>
                <w:szCs w:val="24"/>
              </w:rPr>
            </w:pPr>
            <w:r w:rsidRPr="00A31E40">
              <w:rPr>
                <w:rFonts w:ascii="Times New Roman" w:hAnsi="Times New Roman" w:cs="Times New Roman"/>
                <w:b/>
                <w:sz w:val="24"/>
                <w:szCs w:val="24"/>
              </w:rPr>
              <w:t>1 800</w:t>
            </w:r>
          </w:p>
        </w:tc>
        <w:tc>
          <w:tcPr>
            <w:tcW w:w="286" w:type="pct"/>
            <w:vAlign w:val="center"/>
          </w:tcPr>
          <w:p w:rsidR="00A31E40" w:rsidRPr="00A31E40" w:rsidRDefault="00A31E40" w:rsidP="00905EF5">
            <w:pPr>
              <w:pStyle w:val="ConsPlusNormal"/>
              <w:jc w:val="center"/>
              <w:rPr>
                <w:rFonts w:ascii="Times New Roman" w:hAnsi="Times New Roman" w:cs="Times New Roman"/>
                <w:b/>
                <w:sz w:val="24"/>
                <w:szCs w:val="24"/>
              </w:rPr>
            </w:pPr>
            <w:r w:rsidRPr="00A31E40">
              <w:rPr>
                <w:rFonts w:ascii="Times New Roman" w:hAnsi="Times New Roman" w:cs="Times New Roman"/>
                <w:b/>
                <w:sz w:val="24"/>
                <w:szCs w:val="24"/>
              </w:rPr>
              <w:t>1 800</w:t>
            </w:r>
          </w:p>
        </w:tc>
        <w:tc>
          <w:tcPr>
            <w:tcW w:w="489" w:type="pct"/>
            <w:vMerge w:val="restart"/>
            <w:tcBorders>
              <w:right w:val="single" w:sz="4" w:space="0" w:color="auto"/>
            </w:tcBorders>
            <w:shd w:val="clear" w:color="auto" w:fill="auto"/>
          </w:tcPr>
          <w:p w:rsidR="00A31E40" w:rsidRPr="0075389F" w:rsidRDefault="00A31E40" w:rsidP="00D265E9">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УИПиРМСБ</w:t>
            </w:r>
            <w:proofErr w:type="spellEnd"/>
          </w:p>
        </w:tc>
        <w:tc>
          <w:tcPr>
            <w:tcW w:w="461" w:type="pct"/>
            <w:vMerge/>
            <w:tcBorders>
              <w:left w:val="single" w:sz="4" w:space="0" w:color="auto"/>
              <w:right w:val="single" w:sz="4" w:space="0" w:color="auto"/>
            </w:tcBorders>
            <w:shd w:val="clear" w:color="auto" w:fill="auto"/>
          </w:tcPr>
          <w:p w:rsidR="00A31E40" w:rsidRPr="0075389F" w:rsidRDefault="00A31E40" w:rsidP="00D265E9">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265E9">
            <w:pPr>
              <w:jc w:val="center"/>
              <w:rPr>
                <w:rFonts w:eastAsia="Times New Roman" w:cs="Times New Roman"/>
                <w:sz w:val="24"/>
                <w:szCs w:val="24"/>
                <w:lang w:eastAsia="ru-RU"/>
              </w:rPr>
            </w:pPr>
          </w:p>
        </w:tc>
        <w:tc>
          <w:tcPr>
            <w:tcW w:w="865" w:type="pct"/>
            <w:vMerge/>
          </w:tcPr>
          <w:p w:rsidR="00A31E40" w:rsidRPr="0075389F" w:rsidRDefault="00A31E40" w:rsidP="00826AC4">
            <w:pPr>
              <w:jc w:val="center"/>
              <w:rPr>
                <w:rFonts w:eastAsia="Times New Roman" w:cs="Times New Roman"/>
                <w:b/>
                <w:sz w:val="24"/>
                <w:szCs w:val="24"/>
                <w:lang w:eastAsia="ru-RU"/>
              </w:rPr>
            </w:pPr>
          </w:p>
        </w:tc>
        <w:tc>
          <w:tcPr>
            <w:tcW w:w="440" w:type="pct"/>
            <w:vMerge/>
          </w:tcPr>
          <w:p w:rsidR="00A31E40" w:rsidRPr="0075389F" w:rsidRDefault="00A31E40" w:rsidP="00826AC4">
            <w:pPr>
              <w:jc w:val="center"/>
              <w:rPr>
                <w:rFonts w:cs="Times New Roman"/>
                <w:sz w:val="24"/>
                <w:szCs w:val="24"/>
              </w:rPr>
            </w:pPr>
          </w:p>
        </w:tc>
        <w:tc>
          <w:tcPr>
            <w:tcW w:w="514" w:type="pct"/>
          </w:tcPr>
          <w:p w:rsidR="00A31E40" w:rsidRPr="0075389F" w:rsidRDefault="00A31E40"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 Московской области</w:t>
            </w:r>
          </w:p>
        </w:tc>
        <w:tc>
          <w:tcPr>
            <w:tcW w:w="468" w:type="pct"/>
            <w:vAlign w:val="center"/>
          </w:tcPr>
          <w:p w:rsidR="00A31E40" w:rsidRPr="0075389F" w:rsidRDefault="00A31E40" w:rsidP="00826AC4">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826AC4">
            <w:pPr>
              <w:jc w:val="center"/>
              <w:rPr>
                <w:sz w:val="24"/>
                <w:szCs w:val="24"/>
              </w:rPr>
            </w:pPr>
            <w:r w:rsidRPr="0075389F">
              <w:rPr>
                <w:sz w:val="24"/>
                <w:szCs w:val="24"/>
              </w:rPr>
              <w:t>-</w:t>
            </w:r>
          </w:p>
        </w:tc>
        <w:tc>
          <w:tcPr>
            <w:tcW w:w="235" w:type="pct"/>
            <w:vAlign w:val="center"/>
          </w:tcPr>
          <w:p w:rsidR="00A31E40" w:rsidRPr="0075389F" w:rsidRDefault="00A31E40" w:rsidP="00826AC4">
            <w:pPr>
              <w:jc w:val="center"/>
              <w:rPr>
                <w:sz w:val="24"/>
                <w:szCs w:val="24"/>
              </w:rPr>
            </w:pPr>
            <w:r w:rsidRPr="0075389F">
              <w:rPr>
                <w:sz w:val="24"/>
                <w:szCs w:val="24"/>
              </w:rPr>
              <w:t>-</w:t>
            </w:r>
          </w:p>
        </w:tc>
        <w:tc>
          <w:tcPr>
            <w:tcW w:w="235" w:type="pct"/>
            <w:vAlign w:val="center"/>
          </w:tcPr>
          <w:p w:rsidR="00A31E40" w:rsidRPr="0075389F" w:rsidRDefault="00A31E40" w:rsidP="00826AC4">
            <w:pPr>
              <w:jc w:val="center"/>
              <w:rPr>
                <w:sz w:val="24"/>
                <w:szCs w:val="24"/>
              </w:rPr>
            </w:pPr>
            <w:r w:rsidRPr="0075389F">
              <w:rPr>
                <w:sz w:val="24"/>
                <w:szCs w:val="24"/>
              </w:rPr>
              <w:t>-</w:t>
            </w:r>
          </w:p>
        </w:tc>
        <w:tc>
          <w:tcPr>
            <w:tcW w:w="234" w:type="pct"/>
            <w:vAlign w:val="center"/>
          </w:tcPr>
          <w:p w:rsidR="00A31E40" w:rsidRPr="0075389F" w:rsidRDefault="00A31E40" w:rsidP="00826AC4">
            <w:pPr>
              <w:jc w:val="center"/>
              <w:rPr>
                <w:sz w:val="24"/>
                <w:szCs w:val="24"/>
              </w:rPr>
            </w:pPr>
            <w:r w:rsidRPr="0075389F">
              <w:rPr>
                <w:sz w:val="24"/>
                <w:szCs w:val="24"/>
              </w:rPr>
              <w:t>-</w:t>
            </w:r>
          </w:p>
        </w:tc>
        <w:tc>
          <w:tcPr>
            <w:tcW w:w="233" w:type="pct"/>
            <w:vAlign w:val="center"/>
          </w:tcPr>
          <w:p w:rsidR="00A31E40" w:rsidRPr="0075389F" w:rsidRDefault="00A31E40" w:rsidP="00826AC4">
            <w:pPr>
              <w:jc w:val="center"/>
              <w:rPr>
                <w:sz w:val="24"/>
                <w:szCs w:val="24"/>
              </w:rPr>
            </w:pPr>
            <w:r w:rsidRPr="0075389F">
              <w:rPr>
                <w:sz w:val="24"/>
                <w:szCs w:val="24"/>
              </w:rPr>
              <w:t>-</w:t>
            </w:r>
          </w:p>
        </w:tc>
        <w:tc>
          <w:tcPr>
            <w:tcW w:w="286" w:type="pct"/>
            <w:vAlign w:val="center"/>
          </w:tcPr>
          <w:p w:rsidR="00A31E40" w:rsidRPr="0075389F" w:rsidRDefault="00A31E40" w:rsidP="00826AC4">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265E9">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265E9">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265E9">
            <w:pPr>
              <w:jc w:val="center"/>
              <w:rPr>
                <w:rFonts w:eastAsia="Times New Roman" w:cs="Times New Roman"/>
                <w:sz w:val="24"/>
                <w:szCs w:val="24"/>
                <w:lang w:eastAsia="ru-RU"/>
              </w:rPr>
            </w:pPr>
          </w:p>
        </w:tc>
        <w:tc>
          <w:tcPr>
            <w:tcW w:w="865" w:type="pct"/>
            <w:vMerge/>
          </w:tcPr>
          <w:p w:rsidR="00A31E40" w:rsidRPr="0075389F" w:rsidRDefault="00A31E40" w:rsidP="00826AC4">
            <w:pPr>
              <w:jc w:val="center"/>
              <w:rPr>
                <w:rFonts w:eastAsia="Times New Roman" w:cs="Times New Roman"/>
                <w:b/>
                <w:sz w:val="24"/>
                <w:szCs w:val="24"/>
                <w:lang w:eastAsia="ru-RU"/>
              </w:rPr>
            </w:pPr>
          </w:p>
        </w:tc>
        <w:tc>
          <w:tcPr>
            <w:tcW w:w="440" w:type="pct"/>
            <w:vMerge/>
          </w:tcPr>
          <w:p w:rsidR="00A31E40" w:rsidRPr="0075389F" w:rsidRDefault="00A31E40" w:rsidP="00826AC4">
            <w:pPr>
              <w:jc w:val="center"/>
              <w:rPr>
                <w:rFonts w:cs="Times New Roman"/>
                <w:sz w:val="24"/>
                <w:szCs w:val="24"/>
              </w:rPr>
            </w:pPr>
          </w:p>
        </w:tc>
        <w:tc>
          <w:tcPr>
            <w:tcW w:w="514" w:type="pct"/>
          </w:tcPr>
          <w:p w:rsidR="00A31E40" w:rsidRPr="0075389F" w:rsidRDefault="00A31E40"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 xml:space="preserve">Средства федерального </w:t>
            </w:r>
            <w:r w:rsidRPr="0075389F">
              <w:rPr>
                <w:rFonts w:ascii="Times New Roman" w:hAnsi="Times New Roman" w:cs="Times New Roman"/>
                <w:sz w:val="24"/>
                <w:szCs w:val="24"/>
              </w:rPr>
              <w:lastRenderedPageBreak/>
              <w:t>бюджета</w:t>
            </w:r>
          </w:p>
        </w:tc>
        <w:tc>
          <w:tcPr>
            <w:tcW w:w="468" w:type="pct"/>
            <w:vAlign w:val="center"/>
          </w:tcPr>
          <w:p w:rsidR="00A31E40" w:rsidRPr="0075389F" w:rsidRDefault="00A31E40" w:rsidP="00826AC4">
            <w:pPr>
              <w:jc w:val="center"/>
              <w:rPr>
                <w:rFonts w:cs="Times New Roman"/>
                <w:sz w:val="24"/>
                <w:szCs w:val="24"/>
              </w:rPr>
            </w:pPr>
            <w:r w:rsidRPr="0075389F">
              <w:rPr>
                <w:rFonts w:cs="Times New Roman"/>
                <w:sz w:val="24"/>
                <w:szCs w:val="24"/>
              </w:rPr>
              <w:lastRenderedPageBreak/>
              <w:t>-</w:t>
            </w:r>
          </w:p>
        </w:tc>
        <w:tc>
          <w:tcPr>
            <w:tcW w:w="327" w:type="pct"/>
            <w:vAlign w:val="center"/>
          </w:tcPr>
          <w:p w:rsidR="00A31E40" w:rsidRPr="0075389F" w:rsidRDefault="00A31E40" w:rsidP="00826AC4">
            <w:pPr>
              <w:jc w:val="center"/>
              <w:rPr>
                <w:sz w:val="24"/>
                <w:szCs w:val="24"/>
              </w:rPr>
            </w:pPr>
            <w:r w:rsidRPr="0075389F">
              <w:rPr>
                <w:sz w:val="24"/>
                <w:szCs w:val="24"/>
              </w:rPr>
              <w:t>-</w:t>
            </w:r>
          </w:p>
        </w:tc>
        <w:tc>
          <w:tcPr>
            <w:tcW w:w="235" w:type="pct"/>
            <w:vAlign w:val="center"/>
          </w:tcPr>
          <w:p w:rsidR="00A31E40" w:rsidRPr="0075389F" w:rsidRDefault="00A31E40" w:rsidP="00826AC4">
            <w:pPr>
              <w:jc w:val="center"/>
              <w:rPr>
                <w:sz w:val="24"/>
                <w:szCs w:val="24"/>
              </w:rPr>
            </w:pPr>
            <w:r w:rsidRPr="0075389F">
              <w:rPr>
                <w:sz w:val="24"/>
                <w:szCs w:val="24"/>
              </w:rPr>
              <w:t>-</w:t>
            </w:r>
          </w:p>
        </w:tc>
        <w:tc>
          <w:tcPr>
            <w:tcW w:w="235" w:type="pct"/>
            <w:vAlign w:val="center"/>
          </w:tcPr>
          <w:p w:rsidR="00A31E40" w:rsidRPr="0075389F" w:rsidRDefault="00A31E40" w:rsidP="00826AC4">
            <w:pPr>
              <w:jc w:val="center"/>
              <w:rPr>
                <w:sz w:val="24"/>
                <w:szCs w:val="24"/>
              </w:rPr>
            </w:pPr>
            <w:r w:rsidRPr="0075389F">
              <w:rPr>
                <w:sz w:val="24"/>
                <w:szCs w:val="24"/>
              </w:rPr>
              <w:t>-</w:t>
            </w:r>
          </w:p>
        </w:tc>
        <w:tc>
          <w:tcPr>
            <w:tcW w:w="234" w:type="pct"/>
            <w:vAlign w:val="center"/>
          </w:tcPr>
          <w:p w:rsidR="00A31E40" w:rsidRPr="0075389F" w:rsidRDefault="00A31E40" w:rsidP="00826AC4">
            <w:pPr>
              <w:jc w:val="center"/>
              <w:rPr>
                <w:sz w:val="24"/>
                <w:szCs w:val="24"/>
              </w:rPr>
            </w:pPr>
            <w:r w:rsidRPr="0075389F">
              <w:rPr>
                <w:sz w:val="24"/>
                <w:szCs w:val="24"/>
              </w:rPr>
              <w:t>-</w:t>
            </w:r>
          </w:p>
        </w:tc>
        <w:tc>
          <w:tcPr>
            <w:tcW w:w="233" w:type="pct"/>
            <w:vAlign w:val="center"/>
          </w:tcPr>
          <w:p w:rsidR="00A31E40" w:rsidRPr="0075389F" w:rsidRDefault="00A31E40" w:rsidP="00826AC4">
            <w:pPr>
              <w:jc w:val="center"/>
              <w:rPr>
                <w:sz w:val="24"/>
                <w:szCs w:val="24"/>
              </w:rPr>
            </w:pPr>
            <w:r w:rsidRPr="0075389F">
              <w:rPr>
                <w:sz w:val="24"/>
                <w:szCs w:val="24"/>
              </w:rPr>
              <w:t>-</w:t>
            </w:r>
          </w:p>
        </w:tc>
        <w:tc>
          <w:tcPr>
            <w:tcW w:w="286" w:type="pct"/>
            <w:vAlign w:val="center"/>
          </w:tcPr>
          <w:p w:rsidR="00A31E40" w:rsidRPr="0075389F" w:rsidRDefault="00A31E40" w:rsidP="00826AC4">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265E9">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265E9">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265E9">
            <w:pPr>
              <w:jc w:val="center"/>
              <w:rPr>
                <w:rFonts w:eastAsia="Times New Roman" w:cs="Times New Roman"/>
                <w:sz w:val="24"/>
                <w:szCs w:val="24"/>
                <w:lang w:eastAsia="ru-RU"/>
              </w:rPr>
            </w:pPr>
          </w:p>
        </w:tc>
        <w:tc>
          <w:tcPr>
            <w:tcW w:w="865" w:type="pct"/>
            <w:vMerge/>
          </w:tcPr>
          <w:p w:rsidR="00A31E40" w:rsidRPr="0075389F" w:rsidRDefault="00A31E40" w:rsidP="00826AC4">
            <w:pPr>
              <w:jc w:val="center"/>
              <w:rPr>
                <w:rFonts w:eastAsia="Times New Roman" w:cs="Times New Roman"/>
                <w:b/>
                <w:sz w:val="24"/>
                <w:szCs w:val="24"/>
                <w:lang w:eastAsia="ru-RU"/>
              </w:rPr>
            </w:pPr>
          </w:p>
        </w:tc>
        <w:tc>
          <w:tcPr>
            <w:tcW w:w="440" w:type="pct"/>
            <w:vMerge/>
          </w:tcPr>
          <w:p w:rsidR="00A31E40" w:rsidRPr="0075389F" w:rsidRDefault="00A31E40" w:rsidP="00826AC4">
            <w:pPr>
              <w:jc w:val="center"/>
              <w:rPr>
                <w:rFonts w:cs="Times New Roman"/>
                <w:sz w:val="24"/>
                <w:szCs w:val="24"/>
              </w:rPr>
            </w:pPr>
          </w:p>
        </w:tc>
        <w:tc>
          <w:tcPr>
            <w:tcW w:w="514" w:type="pct"/>
          </w:tcPr>
          <w:p w:rsidR="00A31E40" w:rsidRPr="0075389F" w:rsidRDefault="00A31E40"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w:t>
            </w:r>
          </w:p>
          <w:p w:rsidR="00A31E40" w:rsidRPr="0075389F" w:rsidRDefault="00A31E40"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городского округа</w:t>
            </w:r>
          </w:p>
        </w:tc>
        <w:tc>
          <w:tcPr>
            <w:tcW w:w="468" w:type="pct"/>
            <w:vAlign w:val="center"/>
          </w:tcPr>
          <w:p w:rsidR="00A31E40" w:rsidRPr="0075389F" w:rsidRDefault="00A31E40" w:rsidP="00826AC4">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826AC4">
            <w:pPr>
              <w:jc w:val="center"/>
              <w:rPr>
                <w:sz w:val="24"/>
                <w:szCs w:val="24"/>
              </w:rPr>
            </w:pPr>
            <w:r w:rsidRPr="0075389F">
              <w:rPr>
                <w:sz w:val="24"/>
                <w:szCs w:val="24"/>
              </w:rPr>
              <w:t>-</w:t>
            </w:r>
          </w:p>
        </w:tc>
        <w:tc>
          <w:tcPr>
            <w:tcW w:w="235" w:type="pct"/>
            <w:vAlign w:val="center"/>
          </w:tcPr>
          <w:p w:rsidR="00A31E40" w:rsidRPr="0075389F" w:rsidRDefault="00A31E40" w:rsidP="00826AC4">
            <w:pPr>
              <w:jc w:val="center"/>
              <w:rPr>
                <w:sz w:val="24"/>
                <w:szCs w:val="24"/>
              </w:rPr>
            </w:pPr>
            <w:r w:rsidRPr="0075389F">
              <w:rPr>
                <w:sz w:val="24"/>
                <w:szCs w:val="24"/>
              </w:rPr>
              <w:t>-</w:t>
            </w:r>
          </w:p>
        </w:tc>
        <w:tc>
          <w:tcPr>
            <w:tcW w:w="235" w:type="pct"/>
            <w:vAlign w:val="center"/>
          </w:tcPr>
          <w:p w:rsidR="00A31E40" w:rsidRPr="0075389F" w:rsidRDefault="00A31E40" w:rsidP="00826AC4">
            <w:pPr>
              <w:jc w:val="center"/>
              <w:rPr>
                <w:sz w:val="24"/>
                <w:szCs w:val="24"/>
              </w:rPr>
            </w:pPr>
            <w:r w:rsidRPr="0075389F">
              <w:rPr>
                <w:sz w:val="24"/>
                <w:szCs w:val="24"/>
              </w:rPr>
              <w:t>-</w:t>
            </w:r>
          </w:p>
        </w:tc>
        <w:tc>
          <w:tcPr>
            <w:tcW w:w="234" w:type="pct"/>
            <w:vAlign w:val="center"/>
          </w:tcPr>
          <w:p w:rsidR="00A31E40" w:rsidRPr="0075389F" w:rsidRDefault="00A31E40" w:rsidP="00826AC4">
            <w:pPr>
              <w:jc w:val="center"/>
              <w:rPr>
                <w:sz w:val="24"/>
                <w:szCs w:val="24"/>
              </w:rPr>
            </w:pPr>
            <w:r w:rsidRPr="0075389F">
              <w:rPr>
                <w:sz w:val="24"/>
                <w:szCs w:val="24"/>
              </w:rPr>
              <w:t>-</w:t>
            </w:r>
          </w:p>
        </w:tc>
        <w:tc>
          <w:tcPr>
            <w:tcW w:w="233" w:type="pct"/>
            <w:vAlign w:val="center"/>
          </w:tcPr>
          <w:p w:rsidR="00A31E40" w:rsidRPr="0075389F" w:rsidRDefault="00A31E40" w:rsidP="00826AC4">
            <w:pPr>
              <w:jc w:val="center"/>
              <w:rPr>
                <w:sz w:val="24"/>
                <w:szCs w:val="24"/>
              </w:rPr>
            </w:pPr>
            <w:r w:rsidRPr="0075389F">
              <w:rPr>
                <w:sz w:val="24"/>
                <w:szCs w:val="24"/>
              </w:rPr>
              <w:t>-</w:t>
            </w:r>
          </w:p>
        </w:tc>
        <w:tc>
          <w:tcPr>
            <w:tcW w:w="286" w:type="pct"/>
            <w:vAlign w:val="center"/>
          </w:tcPr>
          <w:p w:rsidR="00A31E40" w:rsidRPr="0075389F" w:rsidRDefault="00A31E40" w:rsidP="00826AC4">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265E9">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265E9">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265E9">
            <w:pPr>
              <w:jc w:val="center"/>
              <w:rPr>
                <w:rFonts w:eastAsia="Times New Roman" w:cs="Times New Roman"/>
                <w:sz w:val="24"/>
                <w:szCs w:val="24"/>
                <w:lang w:eastAsia="ru-RU"/>
              </w:rPr>
            </w:pPr>
          </w:p>
        </w:tc>
        <w:tc>
          <w:tcPr>
            <w:tcW w:w="865" w:type="pct"/>
            <w:vMerge/>
          </w:tcPr>
          <w:p w:rsidR="00A31E40" w:rsidRPr="0075389F" w:rsidRDefault="00A31E40" w:rsidP="00826AC4">
            <w:pPr>
              <w:jc w:val="center"/>
              <w:rPr>
                <w:rFonts w:eastAsia="Times New Roman" w:cs="Times New Roman"/>
                <w:b/>
                <w:sz w:val="24"/>
                <w:szCs w:val="24"/>
                <w:lang w:eastAsia="ru-RU"/>
              </w:rPr>
            </w:pPr>
          </w:p>
        </w:tc>
        <w:tc>
          <w:tcPr>
            <w:tcW w:w="440" w:type="pct"/>
            <w:vMerge/>
          </w:tcPr>
          <w:p w:rsidR="00A31E40" w:rsidRPr="0075389F" w:rsidRDefault="00A31E40" w:rsidP="00826AC4">
            <w:pPr>
              <w:jc w:val="center"/>
              <w:rPr>
                <w:rFonts w:cs="Times New Roman"/>
                <w:sz w:val="24"/>
                <w:szCs w:val="24"/>
              </w:rPr>
            </w:pPr>
          </w:p>
        </w:tc>
        <w:tc>
          <w:tcPr>
            <w:tcW w:w="514" w:type="pct"/>
          </w:tcPr>
          <w:p w:rsidR="00A31E40" w:rsidRPr="0075389F" w:rsidRDefault="00A31E40"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vAlign w:val="center"/>
          </w:tcPr>
          <w:p w:rsidR="00A31E40" w:rsidRPr="0075389F" w:rsidRDefault="00A31E40" w:rsidP="00826AC4">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826AC4">
            <w:pPr>
              <w:jc w:val="center"/>
              <w:rPr>
                <w:sz w:val="24"/>
                <w:szCs w:val="24"/>
              </w:rPr>
            </w:pPr>
            <w:r w:rsidRPr="0075389F">
              <w:rPr>
                <w:sz w:val="24"/>
                <w:szCs w:val="24"/>
              </w:rPr>
              <w:t>-</w:t>
            </w:r>
          </w:p>
        </w:tc>
        <w:tc>
          <w:tcPr>
            <w:tcW w:w="235" w:type="pct"/>
            <w:vAlign w:val="center"/>
          </w:tcPr>
          <w:p w:rsidR="00A31E40" w:rsidRPr="0075389F" w:rsidRDefault="00A31E40" w:rsidP="00826AC4">
            <w:pPr>
              <w:jc w:val="center"/>
              <w:rPr>
                <w:sz w:val="24"/>
                <w:szCs w:val="24"/>
              </w:rPr>
            </w:pPr>
            <w:r w:rsidRPr="0075389F">
              <w:rPr>
                <w:sz w:val="24"/>
                <w:szCs w:val="24"/>
              </w:rPr>
              <w:t>-</w:t>
            </w:r>
          </w:p>
        </w:tc>
        <w:tc>
          <w:tcPr>
            <w:tcW w:w="235" w:type="pct"/>
            <w:vAlign w:val="center"/>
          </w:tcPr>
          <w:p w:rsidR="00A31E40" w:rsidRPr="0075389F" w:rsidRDefault="00A31E40" w:rsidP="00826AC4">
            <w:pPr>
              <w:jc w:val="center"/>
              <w:rPr>
                <w:sz w:val="24"/>
                <w:szCs w:val="24"/>
              </w:rPr>
            </w:pPr>
            <w:r w:rsidRPr="0075389F">
              <w:rPr>
                <w:sz w:val="24"/>
                <w:szCs w:val="24"/>
              </w:rPr>
              <w:t>-</w:t>
            </w:r>
          </w:p>
        </w:tc>
        <w:tc>
          <w:tcPr>
            <w:tcW w:w="234" w:type="pct"/>
            <w:vAlign w:val="center"/>
          </w:tcPr>
          <w:p w:rsidR="00A31E40" w:rsidRPr="0075389F" w:rsidRDefault="00A31E40" w:rsidP="00826AC4">
            <w:pPr>
              <w:jc w:val="center"/>
              <w:rPr>
                <w:sz w:val="24"/>
                <w:szCs w:val="24"/>
              </w:rPr>
            </w:pPr>
            <w:r w:rsidRPr="0075389F">
              <w:rPr>
                <w:sz w:val="24"/>
                <w:szCs w:val="24"/>
              </w:rPr>
              <w:t>-</w:t>
            </w:r>
          </w:p>
        </w:tc>
        <w:tc>
          <w:tcPr>
            <w:tcW w:w="233" w:type="pct"/>
            <w:vAlign w:val="center"/>
          </w:tcPr>
          <w:p w:rsidR="00A31E40" w:rsidRPr="0075389F" w:rsidRDefault="00A31E40" w:rsidP="00826AC4">
            <w:pPr>
              <w:jc w:val="center"/>
              <w:rPr>
                <w:sz w:val="24"/>
                <w:szCs w:val="24"/>
              </w:rPr>
            </w:pPr>
            <w:r w:rsidRPr="0075389F">
              <w:rPr>
                <w:sz w:val="24"/>
                <w:szCs w:val="24"/>
              </w:rPr>
              <w:t>-</w:t>
            </w:r>
          </w:p>
        </w:tc>
        <w:tc>
          <w:tcPr>
            <w:tcW w:w="286" w:type="pct"/>
            <w:vAlign w:val="center"/>
          </w:tcPr>
          <w:p w:rsidR="00A31E40" w:rsidRPr="0075389F" w:rsidRDefault="00A31E40" w:rsidP="00826AC4">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265E9">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265E9">
            <w:pPr>
              <w:pStyle w:val="ConsPlusNormal"/>
              <w:rPr>
                <w:rFonts w:ascii="Times New Roman" w:hAnsi="Times New Roman" w:cs="Times New Roman"/>
                <w:sz w:val="24"/>
                <w:szCs w:val="24"/>
              </w:rPr>
            </w:pPr>
          </w:p>
        </w:tc>
      </w:tr>
      <w:tr w:rsidR="00A31E40" w:rsidRPr="0075389F" w:rsidTr="009D08F5">
        <w:trPr>
          <w:trHeight w:val="320"/>
        </w:trPr>
        <w:tc>
          <w:tcPr>
            <w:tcW w:w="213" w:type="pct"/>
            <w:vMerge w:val="restart"/>
          </w:tcPr>
          <w:p w:rsidR="00A31E40" w:rsidRPr="0075389F" w:rsidRDefault="00A31E40" w:rsidP="00D604A8">
            <w:pPr>
              <w:jc w:val="center"/>
              <w:rPr>
                <w:rFonts w:eastAsia="Times New Roman" w:cs="Times New Roman"/>
                <w:sz w:val="24"/>
                <w:szCs w:val="24"/>
                <w:lang w:eastAsia="ru-RU"/>
              </w:rPr>
            </w:pPr>
            <w:r w:rsidRPr="0075389F">
              <w:rPr>
                <w:rFonts w:eastAsia="Times New Roman" w:cs="Times New Roman"/>
                <w:sz w:val="24"/>
                <w:szCs w:val="24"/>
                <w:lang w:eastAsia="ru-RU"/>
              </w:rPr>
              <w:t>2.2</w:t>
            </w:r>
          </w:p>
        </w:tc>
        <w:tc>
          <w:tcPr>
            <w:tcW w:w="865" w:type="pct"/>
            <w:vMerge w:val="restart"/>
          </w:tcPr>
          <w:p w:rsidR="00A31E40" w:rsidRPr="0075389F" w:rsidRDefault="00A31E40" w:rsidP="00D604A8">
            <w:pPr>
              <w:jc w:val="center"/>
              <w:rPr>
                <w:rFonts w:eastAsia="Times New Roman" w:cs="Times New Roman"/>
                <w:b/>
                <w:sz w:val="24"/>
                <w:szCs w:val="24"/>
                <w:lang w:eastAsia="ru-RU"/>
              </w:rPr>
            </w:pPr>
            <w:r>
              <w:rPr>
                <w:rFonts w:eastAsia="Times New Roman" w:cs="Times New Roman"/>
                <w:b/>
                <w:sz w:val="24"/>
                <w:szCs w:val="24"/>
                <w:lang w:eastAsia="ru-RU"/>
              </w:rPr>
              <w:t>Мероприятие I8.1.1</w:t>
            </w:r>
          </w:p>
          <w:p w:rsidR="00A31E40" w:rsidRPr="0075389F" w:rsidRDefault="00A31E40" w:rsidP="00D604A8">
            <w:pPr>
              <w:jc w:val="center"/>
              <w:rPr>
                <w:rFonts w:eastAsia="Times New Roman" w:cs="Times New Roman"/>
                <w:sz w:val="24"/>
                <w:szCs w:val="24"/>
                <w:lang w:eastAsia="ru-RU"/>
              </w:rPr>
            </w:pPr>
            <w:r w:rsidRPr="0075389F">
              <w:rPr>
                <w:rFonts w:eastAsia="Times New Roman" w:cs="Times New Roman"/>
                <w:sz w:val="24"/>
                <w:szCs w:val="24"/>
                <w:lang w:eastAsia="ru-RU"/>
              </w:rPr>
              <w:t>Предоставление субсидии некоммерческой организации для подготовки и проведения мероприятий, посвященных Дню российского предпринимательства</w:t>
            </w:r>
          </w:p>
        </w:tc>
        <w:tc>
          <w:tcPr>
            <w:tcW w:w="440" w:type="pct"/>
            <w:vMerge w:val="restart"/>
          </w:tcPr>
          <w:p w:rsidR="00A31E40" w:rsidRPr="0075389F" w:rsidRDefault="00A31E40" w:rsidP="00D604A8">
            <w:pPr>
              <w:jc w:val="center"/>
              <w:rPr>
                <w:rFonts w:cs="Times New Roman"/>
                <w:sz w:val="24"/>
                <w:szCs w:val="24"/>
              </w:rPr>
            </w:pPr>
            <w:r w:rsidRPr="0075389F">
              <w:rPr>
                <w:rFonts w:cs="Times New Roman"/>
                <w:sz w:val="24"/>
                <w:szCs w:val="24"/>
              </w:rPr>
              <w:t>2020-2024</w:t>
            </w: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Итого</w:t>
            </w:r>
          </w:p>
        </w:tc>
        <w:tc>
          <w:tcPr>
            <w:tcW w:w="468"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1 350</w:t>
            </w:r>
          </w:p>
        </w:tc>
        <w:tc>
          <w:tcPr>
            <w:tcW w:w="327"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2 500</w:t>
            </w:r>
          </w:p>
        </w:tc>
        <w:tc>
          <w:tcPr>
            <w:tcW w:w="235"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500</w:t>
            </w:r>
          </w:p>
        </w:tc>
        <w:tc>
          <w:tcPr>
            <w:tcW w:w="235" w:type="pct"/>
            <w:vAlign w:val="center"/>
          </w:tcPr>
          <w:p w:rsidR="00A31E40" w:rsidRPr="0075389F" w:rsidRDefault="00A31E40" w:rsidP="00D604A8">
            <w:pPr>
              <w:jc w:val="center"/>
              <w:rPr>
                <w:b/>
                <w:sz w:val="24"/>
                <w:szCs w:val="24"/>
              </w:rPr>
            </w:pPr>
            <w:r w:rsidRPr="0075389F">
              <w:rPr>
                <w:rFonts w:cs="Times New Roman"/>
                <w:b/>
                <w:sz w:val="24"/>
                <w:szCs w:val="24"/>
              </w:rPr>
              <w:t>500</w:t>
            </w:r>
          </w:p>
        </w:tc>
        <w:tc>
          <w:tcPr>
            <w:tcW w:w="234" w:type="pct"/>
            <w:vAlign w:val="center"/>
          </w:tcPr>
          <w:p w:rsidR="00A31E40" w:rsidRPr="0075389F" w:rsidRDefault="00A31E40" w:rsidP="00D604A8">
            <w:pPr>
              <w:jc w:val="center"/>
              <w:rPr>
                <w:b/>
                <w:sz w:val="24"/>
                <w:szCs w:val="24"/>
              </w:rPr>
            </w:pPr>
            <w:r w:rsidRPr="0075389F">
              <w:rPr>
                <w:rFonts w:cs="Times New Roman"/>
                <w:b/>
                <w:sz w:val="24"/>
                <w:szCs w:val="24"/>
              </w:rPr>
              <w:t>500</w:t>
            </w:r>
          </w:p>
        </w:tc>
        <w:tc>
          <w:tcPr>
            <w:tcW w:w="233" w:type="pct"/>
            <w:vAlign w:val="center"/>
          </w:tcPr>
          <w:p w:rsidR="00A31E40" w:rsidRPr="0075389F" w:rsidRDefault="00A31E40" w:rsidP="00D604A8">
            <w:pPr>
              <w:jc w:val="center"/>
              <w:rPr>
                <w:b/>
                <w:sz w:val="24"/>
                <w:szCs w:val="24"/>
              </w:rPr>
            </w:pPr>
            <w:r w:rsidRPr="0075389F">
              <w:rPr>
                <w:rFonts w:cs="Times New Roman"/>
                <w:b/>
                <w:sz w:val="24"/>
                <w:szCs w:val="24"/>
              </w:rPr>
              <w:t>500</w:t>
            </w:r>
          </w:p>
        </w:tc>
        <w:tc>
          <w:tcPr>
            <w:tcW w:w="286" w:type="pct"/>
            <w:vAlign w:val="center"/>
          </w:tcPr>
          <w:p w:rsidR="00A31E40" w:rsidRPr="0075389F" w:rsidRDefault="00A31E40" w:rsidP="00D604A8">
            <w:pPr>
              <w:jc w:val="center"/>
              <w:rPr>
                <w:b/>
                <w:sz w:val="24"/>
                <w:szCs w:val="24"/>
              </w:rPr>
            </w:pPr>
            <w:r w:rsidRPr="0075389F">
              <w:rPr>
                <w:rFonts w:cs="Times New Roman"/>
                <w:b/>
                <w:sz w:val="24"/>
                <w:szCs w:val="24"/>
              </w:rPr>
              <w:t>500</w:t>
            </w:r>
          </w:p>
        </w:tc>
        <w:tc>
          <w:tcPr>
            <w:tcW w:w="489" w:type="pct"/>
            <w:vMerge w:val="restart"/>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УИПиРМСБ</w:t>
            </w:r>
            <w:proofErr w:type="spellEnd"/>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 Московской области</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федерального бюджета</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w:t>
            </w:r>
          </w:p>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городского округа</w:t>
            </w:r>
          </w:p>
        </w:tc>
        <w:tc>
          <w:tcPr>
            <w:tcW w:w="468" w:type="pct"/>
            <w:vAlign w:val="center"/>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1 350</w:t>
            </w:r>
          </w:p>
        </w:tc>
        <w:tc>
          <w:tcPr>
            <w:tcW w:w="327" w:type="pct"/>
            <w:vAlign w:val="center"/>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2 500</w:t>
            </w:r>
          </w:p>
        </w:tc>
        <w:tc>
          <w:tcPr>
            <w:tcW w:w="235" w:type="pct"/>
            <w:vAlign w:val="center"/>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500</w:t>
            </w:r>
          </w:p>
        </w:tc>
        <w:tc>
          <w:tcPr>
            <w:tcW w:w="235" w:type="pct"/>
            <w:vAlign w:val="center"/>
          </w:tcPr>
          <w:p w:rsidR="00A31E40" w:rsidRPr="0075389F" w:rsidRDefault="00A31E40" w:rsidP="00D604A8">
            <w:pPr>
              <w:jc w:val="center"/>
              <w:rPr>
                <w:sz w:val="24"/>
                <w:szCs w:val="24"/>
              </w:rPr>
            </w:pPr>
            <w:r w:rsidRPr="0075389F">
              <w:rPr>
                <w:rFonts w:cs="Times New Roman"/>
                <w:sz w:val="24"/>
                <w:szCs w:val="24"/>
              </w:rPr>
              <w:t>500</w:t>
            </w:r>
          </w:p>
        </w:tc>
        <w:tc>
          <w:tcPr>
            <w:tcW w:w="234" w:type="pct"/>
            <w:vAlign w:val="center"/>
          </w:tcPr>
          <w:p w:rsidR="00A31E40" w:rsidRPr="0075389F" w:rsidRDefault="00A31E40" w:rsidP="00D604A8">
            <w:pPr>
              <w:jc w:val="center"/>
              <w:rPr>
                <w:sz w:val="24"/>
                <w:szCs w:val="24"/>
              </w:rPr>
            </w:pPr>
            <w:r w:rsidRPr="0075389F">
              <w:rPr>
                <w:rFonts w:cs="Times New Roman"/>
                <w:sz w:val="24"/>
                <w:szCs w:val="24"/>
              </w:rPr>
              <w:t>500</w:t>
            </w:r>
          </w:p>
        </w:tc>
        <w:tc>
          <w:tcPr>
            <w:tcW w:w="233" w:type="pct"/>
            <w:vAlign w:val="center"/>
          </w:tcPr>
          <w:p w:rsidR="00A31E40" w:rsidRPr="0075389F" w:rsidRDefault="00A31E40" w:rsidP="00D604A8">
            <w:pPr>
              <w:jc w:val="center"/>
              <w:rPr>
                <w:sz w:val="24"/>
                <w:szCs w:val="24"/>
              </w:rPr>
            </w:pPr>
            <w:r w:rsidRPr="0075389F">
              <w:rPr>
                <w:rFonts w:cs="Times New Roman"/>
                <w:sz w:val="24"/>
                <w:szCs w:val="24"/>
              </w:rPr>
              <w:t>500</w:t>
            </w:r>
          </w:p>
        </w:tc>
        <w:tc>
          <w:tcPr>
            <w:tcW w:w="286" w:type="pct"/>
            <w:vAlign w:val="center"/>
          </w:tcPr>
          <w:p w:rsidR="00A31E40" w:rsidRPr="0075389F" w:rsidRDefault="00A31E40" w:rsidP="00D604A8">
            <w:pPr>
              <w:jc w:val="center"/>
              <w:rPr>
                <w:sz w:val="24"/>
                <w:szCs w:val="24"/>
              </w:rPr>
            </w:pPr>
            <w:r w:rsidRPr="0075389F">
              <w:rPr>
                <w:rFonts w:cs="Times New Roman"/>
                <w:sz w:val="24"/>
                <w:szCs w:val="24"/>
              </w:rPr>
              <w:t>500</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val="restart"/>
          </w:tcPr>
          <w:p w:rsidR="00A31E40" w:rsidRPr="0075389F" w:rsidRDefault="00A31E40" w:rsidP="00D604A8">
            <w:pPr>
              <w:jc w:val="center"/>
              <w:rPr>
                <w:rFonts w:eastAsia="Times New Roman" w:cs="Times New Roman"/>
                <w:sz w:val="24"/>
                <w:szCs w:val="24"/>
                <w:lang w:eastAsia="ru-RU"/>
              </w:rPr>
            </w:pPr>
            <w:r w:rsidRPr="0075389F">
              <w:rPr>
                <w:rFonts w:eastAsia="Times New Roman" w:cs="Times New Roman"/>
                <w:sz w:val="24"/>
                <w:szCs w:val="24"/>
                <w:lang w:eastAsia="ru-RU"/>
              </w:rPr>
              <w:t>2.3</w:t>
            </w:r>
          </w:p>
        </w:tc>
        <w:tc>
          <w:tcPr>
            <w:tcW w:w="865" w:type="pct"/>
            <w:vMerge w:val="restart"/>
          </w:tcPr>
          <w:p w:rsidR="00A31E40" w:rsidRPr="0075389F" w:rsidRDefault="00A31E40" w:rsidP="00D604A8">
            <w:pPr>
              <w:jc w:val="center"/>
              <w:rPr>
                <w:rFonts w:eastAsia="Times New Roman" w:cs="Times New Roman"/>
                <w:b/>
                <w:sz w:val="24"/>
                <w:szCs w:val="24"/>
                <w:lang w:eastAsia="ru-RU"/>
              </w:rPr>
            </w:pPr>
            <w:r>
              <w:rPr>
                <w:rFonts w:eastAsia="Times New Roman" w:cs="Times New Roman"/>
                <w:b/>
                <w:sz w:val="24"/>
                <w:szCs w:val="24"/>
                <w:lang w:eastAsia="ru-RU"/>
              </w:rPr>
              <w:t>Мероприятие I8.1.2</w:t>
            </w:r>
          </w:p>
          <w:p w:rsidR="00A31E40" w:rsidRPr="0075389F" w:rsidRDefault="00A31E40" w:rsidP="00D604A8">
            <w:pPr>
              <w:jc w:val="center"/>
              <w:rPr>
                <w:rFonts w:eastAsia="Times New Roman" w:cs="Times New Roman"/>
                <w:sz w:val="24"/>
                <w:szCs w:val="24"/>
                <w:lang w:eastAsia="ru-RU"/>
              </w:rPr>
            </w:pPr>
            <w:r w:rsidRPr="0075389F">
              <w:rPr>
                <w:rFonts w:eastAsia="Times New Roman" w:cs="Times New Roman"/>
                <w:sz w:val="24"/>
                <w:szCs w:val="24"/>
                <w:lang w:eastAsia="ru-RU"/>
              </w:rPr>
              <w:t>Предоставление субсидии некоммерческой организации для организации</w:t>
            </w:r>
            <w:r w:rsidR="00905EF5">
              <w:rPr>
                <w:rFonts w:eastAsia="Times New Roman" w:cs="Times New Roman"/>
                <w:sz w:val="24"/>
                <w:szCs w:val="24"/>
                <w:lang w:eastAsia="ru-RU"/>
              </w:rPr>
              <w:t xml:space="preserve"> и (или) проведения</w:t>
            </w:r>
            <w:r w:rsidRPr="0075389F">
              <w:rPr>
                <w:rFonts w:eastAsia="Times New Roman" w:cs="Times New Roman"/>
                <w:sz w:val="24"/>
                <w:szCs w:val="24"/>
                <w:lang w:eastAsia="ru-RU"/>
              </w:rPr>
              <w:t xml:space="preserve"> консультационных услуг субъектам МСП</w:t>
            </w:r>
          </w:p>
        </w:tc>
        <w:tc>
          <w:tcPr>
            <w:tcW w:w="440" w:type="pct"/>
            <w:vMerge w:val="restart"/>
          </w:tcPr>
          <w:p w:rsidR="00A31E40" w:rsidRPr="0075389F" w:rsidRDefault="00A31E40" w:rsidP="00D604A8">
            <w:pPr>
              <w:jc w:val="center"/>
              <w:rPr>
                <w:rFonts w:cs="Times New Roman"/>
                <w:sz w:val="24"/>
                <w:szCs w:val="24"/>
              </w:rPr>
            </w:pPr>
            <w:r w:rsidRPr="0075389F">
              <w:rPr>
                <w:rFonts w:cs="Times New Roman"/>
                <w:sz w:val="24"/>
                <w:szCs w:val="24"/>
              </w:rPr>
              <w:t>2020-2024</w:t>
            </w: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Итого</w:t>
            </w:r>
          </w:p>
        </w:tc>
        <w:tc>
          <w:tcPr>
            <w:tcW w:w="468"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300</w:t>
            </w:r>
          </w:p>
        </w:tc>
        <w:tc>
          <w:tcPr>
            <w:tcW w:w="327"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1 500</w:t>
            </w:r>
          </w:p>
        </w:tc>
        <w:tc>
          <w:tcPr>
            <w:tcW w:w="235"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300</w:t>
            </w:r>
          </w:p>
        </w:tc>
        <w:tc>
          <w:tcPr>
            <w:tcW w:w="235" w:type="pct"/>
            <w:vAlign w:val="center"/>
          </w:tcPr>
          <w:p w:rsidR="00A31E40" w:rsidRPr="0075389F" w:rsidRDefault="00A31E40" w:rsidP="00D604A8">
            <w:pPr>
              <w:jc w:val="center"/>
              <w:rPr>
                <w:b/>
                <w:sz w:val="24"/>
                <w:szCs w:val="24"/>
              </w:rPr>
            </w:pPr>
            <w:r w:rsidRPr="0075389F">
              <w:rPr>
                <w:rFonts w:cs="Times New Roman"/>
                <w:b/>
                <w:sz w:val="24"/>
                <w:szCs w:val="24"/>
              </w:rPr>
              <w:t>300</w:t>
            </w:r>
          </w:p>
        </w:tc>
        <w:tc>
          <w:tcPr>
            <w:tcW w:w="234" w:type="pct"/>
            <w:vAlign w:val="center"/>
          </w:tcPr>
          <w:p w:rsidR="00A31E40" w:rsidRPr="0075389F" w:rsidRDefault="00A31E40" w:rsidP="00D604A8">
            <w:pPr>
              <w:jc w:val="center"/>
              <w:rPr>
                <w:b/>
                <w:sz w:val="24"/>
                <w:szCs w:val="24"/>
              </w:rPr>
            </w:pPr>
            <w:r w:rsidRPr="0075389F">
              <w:rPr>
                <w:rFonts w:cs="Times New Roman"/>
                <w:b/>
                <w:sz w:val="24"/>
                <w:szCs w:val="24"/>
              </w:rPr>
              <w:t>300</w:t>
            </w:r>
          </w:p>
        </w:tc>
        <w:tc>
          <w:tcPr>
            <w:tcW w:w="233" w:type="pct"/>
            <w:vAlign w:val="center"/>
          </w:tcPr>
          <w:p w:rsidR="00A31E40" w:rsidRPr="0075389F" w:rsidRDefault="00A31E40" w:rsidP="00D604A8">
            <w:pPr>
              <w:jc w:val="center"/>
              <w:rPr>
                <w:b/>
                <w:sz w:val="24"/>
                <w:szCs w:val="24"/>
              </w:rPr>
            </w:pPr>
            <w:r w:rsidRPr="0075389F">
              <w:rPr>
                <w:rFonts w:cs="Times New Roman"/>
                <w:b/>
                <w:sz w:val="24"/>
                <w:szCs w:val="24"/>
              </w:rPr>
              <w:t>300</w:t>
            </w:r>
          </w:p>
        </w:tc>
        <w:tc>
          <w:tcPr>
            <w:tcW w:w="286" w:type="pct"/>
            <w:vAlign w:val="center"/>
          </w:tcPr>
          <w:p w:rsidR="00A31E40" w:rsidRPr="0075389F" w:rsidRDefault="00A31E40" w:rsidP="00D604A8">
            <w:pPr>
              <w:jc w:val="center"/>
              <w:rPr>
                <w:b/>
                <w:sz w:val="24"/>
                <w:szCs w:val="24"/>
              </w:rPr>
            </w:pPr>
            <w:r w:rsidRPr="0075389F">
              <w:rPr>
                <w:rFonts w:cs="Times New Roman"/>
                <w:b/>
                <w:sz w:val="24"/>
                <w:szCs w:val="24"/>
              </w:rPr>
              <w:t>300</w:t>
            </w:r>
          </w:p>
        </w:tc>
        <w:tc>
          <w:tcPr>
            <w:tcW w:w="489" w:type="pct"/>
            <w:vMerge w:val="restart"/>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УИПиРМСБ</w:t>
            </w:r>
            <w:proofErr w:type="spellEnd"/>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 Московской области</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федерального бюджета</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w:t>
            </w:r>
          </w:p>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lastRenderedPageBreak/>
              <w:t>городского округа</w:t>
            </w:r>
          </w:p>
        </w:tc>
        <w:tc>
          <w:tcPr>
            <w:tcW w:w="468" w:type="pct"/>
            <w:vAlign w:val="center"/>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lastRenderedPageBreak/>
              <w:t>300</w:t>
            </w:r>
          </w:p>
        </w:tc>
        <w:tc>
          <w:tcPr>
            <w:tcW w:w="327" w:type="pct"/>
            <w:vAlign w:val="center"/>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1 500</w:t>
            </w:r>
          </w:p>
        </w:tc>
        <w:tc>
          <w:tcPr>
            <w:tcW w:w="235" w:type="pct"/>
            <w:vAlign w:val="center"/>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300</w:t>
            </w:r>
          </w:p>
        </w:tc>
        <w:tc>
          <w:tcPr>
            <w:tcW w:w="235" w:type="pct"/>
            <w:vAlign w:val="center"/>
          </w:tcPr>
          <w:p w:rsidR="00A31E40" w:rsidRPr="0075389F" w:rsidRDefault="00A31E40" w:rsidP="00D604A8">
            <w:pPr>
              <w:jc w:val="center"/>
              <w:rPr>
                <w:sz w:val="24"/>
                <w:szCs w:val="24"/>
              </w:rPr>
            </w:pPr>
            <w:r w:rsidRPr="0075389F">
              <w:rPr>
                <w:rFonts w:cs="Times New Roman"/>
                <w:sz w:val="24"/>
                <w:szCs w:val="24"/>
              </w:rPr>
              <w:t>300</w:t>
            </w:r>
          </w:p>
        </w:tc>
        <w:tc>
          <w:tcPr>
            <w:tcW w:w="234" w:type="pct"/>
            <w:vAlign w:val="center"/>
          </w:tcPr>
          <w:p w:rsidR="00A31E40" w:rsidRPr="0075389F" w:rsidRDefault="00A31E40" w:rsidP="00D604A8">
            <w:pPr>
              <w:jc w:val="center"/>
              <w:rPr>
                <w:sz w:val="24"/>
                <w:szCs w:val="24"/>
              </w:rPr>
            </w:pPr>
            <w:r w:rsidRPr="0075389F">
              <w:rPr>
                <w:rFonts w:cs="Times New Roman"/>
                <w:sz w:val="24"/>
                <w:szCs w:val="24"/>
              </w:rPr>
              <w:t>300</w:t>
            </w:r>
          </w:p>
        </w:tc>
        <w:tc>
          <w:tcPr>
            <w:tcW w:w="233" w:type="pct"/>
            <w:vAlign w:val="center"/>
          </w:tcPr>
          <w:p w:rsidR="00A31E40" w:rsidRPr="0075389F" w:rsidRDefault="00A31E40" w:rsidP="00D604A8">
            <w:pPr>
              <w:jc w:val="center"/>
              <w:rPr>
                <w:sz w:val="24"/>
                <w:szCs w:val="24"/>
              </w:rPr>
            </w:pPr>
            <w:r w:rsidRPr="0075389F">
              <w:rPr>
                <w:rFonts w:cs="Times New Roman"/>
                <w:sz w:val="24"/>
                <w:szCs w:val="24"/>
              </w:rPr>
              <w:t>300</w:t>
            </w:r>
          </w:p>
        </w:tc>
        <w:tc>
          <w:tcPr>
            <w:tcW w:w="286" w:type="pct"/>
            <w:shd w:val="clear" w:color="auto" w:fill="auto"/>
            <w:vAlign w:val="center"/>
          </w:tcPr>
          <w:p w:rsidR="00A31E40" w:rsidRPr="0075389F" w:rsidRDefault="00A31E40" w:rsidP="00D604A8">
            <w:pPr>
              <w:jc w:val="center"/>
              <w:rPr>
                <w:sz w:val="24"/>
                <w:szCs w:val="24"/>
              </w:rPr>
            </w:pPr>
            <w:r w:rsidRPr="0075389F">
              <w:rPr>
                <w:rFonts w:cs="Times New Roman"/>
                <w:sz w:val="24"/>
                <w:szCs w:val="24"/>
              </w:rPr>
              <w:t>300</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val="restart"/>
          </w:tcPr>
          <w:p w:rsidR="00A31E40" w:rsidRPr="0075389F" w:rsidRDefault="00A31E40" w:rsidP="00D604A8">
            <w:pPr>
              <w:jc w:val="center"/>
              <w:rPr>
                <w:rFonts w:eastAsia="Times New Roman" w:cs="Times New Roman"/>
                <w:sz w:val="24"/>
                <w:szCs w:val="24"/>
                <w:lang w:eastAsia="ru-RU"/>
              </w:rPr>
            </w:pPr>
            <w:r w:rsidRPr="0075389F">
              <w:rPr>
                <w:rFonts w:eastAsia="Times New Roman" w:cs="Times New Roman"/>
                <w:sz w:val="24"/>
                <w:szCs w:val="24"/>
                <w:lang w:eastAsia="ru-RU"/>
              </w:rPr>
              <w:t>2.4</w:t>
            </w:r>
          </w:p>
        </w:tc>
        <w:tc>
          <w:tcPr>
            <w:tcW w:w="865" w:type="pct"/>
            <w:vMerge w:val="restart"/>
          </w:tcPr>
          <w:p w:rsidR="00A31E40" w:rsidRPr="0075389F" w:rsidRDefault="00A31E40" w:rsidP="00D604A8">
            <w:pPr>
              <w:jc w:val="center"/>
              <w:rPr>
                <w:rFonts w:eastAsia="Times New Roman" w:cs="Times New Roman"/>
                <w:b/>
                <w:sz w:val="24"/>
                <w:szCs w:val="24"/>
                <w:lang w:eastAsia="ru-RU"/>
              </w:rPr>
            </w:pPr>
            <w:r>
              <w:rPr>
                <w:rFonts w:eastAsia="Times New Roman" w:cs="Times New Roman"/>
                <w:b/>
                <w:sz w:val="24"/>
                <w:szCs w:val="24"/>
                <w:lang w:eastAsia="ru-RU"/>
              </w:rPr>
              <w:t>Мероприятие I8.1.3</w:t>
            </w:r>
          </w:p>
          <w:p w:rsidR="00A31E40" w:rsidRPr="0075389F" w:rsidRDefault="00A31E40" w:rsidP="00D604A8">
            <w:pPr>
              <w:jc w:val="center"/>
              <w:rPr>
                <w:rFonts w:eastAsia="Times New Roman" w:cs="Times New Roman"/>
                <w:b/>
                <w:sz w:val="24"/>
                <w:szCs w:val="24"/>
                <w:lang w:eastAsia="ru-RU"/>
              </w:rPr>
            </w:pPr>
            <w:r w:rsidRPr="0075389F">
              <w:rPr>
                <w:rFonts w:eastAsia="Times New Roman" w:cs="Times New Roman"/>
                <w:sz w:val="24"/>
                <w:szCs w:val="24"/>
                <w:lang w:eastAsia="ru-RU"/>
              </w:rPr>
              <w:t>Поддержка субъектов малого и среднего предпринимательства в области подготовки, переподготовки и повышения квалификации кадров</w:t>
            </w:r>
          </w:p>
        </w:tc>
        <w:tc>
          <w:tcPr>
            <w:tcW w:w="440" w:type="pct"/>
            <w:vMerge w:val="restart"/>
          </w:tcPr>
          <w:p w:rsidR="00A31E40" w:rsidRPr="0075389F" w:rsidRDefault="00A31E40" w:rsidP="00D604A8">
            <w:pPr>
              <w:jc w:val="center"/>
              <w:rPr>
                <w:rFonts w:cs="Times New Roman"/>
                <w:sz w:val="24"/>
                <w:szCs w:val="24"/>
              </w:rPr>
            </w:pPr>
            <w:r w:rsidRPr="0075389F">
              <w:rPr>
                <w:rFonts w:cs="Times New Roman"/>
                <w:sz w:val="24"/>
                <w:szCs w:val="24"/>
              </w:rPr>
              <w:t>2020-2024</w:t>
            </w: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Итого</w:t>
            </w:r>
          </w:p>
        </w:tc>
        <w:tc>
          <w:tcPr>
            <w:tcW w:w="468" w:type="pct"/>
            <w:vAlign w:val="center"/>
          </w:tcPr>
          <w:p w:rsidR="00A31E40" w:rsidRPr="0075389F" w:rsidRDefault="00A31E40" w:rsidP="00D604A8">
            <w:pPr>
              <w:jc w:val="center"/>
              <w:rPr>
                <w:rFonts w:cs="Times New Roman"/>
                <w:b/>
                <w:sz w:val="24"/>
                <w:szCs w:val="24"/>
              </w:rPr>
            </w:pPr>
            <w:r w:rsidRPr="0075389F">
              <w:rPr>
                <w:rFonts w:cs="Times New Roman"/>
                <w:b/>
                <w:sz w:val="24"/>
                <w:szCs w:val="24"/>
              </w:rPr>
              <w:t>480</w:t>
            </w:r>
          </w:p>
        </w:tc>
        <w:tc>
          <w:tcPr>
            <w:tcW w:w="327"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5 000</w:t>
            </w:r>
          </w:p>
        </w:tc>
        <w:tc>
          <w:tcPr>
            <w:tcW w:w="235"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1 000</w:t>
            </w:r>
          </w:p>
        </w:tc>
        <w:tc>
          <w:tcPr>
            <w:tcW w:w="235" w:type="pct"/>
            <w:vAlign w:val="center"/>
          </w:tcPr>
          <w:p w:rsidR="00A31E40" w:rsidRPr="0075389F" w:rsidRDefault="00A31E40" w:rsidP="00D604A8">
            <w:pPr>
              <w:jc w:val="center"/>
              <w:rPr>
                <w:b/>
                <w:sz w:val="24"/>
                <w:szCs w:val="24"/>
              </w:rPr>
            </w:pPr>
            <w:r w:rsidRPr="0075389F">
              <w:rPr>
                <w:rFonts w:cs="Times New Roman"/>
                <w:b/>
                <w:sz w:val="24"/>
                <w:szCs w:val="24"/>
              </w:rPr>
              <w:t>1 000</w:t>
            </w:r>
          </w:p>
        </w:tc>
        <w:tc>
          <w:tcPr>
            <w:tcW w:w="234" w:type="pct"/>
            <w:vAlign w:val="center"/>
          </w:tcPr>
          <w:p w:rsidR="00A31E40" w:rsidRPr="0075389F" w:rsidRDefault="00A31E40" w:rsidP="00D604A8">
            <w:pPr>
              <w:jc w:val="center"/>
              <w:rPr>
                <w:b/>
                <w:sz w:val="24"/>
                <w:szCs w:val="24"/>
              </w:rPr>
            </w:pPr>
            <w:r w:rsidRPr="0075389F">
              <w:rPr>
                <w:rFonts w:cs="Times New Roman"/>
                <w:b/>
                <w:sz w:val="24"/>
                <w:szCs w:val="24"/>
              </w:rPr>
              <w:t>1 000</w:t>
            </w:r>
          </w:p>
        </w:tc>
        <w:tc>
          <w:tcPr>
            <w:tcW w:w="233" w:type="pct"/>
            <w:vAlign w:val="center"/>
          </w:tcPr>
          <w:p w:rsidR="00A31E40" w:rsidRPr="0075389F" w:rsidRDefault="00A31E40" w:rsidP="00D604A8">
            <w:pPr>
              <w:jc w:val="center"/>
              <w:rPr>
                <w:b/>
                <w:sz w:val="24"/>
                <w:szCs w:val="24"/>
              </w:rPr>
            </w:pPr>
            <w:r w:rsidRPr="0075389F">
              <w:rPr>
                <w:rFonts w:cs="Times New Roman"/>
                <w:b/>
                <w:sz w:val="24"/>
                <w:szCs w:val="24"/>
              </w:rPr>
              <w:t>1 000</w:t>
            </w:r>
          </w:p>
        </w:tc>
        <w:tc>
          <w:tcPr>
            <w:tcW w:w="286" w:type="pct"/>
            <w:vAlign w:val="center"/>
          </w:tcPr>
          <w:p w:rsidR="00A31E40" w:rsidRPr="0075389F" w:rsidRDefault="00A31E40" w:rsidP="00D604A8">
            <w:pPr>
              <w:jc w:val="center"/>
              <w:rPr>
                <w:b/>
                <w:sz w:val="24"/>
                <w:szCs w:val="24"/>
              </w:rPr>
            </w:pPr>
            <w:r w:rsidRPr="0075389F">
              <w:rPr>
                <w:rFonts w:cs="Times New Roman"/>
                <w:b/>
                <w:sz w:val="24"/>
                <w:szCs w:val="24"/>
              </w:rPr>
              <w:t>1 000</w:t>
            </w:r>
          </w:p>
        </w:tc>
        <w:tc>
          <w:tcPr>
            <w:tcW w:w="489" w:type="pct"/>
            <w:vMerge w:val="restart"/>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УИПиРМСБ</w:t>
            </w:r>
            <w:proofErr w:type="spellEnd"/>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jc w:val="center"/>
              <w:rPr>
                <w:rFonts w:eastAsia="Times New Roman" w:cs="Times New Roman"/>
                <w:sz w:val="24"/>
                <w:szCs w:val="24"/>
                <w:lang w:eastAsia="ru-RU"/>
              </w:rPr>
            </w:pPr>
            <w:r w:rsidRPr="0075389F">
              <w:rPr>
                <w:rFonts w:cs="Times New Roman"/>
                <w:sz w:val="24"/>
                <w:szCs w:val="24"/>
              </w:rPr>
              <w:t>Средства бюджета Московской области</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федерального бюджета</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w:t>
            </w:r>
          </w:p>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городского округа</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480</w:t>
            </w:r>
          </w:p>
        </w:tc>
        <w:tc>
          <w:tcPr>
            <w:tcW w:w="327" w:type="pct"/>
            <w:vAlign w:val="center"/>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5 000</w:t>
            </w:r>
          </w:p>
        </w:tc>
        <w:tc>
          <w:tcPr>
            <w:tcW w:w="235" w:type="pct"/>
            <w:vAlign w:val="center"/>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1 000</w:t>
            </w:r>
          </w:p>
        </w:tc>
        <w:tc>
          <w:tcPr>
            <w:tcW w:w="235" w:type="pct"/>
            <w:vAlign w:val="center"/>
          </w:tcPr>
          <w:p w:rsidR="00A31E40" w:rsidRPr="0075389F" w:rsidRDefault="00A31E40" w:rsidP="00D604A8">
            <w:pPr>
              <w:jc w:val="center"/>
              <w:rPr>
                <w:sz w:val="24"/>
                <w:szCs w:val="24"/>
              </w:rPr>
            </w:pPr>
            <w:r w:rsidRPr="0075389F">
              <w:rPr>
                <w:rFonts w:cs="Times New Roman"/>
                <w:sz w:val="24"/>
                <w:szCs w:val="24"/>
              </w:rPr>
              <w:t>1 000</w:t>
            </w:r>
          </w:p>
        </w:tc>
        <w:tc>
          <w:tcPr>
            <w:tcW w:w="234" w:type="pct"/>
            <w:vAlign w:val="center"/>
          </w:tcPr>
          <w:p w:rsidR="00A31E40" w:rsidRPr="0075389F" w:rsidRDefault="00A31E40" w:rsidP="00D604A8">
            <w:pPr>
              <w:jc w:val="center"/>
              <w:rPr>
                <w:sz w:val="24"/>
                <w:szCs w:val="24"/>
              </w:rPr>
            </w:pPr>
            <w:r w:rsidRPr="0075389F">
              <w:rPr>
                <w:rFonts w:cs="Times New Roman"/>
                <w:sz w:val="24"/>
                <w:szCs w:val="24"/>
              </w:rPr>
              <w:t>1 000</w:t>
            </w:r>
          </w:p>
        </w:tc>
        <w:tc>
          <w:tcPr>
            <w:tcW w:w="233" w:type="pct"/>
            <w:vAlign w:val="center"/>
          </w:tcPr>
          <w:p w:rsidR="00A31E40" w:rsidRPr="0075389F" w:rsidRDefault="00A31E40" w:rsidP="00D604A8">
            <w:pPr>
              <w:jc w:val="center"/>
              <w:rPr>
                <w:sz w:val="24"/>
                <w:szCs w:val="24"/>
              </w:rPr>
            </w:pPr>
            <w:r w:rsidRPr="0075389F">
              <w:rPr>
                <w:rFonts w:cs="Times New Roman"/>
                <w:sz w:val="24"/>
                <w:szCs w:val="24"/>
              </w:rPr>
              <w:t>1 000</w:t>
            </w:r>
          </w:p>
        </w:tc>
        <w:tc>
          <w:tcPr>
            <w:tcW w:w="286" w:type="pct"/>
            <w:vAlign w:val="center"/>
          </w:tcPr>
          <w:p w:rsidR="00A31E40" w:rsidRPr="0075389F" w:rsidRDefault="00A31E40" w:rsidP="00D604A8">
            <w:pPr>
              <w:jc w:val="center"/>
              <w:rPr>
                <w:sz w:val="24"/>
                <w:szCs w:val="24"/>
              </w:rPr>
            </w:pPr>
            <w:r w:rsidRPr="0075389F">
              <w:rPr>
                <w:rFonts w:cs="Times New Roman"/>
                <w:sz w:val="24"/>
                <w:szCs w:val="24"/>
              </w:rPr>
              <w:t>1 000</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438"/>
        </w:trPr>
        <w:tc>
          <w:tcPr>
            <w:tcW w:w="1078" w:type="pct"/>
            <w:gridSpan w:val="2"/>
            <w:vMerge w:val="restart"/>
          </w:tcPr>
          <w:p w:rsidR="00A31E40" w:rsidRPr="0075389F" w:rsidRDefault="00A31E40" w:rsidP="00D604A8">
            <w:pPr>
              <w:jc w:val="center"/>
              <w:rPr>
                <w:rFonts w:eastAsia="Times New Roman" w:cs="Times New Roman"/>
                <w:b/>
                <w:sz w:val="24"/>
                <w:szCs w:val="24"/>
                <w:lang w:eastAsia="ru-RU"/>
              </w:rPr>
            </w:pPr>
          </w:p>
          <w:p w:rsidR="00A31E40" w:rsidRPr="0075389F" w:rsidRDefault="00A31E40" w:rsidP="00D604A8">
            <w:pPr>
              <w:jc w:val="center"/>
              <w:rPr>
                <w:rFonts w:eastAsia="Times New Roman" w:cs="Times New Roman"/>
                <w:b/>
                <w:sz w:val="24"/>
                <w:szCs w:val="24"/>
                <w:lang w:eastAsia="ru-RU"/>
              </w:rPr>
            </w:pPr>
          </w:p>
          <w:p w:rsidR="00A31E40" w:rsidRPr="0075389F" w:rsidRDefault="00A31E40" w:rsidP="00D604A8">
            <w:pPr>
              <w:jc w:val="center"/>
              <w:rPr>
                <w:rFonts w:cs="Times New Roman"/>
                <w:sz w:val="24"/>
                <w:szCs w:val="24"/>
              </w:rPr>
            </w:pPr>
            <w:r w:rsidRPr="0075389F">
              <w:rPr>
                <w:rFonts w:eastAsia="Times New Roman" w:cs="Times New Roman"/>
                <w:b/>
                <w:sz w:val="24"/>
                <w:szCs w:val="24"/>
                <w:lang w:eastAsia="ru-RU"/>
              </w:rPr>
              <w:t>Итого по Программе</w:t>
            </w:r>
          </w:p>
        </w:tc>
        <w:tc>
          <w:tcPr>
            <w:tcW w:w="440" w:type="pct"/>
            <w:vMerge w:val="restart"/>
          </w:tcPr>
          <w:p w:rsidR="00A31E40" w:rsidRPr="0075389F" w:rsidRDefault="00A31E40" w:rsidP="00D604A8">
            <w:pPr>
              <w:jc w:val="center"/>
              <w:rPr>
                <w:rFonts w:cs="Times New Roman"/>
                <w:sz w:val="24"/>
                <w:szCs w:val="24"/>
              </w:rPr>
            </w:pPr>
            <w:r w:rsidRPr="0075389F">
              <w:rPr>
                <w:rFonts w:cs="Times New Roman"/>
                <w:sz w:val="24"/>
                <w:szCs w:val="24"/>
              </w:rPr>
              <w:t>2020 –</w:t>
            </w:r>
          </w:p>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2024</w:t>
            </w:r>
          </w:p>
        </w:tc>
        <w:tc>
          <w:tcPr>
            <w:tcW w:w="514" w:type="pct"/>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Итого</w:t>
            </w:r>
          </w:p>
        </w:tc>
        <w:tc>
          <w:tcPr>
            <w:tcW w:w="468" w:type="pct"/>
            <w:tcBorders>
              <w:bottom w:val="single" w:sz="4" w:space="0" w:color="auto"/>
            </w:tcBorders>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9 413</w:t>
            </w:r>
          </w:p>
        </w:tc>
        <w:tc>
          <w:tcPr>
            <w:tcW w:w="327"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47 420</w:t>
            </w:r>
          </w:p>
        </w:tc>
        <w:tc>
          <w:tcPr>
            <w:tcW w:w="235"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9 484</w:t>
            </w:r>
          </w:p>
        </w:tc>
        <w:tc>
          <w:tcPr>
            <w:tcW w:w="235" w:type="pct"/>
            <w:vAlign w:val="center"/>
          </w:tcPr>
          <w:p w:rsidR="00A31E40" w:rsidRPr="0075389F" w:rsidRDefault="00A31E40" w:rsidP="00D604A8">
            <w:pPr>
              <w:jc w:val="center"/>
              <w:rPr>
                <w:sz w:val="24"/>
                <w:szCs w:val="24"/>
              </w:rPr>
            </w:pPr>
            <w:r w:rsidRPr="0075389F">
              <w:rPr>
                <w:rFonts w:cs="Times New Roman"/>
                <w:b/>
                <w:sz w:val="24"/>
                <w:szCs w:val="24"/>
              </w:rPr>
              <w:t>9 484</w:t>
            </w:r>
          </w:p>
        </w:tc>
        <w:tc>
          <w:tcPr>
            <w:tcW w:w="234" w:type="pct"/>
            <w:vAlign w:val="center"/>
          </w:tcPr>
          <w:p w:rsidR="00A31E40" w:rsidRPr="0075389F" w:rsidRDefault="00A31E40" w:rsidP="00D604A8">
            <w:pPr>
              <w:jc w:val="center"/>
              <w:rPr>
                <w:sz w:val="24"/>
                <w:szCs w:val="24"/>
              </w:rPr>
            </w:pPr>
            <w:r w:rsidRPr="0075389F">
              <w:rPr>
                <w:rFonts w:cs="Times New Roman"/>
                <w:b/>
                <w:sz w:val="24"/>
                <w:szCs w:val="24"/>
              </w:rPr>
              <w:t>9 484</w:t>
            </w:r>
          </w:p>
        </w:tc>
        <w:tc>
          <w:tcPr>
            <w:tcW w:w="233" w:type="pct"/>
            <w:vAlign w:val="center"/>
          </w:tcPr>
          <w:p w:rsidR="00A31E40" w:rsidRPr="0075389F" w:rsidRDefault="00A31E40" w:rsidP="00D604A8">
            <w:pPr>
              <w:jc w:val="center"/>
              <w:rPr>
                <w:sz w:val="24"/>
                <w:szCs w:val="24"/>
              </w:rPr>
            </w:pPr>
            <w:r w:rsidRPr="0075389F">
              <w:rPr>
                <w:rFonts w:cs="Times New Roman"/>
                <w:b/>
                <w:sz w:val="24"/>
                <w:szCs w:val="24"/>
              </w:rPr>
              <w:t>9 484</w:t>
            </w:r>
          </w:p>
        </w:tc>
        <w:tc>
          <w:tcPr>
            <w:tcW w:w="286" w:type="pct"/>
            <w:vAlign w:val="center"/>
          </w:tcPr>
          <w:p w:rsidR="00A31E40" w:rsidRPr="0075389F" w:rsidRDefault="00A31E40" w:rsidP="00D604A8">
            <w:pPr>
              <w:jc w:val="center"/>
              <w:rPr>
                <w:sz w:val="24"/>
                <w:szCs w:val="24"/>
              </w:rPr>
            </w:pPr>
            <w:r w:rsidRPr="0075389F">
              <w:rPr>
                <w:rFonts w:cs="Times New Roman"/>
                <w:b/>
                <w:sz w:val="24"/>
                <w:szCs w:val="24"/>
              </w:rPr>
              <w:t>9 484</w:t>
            </w:r>
          </w:p>
        </w:tc>
        <w:tc>
          <w:tcPr>
            <w:tcW w:w="489" w:type="pct"/>
            <w:vMerge w:val="restart"/>
            <w:tcBorders>
              <w:right w:val="single" w:sz="4" w:space="0" w:color="auto"/>
            </w:tcBorders>
          </w:tcPr>
          <w:p w:rsidR="00A31E40" w:rsidRPr="0075389F" w:rsidRDefault="00A31E40" w:rsidP="00D604A8">
            <w:pPr>
              <w:pStyle w:val="ConsPlusNormal"/>
              <w:rPr>
                <w:rFonts w:ascii="Times New Roman" w:hAnsi="Times New Roman" w:cs="Times New Roman"/>
                <w:sz w:val="24"/>
                <w:szCs w:val="24"/>
              </w:rPr>
            </w:pPr>
            <w:proofErr w:type="spellStart"/>
            <w:r w:rsidRPr="0075389F">
              <w:rPr>
                <w:rFonts w:ascii="Times New Roman" w:hAnsi="Times New Roman" w:cs="Times New Roman"/>
                <w:sz w:val="24"/>
                <w:szCs w:val="24"/>
              </w:rPr>
              <w:t>УИПиРМСБ</w:t>
            </w:r>
            <w:proofErr w:type="spellEnd"/>
          </w:p>
        </w:tc>
        <w:tc>
          <w:tcPr>
            <w:tcW w:w="461" w:type="pct"/>
            <w:vMerge w:val="restart"/>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285"/>
        </w:trPr>
        <w:tc>
          <w:tcPr>
            <w:tcW w:w="1078" w:type="pct"/>
            <w:gridSpan w:val="2"/>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pStyle w:val="ConsPlusNormal"/>
              <w:jc w:val="center"/>
              <w:rPr>
                <w:rFonts w:ascii="Times New Roman" w:hAnsi="Times New Roman"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 Московской области</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285"/>
        </w:trPr>
        <w:tc>
          <w:tcPr>
            <w:tcW w:w="1078" w:type="pct"/>
            <w:gridSpan w:val="2"/>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pStyle w:val="ConsPlusNormal"/>
              <w:jc w:val="center"/>
              <w:rPr>
                <w:rFonts w:ascii="Times New Roman" w:hAnsi="Times New Roman"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федерального бюджета</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285"/>
        </w:trPr>
        <w:tc>
          <w:tcPr>
            <w:tcW w:w="1078" w:type="pct"/>
            <w:gridSpan w:val="2"/>
            <w:vMerge/>
          </w:tcPr>
          <w:p w:rsidR="00A31E40" w:rsidRPr="0075389F" w:rsidRDefault="00A31E40" w:rsidP="00D604A8">
            <w:pPr>
              <w:rPr>
                <w:rFonts w:eastAsia="Times New Roman" w:cs="Times New Roman"/>
                <w:b/>
                <w:sz w:val="24"/>
                <w:szCs w:val="24"/>
                <w:lang w:eastAsia="ru-RU"/>
              </w:rPr>
            </w:pPr>
          </w:p>
        </w:tc>
        <w:tc>
          <w:tcPr>
            <w:tcW w:w="440" w:type="pct"/>
            <w:vMerge/>
          </w:tcPr>
          <w:p w:rsidR="00A31E40" w:rsidRPr="0075389F" w:rsidRDefault="00A31E40" w:rsidP="00D604A8">
            <w:pPr>
              <w:pStyle w:val="ConsPlusNormal"/>
              <w:rPr>
                <w:rFonts w:ascii="Times New Roman" w:hAnsi="Times New Roman"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w:t>
            </w:r>
          </w:p>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городского округа</w:t>
            </w:r>
          </w:p>
        </w:tc>
        <w:tc>
          <w:tcPr>
            <w:tcW w:w="468"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9 413</w:t>
            </w:r>
          </w:p>
        </w:tc>
        <w:tc>
          <w:tcPr>
            <w:tcW w:w="327"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47 420</w:t>
            </w:r>
          </w:p>
        </w:tc>
        <w:tc>
          <w:tcPr>
            <w:tcW w:w="235"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9 484</w:t>
            </w:r>
          </w:p>
        </w:tc>
        <w:tc>
          <w:tcPr>
            <w:tcW w:w="235" w:type="pct"/>
            <w:vAlign w:val="center"/>
          </w:tcPr>
          <w:p w:rsidR="00A31E40" w:rsidRPr="0075389F" w:rsidRDefault="00A31E40" w:rsidP="00D604A8">
            <w:pPr>
              <w:jc w:val="center"/>
              <w:rPr>
                <w:sz w:val="24"/>
                <w:szCs w:val="24"/>
              </w:rPr>
            </w:pPr>
            <w:r w:rsidRPr="0075389F">
              <w:rPr>
                <w:rFonts w:cs="Times New Roman"/>
                <w:b/>
                <w:sz w:val="24"/>
                <w:szCs w:val="24"/>
              </w:rPr>
              <w:t>9 484</w:t>
            </w:r>
          </w:p>
        </w:tc>
        <w:tc>
          <w:tcPr>
            <w:tcW w:w="234" w:type="pct"/>
            <w:vAlign w:val="center"/>
          </w:tcPr>
          <w:p w:rsidR="00A31E40" w:rsidRPr="0075389F" w:rsidRDefault="00A31E40" w:rsidP="00D604A8">
            <w:pPr>
              <w:jc w:val="center"/>
              <w:rPr>
                <w:sz w:val="24"/>
                <w:szCs w:val="24"/>
              </w:rPr>
            </w:pPr>
            <w:r w:rsidRPr="0075389F">
              <w:rPr>
                <w:rFonts w:cs="Times New Roman"/>
                <w:b/>
                <w:sz w:val="24"/>
                <w:szCs w:val="24"/>
              </w:rPr>
              <w:t>9 484</w:t>
            </w:r>
          </w:p>
        </w:tc>
        <w:tc>
          <w:tcPr>
            <w:tcW w:w="233" w:type="pct"/>
            <w:vAlign w:val="center"/>
          </w:tcPr>
          <w:p w:rsidR="00A31E40" w:rsidRPr="0075389F" w:rsidRDefault="00A31E40" w:rsidP="00D604A8">
            <w:pPr>
              <w:jc w:val="center"/>
              <w:rPr>
                <w:sz w:val="24"/>
                <w:szCs w:val="24"/>
              </w:rPr>
            </w:pPr>
            <w:r w:rsidRPr="0075389F">
              <w:rPr>
                <w:rFonts w:cs="Times New Roman"/>
                <w:b/>
                <w:sz w:val="24"/>
                <w:szCs w:val="24"/>
              </w:rPr>
              <w:t>9 484</w:t>
            </w:r>
          </w:p>
        </w:tc>
        <w:tc>
          <w:tcPr>
            <w:tcW w:w="286" w:type="pct"/>
            <w:vAlign w:val="center"/>
          </w:tcPr>
          <w:p w:rsidR="00A31E40" w:rsidRPr="0075389F" w:rsidRDefault="00A31E40" w:rsidP="00D604A8">
            <w:pPr>
              <w:jc w:val="center"/>
              <w:rPr>
                <w:sz w:val="24"/>
                <w:szCs w:val="24"/>
              </w:rPr>
            </w:pPr>
            <w:r w:rsidRPr="0075389F">
              <w:rPr>
                <w:rFonts w:cs="Times New Roman"/>
                <w:b/>
                <w:sz w:val="24"/>
                <w:szCs w:val="24"/>
              </w:rPr>
              <w:t>9 484</w:t>
            </w:r>
          </w:p>
        </w:tc>
        <w:tc>
          <w:tcPr>
            <w:tcW w:w="489" w:type="pct"/>
            <w:vMerge/>
            <w:tcBorders>
              <w:right w:val="single" w:sz="4" w:space="0" w:color="auto"/>
            </w:tcBorders>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285"/>
        </w:trPr>
        <w:tc>
          <w:tcPr>
            <w:tcW w:w="1078" w:type="pct"/>
            <w:gridSpan w:val="2"/>
          </w:tcPr>
          <w:p w:rsidR="00A31E40" w:rsidRPr="0075389F" w:rsidRDefault="00A31E40" w:rsidP="00D604A8">
            <w:pPr>
              <w:rPr>
                <w:rFonts w:eastAsia="Times New Roman" w:cs="Times New Roman"/>
                <w:b/>
                <w:sz w:val="24"/>
                <w:szCs w:val="24"/>
                <w:lang w:eastAsia="ru-RU"/>
              </w:rPr>
            </w:pPr>
          </w:p>
        </w:tc>
        <w:tc>
          <w:tcPr>
            <w:tcW w:w="440" w:type="pct"/>
          </w:tcPr>
          <w:p w:rsidR="00A31E40" w:rsidRPr="0075389F" w:rsidRDefault="00A31E40" w:rsidP="00D604A8">
            <w:pPr>
              <w:pStyle w:val="ConsPlusNormal"/>
              <w:rPr>
                <w:rFonts w:ascii="Times New Roman" w:hAnsi="Times New Roman"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tcPr>
          <w:p w:rsidR="00A31E40" w:rsidRPr="0075389F" w:rsidRDefault="00A31E40" w:rsidP="00D604A8">
            <w:pPr>
              <w:jc w:val="center"/>
              <w:rPr>
                <w:sz w:val="24"/>
                <w:szCs w:val="24"/>
              </w:rPr>
            </w:pPr>
            <w:r w:rsidRPr="0075389F">
              <w:rPr>
                <w:sz w:val="24"/>
                <w:szCs w:val="24"/>
              </w:rPr>
              <w:t>-</w:t>
            </w:r>
          </w:p>
        </w:tc>
        <w:tc>
          <w:tcPr>
            <w:tcW w:w="235" w:type="pct"/>
          </w:tcPr>
          <w:p w:rsidR="00A31E40" w:rsidRPr="0075389F" w:rsidRDefault="00A31E40" w:rsidP="00D604A8">
            <w:pPr>
              <w:jc w:val="center"/>
              <w:rPr>
                <w:sz w:val="24"/>
                <w:szCs w:val="24"/>
              </w:rPr>
            </w:pPr>
            <w:r w:rsidRPr="0075389F">
              <w:rPr>
                <w:sz w:val="24"/>
                <w:szCs w:val="24"/>
              </w:rPr>
              <w:t>-</w:t>
            </w:r>
          </w:p>
        </w:tc>
        <w:tc>
          <w:tcPr>
            <w:tcW w:w="235" w:type="pct"/>
          </w:tcPr>
          <w:p w:rsidR="00A31E40" w:rsidRPr="0075389F" w:rsidRDefault="00A31E40" w:rsidP="00D604A8">
            <w:pPr>
              <w:jc w:val="center"/>
              <w:rPr>
                <w:sz w:val="24"/>
                <w:szCs w:val="24"/>
              </w:rPr>
            </w:pPr>
            <w:r w:rsidRPr="0075389F">
              <w:rPr>
                <w:sz w:val="24"/>
                <w:szCs w:val="24"/>
              </w:rPr>
              <w:t>-</w:t>
            </w:r>
          </w:p>
        </w:tc>
        <w:tc>
          <w:tcPr>
            <w:tcW w:w="234" w:type="pct"/>
          </w:tcPr>
          <w:p w:rsidR="00A31E40" w:rsidRPr="0075389F" w:rsidRDefault="00A31E40" w:rsidP="00D604A8">
            <w:pPr>
              <w:jc w:val="center"/>
              <w:rPr>
                <w:sz w:val="24"/>
                <w:szCs w:val="24"/>
              </w:rPr>
            </w:pPr>
            <w:r w:rsidRPr="0075389F">
              <w:rPr>
                <w:sz w:val="24"/>
                <w:szCs w:val="24"/>
              </w:rPr>
              <w:t>-</w:t>
            </w:r>
          </w:p>
        </w:tc>
        <w:tc>
          <w:tcPr>
            <w:tcW w:w="233" w:type="pct"/>
          </w:tcPr>
          <w:p w:rsidR="00A31E40" w:rsidRPr="0075389F" w:rsidRDefault="00A31E40" w:rsidP="00D604A8">
            <w:pPr>
              <w:jc w:val="center"/>
              <w:rPr>
                <w:sz w:val="24"/>
                <w:szCs w:val="24"/>
              </w:rPr>
            </w:pPr>
            <w:r w:rsidRPr="0075389F">
              <w:rPr>
                <w:sz w:val="24"/>
                <w:szCs w:val="24"/>
              </w:rPr>
              <w:t>-</w:t>
            </w:r>
          </w:p>
        </w:tc>
        <w:tc>
          <w:tcPr>
            <w:tcW w:w="286" w:type="pct"/>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bl>
    <w:p w:rsidR="00452FD6" w:rsidRPr="00EC7532" w:rsidRDefault="00452FD6" w:rsidP="00452FD6">
      <w:pPr>
        <w:pStyle w:val="ConsPlusNormal"/>
        <w:jc w:val="both"/>
        <w:rPr>
          <w:rFonts w:ascii="Times New Roman" w:hAnsi="Times New Roman" w:cs="Times New Roman"/>
          <w:sz w:val="24"/>
          <w:szCs w:val="24"/>
        </w:rPr>
      </w:pPr>
    </w:p>
    <w:p w:rsidR="00452FD6" w:rsidRDefault="00452FD6" w:rsidP="00452FD6">
      <w:pPr>
        <w:pStyle w:val="ConsPlusNormal"/>
        <w:ind w:firstLine="540"/>
        <w:jc w:val="both"/>
        <w:rPr>
          <w:rFonts w:ascii="Times New Roman" w:hAnsi="Times New Roman" w:cs="Times New Roman"/>
          <w:sz w:val="24"/>
          <w:szCs w:val="24"/>
        </w:rPr>
      </w:pPr>
      <w:r w:rsidRPr="00EC7532">
        <w:rPr>
          <w:rFonts w:ascii="Times New Roman" w:hAnsi="Times New Roman" w:cs="Times New Roman"/>
          <w:sz w:val="24"/>
          <w:szCs w:val="24"/>
        </w:rPr>
        <w:t>* - объем финансирования аналогичных мероприятий в 2019 году</w:t>
      </w:r>
    </w:p>
    <w:p w:rsidR="00791872" w:rsidRDefault="00791872" w:rsidP="008049E9">
      <w:pPr>
        <w:jc w:val="both"/>
        <w:rPr>
          <w:rFonts w:cs="Times New Roman"/>
          <w:szCs w:val="28"/>
        </w:rPr>
      </w:pPr>
    </w:p>
    <w:p w:rsidR="00791872" w:rsidRDefault="00791872" w:rsidP="00695EBA">
      <w:pPr>
        <w:ind w:firstLine="708"/>
        <w:jc w:val="both"/>
        <w:rPr>
          <w:rFonts w:cs="Times New Roman"/>
          <w:szCs w:val="28"/>
        </w:rPr>
      </w:pPr>
    </w:p>
    <w:p w:rsidR="007929A9" w:rsidRDefault="007929A9" w:rsidP="007929A9">
      <w:pPr>
        <w:pStyle w:val="ConsPlusNormal"/>
        <w:jc w:val="center"/>
        <w:rPr>
          <w:rFonts w:ascii="Times New Roman" w:hAnsi="Times New Roman" w:cs="Times New Roman"/>
          <w:sz w:val="28"/>
          <w:szCs w:val="28"/>
        </w:rPr>
      </w:pPr>
    </w:p>
    <w:p w:rsidR="007929A9" w:rsidRDefault="007929A9" w:rsidP="007929A9">
      <w:pPr>
        <w:pStyle w:val="ConsPlusNormal"/>
        <w:jc w:val="center"/>
        <w:rPr>
          <w:rFonts w:ascii="Times New Roman" w:hAnsi="Times New Roman" w:cs="Times New Roman"/>
          <w:sz w:val="28"/>
          <w:szCs w:val="28"/>
        </w:rPr>
      </w:pPr>
    </w:p>
    <w:p w:rsidR="007929A9" w:rsidRDefault="007929A9" w:rsidP="007929A9">
      <w:pPr>
        <w:pStyle w:val="ConsPlusNormal"/>
        <w:jc w:val="center"/>
        <w:rPr>
          <w:rFonts w:ascii="Times New Roman" w:hAnsi="Times New Roman" w:cs="Times New Roman"/>
          <w:sz w:val="28"/>
          <w:szCs w:val="28"/>
        </w:rPr>
      </w:pPr>
    </w:p>
    <w:p w:rsidR="007929A9" w:rsidRDefault="007929A9" w:rsidP="007929A9">
      <w:pPr>
        <w:pStyle w:val="ConsPlusNormal"/>
        <w:jc w:val="center"/>
        <w:rPr>
          <w:rFonts w:ascii="Times New Roman" w:hAnsi="Times New Roman" w:cs="Times New Roman"/>
          <w:sz w:val="28"/>
          <w:szCs w:val="28"/>
        </w:rPr>
      </w:pPr>
    </w:p>
    <w:p w:rsidR="007929A9" w:rsidRDefault="007929A9" w:rsidP="007929A9">
      <w:pPr>
        <w:pStyle w:val="ConsPlusNormal"/>
        <w:jc w:val="center"/>
        <w:rPr>
          <w:rFonts w:ascii="Times New Roman" w:hAnsi="Times New Roman" w:cs="Times New Roman"/>
          <w:sz w:val="28"/>
          <w:szCs w:val="28"/>
        </w:rPr>
      </w:pPr>
    </w:p>
    <w:p w:rsidR="007929A9" w:rsidRDefault="007929A9" w:rsidP="007929A9">
      <w:pPr>
        <w:pStyle w:val="ConsPlusNormal"/>
        <w:jc w:val="center"/>
        <w:rPr>
          <w:rFonts w:ascii="Times New Roman" w:hAnsi="Times New Roman" w:cs="Times New Roman"/>
          <w:sz w:val="28"/>
          <w:szCs w:val="28"/>
        </w:rPr>
      </w:pPr>
    </w:p>
    <w:p w:rsidR="007929A9" w:rsidRDefault="007929A9" w:rsidP="007929A9">
      <w:pPr>
        <w:pStyle w:val="ConsPlusNormal"/>
        <w:jc w:val="center"/>
        <w:rPr>
          <w:rFonts w:ascii="Times New Roman" w:hAnsi="Times New Roman" w:cs="Times New Roman"/>
          <w:sz w:val="28"/>
          <w:szCs w:val="28"/>
        </w:rPr>
      </w:pPr>
    </w:p>
    <w:p w:rsidR="00B471AA" w:rsidRPr="00F53887" w:rsidRDefault="00B471AA" w:rsidP="007929A9">
      <w:pPr>
        <w:pStyle w:val="ConsPlusNormal"/>
        <w:jc w:val="center"/>
        <w:rPr>
          <w:rFonts w:ascii="Times New Roman" w:hAnsi="Times New Roman" w:cs="Times New Roman"/>
          <w:b/>
          <w:sz w:val="28"/>
          <w:szCs w:val="28"/>
        </w:rPr>
      </w:pPr>
    </w:p>
    <w:p w:rsidR="00B471AA" w:rsidRPr="00F53887" w:rsidRDefault="00B471AA" w:rsidP="007929A9">
      <w:pPr>
        <w:pStyle w:val="ConsPlusNormal"/>
        <w:jc w:val="center"/>
        <w:rPr>
          <w:rFonts w:ascii="Times New Roman" w:hAnsi="Times New Roman" w:cs="Times New Roman"/>
          <w:b/>
          <w:sz w:val="28"/>
          <w:szCs w:val="28"/>
        </w:rPr>
      </w:pPr>
    </w:p>
    <w:p w:rsidR="00B471AA" w:rsidRPr="00F53887" w:rsidRDefault="00B471AA" w:rsidP="007929A9">
      <w:pPr>
        <w:pStyle w:val="ConsPlusNormal"/>
        <w:jc w:val="center"/>
        <w:rPr>
          <w:rFonts w:ascii="Times New Roman" w:hAnsi="Times New Roman" w:cs="Times New Roman"/>
          <w:b/>
          <w:sz w:val="28"/>
          <w:szCs w:val="28"/>
        </w:rPr>
      </w:pPr>
    </w:p>
    <w:p w:rsidR="00B471AA" w:rsidRDefault="00B471AA" w:rsidP="007929A9">
      <w:pPr>
        <w:pStyle w:val="ConsPlusNormal"/>
        <w:jc w:val="center"/>
        <w:rPr>
          <w:rFonts w:ascii="Times New Roman" w:hAnsi="Times New Roman" w:cs="Times New Roman"/>
          <w:b/>
          <w:sz w:val="28"/>
          <w:szCs w:val="28"/>
        </w:rPr>
      </w:pPr>
    </w:p>
    <w:p w:rsidR="00D265E9" w:rsidRDefault="00D265E9" w:rsidP="007929A9">
      <w:pPr>
        <w:pStyle w:val="ConsPlusNormal"/>
        <w:jc w:val="center"/>
        <w:rPr>
          <w:rFonts w:ascii="Times New Roman" w:hAnsi="Times New Roman" w:cs="Times New Roman"/>
          <w:b/>
          <w:sz w:val="28"/>
          <w:szCs w:val="28"/>
        </w:rPr>
      </w:pPr>
    </w:p>
    <w:p w:rsidR="00D265E9" w:rsidRDefault="00D265E9" w:rsidP="007929A9">
      <w:pPr>
        <w:pStyle w:val="ConsPlusNormal"/>
        <w:jc w:val="center"/>
        <w:rPr>
          <w:rFonts w:ascii="Times New Roman" w:hAnsi="Times New Roman" w:cs="Times New Roman"/>
          <w:b/>
          <w:sz w:val="28"/>
          <w:szCs w:val="28"/>
        </w:rPr>
      </w:pPr>
    </w:p>
    <w:p w:rsidR="00D265E9" w:rsidRPr="00F53887" w:rsidRDefault="00D265E9" w:rsidP="007929A9">
      <w:pPr>
        <w:pStyle w:val="ConsPlusNormal"/>
        <w:jc w:val="center"/>
        <w:rPr>
          <w:rFonts w:ascii="Times New Roman" w:hAnsi="Times New Roman" w:cs="Times New Roman"/>
          <w:b/>
          <w:sz w:val="28"/>
          <w:szCs w:val="28"/>
        </w:rPr>
      </w:pPr>
    </w:p>
    <w:p w:rsidR="00B471AA" w:rsidRPr="00F53887" w:rsidRDefault="00B471AA" w:rsidP="007929A9">
      <w:pPr>
        <w:pStyle w:val="ConsPlusNormal"/>
        <w:jc w:val="center"/>
        <w:rPr>
          <w:rFonts w:ascii="Times New Roman" w:hAnsi="Times New Roman" w:cs="Times New Roman"/>
          <w:b/>
          <w:sz w:val="28"/>
          <w:szCs w:val="28"/>
        </w:rPr>
      </w:pPr>
    </w:p>
    <w:p w:rsidR="00B471AA" w:rsidRPr="00F53887" w:rsidRDefault="00B471AA" w:rsidP="007929A9">
      <w:pPr>
        <w:pStyle w:val="ConsPlusNormal"/>
        <w:jc w:val="center"/>
        <w:rPr>
          <w:rFonts w:ascii="Times New Roman" w:hAnsi="Times New Roman" w:cs="Times New Roman"/>
          <w:b/>
          <w:sz w:val="28"/>
          <w:szCs w:val="28"/>
        </w:rPr>
      </w:pPr>
    </w:p>
    <w:p w:rsidR="00B471AA" w:rsidRPr="00F53887" w:rsidRDefault="00B471AA" w:rsidP="00F630E0">
      <w:pPr>
        <w:pStyle w:val="ConsPlusNormal"/>
        <w:rPr>
          <w:rFonts w:ascii="Times New Roman" w:hAnsi="Times New Roman" w:cs="Times New Roman"/>
          <w:b/>
          <w:sz w:val="28"/>
          <w:szCs w:val="28"/>
        </w:rPr>
      </w:pPr>
    </w:p>
    <w:p w:rsidR="00826AC4" w:rsidRDefault="00826AC4" w:rsidP="007929A9">
      <w:pPr>
        <w:pStyle w:val="ConsPlusNormal"/>
        <w:jc w:val="center"/>
        <w:rPr>
          <w:rFonts w:ascii="Times New Roman" w:hAnsi="Times New Roman" w:cs="Times New Roman"/>
          <w:b/>
          <w:sz w:val="28"/>
          <w:szCs w:val="28"/>
        </w:rPr>
      </w:pPr>
    </w:p>
    <w:p w:rsidR="00826AC4" w:rsidRDefault="00826AC4" w:rsidP="007929A9">
      <w:pPr>
        <w:pStyle w:val="ConsPlusNormal"/>
        <w:jc w:val="center"/>
        <w:rPr>
          <w:rFonts w:ascii="Times New Roman" w:hAnsi="Times New Roman" w:cs="Times New Roman"/>
          <w:b/>
          <w:sz w:val="28"/>
          <w:szCs w:val="28"/>
        </w:rPr>
      </w:pPr>
    </w:p>
    <w:p w:rsidR="00826AC4" w:rsidRDefault="00826AC4" w:rsidP="007929A9">
      <w:pPr>
        <w:pStyle w:val="ConsPlusNormal"/>
        <w:jc w:val="center"/>
        <w:rPr>
          <w:rFonts w:ascii="Times New Roman" w:hAnsi="Times New Roman" w:cs="Times New Roman"/>
          <w:b/>
          <w:sz w:val="28"/>
          <w:szCs w:val="28"/>
        </w:rPr>
      </w:pPr>
    </w:p>
    <w:p w:rsidR="00826AC4" w:rsidRDefault="00826AC4" w:rsidP="007929A9">
      <w:pPr>
        <w:pStyle w:val="ConsPlusNormal"/>
        <w:jc w:val="center"/>
        <w:rPr>
          <w:rFonts w:ascii="Times New Roman" w:hAnsi="Times New Roman" w:cs="Times New Roman"/>
          <w:b/>
          <w:sz w:val="28"/>
          <w:szCs w:val="28"/>
        </w:rPr>
      </w:pPr>
    </w:p>
    <w:p w:rsidR="00997A27" w:rsidRDefault="00997A27" w:rsidP="007929A9">
      <w:pPr>
        <w:pStyle w:val="ConsPlusNormal"/>
        <w:jc w:val="center"/>
        <w:rPr>
          <w:rFonts w:ascii="Times New Roman" w:hAnsi="Times New Roman" w:cs="Times New Roman"/>
          <w:b/>
          <w:sz w:val="28"/>
          <w:szCs w:val="28"/>
        </w:rPr>
      </w:pPr>
    </w:p>
    <w:p w:rsidR="00616664" w:rsidRDefault="00616664" w:rsidP="007929A9">
      <w:pPr>
        <w:pStyle w:val="ConsPlusNormal"/>
        <w:jc w:val="center"/>
        <w:rPr>
          <w:rFonts w:ascii="Times New Roman" w:hAnsi="Times New Roman" w:cs="Times New Roman"/>
          <w:b/>
          <w:sz w:val="28"/>
          <w:szCs w:val="28"/>
        </w:rPr>
      </w:pPr>
    </w:p>
    <w:p w:rsidR="00616664" w:rsidRDefault="00616664" w:rsidP="007929A9">
      <w:pPr>
        <w:pStyle w:val="ConsPlusNormal"/>
        <w:jc w:val="center"/>
        <w:rPr>
          <w:rFonts w:ascii="Times New Roman" w:hAnsi="Times New Roman" w:cs="Times New Roman"/>
          <w:b/>
          <w:sz w:val="28"/>
          <w:szCs w:val="28"/>
        </w:rPr>
      </w:pPr>
    </w:p>
    <w:p w:rsidR="00616664" w:rsidRDefault="00616664" w:rsidP="007929A9">
      <w:pPr>
        <w:pStyle w:val="ConsPlusNormal"/>
        <w:jc w:val="center"/>
        <w:rPr>
          <w:rFonts w:ascii="Times New Roman" w:hAnsi="Times New Roman" w:cs="Times New Roman"/>
          <w:b/>
          <w:sz w:val="28"/>
          <w:szCs w:val="28"/>
        </w:rPr>
      </w:pPr>
    </w:p>
    <w:p w:rsidR="00791872" w:rsidRPr="007929A9" w:rsidRDefault="00791872" w:rsidP="007929A9">
      <w:pPr>
        <w:pStyle w:val="ConsPlusNormal"/>
        <w:jc w:val="center"/>
        <w:rPr>
          <w:rFonts w:ascii="Times New Roman" w:hAnsi="Times New Roman" w:cs="Times New Roman"/>
          <w:b/>
          <w:sz w:val="28"/>
          <w:szCs w:val="28"/>
        </w:rPr>
      </w:pPr>
      <w:r w:rsidRPr="007929A9">
        <w:rPr>
          <w:rFonts w:ascii="Times New Roman" w:hAnsi="Times New Roman" w:cs="Times New Roman"/>
          <w:b/>
          <w:sz w:val="28"/>
          <w:szCs w:val="28"/>
        </w:rPr>
        <w:lastRenderedPageBreak/>
        <w:t xml:space="preserve">Паспорт подпрограммы </w:t>
      </w:r>
      <w:r w:rsidRPr="007929A9">
        <w:rPr>
          <w:rFonts w:ascii="Times New Roman" w:hAnsi="Times New Roman" w:cs="Times New Roman"/>
          <w:b/>
          <w:sz w:val="28"/>
          <w:szCs w:val="28"/>
          <w:lang w:val="en-US"/>
        </w:rPr>
        <w:t>IV</w:t>
      </w:r>
      <w:r w:rsidR="007929A9" w:rsidRPr="007929A9">
        <w:rPr>
          <w:rFonts w:ascii="Times New Roman" w:hAnsi="Times New Roman" w:cs="Times New Roman"/>
          <w:b/>
          <w:sz w:val="28"/>
          <w:szCs w:val="28"/>
        </w:rPr>
        <w:t xml:space="preserve"> </w:t>
      </w:r>
      <w:r w:rsidRPr="007929A9">
        <w:rPr>
          <w:rFonts w:ascii="Times New Roman" w:hAnsi="Times New Roman" w:cs="Times New Roman"/>
          <w:b/>
          <w:sz w:val="28"/>
          <w:szCs w:val="28"/>
        </w:rPr>
        <w:t>«Развитие потребительского рынка и услуг»</w:t>
      </w:r>
    </w:p>
    <w:p w:rsidR="001D01D3" w:rsidRPr="007929A9" w:rsidRDefault="001D01D3" w:rsidP="00791872">
      <w:pPr>
        <w:jc w:val="center"/>
        <w:rPr>
          <w:rFonts w:eastAsia="Times New Roman"/>
          <w:b/>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83"/>
        <w:gridCol w:w="2100"/>
        <w:gridCol w:w="1975"/>
        <w:gridCol w:w="1164"/>
        <w:gridCol w:w="1164"/>
        <w:gridCol w:w="1168"/>
        <w:gridCol w:w="1168"/>
        <w:gridCol w:w="1485"/>
        <w:gridCol w:w="2335"/>
      </w:tblGrid>
      <w:tr w:rsidR="001D01D3" w:rsidRPr="007929A9" w:rsidTr="00826AC4">
        <w:trPr>
          <w:trHeight w:val="513"/>
        </w:trPr>
        <w:tc>
          <w:tcPr>
            <w:tcW w:w="880" w:type="pct"/>
            <w:tcBorders>
              <w:top w:val="single" w:sz="4" w:space="0" w:color="auto"/>
              <w:bottom w:val="single" w:sz="4" w:space="0" w:color="auto"/>
              <w:right w:val="single" w:sz="4" w:space="0" w:color="auto"/>
            </w:tcBorders>
          </w:tcPr>
          <w:p w:rsidR="001D01D3" w:rsidRPr="007929A9" w:rsidRDefault="001D01D3" w:rsidP="00B471AA">
            <w:pPr>
              <w:widowControl w:val="0"/>
              <w:autoSpaceDE w:val="0"/>
              <w:autoSpaceDN w:val="0"/>
              <w:adjustRightInd w:val="0"/>
              <w:rPr>
                <w:rFonts w:eastAsiaTheme="minorEastAsia" w:cs="Times New Roman"/>
                <w:sz w:val="24"/>
                <w:szCs w:val="24"/>
                <w:lang w:eastAsia="ru-RU"/>
              </w:rPr>
            </w:pPr>
            <w:r w:rsidRPr="007929A9">
              <w:rPr>
                <w:rFonts w:eastAsiaTheme="minorEastAsia" w:cs="Times New Roman"/>
                <w:sz w:val="24"/>
                <w:szCs w:val="24"/>
                <w:lang w:eastAsia="ru-RU"/>
              </w:rPr>
              <w:t>Муниципальный заказчик подпрограммы</w:t>
            </w:r>
          </w:p>
        </w:tc>
        <w:tc>
          <w:tcPr>
            <w:tcW w:w="4120" w:type="pct"/>
            <w:gridSpan w:val="8"/>
            <w:tcBorders>
              <w:top w:val="single" w:sz="4" w:space="0" w:color="auto"/>
              <w:left w:val="single" w:sz="4" w:space="0" w:color="auto"/>
              <w:bottom w:val="single" w:sz="4" w:space="0" w:color="auto"/>
            </w:tcBorders>
          </w:tcPr>
          <w:p w:rsidR="001D01D3" w:rsidRPr="007929A9" w:rsidRDefault="00F07014" w:rsidP="00B471AA">
            <w:pPr>
              <w:widowControl w:val="0"/>
              <w:autoSpaceDE w:val="0"/>
              <w:autoSpaceDN w:val="0"/>
              <w:adjustRightInd w:val="0"/>
              <w:rPr>
                <w:rFonts w:eastAsiaTheme="minorEastAsia" w:cs="Times New Roman"/>
                <w:sz w:val="24"/>
                <w:szCs w:val="24"/>
                <w:lang w:eastAsia="ru-RU"/>
              </w:rPr>
            </w:pPr>
            <w:r w:rsidRPr="007929A9">
              <w:rPr>
                <w:rFonts w:eastAsiaTheme="minorEastAsia" w:cs="Times New Roman"/>
                <w:sz w:val="24"/>
                <w:szCs w:val="24"/>
                <w:lang w:eastAsia="ru-RU"/>
              </w:rPr>
              <w:t>Управление по безопасности и работе с потребительским рынком</w:t>
            </w:r>
          </w:p>
        </w:tc>
      </w:tr>
      <w:tr w:rsidR="001D01D3" w:rsidRPr="007929A9" w:rsidTr="00826AC4">
        <w:trPr>
          <w:trHeight w:val="241"/>
        </w:trPr>
        <w:tc>
          <w:tcPr>
            <w:tcW w:w="880" w:type="pct"/>
            <w:vMerge w:val="restart"/>
            <w:tcBorders>
              <w:top w:val="single" w:sz="4" w:space="0" w:color="auto"/>
              <w:bottom w:val="single" w:sz="4" w:space="0" w:color="auto"/>
              <w:right w:val="nil"/>
            </w:tcBorders>
          </w:tcPr>
          <w:p w:rsidR="001D01D3" w:rsidRPr="007929A9" w:rsidRDefault="001D01D3" w:rsidP="00B471AA">
            <w:pPr>
              <w:widowControl w:val="0"/>
              <w:autoSpaceDE w:val="0"/>
              <w:autoSpaceDN w:val="0"/>
              <w:adjustRightInd w:val="0"/>
              <w:rPr>
                <w:rFonts w:eastAsiaTheme="minorEastAsia" w:cs="Times New Roman"/>
                <w:sz w:val="24"/>
                <w:szCs w:val="24"/>
                <w:lang w:eastAsia="ru-RU"/>
              </w:rPr>
            </w:pPr>
            <w:r w:rsidRPr="007929A9">
              <w:rPr>
                <w:rFonts w:eastAsiaTheme="minorEastAsia"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689" w:type="pct"/>
            <w:vMerge w:val="restart"/>
            <w:tcBorders>
              <w:top w:val="single" w:sz="4" w:space="0" w:color="auto"/>
              <w:left w:val="single" w:sz="4" w:space="0" w:color="auto"/>
              <w:bottom w:val="nil"/>
              <w:right w:val="nil"/>
            </w:tcBorders>
          </w:tcPr>
          <w:p w:rsidR="001D01D3" w:rsidRPr="007929A9" w:rsidRDefault="001D01D3" w:rsidP="00B471AA">
            <w:pPr>
              <w:widowControl w:val="0"/>
              <w:autoSpaceDE w:val="0"/>
              <w:autoSpaceDN w:val="0"/>
              <w:adjustRightInd w:val="0"/>
              <w:rPr>
                <w:rFonts w:eastAsiaTheme="minorEastAsia" w:cs="Times New Roman"/>
                <w:sz w:val="24"/>
                <w:szCs w:val="24"/>
                <w:lang w:eastAsia="ru-RU"/>
              </w:rPr>
            </w:pPr>
            <w:r w:rsidRPr="007929A9">
              <w:rPr>
                <w:rFonts w:eastAsiaTheme="minorEastAsia" w:cs="Times New Roman"/>
                <w:sz w:val="24"/>
                <w:szCs w:val="24"/>
                <w:lang w:eastAsia="ru-RU"/>
              </w:rPr>
              <w:t>Главный распорядитель бюджетных средств</w:t>
            </w:r>
          </w:p>
        </w:tc>
        <w:tc>
          <w:tcPr>
            <w:tcW w:w="648" w:type="pct"/>
            <w:vMerge w:val="restart"/>
            <w:tcBorders>
              <w:top w:val="single" w:sz="4" w:space="0" w:color="auto"/>
              <w:left w:val="single" w:sz="4" w:space="0" w:color="auto"/>
              <w:bottom w:val="nil"/>
              <w:right w:val="nil"/>
            </w:tcBorders>
          </w:tcPr>
          <w:p w:rsidR="001D01D3" w:rsidRPr="007929A9" w:rsidRDefault="001D01D3" w:rsidP="00B471AA">
            <w:pPr>
              <w:widowControl w:val="0"/>
              <w:autoSpaceDE w:val="0"/>
              <w:autoSpaceDN w:val="0"/>
              <w:adjustRightInd w:val="0"/>
              <w:rPr>
                <w:rFonts w:eastAsiaTheme="minorEastAsia" w:cs="Times New Roman"/>
                <w:sz w:val="24"/>
                <w:szCs w:val="24"/>
                <w:lang w:eastAsia="ru-RU"/>
              </w:rPr>
            </w:pPr>
            <w:r w:rsidRPr="007929A9">
              <w:rPr>
                <w:rFonts w:eastAsiaTheme="minorEastAsia" w:cs="Times New Roman"/>
                <w:sz w:val="24"/>
                <w:szCs w:val="24"/>
                <w:lang w:eastAsia="ru-RU"/>
              </w:rPr>
              <w:t>Источник финансирования</w:t>
            </w:r>
          </w:p>
        </w:tc>
        <w:tc>
          <w:tcPr>
            <w:tcW w:w="2783" w:type="pct"/>
            <w:gridSpan w:val="6"/>
            <w:tcBorders>
              <w:top w:val="single" w:sz="4" w:space="0" w:color="auto"/>
              <w:left w:val="single" w:sz="4" w:space="0" w:color="auto"/>
              <w:bottom w:val="nil"/>
            </w:tcBorders>
          </w:tcPr>
          <w:p w:rsidR="001D01D3" w:rsidRPr="007929A9" w:rsidRDefault="001D01D3" w:rsidP="00B471AA">
            <w:pPr>
              <w:widowControl w:val="0"/>
              <w:autoSpaceDE w:val="0"/>
              <w:autoSpaceDN w:val="0"/>
              <w:adjustRightInd w:val="0"/>
              <w:jc w:val="center"/>
              <w:rPr>
                <w:rFonts w:eastAsiaTheme="minorEastAsia" w:cs="Times New Roman"/>
                <w:sz w:val="24"/>
                <w:szCs w:val="24"/>
                <w:lang w:eastAsia="ru-RU"/>
              </w:rPr>
            </w:pPr>
            <w:r w:rsidRPr="007929A9">
              <w:rPr>
                <w:rFonts w:eastAsiaTheme="minorEastAsia" w:cs="Times New Roman"/>
                <w:sz w:val="24"/>
                <w:szCs w:val="24"/>
                <w:lang w:eastAsia="ru-RU"/>
              </w:rPr>
              <w:t>Расходы (тыс. рублей)</w:t>
            </w:r>
          </w:p>
        </w:tc>
      </w:tr>
      <w:tr w:rsidR="001D01D3" w:rsidRPr="007929A9" w:rsidTr="00826AC4">
        <w:trPr>
          <w:trHeight w:val="145"/>
        </w:trPr>
        <w:tc>
          <w:tcPr>
            <w:tcW w:w="880" w:type="pct"/>
            <w:vMerge/>
            <w:tcBorders>
              <w:top w:val="nil"/>
              <w:bottom w:val="nil"/>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689" w:type="pct"/>
            <w:vMerge/>
            <w:tcBorders>
              <w:top w:val="nil"/>
              <w:left w:val="single" w:sz="4" w:space="0" w:color="auto"/>
              <w:bottom w:val="nil"/>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648" w:type="pct"/>
            <w:vMerge/>
            <w:tcBorders>
              <w:top w:val="nil"/>
              <w:left w:val="single" w:sz="4" w:space="0" w:color="auto"/>
              <w:bottom w:val="nil"/>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382" w:type="pct"/>
            <w:tcBorders>
              <w:top w:val="single" w:sz="4" w:space="0" w:color="auto"/>
              <w:left w:val="single" w:sz="4" w:space="0" w:color="auto"/>
              <w:bottom w:val="nil"/>
              <w:right w:val="nil"/>
            </w:tcBorders>
          </w:tcPr>
          <w:p w:rsidR="001D01D3" w:rsidRPr="007929A9" w:rsidRDefault="001D01D3" w:rsidP="00B471AA">
            <w:pPr>
              <w:widowControl w:val="0"/>
              <w:autoSpaceDE w:val="0"/>
              <w:autoSpaceDN w:val="0"/>
              <w:adjustRightInd w:val="0"/>
              <w:jc w:val="center"/>
              <w:rPr>
                <w:rFonts w:eastAsiaTheme="minorEastAsia" w:cs="Times New Roman"/>
                <w:sz w:val="24"/>
                <w:szCs w:val="24"/>
                <w:lang w:eastAsia="ru-RU"/>
              </w:rPr>
            </w:pPr>
            <w:r w:rsidRPr="007929A9">
              <w:rPr>
                <w:rFonts w:eastAsiaTheme="minorEastAsia" w:cs="Times New Roman"/>
                <w:sz w:val="24"/>
                <w:szCs w:val="24"/>
                <w:lang w:eastAsia="ru-RU"/>
              </w:rPr>
              <w:t>2020 год</w:t>
            </w:r>
          </w:p>
        </w:tc>
        <w:tc>
          <w:tcPr>
            <w:tcW w:w="382" w:type="pct"/>
            <w:tcBorders>
              <w:top w:val="single" w:sz="4" w:space="0" w:color="auto"/>
              <w:left w:val="single" w:sz="4" w:space="0" w:color="auto"/>
              <w:bottom w:val="nil"/>
              <w:right w:val="nil"/>
            </w:tcBorders>
          </w:tcPr>
          <w:p w:rsidR="001D01D3" w:rsidRPr="007929A9" w:rsidRDefault="001D01D3" w:rsidP="00B471AA">
            <w:pPr>
              <w:widowControl w:val="0"/>
              <w:autoSpaceDE w:val="0"/>
              <w:autoSpaceDN w:val="0"/>
              <w:adjustRightInd w:val="0"/>
              <w:jc w:val="center"/>
              <w:rPr>
                <w:rFonts w:eastAsiaTheme="minorEastAsia" w:cs="Times New Roman"/>
                <w:sz w:val="24"/>
                <w:szCs w:val="24"/>
                <w:lang w:eastAsia="ru-RU"/>
              </w:rPr>
            </w:pPr>
            <w:r w:rsidRPr="007929A9">
              <w:rPr>
                <w:rFonts w:eastAsiaTheme="minorEastAsia" w:cs="Times New Roman"/>
                <w:sz w:val="24"/>
                <w:szCs w:val="24"/>
                <w:lang w:eastAsia="ru-RU"/>
              </w:rPr>
              <w:t>2021 год</w:t>
            </w:r>
          </w:p>
        </w:tc>
        <w:tc>
          <w:tcPr>
            <w:tcW w:w="383" w:type="pct"/>
            <w:tcBorders>
              <w:top w:val="single" w:sz="4" w:space="0" w:color="auto"/>
              <w:left w:val="single" w:sz="4" w:space="0" w:color="auto"/>
              <w:bottom w:val="nil"/>
              <w:right w:val="nil"/>
            </w:tcBorders>
          </w:tcPr>
          <w:p w:rsidR="001D01D3" w:rsidRPr="007929A9" w:rsidRDefault="001D01D3" w:rsidP="00B471AA">
            <w:pPr>
              <w:widowControl w:val="0"/>
              <w:autoSpaceDE w:val="0"/>
              <w:autoSpaceDN w:val="0"/>
              <w:adjustRightInd w:val="0"/>
              <w:jc w:val="center"/>
              <w:rPr>
                <w:rFonts w:eastAsiaTheme="minorEastAsia" w:cs="Times New Roman"/>
                <w:sz w:val="24"/>
                <w:szCs w:val="24"/>
                <w:lang w:eastAsia="ru-RU"/>
              </w:rPr>
            </w:pPr>
            <w:r w:rsidRPr="007929A9">
              <w:rPr>
                <w:rFonts w:eastAsiaTheme="minorEastAsia" w:cs="Times New Roman"/>
                <w:sz w:val="24"/>
                <w:szCs w:val="24"/>
                <w:lang w:eastAsia="ru-RU"/>
              </w:rPr>
              <w:t>2022 год</w:t>
            </w:r>
          </w:p>
        </w:tc>
        <w:tc>
          <w:tcPr>
            <w:tcW w:w="383" w:type="pct"/>
            <w:tcBorders>
              <w:top w:val="single" w:sz="4" w:space="0" w:color="auto"/>
              <w:left w:val="single" w:sz="4" w:space="0" w:color="auto"/>
              <w:bottom w:val="nil"/>
              <w:right w:val="nil"/>
            </w:tcBorders>
          </w:tcPr>
          <w:p w:rsidR="001D01D3" w:rsidRPr="007929A9" w:rsidRDefault="001D01D3" w:rsidP="00B471AA">
            <w:pPr>
              <w:widowControl w:val="0"/>
              <w:autoSpaceDE w:val="0"/>
              <w:autoSpaceDN w:val="0"/>
              <w:adjustRightInd w:val="0"/>
              <w:jc w:val="center"/>
              <w:rPr>
                <w:rFonts w:eastAsiaTheme="minorEastAsia" w:cs="Times New Roman"/>
                <w:sz w:val="24"/>
                <w:szCs w:val="24"/>
                <w:lang w:eastAsia="ru-RU"/>
              </w:rPr>
            </w:pPr>
            <w:r w:rsidRPr="007929A9">
              <w:rPr>
                <w:rFonts w:eastAsiaTheme="minorEastAsia" w:cs="Times New Roman"/>
                <w:sz w:val="24"/>
                <w:szCs w:val="24"/>
                <w:lang w:eastAsia="ru-RU"/>
              </w:rPr>
              <w:t>2023 год</w:t>
            </w:r>
          </w:p>
        </w:tc>
        <w:tc>
          <w:tcPr>
            <w:tcW w:w="487" w:type="pct"/>
            <w:tcBorders>
              <w:top w:val="single" w:sz="4" w:space="0" w:color="auto"/>
              <w:left w:val="single" w:sz="4" w:space="0" w:color="auto"/>
              <w:bottom w:val="nil"/>
              <w:right w:val="nil"/>
            </w:tcBorders>
          </w:tcPr>
          <w:p w:rsidR="001D01D3" w:rsidRPr="007929A9" w:rsidRDefault="001D01D3" w:rsidP="00B471AA">
            <w:pPr>
              <w:widowControl w:val="0"/>
              <w:autoSpaceDE w:val="0"/>
              <w:autoSpaceDN w:val="0"/>
              <w:adjustRightInd w:val="0"/>
              <w:jc w:val="center"/>
              <w:rPr>
                <w:rFonts w:eastAsiaTheme="minorEastAsia" w:cs="Times New Roman"/>
                <w:sz w:val="24"/>
                <w:szCs w:val="24"/>
                <w:lang w:eastAsia="ru-RU"/>
              </w:rPr>
            </w:pPr>
            <w:r w:rsidRPr="007929A9">
              <w:rPr>
                <w:rFonts w:eastAsiaTheme="minorEastAsia" w:cs="Times New Roman"/>
                <w:sz w:val="24"/>
                <w:szCs w:val="24"/>
                <w:lang w:eastAsia="ru-RU"/>
              </w:rPr>
              <w:t>2024 год</w:t>
            </w:r>
          </w:p>
        </w:tc>
        <w:tc>
          <w:tcPr>
            <w:tcW w:w="766" w:type="pct"/>
            <w:tcBorders>
              <w:top w:val="single" w:sz="4" w:space="0" w:color="auto"/>
              <w:left w:val="single" w:sz="4" w:space="0" w:color="auto"/>
            </w:tcBorders>
          </w:tcPr>
          <w:p w:rsidR="001D01D3" w:rsidRPr="007929A9" w:rsidRDefault="001D01D3" w:rsidP="00B471AA">
            <w:pPr>
              <w:widowControl w:val="0"/>
              <w:autoSpaceDE w:val="0"/>
              <w:autoSpaceDN w:val="0"/>
              <w:adjustRightInd w:val="0"/>
              <w:jc w:val="center"/>
              <w:rPr>
                <w:rFonts w:eastAsiaTheme="minorEastAsia" w:cs="Times New Roman"/>
                <w:sz w:val="24"/>
                <w:szCs w:val="24"/>
                <w:lang w:eastAsia="ru-RU"/>
              </w:rPr>
            </w:pPr>
            <w:r w:rsidRPr="007929A9">
              <w:rPr>
                <w:rFonts w:eastAsiaTheme="minorEastAsia" w:cs="Times New Roman"/>
                <w:sz w:val="24"/>
                <w:szCs w:val="24"/>
                <w:lang w:eastAsia="ru-RU"/>
              </w:rPr>
              <w:t>Итого</w:t>
            </w:r>
          </w:p>
        </w:tc>
      </w:tr>
      <w:tr w:rsidR="00EC004A" w:rsidRPr="007929A9" w:rsidTr="00826AC4">
        <w:trPr>
          <w:trHeight w:val="145"/>
        </w:trPr>
        <w:tc>
          <w:tcPr>
            <w:tcW w:w="880" w:type="pct"/>
            <w:vMerge/>
            <w:tcBorders>
              <w:top w:val="nil"/>
              <w:bottom w:val="nil"/>
              <w:right w:val="nil"/>
            </w:tcBorders>
          </w:tcPr>
          <w:p w:rsidR="00EC004A" w:rsidRPr="007929A9" w:rsidRDefault="00EC004A" w:rsidP="00B471AA">
            <w:pPr>
              <w:widowControl w:val="0"/>
              <w:autoSpaceDE w:val="0"/>
              <w:autoSpaceDN w:val="0"/>
              <w:adjustRightInd w:val="0"/>
              <w:jc w:val="both"/>
              <w:rPr>
                <w:rFonts w:eastAsiaTheme="minorEastAsia" w:cs="Times New Roman"/>
                <w:sz w:val="24"/>
                <w:szCs w:val="24"/>
                <w:lang w:eastAsia="ru-RU"/>
              </w:rPr>
            </w:pPr>
          </w:p>
        </w:tc>
        <w:tc>
          <w:tcPr>
            <w:tcW w:w="689" w:type="pct"/>
            <w:vMerge w:val="restart"/>
            <w:tcBorders>
              <w:top w:val="single" w:sz="4" w:space="0" w:color="auto"/>
              <w:left w:val="single" w:sz="4" w:space="0" w:color="auto"/>
              <w:bottom w:val="single" w:sz="4" w:space="0" w:color="auto"/>
              <w:right w:val="nil"/>
            </w:tcBorders>
            <w:vAlign w:val="center"/>
          </w:tcPr>
          <w:p w:rsidR="00EC004A" w:rsidRPr="007929A9" w:rsidRDefault="004B757B" w:rsidP="001D01D3">
            <w:pPr>
              <w:widowControl w:val="0"/>
              <w:autoSpaceDE w:val="0"/>
              <w:autoSpaceDN w:val="0"/>
              <w:adjustRightInd w:val="0"/>
              <w:jc w:val="center"/>
              <w:rPr>
                <w:rFonts w:eastAsiaTheme="minorEastAsia" w:cs="Times New Roman"/>
                <w:i/>
                <w:sz w:val="24"/>
                <w:szCs w:val="24"/>
                <w:lang w:eastAsia="ru-RU"/>
              </w:rPr>
            </w:pPr>
            <w:r>
              <w:rPr>
                <w:rFonts w:eastAsia="Times New Roman" w:cs="Times New Roman"/>
                <w:sz w:val="24"/>
                <w:szCs w:val="24"/>
                <w:lang w:eastAsia="ru-RU"/>
              </w:rPr>
              <w:t>Администрация городского округа Красногорск</w:t>
            </w:r>
          </w:p>
        </w:tc>
        <w:tc>
          <w:tcPr>
            <w:tcW w:w="648" w:type="pct"/>
            <w:tcBorders>
              <w:top w:val="single" w:sz="4" w:space="0" w:color="auto"/>
              <w:left w:val="single" w:sz="4" w:space="0" w:color="auto"/>
              <w:bottom w:val="nil"/>
              <w:right w:val="nil"/>
            </w:tcBorders>
          </w:tcPr>
          <w:p w:rsidR="00EC004A" w:rsidRPr="007929A9" w:rsidRDefault="00EC004A" w:rsidP="00B471AA">
            <w:pPr>
              <w:widowControl w:val="0"/>
              <w:autoSpaceDE w:val="0"/>
              <w:autoSpaceDN w:val="0"/>
              <w:adjustRightInd w:val="0"/>
              <w:rPr>
                <w:rFonts w:eastAsiaTheme="minorEastAsia" w:cs="Times New Roman"/>
                <w:sz w:val="24"/>
                <w:szCs w:val="24"/>
                <w:lang w:eastAsia="ru-RU"/>
              </w:rPr>
            </w:pPr>
            <w:r w:rsidRPr="007929A9">
              <w:rPr>
                <w:rFonts w:eastAsiaTheme="minorEastAsia" w:cs="Times New Roman"/>
                <w:sz w:val="24"/>
                <w:szCs w:val="24"/>
                <w:lang w:eastAsia="ru-RU"/>
              </w:rPr>
              <w:t>Всего: в том числе:</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C004A" w:rsidRPr="007929A9" w:rsidRDefault="00EC004A" w:rsidP="001D01D3">
            <w:pPr>
              <w:jc w:val="center"/>
              <w:rPr>
                <w:rFonts w:cs="Times New Roman"/>
                <w:sz w:val="24"/>
                <w:szCs w:val="24"/>
              </w:rPr>
            </w:pPr>
            <w:r>
              <w:rPr>
                <w:b/>
                <w:sz w:val="24"/>
                <w:szCs w:val="24"/>
              </w:rPr>
              <w:t>30 000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C004A" w:rsidRDefault="00EC004A" w:rsidP="00EC004A">
            <w:pPr>
              <w:jc w:val="center"/>
            </w:pPr>
            <w:r w:rsidRPr="001F5AC2">
              <w:rPr>
                <w:b/>
                <w:sz w:val="24"/>
                <w:szCs w:val="24"/>
              </w:rPr>
              <w:t>30 000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EC004A" w:rsidRDefault="00EC004A" w:rsidP="00EC004A">
            <w:pPr>
              <w:jc w:val="center"/>
            </w:pPr>
            <w:r w:rsidRPr="001F5AC2">
              <w:rPr>
                <w:b/>
                <w:sz w:val="24"/>
                <w:szCs w:val="24"/>
              </w:rPr>
              <w:t>30 000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EC004A" w:rsidRDefault="00EC004A" w:rsidP="00EC004A">
            <w:pPr>
              <w:jc w:val="center"/>
            </w:pPr>
            <w:r w:rsidRPr="001F5AC2">
              <w:rPr>
                <w:b/>
                <w:sz w:val="24"/>
                <w:szCs w:val="24"/>
              </w:rPr>
              <w:t>30 000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C004A" w:rsidRDefault="00EC004A" w:rsidP="00EC004A">
            <w:pPr>
              <w:jc w:val="center"/>
            </w:pPr>
            <w:r w:rsidRPr="001F5AC2">
              <w:rPr>
                <w:b/>
                <w:sz w:val="24"/>
                <w:szCs w:val="24"/>
              </w:rPr>
              <w:t>30 000</w:t>
            </w:r>
          </w:p>
        </w:tc>
        <w:tc>
          <w:tcPr>
            <w:tcW w:w="766" w:type="pct"/>
            <w:tcBorders>
              <w:left w:val="single" w:sz="4" w:space="0" w:color="auto"/>
            </w:tcBorders>
          </w:tcPr>
          <w:p w:rsidR="00EC004A" w:rsidRPr="007929A9" w:rsidRDefault="00EC004A" w:rsidP="00B471AA">
            <w:pPr>
              <w:jc w:val="center"/>
              <w:rPr>
                <w:rFonts w:cs="Times New Roman"/>
                <w:sz w:val="24"/>
                <w:szCs w:val="24"/>
              </w:rPr>
            </w:pPr>
          </w:p>
        </w:tc>
      </w:tr>
      <w:tr w:rsidR="001D01D3" w:rsidRPr="007929A9" w:rsidTr="00826AC4">
        <w:trPr>
          <w:trHeight w:val="145"/>
        </w:trPr>
        <w:tc>
          <w:tcPr>
            <w:tcW w:w="880" w:type="pct"/>
            <w:vMerge/>
            <w:tcBorders>
              <w:top w:val="nil"/>
              <w:bottom w:val="nil"/>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689" w:type="pct"/>
            <w:vMerge/>
            <w:tcBorders>
              <w:top w:val="nil"/>
              <w:left w:val="single" w:sz="4" w:space="0" w:color="auto"/>
              <w:bottom w:val="nil"/>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648" w:type="pct"/>
            <w:tcBorders>
              <w:top w:val="single" w:sz="4" w:space="0" w:color="auto"/>
              <w:left w:val="single" w:sz="4" w:space="0" w:color="auto"/>
              <w:bottom w:val="nil"/>
              <w:right w:val="nil"/>
            </w:tcBorders>
          </w:tcPr>
          <w:p w:rsidR="001D01D3" w:rsidRPr="007929A9" w:rsidRDefault="001D01D3" w:rsidP="00B471AA">
            <w:pPr>
              <w:widowControl w:val="0"/>
              <w:autoSpaceDE w:val="0"/>
              <w:autoSpaceDN w:val="0"/>
              <w:adjustRightInd w:val="0"/>
              <w:rPr>
                <w:rFonts w:eastAsiaTheme="minorEastAsia" w:cs="Times New Roman"/>
                <w:sz w:val="24"/>
                <w:szCs w:val="24"/>
                <w:lang w:eastAsia="ru-RU"/>
              </w:rPr>
            </w:pPr>
            <w:r w:rsidRPr="007929A9">
              <w:rPr>
                <w:rFonts w:eastAsiaTheme="minorEastAsia" w:cs="Times New Roman"/>
                <w:sz w:val="24"/>
                <w:szCs w:val="24"/>
                <w:lang w:eastAsia="ru-RU"/>
              </w:rPr>
              <w:t>Средства бюджета Московской области</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sz w:val="24"/>
                <w:szCs w:val="24"/>
                <w:lang w:val="en-US"/>
              </w:rPr>
            </w:pPr>
            <w:r w:rsidRPr="007929A9">
              <w:rPr>
                <w:rFonts w:cs="Times New Roman"/>
                <w:sz w:val="24"/>
                <w:szCs w:val="24"/>
                <w:lang w:val="en-US"/>
              </w:rPr>
              <w:t>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sz w:val="24"/>
                <w:szCs w:val="24"/>
                <w:lang w:val="en-US"/>
              </w:rPr>
            </w:pPr>
            <w:r w:rsidRPr="007929A9">
              <w:rPr>
                <w:rFonts w:cs="Times New Roman"/>
                <w:sz w:val="24"/>
                <w:szCs w:val="24"/>
                <w:lang w:val="en-US"/>
              </w:rPr>
              <w:t>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sz w:val="24"/>
                <w:szCs w:val="24"/>
                <w:lang w:val="en-US"/>
              </w:rPr>
            </w:pPr>
            <w:r w:rsidRPr="007929A9">
              <w:rPr>
                <w:rFonts w:cs="Times New Roman"/>
                <w:sz w:val="24"/>
                <w:szCs w:val="24"/>
                <w:lang w:val="en-US"/>
              </w:rPr>
              <w:t>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sz w:val="24"/>
                <w:szCs w:val="24"/>
                <w:lang w:val="en-US"/>
              </w:rPr>
            </w:pPr>
            <w:r w:rsidRPr="007929A9">
              <w:rPr>
                <w:rFonts w:cs="Times New Roman"/>
                <w:sz w:val="24"/>
                <w:szCs w:val="24"/>
                <w:lang w:val="en-US"/>
              </w:rPr>
              <w:t>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sz w:val="24"/>
                <w:szCs w:val="24"/>
                <w:lang w:val="en-US"/>
              </w:rPr>
            </w:pPr>
            <w:r w:rsidRPr="007929A9">
              <w:rPr>
                <w:rFonts w:cs="Times New Roman"/>
                <w:sz w:val="24"/>
                <w:szCs w:val="24"/>
                <w:lang w:val="en-US"/>
              </w:rPr>
              <w:t>0</w:t>
            </w:r>
          </w:p>
        </w:tc>
        <w:tc>
          <w:tcPr>
            <w:tcW w:w="766" w:type="pct"/>
            <w:tcBorders>
              <w:left w:val="single" w:sz="4" w:space="0" w:color="auto"/>
            </w:tcBorders>
          </w:tcPr>
          <w:p w:rsidR="001D01D3" w:rsidRPr="007929A9" w:rsidRDefault="001D01D3" w:rsidP="00B471AA">
            <w:pPr>
              <w:jc w:val="center"/>
              <w:rPr>
                <w:rFonts w:cs="Times New Roman"/>
                <w:sz w:val="24"/>
                <w:szCs w:val="24"/>
              </w:rPr>
            </w:pPr>
          </w:p>
        </w:tc>
      </w:tr>
      <w:tr w:rsidR="001D01D3" w:rsidRPr="007929A9" w:rsidTr="00826AC4">
        <w:trPr>
          <w:trHeight w:val="145"/>
        </w:trPr>
        <w:tc>
          <w:tcPr>
            <w:tcW w:w="880" w:type="pct"/>
            <w:vMerge/>
            <w:tcBorders>
              <w:top w:val="nil"/>
              <w:bottom w:val="nil"/>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689" w:type="pct"/>
            <w:vMerge/>
            <w:tcBorders>
              <w:top w:val="nil"/>
              <w:left w:val="single" w:sz="4" w:space="0" w:color="auto"/>
              <w:bottom w:val="nil"/>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648" w:type="pct"/>
            <w:tcBorders>
              <w:top w:val="single" w:sz="4" w:space="0" w:color="auto"/>
              <w:left w:val="single" w:sz="4" w:space="0" w:color="auto"/>
              <w:bottom w:val="nil"/>
              <w:right w:val="nil"/>
            </w:tcBorders>
          </w:tcPr>
          <w:p w:rsidR="001D01D3" w:rsidRPr="007929A9" w:rsidRDefault="001D01D3" w:rsidP="00B471AA">
            <w:pPr>
              <w:widowControl w:val="0"/>
              <w:autoSpaceDE w:val="0"/>
              <w:autoSpaceDN w:val="0"/>
              <w:adjustRightInd w:val="0"/>
              <w:rPr>
                <w:rFonts w:eastAsiaTheme="minorEastAsia" w:cs="Times New Roman"/>
                <w:sz w:val="24"/>
                <w:szCs w:val="24"/>
                <w:lang w:eastAsia="ru-RU"/>
              </w:rPr>
            </w:pPr>
            <w:r w:rsidRPr="007929A9">
              <w:rPr>
                <w:rFonts w:eastAsiaTheme="minorEastAsia" w:cs="Times New Roman"/>
                <w:sz w:val="24"/>
                <w:szCs w:val="24"/>
                <w:lang w:eastAsia="ru-RU"/>
              </w:rPr>
              <w:t xml:space="preserve">Средства федерального бюджета </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sz w:val="24"/>
                <w:szCs w:val="24"/>
                <w:lang w:val="en-US"/>
              </w:rPr>
            </w:pPr>
            <w:r w:rsidRPr="007929A9">
              <w:rPr>
                <w:rFonts w:cs="Times New Roman"/>
                <w:sz w:val="24"/>
                <w:szCs w:val="24"/>
                <w:lang w:val="en-US"/>
              </w:rPr>
              <w:t>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sz w:val="24"/>
                <w:szCs w:val="24"/>
                <w:lang w:val="en-US"/>
              </w:rPr>
            </w:pPr>
            <w:r w:rsidRPr="007929A9">
              <w:rPr>
                <w:rFonts w:cs="Times New Roman"/>
                <w:sz w:val="24"/>
                <w:szCs w:val="24"/>
                <w:lang w:val="en-US"/>
              </w:rPr>
              <w:t>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sz w:val="24"/>
                <w:szCs w:val="24"/>
                <w:lang w:val="en-US"/>
              </w:rPr>
            </w:pPr>
            <w:r w:rsidRPr="007929A9">
              <w:rPr>
                <w:rFonts w:cs="Times New Roman"/>
                <w:sz w:val="24"/>
                <w:szCs w:val="24"/>
                <w:lang w:val="en-US"/>
              </w:rPr>
              <w:t>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sz w:val="24"/>
                <w:szCs w:val="24"/>
                <w:lang w:val="en-US"/>
              </w:rPr>
            </w:pPr>
            <w:r w:rsidRPr="007929A9">
              <w:rPr>
                <w:rFonts w:cs="Times New Roman"/>
                <w:sz w:val="24"/>
                <w:szCs w:val="24"/>
                <w:lang w:val="en-US"/>
              </w:rPr>
              <w:t>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sz w:val="24"/>
                <w:szCs w:val="24"/>
                <w:lang w:val="en-US"/>
              </w:rPr>
            </w:pPr>
            <w:r w:rsidRPr="007929A9">
              <w:rPr>
                <w:rFonts w:cs="Times New Roman"/>
                <w:sz w:val="24"/>
                <w:szCs w:val="24"/>
                <w:lang w:val="en-US"/>
              </w:rPr>
              <w:t>0</w:t>
            </w:r>
          </w:p>
        </w:tc>
        <w:tc>
          <w:tcPr>
            <w:tcW w:w="766" w:type="pct"/>
            <w:tcBorders>
              <w:left w:val="single" w:sz="4" w:space="0" w:color="auto"/>
            </w:tcBorders>
          </w:tcPr>
          <w:p w:rsidR="001D01D3" w:rsidRPr="007929A9" w:rsidRDefault="00EC004A" w:rsidP="00B471AA">
            <w:pPr>
              <w:jc w:val="center"/>
              <w:rPr>
                <w:rFonts w:cs="Times New Roman"/>
                <w:sz w:val="24"/>
                <w:szCs w:val="24"/>
              </w:rPr>
            </w:pPr>
            <w:r>
              <w:rPr>
                <w:b/>
                <w:sz w:val="24"/>
                <w:szCs w:val="24"/>
              </w:rPr>
              <w:t>150 000</w:t>
            </w:r>
          </w:p>
        </w:tc>
      </w:tr>
      <w:tr w:rsidR="001D01D3" w:rsidRPr="007929A9" w:rsidTr="00826AC4">
        <w:trPr>
          <w:trHeight w:val="145"/>
        </w:trPr>
        <w:tc>
          <w:tcPr>
            <w:tcW w:w="880" w:type="pct"/>
            <w:vMerge/>
            <w:tcBorders>
              <w:top w:val="nil"/>
              <w:bottom w:val="nil"/>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689" w:type="pct"/>
            <w:vMerge/>
            <w:tcBorders>
              <w:top w:val="nil"/>
              <w:left w:val="single" w:sz="4" w:space="0" w:color="auto"/>
              <w:bottom w:val="nil"/>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648" w:type="pct"/>
            <w:tcBorders>
              <w:top w:val="single" w:sz="4" w:space="0" w:color="auto"/>
              <w:left w:val="single" w:sz="4" w:space="0" w:color="auto"/>
              <w:bottom w:val="single" w:sz="4" w:space="0" w:color="auto"/>
              <w:right w:val="nil"/>
            </w:tcBorders>
          </w:tcPr>
          <w:p w:rsidR="001D01D3" w:rsidRPr="007929A9" w:rsidRDefault="001D01D3" w:rsidP="00B471AA">
            <w:pPr>
              <w:widowControl w:val="0"/>
              <w:autoSpaceDE w:val="0"/>
              <w:autoSpaceDN w:val="0"/>
              <w:adjustRightInd w:val="0"/>
              <w:rPr>
                <w:rFonts w:eastAsiaTheme="minorEastAsia" w:cs="Times New Roman"/>
                <w:sz w:val="24"/>
                <w:szCs w:val="24"/>
                <w:lang w:eastAsia="ru-RU"/>
              </w:rPr>
            </w:pPr>
            <w:r w:rsidRPr="007929A9">
              <w:rPr>
                <w:rFonts w:eastAsiaTheme="minorEastAsia" w:cs="Times New Roman"/>
                <w:sz w:val="24"/>
                <w:szCs w:val="24"/>
                <w:lang w:eastAsia="ru-RU"/>
              </w:rPr>
              <w:t xml:space="preserve">Средства бюджета городского округа </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b/>
                <w:sz w:val="24"/>
                <w:szCs w:val="24"/>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b/>
                <w:sz w:val="24"/>
                <w:szCs w:val="24"/>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b/>
                <w:sz w:val="24"/>
                <w:szCs w:val="24"/>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b/>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b/>
                <w:sz w:val="24"/>
                <w:szCs w:val="24"/>
              </w:rPr>
            </w:pPr>
          </w:p>
        </w:tc>
        <w:tc>
          <w:tcPr>
            <w:tcW w:w="766" w:type="pct"/>
            <w:tcBorders>
              <w:left w:val="single" w:sz="4" w:space="0" w:color="auto"/>
            </w:tcBorders>
          </w:tcPr>
          <w:p w:rsidR="001D01D3" w:rsidRPr="007929A9" w:rsidRDefault="001D01D3" w:rsidP="00B471AA">
            <w:pPr>
              <w:jc w:val="center"/>
              <w:rPr>
                <w:rFonts w:cs="Times New Roman"/>
                <w:sz w:val="24"/>
                <w:szCs w:val="24"/>
              </w:rPr>
            </w:pPr>
          </w:p>
        </w:tc>
      </w:tr>
      <w:tr w:rsidR="001D01D3" w:rsidRPr="007929A9" w:rsidTr="00826AC4">
        <w:trPr>
          <w:trHeight w:val="513"/>
        </w:trPr>
        <w:tc>
          <w:tcPr>
            <w:tcW w:w="880" w:type="pct"/>
            <w:tcBorders>
              <w:top w:val="nil"/>
              <w:bottom w:val="single" w:sz="4" w:space="0" w:color="auto"/>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689" w:type="pct"/>
            <w:tcBorders>
              <w:top w:val="nil"/>
              <w:left w:val="single" w:sz="4" w:space="0" w:color="auto"/>
              <w:bottom w:val="single" w:sz="4" w:space="0" w:color="auto"/>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648" w:type="pct"/>
            <w:tcBorders>
              <w:top w:val="single" w:sz="4" w:space="0" w:color="auto"/>
              <w:left w:val="single" w:sz="4" w:space="0" w:color="auto"/>
              <w:bottom w:val="single" w:sz="4" w:space="0" w:color="auto"/>
              <w:right w:val="nil"/>
            </w:tcBorders>
          </w:tcPr>
          <w:p w:rsidR="001D01D3" w:rsidRPr="007929A9" w:rsidRDefault="001D01D3" w:rsidP="00B471AA">
            <w:pPr>
              <w:widowControl w:val="0"/>
              <w:autoSpaceDE w:val="0"/>
              <w:autoSpaceDN w:val="0"/>
              <w:adjustRightInd w:val="0"/>
              <w:rPr>
                <w:rFonts w:eastAsiaTheme="minorEastAsia" w:cs="Times New Roman"/>
                <w:sz w:val="24"/>
                <w:szCs w:val="24"/>
                <w:lang w:eastAsia="ru-RU"/>
              </w:rPr>
            </w:pPr>
            <w:r w:rsidRPr="007929A9">
              <w:rPr>
                <w:rFonts w:eastAsiaTheme="minorEastAsia" w:cs="Times New Roman"/>
                <w:sz w:val="24"/>
                <w:szCs w:val="24"/>
                <w:lang w:eastAsia="ru-RU"/>
              </w:rPr>
              <w:t>Внебюджетные средства</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b/>
                <w:sz w:val="24"/>
                <w:szCs w:val="24"/>
              </w:rPr>
            </w:pPr>
            <w:r w:rsidRPr="007929A9">
              <w:rPr>
                <w:b/>
                <w:sz w:val="24"/>
                <w:szCs w:val="24"/>
              </w:rPr>
              <w:t>30 000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b/>
                <w:sz w:val="24"/>
                <w:szCs w:val="24"/>
              </w:rPr>
            </w:pPr>
            <w:r w:rsidRPr="007929A9">
              <w:rPr>
                <w:b/>
                <w:sz w:val="24"/>
                <w:szCs w:val="24"/>
              </w:rPr>
              <w:t>30 000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b/>
                <w:sz w:val="24"/>
                <w:szCs w:val="24"/>
              </w:rPr>
            </w:pPr>
            <w:r w:rsidRPr="007929A9">
              <w:rPr>
                <w:b/>
                <w:sz w:val="24"/>
                <w:szCs w:val="24"/>
              </w:rPr>
              <w:t>30 000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b/>
                <w:sz w:val="24"/>
                <w:szCs w:val="24"/>
              </w:rPr>
            </w:pPr>
            <w:r w:rsidRPr="007929A9">
              <w:rPr>
                <w:b/>
                <w:sz w:val="24"/>
                <w:szCs w:val="24"/>
              </w:rPr>
              <w:t>30 000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b/>
                <w:sz w:val="24"/>
                <w:szCs w:val="24"/>
              </w:rPr>
            </w:pPr>
            <w:r w:rsidRPr="007929A9">
              <w:rPr>
                <w:b/>
                <w:sz w:val="24"/>
                <w:szCs w:val="24"/>
              </w:rPr>
              <w:t>30 000</w:t>
            </w:r>
          </w:p>
        </w:tc>
        <w:tc>
          <w:tcPr>
            <w:tcW w:w="766" w:type="pct"/>
            <w:tcBorders>
              <w:left w:val="single" w:sz="4" w:space="0" w:color="auto"/>
              <w:bottom w:val="single" w:sz="4" w:space="0" w:color="auto"/>
            </w:tcBorders>
          </w:tcPr>
          <w:p w:rsidR="001D01D3" w:rsidRPr="007929A9" w:rsidRDefault="001D01D3" w:rsidP="00B471AA">
            <w:pPr>
              <w:jc w:val="center"/>
              <w:rPr>
                <w:rFonts w:cs="Times New Roman"/>
                <w:sz w:val="24"/>
                <w:szCs w:val="24"/>
              </w:rPr>
            </w:pPr>
          </w:p>
        </w:tc>
      </w:tr>
    </w:tbl>
    <w:p w:rsidR="001D01D3" w:rsidRDefault="001D01D3" w:rsidP="00791872">
      <w:pPr>
        <w:jc w:val="center"/>
        <w:rPr>
          <w:rFonts w:eastAsia="Times New Roman"/>
          <w:b/>
          <w:szCs w:val="28"/>
          <w:lang w:val="en-US" w:eastAsia="ru-RU"/>
        </w:rPr>
      </w:pPr>
    </w:p>
    <w:p w:rsidR="001D01D3" w:rsidRDefault="001D01D3" w:rsidP="00791872">
      <w:pPr>
        <w:jc w:val="center"/>
        <w:rPr>
          <w:rFonts w:eastAsia="Times New Roman"/>
          <w:b/>
          <w:szCs w:val="28"/>
          <w:lang w:val="en-US" w:eastAsia="ru-RU"/>
        </w:rPr>
      </w:pPr>
    </w:p>
    <w:p w:rsidR="001D01D3" w:rsidRDefault="001D01D3" w:rsidP="00791872">
      <w:pPr>
        <w:jc w:val="center"/>
        <w:rPr>
          <w:rFonts w:eastAsia="Times New Roman"/>
          <w:b/>
          <w:szCs w:val="28"/>
          <w:lang w:val="en-US" w:eastAsia="ru-RU"/>
        </w:rPr>
      </w:pPr>
    </w:p>
    <w:p w:rsidR="001D01D3" w:rsidRDefault="001D01D3" w:rsidP="00791872">
      <w:pPr>
        <w:jc w:val="center"/>
        <w:rPr>
          <w:rFonts w:eastAsia="Times New Roman"/>
          <w:b/>
          <w:szCs w:val="28"/>
          <w:lang w:val="en-US" w:eastAsia="ru-RU"/>
        </w:rPr>
      </w:pPr>
    </w:p>
    <w:p w:rsidR="001D01D3" w:rsidRDefault="001D01D3" w:rsidP="00791872">
      <w:pPr>
        <w:jc w:val="center"/>
        <w:rPr>
          <w:rFonts w:eastAsia="Times New Roman"/>
          <w:b/>
          <w:szCs w:val="28"/>
          <w:lang w:val="en-US" w:eastAsia="ru-RU"/>
        </w:rPr>
      </w:pPr>
    </w:p>
    <w:p w:rsidR="001D01D3" w:rsidRPr="001D01D3" w:rsidRDefault="001D01D3" w:rsidP="00791872">
      <w:pPr>
        <w:jc w:val="center"/>
        <w:rPr>
          <w:rFonts w:eastAsia="Times New Roman"/>
          <w:b/>
          <w:szCs w:val="28"/>
          <w:lang w:val="en-US" w:eastAsia="ru-RU"/>
        </w:rPr>
      </w:pPr>
    </w:p>
    <w:p w:rsidR="00791872" w:rsidRPr="00250ABC" w:rsidRDefault="00791872" w:rsidP="00791872">
      <w:pPr>
        <w:widowControl w:val="0"/>
        <w:autoSpaceDE w:val="0"/>
        <w:autoSpaceDN w:val="0"/>
        <w:jc w:val="center"/>
        <w:rPr>
          <w:rFonts w:eastAsia="Times New Roman"/>
          <w:b/>
          <w:szCs w:val="28"/>
          <w:lang w:eastAsia="ru-RU"/>
        </w:rPr>
      </w:pPr>
    </w:p>
    <w:p w:rsidR="00791872" w:rsidRPr="00250ABC" w:rsidRDefault="00791872" w:rsidP="00791872">
      <w:pPr>
        <w:widowControl w:val="0"/>
        <w:autoSpaceDE w:val="0"/>
        <w:autoSpaceDN w:val="0"/>
        <w:rPr>
          <w:rFonts w:eastAsia="Times New Roman"/>
          <w:caps/>
          <w:sz w:val="24"/>
          <w:szCs w:val="24"/>
          <w:lang w:eastAsia="ru-RU"/>
        </w:rPr>
      </w:pPr>
    </w:p>
    <w:p w:rsidR="00791872" w:rsidRDefault="00791872" w:rsidP="00791872"/>
    <w:p w:rsidR="00791872" w:rsidRPr="00791872" w:rsidRDefault="00791872" w:rsidP="00791872">
      <w:pPr>
        <w:rPr>
          <w:b/>
          <w:szCs w:val="28"/>
          <w:lang w:val="en-US"/>
        </w:rPr>
        <w:sectPr w:rsidR="00791872" w:rsidRPr="00791872" w:rsidSect="007929A9">
          <w:pgSz w:w="16838" w:h="11906" w:orient="landscape" w:code="9"/>
          <w:pgMar w:top="1135" w:right="678" w:bottom="568" w:left="1134" w:header="0" w:footer="284" w:gutter="0"/>
          <w:cols w:space="708"/>
          <w:docGrid w:linePitch="360"/>
        </w:sectPr>
      </w:pPr>
    </w:p>
    <w:p w:rsidR="00791872" w:rsidRPr="00791872" w:rsidRDefault="00791872" w:rsidP="00791872">
      <w:pPr>
        <w:jc w:val="center"/>
        <w:rPr>
          <w:b/>
          <w:szCs w:val="28"/>
        </w:rPr>
      </w:pPr>
      <w:r w:rsidRPr="00477560">
        <w:rPr>
          <w:b/>
          <w:szCs w:val="28"/>
        </w:rPr>
        <w:lastRenderedPageBreak/>
        <w:t>Общая характеристика сферы реализации муниципальной программы</w:t>
      </w:r>
    </w:p>
    <w:p w:rsidR="00791872" w:rsidRPr="00791872" w:rsidRDefault="00791872" w:rsidP="00791872">
      <w:pPr>
        <w:jc w:val="center"/>
        <w:rPr>
          <w:b/>
          <w:szCs w:val="28"/>
        </w:rPr>
      </w:pPr>
    </w:p>
    <w:p w:rsidR="00791872" w:rsidRPr="00477560" w:rsidRDefault="00791872" w:rsidP="00791872">
      <w:pPr>
        <w:ind w:firstLine="709"/>
        <w:contextualSpacing/>
        <w:jc w:val="both"/>
        <w:rPr>
          <w:szCs w:val="28"/>
        </w:rPr>
      </w:pPr>
      <w:r w:rsidRPr="00477560">
        <w:rPr>
          <w:szCs w:val="28"/>
        </w:rPr>
        <w:t>На территории городского округа Красногорск (до 09.01.2017г. – Красногорский муниципальный район) динамично развивается сфера потребительского рынка и услуг. В связи со строительством</w:t>
      </w:r>
      <w:r>
        <w:rPr>
          <w:szCs w:val="28"/>
        </w:rPr>
        <w:t xml:space="preserve"> новых</w:t>
      </w:r>
      <w:r w:rsidRPr="00477560">
        <w:rPr>
          <w:szCs w:val="28"/>
        </w:rPr>
        <w:t xml:space="preserve"> жилых микрорайоно</w:t>
      </w:r>
      <w:r>
        <w:rPr>
          <w:szCs w:val="28"/>
        </w:rPr>
        <w:t>в</w:t>
      </w:r>
      <w:r w:rsidRPr="00477560">
        <w:rPr>
          <w:szCs w:val="28"/>
        </w:rPr>
        <w:t xml:space="preserve">, на первых этажах открываются новые магазины шаговой доступности, объекты общественного питания и предоставления бытовых услуг, также вводятся новые </w:t>
      </w:r>
      <w:r>
        <w:rPr>
          <w:szCs w:val="28"/>
        </w:rPr>
        <w:t>торговые и торгово-развлекательные центры</w:t>
      </w:r>
      <w:r w:rsidRPr="00477560">
        <w:rPr>
          <w:szCs w:val="28"/>
        </w:rPr>
        <w:t>. Обеспеченность населения площадью торговых объектов и посадочными местами в объектах общественного питания превышает нормативы в 3 раза. Обеспеченность населения бытовыми услугами, в том числе услугами бань, не достигает нормативов. Баня в город</w:t>
      </w:r>
      <w:r>
        <w:rPr>
          <w:szCs w:val="28"/>
        </w:rPr>
        <w:t>е</w:t>
      </w:r>
      <w:r w:rsidRPr="00477560">
        <w:rPr>
          <w:szCs w:val="28"/>
        </w:rPr>
        <w:t xml:space="preserve"> Красногорск, по ул. Октябрьской находится на реконструкции с 2014 г. Планируется строительство нового банного комплекса в </w:t>
      </w:r>
      <w:proofErr w:type="spellStart"/>
      <w:r w:rsidRPr="00477560">
        <w:rPr>
          <w:szCs w:val="28"/>
        </w:rPr>
        <w:t>р.п</w:t>
      </w:r>
      <w:proofErr w:type="spellEnd"/>
      <w:r w:rsidRPr="00477560">
        <w:rPr>
          <w:szCs w:val="28"/>
        </w:rPr>
        <w:t>. Нахабино.</w:t>
      </w:r>
    </w:p>
    <w:p w:rsidR="00791872" w:rsidRPr="00477560" w:rsidRDefault="00791872" w:rsidP="00791872">
      <w:pPr>
        <w:ind w:firstLine="709"/>
        <w:contextualSpacing/>
        <w:jc w:val="both"/>
        <w:rPr>
          <w:szCs w:val="28"/>
        </w:rPr>
      </w:pPr>
      <w:r w:rsidRPr="00477560">
        <w:rPr>
          <w:szCs w:val="28"/>
        </w:rPr>
        <w:t xml:space="preserve">На территории городского округа Красногорск, по расчету потребности количества рынков и на основании постановления от 27.12.2012 г. № 1590/47 «Об утверждении порядка формирования плана организации розничных рынков на территории Московской области», утвержденному Министерством потребительского рынка и услуг Московской области, должно размещаться 8 розничных рынков. Для выполнения плана не имеется необходимого резерва соответствующих земельных участков. </w:t>
      </w:r>
      <w:r>
        <w:rPr>
          <w:szCs w:val="28"/>
        </w:rPr>
        <w:t>На территории</w:t>
      </w:r>
      <w:r w:rsidRPr="00477560">
        <w:rPr>
          <w:szCs w:val="28"/>
        </w:rPr>
        <w:t xml:space="preserve"> город</w:t>
      </w:r>
      <w:r>
        <w:rPr>
          <w:szCs w:val="28"/>
        </w:rPr>
        <w:t>а</w:t>
      </w:r>
      <w:r w:rsidRPr="00477560">
        <w:rPr>
          <w:szCs w:val="28"/>
        </w:rPr>
        <w:t xml:space="preserve"> Красногорск размещен сельскохозяйственный рынок.</w:t>
      </w:r>
    </w:p>
    <w:p w:rsidR="00791872" w:rsidRPr="00477560" w:rsidRDefault="00791872" w:rsidP="00791872">
      <w:pPr>
        <w:ind w:firstLine="709"/>
        <w:contextualSpacing/>
        <w:jc w:val="both"/>
        <w:rPr>
          <w:szCs w:val="28"/>
        </w:rPr>
      </w:pPr>
      <w:r w:rsidRPr="00477560">
        <w:rPr>
          <w:szCs w:val="28"/>
        </w:rPr>
        <w:t>На территории городского округа Красногорск утверждена Схема размещения нестационарных торговых объектов, проводятся мероприятия по выявлению и ликвидации незаконных объектов.</w:t>
      </w:r>
    </w:p>
    <w:p w:rsidR="00791872" w:rsidRPr="00477560" w:rsidRDefault="00791872" w:rsidP="00791872">
      <w:pPr>
        <w:ind w:firstLine="709"/>
        <w:contextualSpacing/>
        <w:jc w:val="both"/>
        <w:rPr>
          <w:szCs w:val="28"/>
        </w:rPr>
      </w:pPr>
      <w:r w:rsidRPr="00477560">
        <w:rPr>
          <w:szCs w:val="28"/>
        </w:rPr>
        <w:t>В перечне мест под организацию ярмарок состоит 1</w:t>
      </w:r>
      <w:r>
        <w:rPr>
          <w:szCs w:val="28"/>
        </w:rPr>
        <w:t>2</w:t>
      </w:r>
      <w:r w:rsidRPr="00477560">
        <w:rPr>
          <w:szCs w:val="28"/>
        </w:rPr>
        <w:t xml:space="preserve"> площадок, на которых проводятся ярмарки «Выходного дня», </w:t>
      </w:r>
      <w:r>
        <w:rPr>
          <w:szCs w:val="28"/>
        </w:rPr>
        <w:t>«С</w:t>
      </w:r>
      <w:r w:rsidRPr="00477560">
        <w:rPr>
          <w:szCs w:val="28"/>
        </w:rPr>
        <w:t>езонные</w:t>
      </w:r>
      <w:r>
        <w:rPr>
          <w:szCs w:val="28"/>
        </w:rPr>
        <w:t>»</w:t>
      </w:r>
      <w:r w:rsidRPr="00477560">
        <w:rPr>
          <w:szCs w:val="28"/>
        </w:rPr>
        <w:t xml:space="preserve"> и «</w:t>
      </w:r>
      <w:r>
        <w:rPr>
          <w:szCs w:val="28"/>
        </w:rPr>
        <w:t>Тематические</w:t>
      </w:r>
      <w:r w:rsidRPr="00477560">
        <w:rPr>
          <w:szCs w:val="28"/>
        </w:rPr>
        <w:t>», где осуществляется продажа товаров народного потребления. Также по плану Министерства потребительского рынка и услуг Московской области размещаются ярмарки «</w:t>
      </w:r>
      <w:proofErr w:type="spellStart"/>
      <w:r w:rsidRPr="00477560">
        <w:rPr>
          <w:szCs w:val="28"/>
        </w:rPr>
        <w:t>Ценопад</w:t>
      </w:r>
      <w:proofErr w:type="spellEnd"/>
      <w:r w:rsidRPr="00477560">
        <w:rPr>
          <w:szCs w:val="28"/>
        </w:rPr>
        <w:t>», ориентированные на социально незащищенные слои населения.</w:t>
      </w:r>
    </w:p>
    <w:p w:rsidR="00791872" w:rsidRPr="00477560" w:rsidRDefault="00791872" w:rsidP="00791872">
      <w:pPr>
        <w:autoSpaceDE w:val="0"/>
        <w:autoSpaceDN w:val="0"/>
        <w:adjustRightInd w:val="0"/>
        <w:ind w:firstLine="540"/>
        <w:jc w:val="both"/>
        <w:rPr>
          <w:bCs/>
          <w:szCs w:val="28"/>
        </w:rPr>
      </w:pPr>
    </w:p>
    <w:p w:rsidR="00791872" w:rsidRPr="00477560" w:rsidRDefault="00791872" w:rsidP="00791872">
      <w:pPr>
        <w:autoSpaceDE w:val="0"/>
        <w:autoSpaceDN w:val="0"/>
        <w:adjustRightInd w:val="0"/>
        <w:ind w:firstLine="540"/>
        <w:jc w:val="both"/>
        <w:rPr>
          <w:bCs/>
          <w:szCs w:val="28"/>
        </w:rPr>
      </w:pPr>
    </w:p>
    <w:p w:rsidR="00791872" w:rsidRPr="00791872" w:rsidRDefault="00791872" w:rsidP="00791872">
      <w:pPr>
        <w:autoSpaceDE w:val="0"/>
        <w:autoSpaceDN w:val="0"/>
        <w:adjustRightInd w:val="0"/>
        <w:jc w:val="center"/>
        <w:rPr>
          <w:rFonts w:eastAsia="Times New Roman"/>
          <w:b/>
          <w:szCs w:val="28"/>
          <w:lang w:eastAsia="ru-RU"/>
        </w:rPr>
      </w:pPr>
      <w:bookmarkStart w:id="10" w:name="P366"/>
      <w:bookmarkEnd w:id="10"/>
      <w:r w:rsidRPr="00477560">
        <w:rPr>
          <w:rFonts w:eastAsia="Times New Roman"/>
          <w:b/>
          <w:szCs w:val="28"/>
          <w:lang w:eastAsia="ru-RU"/>
        </w:rPr>
        <w:t>Прогноз развития сферы потребительского рынка с учетом реализации программы.</w:t>
      </w:r>
    </w:p>
    <w:p w:rsidR="00791872" w:rsidRPr="00791872" w:rsidRDefault="00791872" w:rsidP="00791872">
      <w:pPr>
        <w:autoSpaceDE w:val="0"/>
        <w:autoSpaceDN w:val="0"/>
        <w:adjustRightInd w:val="0"/>
        <w:jc w:val="center"/>
        <w:rPr>
          <w:rFonts w:eastAsia="Times New Roman"/>
          <w:b/>
          <w:szCs w:val="28"/>
          <w:lang w:eastAsia="ru-RU"/>
        </w:rPr>
      </w:pPr>
    </w:p>
    <w:p w:rsidR="00826AC4" w:rsidRDefault="00791872" w:rsidP="00826AC4">
      <w:pPr>
        <w:autoSpaceDE w:val="0"/>
        <w:autoSpaceDN w:val="0"/>
        <w:adjustRightInd w:val="0"/>
        <w:ind w:firstLine="709"/>
        <w:jc w:val="both"/>
        <w:rPr>
          <w:rFonts w:eastAsia="Times New Roman"/>
          <w:szCs w:val="28"/>
          <w:lang w:eastAsia="ru-RU"/>
        </w:rPr>
      </w:pPr>
      <w:r w:rsidRPr="00053B65">
        <w:rPr>
          <w:rFonts w:eastAsia="Times New Roman"/>
          <w:szCs w:val="28"/>
          <w:lang w:eastAsia="ru-RU"/>
        </w:rPr>
        <w:t>В результате реализации программы будут д</w:t>
      </w:r>
      <w:r w:rsidR="00826AC4">
        <w:rPr>
          <w:rFonts w:eastAsia="Times New Roman"/>
          <w:szCs w:val="28"/>
          <w:lang w:eastAsia="ru-RU"/>
        </w:rPr>
        <w:t>остигнуты следующие показатели:</w:t>
      </w:r>
    </w:p>
    <w:p w:rsidR="00826AC4" w:rsidRDefault="00791872" w:rsidP="00826AC4">
      <w:pPr>
        <w:autoSpaceDE w:val="0"/>
        <w:autoSpaceDN w:val="0"/>
        <w:adjustRightInd w:val="0"/>
        <w:ind w:firstLine="709"/>
        <w:jc w:val="both"/>
        <w:rPr>
          <w:rFonts w:eastAsia="Times New Roman"/>
          <w:szCs w:val="28"/>
          <w:lang w:eastAsia="ru-RU"/>
        </w:rPr>
      </w:pPr>
      <w:r w:rsidRPr="00053B65">
        <w:rPr>
          <w:rFonts w:eastAsia="Times New Roman"/>
          <w:szCs w:val="28"/>
          <w:lang w:eastAsia="ru-RU"/>
        </w:rPr>
        <w:t xml:space="preserve">1. Обеспеченность населения площадью торговых объектов в 2024 году составит – </w:t>
      </w:r>
      <w:r w:rsidRPr="00053B65">
        <w:rPr>
          <w:bCs/>
          <w:szCs w:val="28"/>
        </w:rPr>
        <w:t>2393,3</w:t>
      </w:r>
      <w:r w:rsidR="00826AC4">
        <w:rPr>
          <w:rFonts w:eastAsia="Times New Roman"/>
          <w:szCs w:val="28"/>
          <w:lang w:eastAsia="ru-RU"/>
        </w:rPr>
        <w:t xml:space="preserve"> кв. м. </w:t>
      </w:r>
    </w:p>
    <w:p w:rsidR="00826AC4" w:rsidRDefault="00791872" w:rsidP="00826AC4">
      <w:pPr>
        <w:autoSpaceDE w:val="0"/>
        <w:autoSpaceDN w:val="0"/>
        <w:adjustRightInd w:val="0"/>
        <w:ind w:firstLine="709"/>
        <w:jc w:val="both"/>
        <w:rPr>
          <w:rFonts w:eastAsia="Times New Roman"/>
          <w:szCs w:val="28"/>
          <w:lang w:eastAsia="ru-RU"/>
        </w:rPr>
      </w:pPr>
      <w:r w:rsidRPr="00053B65">
        <w:rPr>
          <w:rFonts w:eastAsia="Times New Roman"/>
          <w:szCs w:val="28"/>
          <w:lang w:eastAsia="ru-RU"/>
        </w:rPr>
        <w:t xml:space="preserve">2. </w:t>
      </w:r>
      <w:r w:rsidRPr="00053B65">
        <w:rPr>
          <w:szCs w:val="28"/>
        </w:rPr>
        <w:t>Прирост посадочных мест на объектах общественного питания к 2024 году составит 670 единиц.</w:t>
      </w:r>
    </w:p>
    <w:p w:rsidR="00791872" w:rsidRPr="00826AC4" w:rsidRDefault="00791872" w:rsidP="00826AC4">
      <w:pPr>
        <w:autoSpaceDE w:val="0"/>
        <w:autoSpaceDN w:val="0"/>
        <w:adjustRightInd w:val="0"/>
        <w:ind w:firstLine="709"/>
        <w:jc w:val="both"/>
        <w:rPr>
          <w:rFonts w:eastAsia="Times New Roman"/>
          <w:szCs w:val="28"/>
          <w:lang w:eastAsia="ru-RU"/>
        </w:rPr>
      </w:pPr>
      <w:r w:rsidRPr="00053B65">
        <w:rPr>
          <w:rFonts w:eastAsia="Times New Roman"/>
          <w:szCs w:val="28"/>
          <w:lang w:eastAsia="ru-RU"/>
        </w:rPr>
        <w:t xml:space="preserve">3. Прирост </w:t>
      </w:r>
      <w:r w:rsidRPr="00053B65">
        <w:rPr>
          <w:szCs w:val="28"/>
        </w:rPr>
        <w:t>рабочих мест на объектах бытовых услуг к 2024 году составит 100 единиц.</w:t>
      </w:r>
    </w:p>
    <w:p w:rsidR="00826AC4" w:rsidRDefault="00791872" w:rsidP="00826AC4">
      <w:pPr>
        <w:widowControl w:val="0"/>
        <w:autoSpaceDE w:val="0"/>
        <w:autoSpaceDN w:val="0"/>
        <w:ind w:firstLine="709"/>
        <w:jc w:val="both"/>
        <w:rPr>
          <w:rFonts w:eastAsia="Times New Roman"/>
          <w:szCs w:val="28"/>
          <w:lang w:eastAsia="ru-RU"/>
        </w:rPr>
      </w:pPr>
      <w:r w:rsidRPr="00477560">
        <w:rPr>
          <w:rFonts w:eastAsia="Times New Roman"/>
          <w:szCs w:val="28"/>
          <w:lang w:eastAsia="ru-RU"/>
        </w:rPr>
        <w:t>Контр</w:t>
      </w:r>
      <w:r w:rsidR="00DD592F">
        <w:rPr>
          <w:rFonts w:eastAsia="Times New Roman"/>
          <w:szCs w:val="28"/>
          <w:lang w:eastAsia="ru-RU"/>
        </w:rPr>
        <w:t>оль при реализации мероприятий подп</w:t>
      </w:r>
      <w:r w:rsidRPr="00477560">
        <w:rPr>
          <w:rFonts w:eastAsia="Times New Roman"/>
          <w:szCs w:val="28"/>
          <w:lang w:eastAsia="ru-RU"/>
        </w:rPr>
        <w:t xml:space="preserve">рограммы осуществляет отдел потребительского рынка и </w:t>
      </w:r>
      <w:r>
        <w:rPr>
          <w:rFonts w:eastAsia="Times New Roman"/>
          <w:szCs w:val="28"/>
          <w:lang w:eastAsia="ru-RU"/>
        </w:rPr>
        <w:t>услуг</w:t>
      </w:r>
      <w:r w:rsidRPr="00477560">
        <w:rPr>
          <w:rFonts w:eastAsia="Times New Roman"/>
          <w:szCs w:val="28"/>
          <w:lang w:eastAsia="ru-RU"/>
        </w:rPr>
        <w:t xml:space="preserve"> управления по </w:t>
      </w:r>
      <w:r>
        <w:rPr>
          <w:rFonts w:eastAsia="Times New Roman"/>
          <w:szCs w:val="28"/>
          <w:lang w:eastAsia="ru-RU"/>
        </w:rPr>
        <w:t>безопасности и работе с потребительским рынком</w:t>
      </w:r>
      <w:r w:rsidRPr="00477560">
        <w:rPr>
          <w:rFonts w:eastAsia="Times New Roman"/>
          <w:szCs w:val="28"/>
          <w:lang w:eastAsia="ru-RU"/>
        </w:rPr>
        <w:t xml:space="preserve"> администрации городского округа Красногорск Московской области. Координатор Программы несет ответственность за эффективность ее реализации:</w:t>
      </w:r>
    </w:p>
    <w:p w:rsidR="00826AC4" w:rsidRDefault="00791872" w:rsidP="00826AC4">
      <w:pPr>
        <w:widowControl w:val="0"/>
        <w:autoSpaceDE w:val="0"/>
        <w:autoSpaceDN w:val="0"/>
        <w:ind w:firstLine="709"/>
        <w:jc w:val="both"/>
        <w:rPr>
          <w:rFonts w:eastAsia="Times New Roman"/>
          <w:szCs w:val="28"/>
          <w:lang w:eastAsia="ru-RU"/>
        </w:rPr>
      </w:pPr>
      <w:r w:rsidRPr="00477560">
        <w:rPr>
          <w:rFonts w:eastAsia="Times New Roman"/>
          <w:szCs w:val="28"/>
          <w:lang w:eastAsia="ru-RU"/>
        </w:rPr>
        <w:t xml:space="preserve">- осуществляет координацию деятельности </w:t>
      </w:r>
      <w:r w:rsidR="00EB18BC">
        <w:rPr>
          <w:rFonts w:eastAsia="Times New Roman"/>
          <w:szCs w:val="28"/>
          <w:lang w:eastAsia="ru-RU"/>
        </w:rPr>
        <w:t>органов местного самоуправления</w:t>
      </w:r>
      <w:r w:rsidRPr="00477560">
        <w:rPr>
          <w:rFonts w:eastAsia="Times New Roman"/>
          <w:szCs w:val="28"/>
          <w:lang w:eastAsia="ru-RU"/>
        </w:rPr>
        <w:t>;</w:t>
      </w:r>
    </w:p>
    <w:p w:rsidR="00826AC4" w:rsidRDefault="00791872" w:rsidP="00826AC4">
      <w:pPr>
        <w:widowControl w:val="0"/>
        <w:autoSpaceDE w:val="0"/>
        <w:autoSpaceDN w:val="0"/>
        <w:ind w:firstLine="709"/>
        <w:jc w:val="both"/>
        <w:rPr>
          <w:rFonts w:eastAsia="Times New Roman"/>
          <w:szCs w:val="28"/>
          <w:lang w:eastAsia="ru-RU"/>
        </w:rPr>
      </w:pPr>
      <w:r w:rsidRPr="00477560">
        <w:rPr>
          <w:rFonts w:eastAsia="Times New Roman"/>
          <w:szCs w:val="28"/>
          <w:lang w:eastAsia="ru-RU"/>
        </w:rPr>
        <w:lastRenderedPageBreak/>
        <w:t>- по итогам года формирует отче</w:t>
      </w:r>
      <w:r w:rsidR="00826AC4">
        <w:rPr>
          <w:rFonts w:eastAsia="Times New Roman"/>
          <w:szCs w:val="28"/>
          <w:lang w:eastAsia="ru-RU"/>
        </w:rPr>
        <w:t>ты о ходе реализации Программы;</w:t>
      </w:r>
    </w:p>
    <w:p w:rsidR="00826AC4" w:rsidRDefault="00791872" w:rsidP="00826AC4">
      <w:pPr>
        <w:widowControl w:val="0"/>
        <w:autoSpaceDE w:val="0"/>
        <w:autoSpaceDN w:val="0"/>
        <w:ind w:firstLine="709"/>
        <w:jc w:val="both"/>
        <w:rPr>
          <w:rFonts w:eastAsia="Times New Roman"/>
          <w:szCs w:val="28"/>
          <w:lang w:eastAsia="ru-RU"/>
        </w:rPr>
      </w:pPr>
      <w:r w:rsidRPr="00477560">
        <w:rPr>
          <w:rFonts w:eastAsia="Times New Roman"/>
          <w:szCs w:val="28"/>
          <w:lang w:eastAsia="ru-RU"/>
        </w:rPr>
        <w:t>- с учетом выделяемых на реализацию Программы финансовых средств ежегодно готовит в установленном действующим законодательством порядке предложения по уточнению основных показателей и затрат по программным мероприятиям, механизма реализации П</w:t>
      </w:r>
      <w:r w:rsidR="00826AC4">
        <w:rPr>
          <w:rFonts w:eastAsia="Times New Roman"/>
          <w:szCs w:val="28"/>
          <w:lang w:eastAsia="ru-RU"/>
        </w:rPr>
        <w:t>рограммы, состава исполнителей;</w:t>
      </w:r>
    </w:p>
    <w:p w:rsidR="00791872" w:rsidRPr="00477560" w:rsidRDefault="00791872" w:rsidP="00826AC4">
      <w:pPr>
        <w:widowControl w:val="0"/>
        <w:autoSpaceDE w:val="0"/>
        <w:autoSpaceDN w:val="0"/>
        <w:ind w:firstLine="709"/>
        <w:jc w:val="both"/>
        <w:rPr>
          <w:rFonts w:eastAsia="Times New Roman"/>
          <w:szCs w:val="28"/>
          <w:lang w:eastAsia="ru-RU"/>
        </w:rPr>
      </w:pPr>
      <w:r w:rsidRPr="00477560">
        <w:rPr>
          <w:rFonts w:eastAsia="Times New Roman"/>
          <w:szCs w:val="28"/>
          <w:lang w:eastAsia="ru-RU"/>
        </w:rPr>
        <w:t>- проводит мероприятия по организации и про</w:t>
      </w:r>
      <w:r w:rsidR="00EB18BC">
        <w:rPr>
          <w:rFonts w:eastAsia="Times New Roman"/>
          <w:szCs w:val="28"/>
          <w:lang w:eastAsia="ru-RU"/>
        </w:rPr>
        <w:t xml:space="preserve">ведению мониторинга реализации </w:t>
      </w:r>
      <w:r w:rsidR="00EB18BC" w:rsidRPr="00FF0A90">
        <w:rPr>
          <w:rFonts w:eastAsia="Times New Roman"/>
          <w:szCs w:val="28"/>
          <w:lang w:eastAsia="ru-RU"/>
        </w:rPr>
        <w:t>подпрограммы</w:t>
      </w:r>
      <w:r w:rsidR="00EB18BC">
        <w:rPr>
          <w:rFonts w:eastAsia="Times New Roman"/>
          <w:szCs w:val="28"/>
          <w:lang w:eastAsia="ru-RU"/>
        </w:rPr>
        <w:t>.</w:t>
      </w:r>
    </w:p>
    <w:p w:rsidR="00EB18BC" w:rsidRPr="00477560" w:rsidRDefault="00EB18BC" w:rsidP="00791872">
      <w:pPr>
        <w:autoSpaceDE w:val="0"/>
        <w:autoSpaceDN w:val="0"/>
        <w:adjustRightInd w:val="0"/>
        <w:ind w:firstLine="540"/>
        <w:jc w:val="both"/>
        <w:rPr>
          <w:szCs w:val="28"/>
        </w:rPr>
      </w:pPr>
    </w:p>
    <w:p w:rsidR="00791872" w:rsidRPr="00477560" w:rsidRDefault="00791872" w:rsidP="00791872">
      <w:pPr>
        <w:autoSpaceDE w:val="0"/>
        <w:autoSpaceDN w:val="0"/>
        <w:adjustRightInd w:val="0"/>
        <w:ind w:firstLine="709"/>
        <w:jc w:val="both"/>
        <w:rPr>
          <w:szCs w:val="28"/>
        </w:rPr>
      </w:pPr>
      <w:r w:rsidRPr="00477560">
        <w:rPr>
          <w:b/>
          <w:i/>
          <w:szCs w:val="28"/>
        </w:rPr>
        <w:t>Целью программы является</w:t>
      </w:r>
      <w:r w:rsidRPr="00477560">
        <w:rPr>
          <w:i/>
          <w:szCs w:val="28"/>
        </w:rPr>
        <w:t>:</w:t>
      </w:r>
      <w:r w:rsidRPr="00477560">
        <w:rPr>
          <w:szCs w:val="28"/>
        </w:rPr>
        <w:t xml:space="preserve"> Создание условий для наиболее полного удовлетворения потребностей населения, в том числе граждан с ограниченными возможностями,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 </w:t>
      </w:r>
    </w:p>
    <w:p w:rsidR="00826AC4" w:rsidRDefault="00791872" w:rsidP="00826AC4">
      <w:pPr>
        <w:autoSpaceDE w:val="0"/>
        <w:autoSpaceDN w:val="0"/>
        <w:adjustRightInd w:val="0"/>
        <w:ind w:firstLine="709"/>
        <w:jc w:val="both"/>
        <w:rPr>
          <w:rFonts w:eastAsia="Times New Roman"/>
          <w:szCs w:val="28"/>
          <w:lang w:eastAsia="ru-RU"/>
        </w:rPr>
      </w:pPr>
      <w:r w:rsidRPr="00477560">
        <w:rPr>
          <w:rFonts w:eastAsia="Times New Roman"/>
          <w:szCs w:val="28"/>
          <w:lang w:eastAsia="ru-RU"/>
        </w:rPr>
        <w:t>Реализация Программы развития потребите</w:t>
      </w:r>
      <w:r w:rsidR="00826AC4">
        <w:rPr>
          <w:rFonts w:eastAsia="Times New Roman"/>
          <w:szCs w:val="28"/>
          <w:lang w:eastAsia="ru-RU"/>
        </w:rPr>
        <w:t>льского рынка и услуг позволит:</w:t>
      </w:r>
    </w:p>
    <w:p w:rsidR="00826AC4" w:rsidRDefault="00791872" w:rsidP="00826AC4">
      <w:pPr>
        <w:autoSpaceDE w:val="0"/>
        <w:autoSpaceDN w:val="0"/>
        <w:adjustRightInd w:val="0"/>
        <w:ind w:firstLine="709"/>
        <w:jc w:val="both"/>
        <w:rPr>
          <w:rFonts w:eastAsia="Times New Roman"/>
          <w:szCs w:val="28"/>
          <w:lang w:eastAsia="ru-RU"/>
        </w:rPr>
      </w:pPr>
      <w:r w:rsidRPr="00477560">
        <w:rPr>
          <w:rFonts w:eastAsia="Times New Roman"/>
          <w:szCs w:val="28"/>
          <w:lang w:eastAsia="ru-RU"/>
        </w:rPr>
        <w:t>- обеспечить рациональное развитие сферы потребительского рынка и услуг района с учетом потребности в объ</w:t>
      </w:r>
      <w:r w:rsidR="00826AC4">
        <w:rPr>
          <w:rFonts w:eastAsia="Times New Roman"/>
          <w:szCs w:val="28"/>
          <w:lang w:eastAsia="ru-RU"/>
        </w:rPr>
        <w:t>ектах всех направлений отрасли;</w:t>
      </w:r>
    </w:p>
    <w:p w:rsidR="00826AC4" w:rsidRDefault="00791872" w:rsidP="00826AC4">
      <w:pPr>
        <w:autoSpaceDE w:val="0"/>
        <w:autoSpaceDN w:val="0"/>
        <w:adjustRightInd w:val="0"/>
        <w:ind w:firstLine="709"/>
        <w:jc w:val="both"/>
        <w:rPr>
          <w:rFonts w:eastAsia="Times New Roman"/>
          <w:szCs w:val="28"/>
          <w:lang w:eastAsia="ru-RU"/>
        </w:rPr>
      </w:pPr>
      <w:r w:rsidRPr="00477560">
        <w:rPr>
          <w:rFonts w:eastAsia="Times New Roman"/>
          <w:szCs w:val="28"/>
          <w:lang w:eastAsia="ru-RU"/>
        </w:rPr>
        <w:t>- привлечь средства частных инвесторов для решения задач социально-экономического развития района</w:t>
      </w:r>
      <w:r w:rsidR="00826AC4">
        <w:rPr>
          <w:rFonts w:eastAsia="Times New Roman"/>
          <w:szCs w:val="28"/>
          <w:lang w:eastAsia="ru-RU"/>
        </w:rPr>
        <w:t>, увеличения торговых площадей;</w:t>
      </w:r>
    </w:p>
    <w:p w:rsidR="00826AC4" w:rsidRDefault="00791872" w:rsidP="00826AC4">
      <w:pPr>
        <w:autoSpaceDE w:val="0"/>
        <w:autoSpaceDN w:val="0"/>
        <w:adjustRightInd w:val="0"/>
        <w:ind w:firstLine="709"/>
        <w:jc w:val="both"/>
        <w:rPr>
          <w:rFonts w:eastAsia="Times New Roman"/>
          <w:szCs w:val="28"/>
          <w:lang w:eastAsia="ru-RU"/>
        </w:rPr>
      </w:pPr>
      <w:r w:rsidRPr="00477560">
        <w:rPr>
          <w:rFonts w:eastAsia="Times New Roman"/>
          <w:szCs w:val="28"/>
          <w:lang w:eastAsia="ru-RU"/>
        </w:rPr>
        <w:t>- привлечь средства частных инвесторов для решения задач по выполнению пр</w:t>
      </w:r>
      <w:r w:rsidR="00826AC4">
        <w:rPr>
          <w:rFonts w:eastAsia="Times New Roman"/>
          <w:szCs w:val="28"/>
          <w:lang w:eastAsia="ru-RU"/>
        </w:rPr>
        <w:t>ограммы «100 бань Подмосковья»;</w:t>
      </w:r>
    </w:p>
    <w:p w:rsidR="00826AC4" w:rsidRDefault="00791872" w:rsidP="00826AC4">
      <w:pPr>
        <w:autoSpaceDE w:val="0"/>
        <w:autoSpaceDN w:val="0"/>
        <w:adjustRightInd w:val="0"/>
        <w:ind w:firstLine="709"/>
        <w:jc w:val="both"/>
        <w:rPr>
          <w:rFonts w:eastAsia="Times New Roman"/>
          <w:szCs w:val="28"/>
          <w:lang w:eastAsia="ru-RU"/>
        </w:rPr>
      </w:pPr>
      <w:r w:rsidRPr="00477560">
        <w:rPr>
          <w:rFonts w:eastAsia="Times New Roman"/>
          <w:szCs w:val="28"/>
          <w:lang w:eastAsia="ru-RU"/>
        </w:rPr>
        <w:t>- создат</w:t>
      </w:r>
      <w:r w:rsidR="00826AC4">
        <w:rPr>
          <w:rFonts w:eastAsia="Times New Roman"/>
          <w:szCs w:val="28"/>
          <w:lang w:eastAsia="ru-RU"/>
        </w:rPr>
        <w:t>ь дополнительные рабочие места;</w:t>
      </w:r>
    </w:p>
    <w:p w:rsidR="00826AC4" w:rsidRDefault="00791872" w:rsidP="00826AC4">
      <w:pPr>
        <w:autoSpaceDE w:val="0"/>
        <w:autoSpaceDN w:val="0"/>
        <w:adjustRightInd w:val="0"/>
        <w:ind w:firstLine="709"/>
        <w:jc w:val="both"/>
        <w:rPr>
          <w:rFonts w:eastAsia="Times New Roman"/>
          <w:szCs w:val="28"/>
          <w:lang w:eastAsia="ru-RU"/>
        </w:rPr>
      </w:pPr>
      <w:r w:rsidRPr="00477560">
        <w:rPr>
          <w:rFonts w:eastAsia="Times New Roman"/>
          <w:szCs w:val="28"/>
          <w:lang w:eastAsia="ru-RU"/>
        </w:rPr>
        <w:t>- увеличить долю налоговых поступлений в бюджет района о</w:t>
      </w:r>
      <w:r w:rsidR="00826AC4">
        <w:rPr>
          <w:rFonts w:eastAsia="Times New Roman"/>
          <w:szCs w:val="28"/>
          <w:lang w:eastAsia="ru-RU"/>
        </w:rPr>
        <w:t>т предприятий торговли и услуг;</w:t>
      </w:r>
    </w:p>
    <w:p w:rsidR="00826AC4" w:rsidRDefault="00791872" w:rsidP="00826AC4">
      <w:pPr>
        <w:autoSpaceDE w:val="0"/>
        <w:autoSpaceDN w:val="0"/>
        <w:adjustRightInd w:val="0"/>
        <w:ind w:firstLine="709"/>
        <w:jc w:val="both"/>
        <w:rPr>
          <w:rFonts w:eastAsia="Times New Roman"/>
          <w:szCs w:val="28"/>
          <w:lang w:eastAsia="ru-RU"/>
        </w:rPr>
      </w:pPr>
      <w:r w:rsidRPr="00477560">
        <w:rPr>
          <w:rFonts w:eastAsia="Times New Roman"/>
          <w:szCs w:val="28"/>
          <w:lang w:eastAsia="ru-RU"/>
        </w:rPr>
        <w:t>- повысить культуру обслуживания, внедрить современные стандарты в сфере торговли, общественного питания и б</w:t>
      </w:r>
      <w:r w:rsidR="00826AC4">
        <w:rPr>
          <w:rFonts w:eastAsia="Times New Roman"/>
          <w:szCs w:val="28"/>
          <w:lang w:eastAsia="ru-RU"/>
        </w:rPr>
        <w:t>ытового обслуживания населения;</w:t>
      </w:r>
    </w:p>
    <w:p w:rsidR="00826AC4" w:rsidRDefault="00791872" w:rsidP="00826AC4">
      <w:pPr>
        <w:autoSpaceDE w:val="0"/>
        <w:autoSpaceDN w:val="0"/>
        <w:adjustRightInd w:val="0"/>
        <w:ind w:firstLine="709"/>
        <w:jc w:val="both"/>
        <w:rPr>
          <w:rFonts w:eastAsia="Times New Roman"/>
          <w:szCs w:val="28"/>
          <w:lang w:eastAsia="ru-RU"/>
        </w:rPr>
      </w:pPr>
      <w:r w:rsidRPr="00477560">
        <w:rPr>
          <w:rFonts w:eastAsia="Times New Roman"/>
          <w:szCs w:val="28"/>
          <w:lang w:eastAsia="ru-RU"/>
        </w:rPr>
        <w:t xml:space="preserve">- увеличить темпы роста товарооборота розничной торговли и платных услуг, предоставляемых населению </w:t>
      </w:r>
      <w:r w:rsidRPr="00477560">
        <w:rPr>
          <w:szCs w:val="28"/>
        </w:rPr>
        <w:t>городского округа Красногорск</w:t>
      </w:r>
      <w:r w:rsidR="00826AC4">
        <w:rPr>
          <w:rFonts w:eastAsia="Times New Roman"/>
          <w:szCs w:val="28"/>
          <w:lang w:eastAsia="ru-RU"/>
        </w:rPr>
        <w:t>;</w:t>
      </w:r>
    </w:p>
    <w:p w:rsidR="00826AC4" w:rsidRDefault="00791872" w:rsidP="00826AC4">
      <w:pPr>
        <w:autoSpaceDE w:val="0"/>
        <w:autoSpaceDN w:val="0"/>
        <w:adjustRightInd w:val="0"/>
        <w:ind w:firstLine="709"/>
        <w:jc w:val="both"/>
        <w:rPr>
          <w:rFonts w:eastAsia="Times New Roman"/>
          <w:szCs w:val="28"/>
          <w:lang w:eastAsia="ru-RU"/>
        </w:rPr>
      </w:pPr>
      <w:r w:rsidRPr="00477560">
        <w:rPr>
          <w:rFonts w:eastAsia="Times New Roman"/>
          <w:szCs w:val="28"/>
          <w:lang w:eastAsia="ru-RU"/>
        </w:rPr>
        <w:t xml:space="preserve">- обеспечить доступность услуг в сфере потребительского рынка для граждан с ограниченными возможностями, оказание </w:t>
      </w:r>
      <w:r w:rsidRPr="00477560">
        <w:rPr>
          <w:rFonts w:eastAsia="Times New Roman"/>
          <w:color w:val="000000"/>
          <w:szCs w:val="28"/>
          <w:lang w:eastAsia="ru-RU"/>
        </w:rPr>
        <w:t>инвалидам помощи в преодолении барьеров, мешающих получению услуг;</w:t>
      </w:r>
    </w:p>
    <w:p w:rsidR="00826AC4" w:rsidRDefault="00791872" w:rsidP="00826AC4">
      <w:pPr>
        <w:autoSpaceDE w:val="0"/>
        <w:autoSpaceDN w:val="0"/>
        <w:adjustRightInd w:val="0"/>
        <w:ind w:firstLine="709"/>
        <w:jc w:val="both"/>
        <w:rPr>
          <w:rFonts w:eastAsia="Times New Roman"/>
          <w:szCs w:val="28"/>
          <w:lang w:eastAsia="ru-RU"/>
        </w:rPr>
      </w:pPr>
      <w:r w:rsidRPr="00477560">
        <w:rPr>
          <w:rFonts w:eastAsia="Times New Roman"/>
          <w:color w:val="000000"/>
          <w:szCs w:val="28"/>
          <w:lang w:eastAsia="ru-RU"/>
        </w:rPr>
        <w:t>- увеличить долю обеспечения населения продуктами российского производства, в т.ч. фермерскими продуктами.</w:t>
      </w:r>
    </w:p>
    <w:p w:rsidR="00826AC4" w:rsidRDefault="00791872" w:rsidP="00826AC4">
      <w:pPr>
        <w:autoSpaceDE w:val="0"/>
        <w:autoSpaceDN w:val="0"/>
        <w:adjustRightInd w:val="0"/>
        <w:ind w:firstLine="709"/>
        <w:jc w:val="both"/>
        <w:rPr>
          <w:rFonts w:eastAsia="Times New Roman"/>
          <w:szCs w:val="28"/>
          <w:lang w:eastAsia="ru-RU"/>
        </w:rPr>
      </w:pPr>
      <w:r w:rsidRPr="00477560">
        <w:rPr>
          <w:bCs/>
          <w:szCs w:val="28"/>
        </w:rPr>
        <w:t xml:space="preserve">Вместе с этим, в ходе реализации </w:t>
      </w:r>
      <w:r>
        <w:rPr>
          <w:bCs/>
          <w:szCs w:val="28"/>
        </w:rPr>
        <w:t>Подп</w:t>
      </w:r>
      <w:r w:rsidRPr="00477560">
        <w:rPr>
          <w:bCs/>
          <w:szCs w:val="28"/>
        </w:rPr>
        <w:t>рограммы планируется в</w:t>
      </w:r>
      <w:r w:rsidR="00EC004A">
        <w:rPr>
          <w:bCs/>
          <w:szCs w:val="28"/>
        </w:rPr>
        <w:t>ыполнение следующих мероприятий:</w:t>
      </w:r>
    </w:p>
    <w:p w:rsidR="00826AC4" w:rsidRDefault="00EC004A" w:rsidP="00826AC4">
      <w:pPr>
        <w:autoSpaceDE w:val="0"/>
        <w:autoSpaceDN w:val="0"/>
        <w:adjustRightInd w:val="0"/>
        <w:ind w:firstLine="709"/>
        <w:jc w:val="both"/>
        <w:rPr>
          <w:rFonts w:eastAsia="Times New Roman"/>
          <w:szCs w:val="28"/>
          <w:lang w:eastAsia="ru-RU"/>
        </w:rPr>
      </w:pPr>
      <w:r>
        <w:rPr>
          <w:bCs/>
          <w:szCs w:val="28"/>
        </w:rPr>
        <w:t>-</w:t>
      </w:r>
      <w:r w:rsidR="00C031AE">
        <w:rPr>
          <w:bCs/>
          <w:szCs w:val="28"/>
        </w:rPr>
        <w:t xml:space="preserve"> </w:t>
      </w:r>
      <w:r w:rsidR="00C031AE" w:rsidRPr="00C031AE">
        <w:rPr>
          <w:bCs/>
          <w:szCs w:val="28"/>
        </w:rPr>
        <w:t>Содействие вводу (строительству) новых современных объектов потребительского рынка и услуг</w:t>
      </w:r>
      <w:r w:rsidR="00C031AE">
        <w:rPr>
          <w:bCs/>
          <w:szCs w:val="28"/>
        </w:rPr>
        <w:t>;</w:t>
      </w:r>
    </w:p>
    <w:p w:rsidR="00826AC4" w:rsidRDefault="00EC004A" w:rsidP="00826AC4">
      <w:pPr>
        <w:autoSpaceDE w:val="0"/>
        <w:autoSpaceDN w:val="0"/>
        <w:adjustRightInd w:val="0"/>
        <w:ind w:firstLine="709"/>
        <w:jc w:val="both"/>
        <w:rPr>
          <w:rFonts w:eastAsia="Times New Roman"/>
          <w:szCs w:val="28"/>
          <w:lang w:eastAsia="ru-RU"/>
        </w:rPr>
      </w:pPr>
      <w:r>
        <w:rPr>
          <w:bCs/>
          <w:szCs w:val="28"/>
        </w:rPr>
        <w:t>-</w:t>
      </w:r>
      <w:r w:rsidR="00C031AE" w:rsidRPr="00C031AE">
        <w:rPr>
          <w:bCs/>
          <w:szCs w:val="28"/>
        </w:rPr>
        <w:t xml:space="preserve">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r w:rsidR="00C031AE">
        <w:rPr>
          <w:bCs/>
          <w:szCs w:val="28"/>
        </w:rPr>
        <w:t>;</w:t>
      </w:r>
    </w:p>
    <w:p w:rsidR="00826AC4" w:rsidRDefault="00EC004A" w:rsidP="00826AC4">
      <w:pPr>
        <w:autoSpaceDE w:val="0"/>
        <w:autoSpaceDN w:val="0"/>
        <w:adjustRightInd w:val="0"/>
        <w:ind w:firstLine="709"/>
        <w:jc w:val="both"/>
        <w:rPr>
          <w:rFonts w:eastAsia="Times New Roman"/>
          <w:szCs w:val="28"/>
          <w:lang w:eastAsia="ru-RU"/>
        </w:rPr>
      </w:pPr>
      <w:r>
        <w:rPr>
          <w:bCs/>
          <w:szCs w:val="28"/>
        </w:rPr>
        <w:lastRenderedPageBreak/>
        <w:t>-</w:t>
      </w:r>
      <w:r w:rsidR="00826AC4">
        <w:rPr>
          <w:bCs/>
          <w:szCs w:val="28"/>
        </w:rPr>
        <w:t xml:space="preserve"> </w:t>
      </w:r>
      <w:r w:rsidR="00C031AE" w:rsidRPr="00C031AE">
        <w:rPr>
          <w:bCs/>
          <w:szCs w:val="28"/>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r w:rsidR="00C031AE">
        <w:rPr>
          <w:bCs/>
          <w:szCs w:val="28"/>
        </w:rPr>
        <w:t>;</w:t>
      </w:r>
    </w:p>
    <w:p w:rsidR="00826AC4" w:rsidRDefault="00EC004A" w:rsidP="00826AC4">
      <w:pPr>
        <w:autoSpaceDE w:val="0"/>
        <w:autoSpaceDN w:val="0"/>
        <w:adjustRightInd w:val="0"/>
        <w:ind w:firstLine="709"/>
        <w:jc w:val="both"/>
        <w:rPr>
          <w:rFonts w:eastAsia="Times New Roman"/>
          <w:szCs w:val="28"/>
          <w:lang w:eastAsia="ru-RU"/>
        </w:rPr>
      </w:pPr>
      <w:r>
        <w:rPr>
          <w:bCs/>
          <w:szCs w:val="28"/>
        </w:rPr>
        <w:t xml:space="preserve">-  </w:t>
      </w:r>
      <w:r w:rsidR="00C031AE" w:rsidRPr="00C031AE">
        <w:rPr>
          <w:bCs/>
          <w:szCs w:val="28"/>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городского округа Красногорск</w:t>
      </w:r>
      <w:r w:rsidR="00C031AE">
        <w:rPr>
          <w:bCs/>
          <w:szCs w:val="28"/>
        </w:rPr>
        <w:t>;</w:t>
      </w:r>
    </w:p>
    <w:p w:rsidR="00826AC4" w:rsidRDefault="00EC004A" w:rsidP="00826AC4">
      <w:pPr>
        <w:autoSpaceDE w:val="0"/>
        <w:autoSpaceDN w:val="0"/>
        <w:adjustRightInd w:val="0"/>
        <w:ind w:firstLine="709"/>
        <w:jc w:val="both"/>
        <w:rPr>
          <w:rFonts w:eastAsia="Times New Roman"/>
          <w:szCs w:val="28"/>
          <w:lang w:eastAsia="ru-RU"/>
        </w:rPr>
      </w:pPr>
      <w:r>
        <w:rPr>
          <w:bCs/>
          <w:szCs w:val="28"/>
        </w:rPr>
        <w:t>-</w:t>
      </w:r>
      <w:r w:rsidR="00C031AE">
        <w:rPr>
          <w:bCs/>
          <w:szCs w:val="28"/>
        </w:rPr>
        <w:t xml:space="preserve"> </w:t>
      </w:r>
      <w:r w:rsidR="00C031AE" w:rsidRPr="00C031AE">
        <w:rPr>
          <w:bCs/>
          <w:szCs w:val="28"/>
        </w:rPr>
        <w:t>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r w:rsidR="00C031AE">
        <w:rPr>
          <w:bCs/>
          <w:szCs w:val="28"/>
        </w:rPr>
        <w:t>;</w:t>
      </w:r>
    </w:p>
    <w:p w:rsidR="00826AC4" w:rsidRDefault="00EC004A" w:rsidP="00826AC4">
      <w:pPr>
        <w:autoSpaceDE w:val="0"/>
        <w:autoSpaceDN w:val="0"/>
        <w:adjustRightInd w:val="0"/>
        <w:ind w:firstLine="709"/>
        <w:jc w:val="both"/>
        <w:rPr>
          <w:rFonts w:eastAsia="Times New Roman"/>
          <w:szCs w:val="28"/>
          <w:lang w:eastAsia="ru-RU"/>
        </w:rPr>
      </w:pPr>
      <w:r>
        <w:rPr>
          <w:bCs/>
          <w:szCs w:val="28"/>
        </w:rPr>
        <w:t>-</w:t>
      </w:r>
      <w:r w:rsidR="00C031AE" w:rsidRPr="00C031AE">
        <w:rPr>
          <w:bCs/>
          <w:szCs w:val="28"/>
        </w:rPr>
        <w:t xml:space="preserve"> Создание условий для обеспечения жителей городского округа услугами связи, общественного питания, торговли и бытового обслуживания</w:t>
      </w:r>
      <w:r w:rsidR="00C031AE">
        <w:rPr>
          <w:bCs/>
          <w:szCs w:val="28"/>
        </w:rPr>
        <w:t>;</w:t>
      </w:r>
    </w:p>
    <w:p w:rsidR="00826AC4" w:rsidRDefault="00EC004A" w:rsidP="00826AC4">
      <w:pPr>
        <w:autoSpaceDE w:val="0"/>
        <w:autoSpaceDN w:val="0"/>
        <w:adjustRightInd w:val="0"/>
        <w:ind w:firstLine="709"/>
        <w:jc w:val="both"/>
        <w:rPr>
          <w:rFonts w:eastAsia="Times New Roman"/>
          <w:szCs w:val="28"/>
          <w:lang w:eastAsia="ru-RU"/>
        </w:rPr>
      </w:pPr>
      <w:r>
        <w:rPr>
          <w:bCs/>
          <w:szCs w:val="28"/>
        </w:rPr>
        <w:t>-</w:t>
      </w:r>
      <w:r w:rsidR="00C031AE" w:rsidRPr="00C031AE">
        <w:rPr>
          <w:bCs/>
          <w:szCs w:val="28"/>
        </w:rPr>
        <w:t xml:space="preserve"> Содействие увеличению уровня обеспеченности населения городского округа Красногорск Московской области предприятиями общественного питания</w:t>
      </w:r>
      <w:r w:rsidR="00C031AE">
        <w:rPr>
          <w:bCs/>
          <w:szCs w:val="28"/>
        </w:rPr>
        <w:t>;</w:t>
      </w:r>
    </w:p>
    <w:p w:rsidR="00826AC4" w:rsidRDefault="00EC004A" w:rsidP="00826AC4">
      <w:pPr>
        <w:autoSpaceDE w:val="0"/>
        <w:autoSpaceDN w:val="0"/>
        <w:adjustRightInd w:val="0"/>
        <w:ind w:firstLine="709"/>
        <w:jc w:val="both"/>
        <w:rPr>
          <w:rFonts w:eastAsia="Times New Roman"/>
          <w:szCs w:val="28"/>
          <w:lang w:eastAsia="ru-RU"/>
        </w:rPr>
      </w:pPr>
      <w:r>
        <w:rPr>
          <w:bCs/>
          <w:szCs w:val="28"/>
        </w:rPr>
        <w:t>-</w:t>
      </w:r>
      <w:r w:rsidR="00C031AE" w:rsidRPr="00C031AE">
        <w:rPr>
          <w:bCs/>
          <w:szCs w:val="28"/>
        </w:rPr>
        <w:t xml:space="preserve"> Содействие увеличению уровня обеспеченности населения городского округа Красногорск предприятиями бытового обслуживания</w:t>
      </w:r>
      <w:r w:rsidR="00C031AE">
        <w:rPr>
          <w:bCs/>
          <w:szCs w:val="28"/>
        </w:rPr>
        <w:t>;</w:t>
      </w:r>
    </w:p>
    <w:p w:rsidR="00826AC4" w:rsidRDefault="00EC004A" w:rsidP="00826AC4">
      <w:pPr>
        <w:autoSpaceDE w:val="0"/>
        <w:autoSpaceDN w:val="0"/>
        <w:adjustRightInd w:val="0"/>
        <w:ind w:firstLine="709"/>
        <w:jc w:val="both"/>
        <w:rPr>
          <w:rFonts w:eastAsia="Times New Roman"/>
          <w:szCs w:val="28"/>
          <w:lang w:eastAsia="ru-RU"/>
        </w:rPr>
      </w:pPr>
      <w:r>
        <w:rPr>
          <w:bCs/>
          <w:szCs w:val="28"/>
        </w:rPr>
        <w:t>-</w:t>
      </w:r>
      <w:r w:rsidR="00C031AE" w:rsidRPr="00C031AE">
        <w:rPr>
          <w:bCs/>
          <w:szCs w:val="28"/>
        </w:rPr>
        <w:t xml:space="preserve"> Содействие строительству (реконструкции) банных объектов в рамках программы «100 бань Подмосковья»</w:t>
      </w:r>
      <w:r w:rsidR="00C031AE">
        <w:rPr>
          <w:bCs/>
          <w:szCs w:val="28"/>
        </w:rPr>
        <w:t>;</w:t>
      </w:r>
    </w:p>
    <w:p w:rsidR="00826AC4" w:rsidRDefault="00C031AE" w:rsidP="00826AC4">
      <w:pPr>
        <w:autoSpaceDE w:val="0"/>
        <w:autoSpaceDN w:val="0"/>
        <w:adjustRightInd w:val="0"/>
        <w:ind w:firstLine="709"/>
        <w:jc w:val="both"/>
        <w:rPr>
          <w:rFonts w:eastAsia="Times New Roman"/>
          <w:szCs w:val="28"/>
          <w:lang w:eastAsia="ru-RU"/>
        </w:rPr>
      </w:pPr>
      <w:r w:rsidRPr="00C031AE">
        <w:rPr>
          <w:bCs/>
          <w:szCs w:val="28"/>
        </w:rPr>
        <w:t>- Поиск и подбор инвесторов для строительства/реконструкции банных объектов в рамках программы «100 бань Подмосковья»</w:t>
      </w:r>
      <w:r>
        <w:rPr>
          <w:bCs/>
          <w:szCs w:val="28"/>
        </w:rPr>
        <w:t>;</w:t>
      </w:r>
    </w:p>
    <w:p w:rsidR="00826AC4" w:rsidRDefault="00C031AE" w:rsidP="00826AC4">
      <w:pPr>
        <w:autoSpaceDE w:val="0"/>
        <w:autoSpaceDN w:val="0"/>
        <w:adjustRightInd w:val="0"/>
        <w:ind w:firstLine="709"/>
        <w:jc w:val="both"/>
        <w:rPr>
          <w:rFonts w:eastAsia="Times New Roman"/>
          <w:szCs w:val="28"/>
          <w:lang w:eastAsia="ru-RU"/>
        </w:rPr>
      </w:pPr>
      <w:r w:rsidRPr="00C031AE">
        <w:rPr>
          <w:bCs/>
          <w:szCs w:val="28"/>
        </w:rPr>
        <w:t>- Рассмотрение обращений и жалоб, консультация граждан по вопросам защиты прав потребителей</w:t>
      </w:r>
      <w:r>
        <w:rPr>
          <w:bCs/>
          <w:szCs w:val="28"/>
        </w:rPr>
        <w:t>;</w:t>
      </w:r>
    </w:p>
    <w:p w:rsidR="00C031AE" w:rsidRPr="00826AC4" w:rsidRDefault="00C031AE" w:rsidP="00826AC4">
      <w:pPr>
        <w:autoSpaceDE w:val="0"/>
        <w:autoSpaceDN w:val="0"/>
        <w:adjustRightInd w:val="0"/>
        <w:ind w:firstLine="709"/>
        <w:jc w:val="both"/>
        <w:rPr>
          <w:rFonts w:eastAsia="Times New Roman"/>
          <w:szCs w:val="28"/>
          <w:lang w:eastAsia="ru-RU"/>
        </w:rPr>
      </w:pPr>
      <w:r w:rsidRPr="00C031AE">
        <w:rPr>
          <w:bCs/>
          <w:szCs w:val="28"/>
        </w:rPr>
        <w:t>- Обращения в суды по вопросу защиты прав потребителей</w:t>
      </w:r>
      <w:r>
        <w:rPr>
          <w:bCs/>
          <w:szCs w:val="28"/>
        </w:rPr>
        <w:t>.</w:t>
      </w:r>
    </w:p>
    <w:p w:rsidR="00C031AE" w:rsidRPr="00C031AE" w:rsidRDefault="00C031AE" w:rsidP="00C031AE">
      <w:pPr>
        <w:shd w:val="clear" w:color="auto" w:fill="FFFFFF"/>
        <w:autoSpaceDE w:val="0"/>
        <w:autoSpaceDN w:val="0"/>
        <w:adjustRightInd w:val="0"/>
        <w:ind w:firstLine="540"/>
        <w:jc w:val="both"/>
        <w:rPr>
          <w:rFonts w:eastAsia="Calibri" w:cs="Times New Roman"/>
          <w:sz w:val="22"/>
        </w:rPr>
      </w:pPr>
    </w:p>
    <w:p w:rsidR="00791872" w:rsidRPr="00791872" w:rsidRDefault="00791872" w:rsidP="00791872">
      <w:pPr>
        <w:ind w:firstLine="708"/>
        <w:jc w:val="both"/>
        <w:rPr>
          <w:bCs/>
          <w:szCs w:val="28"/>
        </w:rPr>
      </w:pPr>
    </w:p>
    <w:p w:rsidR="00791872" w:rsidRPr="00791872" w:rsidRDefault="00791872" w:rsidP="00791872">
      <w:pPr>
        <w:ind w:firstLine="708"/>
        <w:jc w:val="both"/>
        <w:rPr>
          <w:bCs/>
          <w:szCs w:val="28"/>
        </w:rPr>
      </w:pPr>
    </w:p>
    <w:p w:rsidR="00791872" w:rsidRPr="00791872" w:rsidRDefault="00791872" w:rsidP="00791872">
      <w:pPr>
        <w:rPr>
          <w:bCs/>
          <w:szCs w:val="28"/>
        </w:rPr>
      </w:pPr>
    </w:p>
    <w:p w:rsidR="00791872" w:rsidRPr="00F53887" w:rsidRDefault="00791872" w:rsidP="00791872">
      <w:pPr>
        <w:pageBreakBefore/>
        <w:widowControl w:val="0"/>
        <w:autoSpaceDE w:val="0"/>
        <w:autoSpaceDN w:val="0"/>
        <w:adjustRightInd w:val="0"/>
        <w:jc w:val="center"/>
        <w:rPr>
          <w:b/>
          <w:szCs w:val="28"/>
        </w:rPr>
      </w:pPr>
      <w:r w:rsidRPr="0075609E">
        <w:rPr>
          <w:b/>
          <w:szCs w:val="28"/>
        </w:rPr>
        <w:lastRenderedPageBreak/>
        <w:t xml:space="preserve">Перечень мероприятий </w:t>
      </w:r>
      <w:r>
        <w:rPr>
          <w:b/>
          <w:szCs w:val="28"/>
        </w:rPr>
        <w:t>под</w:t>
      </w:r>
      <w:r w:rsidRPr="0075609E">
        <w:rPr>
          <w:b/>
          <w:szCs w:val="28"/>
        </w:rPr>
        <w:t xml:space="preserve">программы </w:t>
      </w:r>
      <w:r w:rsidR="007929A9">
        <w:rPr>
          <w:b/>
          <w:szCs w:val="28"/>
          <w:lang w:val="en-US"/>
        </w:rPr>
        <w:t>IV</w:t>
      </w:r>
    </w:p>
    <w:p w:rsidR="00791872" w:rsidRPr="0075609E" w:rsidRDefault="00791872" w:rsidP="00791872">
      <w:pPr>
        <w:jc w:val="center"/>
        <w:rPr>
          <w:rFonts w:eastAsia="Times New Roman"/>
          <w:b/>
          <w:szCs w:val="28"/>
          <w:lang w:eastAsia="ru-RU"/>
        </w:rPr>
      </w:pPr>
      <w:r w:rsidRPr="0075609E">
        <w:rPr>
          <w:rFonts w:eastAsia="Times New Roman"/>
          <w:b/>
          <w:szCs w:val="28"/>
          <w:lang w:eastAsia="ru-RU"/>
        </w:rPr>
        <w:t>«Развитие потребительского рынка и услуг»</w:t>
      </w:r>
    </w:p>
    <w:p w:rsidR="00791872" w:rsidRPr="0075609E" w:rsidRDefault="00791872" w:rsidP="00791872">
      <w:pPr>
        <w:widowControl w:val="0"/>
        <w:autoSpaceDE w:val="0"/>
        <w:autoSpaceDN w:val="0"/>
        <w:adjustRightInd w:val="0"/>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7"/>
        <w:gridCol w:w="1769"/>
        <w:gridCol w:w="1133"/>
        <w:gridCol w:w="1277"/>
        <w:gridCol w:w="1419"/>
        <w:gridCol w:w="1133"/>
        <w:gridCol w:w="992"/>
        <w:gridCol w:w="992"/>
        <w:gridCol w:w="995"/>
        <w:gridCol w:w="989"/>
        <w:gridCol w:w="9"/>
        <w:gridCol w:w="995"/>
        <w:gridCol w:w="1416"/>
        <w:gridCol w:w="1627"/>
      </w:tblGrid>
      <w:tr w:rsidR="008B041F" w:rsidRPr="00826AC4" w:rsidTr="008B041F">
        <w:trPr>
          <w:trHeight w:val="1075"/>
        </w:trPr>
        <w:tc>
          <w:tcPr>
            <w:tcW w:w="198" w:type="pct"/>
            <w:vMerge w:val="restart"/>
            <w:shd w:val="clear" w:color="auto" w:fill="auto"/>
            <w:hideMark/>
          </w:tcPr>
          <w:p w:rsidR="008427F8" w:rsidRPr="00826AC4" w:rsidRDefault="008427F8" w:rsidP="008427F8">
            <w:pPr>
              <w:widowControl w:val="0"/>
              <w:autoSpaceDE w:val="0"/>
              <w:autoSpaceDN w:val="0"/>
              <w:adjustRightInd w:val="0"/>
              <w:jc w:val="both"/>
              <w:rPr>
                <w:rFonts w:eastAsia="Calibri" w:cs="Times New Roman"/>
                <w:sz w:val="24"/>
                <w:szCs w:val="24"/>
              </w:rPr>
            </w:pPr>
            <w:r w:rsidRPr="00826AC4">
              <w:rPr>
                <w:rFonts w:eastAsia="Calibri" w:cs="Times New Roman"/>
                <w:sz w:val="24"/>
                <w:szCs w:val="24"/>
              </w:rPr>
              <w:t>№ п/п</w:t>
            </w:r>
          </w:p>
        </w:tc>
        <w:tc>
          <w:tcPr>
            <w:tcW w:w="576" w:type="pct"/>
            <w:vMerge w:val="restar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Мероприятия программы/ подпрограммы</w:t>
            </w:r>
          </w:p>
        </w:tc>
        <w:tc>
          <w:tcPr>
            <w:tcW w:w="369" w:type="pct"/>
            <w:vMerge w:val="restar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Срок исполнения мероприятия</w:t>
            </w:r>
          </w:p>
        </w:tc>
        <w:tc>
          <w:tcPr>
            <w:tcW w:w="416" w:type="pct"/>
            <w:vMerge w:val="restar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Источники финансирования</w:t>
            </w:r>
          </w:p>
        </w:tc>
        <w:tc>
          <w:tcPr>
            <w:tcW w:w="462" w:type="pct"/>
            <w:vMerge w:val="restar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 xml:space="preserve">Объём финансирования мероприятия в году предшествующему году начала реализации </w:t>
            </w:r>
            <w:proofErr w:type="spellStart"/>
            <w:r w:rsidRPr="00826AC4">
              <w:rPr>
                <w:rFonts w:eastAsia="Calibri" w:cs="Times New Roman"/>
                <w:sz w:val="24"/>
                <w:szCs w:val="24"/>
              </w:rPr>
              <w:t>мун</w:t>
            </w:r>
            <w:proofErr w:type="spellEnd"/>
            <w:r w:rsidRPr="00826AC4">
              <w:rPr>
                <w:rFonts w:eastAsia="Calibri" w:cs="Times New Roman"/>
                <w:sz w:val="24"/>
                <w:szCs w:val="24"/>
              </w:rPr>
              <w:t>. программы (тыс. руб.)</w:t>
            </w:r>
          </w:p>
        </w:tc>
        <w:tc>
          <w:tcPr>
            <w:tcW w:w="369" w:type="pct"/>
            <w:vMerge w:val="restar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Всего,                                                                                                                                                     (тыс. руб.)</w:t>
            </w:r>
          </w:p>
        </w:tc>
        <w:tc>
          <w:tcPr>
            <w:tcW w:w="1619" w:type="pct"/>
            <w:gridSpan w:val="6"/>
            <w:shd w:val="clear" w:color="auto" w:fill="auto"/>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Объем финансирования по годам, (тыс. руб.)</w:t>
            </w:r>
          </w:p>
        </w:tc>
        <w:tc>
          <w:tcPr>
            <w:tcW w:w="461" w:type="pct"/>
            <w:vMerge w:val="restar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Ответственный за выполнение</w:t>
            </w:r>
          </w:p>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мероприятия программы/подпрограммы</w:t>
            </w:r>
          </w:p>
        </w:tc>
        <w:tc>
          <w:tcPr>
            <w:tcW w:w="530" w:type="pct"/>
            <w:vMerge w:val="restar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Результаты выполнения мероприятия программы/</w:t>
            </w:r>
          </w:p>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подпрограммы</w:t>
            </w:r>
          </w:p>
        </w:tc>
      </w:tr>
      <w:tr w:rsidR="008B041F" w:rsidRPr="00826AC4" w:rsidTr="008B041F">
        <w:trPr>
          <w:trHeight w:val="782"/>
        </w:trPr>
        <w:tc>
          <w:tcPr>
            <w:tcW w:w="198" w:type="pct"/>
            <w:vMerge/>
            <w:shd w:val="clear" w:color="auto" w:fill="auto"/>
            <w:hideMark/>
          </w:tcPr>
          <w:p w:rsidR="008427F8" w:rsidRPr="00826AC4" w:rsidRDefault="008427F8" w:rsidP="008427F8">
            <w:pPr>
              <w:widowControl w:val="0"/>
              <w:autoSpaceDE w:val="0"/>
              <w:autoSpaceDN w:val="0"/>
              <w:adjustRightInd w:val="0"/>
              <w:jc w:val="both"/>
              <w:rPr>
                <w:rFonts w:eastAsia="Calibri" w:cs="Times New Roman"/>
                <w:sz w:val="24"/>
                <w:szCs w:val="24"/>
              </w:rPr>
            </w:pPr>
          </w:p>
        </w:tc>
        <w:tc>
          <w:tcPr>
            <w:tcW w:w="576" w:type="pct"/>
            <w:vMerge/>
            <w:shd w:val="clear" w:color="auto" w:fill="auto"/>
            <w:hideMark/>
          </w:tcPr>
          <w:p w:rsidR="008427F8" w:rsidRPr="00826AC4" w:rsidRDefault="008427F8" w:rsidP="008427F8">
            <w:pPr>
              <w:widowControl w:val="0"/>
              <w:autoSpaceDE w:val="0"/>
              <w:autoSpaceDN w:val="0"/>
              <w:adjustRightInd w:val="0"/>
              <w:jc w:val="both"/>
              <w:rPr>
                <w:rFonts w:eastAsia="Calibri" w:cs="Times New Roman"/>
                <w:sz w:val="24"/>
                <w:szCs w:val="24"/>
              </w:rPr>
            </w:pPr>
          </w:p>
        </w:tc>
        <w:tc>
          <w:tcPr>
            <w:tcW w:w="369" w:type="pct"/>
            <w:vMerge/>
            <w:shd w:val="clear" w:color="auto" w:fill="auto"/>
            <w:hideMark/>
          </w:tcPr>
          <w:p w:rsidR="008427F8" w:rsidRPr="00826AC4" w:rsidRDefault="008427F8" w:rsidP="008427F8">
            <w:pPr>
              <w:widowControl w:val="0"/>
              <w:autoSpaceDE w:val="0"/>
              <w:autoSpaceDN w:val="0"/>
              <w:adjustRightInd w:val="0"/>
              <w:jc w:val="both"/>
              <w:rPr>
                <w:rFonts w:eastAsia="Calibri" w:cs="Times New Roman"/>
                <w:sz w:val="24"/>
                <w:szCs w:val="24"/>
              </w:rPr>
            </w:pPr>
          </w:p>
        </w:tc>
        <w:tc>
          <w:tcPr>
            <w:tcW w:w="416" w:type="pct"/>
            <w:vMerge/>
            <w:shd w:val="clear" w:color="auto" w:fill="auto"/>
            <w:hideMark/>
          </w:tcPr>
          <w:p w:rsidR="008427F8" w:rsidRPr="00826AC4" w:rsidRDefault="008427F8" w:rsidP="008427F8">
            <w:pPr>
              <w:widowControl w:val="0"/>
              <w:autoSpaceDE w:val="0"/>
              <w:autoSpaceDN w:val="0"/>
              <w:adjustRightInd w:val="0"/>
              <w:jc w:val="both"/>
              <w:rPr>
                <w:rFonts w:eastAsia="Calibri" w:cs="Times New Roman"/>
                <w:sz w:val="24"/>
                <w:szCs w:val="24"/>
              </w:rPr>
            </w:pPr>
          </w:p>
        </w:tc>
        <w:tc>
          <w:tcPr>
            <w:tcW w:w="462" w:type="pct"/>
            <w:vMerge/>
            <w:shd w:val="clear" w:color="auto" w:fill="auto"/>
            <w:hideMark/>
          </w:tcPr>
          <w:p w:rsidR="008427F8" w:rsidRPr="00826AC4" w:rsidRDefault="008427F8" w:rsidP="008427F8">
            <w:pPr>
              <w:widowControl w:val="0"/>
              <w:autoSpaceDE w:val="0"/>
              <w:autoSpaceDN w:val="0"/>
              <w:adjustRightInd w:val="0"/>
              <w:jc w:val="both"/>
              <w:rPr>
                <w:rFonts w:eastAsia="Calibri" w:cs="Times New Roman"/>
                <w:sz w:val="24"/>
                <w:szCs w:val="24"/>
              </w:rPr>
            </w:pPr>
          </w:p>
        </w:tc>
        <w:tc>
          <w:tcPr>
            <w:tcW w:w="369" w:type="pct"/>
            <w:vMerge/>
            <w:shd w:val="clear" w:color="auto" w:fill="auto"/>
            <w:hideMark/>
          </w:tcPr>
          <w:p w:rsidR="008427F8" w:rsidRPr="00826AC4" w:rsidRDefault="008427F8" w:rsidP="008427F8">
            <w:pPr>
              <w:widowControl w:val="0"/>
              <w:autoSpaceDE w:val="0"/>
              <w:autoSpaceDN w:val="0"/>
              <w:adjustRightInd w:val="0"/>
              <w:jc w:val="both"/>
              <w:rPr>
                <w:rFonts w:eastAsia="Calibri" w:cs="Times New Roman"/>
                <w:sz w:val="24"/>
                <w:szCs w:val="24"/>
              </w:rPr>
            </w:pPr>
          </w:p>
        </w:tc>
        <w:tc>
          <w:tcPr>
            <w:tcW w:w="323" w:type="pct"/>
            <w:shd w:val="clear" w:color="auto" w:fill="auto"/>
          </w:tcPr>
          <w:p w:rsidR="008427F8" w:rsidRPr="00826AC4" w:rsidRDefault="008427F8" w:rsidP="00826AC4">
            <w:pPr>
              <w:suppressAutoHyphens/>
              <w:autoSpaceDE w:val="0"/>
              <w:autoSpaceDN w:val="0"/>
              <w:adjustRightInd w:val="0"/>
              <w:spacing w:after="200" w:line="276" w:lineRule="auto"/>
              <w:ind w:left="-99" w:hanging="8"/>
              <w:jc w:val="center"/>
              <w:rPr>
                <w:rFonts w:eastAsia="Calibri" w:cs="Times New Roman"/>
                <w:sz w:val="24"/>
                <w:szCs w:val="24"/>
              </w:rPr>
            </w:pPr>
            <w:r w:rsidRPr="00826AC4">
              <w:rPr>
                <w:rFonts w:eastAsia="Calibri" w:cs="Times New Roman"/>
                <w:sz w:val="24"/>
                <w:szCs w:val="24"/>
              </w:rPr>
              <w:t>2020 год</w:t>
            </w:r>
          </w:p>
        </w:tc>
        <w:tc>
          <w:tcPr>
            <w:tcW w:w="323" w:type="pct"/>
            <w:shd w:val="clear" w:color="auto" w:fill="auto"/>
          </w:tcPr>
          <w:p w:rsidR="008427F8" w:rsidRPr="00826AC4" w:rsidRDefault="008427F8" w:rsidP="00826AC4">
            <w:pPr>
              <w:suppressAutoHyphens/>
              <w:autoSpaceDE w:val="0"/>
              <w:autoSpaceDN w:val="0"/>
              <w:adjustRightInd w:val="0"/>
              <w:spacing w:after="200" w:line="276" w:lineRule="auto"/>
              <w:ind w:left="-81" w:hanging="27"/>
              <w:jc w:val="center"/>
              <w:rPr>
                <w:rFonts w:eastAsia="Calibri" w:cs="Times New Roman"/>
                <w:sz w:val="24"/>
                <w:szCs w:val="24"/>
              </w:rPr>
            </w:pPr>
            <w:r w:rsidRPr="00826AC4">
              <w:rPr>
                <w:rFonts w:eastAsia="Calibri" w:cs="Times New Roman"/>
                <w:sz w:val="24"/>
                <w:szCs w:val="24"/>
              </w:rPr>
              <w:t>2021 год</w:t>
            </w:r>
          </w:p>
        </w:tc>
        <w:tc>
          <w:tcPr>
            <w:tcW w:w="324" w:type="pct"/>
            <w:shd w:val="clear" w:color="auto" w:fill="auto"/>
          </w:tcPr>
          <w:p w:rsidR="008427F8" w:rsidRPr="00826AC4" w:rsidRDefault="008427F8" w:rsidP="00826AC4">
            <w:pPr>
              <w:suppressAutoHyphens/>
              <w:autoSpaceDE w:val="0"/>
              <w:autoSpaceDN w:val="0"/>
              <w:adjustRightInd w:val="0"/>
              <w:spacing w:after="200" w:line="276" w:lineRule="auto"/>
              <w:ind w:left="-57" w:hanging="50"/>
              <w:jc w:val="center"/>
              <w:rPr>
                <w:rFonts w:eastAsia="Calibri" w:cs="Times New Roman"/>
                <w:sz w:val="24"/>
                <w:szCs w:val="24"/>
              </w:rPr>
            </w:pPr>
            <w:r w:rsidRPr="00826AC4">
              <w:rPr>
                <w:rFonts w:eastAsia="Calibri" w:cs="Times New Roman"/>
                <w:sz w:val="24"/>
                <w:szCs w:val="24"/>
              </w:rPr>
              <w:t>2022 год</w:t>
            </w:r>
          </w:p>
        </w:tc>
        <w:tc>
          <w:tcPr>
            <w:tcW w:w="325" w:type="pct"/>
            <w:gridSpan w:val="2"/>
            <w:shd w:val="clear" w:color="auto" w:fill="auto"/>
          </w:tcPr>
          <w:p w:rsidR="008427F8" w:rsidRPr="00826AC4" w:rsidRDefault="008427F8" w:rsidP="00826AC4">
            <w:pPr>
              <w:suppressAutoHyphens/>
              <w:autoSpaceDE w:val="0"/>
              <w:autoSpaceDN w:val="0"/>
              <w:adjustRightInd w:val="0"/>
              <w:spacing w:after="200" w:line="276" w:lineRule="auto"/>
              <w:ind w:left="-30" w:hanging="77"/>
              <w:jc w:val="center"/>
              <w:rPr>
                <w:rFonts w:eastAsia="Calibri" w:cs="Times New Roman"/>
                <w:sz w:val="24"/>
                <w:szCs w:val="24"/>
              </w:rPr>
            </w:pPr>
            <w:r w:rsidRPr="00826AC4">
              <w:rPr>
                <w:rFonts w:eastAsia="Calibri" w:cs="Times New Roman"/>
                <w:sz w:val="24"/>
                <w:szCs w:val="24"/>
                <w:lang w:val="en-US"/>
              </w:rPr>
              <w:t>20</w:t>
            </w:r>
            <w:r w:rsidRPr="00826AC4">
              <w:rPr>
                <w:rFonts w:eastAsia="Calibri" w:cs="Times New Roman"/>
                <w:sz w:val="24"/>
                <w:szCs w:val="24"/>
              </w:rPr>
              <w:t>23 год</w:t>
            </w:r>
          </w:p>
        </w:tc>
        <w:tc>
          <w:tcPr>
            <w:tcW w:w="324" w:type="pct"/>
          </w:tcPr>
          <w:p w:rsidR="008427F8" w:rsidRPr="00826AC4" w:rsidRDefault="008427F8" w:rsidP="00826AC4">
            <w:pPr>
              <w:suppressAutoHyphens/>
              <w:autoSpaceDE w:val="0"/>
              <w:autoSpaceDN w:val="0"/>
              <w:adjustRightInd w:val="0"/>
              <w:spacing w:after="200" w:line="276" w:lineRule="auto"/>
              <w:ind w:left="-148"/>
              <w:jc w:val="center"/>
              <w:rPr>
                <w:rFonts w:eastAsia="Calibri" w:cs="Times New Roman"/>
                <w:sz w:val="24"/>
                <w:szCs w:val="24"/>
              </w:rPr>
            </w:pPr>
            <w:r w:rsidRPr="00826AC4">
              <w:rPr>
                <w:rFonts w:eastAsia="Calibri" w:cs="Times New Roman"/>
                <w:sz w:val="24"/>
                <w:szCs w:val="24"/>
                <w:lang w:val="en-US"/>
              </w:rPr>
              <w:t>20</w:t>
            </w:r>
            <w:r w:rsidRPr="00826AC4">
              <w:rPr>
                <w:rFonts w:eastAsia="Calibri" w:cs="Times New Roman"/>
                <w:sz w:val="24"/>
                <w:szCs w:val="24"/>
              </w:rPr>
              <w:t>24 год</w:t>
            </w:r>
          </w:p>
        </w:tc>
        <w:tc>
          <w:tcPr>
            <w:tcW w:w="461" w:type="pct"/>
            <w:vMerge/>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p>
        </w:tc>
        <w:tc>
          <w:tcPr>
            <w:tcW w:w="530" w:type="pct"/>
            <w:vMerge/>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p>
        </w:tc>
      </w:tr>
      <w:tr w:rsidR="008B041F" w:rsidRPr="00826AC4" w:rsidTr="008B041F">
        <w:trPr>
          <w:trHeight w:val="338"/>
        </w:trPr>
        <w:tc>
          <w:tcPr>
            <w:tcW w:w="198" w:type="pc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1</w:t>
            </w:r>
          </w:p>
        </w:tc>
        <w:tc>
          <w:tcPr>
            <w:tcW w:w="576" w:type="pc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w:t>
            </w:r>
          </w:p>
        </w:tc>
        <w:tc>
          <w:tcPr>
            <w:tcW w:w="369" w:type="pc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3</w:t>
            </w:r>
          </w:p>
        </w:tc>
        <w:tc>
          <w:tcPr>
            <w:tcW w:w="416" w:type="pc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4</w:t>
            </w:r>
          </w:p>
        </w:tc>
        <w:tc>
          <w:tcPr>
            <w:tcW w:w="462" w:type="pc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5</w:t>
            </w:r>
          </w:p>
        </w:tc>
        <w:tc>
          <w:tcPr>
            <w:tcW w:w="369" w:type="pc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6</w:t>
            </w:r>
          </w:p>
        </w:tc>
        <w:tc>
          <w:tcPr>
            <w:tcW w:w="323" w:type="pc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7</w:t>
            </w:r>
          </w:p>
        </w:tc>
        <w:tc>
          <w:tcPr>
            <w:tcW w:w="323" w:type="pct"/>
            <w:shd w:val="clear" w:color="auto" w:fill="auto"/>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8</w:t>
            </w:r>
          </w:p>
        </w:tc>
        <w:tc>
          <w:tcPr>
            <w:tcW w:w="324" w:type="pct"/>
            <w:shd w:val="clear" w:color="auto" w:fill="auto"/>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9</w:t>
            </w:r>
          </w:p>
        </w:tc>
        <w:tc>
          <w:tcPr>
            <w:tcW w:w="325" w:type="pct"/>
            <w:gridSpan w:val="2"/>
            <w:shd w:val="clear" w:color="auto" w:fill="auto"/>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10</w:t>
            </w:r>
          </w:p>
        </w:tc>
        <w:tc>
          <w:tcPr>
            <w:tcW w:w="324" w:type="pct"/>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11</w:t>
            </w:r>
          </w:p>
        </w:tc>
        <w:tc>
          <w:tcPr>
            <w:tcW w:w="461" w:type="pct"/>
            <w:shd w:val="clear" w:color="auto" w:fill="auto"/>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12</w:t>
            </w:r>
          </w:p>
        </w:tc>
        <w:tc>
          <w:tcPr>
            <w:tcW w:w="530" w:type="pct"/>
            <w:shd w:val="clear" w:color="auto" w:fill="auto"/>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13</w:t>
            </w:r>
          </w:p>
        </w:tc>
      </w:tr>
      <w:tr w:rsidR="00423F48" w:rsidRPr="00826AC4" w:rsidTr="008B041F">
        <w:trPr>
          <w:trHeight w:val="742"/>
        </w:trPr>
        <w:tc>
          <w:tcPr>
            <w:tcW w:w="198" w:type="pct"/>
            <w:vMerge w:val="restart"/>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1</w:t>
            </w:r>
          </w:p>
        </w:tc>
        <w:tc>
          <w:tcPr>
            <w:tcW w:w="576" w:type="pct"/>
            <w:vMerge w:val="restart"/>
            <w:shd w:val="clear" w:color="auto" w:fill="auto"/>
          </w:tcPr>
          <w:p w:rsidR="00423F48" w:rsidRPr="00EF70CD" w:rsidRDefault="00423F48" w:rsidP="00826AC4">
            <w:pPr>
              <w:widowControl w:val="0"/>
              <w:autoSpaceDE w:val="0"/>
              <w:autoSpaceDN w:val="0"/>
              <w:adjustRightInd w:val="0"/>
              <w:jc w:val="center"/>
              <w:rPr>
                <w:rFonts w:eastAsia="Calibri" w:cs="Times New Roman"/>
                <w:b/>
                <w:bCs/>
                <w:sz w:val="24"/>
                <w:szCs w:val="24"/>
              </w:rPr>
            </w:pPr>
            <w:r w:rsidRPr="00EF70CD">
              <w:rPr>
                <w:rFonts w:eastAsia="Calibri" w:cs="Times New Roman"/>
                <w:b/>
                <w:bCs/>
                <w:sz w:val="24"/>
                <w:szCs w:val="24"/>
              </w:rPr>
              <w:t>Основное мероприятие 01.</w:t>
            </w:r>
          </w:p>
          <w:p w:rsidR="00423F48" w:rsidRPr="00826AC4" w:rsidRDefault="00423F48" w:rsidP="00826AC4">
            <w:pPr>
              <w:widowControl w:val="0"/>
              <w:autoSpaceDE w:val="0"/>
              <w:autoSpaceDN w:val="0"/>
              <w:adjustRightInd w:val="0"/>
              <w:jc w:val="center"/>
              <w:rPr>
                <w:rFonts w:eastAsia="Calibri" w:cs="Times New Roman"/>
                <w:bCs/>
                <w:sz w:val="24"/>
                <w:szCs w:val="24"/>
              </w:rPr>
            </w:pPr>
            <w:r w:rsidRPr="00826AC4">
              <w:rPr>
                <w:rFonts w:eastAsia="Calibri" w:cs="Times New Roman"/>
                <w:bCs/>
                <w:iCs/>
                <w:sz w:val="24"/>
                <w:szCs w:val="24"/>
              </w:rPr>
              <w:t>Развитие потребительского рынка и услуг</w:t>
            </w:r>
          </w:p>
        </w:tc>
        <w:tc>
          <w:tcPr>
            <w:tcW w:w="369" w:type="pct"/>
            <w:vMerge w:val="restart"/>
            <w:shd w:val="clear" w:color="auto" w:fill="auto"/>
          </w:tcPr>
          <w:p w:rsidR="00423F48" w:rsidRPr="00826AC4" w:rsidRDefault="00423F48" w:rsidP="00826AC4">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shd w:val="clear" w:color="auto" w:fill="auto"/>
          </w:tcPr>
          <w:p w:rsidR="00423F48" w:rsidRPr="00826AC4" w:rsidRDefault="00423F48" w:rsidP="00826AC4">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462"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3 400</w:t>
            </w:r>
          </w:p>
        </w:tc>
        <w:tc>
          <w:tcPr>
            <w:tcW w:w="369"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140 000</w:t>
            </w:r>
          </w:p>
        </w:tc>
        <w:tc>
          <w:tcPr>
            <w:tcW w:w="323"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20 000</w:t>
            </w:r>
          </w:p>
        </w:tc>
        <w:tc>
          <w:tcPr>
            <w:tcW w:w="323"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30 000</w:t>
            </w:r>
          </w:p>
        </w:tc>
        <w:tc>
          <w:tcPr>
            <w:tcW w:w="324"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30 000</w:t>
            </w:r>
          </w:p>
        </w:tc>
        <w:tc>
          <w:tcPr>
            <w:tcW w:w="325" w:type="pct"/>
            <w:gridSpan w:val="2"/>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30 000</w:t>
            </w:r>
          </w:p>
        </w:tc>
        <w:tc>
          <w:tcPr>
            <w:tcW w:w="324" w:type="pct"/>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30 000</w:t>
            </w:r>
          </w:p>
        </w:tc>
        <w:tc>
          <w:tcPr>
            <w:tcW w:w="461" w:type="pct"/>
            <w:vMerge w:val="restart"/>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безопасности и работе с потребительским рынком. Хозяйствующие субъекты, инвестиру</w:t>
            </w:r>
            <w:r w:rsidRPr="00826AC4">
              <w:rPr>
                <w:rFonts w:eastAsia="Calibri" w:cs="Times New Roman"/>
                <w:sz w:val="24"/>
                <w:szCs w:val="24"/>
              </w:rPr>
              <w:lastRenderedPageBreak/>
              <w:t>ющие в строительство объектов.</w:t>
            </w:r>
          </w:p>
        </w:tc>
        <w:tc>
          <w:tcPr>
            <w:tcW w:w="530" w:type="pct"/>
            <w:vMerge w:val="restart"/>
            <w:shd w:val="clear" w:color="auto" w:fill="auto"/>
          </w:tcPr>
          <w:p w:rsidR="00423F48" w:rsidRDefault="00423F48" w:rsidP="00C031AE">
            <w:pPr>
              <w:widowControl w:val="0"/>
              <w:autoSpaceDE w:val="0"/>
              <w:autoSpaceDN w:val="0"/>
              <w:adjustRightInd w:val="0"/>
              <w:jc w:val="center"/>
              <w:rPr>
                <w:rFonts w:eastAsia="Calibri" w:cs="Times New Roman"/>
                <w:sz w:val="24"/>
                <w:szCs w:val="24"/>
              </w:rPr>
            </w:pPr>
            <w:r>
              <w:rPr>
                <w:rFonts w:eastAsia="Calibri" w:cs="Times New Roman"/>
                <w:sz w:val="24"/>
                <w:szCs w:val="24"/>
              </w:rPr>
              <w:lastRenderedPageBreak/>
              <w:t>Обеспечение населения необходимой площадью торговых объектов</w:t>
            </w:r>
          </w:p>
          <w:p w:rsidR="00423F48" w:rsidRDefault="00423F48" w:rsidP="00C031AE">
            <w:pPr>
              <w:widowControl w:val="0"/>
              <w:autoSpaceDE w:val="0"/>
              <w:autoSpaceDN w:val="0"/>
              <w:adjustRightInd w:val="0"/>
              <w:jc w:val="center"/>
              <w:rPr>
                <w:rFonts w:eastAsia="Calibri" w:cs="Times New Roman"/>
                <w:sz w:val="24"/>
                <w:szCs w:val="24"/>
              </w:rPr>
            </w:pPr>
          </w:p>
          <w:p w:rsidR="00423F48" w:rsidRDefault="00423F48" w:rsidP="00C031AE">
            <w:pPr>
              <w:widowControl w:val="0"/>
              <w:autoSpaceDE w:val="0"/>
              <w:autoSpaceDN w:val="0"/>
              <w:adjustRightInd w:val="0"/>
              <w:jc w:val="center"/>
              <w:rPr>
                <w:rFonts w:eastAsia="Calibri" w:cs="Times New Roman"/>
                <w:sz w:val="24"/>
                <w:szCs w:val="24"/>
              </w:rPr>
            </w:pPr>
            <w:r>
              <w:rPr>
                <w:rFonts w:eastAsia="Calibri" w:cs="Times New Roman"/>
                <w:sz w:val="24"/>
                <w:szCs w:val="24"/>
              </w:rPr>
              <w:t>Прирост  площадей торговых объектов</w:t>
            </w:r>
          </w:p>
          <w:p w:rsidR="00423F48" w:rsidRDefault="00423F48" w:rsidP="00C031AE">
            <w:pPr>
              <w:widowControl w:val="0"/>
              <w:autoSpaceDE w:val="0"/>
              <w:autoSpaceDN w:val="0"/>
              <w:adjustRightInd w:val="0"/>
              <w:jc w:val="center"/>
              <w:rPr>
                <w:rFonts w:eastAsia="Calibri" w:cs="Times New Roman"/>
                <w:sz w:val="24"/>
                <w:szCs w:val="24"/>
              </w:rPr>
            </w:pPr>
          </w:p>
          <w:p w:rsidR="00423F48" w:rsidRDefault="00423F48" w:rsidP="00C031AE">
            <w:pPr>
              <w:widowControl w:val="0"/>
              <w:autoSpaceDE w:val="0"/>
              <w:autoSpaceDN w:val="0"/>
              <w:adjustRightInd w:val="0"/>
              <w:jc w:val="center"/>
              <w:rPr>
                <w:rFonts w:eastAsia="Calibri" w:cs="Times New Roman"/>
                <w:sz w:val="24"/>
                <w:szCs w:val="24"/>
              </w:rPr>
            </w:pPr>
            <w:r>
              <w:rPr>
                <w:rFonts w:eastAsia="Calibri" w:cs="Times New Roman"/>
                <w:sz w:val="24"/>
                <w:szCs w:val="24"/>
              </w:rPr>
              <w:t>Увеличения количества ликвидации незаконных нестационар</w:t>
            </w:r>
            <w:r>
              <w:rPr>
                <w:rFonts w:eastAsia="Calibri" w:cs="Times New Roman"/>
                <w:sz w:val="24"/>
                <w:szCs w:val="24"/>
              </w:rPr>
              <w:lastRenderedPageBreak/>
              <w:t>ных объектов</w:t>
            </w:r>
          </w:p>
          <w:p w:rsidR="00423F48" w:rsidRDefault="00423F48" w:rsidP="00C031AE">
            <w:pPr>
              <w:widowControl w:val="0"/>
              <w:autoSpaceDE w:val="0"/>
              <w:autoSpaceDN w:val="0"/>
              <w:adjustRightInd w:val="0"/>
              <w:jc w:val="center"/>
              <w:rPr>
                <w:rFonts w:eastAsia="Calibri" w:cs="Times New Roman"/>
                <w:sz w:val="24"/>
                <w:szCs w:val="24"/>
              </w:rPr>
            </w:pPr>
          </w:p>
          <w:p w:rsidR="00423F48" w:rsidRDefault="00423F48" w:rsidP="00C031AE">
            <w:pPr>
              <w:widowControl w:val="0"/>
              <w:autoSpaceDE w:val="0"/>
              <w:autoSpaceDN w:val="0"/>
              <w:adjustRightInd w:val="0"/>
              <w:jc w:val="center"/>
              <w:rPr>
                <w:rFonts w:eastAsia="Times New Roman"/>
                <w:sz w:val="24"/>
                <w:szCs w:val="24"/>
                <w:lang w:eastAsia="ru-RU"/>
              </w:rPr>
            </w:pPr>
            <w:r>
              <w:rPr>
                <w:sz w:val="24"/>
                <w:szCs w:val="24"/>
              </w:rPr>
              <w:t>Увеличение доли</w:t>
            </w:r>
            <w:r w:rsidRPr="006F0AA5">
              <w:rPr>
                <w:sz w:val="24"/>
                <w:szCs w:val="24"/>
              </w:rPr>
              <w:t xml:space="preserve"> обслуживаемых населенных пунктов от общего числа населенных пунктов </w:t>
            </w:r>
            <w:r w:rsidRPr="003705DA">
              <w:rPr>
                <w:rFonts w:eastAsia="Times New Roman"/>
                <w:sz w:val="24"/>
                <w:szCs w:val="24"/>
                <w:lang w:eastAsia="ru-RU"/>
              </w:rPr>
              <w:t>городского округа Красногорск Московской области</w:t>
            </w:r>
            <w:r w:rsidRPr="006F0AA5">
              <w:rPr>
                <w:sz w:val="24"/>
                <w:szCs w:val="24"/>
              </w:rPr>
              <w:t xml:space="preserve">,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w:t>
            </w:r>
            <w:r w:rsidRPr="006F0AA5">
              <w:rPr>
                <w:sz w:val="24"/>
                <w:szCs w:val="24"/>
              </w:rPr>
              <w:lastRenderedPageBreak/>
              <w:t xml:space="preserve">продовольственных товаров в сельские населенные пункты </w:t>
            </w:r>
            <w:r w:rsidRPr="003705DA">
              <w:rPr>
                <w:rFonts w:eastAsia="Times New Roman"/>
                <w:sz w:val="24"/>
                <w:szCs w:val="24"/>
                <w:lang w:eastAsia="ru-RU"/>
              </w:rPr>
              <w:t>городского округа Красногорск Московской области</w:t>
            </w:r>
          </w:p>
          <w:p w:rsidR="00423F48" w:rsidRDefault="00423F48" w:rsidP="00C031AE">
            <w:pPr>
              <w:widowControl w:val="0"/>
              <w:autoSpaceDE w:val="0"/>
              <w:autoSpaceDN w:val="0"/>
              <w:adjustRightInd w:val="0"/>
              <w:jc w:val="center"/>
              <w:rPr>
                <w:rFonts w:eastAsia="Times New Roman"/>
                <w:sz w:val="24"/>
                <w:szCs w:val="24"/>
                <w:lang w:eastAsia="ru-RU"/>
              </w:rPr>
            </w:pPr>
          </w:p>
          <w:p w:rsidR="00423F48" w:rsidRDefault="00423F48" w:rsidP="00C031AE">
            <w:pPr>
              <w:widowControl w:val="0"/>
              <w:autoSpaceDE w:val="0"/>
              <w:autoSpaceDN w:val="0"/>
              <w:adjustRightInd w:val="0"/>
              <w:jc w:val="center"/>
              <w:rPr>
                <w:rFonts w:eastAsia="Calibri" w:cs="Times New Roman"/>
                <w:sz w:val="24"/>
                <w:szCs w:val="24"/>
              </w:rPr>
            </w:pPr>
          </w:p>
          <w:p w:rsidR="00423F48" w:rsidRDefault="00423F48" w:rsidP="00C031AE">
            <w:pPr>
              <w:widowControl w:val="0"/>
              <w:autoSpaceDE w:val="0"/>
              <w:autoSpaceDN w:val="0"/>
              <w:adjustRightInd w:val="0"/>
              <w:jc w:val="center"/>
              <w:rPr>
                <w:rFonts w:eastAsia="Calibri" w:cs="Times New Roman"/>
                <w:sz w:val="24"/>
                <w:szCs w:val="24"/>
              </w:rPr>
            </w:pPr>
          </w:p>
          <w:p w:rsidR="00423F48" w:rsidRDefault="00423F48" w:rsidP="00C031AE">
            <w:pPr>
              <w:widowControl w:val="0"/>
              <w:autoSpaceDE w:val="0"/>
              <w:autoSpaceDN w:val="0"/>
              <w:adjustRightInd w:val="0"/>
              <w:jc w:val="center"/>
              <w:rPr>
                <w:rFonts w:eastAsia="Calibri" w:cs="Times New Roman"/>
                <w:sz w:val="24"/>
                <w:szCs w:val="24"/>
              </w:rPr>
            </w:pPr>
          </w:p>
          <w:p w:rsidR="00423F48" w:rsidRDefault="00423F48" w:rsidP="00C031AE">
            <w:pPr>
              <w:widowControl w:val="0"/>
              <w:autoSpaceDE w:val="0"/>
              <w:autoSpaceDN w:val="0"/>
              <w:adjustRightInd w:val="0"/>
              <w:jc w:val="center"/>
              <w:rPr>
                <w:rFonts w:eastAsia="Calibri" w:cs="Times New Roman"/>
                <w:sz w:val="24"/>
                <w:szCs w:val="24"/>
              </w:rPr>
            </w:pPr>
          </w:p>
          <w:p w:rsidR="00423F48" w:rsidRDefault="00423F48" w:rsidP="00C031AE">
            <w:pPr>
              <w:widowControl w:val="0"/>
              <w:autoSpaceDE w:val="0"/>
              <w:autoSpaceDN w:val="0"/>
              <w:adjustRightInd w:val="0"/>
              <w:jc w:val="center"/>
              <w:rPr>
                <w:rFonts w:eastAsia="Calibri" w:cs="Times New Roman"/>
                <w:sz w:val="24"/>
                <w:szCs w:val="24"/>
              </w:rPr>
            </w:pPr>
          </w:p>
          <w:p w:rsidR="00423F48" w:rsidRDefault="00423F48" w:rsidP="00C031AE">
            <w:pPr>
              <w:widowControl w:val="0"/>
              <w:autoSpaceDE w:val="0"/>
              <w:autoSpaceDN w:val="0"/>
              <w:adjustRightInd w:val="0"/>
              <w:jc w:val="center"/>
              <w:rPr>
                <w:rFonts w:eastAsia="Calibri" w:cs="Times New Roman"/>
                <w:sz w:val="24"/>
                <w:szCs w:val="24"/>
              </w:rPr>
            </w:pPr>
          </w:p>
          <w:p w:rsidR="00423F48" w:rsidRPr="00826AC4" w:rsidRDefault="00423F48" w:rsidP="00C031AE">
            <w:pPr>
              <w:widowControl w:val="0"/>
              <w:autoSpaceDE w:val="0"/>
              <w:autoSpaceDN w:val="0"/>
              <w:adjustRightInd w:val="0"/>
              <w:jc w:val="center"/>
              <w:rPr>
                <w:rFonts w:eastAsia="Calibri" w:cs="Times New Roman"/>
                <w:sz w:val="24"/>
                <w:szCs w:val="24"/>
              </w:rPr>
            </w:pPr>
          </w:p>
        </w:tc>
      </w:tr>
      <w:tr w:rsidR="00423F48" w:rsidRPr="00826AC4" w:rsidTr="008B041F">
        <w:trPr>
          <w:trHeight w:val="742"/>
        </w:trPr>
        <w:tc>
          <w:tcPr>
            <w:tcW w:w="198"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shd w:val="clear" w:color="auto" w:fill="auto"/>
          </w:tcPr>
          <w:p w:rsidR="00423F48" w:rsidRPr="00826AC4" w:rsidRDefault="00423F48" w:rsidP="00826AC4">
            <w:pPr>
              <w:widowControl w:val="0"/>
              <w:autoSpaceDE w:val="0"/>
              <w:autoSpaceDN w:val="0"/>
              <w:adjustRightInd w:val="0"/>
              <w:jc w:val="center"/>
              <w:rPr>
                <w:rFonts w:eastAsia="Calibri" w:cs="Times New Roman"/>
                <w:sz w:val="24"/>
                <w:szCs w:val="24"/>
                <w:u w:val="single"/>
              </w:rPr>
            </w:pPr>
          </w:p>
        </w:tc>
        <w:tc>
          <w:tcPr>
            <w:tcW w:w="369" w:type="pct"/>
            <w:vMerge/>
            <w:shd w:val="clear" w:color="auto" w:fill="auto"/>
          </w:tcPr>
          <w:p w:rsidR="00423F48" w:rsidRPr="00826AC4" w:rsidRDefault="00423F48" w:rsidP="00826AC4">
            <w:pPr>
              <w:widowControl w:val="0"/>
              <w:autoSpaceDE w:val="0"/>
              <w:autoSpaceDN w:val="0"/>
              <w:adjustRightInd w:val="0"/>
              <w:jc w:val="center"/>
              <w:rPr>
                <w:rFonts w:eastAsia="Calibri" w:cs="Times New Roman"/>
                <w:sz w:val="24"/>
                <w:szCs w:val="24"/>
              </w:rPr>
            </w:pPr>
          </w:p>
        </w:tc>
        <w:tc>
          <w:tcPr>
            <w:tcW w:w="416" w:type="pct"/>
            <w:shd w:val="clear" w:color="auto" w:fill="auto"/>
          </w:tcPr>
          <w:p w:rsidR="00423F48" w:rsidRPr="00826AC4" w:rsidRDefault="00423F48" w:rsidP="008B041F">
            <w:pPr>
              <w:widowControl w:val="0"/>
              <w:autoSpaceDE w:val="0"/>
              <w:autoSpaceDN w:val="0"/>
              <w:adjustRightInd w:val="0"/>
              <w:jc w:val="center"/>
              <w:rPr>
                <w:rFonts w:eastAsia="Times New Roman" w:cs="Times New Roman"/>
                <w:sz w:val="24"/>
                <w:szCs w:val="24"/>
                <w:lang w:eastAsia="ru-RU"/>
              </w:rPr>
            </w:pPr>
            <w:r w:rsidRPr="00826AC4">
              <w:rPr>
                <w:rFonts w:eastAsia="Times New Roman" w:cs="Times New Roman"/>
                <w:sz w:val="24"/>
                <w:szCs w:val="24"/>
                <w:lang w:eastAsia="ru-RU"/>
              </w:rPr>
              <w:t>Средства бюджета городского округа Красногорск</w:t>
            </w:r>
          </w:p>
        </w:tc>
        <w:tc>
          <w:tcPr>
            <w:tcW w:w="462"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69"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3"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3"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5" w:type="pct"/>
            <w:gridSpan w:val="2"/>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461"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8B041F">
        <w:trPr>
          <w:trHeight w:val="846"/>
        </w:trPr>
        <w:tc>
          <w:tcPr>
            <w:tcW w:w="198"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shd w:val="clear" w:color="auto" w:fill="auto"/>
          </w:tcPr>
          <w:p w:rsidR="00423F48" w:rsidRPr="00826AC4" w:rsidRDefault="00423F48" w:rsidP="00826AC4">
            <w:pPr>
              <w:widowControl w:val="0"/>
              <w:autoSpaceDE w:val="0"/>
              <w:autoSpaceDN w:val="0"/>
              <w:adjustRightInd w:val="0"/>
              <w:jc w:val="center"/>
              <w:rPr>
                <w:rFonts w:eastAsia="Calibri" w:cs="Times New Roman"/>
                <w:sz w:val="24"/>
                <w:szCs w:val="24"/>
                <w:u w:val="single"/>
              </w:rPr>
            </w:pPr>
          </w:p>
        </w:tc>
        <w:tc>
          <w:tcPr>
            <w:tcW w:w="369" w:type="pct"/>
            <w:vMerge/>
            <w:shd w:val="clear" w:color="auto" w:fill="auto"/>
          </w:tcPr>
          <w:p w:rsidR="00423F48" w:rsidRPr="00826AC4" w:rsidRDefault="00423F48" w:rsidP="00826AC4">
            <w:pPr>
              <w:widowControl w:val="0"/>
              <w:autoSpaceDE w:val="0"/>
              <w:autoSpaceDN w:val="0"/>
              <w:adjustRightInd w:val="0"/>
              <w:jc w:val="center"/>
              <w:rPr>
                <w:rFonts w:eastAsia="Calibri" w:cs="Times New Roman"/>
                <w:sz w:val="24"/>
                <w:szCs w:val="24"/>
              </w:rPr>
            </w:pPr>
          </w:p>
        </w:tc>
        <w:tc>
          <w:tcPr>
            <w:tcW w:w="416" w:type="pct"/>
            <w:shd w:val="clear" w:color="auto" w:fill="auto"/>
          </w:tcPr>
          <w:p w:rsidR="00423F48" w:rsidRPr="00826AC4" w:rsidRDefault="00423F48" w:rsidP="008B041F">
            <w:pPr>
              <w:widowControl w:val="0"/>
              <w:autoSpaceDE w:val="0"/>
              <w:autoSpaceDN w:val="0"/>
              <w:adjustRightInd w:val="0"/>
              <w:jc w:val="center"/>
              <w:rPr>
                <w:rFonts w:eastAsia="Times New Roman" w:cs="Times New Roman"/>
                <w:sz w:val="24"/>
                <w:szCs w:val="24"/>
                <w:lang w:eastAsia="ru-RU"/>
              </w:rPr>
            </w:pPr>
            <w:r w:rsidRPr="00826AC4">
              <w:rPr>
                <w:rFonts w:eastAsia="Times New Roman" w:cs="Times New Roman"/>
                <w:sz w:val="24"/>
                <w:szCs w:val="24"/>
                <w:lang w:eastAsia="ru-RU"/>
              </w:rPr>
              <w:t>Внебюджетные источники*</w:t>
            </w:r>
          </w:p>
        </w:tc>
        <w:tc>
          <w:tcPr>
            <w:tcW w:w="462"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3 400</w:t>
            </w:r>
          </w:p>
        </w:tc>
        <w:tc>
          <w:tcPr>
            <w:tcW w:w="369"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140 000</w:t>
            </w:r>
          </w:p>
        </w:tc>
        <w:tc>
          <w:tcPr>
            <w:tcW w:w="323"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20 000</w:t>
            </w:r>
          </w:p>
        </w:tc>
        <w:tc>
          <w:tcPr>
            <w:tcW w:w="323"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30 000</w:t>
            </w:r>
          </w:p>
        </w:tc>
        <w:tc>
          <w:tcPr>
            <w:tcW w:w="324"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30 000</w:t>
            </w:r>
          </w:p>
        </w:tc>
        <w:tc>
          <w:tcPr>
            <w:tcW w:w="325" w:type="pct"/>
            <w:gridSpan w:val="2"/>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30 000</w:t>
            </w:r>
          </w:p>
        </w:tc>
        <w:tc>
          <w:tcPr>
            <w:tcW w:w="324" w:type="pct"/>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30 000</w:t>
            </w:r>
          </w:p>
        </w:tc>
        <w:tc>
          <w:tcPr>
            <w:tcW w:w="461"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8B041F">
        <w:trPr>
          <w:trHeight w:val="742"/>
        </w:trPr>
        <w:tc>
          <w:tcPr>
            <w:tcW w:w="198" w:type="pct"/>
            <w:vMerge w:val="restart"/>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Pr>
                <w:rFonts w:eastAsia="Calibri" w:cs="Times New Roman"/>
                <w:sz w:val="24"/>
                <w:szCs w:val="24"/>
              </w:rPr>
              <w:t>1.1</w:t>
            </w:r>
          </w:p>
        </w:tc>
        <w:tc>
          <w:tcPr>
            <w:tcW w:w="576" w:type="pct"/>
            <w:vMerge w:val="restart"/>
            <w:shd w:val="clear" w:color="auto" w:fill="auto"/>
          </w:tcPr>
          <w:p w:rsidR="00423F48" w:rsidRPr="00EF70CD" w:rsidRDefault="00423F48" w:rsidP="008B041F">
            <w:pPr>
              <w:widowControl w:val="0"/>
              <w:autoSpaceDE w:val="0"/>
              <w:autoSpaceDN w:val="0"/>
              <w:adjustRightInd w:val="0"/>
              <w:jc w:val="center"/>
              <w:rPr>
                <w:rFonts w:eastAsia="Calibri" w:cs="Times New Roman"/>
                <w:b/>
                <w:bCs/>
                <w:iCs/>
                <w:sz w:val="24"/>
                <w:szCs w:val="24"/>
              </w:rPr>
            </w:pPr>
            <w:r w:rsidRPr="00EF70CD">
              <w:rPr>
                <w:rFonts w:eastAsia="Calibri" w:cs="Times New Roman"/>
                <w:b/>
                <w:bCs/>
                <w:iCs/>
                <w:sz w:val="24"/>
                <w:szCs w:val="24"/>
              </w:rPr>
              <w:t>Мероприятие 1.1</w:t>
            </w:r>
          </w:p>
          <w:p w:rsidR="00423F48" w:rsidRPr="00826AC4" w:rsidRDefault="00423F48" w:rsidP="008B041F">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Содействие вводу (строительству) новых современных объектов потребительского рынка и услуг</w:t>
            </w:r>
          </w:p>
        </w:tc>
        <w:tc>
          <w:tcPr>
            <w:tcW w:w="369" w:type="pct"/>
            <w:shd w:val="clear" w:color="auto" w:fill="auto"/>
          </w:tcPr>
          <w:p w:rsidR="00423F48" w:rsidRPr="00826AC4" w:rsidRDefault="00423F48" w:rsidP="008B041F">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shd w:val="clear" w:color="auto" w:fill="auto"/>
          </w:tcPr>
          <w:p w:rsidR="00423F48" w:rsidRPr="00826AC4" w:rsidRDefault="00423F48" w:rsidP="008B041F">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462"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Pr>
                <w:rFonts w:eastAsia="Calibri" w:cs="Times New Roman"/>
                <w:sz w:val="24"/>
                <w:szCs w:val="24"/>
              </w:rPr>
              <w:t>-</w:t>
            </w:r>
          </w:p>
        </w:tc>
        <w:tc>
          <w:tcPr>
            <w:tcW w:w="369"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Pr>
                <w:rFonts w:eastAsia="Calibri" w:cs="Times New Roman"/>
                <w:sz w:val="24"/>
                <w:szCs w:val="24"/>
              </w:rPr>
              <w:t>-</w:t>
            </w:r>
          </w:p>
        </w:tc>
        <w:tc>
          <w:tcPr>
            <w:tcW w:w="323"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Pr>
                <w:rFonts w:eastAsia="Calibri" w:cs="Times New Roman"/>
                <w:sz w:val="24"/>
                <w:szCs w:val="24"/>
              </w:rPr>
              <w:t>-</w:t>
            </w:r>
          </w:p>
        </w:tc>
        <w:tc>
          <w:tcPr>
            <w:tcW w:w="323"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Pr>
                <w:rFonts w:eastAsia="Calibri" w:cs="Times New Roman"/>
                <w:sz w:val="24"/>
                <w:szCs w:val="24"/>
              </w:rPr>
              <w:t>-</w:t>
            </w:r>
          </w:p>
        </w:tc>
        <w:tc>
          <w:tcPr>
            <w:tcW w:w="324"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5" w:type="pct"/>
            <w:gridSpan w:val="2"/>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461" w:type="pct"/>
            <w:vMerge w:val="restart"/>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безопасности и работе с потребительским рынком. Хозяйствующие субъекты, инвестирующие в строительство объектов.</w:t>
            </w:r>
          </w:p>
        </w:tc>
        <w:tc>
          <w:tcPr>
            <w:tcW w:w="530"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8B041F">
        <w:trPr>
          <w:trHeight w:val="742"/>
        </w:trPr>
        <w:tc>
          <w:tcPr>
            <w:tcW w:w="198"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shd w:val="clear" w:color="auto" w:fill="auto"/>
          </w:tcPr>
          <w:p w:rsidR="00423F48" w:rsidRPr="00826AC4" w:rsidRDefault="00423F48" w:rsidP="008B041F">
            <w:pPr>
              <w:widowControl w:val="0"/>
              <w:autoSpaceDE w:val="0"/>
              <w:autoSpaceDN w:val="0"/>
              <w:adjustRightInd w:val="0"/>
              <w:jc w:val="center"/>
              <w:rPr>
                <w:rFonts w:eastAsia="Calibri" w:cs="Times New Roman"/>
                <w:sz w:val="24"/>
                <w:szCs w:val="24"/>
                <w:u w:val="single"/>
              </w:rPr>
            </w:pPr>
          </w:p>
        </w:tc>
        <w:tc>
          <w:tcPr>
            <w:tcW w:w="369" w:type="pct"/>
            <w:shd w:val="clear" w:color="auto" w:fill="auto"/>
          </w:tcPr>
          <w:p w:rsidR="00423F48" w:rsidRPr="00826AC4" w:rsidRDefault="00423F48" w:rsidP="008B041F">
            <w:pPr>
              <w:widowControl w:val="0"/>
              <w:autoSpaceDE w:val="0"/>
              <w:autoSpaceDN w:val="0"/>
              <w:adjustRightInd w:val="0"/>
              <w:jc w:val="center"/>
              <w:rPr>
                <w:rFonts w:eastAsia="Calibri" w:cs="Times New Roman"/>
                <w:sz w:val="24"/>
                <w:szCs w:val="24"/>
              </w:rPr>
            </w:pPr>
          </w:p>
        </w:tc>
        <w:tc>
          <w:tcPr>
            <w:tcW w:w="416" w:type="pct"/>
            <w:shd w:val="clear" w:color="auto" w:fill="auto"/>
          </w:tcPr>
          <w:p w:rsidR="00423F48" w:rsidRPr="00826AC4" w:rsidRDefault="00423F48" w:rsidP="008B041F">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Внебюджетные источники*</w:t>
            </w:r>
          </w:p>
        </w:tc>
        <w:tc>
          <w:tcPr>
            <w:tcW w:w="462"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sz w:val="24"/>
                <w:szCs w:val="24"/>
              </w:rPr>
              <w:t>3 400</w:t>
            </w:r>
          </w:p>
        </w:tc>
        <w:tc>
          <w:tcPr>
            <w:tcW w:w="369"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140 000</w:t>
            </w:r>
          </w:p>
        </w:tc>
        <w:tc>
          <w:tcPr>
            <w:tcW w:w="323"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20 000</w:t>
            </w:r>
          </w:p>
        </w:tc>
        <w:tc>
          <w:tcPr>
            <w:tcW w:w="323"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30 000</w:t>
            </w:r>
          </w:p>
        </w:tc>
        <w:tc>
          <w:tcPr>
            <w:tcW w:w="324"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sz w:val="24"/>
                <w:szCs w:val="24"/>
              </w:rPr>
              <w:t>30 000</w:t>
            </w:r>
          </w:p>
        </w:tc>
        <w:tc>
          <w:tcPr>
            <w:tcW w:w="325" w:type="pct"/>
            <w:gridSpan w:val="2"/>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sz w:val="24"/>
                <w:szCs w:val="24"/>
              </w:rPr>
              <w:t>30 000</w:t>
            </w:r>
          </w:p>
        </w:tc>
        <w:tc>
          <w:tcPr>
            <w:tcW w:w="324" w:type="pct"/>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sz w:val="24"/>
                <w:szCs w:val="24"/>
              </w:rPr>
              <w:t>30 000</w:t>
            </w:r>
          </w:p>
        </w:tc>
        <w:tc>
          <w:tcPr>
            <w:tcW w:w="461"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8B041F">
        <w:trPr>
          <w:trHeight w:val="742"/>
        </w:trPr>
        <w:tc>
          <w:tcPr>
            <w:tcW w:w="198" w:type="pct"/>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1</w:t>
            </w:r>
            <w:r>
              <w:rPr>
                <w:rFonts w:eastAsia="Calibri" w:cs="Times New Roman"/>
                <w:sz w:val="24"/>
                <w:szCs w:val="24"/>
              </w:rPr>
              <w:t>.2</w:t>
            </w:r>
          </w:p>
        </w:tc>
        <w:tc>
          <w:tcPr>
            <w:tcW w:w="576" w:type="pct"/>
            <w:shd w:val="clear" w:color="auto" w:fill="auto"/>
          </w:tcPr>
          <w:p w:rsidR="00423F48" w:rsidRPr="00EF70CD" w:rsidRDefault="00423F48" w:rsidP="008B041F">
            <w:pPr>
              <w:widowControl w:val="0"/>
              <w:autoSpaceDE w:val="0"/>
              <w:autoSpaceDN w:val="0"/>
              <w:adjustRightInd w:val="0"/>
              <w:jc w:val="center"/>
              <w:rPr>
                <w:rFonts w:eastAsia="Calibri" w:cs="Times New Roman"/>
                <w:b/>
                <w:bCs/>
                <w:iCs/>
                <w:sz w:val="24"/>
                <w:szCs w:val="24"/>
              </w:rPr>
            </w:pPr>
            <w:r w:rsidRPr="00EF70CD">
              <w:rPr>
                <w:rFonts w:eastAsia="Calibri" w:cs="Times New Roman"/>
                <w:b/>
                <w:bCs/>
                <w:iCs/>
                <w:sz w:val="24"/>
                <w:szCs w:val="24"/>
              </w:rPr>
              <w:t>Мероприятия 1.2</w:t>
            </w:r>
          </w:p>
          <w:p w:rsidR="00423F48" w:rsidRPr="00826AC4" w:rsidRDefault="00423F48" w:rsidP="008B041F">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Организация и проведение ярмарок с участием субъектов малого и среднего предпринимат</w:t>
            </w:r>
            <w:r w:rsidRPr="00826AC4">
              <w:rPr>
                <w:rFonts w:eastAsia="Calibri" w:cs="Times New Roman"/>
                <w:sz w:val="24"/>
                <w:szCs w:val="24"/>
              </w:rPr>
              <w:lastRenderedPageBreak/>
              <w:t>ельства и производителей сельскохозяйственной продукции Московской области</w:t>
            </w:r>
          </w:p>
        </w:tc>
        <w:tc>
          <w:tcPr>
            <w:tcW w:w="369" w:type="pct"/>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lastRenderedPageBreak/>
              <w:t>2020-2024</w:t>
            </w:r>
          </w:p>
        </w:tc>
        <w:tc>
          <w:tcPr>
            <w:tcW w:w="416" w:type="pct"/>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2450" w:type="pct"/>
            <w:gridSpan w:val="8"/>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 xml:space="preserve">Отдел потребительского рынка и услуг управления по безопасности и работе с </w:t>
            </w:r>
            <w:r w:rsidRPr="00826AC4">
              <w:rPr>
                <w:rFonts w:eastAsia="Calibri" w:cs="Times New Roman"/>
                <w:sz w:val="24"/>
                <w:szCs w:val="24"/>
              </w:rPr>
              <w:lastRenderedPageBreak/>
              <w:t>потребительским рынком. Организаторы ярмарок.</w:t>
            </w:r>
          </w:p>
        </w:tc>
        <w:tc>
          <w:tcPr>
            <w:tcW w:w="530"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1.3</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B041F">
            <w:pPr>
              <w:widowControl w:val="0"/>
              <w:autoSpaceDE w:val="0"/>
              <w:autoSpaceDN w:val="0"/>
              <w:adjustRightInd w:val="0"/>
              <w:jc w:val="center"/>
              <w:rPr>
                <w:rFonts w:eastAsia="Calibri" w:cs="Times New Roman"/>
                <w:sz w:val="24"/>
                <w:szCs w:val="24"/>
              </w:rPr>
            </w:pPr>
            <w:r w:rsidRPr="00EF70CD">
              <w:rPr>
                <w:rFonts w:eastAsia="Calibri" w:cs="Times New Roman"/>
                <w:b/>
                <w:bCs/>
                <w:iCs/>
                <w:sz w:val="24"/>
                <w:szCs w:val="24"/>
              </w:rPr>
              <w:t>Мероприятие 1.3</w:t>
            </w:r>
            <w:r w:rsidR="00EF70CD">
              <w:rPr>
                <w:rFonts w:eastAsia="Calibri" w:cs="Times New Roman"/>
                <w:sz w:val="24"/>
                <w:szCs w:val="24"/>
              </w:rPr>
              <w:t xml:space="preserve"> </w:t>
            </w:r>
            <w:r w:rsidRPr="00826AC4">
              <w:rPr>
                <w:rFonts w:eastAsia="Calibri" w:cs="Times New Roman"/>
                <w:sz w:val="24"/>
                <w:szCs w:val="24"/>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vMerge w:val="restart"/>
            <w:tcBorders>
              <w:top w:val="single" w:sz="4" w:space="0" w:color="000000"/>
              <w:lef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безопасности и работе с потребительским рынком. Хозяйствующие субъекты, осуществляющие деятельность в сфере торговли.</w:t>
            </w:r>
          </w:p>
        </w:tc>
        <w:tc>
          <w:tcPr>
            <w:tcW w:w="530"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spacing w:after="200"/>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tcBorders>
              <w:left w:val="single" w:sz="4" w:space="0" w:color="000000"/>
              <w:bottom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63593F">
        <w:trPr>
          <w:trHeight w:val="770"/>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lastRenderedPageBreak/>
              <w:t>1.4</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EF70CD" w:rsidRDefault="00423F48" w:rsidP="008B041F">
            <w:pPr>
              <w:widowControl w:val="0"/>
              <w:autoSpaceDE w:val="0"/>
              <w:autoSpaceDN w:val="0"/>
              <w:adjustRightInd w:val="0"/>
              <w:ind w:hanging="108"/>
              <w:jc w:val="center"/>
              <w:rPr>
                <w:rFonts w:eastAsia="Calibri" w:cs="Times New Roman"/>
                <w:b/>
                <w:bCs/>
                <w:iCs/>
                <w:sz w:val="24"/>
                <w:szCs w:val="24"/>
              </w:rPr>
            </w:pPr>
            <w:r w:rsidRPr="00EF70CD">
              <w:rPr>
                <w:rFonts w:eastAsia="Calibri" w:cs="Times New Roman"/>
                <w:b/>
                <w:bCs/>
                <w:iCs/>
                <w:sz w:val="24"/>
                <w:szCs w:val="24"/>
              </w:rPr>
              <w:t>Мероприятие 1.4</w:t>
            </w:r>
          </w:p>
          <w:p w:rsidR="00423F48" w:rsidRPr="00826AC4" w:rsidRDefault="006A0451" w:rsidP="008B041F">
            <w:pPr>
              <w:widowControl w:val="0"/>
              <w:autoSpaceDE w:val="0"/>
              <w:autoSpaceDN w:val="0"/>
              <w:adjustRightInd w:val="0"/>
              <w:jc w:val="center"/>
              <w:rPr>
                <w:rFonts w:eastAsia="Calibri" w:cs="Times New Roman"/>
                <w:sz w:val="24"/>
                <w:szCs w:val="24"/>
              </w:rPr>
            </w:pPr>
            <w:r w:rsidRPr="006A0451">
              <w:rPr>
                <w:rFonts w:eastAsia="Calibri" w:cs="Times New Roman"/>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B041F">
            <w:pPr>
              <w:spacing w:after="200"/>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461" w:type="pct"/>
            <w:vMerge w:val="restart"/>
            <w:tcBorders>
              <w:top w:val="single" w:sz="4" w:space="0" w:color="000000"/>
              <w:left w:val="single" w:sz="4" w:space="0" w:color="000000"/>
            </w:tcBorders>
            <w:shd w:val="clear" w:color="auto" w:fill="auto"/>
          </w:tcPr>
          <w:p w:rsidR="00423F48" w:rsidRPr="00826AC4" w:rsidRDefault="00423F48" w:rsidP="00435585">
            <w:pPr>
              <w:widowControl w:val="0"/>
              <w:autoSpaceDE w:val="0"/>
              <w:autoSpaceDN w:val="0"/>
              <w:adjustRightInd w:val="0"/>
              <w:jc w:val="center"/>
              <w:rPr>
                <w:rFonts w:eastAsia="Calibri" w:cs="Times New Roman"/>
                <w:sz w:val="24"/>
                <w:szCs w:val="24"/>
              </w:rPr>
            </w:pPr>
            <w:r w:rsidRPr="00B223B7">
              <w:rPr>
                <w:rFonts w:eastAsia="Calibri" w:cs="Times New Roman"/>
                <w:sz w:val="24"/>
                <w:szCs w:val="24"/>
              </w:rPr>
              <w:t>Отдел потребительского рынка и услуг управления по безопасности и работе с потребительским рынком.</w:t>
            </w:r>
          </w:p>
        </w:tc>
        <w:tc>
          <w:tcPr>
            <w:tcW w:w="530" w:type="pct"/>
            <w:vMerge/>
            <w:shd w:val="clear" w:color="auto" w:fill="FFFF00"/>
          </w:tcPr>
          <w:p w:rsidR="00423F48" w:rsidRPr="00826AC4" w:rsidRDefault="00423F48" w:rsidP="00435585">
            <w:pPr>
              <w:widowControl w:val="0"/>
              <w:autoSpaceDE w:val="0"/>
              <w:autoSpaceDN w:val="0"/>
              <w:adjustRightInd w:val="0"/>
              <w:jc w:val="center"/>
              <w:rPr>
                <w:rFonts w:eastAsia="Calibri" w:cs="Times New Roman"/>
                <w:sz w:val="24"/>
                <w:szCs w:val="24"/>
              </w:rPr>
            </w:pPr>
          </w:p>
        </w:tc>
      </w:tr>
      <w:tr w:rsidR="00423F48" w:rsidRPr="00826AC4" w:rsidTr="0063593F">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B041F">
            <w:pPr>
              <w:spacing w:after="200"/>
              <w:jc w:val="center"/>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BE384C">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BE384C">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BE384C">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BE384C">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BE384C">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BE384C">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BE384C">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tcBorders>
              <w:left w:val="single" w:sz="4" w:space="0" w:color="000000"/>
              <w:bottom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shd w:val="clear" w:color="auto" w:fill="FFFF00"/>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1.5</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EF70CD" w:rsidRDefault="00423F48" w:rsidP="008B041F">
            <w:pPr>
              <w:widowControl w:val="0"/>
              <w:autoSpaceDE w:val="0"/>
              <w:autoSpaceDN w:val="0"/>
              <w:adjustRightInd w:val="0"/>
              <w:jc w:val="center"/>
              <w:rPr>
                <w:rFonts w:eastAsia="Calibri" w:cs="Times New Roman"/>
                <w:b/>
                <w:bCs/>
                <w:iCs/>
                <w:sz w:val="24"/>
                <w:szCs w:val="24"/>
              </w:rPr>
            </w:pPr>
            <w:r w:rsidRPr="00EF70CD">
              <w:rPr>
                <w:rFonts w:eastAsia="Calibri" w:cs="Times New Roman"/>
                <w:b/>
                <w:bCs/>
                <w:iCs/>
                <w:sz w:val="24"/>
                <w:szCs w:val="24"/>
              </w:rPr>
              <w:t>Мероприятие 1.5</w:t>
            </w:r>
          </w:p>
          <w:p w:rsidR="00423F48" w:rsidRPr="00826AC4" w:rsidRDefault="00423F48" w:rsidP="008B041F">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 xml:space="preserve">Разработка, согласование и утверждение в муниципальном образовании Московской области схем размещения нестационарных торговых объектов, а также </w:t>
            </w:r>
            <w:r w:rsidRPr="00826AC4">
              <w:rPr>
                <w:rFonts w:eastAsia="Calibri" w:cs="Times New Roman"/>
                <w:sz w:val="24"/>
                <w:szCs w:val="24"/>
              </w:rPr>
              <w:lastRenderedPageBreak/>
              <w:t>демонтаж нестационарных торговых объектов, размещение которых не соответствует</w:t>
            </w:r>
            <w:r w:rsidRPr="00826AC4">
              <w:rPr>
                <w:rFonts w:eastAsia="Calibri" w:cs="Times New Roman"/>
                <w:sz w:val="24"/>
                <w:szCs w:val="24"/>
                <w:u w:val="single"/>
              </w:rPr>
              <w:t xml:space="preserve"> </w:t>
            </w:r>
            <w:r w:rsidRPr="00826AC4">
              <w:rPr>
                <w:rFonts w:eastAsia="Calibri" w:cs="Times New Roman"/>
                <w:sz w:val="24"/>
                <w:szCs w:val="24"/>
              </w:rPr>
              <w:t>схеме размещения нестационарных торговых объектов</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lastRenderedPageBreak/>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vMerge w:val="restart"/>
            <w:tcBorders>
              <w:top w:val="single" w:sz="4" w:space="0" w:color="000000"/>
              <w:lef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безопасности и работе с потребительским рынком.</w:t>
            </w:r>
          </w:p>
        </w:tc>
        <w:tc>
          <w:tcPr>
            <w:tcW w:w="530"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rPr>
                <w:rFonts w:eastAsia="Calibri" w:cs="Times New Roman"/>
                <w:b/>
                <w:sz w:val="24"/>
                <w:szCs w:val="24"/>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461" w:type="pct"/>
            <w:vMerge/>
            <w:tcBorders>
              <w:left w:val="single" w:sz="4" w:space="0" w:color="000000"/>
              <w:bottom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1.6</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EF70CD" w:rsidRDefault="00EF70CD" w:rsidP="008B041F">
            <w:pPr>
              <w:widowControl w:val="0"/>
              <w:autoSpaceDE w:val="0"/>
              <w:autoSpaceDN w:val="0"/>
              <w:adjustRightInd w:val="0"/>
              <w:ind w:hanging="108"/>
              <w:jc w:val="center"/>
              <w:rPr>
                <w:rFonts w:eastAsia="Calibri" w:cs="Times New Roman"/>
                <w:b/>
                <w:bCs/>
                <w:iCs/>
                <w:sz w:val="24"/>
                <w:szCs w:val="24"/>
              </w:rPr>
            </w:pPr>
            <w:r>
              <w:rPr>
                <w:rFonts w:eastAsia="Calibri" w:cs="Times New Roman"/>
                <w:b/>
                <w:bCs/>
                <w:iCs/>
                <w:sz w:val="24"/>
                <w:szCs w:val="24"/>
              </w:rPr>
              <w:t>Мероприятие 1.</w:t>
            </w:r>
            <w:r w:rsidR="00423F48" w:rsidRPr="00EF70CD">
              <w:rPr>
                <w:rFonts w:eastAsia="Calibri" w:cs="Times New Roman"/>
                <w:b/>
                <w:bCs/>
                <w:iCs/>
                <w:sz w:val="24"/>
                <w:szCs w:val="24"/>
              </w:rPr>
              <w:t>6</w:t>
            </w:r>
          </w:p>
          <w:p w:rsidR="00423F48" w:rsidRPr="00826AC4" w:rsidRDefault="00423F48" w:rsidP="008B041F">
            <w:pPr>
              <w:widowControl w:val="0"/>
              <w:autoSpaceDE w:val="0"/>
              <w:autoSpaceDN w:val="0"/>
              <w:adjustRightInd w:val="0"/>
              <w:jc w:val="center"/>
              <w:rPr>
                <w:rFonts w:eastAsia="Calibri" w:cs="Times New Roman"/>
                <w:sz w:val="24"/>
                <w:szCs w:val="24"/>
                <w:u w:val="single"/>
              </w:rPr>
            </w:pPr>
            <w:r w:rsidRPr="00826AC4">
              <w:rPr>
                <w:rFonts w:eastAsia="Calibri" w:cs="Times New Roman"/>
                <w:sz w:val="24"/>
                <w:szCs w:val="24"/>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461" w:type="pct"/>
            <w:vMerge w:val="restart"/>
            <w:tcBorders>
              <w:top w:val="single" w:sz="4" w:space="0" w:color="000000"/>
              <w:left w:val="single" w:sz="4" w:space="0" w:color="000000"/>
            </w:tcBorders>
            <w:shd w:val="clear" w:color="auto" w:fill="auto"/>
          </w:tcPr>
          <w:p w:rsidR="00423F48" w:rsidRPr="00826AC4" w:rsidRDefault="00423F48" w:rsidP="00435585">
            <w:pPr>
              <w:widowControl w:val="0"/>
              <w:autoSpaceDE w:val="0"/>
              <w:autoSpaceDN w:val="0"/>
              <w:adjustRightInd w:val="0"/>
              <w:jc w:val="center"/>
              <w:rPr>
                <w:rFonts w:eastAsia="Calibri" w:cs="Times New Roman"/>
                <w:sz w:val="24"/>
                <w:szCs w:val="24"/>
              </w:rPr>
            </w:pPr>
            <w:r w:rsidRPr="003E750C">
              <w:rPr>
                <w:rFonts w:eastAsia="Calibri" w:cs="Times New Roman"/>
                <w:sz w:val="24"/>
                <w:szCs w:val="24"/>
              </w:rPr>
              <w:t>Отдел потребительского рынка и услуг управления по безопасности и работе с потребительским рынком.</w:t>
            </w:r>
          </w:p>
        </w:tc>
        <w:tc>
          <w:tcPr>
            <w:tcW w:w="530" w:type="pct"/>
            <w:vMerge/>
            <w:shd w:val="clear" w:color="auto" w:fill="auto"/>
          </w:tcPr>
          <w:p w:rsidR="00423F48" w:rsidRPr="00826AC4" w:rsidRDefault="00423F48" w:rsidP="00435585">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spacing w:after="200"/>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Pr>
                <w:rFonts w:eastAsia="Calibri" w:cs="Times New Roman"/>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Pr>
                <w:rFonts w:eastAsia="Calibri" w:cs="Times New Roman"/>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Pr>
                <w:rFonts w:eastAsia="Calibri" w:cs="Times New Roman"/>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Pr>
                <w:rFonts w:eastAsia="Calibri" w:cs="Times New Roman"/>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Pr>
                <w:rFonts w:eastAsia="Calibri" w:cs="Times New Roman"/>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Pr>
                <w:rFonts w:eastAsia="Calibri" w:cs="Times New Roman"/>
                <w:sz w:val="24"/>
                <w:szCs w:val="24"/>
              </w:rPr>
              <w:t>-</w:t>
            </w:r>
          </w:p>
        </w:tc>
        <w:tc>
          <w:tcPr>
            <w:tcW w:w="461" w:type="pct"/>
            <w:vMerge/>
            <w:tcBorders>
              <w:left w:val="single" w:sz="4" w:space="0" w:color="000000"/>
              <w:bottom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tcBorders>
              <w:bottom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345C8E" w:rsidRPr="00826AC4" w:rsidTr="001F1407">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345C8E" w:rsidRPr="00826AC4" w:rsidRDefault="00345C8E"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w:t>
            </w:r>
          </w:p>
        </w:tc>
        <w:tc>
          <w:tcPr>
            <w:tcW w:w="576" w:type="pct"/>
            <w:vMerge w:val="restart"/>
            <w:tcBorders>
              <w:top w:val="single" w:sz="4" w:space="0" w:color="000000"/>
              <w:left w:val="single" w:sz="4" w:space="0" w:color="000000"/>
              <w:right w:val="single" w:sz="4" w:space="0" w:color="000000"/>
            </w:tcBorders>
            <w:shd w:val="clear" w:color="auto" w:fill="auto"/>
          </w:tcPr>
          <w:p w:rsidR="00345C8E" w:rsidRPr="00EF70CD" w:rsidRDefault="00345C8E" w:rsidP="008427F8">
            <w:pPr>
              <w:widowControl w:val="0"/>
              <w:autoSpaceDE w:val="0"/>
              <w:autoSpaceDN w:val="0"/>
              <w:adjustRightInd w:val="0"/>
              <w:jc w:val="center"/>
              <w:rPr>
                <w:rFonts w:eastAsia="Calibri" w:cs="Times New Roman"/>
                <w:sz w:val="24"/>
                <w:szCs w:val="24"/>
              </w:rPr>
            </w:pPr>
            <w:r w:rsidRPr="00EF70CD">
              <w:rPr>
                <w:rFonts w:eastAsia="Calibri" w:cs="Times New Roman"/>
                <w:b/>
                <w:bCs/>
                <w:i/>
                <w:sz w:val="24"/>
                <w:szCs w:val="24"/>
              </w:rPr>
              <w:t>Основное мероприятие 02</w:t>
            </w:r>
            <w:r w:rsidRPr="00EF70CD">
              <w:rPr>
                <w:rFonts w:eastAsia="Calibri" w:cs="Times New Roman"/>
                <w:b/>
                <w:sz w:val="24"/>
                <w:szCs w:val="24"/>
              </w:rPr>
              <w:t xml:space="preserve">. </w:t>
            </w:r>
          </w:p>
          <w:p w:rsidR="00345C8E" w:rsidRPr="00826AC4" w:rsidRDefault="006A0451" w:rsidP="008427F8">
            <w:pPr>
              <w:widowControl w:val="0"/>
              <w:autoSpaceDE w:val="0"/>
              <w:autoSpaceDN w:val="0"/>
              <w:adjustRightInd w:val="0"/>
              <w:jc w:val="center"/>
              <w:rPr>
                <w:rFonts w:eastAsia="Calibri" w:cs="Times New Roman"/>
                <w:sz w:val="24"/>
                <w:szCs w:val="24"/>
              </w:rPr>
            </w:pPr>
            <w:r w:rsidRPr="006A0451">
              <w:rPr>
                <w:rFonts w:eastAsia="Calibri" w:cs="Times New Roman"/>
                <w:sz w:val="24"/>
                <w:szCs w:val="24"/>
              </w:rPr>
              <w:t xml:space="preserve">Развитие сферы общественного питания на территории </w:t>
            </w:r>
            <w:r w:rsidRPr="006A0451">
              <w:rPr>
                <w:rFonts w:eastAsia="Calibri" w:cs="Times New Roman"/>
                <w:sz w:val="24"/>
                <w:szCs w:val="24"/>
              </w:rPr>
              <w:lastRenderedPageBreak/>
              <w:t>муниципального образования Московской области</w:t>
            </w:r>
          </w:p>
        </w:tc>
        <w:tc>
          <w:tcPr>
            <w:tcW w:w="369" w:type="pct"/>
            <w:vMerge w:val="restart"/>
            <w:tcBorders>
              <w:top w:val="single" w:sz="4" w:space="0" w:color="000000"/>
              <w:left w:val="single" w:sz="4" w:space="0" w:color="000000"/>
              <w:right w:val="single" w:sz="4" w:space="0" w:color="000000"/>
            </w:tcBorders>
            <w:shd w:val="clear" w:color="auto" w:fill="auto"/>
          </w:tcPr>
          <w:p w:rsidR="00345C8E" w:rsidRPr="00826AC4" w:rsidRDefault="00345C8E"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lastRenderedPageBreak/>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345C8E" w:rsidRPr="00826AC4" w:rsidRDefault="00345C8E"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5C8E" w:rsidRPr="00826AC4" w:rsidRDefault="00345C8E"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5C8E" w:rsidRPr="00826AC4" w:rsidRDefault="00345C8E"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5C8E" w:rsidRPr="00826AC4" w:rsidRDefault="00345C8E"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5C8E" w:rsidRPr="00826AC4" w:rsidRDefault="00345C8E"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5C8E" w:rsidRPr="00826AC4" w:rsidRDefault="00345C8E"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5C8E" w:rsidRPr="00826AC4" w:rsidRDefault="00345C8E"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345C8E" w:rsidRPr="00826AC4" w:rsidRDefault="00345C8E"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val="restart"/>
            <w:tcBorders>
              <w:top w:val="single" w:sz="4" w:space="0" w:color="000000"/>
              <w:left w:val="single" w:sz="4" w:space="0" w:color="000000"/>
              <w:right w:val="single" w:sz="4" w:space="0" w:color="000000"/>
            </w:tcBorders>
            <w:shd w:val="clear" w:color="auto" w:fill="auto"/>
          </w:tcPr>
          <w:p w:rsidR="00345C8E" w:rsidRPr="00826AC4" w:rsidRDefault="00345C8E"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w:t>
            </w:r>
            <w:r w:rsidRPr="00826AC4">
              <w:rPr>
                <w:rFonts w:eastAsia="Calibri" w:cs="Times New Roman"/>
                <w:sz w:val="24"/>
                <w:szCs w:val="24"/>
              </w:rPr>
              <w:lastRenderedPageBreak/>
              <w:t>ти и работе с потребительским рынком. Хозяйствующие субъекты, осуществляющие деятельность в сфере общественного питания.</w:t>
            </w:r>
          </w:p>
        </w:tc>
        <w:tc>
          <w:tcPr>
            <w:tcW w:w="530" w:type="pct"/>
            <w:vMerge w:val="restart"/>
            <w:tcBorders>
              <w:top w:val="single" w:sz="4" w:space="0" w:color="000000"/>
              <w:left w:val="single" w:sz="4" w:space="0" w:color="000000"/>
              <w:right w:val="single" w:sz="4" w:space="0" w:color="000000"/>
            </w:tcBorders>
            <w:shd w:val="clear" w:color="auto" w:fill="auto"/>
          </w:tcPr>
          <w:p w:rsidR="00345C8E" w:rsidRPr="00826AC4" w:rsidRDefault="00345C8E" w:rsidP="008427F8">
            <w:pPr>
              <w:widowControl w:val="0"/>
              <w:autoSpaceDE w:val="0"/>
              <w:autoSpaceDN w:val="0"/>
              <w:adjustRightInd w:val="0"/>
              <w:jc w:val="center"/>
              <w:rPr>
                <w:rFonts w:eastAsia="Calibri" w:cs="Times New Roman"/>
                <w:sz w:val="24"/>
                <w:szCs w:val="24"/>
              </w:rPr>
            </w:pPr>
            <w:r>
              <w:rPr>
                <w:rFonts w:eastAsia="Calibri" w:cs="Times New Roman"/>
                <w:sz w:val="24"/>
                <w:szCs w:val="24"/>
              </w:rPr>
              <w:lastRenderedPageBreak/>
              <w:t>Прирост посадочных мест на объектах общественного питания</w:t>
            </w:r>
          </w:p>
        </w:tc>
      </w:tr>
      <w:tr w:rsidR="00345C8E" w:rsidRPr="00826AC4" w:rsidTr="001F1407">
        <w:trPr>
          <w:trHeight w:val="742"/>
        </w:trPr>
        <w:tc>
          <w:tcPr>
            <w:tcW w:w="198" w:type="pct"/>
            <w:vMerge/>
            <w:tcBorders>
              <w:left w:val="single" w:sz="4" w:space="0" w:color="000000"/>
              <w:bottom w:val="single" w:sz="4" w:space="0" w:color="000000"/>
              <w:right w:val="single" w:sz="4" w:space="0" w:color="000000"/>
            </w:tcBorders>
            <w:shd w:val="clear" w:color="auto" w:fill="auto"/>
          </w:tcPr>
          <w:p w:rsidR="00345C8E" w:rsidRPr="00826AC4" w:rsidRDefault="00345C8E" w:rsidP="008427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345C8E" w:rsidRPr="00826AC4" w:rsidRDefault="00345C8E" w:rsidP="008427F8">
            <w:pPr>
              <w:widowControl w:val="0"/>
              <w:autoSpaceDE w:val="0"/>
              <w:autoSpaceDN w:val="0"/>
              <w:adjustRightInd w:val="0"/>
              <w:jc w:val="center"/>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345C8E" w:rsidRPr="00826AC4" w:rsidRDefault="00345C8E" w:rsidP="008427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345C8E" w:rsidRPr="00826AC4" w:rsidRDefault="00345C8E" w:rsidP="008427F8">
            <w:pPr>
              <w:spacing w:after="200"/>
              <w:rPr>
                <w:rFonts w:eastAsia="Calibri" w:cs="Times New Roman"/>
                <w:sz w:val="24"/>
                <w:szCs w:val="24"/>
              </w:rPr>
            </w:pPr>
            <w:r w:rsidRPr="00826AC4">
              <w:rPr>
                <w:rFonts w:eastAsia="Calibri" w:cs="Times New Roman"/>
                <w:sz w:val="24"/>
                <w:szCs w:val="24"/>
              </w:rPr>
              <w:t>Средства бюджета городского округа Красного</w:t>
            </w:r>
            <w:r w:rsidRPr="00826AC4">
              <w:rPr>
                <w:rFonts w:eastAsia="Calibri" w:cs="Times New Roman"/>
                <w:sz w:val="24"/>
                <w:szCs w:val="24"/>
              </w:rPr>
              <w:lastRenderedPageBreak/>
              <w:t>рск</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45C8E" w:rsidRPr="00826AC4" w:rsidRDefault="00345C8E" w:rsidP="00AA1340">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lastRenderedPageBreak/>
              <w:t>В пределах средств на обеспечение деятельности администрации городского округа Красногорск Московской области</w:t>
            </w:r>
          </w:p>
        </w:tc>
        <w:tc>
          <w:tcPr>
            <w:tcW w:w="461" w:type="pct"/>
            <w:vMerge/>
            <w:tcBorders>
              <w:left w:val="single" w:sz="4" w:space="0" w:color="000000"/>
              <w:bottom w:val="single" w:sz="4" w:space="0" w:color="000000"/>
              <w:right w:val="single" w:sz="4" w:space="0" w:color="000000"/>
            </w:tcBorders>
            <w:shd w:val="clear" w:color="auto" w:fill="auto"/>
          </w:tcPr>
          <w:p w:rsidR="00345C8E" w:rsidRPr="00826AC4" w:rsidRDefault="00345C8E" w:rsidP="008427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right w:val="single" w:sz="4" w:space="0" w:color="000000"/>
            </w:tcBorders>
            <w:shd w:val="clear" w:color="auto" w:fill="auto"/>
          </w:tcPr>
          <w:p w:rsidR="00345C8E" w:rsidRPr="00826AC4" w:rsidRDefault="00345C8E" w:rsidP="008427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Pr>
                <w:rFonts w:eastAsia="Calibri" w:cs="Times New Roman"/>
                <w:sz w:val="24"/>
                <w:szCs w:val="24"/>
              </w:rPr>
              <w:t>2.1</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AA1340">
            <w:pPr>
              <w:widowControl w:val="0"/>
              <w:autoSpaceDE w:val="0"/>
              <w:autoSpaceDN w:val="0"/>
              <w:adjustRightInd w:val="0"/>
              <w:jc w:val="center"/>
              <w:rPr>
                <w:rFonts w:eastAsia="Calibri" w:cs="Times New Roman"/>
                <w:sz w:val="24"/>
                <w:szCs w:val="24"/>
              </w:rPr>
            </w:pPr>
            <w:r w:rsidRPr="00EF70CD">
              <w:rPr>
                <w:rFonts w:eastAsia="Calibri" w:cs="Times New Roman"/>
                <w:b/>
                <w:bCs/>
                <w:iCs/>
                <w:sz w:val="24"/>
                <w:szCs w:val="24"/>
              </w:rPr>
              <w:t>Мероприятие 2.1</w:t>
            </w:r>
            <w:r>
              <w:rPr>
                <w:rFonts w:eastAsia="Calibri" w:cs="Times New Roman"/>
                <w:bCs/>
                <w:i/>
                <w:iCs/>
                <w:sz w:val="24"/>
                <w:szCs w:val="24"/>
              </w:rPr>
              <w:t xml:space="preserve"> </w:t>
            </w:r>
            <w:r w:rsidR="006A0451" w:rsidRPr="006A0451">
              <w:rPr>
                <w:rFonts w:eastAsia="Calibri" w:cs="Times New Roman"/>
                <w:sz w:val="24"/>
                <w:szCs w:val="24"/>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461"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безопасности и работе с потребительским рынком.</w:t>
            </w:r>
          </w:p>
        </w:tc>
        <w:tc>
          <w:tcPr>
            <w:tcW w:w="530" w:type="pct"/>
            <w:vMerge/>
            <w:tcBorders>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AA1340">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spacing w:after="200" w:line="276" w:lineRule="auto"/>
              <w:jc w:val="center"/>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AA1340">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AA1340">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3</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EF70CD" w:rsidRDefault="00423F48" w:rsidP="00AA1340">
            <w:pPr>
              <w:widowControl w:val="0"/>
              <w:autoSpaceDE w:val="0"/>
              <w:autoSpaceDN w:val="0"/>
              <w:adjustRightInd w:val="0"/>
              <w:jc w:val="center"/>
              <w:rPr>
                <w:rFonts w:eastAsia="Calibri" w:cs="Times New Roman"/>
                <w:b/>
                <w:bCs/>
                <w:sz w:val="24"/>
                <w:szCs w:val="24"/>
              </w:rPr>
            </w:pPr>
            <w:r w:rsidRPr="00EF70CD">
              <w:rPr>
                <w:rFonts w:eastAsia="Calibri" w:cs="Times New Roman"/>
                <w:b/>
                <w:bCs/>
                <w:sz w:val="24"/>
                <w:szCs w:val="24"/>
              </w:rPr>
              <w:t xml:space="preserve">Основное мероприятие </w:t>
            </w:r>
            <w:r w:rsidRPr="00EF70CD">
              <w:rPr>
                <w:rFonts w:eastAsia="Calibri" w:cs="Times New Roman"/>
                <w:b/>
                <w:bCs/>
                <w:sz w:val="24"/>
                <w:szCs w:val="24"/>
              </w:rPr>
              <w:lastRenderedPageBreak/>
              <w:t>03</w:t>
            </w:r>
            <w:r w:rsidR="00EF70CD">
              <w:rPr>
                <w:rFonts w:eastAsia="Calibri" w:cs="Times New Roman"/>
                <w:b/>
                <w:bCs/>
                <w:sz w:val="24"/>
                <w:szCs w:val="24"/>
              </w:rPr>
              <w:t>.</w:t>
            </w:r>
            <w:r w:rsidRPr="00EF70CD">
              <w:rPr>
                <w:rFonts w:eastAsia="Calibri" w:cs="Times New Roman"/>
                <w:b/>
                <w:bCs/>
                <w:sz w:val="24"/>
                <w:szCs w:val="24"/>
              </w:rPr>
              <w:t xml:space="preserve"> </w:t>
            </w:r>
          </w:p>
          <w:p w:rsidR="00423F48" w:rsidRPr="00826AC4" w:rsidRDefault="006A0451" w:rsidP="00AA1340">
            <w:pPr>
              <w:widowControl w:val="0"/>
              <w:autoSpaceDE w:val="0"/>
              <w:autoSpaceDN w:val="0"/>
              <w:adjustRightInd w:val="0"/>
              <w:jc w:val="center"/>
              <w:rPr>
                <w:rFonts w:eastAsia="Calibri" w:cs="Times New Roman"/>
                <w:sz w:val="24"/>
                <w:szCs w:val="24"/>
              </w:rPr>
            </w:pPr>
            <w:r w:rsidRPr="006A0451">
              <w:rPr>
                <w:rFonts w:eastAsia="Calibri" w:cs="Times New Roman"/>
                <w:sz w:val="24"/>
                <w:szCs w:val="24"/>
              </w:rPr>
              <w:t>Развитие сферы бытовых услуг на территории муниципального образования Московской области</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lastRenderedPageBreak/>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w:t>
            </w:r>
            <w:r w:rsidRPr="00826AC4">
              <w:rPr>
                <w:rFonts w:eastAsia="Calibri" w:cs="Times New Roman"/>
                <w:sz w:val="24"/>
                <w:szCs w:val="24"/>
              </w:rPr>
              <w:lastRenderedPageBreak/>
              <w:t>ьского рынка и услуг управления по безопасности и работе с потребительским рынком. Хозяйствующие субъекты, осуществляющие деятельность в сфере бытового обслуживания</w:t>
            </w:r>
          </w:p>
        </w:tc>
        <w:tc>
          <w:tcPr>
            <w:tcW w:w="530"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7E178E">
            <w:pPr>
              <w:widowControl w:val="0"/>
              <w:autoSpaceDE w:val="0"/>
              <w:autoSpaceDN w:val="0"/>
              <w:adjustRightInd w:val="0"/>
              <w:jc w:val="center"/>
              <w:rPr>
                <w:rFonts w:eastAsia="Calibri" w:cs="Times New Roman"/>
                <w:sz w:val="24"/>
                <w:szCs w:val="24"/>
              </w:rPr>
            </w:pPr>
            <w:r>
              <w:rPr>
                <w:rFonts w:eastAsia="Calibri" w:cs="Times New Roman"/>
                <w:sz w:val="24"/>
                <w:szCs w:val="24"/>
              </w:rPr>
              <w:lastRenderedPageBreak/>
              <w:t xml:space="preserve">Прирост рабочих мест </w:t>
            </w:r>
            <w:r>
              <w:rPr>
                <w:rFonts w:eastAsia="Calibri" w:cs="Times New Roman"/>
                <w:sz w:val="24"/>
                <w:szCs w:val="24"/>
              </w:rPr>
              <w:lastRenderedPageBreak/>
              <w:t>на объектах бытового обслуживания</w:t>
            </w:r>
          </w:p>
        </w:tc>
      </w:tr>
      <w:tr w:rsidR="00423F48" w:rsidRPr="00826AC4" w:rsidTr="00EF70CD">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spacing w:after="200"/>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Cs/>
                <w:sz w:val="24"/>
                <w:szCs w:val="24"/>
              </w:rPr>
              <w:t xml:space="preserve">В </w:t>
            </w:r>
            <w:r w:rsidRPr="00826AC4">
              <w:rPr>
                <w:rFonts w:eastAsia="Calibri" w:cs="Times New Roman"/>
                <w:bCs/>
                <w:sz w:val="24"/>
                <w:szCs w:val="24"/>
              </w:rPr>
              <w:t>пределах средств на обеспечение деятельности администрации городского округа Красногорск Московской области</w:t>
            </w:r>
          </w:p>
        </w:tc>
        <w:tc>
          <w:tcPr>
            <w:tcW w:w="461"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Pr>
                <w:rFonts w:eastAsia="Calibri" w:cs="Times New Roman"/>
                <w:sz w:val="24"/>
                <w:szCs w:val="24"/>
              </w:rPr>
              <w:t>3.1</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AA1340">
            <w:pPr>
              <w:widowControl w:val="0"/>
              <w:autoSpaceDE w:val="0"/>
              <w:autoSpaceDN w:val="0"/>
              <w:adjustRightInd w:val="0"/>
              <w:jc w:val="center"/>
              <w:rPr>
                <w:rFonts w:eastAsia="Calibri" w:cs="Times New Roman"/>
                <w:sz w:val="24"/>
                <w:szCs w:val="24"/>
              </w:rPr>
            </w:pPr>
            <w:r w:rsidRPr="00EF70CD">
              <w:rPr>
                <w:rFonts w:eastAsia="Calibri" w:cs="Times New Roman"/>
                <w:b/>
                <w:bCs/>
                <w:iCs/>
                <w:sz w:val="24"/>
                <w:szCs w:val="24"/>
              </w:rPr>
              <w:t>Мероприятие 3.1</w:t>
            </w:r>
            <w:r>
              <w:rPr>
                <w:rFonts w:eastAsia="Calibri" w:cs="Times New Roman"/>
                <w:sz w:val="24"/>
                <w:szCs w:val="24"/>
              </w:rPr>
              <w:t xml:space="preserve"> </w:t>
            </w:r>
            <w:r w:rsidR="006A0451" w:rsidRPr="006A0451">
              <w:rPr>
                <w:rFonts w:eastAsia="Calibri" w:cs="Times New Roman"/>
                <w:sz w:val="24"/>
                <w:szCs w:val="24"/>
              </w:rPr>
              <w:t>Содействие увеличению уровня обеспеченности населения муниципального образования Москов</w:t>
            </w:r>
            <w:r w:rsidR="006A0451">
              <w:rPr>
                <w:rFonts w:eastAsia="Calibri" w:cs="Times New Roman"/>
                <w:sz w:val="24"/>
                <w:szCs w:val="24"/>
              </w:rPr>
              <w:t xml:space="preserve">ской области </w:t>
            </w:r>
            <w:r w:rsidR="006A0451" w:rsidRPr="006A0451">
              <w:rPr>
                <w:rFonts w:eastAsia="Calibri" w:cs="Times New Roman"/>
                <w:sz w:val="24"/>
                <w:szCs w:val="24"/>
              </w:rPr>
              <w:t>предприятиями бытового обслуживания</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безопасности и работе с потребительским рынком.</w:t>
            </w:r>
          </w:p>
        </w:tc>
        <w:tc>
          <w:tcPr>
            <w:tcW w:w="530" w:type="pct"/>
            <w:vMerge/>
            <w:tcBorders>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435585">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AA1340">
            <w:pPr>
              <w:spacing w:after="200"/>
              <w:jc w:val="center"/>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AA1340">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AA1340">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lastRenderedPageBreak/>
              <w:t>4</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EF70CD" w:rsidRDefault="00423F48" w:rsidP="00AA1340">
            <w:pPr>
              <w:widowControl w:val="0"/>
              <w:autoSpaceDE w:val="0"/>
              <w:autoSpaceDN w:val="0"/>
              <w:adjustRightInd w:val="0"/>
              <w:jc w:val="center"/>
              <w:rPr>
                <w:rFonts w:eastAsia="Calibri" w:cs="Times New Roman"/>
                <w:b/>
                <w:bCs/>
                <w:i/>
                <w:sz w:val="24"/>
                <w:szCs w:val="24"/>
              </w:rPr>
            </w:pPr>
            <w:r w:rsidRPr="00EF70CD">
              <w:rPr>
                <w:rFonts w:eastAsia="Calibri" w:cs="Times New Roman"/>
                <w:b/>
                <w:bCs/>
                <w:i/>
                <w:sz w:val="24"/>
                <w:szCs w:val="24"/>
              </w:rPr>
              <w:t>Основное мероприятие 04</w:t>
            </w:r>
            <w:r w:rsidR="00EF70CD">
              <w:rPr>
                <w:rFonts w:eastAsia="Calibri" w:cs="Times New Roman"/>
                <w:b/>
                <w:bCs/>
                <w:i/>
                <w:sz w:val="24"/>
                <w:szCs w:val="24"/>
              </w:rPr>
              <w:t>.</w:t>
            </w:r>
            <w:r w:rsidRPr="00EF70CD">
              <w:rPr>
                <w:rFonts w:eastAsia="Calibri" w:cs="Times New Roman"/>
                <w:b/>
                <w:bCs/>
                <w:i/>
                <w:sz w:val="24"/>
                <w:szCs w:val="24"/>
              </w:rPr>
              <w:t xml:space="preserve"> </w:t>
            </w:r>
          </w:p>
          <w:p w:rsidR="00423F48" w:rsidRPr="00826AC4" w:rsidRDefault="006A0451" w:rsidP="00AA1340">
            <w:pPr>
              <w:widowControl w:val="0"/>
              <w:autoSpaceDE w:val="0"/>
              <w:autoSpaceDN w:val="0"/>
              <w:adjustRightInd w:val="0"/>
              <w:jc w:val="center"/>
              <w:rPr>
                <w:rFonts w:eastAsia="Calibri" w:cs="Times New Roman"/>
                <w:sz w:val="24"/>
                <w:szCs w:val="24"/>
              </w:rPr>
            </w:pPr>
            <w:r w:rsidRPr="006A0451">
              <w:rPr>
                <w:rFonts w:eastAsia="Calibri" w:cs="Times New Roman"/>
                <w:sz w:val="24"/>
                <w:szCs w:val="24"/>
              </w:rPr>
              <w:t>Реализация губернаторской программы «100 бань Подмосковья» на территории муниципального образования Московской области</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17 000</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10</w:t>
            </w:r>
            <w:r>
              <w:rPr>
                <w:rFonts w:eastAsia="Calibri" w:cs="Times New Roman"/>
                <w:b/>
                <w:sz w:val="24"/>
                <w:szCs w:val="24"/>
              </w:rPr>
              <w:t> </w:t>
            </w:r>
            <w:r w:rsidRPr="00826AC4">
              <w:rPr>
                <w:rFonts w:eastAsia="Calibri" w:cs="Times New Roman"/>
                <w:b/>
                <w:sz w:val="24"/>
                <w:szCs w:val="24"/>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Default="00423F48" w:rsidP="00AA1340">
            <w:pPr>
              <w:widowControl w:val="0"/>
              <w:autoSpaceDE w:val="0"/>
              <w:autoSpaceDN w:val="0"/>
              <w:adjustRightInd w:val="0"/>
              <w:jc w:val="center"/>
              <w:rPr>
                <w:rFonts w:eastAsia="Calibri" w:cs="Times New Roman"/>
                <w:b/>
                <w:sz w:val="24"/>
                <w:szCs w:val="24"/>
              </w:rPr>
            </w:pPr>
          </w:p>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10 000</w:t>
            </w:r>
          </w:p>
          <w:p w:rsidR="00423F48" w:rsidRPr="00826AC4" w:rsidRDefault="00423F48" w:rsidP="00AA1340">
            <w:pPr>
              <w:widowControl w:val="0"/>
              <w:autoSpaceDE w:val="0"/>
              <w:autoSpaceDN w:val="0"/>
              <w:adjustRightInd w:val="0"/>
              <w:jc w:val="center"/>
              <w:rPr>
                <w:rFonts w:eastAsia="Calibri" w:cs="Times New Roman"/>
                <w:b/>
                <w:sz w:val="24"/>
                <w:szCs w:val="24"/>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Default="00423F48" w:rsidP="00AA1340">
            <w:pPr>
              <w:widowControl w:val="0"/>
              <w:autoSpaceDE w:val="0"/>
              <w:autoSpaceDN w:val="0"/>
              <w:adjustRightInd w:val="0"/>
              <w:jc w:val="center"/>
              <w:rPr>
                <w:rFonts w:eastAsia="Calibri" w:cs="Times New Roman"/>
                <w:b/>
                <w:sz w:val="24"/>
                <w:szCs w:val="24"/>
              </w:rPr>
            </w:pPr>
          </w:p>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p w:rsidR="00423F48" w:rsidRPr="00826AC4" w:rsidRDefault="00423F48" w:rsidP="00AA1340">
            <w:pPr>
              <w:widowControl w:val="0"/>
              <w:autoSpaceDE w:val="0"/>
              <w:autoSpaceDN w:val="0"/>
              <w:adjustRightInd w:val="0"/>
              <w:jc w:val="center"/>
              <w:rPr>
                <w:rFonts w:eastAsia="Calibri" w:cs="Times New Roman"/>
                <w:b/>
                <w:sz w:val="24"/>
                <w:szCs w:val="24"/>
              </w:rPr>
            </w:pP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безопасности и работе с потребительским рынком. Хозяйствующие субъекты.</w:t>
            </w:r>
          </w:p>
        </w:tc>
        <w:tc>
          <w:tcPr>
            <w:tcW w:w="530"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Pr>
                <w:rFonts w:eastAsia="Calibri" w:cs="Times New Roman"/>
                <w:sz w:val="24"/>
                <w:szCs w:val="24"/>
              </w:rPr>
              <w:t xml:space="preserve">Увеличение количества введенных бань по программе «100 бань Подмосковья» </w:t>
            </w:r>
          </w:p>
        </w:tc>
      </w:tr>
      <w:tr w:rsidR="00423F48" w:rsidRPr="00826AC4" w:rsidTr="00EF70CD">
        <w:trPr>
          <w:trHeight w:val="742"/>
        </w:trPr>
        <w:tc>
          <w:tcPr>
            <w:tcW w:w="198" w:type="pct"/>
            <w:vMerge/>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rPr>
                <w:rFonts w:eastAsia="Calibri" w:cs="Times New Roman"/>
                <w:bCs/>
                <w:i/>
                <w:sz w:val="24"/>
                <w:szCs w:val="24"/>
              </w:rPr>
            </w:pPr>
          </w:p>
        </w:tc>
        <w:tc>
          <w:tcPr>
            <w:tcW w:w="369" w:type="pct"/>
            <w:vMerge/>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vMerge/>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76" w:type="pct"/>
            <w:vMerge/>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rPr>
                <w:rFonts w:eastAsia="Calibri" w:cs="Times New Roman"/>
                <w:bCs/>
                <w:i/>
                <w:sz w:val="24"/>
                <w:szCs w:val="24"/>
              </w:rPr>
            </w:pPr>
          </w:p>
        </w:tc>
        <w:tc>
          <w:tcPr>
            <w:tcW w:w="369" w:type="pct"/>
            <w:vMerge/>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Внебюджетные источники*</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17 000</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10</w:t>
            </w:r>
            <w:r>
              <w:rPr>
                <w:rFonts w:eastAsia="Calibri" w:cs="Times New Roman"/>
                <w:b/>
                <w:sz w:val="24"/>
                <w:szCs w:val="24"/>
              </w:rPr>
              <w:t> </w:t>
            </w:r>
            <w:r w:rsidRPr="00826AC4">
              <w:rPr>
                <w:rFonts w:eastAsia="Calibri" w:cs="Times New Roman"/>
                <w:b/>
                <w:sz w:val="24"/>
                <w:szCs w:val="24"/>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Default="00423F48" w:rsidP="00AA1340">
            <w:pPr>
              <w:widowControl w:val="0"/>
              <w:autoSpaceDE w:val="0"/>
              <w:autoSpaceDN w:val="0"/>
              <w:adjustRightInd w:val="0"/>
              <w:jc w:val="center"/>
              <w:rPr>
                <w:rFonts w:eastAsia="Calibri" w:cs="Times New Roman"/>
                <w:b/>
                <w:sz w:val="24"/>
                <w:szCs w:val="24"/>
              </w:rPr>
            </w:pPr>
          </w:p>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10 000</w:t>
            </w:r>
          </w:p>
          <w:p w:rsidR="00423F48" w:rsidRPr="00826AC4" w:rsidRDefault="00423F48" w:rsidP="00AA1340">
            <w:pPr>
              <w:widowControl w:val="0"/>
              <w:autoSpaceDE w:val="0"/>
              <w:autoSpaceDN w:val="0"/>
              <w:adjustRightInd w:val="0"/>
              <w:jc w:val="center"/>
              <w:rPr>
                <w:rFonts w:eastAsia="Calibri" w:cs="Times New Roman"/>
                <w:b/>
                <w:sz w:val="24"/>
                <w:szCs w:val="24"/>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Default="00423F48" w:rsidP="00AA1340">
            <w:pPr>
              <w:widowControl w:val="0"/>
              <w:autoSpaceDE w:val="0"/>
              <w:autoSpaceDN w:val="0"/>
              <w:adjustRightInd w:val="0"/>
              <w:jc w:val="center"/>
              <w:rPr>
                <w:rFonts w:eastAsia="Calibri" w:cs="Times New Roman"/>
                <w:b/>
                <w:sz w:val="24"/>
                <w:szCs w:val="24"/>
              </w:rPr>
            </w:pPr>
          </w:p>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p w:rsidR="00423F48" w:rsidRPr="00826AC4" w:rsidRDefault="00423F48" w:rsidP="00AA1340">
            <w:pPr>
              <w:widowControl w:val="0"/>
              <w:autoSpaceDE w:val="0"/>
              <w:autoSpaceDN w:val="0"/>
              <w:adjustRightInd w:val="0"/>
              <w:jc w:val="center"/>
              <w:rPr>
                <w:rFonts w:eastAsia="Calibri" w:cs="Times New Roman"/>
                <w:b/>
                <w:sz w:val="24"/>
                <w:szCs w:val="24"/>
              </w:rPr>
            </w:pP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Pr>
                <w:rFonts w:eastAsia="Calibri" w:cs="Times New Roman"/>
                <w:sz w:val="24"/>
                <w:szCs w:val="24"/>
              </w:rPr>
              <w:t>4.1</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AA1340">
            <w:pPr>
              <w:widowControl w:val="0"/>
              <w:autoSpaceDE w:val="0"/>
              <w:autoSpaceDN w:val="0"/>
              <w:adjustRightInd w:val="0"/>
              <w:jc w:val="center"/>
              <w:rPr>
                <w:rFonts w:eastAsia="Calibri" w:cs="Times New Roman"/>
                <w:sz w:val="24"/>
                <w:szCs w:val="24"/>
              </w:rPr>
            </w:pPr>
            <w:r w:rsidRPr="00EF70CD">
              <w:rPr>
                <w:rFonts w:eastAsia="Calibri" w:cs="Times New Roman"/>
                <w:b/>
                <w:bCs/>
                <w:iCs/>
                <w:sz w:val="24"/>
                <w:szCs w:val="24"/>
              </w:rPr>
              <w:t>Мероприятие 4.1</w:t>
            </w:r>
            <w:r>
              <w:rPr>
                <w:rFonts w:eastAsia="Calibri" w:cs="Times New Roman"/>
                <w:bCs/>
                <w:i/>
                <w:iCs/>
                <w:sz w:val="24"/>
                <w:szCs w:val="24"/>
              </w:rPr>
              <w:t xml:space="preserve"> </w:t>
            </w:r>
            <w:r w:rsidRPr="00826AC4">
              <w:rPr>
                <w:rFonts w:eastAsia="Calibri" w:cs="Times New Roman"/>
                <w:sz w:val="24"/>
                <w:szCs w:val="24"/>
              </w:rPr>
              <w:t>Содействие строительству (реконструкции) банных объектов в рамках программы «100 бань Подмосковья»</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AA1340">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AA1340">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Cs/>
                <w:sz w:val="24"/>
                <w:szCs w:val="24"/>
              </w:rPr>
            </w:pPr>
            <w:r w:rsidRPr="00826AC4">
              <w:rPr>
                <w:rFonts w:eastAsia="Calibri" w:cs="Times New Roman"/>
                <w:bCs/>
                <w:sz w:val="24"/>
                <w:szCs w:val="24"/>
              </w:rPr>
              <w:t>17 000</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Cs/>
                <w:sz w:val="24"/>
                <w:szCs w:val="24"/>
              </w:rPr>
            </w:pPr>
            <w:r w:rsidRPr="00826AC4">
              <w:rPr>
                <w:rFonts w:eastAsia="Calibri" w:cs="Times New Roman"/>
                <w:bCs/>
                <w:sz w:val="24"/>
                <w:szCs w:val="24"/>
              </w:rPr>
              <w:t>10</w:t>
            </w:r>
            <w:r>
              <w:rPr>
                <w:rFonts w:eastAsia="Calibri" w:cs="Times New Roman"/>
                <w:bCs/>
                <w:sz w:val="24"/>
                <w:szCs w:val="24"/>
              </w:rPr>
              <w:t> </w:t>
            </w:r>
            <w:r w:rsidRPr="00826AC4">
              <w:rPr>
                <w:rFonts w:eastAsia="Calibri" w:cs="Times New Roman"/>
                <w:bCs/>
                <w:sz w:val="24"/>
                <w:szCs w:val="24"/>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Default="00423F48" w:rsidP="00AA1340">
            <w:pPr>
              <w:widowControl w:val="0"/>
              <w:autoSpaceDE w:val="0"/>
              <w:autoSpaceDN w:val="0"/>
              <w:adjustRightInd w:val="0"/>
              <w:jc w:val="center"/>
              <w:rPr>
                <w:rFonts w:eastAsia="Calibri" w:cs="Times New Roman"/>
                <w:bCs/>
                <w:sz w:val="24"/>
                <w:szCs w:val="24"/>
              </w:rPr>
            </w:pPr>
          </w:p>
          <w:p w:rsidR="00423F48" w:rsidRPr="00826AC4" w:rsidRDefault="00423F48" w:rsidP="00AA1340">
            <w:pPr>
              <w:widowControl w:val="0"/>
              <w:autoSpaceDE w:val="0"/>
              <w:autoSpaceDN w:val="0"/>
              <w:adjustRightInd w:val="0"/>
              <w:jc w:val="center"/>
              <w:rPr>
                <w:rFonts w:eastAsia="Calibri" w:cs="Times New Roman"/>
                <w:bCs/>
                <w:sz w:val="24"/>
                <w:szCs w:val="24"/>
              </w:rPr>
            </w:pPr>
            <w:r w:rsidRPr="00826AC4">
              <w:rPr>
                <w:rFonts w:eastAsia="Calibri" w:cs="Times New Roman"/>
                <w:bCs/>
                <w:sz w:val="24"/>
                <w:szCs w:val="24"/>
              </w:rPr>
              <w:t>10 000</w:t>
            </w:r>
          </w:p>
          <w:p w:rsidR="00423F48" w:rsidRPr="00826AC4" w:rsidRDefault="00423F48" w:rsidP="00AA1340">
            <w:pPr>
              <w:widowControl w:val="0"/>
              <w:autoSpaceDE w:val="0"/>
              <w:autoSpaceDN w:val="0"/>
              <w:adjustRightInd w:val="0"/>
              <w:jc w:val="center"/>
              <w:rPr>
                <w:rFonts w:eastAsia="Calibri" w:cs="Times New Roman"/>
                <w:bCs/>
                <w:sz w:val="24"/>
                <w:szCs w:val="24"/>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Default="00423F48" w:rsidP="00AA1340">
            <w:pPr>
              <w:widowControl w:val="0"/>
              <w:autoSpaceDE w:val="0"/>
              <w:autoSpaceDN w:val="0"/>
              <w:adjustRightInd w:val="0"/>
              <w:jc w:val="center"/>
              <w:rPr>
                <w:rFonts w:eastAsia="Calibri" w:cs="Times New Roman"/>
                <w:b/>
                <w:sz w:val="24"/>
                <w:szCs w:val="24"/>
              </w:rPr>
            </w:pPr>
          </w:p>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p w:rsidR="00423F48" w:rsidRPr="00826AC4" w:rsidRDefault="00423F48" w:rsidP="00AA1340">
            <w:pPr>
              <w:widowControl w:val="0"/>
              <w:autoSpaceDE w:val="0"/>
              <w:autoSpaceDN w:val="0"/>
              <w:adjustRightInd w:val="0"/>
              <w:jc w:val="center"/>
              <w:rPr>
                <w:rFonts w:eastAsia="Calibri" w:cs="Times New Roman"/>
                <w:b/>
                <w:sz w:val="24"/>
                <w:szCs w:val="24"/>
              </w:rPr>
            </w:pP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безопасности и работе с потребительским рынком.</w:t>
            </w:r>
          </w:p>
        </w:tc>
        <w:tc>
          <w:tcPr>
            <w:tcW w:w="530"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r w:rsidR="00423F48" w:rsidRPr="00826AC4" w:rsidTr="00074F8A">
        <w:trPr>
          <w:trHeight w:val="742"/>
        </w:trPr>
        <w:tc>
          <w:tcPr>
            <w:tcW w:w="198"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spacing w:after="200"/>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spacing w:after="200"/>
              <w:rPr>
                <w:rFonts w:eastAsia="Calibri" w:cs="Times New Roman"/>
                <w:sz w:val="24"/>
                <w:szCs w:val="24"/>
              </w:rPr>
            </w:pPr>
            <w:r w:rsidRPr="00826AC4">
              <w:rPr>
                <w:rFonts w:eastAsia="Calibri" w:cs="Times New Roman"/>
                <w:sz w:val="24"/>
                <w:szCs w:val="24"/>
              </w:rPr>
              <w:t>Внебюджетные источники*</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Cs/>
                <w:sz w:val="24"/>
                <w:szCs w:val="24"/>
              </w:rPr>
            </w:pPr>
            <w:r w:rsidRPr="00826AC4">
              <w:rPr>
                <w:rFonts w:eastAsia="Calibri" w:cs="Times New Roman"/>
                <w:bCs/>
                <w:sz w:val="24"/>
                <w:szCs w:val="24"/>
              </w:rPr>
              <w:t>17 000</w:t>
            </w:r>
          </w:p>
          <w:p w:rsidR="00423F48" w:rsidRPr="00826AC4" w:rsidRDefault="00423F48" w:rsidP="00AA1340">
            <w:pPr>
              <w:widowControl w:val="0"/>
              <w:autoSpaceDE w:val="0"/>
              <w:autoSpaceDN w:val="0"/>
              <w:adjustRightInd w:val="0"/>
              <w:jc w:val="center"/>
              <w:rPr>
                <w:rFonts w:eastAsia="Calibri" w:cs="Times New Roman"/>
                <w:b/>
                <w:sz w:val="24"/>
                <w:szCs w:val="24"/>
                <w:highlight w:val="yellow"/>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Cs/>
                <w:sz w:val="24"/>
                <w:szCs w:val="24"/>
              </w:rPr>
            </w:pPr>
            <w:r w:rsidRPr="00826AC4">
              <w:rPr>
                <w:rFonts w:eastAsia="Calibri" w:cs="Times New Roman"/>
                <w:bCs/>
                <w:sz w:val="24"/>
                <w:szCs w:val="24"/>
              </w:rPr>
              <w:t>10 000</w:t>
            </w:r>
          </w:p>
          <w:p w:rsidR="00423F48" w:rsidRPr="00826AC4" w:rsidRDefault="00423F48" w:rsidP="00AA1340">
            <w:pPr>
              <w:widowControl w:val="0"/>
              <w:autoSpaceDE w:val="0"/>
              <w:autoSpaceDN w:val="0"/>
              <w:adjustRightInd w:val="0"/>
              <w:jc w:val="center"/>
              <w:rPr>
                <w:rFonts w:eastAsia="Calibri" w:cs="Times New Roman"/>
                <w:b/>
                <w:sz w:val="24"/>
                <w:szCs w:val="24"/>
                <w:highlight w:val="yellow"/>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Cs/>
                <w:sz w:val="24"/>
                <w:szCs w:val="24"/>
              </w:rPr>
            </w:pPr>
            <w:r w:rsidRPr="00826AC4">
              <w:rPr>
                <w:rFonts w:eastAsia="Calibri" w:cs="Times New Roman"/>
                <w:bCs/>
                <w:sz w:val="24"/>
                <w:szCs w:val="24"/>
              </w:rPr>
              <w:t>10 000</w:t>
            </w:r>
          </w:p>
          <w:p w:rsidR="00423F48" w:rsidRPr="00826AC4" w:rsidRDefault="00423F48" w:rsidP="00AA1340">
            <w:pPr>
              <w:widowControl w:val="0"/>
              <w:autoSpaceDE w:val="0"/>
              <w:autoSpaceDN w:val="0"/>
              <w:adjustRightInd w:val="0"/>
              <w:jc w:val="center"/>
              <w:rPr>
                <w:rFonts w:eastAsia="Calibri" w:cs="Times New Roman"/>
                <w:b/>
                <w:sz w:val="24"/>
                <w:szCs w:val="24"/>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p w:rsidR="00423F48" w:rsidRPr="00826AC4" w:rsidRDefault="00423F48" w:rsidP="00AA1340">
            <w:pPr>
              <w:widowControl w:val="0"/>
              <w:autoSpaceDE w:val="0"/>
              <w:autoSpaceDN w:val="0"/>
              <w:adjustRightInd w:val="0"/>
              <w:jc w:val="center"/>
              <w:rPr>
                <w:rFonts w:eastAsia="Calibri" w:cs="Times New Roman"/>
                <w:b/>
                <w:sz w:val="24"/>
                <w:szCs w:val="24"/>
              </w:rPr>
            </w:pP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r w:rsidR="00423F48" w:rsidRPr="00826AC4" w:rsidTr="00EF70CD">
        <w:trPr>
          <w:trHeight w:val="1655"/>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Pr>
                <w:rFonts w:eastAsia="Calibri" w:cs="Times New Roman"/>
                <w:sz w:val="24"/>
                <w:szCs w:val="24"/>
              </w:rPr>
              <w:lastRenderedPageBreak/>
              <w:t>4.2</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EF70CD" w:rsidRDefault="00423F48" w:rsidP="00AA1340">
            <w:pPr>
              <w:widowControl w:val="0"/>
              <w:autoSpaceDE w:val="0"/>
              <w:autoSpaceDN w:val="0"/>
              <w:adjustRightInd w:val="0"/>
              <w:jc w:val="center"/>
              <w:rPr>
                <w:rFonts w:eastAsia="Calibri" w:cs="Times New Roman"/>
                <w:b/>
                <w:bCs/>
                <w:iCs/>
                <w:sz w:val="24"/>
                <w:szCs w:val="24"/>
              </w:rPr>
            </w:pPr>
            <w:r w:rsidRPr="00EF70CD">
              <w:rPr>
                <w:rFonts w:eastAsia="Calibri" w:cs="Times New Roman"/>
                <w:b/>
                <w:bCs/>
                <w:iCs/>
                <w:sz w:val="24"/>
                <w:szCs w:val="24"/>
              </w:rPr>
              <w:t xml:space="preserve">Мероприятие 4.2 </w:t>
            </w:r>
          </w:p>
          <w:p w:rsidR="00423F48" w:rsidRPr="00826AC4" w:rsidRDefault="00423F48" w:rsidP="00AA1340">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Поиск и подбор инвесторов для строительства/</w:t>
            </w:r>
          </w:p>
          <w:p w:rsidR="00423F48" w:rsidRPr="00826AC4" w:rsidRDefault="00423F48" w:rsidP="00AA1340">
            <w:pPr>
              <w:widowControl w:val="0"/>
              <w:autoSpaceDE w:val="0"/>
              <w:autoSpaceDN w:val="0"/>
              <w:adjustRightInd w:val="0"/>
              <w:jc w:val="center"/>
              <w:rPr>
                <w:rFonts w:eastAsia="Calibri" w:cs="Times New Roman"/>
                <w:sz w:val="24"/>
                <w:szCs w:val="24"/>
                <w:u w:val="single"/>
              </w:rPr>
            </w:pPr>
            <w:r w:rsidRPr="00826AC4">
              <w:rPr>
                <w:rFonts w:eastAsia="Calibri" w:cs="Times New Roman"/>
                <w:sz w:val="24"/>
                <w:szCs w:val="24"/>
              </w:rPr>
              <w:t>реконструкции банных объектов в рамках программы «100 бань Подмосковья»</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Управление по инвестициям, промышленности и развитию малого и среднего бизнеса.</w:t>
            </w:r>
          </w:p>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безопасности и работе с потребительским рынком.</w:t>
            </w:r>
          </w:p>
        </w:tc>
        <w:tc>
          <w:tcPr>
            <w:tcW w:w="530"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spacing w:after="200"/>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r w:rsidR="00423F48" w:rsidRPr="00826AC4" w:rsidTr="00AA1340">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5</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EF70CD" w:rsidRDefault="00423F48" w:rsidP="00AA1340">
            <w:pPr>
              <w:widowControl w:val="0"/>
              <w:autoSpaceDE w:val="0"/>
              <w:autoSpaceDN w:val="0"/>
              <w:adjustRightInd w:val="0"/>
              <w:jc w:val="center"/>
              <w:rPr>
                <w:rFonts w:eastAsia="Calibri" w:cs="Times New Roman"/>
                <w:b/>
                <w:bCs/>
                <w:sz w:val="24"/>
                <w:szCs w:val="24"/>
              </w:rPr>
            </w:pPr>
            <w:r w:rsidRPr="00EF70CD">
              <w:rPr>
                <w:rFonts w:eastAsia="Calibri" w:cs="Times New Roman"/>
                <w:b/>
                <w:bCs/>
                <w:sz w:val="24"/>
                <w:szCs w:val="24"/>
              </w:rPr>
              <w:t xml:space="preserve">Основное мероприятие </w:t>
            </w:r>
            <w:r w:rsidR="00EF70CD" w:rsidRPr="00EF70CD">
              <w:rPr>
                <w:rFonts w:eastAsia="Calibri" w:cs="Times New Roman"/>
                <w:b/>
                <w:bCs/>
                <w:sz w:val="24"/>
                <w:szCs w:val="24"/>
              </w:rPr>
              <w:t>0</w:t>
            </w:r>
            <w:r w:rsidRPr="00EF70CD">
              <w:rPr>
                <w:rFonts w:eastAsia="Calibri" w:cs="Times New Roman"/>
                <w:b/>
                <w:bCs/>
                <w:sz w:val="24"/>
                <w:szCs w:val="24"/>
              </w:rPr>
              <w:t>5</w:t>
            </w:r>
            <w:r w:rsidR="00EF70CD">
              <w:rPr>
                <w:rFonts w:eastAsia="Calibri" w:cs="Times New Roman"/>
                <w:b/>
                <w:bCs/>
                <w:sz w:val="24"/>
                <w:szCs w:val="24"/>
              </w:rPr>
              <w:t>.</w:t>
            </w:r>
          </w:p>
          <w:p w:rsidR="00423F48" w:rsidRPr="00826AC4" w:rsidRDefault="00423F48" w:rsidP="00AA1340">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Участие в организации региональной системы защиты прав потребителей</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spacing w:after="200" w:line="276" w:lineRule="auto"/>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 xml:space="preserve">Отдел потребительского рынка и услуг управления по безопасности и работе с потребительским </w:t>
            </w:r>
            <w:r w:rsidRPr="00826AC4">
              <w:rPr>
                <w:rFonts w:eastAsia="Calibri" w:cs="Times New Roman"/>
                <w:sz w:val="24"/>
                <w:szCs w:val="24"/>
              </w:rPr>
              <w:lastRenderedPageBreak/>
              <w:t>рынком.</w:t>
            </w:r>
          </w:p>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Управление Роспотребнадзора по Московской области.</w:t>
            </w:r>
          </w:p>
        </w:tc>
        <w:tc>
          <w:tcPr>
            <w:tcW w:w="530"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Pr>
                <w:rFonts w:eastAsia="Calibri" w:cs="Times New Roman"/>
                <w:sz w:val="24"/>
                <w:szCs w:val="24"/>
              </w:rPr>
              <w:lastRenderedPageBreak/>
              <w:t>Уменьшение доли обращений по вопросу защиты прав потребителя от общего количества поступивших обращений</w:t>
            </w:r>
          </w:p>
        </w:tc>
      </w:tr>
      <w:tr w:rsidR="00423F48" w:rsidRPr="00826AC4" w:rsidTr="00EF70CD">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spacing w:after="200"/>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Pr>
                <w:rFonts w:eastAsia="Calibri" w:cs="Times New Roman"/>
                <w:sz w:val="24"/>
                <w:szCs w:val="24"/>
              </w:rPr>
              <w:t>5.1</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AA1340">
            <w:pPr>
              <w:widowControl w:val="0"/>
              <w:autoSpaceDE w:val="0"/>
              <w:autoSpaceDN w:val="0"/>
              <w:adjustRightInd w:val="0"/>
              <w:jc w:val="center"/>
              <w:rPr>
                <w:rFonts w:eastAsia="Calibri" w:cs="Times New Roman"/>
                <w:bCs/>
                <w:i/>
                <w:iCs/>
                <w:sz w:val="24"/>
                <w:szCs w:val="24"/>
              </w:rPr>
            </w:pPr>
            <w:r w:rsidRPr="00EF70CD">
              <w:rPr>
                <w:rFonts w:eastAsia="Calibri" w:cs="Times New Roman"/>
                <w:b/>
                <w:bCs/>
                <w:iCs/>
                <w:sz w:val="24"/>
                <w:szCs w:val="24"/>
              </w:rPr>
              <w:t>Мероп</w:t>
            </w:r>
            <w:r w:rsidR="00EF70CD">
              <w:rPr>
                <w:rFonts w:eastAsia="Calibri" w:cs="Times New Roman"/>
                <w:b/>
                <w:bCs/>
                <w:iCs/>
                <w:sz w:val="24"/>
                <w:szCs w:val="24"/>
              </w:rPr>
              <w:t>риятие 5.1</w:t>
            </w:r>
          </w:p>
          <w:p w:rsidR="00423F48" w:rsidRPr="00826AC4" w:rsidRDefault="00423F48" w:rsidP="00AA1340">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Рассмотрение обращений и жалоб, консультация граждан по вопросам защиты прав потребителей</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2020-2021</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spacing w:after="200" w:line="276" w:lineRule="auto"/>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безопасности и работе с потребительским рынком.</w:t>
            </w:r>
          </w:p>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Управление Роспотребнадзора по Московской области</w:t>
            </w:r>
          </w:p>
        </w:tc>
        <w:tc>
          <w:tcPr>
            <w:tcW w:w="530"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spacing w:after="200"/>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r w:rsidR="00423F48" w:rsidRPr="00826AC4" w:rsidTr="00EF70CD">
        <w:trPr>
          <w:trHeight w:val="380"/>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Pr>
                <w:rFonts w:eastAsia="Calibri" w:cs="Times New Roman"/>
                <w:sz w:val="24"/>
                <w:szCs w:val="24"/>
              </w:rPr>
              <w:t>5.2</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EF70CD" w:rsidRDefault="00EF70CD" w:rsidP="00AA1340">
            <w:pPr>
              <w:widowControl w:val="0"/>
              <w:autoSpaceDE w:val="0"/>
              <w:autoSpaceDN w:val="0"/>
              <w:adjustRightInd w:val="0"/>
              <w:jc w:val="center"/>
              <w:rPr>
                <w:rFonts w:eastAsia="Calibri" w:cs="Times New Roman"/>
                <w:b/>
                <w:bCs/>
                <w:iCs/>
                <w:sz w:val="24"/>
                <w:szCs w:val="24"/>
              </w:rPr>
            </w:pPr>
            <w:r w:rsidRPr="00EF70CD">
              <w:rPr>
                <w:rFonts w:eastAsia="Calibri" w:cs="Times New Roman"/>
                <w:b/>
                <w:bCs/>
                <w:iCs/>
                <w:sz w:val="24"/>
                <w:szCs w:val="24"/>
              </w:rPr>
              <w:t>Мероприятие 5.2</w:t>
            </w:r>
          </w:p>
          <w:p w:rsidR="00423F48" w:rsidRPr="00826AC4" w:rsidRDefault="00423F48" w:rsidP="00AA1340">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Обращения в суды по вопросу защиты прав потребителей</w:t>
            </w:r>
          </w:p>
          <w:p w:rsidR="00423F48" w:rsidRPr="00826AC4" w:rsidRDefault="00423F48" w:rsidP="005D5AF8">
            <w:pPr>
              <w:widowControl w:val="0"/>
              <w:autoSpaceDE w:val="0"/>
              <w:autoSpaceDN w:val="0"/>
              <w:adjustRightInd w:val="0"/>
              <w:rPr>
                <w:rFonts w:eastAsia="Calibri" w:cs="Times New Roman"/>
                <w:sz w:val="24"/>
                <w:szCs w:val="24"/>
                <w:u w:val="single"/>
              </w:rPr>
            </w:pP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spacing w:after="200" w:line="276" w:lineRule="auto"/>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tcPr>
          <w:p w:rsidR="00423F48" w:rsidRPr="00826AC4" w:rsidRDefault="00423F48" w:rsidP="005D5AF8">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 xml:space="preserve">Отдел потребительского рынка и услуг управления по безопасности и работе </w:t>
            </w:r>
            <w:r w:rsidRPr="00826AC4">
              <w:rPr>
                <w:rFonts w:eastAsia="Calibri" w:cs="Times New Roman"/>
                <w:sz w:val="24"/>
                <w:szCs w:val="24"/>
              </w:rPr>
              <w:lastRenderedPageBreak/>
              <w:t>с потребительским рынком.</w:t>
            </w:r>
          </w:p>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Управление Роспотребнадзора по Московской области</w:t>
            </w:r>
          </w:p>
        </w:tc>
        <w:tc>
          <w:tcPr>
            <w:tcW w:w="530"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r w:rsidR="00423F48" w:rsidRPr="00826AC4" w:rsidTr="001A7C90">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spacing w:after="200"/>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bl>
    <w:p w:rsidR="00791872" w:rsidRPr="00791872" w:rsidRDefault="00791872" w:rsidP="00791872">
      <w:pPr>
        <w:rPr>
          <w:rFonts w:eastAsia="Times New Roman"/>
          <w:b/>
          <w:szCs w:val="28"/>
          <w:lang w:eastAsia="ru-RU"/>
        </w:rPr>
      </w:pPr>
    </w:p>
    <w:p w:rsidR="00695EBA" w:rsidRPr="002872B3" w:rsidRDefault="00695EBA">
      <w:pPr>
        <w:jc w:val="center"/>
        <w:rPr>
          <w:rFonts w:cs="Times New Roman"/>
          <w:b/>
          <w:sz w:val="24"/>
          <w:szCs w:val="24"/>
        </w:rPr>
      </w:pPr>
    </w:p>
    <w:sectPr w:rsidR="00695EBA" w:rsidRPr="002872B3" w:rsidSect="00695EBA">
      <w:footerReference w:type="default" r:id="rId42"/>
      <w:pgSz w:w="16838" w:h="11906" w:orient="landscape" w:code="9"/>
      <w:pgMar w:top="1134" w:right="567" w:bottom="284" w:left="1134" w:header="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92B" w:rsidRDefault="00CB692B" w:rsidP="00936B5F">
      <w:r>
        <w:separator/>
      </w:r>
    </w:p>
  </w:endnote>
  <w:endnote w:type="continuationSeparator" w:id="0">
    <w:p w:rsidR="00CB692B" w:rsidRDefault="00CB692B"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00000000" w:usb2="00000000"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F5" w:rsidRDefault="00905EF5" w:rsidP="001F1407">
    <w:pPr>
      <w:pStyle w:val="a9"/>
      <w:jc w:val="center"/>
    </w:pPr>
  </w:p>
  <w:p w:rsidR="00905EF5" w:rsidRDefault="00905EF5">
    <w:pPr>
      <w:pStyle w:val="a9"/>
    </w:pPr>
  </w:p>
  <w:p w:rsidR="00905EF5" w:rsidRDefault="00905E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92B" w:rsidRDefault="00CB692B" w:rsidP="00936B5F">
      <w:r>
        <w:separator/>
      </w:r>
    </w:p>
  </w:footnote>
  <w:footnote w:type="continuationSeparator" w:id="0">
    <w:p w:rsidR="00CB692B" w:rsidRDefault="00CB692B" w:rsidP="0093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5F3"/>
    <w:multiLevelType w:val="hybridMultilevel"/>
    <w:tmpl w:val="B28AF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A1F78"/>
    <w:multiLevelType w:val="hybridMultilevel"/>
    <w:tmpl w:val="899A69FC"/>
    <w:lvl w:ilvl="0" w:tplc="68562DA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E061C67"/>
    <w:multiLevelType w:val="hybridMultilevel"/>
    <w:tmpl w:val="873EEF9A"/>
    <w:lvl w:ilvl="0" w:tplc="4ED0DD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24E04DA"/>
    <w:multiLevelType w:val="hybridMultilevel"/>
    <w:tmpl w:val="43742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5" w15:restartNumberingAfterBreak="0">
    <w:nsid w:val="49AD2ACF"/>
    <w:multiLevelType w:val="hybridMultilevel"/>
    <w:tmpl w:val="E6D88D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9BE698F"/>
    <w:multiLevelType w:val="hybridMultilevel"/>
    <w:tmpl w:val="C2F6D9A0"/>
    <w:lvl w:ilvl="0" w:tplc="D1A430F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6AD"/>
    <w:rsid w:val="000014A4"/>
    <w:rsid w:val="00003F1A"/>
    <w:rsid w:val="000070D1"/>
    <w:rsid w:val="00020B4E"/>
    <w:rsid w:val="00020C2D"/>
    <w:rsid w:val="00021397"/>
    <w:rsid w:val="00022D07"/>
    <w:rsid w:val="00025397"/>
    <w:rsid w:val="00040C32"/>
    <w:rsid w:val="000413A7"/>
    <w:rsid w:val="000430E6"/>
    <w:rsid w:val="000443CC"/>
    <w:rsid w:val="0005019E"/>
    <w:rsid w:val="00051A9B"/>
    <w:rsid w:val="00055172"/>
    <w:rsid w:val="00062B06"/>
    <w:rsid w:val="00065968"/>
    <w:rsid w:val="000667FA"/>
    <w:rsid w:val="00074F8A"/>
    <w:rsid w:val="0008060D"/>
    <w:rsid w:val="00082C73"/>
    <w:rsid w:val="000835CA"/>
    <w:rsid w:val="00087BDF"/>
    <w:rsid w:val="000905E2"/>
    <w:rsid w:val="000A16D1"/>
    <w:rsid w:val="000A3745"/>
    <w:rsid w:val="000A3BE1"/>
    <w:rsid w:val="000A6488"/>
    <w:rsid w:val="000A707D"/>
    <w:rsid w:val="000B2126"/>
    <w:rsid w:val="000B44A1"/>
    <w:rsid w:val="000B6628"/>
    <w:rsid w:val="000D5680"/>
    <w:rsid w:val="000F4E1E"/>
    <w:rsid w:val="00101400"/>
    <w:rsid w:val="00102463"/>
    <w:rsid w:val="00106CDF"/>
    <w:rsid w:val="001071A9"/>
    <w:rsid w:val="0011606A"/>
    <w:rsid w:val="00120314"/>
    <w:rsid w:val="0012058E"/>
    <w:rsid w:val="00120BE6"/>
    <w:rsid w:val="00122384"/>
    <w:rsid w:val="00123E0B"/>
    <w:rsid w:val="001364B0"/>
    <w:rsid w:val="00150030"/>
    <w:rsid w:val="001514F3"/>
    <w:rsid w:val="00151C33"/>
    <w:rsid w:val="00153358"/>
    <w:rsid w:val="001533B1"/>
    <w:rsid w:val="00162B19"/>
    <w:rsid w:val="001657E7"/>
    <w:rsid w:val="00172A42"/>
    <w:rsid w:val="00176E22"/>
    <w:rsid w:val="00181CB3"/>
    <w:rsid w:val="00184090"/>
    <w:rsid w:val="00184CDA"/>
    <w:rsid w:val="001864B9"/>
    <w:rsid w:val="00190A95"/>
    <w:rsid w:val="00193568"/>
    <w:rsid w:val="00196CE9"/>
    <w:rsid w:val="001A4630"/>
    <w:rsid w:val="001A591E"/>
    <w:rsid w:val="001A6AA3"/>
    <w:rsid w:val="001A7C90"/>
    <w:rsid w:val="001B332F"/>
    <w:rsid w:val="001B582B"/>
    <w:rsid w:val="001C1C5D"/>
    <w:rsid w:val="001C465B"/>
    <w:rsid w:val="001C5AD4"/>
    <w:rsid w:val="001D01D3"/>
    <w:rsid w:val="001D1D03"/>
    <w:rsid w:val="001D1E2B"/>
    <w:rsid w:val="001D4C46"/>
    <w:rsid w:val="001E28BD"/>
    <w:rsid w:val="001E45E0"/>
    <w:rsid w:val="001E541D"/>
    <w:rsid w:val="001F079E"/>
    <w:rsid w:val="001F1407"/>
    <w:rsid w:val="001F1A7F"/>
    <w:rsid w:val="001F2E8B"/>
    <w:rsid w:val="001F3701"/>
    <w:rsid w:val="001F4EE7"/>
    <w:rsid w:val="00205A1C"/>
    <w:rsid w:val="00205B7B"/>
    <w:rsid w:val="00205ED5"/>
    <w:rsid w:val="0021479F"/>
    <w:rsid w:val="0021577A"/>
    <w:rsid w:val="00217D68"/>
    <w:rsid w:val="002208C8"/>
    <w:rsid w:val="00222D65"/>
    <w:rsid w:val="00225EC2"/>
    <w:rsid w:val="00230886"/>
    <w:rsid w:val="002315E2"/>
    <w:rsid w:val="00237006"/>
    <w:rsid w:val="002446CE"/>
    <w:rsid w:val="002476BA"/>
    <w:rsid w:val="0025380C"/>
    <w:rsid w:val="0025444C"/>
    <w:rsid w:val="00254557"/>
    <w:rsid w:val="00256E9E"/>
    <w:rsid w:val="0026697E"/>
    <w:rsid w:val="00273A81"/>
    <w:rsid w:val="002774ED"/>
    <w:rsid w:val="002835E9"/>
    <w:rsid w:val="002872B3"/>
    <w:rsid w:val="00294E13"/>
    <w:rsid w:val="00297D00"/>
    <w:rsid w:val="002A3297"/>
    <w:rsid w:val="002A5925"/>
    <w:rsid w:val="002B168A"/>
    <w:rsid w:val="002B246C"/>
    <w:rsid w:val="002B65FD"/>
    <w:rsid w:val="002B78B3"/>
    <w:rsid w:val="002C03D9"/>
    <w:rsid w:val="002C6822"/>
    <w:rsid w:val="002D5A48"/>
    <w:rsid w:val="002D7740"/>
    <w:rsid w:val="002E0ECF"/>
    <w:rsid w:val="002E1071"/>
    <w:rsid w:val="002E2EC2"/>
    <w:rsid w:val="002E6208"/>
    <w:rsid w:val="002E7C5D"/>
    <w:rsid w:val="002F02CA"/>
    <w:rsid w:val="002F226A"/>
    <w:rsid w:val="003054F3"/>
    <w:rsid w:val="003070C7"/>
    <w:rsid w:val="003142F7"/>
    <w:rsid w:val="00316DC8"/>
    <w:rsid w:val="003311F8"/>
    <w:rsid w:val="003315CE"/>
    <w:rsid w:val="00331834"/>
    <w:rsid w:val="00334598"/>
    <w:rsid w:val="00342224"/>
    <w:rsid w:val="00345C8E"/>
    <w:rsid w:val="00346274"/>
    <w:rsid w:val="00351731"/>
    <w:rsid w:val="003532B0"/>
    <w:rsid w:val="003537FA"/>
    <w:rsid w:val="0035458E"/>
    <w:rsid w:val="0035715D"/>
    <w:rsid w:val="003660EE"/>
    <w:rsid w:val="003661A1"/>
    <w:rsid w:val="003707C1"/>
    <w:rsid w:val="0037091E"/>
    <w:rsid w:val="00376C97"/>
    <w:rsid w:val="003830FB"/>
    <w:rsid w:val="00385173"/>
    <w:rsid w:val="00395614"/>
    <w:rsid w:val="00396CD3"/>
    <w:rsid w:val="003A04C4"/>
    <w:rsid w:val="003A1AF8"/>
    <w:rsid w:val="003A6C4D"/>
    <w:rsid w:val="003B102D"/>
    <w:rsid w:val="003B1D19"/>
    <w:rsid w:val="003B4E41"/>
    <w:rsid w:val="003C504E"/>
    <w:rsid w:val="003D2407"/>
    <w:rsid w:val="003D274D"/>
    <w:rsid w:val="003D2D0D"/>
    <w:rsid w:val="003D6B63"/>
    <w:rsid w:val="003D76C8"/>
    <w:rsid w:val="003E2038"/>
    <w:rsid w:val="003E2662"/>
    <w:rsid w:val="003F46BB"/>
    <w:rsid w:val="003F49BD"/>
    <w:rsid w:val="003F6DF6"/>
    <w:rsid w:val="00404A11"/>
    <w:rsid w:val="0040579D"/>
    <w:rsid w:val="004070C1"/>
    <w:rsid w:val="00411BAE"/>
    <w:rsid w:val="00412A9A"/>
    <w:rsid w:val="00423F48"/>
    <w:rsid w:val="00433DE8"/>
    <w:rsid w:val="00435585"/>
    <w:rsid w:val="00440FE7"/>
    <w:rsid w:val="004424C0"/>
    <w:rsid w:val="00442B40"/>
    <w:rsid w:val="00445490"/>
    <w:rsid w:val="00450C73"/>
    <w:rsid w:val="00452FD6"/>
    <w:rsid w:val="004540E3"/>
    <w:rsid w:val="004558A2"/>
    <w:rsid w:val="00461D76"/>
    <w:rsid w:val="0047298E"/>
    <w:rsid w:val="0049201E"/>
    <w:rsid w:val="00492C3D"/>
    <w:rsid w:val="0049454B"/>
    <w:rsid w:val="004A121E"/>
    <w:rsid w:val="004B1783"/>
    <w:rsid w:val="004B50B1"/>
    <w:rsid w:val="004B6D79"/>
    <w:rsid w:val="004B757B"/>
    <w:rsid w:val="004C0497"/>
    <w:rsid w:val="004C0B92"/>
    <w:rsid w:val="004D013A"/>
    <w:rsid w:val="004D6F23"/>
    <w:rsid w:val="004D7BC1"/>
    <w:rsid w:val="004E241B"/>
    <w:rsid w:val="004E6798"/>
    <w:rsid w:val="004E79D8"/>
    <w:rsid w:val="004E7FAA"/>
    <w:rsid w:val="004F5270"/>
    <w:rsid w:val="004F7B02"/>
    <w:rsid w:val="00507E3D"/>
    <w:rsid w:val="00512B89"/>
    <w:rsid w:val="0051613A"/>
    <w:rsid w:val="00527E78"/>
    <w:rsid w:val="00532ED2"/>
    <w:rsid w:val="00533060"/>
    <w:rsid w:val="00534AE7"/>
    <w:rsid w:val="005408F7"/>
    <w:rsid w:val="00541DFF"/>
    <w:rsid w:val="005434B4"/>
    <w:rsid w:val="00543976"/>
    <w:rsid w:val="0054760D"/>
    <w:rsid w:val="00550159"/>
    <w:rsid w:val="00566A99"/>
    <w:rsid w:val="00574BD4"/>
    <w:rsid w:val="005845C8"/>
    <w:rsid w:val="00590449"/>
    <w:rsid w:val="0059215D"/>
    <w:rsid w:val="005949D4"/>
    <w:rsid w:val="00596552"/>
    <w:rsid w:val="005A388B"/>
    <w:rsid w:val="005A73A1"/>
    <w:rsid w:val="005B176D"/>
    <w:rsid w:val="005B2C72"/>
    <w:rsid w:val="005B3AA1"/>
    <w:rsid w:val="005B49D8"/>
    <w:rsid w:val="005B4D7B"/>
    <w:rsid w:val="005C1176"/>
    <w:rsid w:val="005D17B1"/>
    <w:rsid w:val="005D5AF8"/>
    <w:rsid w:val="005E1ED0"/>
    <w:rsid w:val="005E1F95"/>
    <w:rsid w:val="005E4020"/>
    <w:rsid w:val="005E4479"/>
    <w:rsid w:val="005F12EA"/>
    <w:rsid w:val="006050CE"/>
    <w:rsid w:val="0060550B"/>
    <w:rsid w:val="00605C17"/>
    <w:rsid w:val="0060651E"/>
    <w:rsid w:val="00610F96"/>
    <w:rsid w:val="00613772"/>
    <w:rsid w:val="00616664"/>
    <w:rsid w:val="0062314D"/>
    <w:rsid w:val="00623685"/>
    <w:rsid w:val="006246DF"/>
    <w:rsid w:val="006249C8"/>
    <w:rsid w:val="00624C4E"/>
    <w:rsid w:val="00626499"/>
    <w:rsid w:val="00630121"/>
    <w:rsid w:val="0063173B"/>
    <w:rsid w:val="006342BF"/>
    <w:rsid w:val="00634CF5"/>
    <w:rsid w:val="0063593F"/>
    <w:rsid w:val="00642429"/>
    <w:rsid w:val="00643E7E"/>
    <w:rsid w:val="00644A95"/>
    <w:rsid w:val="00645636"/>
    <w:rsid w:val="0065059F"/>
    <w:rsid w:val="00651788"/>
    <w:rsid w:val="00661F6E"/>
    <w:rsid w:val="00665E50"/>
    <w:rsid w:val="00666276"/>
    <w:rsid w:val="0066652D"/>
    <w:rsid w:val="00673262"/>
    <w:rsid w:val="00673C87"/>
    <w:rsid w:val="00677FEB"/>
    <w:rsid w:val="0068546F"/>
    <w:rsid w:val="00690DE4"/>
    <w:rsid w:val="00692FF6"/>
    <w:rsid w:val="00695EBA"/>
    <w:rsid w:val="0069629D"/>
    <w:rsid w:val="00696C3C"/>
    <w:rsid w:val="006A0451"/>
    <w:rsid w:val="006B269F"/>
    <w:rsid w:val="006B7B45"/>
    <w:rsid w:val="006C2F86"/>
    <w:rsid w:val="006C5459"/>
    <w:rsid w:val="006C600F"/>
    <w:rsid w:val="006D0B83"/>
    <w:rsid w:val="006D1894"/>
    <w:rsid w:val="006D1B8C"/>
    <w:rsid w:val="006D6D68"/>
    <w:rsid w:val="006E33C2"/>
    <w:rsid w:val="006E543B"/>
    <w:rsid w:val="006E7364"/>
    <w:rsid w:val="006F689B"/>
    <w:rsid w:val="007008EB"/>
    <w:rsid w:val="0070570D"/>
    <w:rsid w:val="0070675D"/>
    <w:rsid w:val="00711948"/>
    <w:rsid w:val="00713FBC"/>
    <w:rsid w:val="007156A0"/>
    <w:rsid w:val="00715A8C"/>
    <w:rsid w:val="007163D9"/>
    <w:rsid w:val="007165FF"/>
    <w:rsid w:val="0072003C"/>
    <w:rsid w:val="007220EC"/>
    <w:rsid w:val="00723473"/>
    <w:rsid w:val="0072682A"/>
    <w:rsid w:val="00731197"/>
    <w:rsid w:val="007324AB"/>
    <w:rsid w:val="0073447B"/>
    <w:rsid w:val="00753331"/>
    <w:rsid w:val="007535EE"/>
    <w:rsid w:val="0075389F"/>
    <w:rsid w:val="00754858"/>
    <w:rsid w:val="007565F4"/>
    <w:rsid w:val="00760BD4"/>
    <w:rsid w:val="007640A2"/>
    <w:rsid w:val="0077048B"/>
    <w:rsid w:val="00773C90"/>
    <w:rsid w:val="00773FAB"/>
    <w:rsid w:val="007857A9"/>
    <w:rsid w:val="0078742E"/>
    <w:rsid w:val="00787996"/>
    <w:rsid w:val="00791872"/>
    <w:rsid w:val="007929A9"/>
    <w:rsid w:val="00792A40"/>
    <w:rsid w:val="007A2753"/>
    <w:rsid w:val="007A31BD"/>
    <w:rsid w:val="007B3DD6"/>
    <w:rsid w:val="007B485B"/>
    <w:rsid w:val="007B4BEF"/>
    <w:rsid w:val="007C1BEE"/>
    <w:rsid w:val="007C70D9"/>
    <w:rsid w:val="007D65D0"/>
    <w:rsid w:val="007D7FDF"/>
    <w:rsid w:val="007E178E"/>
    <w:rsid w:val="007E3ABC"/>
    <w:rsid w:val="007E5514"/>
    <w:rsid w:val="007E64A4"/>
    <w:rsid w:val="0080032A"/>
    <w:rsid w:val="00803A53"/>
    <w:rsid w:val="008049E9"/>
    <w:rsid w:val="00806DAF"/>
    <w:rsid w:val="00813B6C"/>
    <w:rsid w:val="0081571F"/>
    <w:rsid w:val="00815DDA"/>
    <w:rsid w:val="00820924"/>
    <w:rsid w:val="00821F39"/>
    <w:rsid w:val="00822E4A"/>
    <w:rsid w:val="00826AC4"/>
    <w:rsid w:val="00835DDE"/>
    <w:rsid w:val="008427F8"/>
    <w:rsid w:val="00844389"/>
    <w:rsid w:val="0085624B"/>
    <w:rsid w:val="0085738F"/>
    <w:rsid w:val="0085741E"/>
    <w:rsid w:val="00857F43"/>
    <w:rsid w:val="008728A1"/>
    <w:rsid w:val="008765EE"/>
    <w:rsid w:val="00877751"/>
    <w:rsid w:val="0088161D"/>
    <w:rsid w:val="00882765"/>
    <w:rsid w:val="0088316A"/>
    <w:rsid w:val="008905B1"/>
    <w:rsid w:val="00892FE8"/>
    <w:rsid w:val="008A7A9B"/>
    <w:rsid w:val="008B041F"/>
    <w:rsid w:val="008B3E8D"/>
    <w:rsid w:val="008B48B8"/>
    <w:rsid w:val="008B681D"/>
    <w:rsid w:val="008C15CF"/>
    <w:rsid w:val="008C7513"/>
    <w:rsid w:val="008D0B97"/>
    <w:rsid w:val="008D1BA1"/>
    <w:rsid w:val="008D2E51"/>
    <w:rsid w:val="008D328B"/>
    <w:rsid w:val="008D6623"/>
    <w:rsid w:val="008E0A3A"/>
    <w:rsid w:val="008E2403"/>
    <w:rsid w:val="008E4514"/>
    <w:rsid w:val="008E47F3"/>
    <w:rsid w:val="008F256B"/>
    <w:rsid w:val="008F28CC"/>
    <w:rsid w:val="008F3A3D"/>
    <w:rsid w:val="008F5E58"/>
    <w:rsid w:val="008F7B49"/>
    <w:rsid w:val="008F7FC7"/>
    <w:rsid w:val="0090042F"/>
    <w:rsid w:val="00905EF5"/>
    <w:rsid w:val="00906E0C"/>
    <w:rsid w:val="00917C8B"/>
    <w:rsid w:val="00917EF4"/>
    <w:rsid w:val="00923BFE"/>
    <w:rsid w:val="00925EF9"/>
    <w:rsid w:val="009340B7"/>
    <w:rsid w:val="00936B5F"/>
    <w:rsid w:val="0094174C"/>
    <w:rsid w:val="00943248"/>
    <w:rsid w:val="009532C5"/>
    <w:rsid w:val="0095400C"/>
    <w:rsid w:val="009618F2"/>
    <w:rsid w:val="00964809"/>
    <w:rsid w:val="00971F19"/>
    <w:rsid w:val="009766C2"/>
    <w:rsid w:val="009826ED"/>
    <w:rsid w:val="00987611"/>
    <w:rsid w:val="00987F10"/>
    <w:rsid w:val="00990FC9"/>
    <w:rsid w:val="00991C5A"/>
    <w:rsid w:val="009971DF"/>
    <w:rsid w:val="00997A27"/>
    <w:rsid w:val="009A1ECB"/>
    <w:rsid w:val="009A2C0E"/>
    <w:rsid w:val="009A5458"/>
    <w:rsid w:val="009B2C9B"/>
    <w:rsid w:val="009B2F75"/>
    <w:rsid w:val="009B5E10"/>
    <w:rsid w:val="009B7055"/>
    <w:rsid w:val="009B7A0A"/>
    <w:rsid w:val="009C588D"/>
    <w:rsid w:val="009C7F41"/>
    <w:rsid w:val="009D08F5"/>
    <w:rsid w:val="009E242C"/>
    <w:rsid w:val="009F229B"/>
    <w:rsid w:val="009F532C"/>
    <w:rsid w:val="00A04F9C"/>
    <w:rsid w:val="00A05313"/>
    <w:rsid w:val="00A12AF9"/>
    <w:rsid w:val="00A15512"/>
    <w:rsid w:val="00A15E6A"/>
    <w:rsid w:val="00A218CC"/>
    <w:rsid w:val="00A21B24"/>
    <w:rsid w:val="00A31E40"/>
    <w:rsid w:val="00A42E42"/>
    <w:rsid w:val="00A4380F"/>
    <w:rsid w:val="00A44A27"/>
    <w:rsid w:val="00A46CAE"/>
    <w:rsid w:val="00A505C9"/>
    <w:rsid w:val="00A52720"/>
    <w:rsid w:val="00A562CC"/>
    <w:rsid w:val="00A649A0"/>
    <w:rsid w:val="00A66425"/>
    <w:rsid w:val="00A7307E"/>
    <w:rsid w:val="00A76B2F"/>
    <w:rsid w:val="00A80AC7"/>
    <w:rsid w:val="00AA0EBE"/>
    <w:rsid w:val="00AA1340"/>
    <w:rsid w:val="00AA3AC1"/>
    <w:rsid w:val="00AA4E2B"/>
    <w:rsid w:val="00AA678B"/>
    <w:rsid w:val="00AA74E1"/>
    <w:rsid w:val="00AA7E3C"/>
    <w:rsid w:val="00AB0818"/>
    <w:rsid w:val="00AB12E4"/>
    <w:rsid w:val="00AB30F1"/>
    <w:rsid w:val="00AB41DE"/>
    <w:rsid w:val="00AB4410"/>
    <w:rsid w:val="00AB70A2"/>
    <w:rsid w:val="00AB7849"/>
    <w:rsid w:val="00AC5BB2"/>
    <w:rsid w:val="00AD2EB4"/>
    <w:rsid w:val="00AE504F"/>
    <w:rsid w:val="00AF1561"/>
    <w:rsid w:val="00AF19CC"/>
    <w:rsid w:val="00AF3162"/>
    <w:rsid w:val="00AF31EA"/>
    <w:rsid w:val="00AF5236"/>
    <w:rsid w:val="00AF5CD1"/>
    <w:rsid w:val="00B078DD"/>
    <w:rsid w:val="00B10AD6"/>
    <w:rsid w:val="00B15CF8"/>
    <w:rsid w:val="00B30207"/>
    <w:rsid w:val="00B3097F"/>
    <w:rsid w:val="00B317CF"/>
    <w:rsid w:val="00B3479C"/>
    <w:rsid w:val="00B43309"/>
    <w:rsid w:val="00B471AA"/>
    <w:rsid w:val="00B477BA"/>
    <w:rsid w:val="00B50370"/>
    <w:rsid w:val="00B50571"/>
    <w:rsid w:val="00B5460B"/>
    <w:rsid w:val="00B607E5"/>
    <w:rsid w:val="00B72369"/>
    <w:rsid w:val="00B80D23"/>
    <w:rsid w:val="00B84853"/>
    <w:rsid w:val="00B84ECE"/>
    <w:rsid w:val="00B861D2"/>
    <w:rsid w:val="00B872B8"/>
    <w:rsid w:val="00B9551D"/>
    <w:rsid w:val="00B9638C"/>
    <w:rsid w:val="00BA023C"/>
    <w:rsid w:val="00BA368D"/>
    <w:rsid w:val="00BA4DEF"/>
    <w:rsid w:val="00BA61EF"/>
    <w:rsid w:val="00BB1BCF"/>
    <w:rsid w:val="00BB3D11"/>
    <w:rsid w:val="00BB579F"/>
    <w:rsid w:val="00BB598A"/>
    <w:rsid w:val="00BB62B2"/>
    <w:rsid w:val="00BB7D18"/>
    <w:rsid w:val="00BC08EC"/>
    <w:rsid w:val="00BC1C23"/>
    <w:rsid w:val="00BC2046"/>
    <w:rsid w:val="00BD079E"/>
    <w:rsid w:val="00BD199D"/>
    <w:rsid w:val="00BD495E"/>
    <w:rsid w:val="00BE189A"/>
    <w:rsid w:val="00BE384C"/>
    <w:rsid w:val="00BF2951"/>
    <w:rsid w:val="00C0223F"/>
    <w:rsid w:val="00C031AE"/>
    <w:rsid w:val="00C14FD3"/>
    <w:rsid w:val="00C174A4"/>
    <w:rsid w:val="00C20309"/>
    <w:rsid w:val="00C212CC"/>
    <w:rsid w:val="00C221C0"/>
    <w:rsid w:val="00C24FB3"/>
    <w:rsid w:val="00C263EC"/>
    <w:rsid w:val="00C3221B"/>
    <w:rsid w:val="00C40601"/>
    <w:rsid w:val="00C469A7"/>
    <w:rsid w:val="00C70E0B"/>
    <w:rsid w:val="00C70F4E"/>
    <w:rsid w:val="00C736A1"/>
    <w:rsid w:val="00C8140B"/>
    <w:rsid w:val="00C8200E"/>
    <w:rsid w:val="00C8466F"/>
    <w:rsid w:val="00C92FC0"/>
    <w:rsid w:val="00C97D17"/>
    <w:rsid w:val="00CA02EC"/>
    <w:rsid w:val="00CA0627"/>
    <w:rsid w:val="00CB3293"/>
    <w:rsid w:val="00CB4869"/>
    <w:rsid w:val="00CB581D"/>
    <w:rsid w:val="00CB692B"/>
    <w:rsid w:val="00CB75B0"/>
    <w:rsid w:val="00CB7B86"/>
    <w:rsid w:val="00CC07B6"/>
    <w:rsid w:val="00CC26AD"/>
    <w:rsid w:val="00CC4986"/>
    <w:rsid w:val="00CC6961"/>
    <w:rsid w:val="00CD3287"/>
    <w:rsid w:val="00CD42C8"/>
    <w:rsid w:val="00CD6F2B"/>
    <w:rsid w:val="00CD6FDE"/>
    <w:rsid w:val="00CE1096"/>
    <w:rsid w:val="00CE235B"/>
    <w:rsid w:val="00CE6DEA"/>
    <w:rsid w:val="00CF4BC4"/>
    <w:rsid w:val="00CF540D"/>
    <w:rsid w:val="00CF7789"/>
    <w:rsid w:val="00D00C6D"/>
    <w:rsid w:val="00D024FE"/>
    <w:rsid w:val="00D1027E"/>
    <w:rsid w:val="00D13BB2"/>
    <w:rsid w:val="00D13DAC"/>
    <w:rsid w:val="00D16ABC"/>
    <w:rsid w:val="00D207B6"/>
    <w:rsid w:val="00D22281"/>
    <w:rsid w:val="00D25CFC"/>
    <w:rsid w:val="00D265E9"/>
    <w:rsid w:val="00D3215B"/>
    <w:rsid w:val="00D40A7B"/>
    <w:rsid w:val="00D438CC"/>
    <w:rsid w:val="00D43C69"/>
    <w:rsid w:val="00D47172"/>
    <w:rsid w:val="00D4733F"/>
    <w:rsid w:val="00D502E7"/>
    <w:rsid w:val="00D51EA7"/>
    <w:rsid w:val="00D52C19"/>
    <w:rsid w:val="00D55CDD"/>
    <w:rsid w:val="00D5726E"/>
    <w:rsid w:val="00D604A8"/>
    <w:rsid w:val="00D607EC"/>
    <w:rsid w:val="00D65B79"/>
    <w:rsid w:val="00D65D63"/>
    <w:rsid w:val="00D72F75"/>
    <w:rsid w:val="00D75FD4"/>
    <w:rsid w:val="00D80B30"/>
    <w:rsid w:val="00D878E3"/>
    <w:rsid w:val="00D94DB3"/>
    <w:rsid w:val="00DA044A"/>
    <w:rsid w:val="00DA19E8"/>
    <w:rsid w:val="00DA3960"/>
    <w:rsid w:val="00DB429F"/>
    <w:rsid w:val="00DB451F"/>
    <w:rsid w:val="00DB7B00"/>
    <w:rsid w:val="00DC034D"/>
    <w:rsid w:val="00DC2DB2"/>
    <w:rsid w:val="00DC2FB1"/>
    <w:rsid w:val="00DD36D6"/>
    <w:rsid w:val="00DD4818"/>
    <w:rsid w:val="00DD592F"/>
    <w:rsid w:val="00DE1FBF"/>
    <w:rsid w:val="00DF3B40"/>
    <w:rsid w:val="00E04472"/>
    <w:rsid w:val="00E05032"/>
    <w:rsid w:val="00E05C19"/>
    <w:rsid w:val="00E061A1"/>
    <w:rsid w:val="00E101B7"/>
    <w:rsid w:val="00E12D59"/>
    <w:rsid w:val="00E12F7F"/>
    <w:rsid w:val="00E22A31"/>
    <w:rsid w:val="00E265F2"/>
    <w:rsid w:val="00E2695F"/>
    <w:rsid w:val="00E30AD9"/>
    <w:rsid w:val="00E3143B"/>
    <w:rsid w:val="00E31B66"/>
    <w:rsid w:val="00E32189"/>
    <w:rsid w:val="00E46C08"/>
    <w:rsid w:val="00E50379"/>
    <w:rsid w:val="00E520DF"/>
    <w:rsid w:val="00E52E01"/>
    <w:rsid w:val="00E542A5"/>
    <w:rsid w:val="00E602C7"/>
    <w:rsid w:val="00E61DB1"/>
    <w:rsid w:val="00E648E1"/>
    <w:rsid w:val="00E64EF0"/>
    <w:rsid w:val="00E661D7"/>
    <w:rsid w:val="00E714B1"/>
    <w:rsid w:val="00E74F7D"/>
    <w:rsid w:val="00E8115A"/>
    <w:rsid w:val="00E87AF2"/>
    <w:rsid w:val="00EA0FBD"/>
    <w:rsid w:val="00EA228E"/>
    <w:rsid w:val="00EA5988"/>
    <w:rsid w:val="00EA5EE6"/>
    <w:rsid w:val="00EA7145"/>
    <w:rsid w:val="00EB18BC"/>
    <w:rsid w:val="00EB38E8"/>
    <w:rsid w:val="00EB438D"/>
    <w:rsid w:val="00EC004A"/>
    <w:rsid w:val="00EC1D16"/>
    <w:rsid w:val="00EC5E03"/>
    <w:rsid w:val="00ED2033"/>
    <w:rsid w:val="00ED6039"/>
    <w:rsid w:val="00EE21F2"/>
    <w:rsid w:val="00EE4645"/>
    <w:rsid w:val="00EE4898"/>
    <w:rsid w:val="00EF70CD"/>
    <w:rsid w:val="00F03B55"/>
    <w:rsid w:val="00F06660"/>
    <w:rsid w:val="00F06B6F"/>
    <w:rsid w:val="00F07014"/>
    <w:rsid w:val="00F1209B"/>
    <w:rsid w:val="00F1529A"/>
    <w:rsid w:val="00F22C3E"/>
    <w:rsid w:val="00F24356"/>
    <w:rsid w:val="00F3072C"/>
    <w:rsid w:val="00F351A0"/>
    <w:rsid w:val="00F35806"/>
    <w:rsid w:val="00F41EB7"/>
    <w:rsid w:val="00F445E4"/>
    <w:rsid w:val="00F44E36"/>
    <w:rsid w:val="00F45BE4"/>
    <w:rsid w:val="00F517A0"/>
    <w:rsid w:val="00F53887"/>
    <w:rsid w:val="00F56D6F"/>
    <w:rsid w:val="00F612C2"/>
    <w:rsid w:val="00F630E0"/>
    <w:rsid w:val="00F77BD2"/>
    <w:rsid w:val="00F845C7"/>
    <w:rsid w:val="00F8503E"/>
    <w:rsid w:val="00F86DC1"/>
    <w:rsid w:val="00F90850"/>
    <w:rsid w:val="00F91AEC"/>
    <w:rsid w:val="00F96453"/>
    <w:rsid w:val="00F96E8C"/>
    <w:rsid w:val="00FA2184"/>
    <w:rsid w:val="00FA301C"/>
    <w:rsid w:val="00FC258A"/>
    <w:rsid w:val="00FC4B74"/>
    <w:rsid w:val="00FC506C"/>
    <w:rsid w:val="00FE088E"/>
    <w:rsid w:val="00FE37A6"/>
    <w:rsid w:val="00FE7D04"/>
    <w:rsid w:val="00FF0A90"/>
    <w:rsid w:val="00FF1366"/>
    <w:rsid w:val="00FF340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629B3"/>
  <w15:docId w15:val="{C1EAAC48-60B3-496C-A6D8-BA00E925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1D3"/>
    <w:pPr>
      <w:spacing w:after="0" w:line="240" w:lineRule="auto"/>
    </w:pPr>
    <w:rPr>
      <w:rFonts w:ascii="Times New Roman" w:hAnsi="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7324AB"/>
    <w:pPr>
      <w:keepNext/>
      <w:keepLines/>
      <w:spacing w:before="480"/>
      <w:outlineLvl w:val="0"/>
    </w:pPr>
    <w:rPr>
      <w:rFonts w:ascii="Cambria" w:eastAsia="Times New Roman" w:hAnsi="Cambria" w:cs="Times New Roman"/>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7324AB"/>
    <w:rPr>
      <w:rFonts w:ascii="Cambria" w:eastAsia="Times New Roman" w:hAnsi="Cambria" w:cs="Times New Roman"/>
      <w:b/>
      <w:bCs/>
      <w:color w:val="365F91"/>
      <w:sz w:val="28"/>
      <w:szCs w:val="28"/>
      <w:lang w:eastAsia="ru-RU"/>
    </w:rPr>
  </w:style>
  <w:style w:type="paragraph" w:styleId="af">
    <w:name w:val="Normal (Web)"/>
    <w:basedOn w:val="a"/>
    <w:unhideWhenUsed/>
    <w:rsid w:val="007324AB"/>
    <w:pPr>
      <w:spacing w:before="100" w:beforeAutospacing="1" w:after="100" w:afterAutospacing="1"/>
    </w:pPr>
    <w:rPr>
      <w:rFonts w:eastAsia="Times New Roman" w:cs="Times New Roman"/>
      <w:sz w:val="24"/>
      <w:szCs w:val="24"/>
      <w:lang w:eastAsia="ru-RU"/>
    </w:rPr>
  </w:style>
  <w:style w:type="paragraph" w:styleId="af0">
    <w:name w:val="List Paragraph"/>
    <w:basedOn w:val="a"/>
    <w:link w:val="af1"/>
    <w:uiPriority w:val="34"/>
    <w:qFormat/>
    <w:rsid w:val="007324AB"/>
    <w:pPr>
      <w:spacing w:after="200" w:line="276" w:lineRule="auto"/>
      <w:ind w:left="720"/>
      <w:contextualSpacing/>
    </w:pPr>
    <w:rPr>
      <w:rFonts w:asciiTheme="minorHAnsi" w:hAnsiTheme="minorHAnsi"/>
      <w:sz w:val="22"/>
    </w:rPr>
  </w:style>
  <w:style w:type="character" w:customStyle="1" w:styleId="af1">
    <w:name w:val="Абзац списка Знак"/>
    <w:link w:val="af0"/>
    <w:uiPriority w:val="34"/>
    <w:locked/>
    <w:rsid w:val="007324AB"/>
  </w:style>
  <w:style w:type="paragraph" w:customStyle="1" w:styleId="ConsPlusCell">
    <w:name w:val="ConsPlusCell"/>
    <w:uiPriority w:val="99"/>
    <w:rsid w:val="001533B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ConsPlusNormal0">
    <w:name w:val="ConsPlusNormal Знак"/>
    <w:basedOn w:val="a0"/>
    <w:link w:val="ConsPlusNormal"/>
    <w:uiPriority w:val="99"/>
    <w:rsid w:val="00AF3162"/>
    <w:rPr>
      <w:rFonts w:ascii="Calibri" w:eastAsia="Times New Roman" w:hAnsi="Calibri" w:cs="Calibri"/>
      <w:szCs w:val="20"/>
      <w:lang w:eastAsia="ru-RU"/>
    </w:rPr>
  </w:style>
  <w:style w:type="character" w:customStyle="1" w:styleId="13">
    <w:name w:val="Текст выноски Знак1"/>
    <w:basedOn w:val="a0"/>
    <w:uiPriority w:val="99"/>
    <w:semiHidden/>
    <w:rsid w:val="00452FD6"/>
    <w:rPr>
      <w:rFonts w:ascii="Tahoma" w:hAnsi="Tahoma" w:cs="Tahoma"/>
      <w:sz w:val="16"/>
      <w:szCs w:val="16"/>
    </w:rPr>
  </w:style>
  <w:style w:type="paragraph" w:customStyle="1" w:styleId="ConsPlusNonformat">
    <w:name w:val="ConsPlusNonformat"/>
    <w:rsid w:val="00452FD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basedOn w:val="a0"/>
    <w:link w:val="HTML0"/>
    <w:uiPriority w:val="99"/>
    <w:rsid w:val="0078742E"/>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787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78742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1507&amp;date=18.09.2019&amp;dst=104782&amp;fld=134" TargetMode="External"/><Relationship Id="rId18" Type="http://schemas.openxmlformats.org/officeDocument/2006/relationships/hyperlink" Target="https://login.consultant.ru/link/?req=doc&amp;base=LAW&amp;n=330226&amp;date=18.09.2019&amp;dst=100727&amp;fld=134" TargetMode="External"/><Relationship Id="rId26" Type="http://schemas.openxmlformats.org/officeDocument/2006/relationships/hyperlink" Target="https://login.consultant.ru/link/?req=doc&amp;base=LAW&amp;n=333453&amp;date=18.09.2019&amp;dst=104461&amp;fld=134" TargetMode="External"/><Relationship Id="rId39" Type="http://schemas.openxmlformats.org/officeDocument/2006/relationships/hyperlink" Target="file:///D:\Documents\Desktop\&#1087;&#1086;&#1090;&#1088;&#1077;&#1073;%20&#1088;&#1099;&#1085;&#1086;&#1082;%20&#1040;&#1082;&#1090;.&#1074;&#1077;&#1088;&#1089;.&#1052;&#1055;_23.04.2019%20&#8470;%20861_4%20_-2%20344,0&#1090;.&#1088;._&#1043;&#1088;&#1077;&#1084;&#1080;&#1085;&#1072;.docx" TargetMode="External"/><Relationship Id="rId21" Type="http://schemas.openxmlformats.org/officeDocument/2006/relationships/hyperlink" Target="https://login.consultant.ru/link/?req=doc&amp;base=LAW&amp;n=333453&amp;date=18.09.2019&amp;dst=104450&amp;fld=134" TargetMode="External"/><Relationship Id="rId34" Type="http://schemas.openxmlformats.org/officeDocument/2006/relationships/hyperlink" Target="https://login.consultant.ru/link/?req=doc&amp;base=LAW&amp;n=321507&amp;date=18.09.2019&amp;dst=104343&amp;fld=134"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333453&amp;date=18.09.2019&amp;dst=104443&amp;fld=134" TargetMode="External"/><Relationship Id="rId20" Type="http://schemas.openxmlformats.org/officeDocument/2006/relationships/hyperlink" Target="https://login.consultant.ru/link/?req=doc&amp;base=LAW&amp;n=304105&amp;date=18.09.2019&amp;dst=100022&amp;fld=134" TargetMode="External"/><Relationship Id="rId29" Type="http://schemas.openxmlformats.org/officeDocument/2006/relationships/hyperlink" Target="https://login.consultant.ru/link/?req=doc&amp;base=LAW&amp;n=333453&amp;date=18.09.2019&amp;dst=104467&amp;fld=134" TargetMode="External"/><Relationship Id="rId41" Type="http://schemas.openxmlformats.org/officeDocument/2006/relationships/hyperlink" Target="http://krasnogorsk-adm.ru/adm/deyatelnost/razvitie-konkurentsi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15264&amp;date=18.09.2019&amp;dst=100939&amp;fld=134" TargetMode="External"/><Relationship Id="rId24" Type="http://schemas.openxmlformats.org/officeDocument/2006/relationships/hyperlink" Target="https://login.consultant.ru/link/?req=doc&amp;base=LAW&amp;n=333453&amp;date=18.09.2019&amp;dst=104457&amp;fld=134" TargetMode="External"/><Relationship Id="rId32" Type="http://schemas.openxmlformats.org/officeDocument/2006/relationships/hyperlink" Target="https://login.consultant.ru/link/?req=doc&amp;base=LAW&amp;n=304105&amp;date=18.09.2019&amp;dst=100022&amp;fld=134" TargetMode="External"/><Relationship Id="rId37" Type="http://schemas.openxmlformats.org/officeDocument/2006/relationships/hyperlink" Target="https://login.consultant.ru/link/?req=doc&amp;base=LAW&amp;n=311977&amp;date=18.09.2019" TargetMode="External"/><Relationship Id="rId40" Type="http://schemas.openxmlformats.org/officeDocument/2006/relationships/hyperlink" Target="file:///D:\Documents\Desktop\&#1087;&#1086;&#1090;&#1088;&#1077;&#1073;%20&#1088;&#1099;&#1085;&#1086;&#1082;%20&#1040;&#1082;&#1090;.&#1074;&#1077;&#1088;&#1089;.&#1052;&#1055;_23.04.2019%20&#8470;%20861_4%20_-2%20344,0&#1090;.&#1088;._&#1043;&#1088;&#1077;&#1084;&#1080;&#1085;&#1072;.docx"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21507&amp;date=18.09.2019&amp;dst=104782&amp;fld=134" TargetMode="External"/><Relationship Id="rId23" Type="http://schemas.openxmlformats.org/officeDocument/2006/relationships/hyperlink" Target="https://login.consultant.ru/link/?req=doc&amp;base=LAW&amp;n=333453&amp;date=18.09.2019&amp;dst=104455&amp;fld=134" TargetMode="External"/><Relationship Id="rId28" Type="http://schemas.openxmlformats.org/officeDocument/2006/relationships/hyperlink" Target="https://login.consultant.ru/link/?req=doc&amp;base=LAW&amp;n=333453&amp;date=18.09.2019&amp;dst=104465&amp;fld=134" TargetMode="External"/><Relationship Id="rId36" Type="http://schemas.openxmlformats.org/officeDocument/2006/relationships/hyperlink" Target="https://login.consultant.ru/link/?req=doc&amp;base=LAW&amp;n=330792&amp;date=18.09.2019&amp;dst=100019&amp;fld=134" TargetMode="External"/><Relationship Id="rId10" Type="http://schemas.openxmlformats.org/officeDocument/2006/relationships/hyperlink" Target="https://login.consultant.ru/link/?req=doc&amp;base=LAW&amp;n=304105&amp;date=18.09.2019&amp;dst=100022&amp;fld=134" TargetMode="External"/><Relationship Id="rId19" Type="http://schemas.openxmlformats.org/officeDocument/2006/relationships/hyperlink" Target="https://login.consultant.ru/link/?req=doc&amp;base=LAW&amp;n=304105&amp;date=18.09.2019&amp;dst=100022&amp;fld=134" TargetMode="External"/><Relationship Id="rId31" Type="http://schemas.openxmlformats.org/officeDocument/2006/relationships/hyperlink" Target="https://login.consultant.ru/link/?req=doc&amp;base=LAW&amp;n=333453&amp;date=18.09.2019&amp;dst=104489&amp;fld=13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33453&amp;date=18.09.2019" TargetMode="External"/><Relationship Id="rId14" Type="http://schemas.openxmlformats.org/officeDocument/2006/relationships/hyperlink" Target="https://login.consultant.ru/link/?req=doc&amp;base=LAW&amp;n=321507&amp;date=18.09.2019&amp;dst=104343&amp;fld=134" TargetMode="External"/><Relationship Id="rId22" Type="http://schemas.openxmlformats.org/officeDocument/2006/relationships/hyperlink" Target="https://login.consultant.ru/link/?req=doc&amp;base=LAW&amp;n=333453&amp;date=18.09.2019&amp;dst=104453&amp;fld=134" TargetMode="External"/><Relationship Id="rId27" Type="http://schemas.openxmlformats.org/officeDocument/2006/relationships/hyperlink" Target="https://login.consultant.ru/link/?req=doc&amp;base=LAW&amp;n=333453&amp;date=18.09.2019&amp;dst=104463&amp;fld=134" TargetMode="External"/><Relationship Id="rId30" Type="http://schemas.openxmlformats.org/officeDocument/2006/relationships/hyperlink" Target="https://login.consultant.ru/link/?req=doc&amp;base=LAW&amp;n=333453&amp;date=18.09.2019&amp;dst=104481&amp;fld=134" TargetMode="External"/><Relationship Id="rId35" Type="http://schemas.openxmlformats.org/officeDocument/2006/relationships/hyperlink" Target="https://login.consultant.ru/link/?req=doc&amp;base=LAW&amp;n=321507&amp;date=18.09.2019&amp;dst=104782&amp;fld=134" TargetMode="External"/><Relationship Id="rId43" Type="http://schemas.openxmlformats.org/officeDocument/2006/relationships/fontTable" Target="fontTable.xml"/><Relationship Id="rId8" Type="http://schemas.openxmlformats.org/officeDocument/2006/relationships/hyperlink" Target="https://www.gisip.ru" TargetMode="External"/><Relationship Id="rId3" Type="http://schemas.openxmlformats.org/officeDocument/2006/relationships/styles" Target="styles.xml"/><Relationship Id="rId12" Type="http://schemas.openxmlformats.org/officeDocument/2006/relationships/hyperlink" Target="https://login.consultant.ru/link/?req=doc&amp;base=LAW&amp;n=321507&amp;date=18.09.2019&amp;dst=104343&amp;fld=134" TargetMode="External"/><Relationship Id="rId17" Type="http://schemas.openxmlformats.org/officeDocument/2006/relationships/hyperlink" Target="https://login.consultant.ru/link/?req=doc&amp;base=LAW&amp;n=304105&amp;date=18.09.2019&amp;dst=100022&amp;fld=134" TargetMode="External"/><Relationship Id="rId25" Type="http://schemas.openxmlformats.org/officeDocument/2006/relationships/hyperlink" Target="https://login.consultant.ru/link/?req=doc&amp;base=LAW&amp;n=333453&amp;date=18.09.2019&amp;dst=104459&amp;fld=134" TargetMode="External"/><Relationship Id="rId33" Type="http://schemas.openxmlformats.org/officeDocument/2006/relationships/hyperlink" Target="https://login.consultant.ru/link/?req=doc&amp;base=LAW&amp;n=215264&amp;date=18.09.2019&amp;dst=100939&amp;fld=134" TargetMode="External"/><Relationship Id="rId38" Type="http://schemas.openxmlformats.org/officeDocument/2006/relationships/hyperlink" Target="file:///D:\Documents\Desktop\&#1087;&#1086;&#1090;&#1088;&#1077;&#1073;%20&#1088;&#1099;&#1085;&#1086;&#1082;%20&#1040;&#1082;&#1090;.&#1074;&#1077;&#1088;&#1089;.&#1052;&#1055;_23.04.2019%20&#8470;%20861_4%20_-2%20344,0&#1090;.&#1088;._&#1043;&#1088;&#1077;&#1084;&#1080;&#1085;&#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4DDBB-D006-4B31-87A6-BA567C8B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107</Pages>
  <Words>20468</Words>
  <Characters>116672</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136867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exif_MSED_c415ce71098df03aca061d4aa7e905092725acd607d8fba607aa52b30ca92c8d</dc:description>
  <cp:lastModifiedBy>п</cp:lastModifiedBy>
  <cp:revision>25</cp:revision>
  <cp:lastPrinted>2020-03-26T13:41:00Z</cp:lastPrinted>
  <dcterms:created xsi:type="dcterms:W3CDTF">2019-12-20T16:58:00Z</dcterms:created>
  <dcterms:modified xsi:type="dcterms:W3CDTF">2020-03-26T13:42:00Z</dcterms:modified>
</cp:coreProperties>
</file>