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99661B">
      <w:pPr>
        <w:jc w:val="right"/>
        <w:rPr>
          <w:rFonts w:ascii="Arial" w:hAnsi="Arial" w:cs="Arial"/>
        </w:rPr>
      </w:pP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233391" w:rsidRPr="00082F29" w:rsidRDefault="00233391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3553ED" w:rsidRDefault="00071CC8" w:rsidP="006543F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233391" w:rsidRDefault="00233391" w:rsidP="006543F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71CC8" w:rsidRPr="00017302" w:rsidRDefault="00683878" w:rsidP="006543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    </w:t>
      </w:r>
      <w:r w:rsidR="00071CC8">
        <w:rPr>
          <w:sz w:val="28"/>
          <w:szCs w:val="28"/>
        </w:rPr>
        <w:t xml:space="preserve">В </w:t>
      </w:r>
      <w:r w:rsidR="00071CC8"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071CC8">
        <w:rPr>
          <w:sz w:val="28"/>
          <w:szCs w:val="28"/>
        </w:rPr>
        <w:t xml:space="preserve"> Московской области</w:t>
      </w:r>
      <w:r w:rsidR="00071CC8" w:rsidRPr="00017302">
        <w:rPr>
          <w:sz w:val="28"/>
          <w:szCs w:val="28"/>
        </w:rPr>
        <w:t>,</w:t>
      </w:r>
      <w:r w:rsidR="008D0ACC">
        <w:rPr>
          <w:sz w:val="28"/>
          <w:szCs w:val="28"/>
        </w:rPr>
        <w:t xml:space="preserve"> в соответствии с Решением Совета депутатов городского округа Красногорск от 26.11.2020 № 437/36 «О внесении изменений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годов»»,</w:t>
      </w:r>
      <w:r w:rsidR="00E74F8C">
        <w:rPr>
          <w:sz w:val="28"/>
          <w:szCs w:val="28"/>
        </w:rPr>
        <w:t xml:space="preserve"> </w:t>
      </w:r>
      <w:r w:rsidR="0099661B">
        <w:rPr>
          <w:sz w:val="28"/>
          <w:szCs w:val="28"/>
        </w:rPr>
        <w:t>в связи с уточнением объемов финансирования, планируемых результатов реализации муниципальной программы городского округа Красногорск «Жилище» на 2020-2024 годы, утвержденной постановлением администрации городского округа Красногорск от 14.10.2019 № 2517/10 (с изменениями, внесенными постановлени</w:t>
      </w:r>
      <w:r w:rsidR="00A94B8C">
        <w:rPr>
          <w:sz w:val="28"/>
          <w:szCs w:val="28"/>
        </w:rPr>
        <w:t>я</w:t>
      </w:r>
      <w:r w:rsidR="0099661B">
        <w:rPr>
          <w:sz w:val="28"/>
          <w:szCs w:val="28"/>
        </w:rPr>
        <w:t>м</w:t>
      </w:r>
      <w:r w:rsidR="00A94B8C">
        <w:rPr>
          <w:sz w:val="28"/>
          <w:szCs w:val="28"/>
        </w:rPr>
        <w:t>и</w:t>
      </w:r>
      <w:r w:rsidR="0099661B">
        <w:rPr>
          <w:sz w:val="28"/>
          <w:szCs w:val="28"/>
        </w:rPr>
        <w:t xml:space="preserve"> администрации городского округа Красногорск от 25.12.2019 № 3256/12</w:t>
      </w:r>
      <w:r w:rsidR="00A94B8C">
        <w:rPr>
          <w:sz w:val="28"/>
          <w:szCs w:val="28"/>
        </w:rPr>
        <w:t>, от 24.03.2020 № 586</w:t>
      </w:r>
      <w:r w:rsidR="00CE5E46">
        <w:rPr>
          <w:sz w:val="28"/>
          <w:szCs w:val="28"/>
        </w:rPr>
        <w:t>/3</w:t>
      </w:r>
      <w:r w:rsidR="00E74F8C">
        <w:rPr>
          <w:sz w:val="28"/>
          <w:szCs w:val="28"/>
        </w:rPr>
        <w:t>, от 01.06.2020 № 965/6, от 29.09.2020 № 1845/9</w:t>
      </w:r>
      <w:r w:rsidR="0099661B">
        <w:rPr>
          <w:sz w:val="28"/>
          <w:szCs w:val="28"/>
        </w:rPr>
        <w:t>) (далее – Программа)</w:t>
      </w:r>
      <w:r w:rsidR="00071CC8" w:rsidRPr="00017302">
        <w:rPr>
          <w:sz w:val="28"/>
          <w:szCs w:val="28"/>
        </w:rPr>
        <w:t xml:space="preserve"> постановляю:</w:t>
      </w:r>
    </w:p>
    <w:p w:rsidR="00071CC8" w:rsidRPr="00017302" w:rsidRDefault="00071CC8" w:rsidP="006543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 xml:space="preserve">в </w:t>
      </w:r>
      <w:r w:rsidR="0099661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017302">
        <w:rPr>
          <w:sz w:val="28"/>
          <w:szCs w:val="28"/>
        </w:rPr>
        <w:t xml:space="preserve">изменения и дополнения, изложив ее в </w:t>
      </w:r>
      <w:r>
        <w:rPr>
          <w:sz w:val="28"/>
          <w:szCs w:val="28"/>
        </w:rPr>
        <w:t>новой</w:t>
      </w:r>
      <w:r w:rsidRPr="00017302">
        <w:rPr>
          <w:sz w:val="28"/>
          <w:szCs w:val="28"/>
        </w:rPr>
        <w:t xml:space="preserve"> редакции </w:t>
      </w:r>
      <w:r w:rsidRPr="00017302">
        <w:rPr>
          <w:sz w:val="28"/>
          <w:szCs w:val="28"/>
        </w:rPr>
        <w:lastRenderedPageBreak/>
        <w:t>(Приложение).</w:t>
      </w:r>
    </w:p>
    <w:p w:rsidR="00071CC8" w:rsidRDefault="00071CC8" w:rsidP="006543FB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6543FB">
      <w:pPr>
        <w:pStyle w:val="a7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Default="006543FB" w:rsidP="006543FB">
      <w:pPr>
        <w:pStyle w:val="a7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CC8" w:rsidRPr="0001730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71CC8" w:rsidRPr="00B51C9C">
        <w:rPr>
          <w:sz w:val="28"/>
          <w:szCs w:val="28"/>
        </w:rPr>
        <w:t xml:space="preserve">заместителя главы администрации по </w:t>
      </w:r>
      <w:r w:rsidR="00071CC8">
        <w:rPr>
          <w:sz w:val="28"/>
          <w:szCs w:val="28"/>
        </w:rPr>
        <w:br/>
      </w:r>
      <w:r w:rsidR="00071CC8" w:rsidRPr="00B51C9C">
        <w:rPr>
          <w:sz w:val="28"/>
          <w:szCs w:val="28"/>
        </w:rPr>
        <w:t xml:space="preserve">земельно-имущественным отношениям городского округа Красногорск </w:t>
      </w:r>
      <w:r w:rsidR="00071CC8">
        <w:rPr>
          <w:sz w:val="28"/>
          <w:szCs w:val="28"/>
        </w:rPr>
        <w:br/>
        <w:t>Шувалова М.Н.</w:t>
      </w:r>
    </w:p>
    <w:p w:rsidR="00B03A7A" w:rsidRDefault="00B03A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27E7A" w:rsidRDefault="00127E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9D424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017302">
        <w:rPr>
          <w:bCs/>
          <w:sz w:val="28"/>
          <w:szCs w:val="28"/>
        </w:rPr>
        <w:t xml:space="preserve">Э.А. </w:t>
      </w:r>
      <w:proofErr w:type="spellStart"/>
      <w:r w:rsidRPr="00017302">
        <w:rPr>
          <w:bCs/>
          <w:sz w:val="28"/>
          <w:szCs w:val="28"/>
        </w:rPr>
        <w:t>Хаймурзина</w:t>
      </w:r>
      <w:proofErr w:type="spellEnd"/>
    </w:p>
    <w:p w:rsidR="0095116E" w:rsidRDefault="0095116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</w:p>
    <w:p w:rsidR="00127E7A" w:rsidRPr="009448FC" w:rsidRDefault="00127E7A" w:rsidP="00127E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48FC">
        <w:rPr>
          <w:rFonts w:ascii="Times New Roman" w:hAnsi="Times New Roman" w:cs="Times New Roman"/>
          <w:sz w:val="28"/>
          <w:szCs w:val="28"/>
        </w:rPr>
        <w:t>Верно</w:t>
      </w:r>
      <w:bookmarkStart w:id="0" w:name="_GoBack"/>
      <w:bookmarkEnd w:id="0"/>
    </w:p>
    <w:p w:rsidR="00127E7A" w:rsidRPr="009448FC" w:rsidRDefault="00127E7A" w:rsidP="00127E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48FC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127E7A" w:rsidRDefault="00127E7A" w:rsidP="00127E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48FC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       </w:t>
      </w:r>
      <w:proofErr w:type="spellStart"/>
      <w:r w:rsidRPr="009448FC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95116E" w:rsidRDefault="0095116E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="00B557F0">
        <w:rPr>
          <w:sz w:val="28"/>
          <w:szCs w:val="28"/>
        </w:rPr>
        <w:t xml:space="preserve">     </w:t>
      </w:r>
      <w:r w:rsidR="0095116E">
        <w:rPr>
          <w:sz w:val="28"/>
          <w:szCs w:val="28"/>
        </w:rPr>
        <w:t xml:space="preserve">    </w:t>
      </w:r>
      <w:r w:rsidR="00B557F0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Коваленко</w:t>
      </w:r>
    </w:p>
    <w:p w:rsidR="00071CC8" w:rsidRDefault="00071CC8" w:rsidP="00071CC8">
      <w:pPr>
        <w:jc w:val="both"/>
        <w:rPr>
          <w:sz w:val="28"/>
          <w:szCs w:val="28"/>
        </w:rPr>
      </w:pPr>
    </w:p>
    <w:p w:rsidR="00B03A7A" w:rsidRDefault="00B03A7A" w:rsidP="00071CC8">
      <w:pPr>
        <w:jc w:val="both"/>
        <w:rPr>
          <w:sz w:val="28"/>
          <w:szCs w:val="28"/>
        </w:rPr>
      </w:pPr>
    </w:p>
    <w:p w:rsidR="00B03A7A" w:rsidRDefault="00B03A7A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Захаровой О.В.,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М.В., Коваленко А.В., </w:t>
      </w: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127E7A" w:rsidRDefault="00127E7A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ЛИСТ СОГЛАСОВАНИЯ</w:t>
      </w:r>
    </w:p>
    <w:p w:rsidR="001A057C" w:rsidRDefault="001A057C" w:rsidP="001A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о</w:t>
      </w:r>
      <w:r w:rsidRPr="00017302">
        <w:rPr>
          <w:sz w:val="28"/>
          <w:szCs w:val="28"/>
        </w:rPr>
        <w:t xml:space="preserve">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A057C" w:rsidRDefault="001A057C" w:rsidP="001A05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1A057C" w:rsidRPr="00017302" w:rsidRDefault="001A057C" w:rsidP="00071CC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5"/>
        <w:gridCol w:w="3827"/>
        <w:gridCol w:w="1381"/>
      </w:tblGrid>
      <w:tr w:rsidR="00071CC8" w:rsidRPr="00017302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Личная подпись</w:t>
            </w: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Default="0095116E" w:rsidP="009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А.В. </w:t>
            </w:r>
          </w:p>
          <w:p w:rsidR="0095116E" w:rsidRPr="00017302" w:rsidRDefault="0095116E" w:rsidP="009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управления муниципальным имуществом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Default="0095116E" w:rsidP="0095116E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отдела муниципальных программ и целевых показателей</w:t>
            </w:r>
          </w:p>
          <w:p w:rsidR="0095116E" w:rsidRPr="00017302" w:rsidRDefault="0095116E" w:rsidP="0095116E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95116E" w:rsidP="004B7E2A">
            <w:pPr>
              <w:rPr>
                <w:sz w:val="28"/>
                <w:szCs w:val="28"/>
              </w:rPr>
            </w:pPr>
            <w:proofErr w:type="spellStart"/>
            <w:r w:rsidRPr="00017302">
              <w:rPr>
                <w:sz w:val="28"/>
                <w:szCs w:val="28"/>
              </w:rPr>
              <w:t>Ризванова</w:t>
            </w:r>
            <w:proofErr w:type="spellEnd"/>
            <w:r w:rsidRPr="00017302">
              <w:rPr>
                <w:sz w:val="28"/>
                <w:szCs w:val="28"/>
              </w:rPr>
              <w:t xml:space="preserve"> Э.Э., начальник экономического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Default="0095116E" w:rsidP="004B7E2A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е</w:t>
            </w:r>
            <w:r w:rsidRPr="000173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</w:p>
          <w:p w:rsidR="0095116E" w:rsidRDefault="0095116E" w:rsidP="004B7E2A">
            <w:pPr>
              <w:rPr>
                <w:sz w:val="28"/>
                <w:szCs w:val="28"/>
              </w:rPr>
            </w:pPr>
          </w:p>
          <w:p w:rsidR="00071CC8" w:rsidRPr="00017302" w:rsidRDefault="00071CC8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5116E" w:rsidRDefault="0095116E" w:rsidP="009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:rsidR="0095116E" w:rsidRDefault="0095116E" w:rsidP="0095116E">
            <w:pPr>
              <w:rPr>
                <w:sz w:val="28"/>
                <w:szCs w:val="28"/>
              </w:rPr>
            </w:pPr>
          </w:p>
          <w:p w:rsidR="00071CC8" w:rsidRPr="00017302" w:rsidRDefault="00071CC8" w:rsidP="0095116E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5116E" w:rsidRDefault="00071CC8" w:rsidP="0095116E">
            <w:pPr>
              <w:rPr>
                <w:sz w:val="28"/>
                <w:szCs w:val="28"/>
              </w:rPr>
            </w:pPr>
            <w:r w:rsidRPr="000E324B">
              <w:rPr>
                <w:sz w:val="28"/>
                <w:szCs w:val="28"/>
              </w:rPr>
              <w:t xml:space="preserve">Шувалов М.Н., </w:t>
            </w:r>
          </w:p>
          <w:p w:rsidR="00071CC8" w:rsidRPr="00CD7068" w:rsidRDefault="00071CC8" w:rsidP="0095116E">
            <w:pPr>
              <w:rPr>
                <w:sz w:val="28"/>
                <w:szCs w:val="28"/>
                <w:highlight w:val="yellow"/>
              </w:rPr>
            </w:pPr>
            <w:r w:rsidRPr="000E324B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7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1A057C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8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1A057C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CC8" w:rsidRDefault="00071CC8" w:rsidP="00071CC8">
      <w:pPr>
        <w:jc w:val="both"/>
        <w:rPr>
          <w:sz w:val="28"/>
          <w:szCs w:val="28"/>
        </w:rPr>
      </w:pPr>
    </w:p>
    <w:p w:rsidR="00071CC8" w:rsidRPr="000E324B" w:rsidRDefault="00071CC8" w:rsidP="00071CC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Гуликова И.В.</w:t>
      </w:r>
    </w:p>
    <w:p w:rsidR="00071CC8" w:rsidRPr="000E324B" w:rsidRDefault="00071CC8" w:rsidP="00071CC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(495)563-10-93</w:t>
      </w:r>
    </w:p>
    <w:p w:rsidR="00F52A14" w:rsidRDefault="00F52A14" w:rsidP="00071CC8">
      <w:pPr>
        <w:ind w:firstLine="709"/>
        <w:jc w:val="both"/>
        <w:rPr>
          <w:rStyle w:val="20pt"/>
          <w:rFonts w:eastAsia="Arial Unicode MS"/>
        </w:rPr>
      </w:pPr>
    </w:p>
    <w:p w:rsidR="00F52A14" w:rsidRPr="005A2589" w:rsidRDefault="00F52A14" w:rsidP="005A2589">
      <w:pPr>
        <w:pStyle w:val="a5"/>
        <w:suppressAutoHyphens/>
        <w:rPr>
          <w:rFonts w:ascii="Times New Roman" w:hAnsi="Times New Roman" w:cs="Times New Roman"/>
          <w:sz w:val="20"/>
          <w:szCs w:val="20"/>
        </w:rPr>
      </w:pPr>
    </w:p>
    <w:sectPr w:rsidR="00F52A14" w:rsidRPr="005A2589" w:rsidSect="006543FB">
      <w:footnotePr>
        <w:pos w:val="beneathText"/>
      </w:footnotePr>
      <w:pgSz w:w="11905" w:h="16837"/>
      <w:pgMar w:top="1134" w:right="990" w:bottom="15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5F01"/>
    <w:rsid w:val="00117C35"/>
    <w:rsid w:val="001235C7"/>
    <w:rsid w:val="00127E7A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3391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3952"/>
    <w:rsid w:val="006543FB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92658"/>
    <w:rsid w:val="008B3795"/>
    <w:rsid w:val="008D0ACC"/>
    <w:rsid w:val="008D4615"/>
    <w:rsid w:val="008F0AA8"/>
    <w:rsid w:val="008F44AC"/>
    <w:rsid w:val="009079F9"/>
    <w:rsid w:val="00912F08"/>
    <w:rsid w:val="00915201"/>
    <w:rsid w:val="00933786"/>
    <w:rsid w:val="0095116E"/>
    <w:rsid w:val="0095161D"/>
    <w:rsid w:val="0099661B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3807"/>
    <w:rsid w:val="00BD7750"/>
    <w:rsid w:val="00BE4D64"/>
    <w:rsid w:val="00BE6BF5"/>
    <w:rsid w:val="00C00E06"/>
    <w:rsid w:val="00C04037"/>
    <w:rsid w:val="00C056FA"/>
    <w:rsid w:val="00C12524"/>
    <w:rsid w:val="00C57980"/>
    <w:rsid w:val="00C96683"/>
    <w:rsid w:val="00CA4C5C"/>
    <w:rsid w:val="00CB341B"/>
    <w:rsid w:val="00CB50A5"/>
    <w:rsid w:val="00CD33A0"/>
    <w:rsid w:val="00CD367E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74F8C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8BA"/>
    <w:rsid w:val="00FC1BB4"/>
    <w:rsid w:val="00FC25FD"/>
    <w:rsid w:val="00FD2407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0C4B-F2D6-4FE2-BFBA-9DCFF602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6</cp:revision>
  <cp:lastPrinted>2020-12-23T08:00:00Z</cp:lastPrinted>
  <dcterms:created xsi:type="dcterms:W3CDTF">2020-12-07T08:01:00Z</dcterms:created>
  <dcterms:modified xsi:type="dcterms:W3CDTF">2020-12-23T08:15:00Z</dcterms:modified>
</cp:coreProperties>
</file>