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31" w:rsidRDefault="00A42227"/>
    <w:p w:rsidR="001E632B" w:rsidRDefault="001E632B"/>
    <w:p w:rsidR="001E632B" w:rsidRDefault="001E632B"/>
    <w:p w:rsidR="001E632B" w:rsidRDefault="001E632B"/>
    <w:p w:rsidR="001E632B" w:rsidRDefault="001E632B"/>
    <w:p w:rsidR="001E632B" w:rsidRDefault="001E632B"/>
    <w:p w:rsidR="001E632B" w:rsidRDefault="001E632B"/>
    <w:p w:rsidR="001E632B" w:rsidRDefault="001E632B"/>
    <w:p w:rsidR="001E632B" w:rsidRDefault="001E632B" w:rsidP="001E632B">
      <w:pPr>
        <w:jc w:val="center"/>
        <w:rPr>
          <w:rFonts w:cs="Times New Roman"/>
          <w:szCs w:val="24"/>
        </w:rPr>
      </w:pPr>
      <w:r>
        <w:t>Об утверждении Порядка проведения голосования по отбору общественных территорий,</w:t>
      </w:r>
      <w:r>
        <w:rPr>
          <w:rFonts w:cs="Times New Roman"/>
          <w:szCs w:val="24"/>
        </w:rPr>
        <w:t xml:space="preserve"> подлежащих благоустройству в первоочередном порядке, </w:t>
      </w:r>
      <w:r>
        <w:t>состава территориальной счетной комиссии</w:t>
      </w:r>
    </w:p>
    <w:p w:rsidR="001E632B" w:rsidRDefault="001E632B" w:rsidP="001E632B"/>
    <w:p w:rsidR="001E632B" w:rsidRDefault="001E632B" w:rsidP="001E632B">
      <w:pPr>
        <w:rPr>
          <w:szCs w:val="28"/>
        </w:rPr>
      </w:pPr>
      <w:r>
        <w:tab/>
      </w:r>
      <w:r>
        <w:rPr>
          <w:szCs w:val="28"/>
        </w:rPr>
        <w:t>В соответствии с паспортом федерального проекта «Формирование комфортной городской среды», утвержденным протоколом от 21.12.2018 № 3 заседания проектного комитета по национальному проекту «Жилье и городская среда», входящего в состав национального проекта «Жилье и городская среда», утвержденного протоколом от 24.09.2018 № 12 президиума Совета при Президенте Российской Федерации по стратегическому развитию</w:t>
      </w:r>
      <w:r>
        <w:rPr>
          <w:szCs w:val="28"/>
        </w:rPr>
        <w:br/>
        <w:t xml:space="preserve">и национальным проектам, а также паспортом регионального проекта Московской области «Формирование комфортной городской среды в Московской области», </w:t>
      </w:r>
      <w:bookmarkStart w:id="0" w:name="__DdeLink__812_1739851173"/>
      <w:r>
        <w:rPr>
          <w:szCs w:val="28"/>
        </w:rPr>
        <w:t>утвержденным Губернатором Московской области А.Ю. Воробьевым от 17.12.2018</w:t>
      </w:r>
      <w:bookmarkEnd w:id="0"/>
      <w:r>
        <w:rPr>
          <w:szCs w:val="28"/>
        </w:rPr>
        <w:t>, и государственной программой Московской области «Формирование современной комфортной городской среды» на 2018–2024 годы, утвержденной постановлением Правительства Московской области от 17.10.2017 № 864/38</w:t>
      </w:r>
    </w:p>
    <w:p w:rsidR="001E632B" w:rsidRDefault="001E632B" w:rsidP="001E632B">
      <w:pPr>
        <w:jc w:val="center"/>
      </w:pPr>
      <w:r>
        <w:t>постановляю:</w:t>
      </w:r>
    </w:p>
    <w:p w:rsidR="001E632B" w:rsidRDefault="001E632B" w:rsidP="001E632B">
      <w:pPr>
        <w:pStyle w:val="a3"/>
        <w:numPr>
          <w:ilvl w:val="0"/>
          <w:numId w:val="1"/>
        </w:numPr>
        <w:ind w:left="0" w:firstLine="360"/>
      </w:pPr>
      <w:r>
        <w:t>Утвердить Порядок проведения голосования по отбору общественных территорий, подлежащих благоустройству в первоочередном порядке согласно приложению № 1 к постановлению.</w:t>
      </w:r>
    </w:p>
    <w:p w:rsidR="001E632B" w:rsidRDefault="001E632B" w:rsidP="001E632B">
      <w:pPr>
        <w:pStyle w:val="a3"/>
        <w:numPr>
          <w:ilvl w:val="0"/>
          <w:numId w:val="1"/>
        </w:numPr>
        <w:ind w:left="0" w:firstLine="349"/>
      </w:pPr>
      <w:r>
        <w:t>Утвердить состав территориальной счетной комиссии согласно приложению № 2 к постановлению.</w:t>
      </w:r>
    </w:p>
    <w:p w:rsidR="001E632B" w:rsidRDefault="001E632B" w:rsidP="001E632B">
      <w:pPr>
        <w:pStyle w:val="a3"/>
        <w:numPr>
          <w:ilvl w:val="0"/>
          <w:numId w:val="1"/>
        </w:numPr>
        <w:ind w:left="0" w:firstLine="360"/>
      </w:pPr>
      <w:r>
        <w:t xml:space="preserve">Постановление администрации городского округа Красногорск от 15.02.2018 № 362/2 «Об оказании содействия муниципальной общественной комиссии городского округа Красногорск по организации общественного обсуждения проекта муниципальной программы, рассмотрения и оценки предложений заинтересованных лиц и принятия решения по результатам </w:t>
      </w:r>
      <w:r>
        <w:lastRenderedPageBreak/>
        <w:t>общественного обсуждения в проведении голосования по отбору общественных территорий» считать утратившим силу.</w:t>
      </w:r>
    </w:p>
    <w:p w:rsidR="001E632B" w:rsidRDefault="001E632B" w:rsidP="001E632B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b w:val="0"/>
        </w:rPr>
      </w:pPr>
      <w:r>
        <w:rPr>
          <w:b w:val="0"/>
        </w:rPr>
        <w:t>Разместить настоящее постановление на официальном сайте администрации городского округа Красногорск Московской области в сети Интернет.</w:t>
      </w:r>
    </w:p>
    <w:p w:rsidR="001E632B" w:rsidRDefault="001E632B" w:rsidP="001E63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Красногорск В.В. Абраменкова.</w:t>
      </w:r>
    </w:p>
    <w:p w:rsidR="001E632B" w:rsidRDefault="001E632B" w:rsidP="001E632B"/>
    <w:p w:rsidR="001E632B" w:rsidRDefault="001E632B" w:rsidP="001E632B"/>
    <w:p w:rsidR="001E632B" w:rsidRDefault="001E632B" w:rsidP="001E632B">
      <w:pPr>
        <w:spacing w:after="0" w:line="240" w:lineRule="auto"/>
      </w:pPr>
      <w:r>
        <w:t xml:space="preserve">Глава городского </w:t>
      </w:r>
    </w:p>
    <w:p w:rsidR="001E632B" w:rsidRDefault="001E632B" w:rsidP="001E632B">
      <w:pPr>
        <w:spacing w:after="0" w:line="240" w:lineRule="auto"/>
      </w:pPr>
      <w:r>
        <w:t xml:space="preserve">округа Красногорск                                   </w:t>
      </w:r>
      <w:r w:rsidR="00A42227">
        <w:t xml:space="preserve">                               </w:t>
      </w:r>
      <w:bookmarkStart w:id="1" w:name="_GoBack"/>
      <w:bookmarkEnd w:id="1"/>
      <w:r>
        <w:t xml:space="preserve">    Э.А. Хаймурзина</w:t>
      </w:r>
    </w:p>
    <w:p w:rsidR="00B14D20" w:rsidRDefault="00B14D20" w:rsidP="001E632B">
      <w:pPr>
        <w:spacing w:after="0" w:line="240" w:lineRule="auto"/>
      </w:pPr>
    </w:p>
    <w:p w:rsidR="00B14D20" w:rsidRDefault="00B14D20" w:rsidP="001E632B">
      <w:pPr>
        <w:spacing w:after="0" w:line="240" w:lineRule="auto"/>
      </w:pPr>
    </w:p>
    <w:p w:rsidR="00B14D20" w:rsidRDefault="00053F86" w:rsidP="001E632B">
      <w:pPr>
        <w:spacing w:after="0" w:line="240" w:lineRule="auto"/>
      </w:pPr>
      <w:r>
        <w:t>Верно</w:t>
      </w:r>
    </w:p>
    <w:p w:rsidR="00053F86" w:rsidRDefault="00053F86" w:rsidP="001E632B">
      <w:pPr>
        <w:spacing w:after="0" w:line="240" w:lineRule="auto"/>
      </w:pPr>
      <w:r>
        <w:t>Старший инспектор общего отдела</w:t>
      </w:r>
    </w:p>
    <w:p w:rsidR="00053F86" w:rsidRDefault="00053F86" w:rsidP="001E632B">
      <w:pPr>
        <w:spacing w:after="0" w:line="240" w:lineRule="auto"/>
      </w:pPr>
      <w:r>
        <w:t>управления делами                                                                         Ю.Г. Никифорова</w:t>
      </w:r>
    </w:p>
    <w:p w:rsidR="00B14D20" w:rsidRDefault="00B14D20" w:rsidP="001E632B">
      <w:pPr>
        <w:spacing w:after="0" w:line="240" w:lineRule="auto"/>
      </w:pPr>
    </w:p>
    <w:p w:rsidR="00B14D20" w:rsidRDefault="00B14D20"/>
    <w:p w:rsidR="00B14D20" w:rsidRDefault="00B14D20">
      <w:r>
        <w:t xml:space="preserve">Исполнитель                                         </w:t>
      </w:r>
      <w:r w:rsidR="00A42227">
        <w:t xml:space="preserve">                          </w:t>
      </w:r>
      <w:r>
        <w:t xml:space="preserve">              А.А. Ларина</w:t>
      </w:r>
    </w:p>
    <w:p w:rsidR="00B14D20" w:rsidRDefault="00B14D20"/>
    <w:p w:rsidR="00B14D20" w:rsidRDefault="00B14D20">
      <w:r>
        <w:t>Разослано: в дело, в прокуратуру, Абраменкову, Лариной, Беляниной, Соловьеву, Цуканову, Климовой, Носовой, Самариной</w:t>
      </w:r>
    </w:p>
    <w:sectPr w:rsidR="00B14D20" w:rsidSect="001E632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573E3"/>
    <w:multiLevelType w:val="hybridMultilevel"/>
    <w:tmpl w:val="9134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7C"/>
    <w:rsid w:val="000312EA"/>
    <w:rsid w:val="00036CAC"/>
    <w:rsid w:val="00053F86"/>
    <w:rsid w:val="001E632B"/>
    <w:rsid w:val="0032116F"/>
    <w:rsid w:val="00364B7C"/>
    <w:rsid w:val="003F29C3"/>
    <w:rsid w:val="00553DCD"/>
    <w:rsid w:val="005B6A0C"/>
    <w:rsid w:val="005E70C6"/>
    <w:rsid w:val="005F2B66"/>
    <w:rsid w:val="00640C99"/>
    <w:rsid w:val="006920AC"/>
    <w:rsid w:val="00703157"/>
    <w:rsid w:val="00773553"/>
    <w:rsid w:val="007C29B5"/>
    <w:rsid w:val="00822ABE"/>
    <w:rsid w:val="00871F04"/>
    <w:rsid w:val="008B5947"/>
    <w:rsid w:val="008B6B3F"/>
    <w:rsid w:val="008F4A2E"/>
    <w:rsid w:val="009D4035"/>
    <w:rsid w:val="00A35063"/>
    <w:rsid w:val="00A42227"/>
    <w:rsid w:val="00A6504D"/>
    <w:rsid w:val="00B14D20"/>
    <w:rsid w:val="00BA6BD8"/>
    <w:rsid w:val="00BD333A"/>
    <w:rsid w:val="00C92438"/>
    <w:rsid w:val="00E04CF9"/>
    <w:rsid w:val="00EB2777"/>
    <w:rsid w:val="00ED5C4E"/>
    <w:rsid w:val="00F65EE3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5BC8-B285-40D3-977D-95F75B55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B"/>
    <w:pPr>
      <w:spacing w:after="160" w:line="254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2B"/>
    <w:pPr>
      <w:spacing w:after="0" w:line="240" w:lineRule="auto"/>
      <w:ind w:left="720"/>
      <w:contextualSpacing/>
    </w:pPr>
    <w:rPr>
      <w:rFonts w:cs="Times New Roman"/>
      <w:szCs w:val="24"/>
    </w:rPr>
  </w:style>
  <w:style w:type="character" w:customStyle="1" w:styleId="3">
    <w:name w:val="Заголовок №3_"/>
    <w:basedOn w:val="a0"/>
    <w:link w:val="30"/>
    <w:locked/>
    <w:rsid w:val="001E632B"/>
    <w:rPr>
      <w:rFonts w:eastAsia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E632B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0136-73C2-488C-9612-7980AC5C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6</cp:revision>
  <cp:lastPrinted>2019-02-13T05:47:00Z</cp:lastPrinted>
  <dcterms:created xsi:type="dcterms:W3CDTF">2019-02-13T05:41:00Z</dcterms:created>
  <dcterms:modified xsi:type="dcterms:W3CDTF">2019-02-13T05:47:00Z</dcterms:modified>
</cp:coreProperties>
</file>