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EC4" w:rsidRDefault="003E6EC4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AA679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2CA1" w:rsidRPr="00CD65F7" w:rsidRDefault="00CD65F7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052CA1" w:rsidRPr="00CD65F7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</w:p>
    <w:p w:rsidR="00CD65F7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5F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3189F" w:rsidRPr="00CD65F7">
        <w:rPr>
          <w:rFonts w:ascii="Times New Roman" w:hAnsi="Times New Roman" w:cs="Times New Roman"/>
          <w:bCs/>
          <w:sz w:val="28"/>
          <w:szCs w:val="28"/>
        </w:rPr>
        <w:t>«</w:t>
      </w:r>
      <w:r w:rsidR="0093189F" w:rsidRPr="00CD65F7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="0093189F" w:rsidRPr="00CD65F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3189F" w:rsidRPr="00CD65F7">
        <w:rPr>
          <w:rFonts w:ascii="Times New Roman" w:eastAsia="PMingLiU" w:hAnsi="Times New Roman" w:cs="Times New Roman"/>
          <w:bCs/>
          <w:sz w:val="28"/>
          <w:szCs w:val="28"/>
        </w:rPr>
        <w:t>Московской области»</w:t>
      </w:r>
      <w:r w:rsidR="00CD65F7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</w:p>
    <w:p w:rsidR="00052CA1" w:rsidRPr="00CD65F7" w:rsidRDefault="00CD65F7" w:rsidP="00AA679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Красногорск от 16.04.2018 № 992/4</w:t>
      </w:r>
    </w:p>
    <w:p w:rsidR="00052CA1" w:rsidRPr="00CD65F7" w:rsidRDefault="00052CA1" w:rsidP="00052CA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5F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в соответствии с Федеральным </w:t>
      </w:r>
      <w:hyperlink r:id="rId6" w:history="1">
        <w:r w:rsidRPr="00CD65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6793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CD65F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A67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65F7">
        <w:rPr>
          <w:rFonts w:ascii="Times New Roman" w:hAnsi="Times New Roman" w:cs="Times New Roman"/>
          <w:sz w:val="28"/>
          <w:szCs w:val="28"/>
        </w:rPr>
        <w:t xml:space="preserve">, </w:t>
      </w:r>
      <w:r w:rsidRPr="00CD65F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D65F7">
        <w:rPr>
          <w:rFonts w:ascii="Times New Roman" w:hAnsi="Times New Roman" w:cs="Times New Roman"/>
          <w:sz w:val="28"/>
          <w:szCs w:val="28"/>
        </w:rPr>
        <w:t>:</w:t>
      </w:r>
    </w:p>
    <w:p w:rsidR="00C64200" w:rsidRDefault="00AA6793" w:rsidP="00AA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</w:t>
      </w:r>
      <w:r w:rsidR="00C64200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Красногорск Московской области», утвержденному</w:t>
      </w:r>
      <w:r w:rsidR="00C64200"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642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4200" w:rsidRPr="006B406C">
        <w:rPr>
          <w:rFonts w:ascii="Times New Roman" w:hAnsi="Times New Roman" w:cs="Times New Roman"/>
          <w:sz w:val="28"/>
          <w:szCs w:val="28"/>
        </w:rPr>
        <w:t>Красногорск от</w:t>
      </w:r>
      <w:r w:rsidR="00C64200">
        <w:rPr>
          <w:rFonts w:ascii="Times New Roman" w:hAnsi="Times New Roman" w:cs="Times New Roman"/>
          <w:sz w:val="28"/>
          <w:szCs w:val="28"/>
        </w:rPr>
        <w:t xml:space="preserve"> 16.04.</w:t>
      </w:r>
      <w:r w:rsidR="00C64200" w:rsidRPr="006B406C">
        <w:rPr>
          <w:rFonts w:ascii="Times New Roman" w:hAnsi="Times New Roman" w:cs="Times New Roman"/>
          <w:sz w:val="28"/>
          <w:szCs w:val="28"/>
        </w:rPr>
        <w:t>201</w:t>
      </w:r>
      <w:r w:rsidR="00C64200">
        <w:rPr>
          <w:rFonts w:ascii="Times New Roman" w:hAnsi="Times New Roman" w:cs="Times New Roman"/>
          <w:sz w:val="28"/>
          <w:szCs w:val="28"/>
        </w:rPr>
        <w:t>8</w:t>
      </w:r>
      <w:r w:rsidR="00C64200"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C64200">
        <w:rPr>
          <w:rFonts w:ascii="Times New Roman" w:hAnsi="Times New Roman" w:cs="Times New Roman"/>
          <w:sz w:val="28"/>
          <w:szCs w:val="28"/>
        </w:rPr>
        <w:t>992/4 (с изменениями и дополнениями от 15.03.2019 № 494/3) (далее – Административный регламент) следующие изменения:</w:t>
      </w:r>
    </w:p>
    <w:p w:rsidR="00AA6793" w:rsidRDefault="00C64200" w:rsidP="00AA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6793">
        <w:rPr>
          <w:rFonts w:ascii="Times New Roman" w:hAnsi="Times New Roman" w:cs="Times New Roman"/>
          <w:sz w:val="28"/>
          <w:szCs w:val="28"/>
        </w:rPr>
        <w:t xml:space="preserve">Приложение 2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читать в новой редакции </w:t>
      </w:r>
      <w:r w:rsidR="00AA6793" w:rsidRPr="006B406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6793">
        <w:rPr>
          <w:rFonts w:ascii="Times New Roman" w:hAnsi="Times New Roman" w:cs="Times New Roman"/>
          <w:sz w:val="28"/>
          <w:szCs w:val="28"/>
        </w:rPr>
        <w:t>.</w:t>
      </w:r>
    </w:p>
    <w:p w:rsidR="00AA6793" w:rsidRDefault="00C64200" w:rsidP="00AA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793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A6793">
        <w:rPr>
          <w:rFonts w:ascii="Times New Roman" w:hAnsi="Times New Roman" w:cs="Times New Roman"/>
          <w:sz w:val="28"/>
          <w:szCs w:val="28"/>
        </w:rPr>
        <w:t xml:space="preserve"> и р</w:t>
      </w:r>
      <w:r w:rsidR="00AA6793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A67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A6793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A6793" w:rsidRDefault="00C64200" w:rsidP="00AA6793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79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A6793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A6793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A6793">
        <w:rPr>
          <w:rFonts w:ascii="Times New Roman" w:hAnsi="Times New Roman" w:cs="Times New Roman"/>
          <w:sz w:val="28"/>
          <w:szCs w:val="28"/>
        </w:rPr>
        <w:t>администрации</w:t>
      </w:r>
      <w:r w:rsidR="00AA6793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A6793"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AA6793" w:rsidRDefault="00AA6793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Э.А. Хаймурзина</w:t>
      </w:r>
    </w:p>
    <w:p w:rsidR="00AA6793" w:rsidRDefault="00AA6793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93" w:rsidRDefault="00AA6793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93" w:rsidRDefault="00AA6793" w:rsidP="00AA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AA6793" w:rsidRDefault="00AA6793" w:rsidP="00AA6793">
      <w:pPr>
        <w:pStyle w:val="a7"/>
        <w:spacing w:before="0" w:beforeAutospacing="0" w:after="0" w:afterAutospacing="0"/>
        <w:jc w:val="both"/>
      </w:pPr>
      <w:r>
        <w:t xml:space="preserve"> </w:t>
      </w: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Камневу, Жучкову, Шарварко, Ермакову, «Красногорские вести».</w:t>
      </w:r>
    </w:p>
    <w:p w:rsidR="00AA6793" w:rsidRDefault="00AA6793" w:rsidP="00AA67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A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5"/>
    <w:rsid w:val="00052CA1"/>
    <w:rsid w:val="003E6EC4"/>
    <w:rsid w:val="005C65D3"/>
    <w:rsid w:val="00632BDF"/>
    <w:rsid w:val="0068706D"/>
    <w:rsid w:val="0071792D"/>
    <w:rsid w:val="00793781"/>
    <w:rsid w:val="008D11AE"/>
    <w:rsid w:val="0093189F"/>
    <w:rsid w:val="00942425"/>
    <w:rsid w:val="00A41457"/>
    <w:rsid w:val="00A61EE7"/>
    <w:rsid w:val="00AA6793"/>
    <w:rsid w:val="00C64200"/>
    <w:rsid w:val="00C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A1"/>
    <w:pPr>
      <w:ind w:left="720"/>
      <w:contextualSpacing/>
    </w:pPr>
  </w:style>
  <w:style w:type="table" w:styleId="a4">
    <w:name w:val="Table Grid"/>
    <w:basedOn w:val="a1"/>
    <w:uiPriority w:val="59"/>
    <w:rsid w:val="005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AA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A1"/>
    <w:pPr>
      <w:ind w:left="720"/>
      <w:contextualSpacing/>
    </w:pPr>
  </w:style>
  <w:style w:type="table" w:styleId="a4">
    <w:name w:val="Table Grid"/>
    <w:basedOn w:val="a1"/>
    <w:uiPriority w:val="59"/>
    <w:rsid w:val="005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AA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242F4A6F15E814FFDB6A19D83EDE30F4270F273FA760EED3F2D51CFF7ACAEBC7E84A51942BC592B3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Новиков И</cp:lastModifiedBy>
  <cp:revision>9</cp:revision>
  <cp:lastPrinted>2020-03-18T06:21:00Z</cp:lastPrinted>
  <dcterms:created xsi:type="dcterms:W3CDTF">2020-03-05T12:26:00Z</dcterms:created>
  <dcterms:modified xsi:type="dcterms:W3CDTF">2020-03-25T06:35:00Z</dcterms:modified>
</cp:coreProperties>
</file>