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33" w:type="dxa"/>
        <w:tblInd w:w="829" w:type="dxa"/>
        <w:tblLook w:val="04A0" w:firstRow="1" w:lastRow="0" w:firstColumn="1" w:lastColumn="0" w:noHBand="0" w:noVBand="1"/>
      </w:tblPr>
      <w:tblGrid>
        <w:gridCol w:w="9452"/>
        <w:gridCol w:w="4281"/>
      </w:tblGrid>
      <w:tr w:rsidR="00AC7793" w:rsidRPr="008344AD" w:rsidTr="00F721F3">
        <w:trPr>
          <w:trHeight w:val="1837"/>
        </w:trPr>
        <w:tc>
          <w:tcPr>
            <w:tcW w:w="9452" w:type="dxa"/>
          </w:tcPr>
          <w:p w:rsidR="00AC7793" w:rsidRPr="008344AD" w:rsidRDefault="00AC7793" w:rsidP="00AC7793">
            <w:pPr>
              <w:pStyle w:val="ConsPlusNormal"/>
              <w:jc w:val="both"/>
              <w:rPr>
                <w:rFonts w:ascii="Times New Roman" w:hAnsi="Times New Roman" w:cs="Times New Roman"/>
                <w:sz w:val="28"/>
                <w:szCs w:val="28"/>
              </w:rPr>
            </w:pPr>
            <w:r w:rsidRPr="008344AD">
              <w:rPr>
                <w:rFonts w:ascii="Times New Roman" w:hAnsi="Times New Roman" w:cs="Times New Roman"/>
                <w:caps/>
              </w:rPr>
              <w:br w:type="page"/>
            </w:r>
          </w:p>
          <w:p w:rsidR="00AC7793" w:rsidRPr="008344AD" w:rsidRDefault="00AC7793" w:rsidP="00AC7793"/>
          <w:p w:rsidR="00AC7793" w:rsidRPr="008344AD" w:rsidRDefault="00AC7793" w:rsidP="00AC7793"/>
          <w:p w:rsidR="00AC7793" w:rsidRPr="008344AD" w:rsidRDefault="00AC7793" w:rsidP="00AC7793"/>
          <w:p w:rsidR="00AC7793" w:rsidRPr="008344AD" w:rsidRDefault="00AC7793" w:rsidP="00AC7793">
            <w:pPr>
              <w:tabs>
                <w:tab w:val="left" w:pos="7890"/>
              </w:tabs>
            </w:pPr>
          </w:p>
        </w:tc>
        <w:tc>
          <w:tcPr>
            <w:tcW w:w="4281" w:type="dxa"/>
          </w:tcPr>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w:t>
            </w:r>
          </w:p>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к п</w:t>
            </w:r>
            <w:r w:rsidRPr="008344AD">
              <w:rPr>
                <w:rFonts w:ascii="Times New Roman" w:hAnsi="Times New Roman" w:cs="Times New Roman"/>
                <w:sz w:val="28"/>
                <w:szCs w:val="28"/>
              </w:rPr>
              <w:t>остановлени</w:t>
            </w:r>
            <w:r>
              <w:rPr>
                <w:rFonts w:ascii="Times New Roman" w:hAnsi="Times New Roman" w:cs="Times New Roman"/>
                <w:sz w:val="28"/>
                <w:szCs w:val="28"/>
              </w:rPr>
              <w:t>ю</w:t>
            </w:r>
            <w:r w:rsidRPr="008344AD">
              <w:rPr>
                <w:rFonts w:ascii="Times New Roman" w:hAnsi="Times New Roman" w:cs="Times New Roman"/>
                <w:sz w:val="28"/>
                <w:szCs w:val="28"/>
              </w:rPr>
              <w:t xml:space="preserve"> администрации</w:t>
            </w:r>
          </w:p>
          <w:p w:rsidR="00A55B1C" w:rsidRDefault="00AA2FDB" w:rsidP="00110525">
            <w:pPr>
              <w:pStyle w:val="ConsPlusNormal"/>
              <w:jc w:val="both"/>
              <w:rPr>
                <w:rFonts w:ascii="Times New Roman" w:hAnsi="Times New Roman" w:cs="Times New Roman"/>
                <w:sz w:val="28"/>
                <w:szCs w:val="28"/>
              </w:rPr>
            </w:pPr>
            <w:r w:rsidRPr="00A55B1C">
              <w:rPr>
                <w:rFonts w:ascii="Times New Roman" w:hAnsi="Times New Roman" w:cs="Times New Roman"/>
                <w:sz w:val="28"/>
                <w:szCs w:val="28"/>
              </w:rPr>
              <w:t>городского округа Красногорск</w:t>
            </w:r>
          </w:p>
          <w:p w:rsidR="00F721F3" w:rsidRDefault="00A55B1C"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Московской области</w:t>
            </w:r>
          </w:p>
          <w:p w:rsidR="00110525" w:rsidRPr="00F721F3" w:rsidRDefault="00110525" w:rsidP="00110525">
            <w:pPr>
              <w:pStyle w:val="ConsPlusNormal"/>
              <w:jc w:val="both"/>
              <w:rPr>
                <w:rFonts w:ascii="Times New Roman" w:hAnsi="Times New Roman" w:cs="Times New Roman"/>
                <w:sz w:val="6"/>
                <w:szCs w:val="6"/>
              </w:rPr>
            </w:pPr>
            <w:r w:rsidRPr="00AA2FDB">
              <w:rPr>
                <w:rFonts w:ascii="Times New Roman" w:hAnsi="Times New Roman" w:cs="Times New Roman"/>
                <w:sz w:val="28"/>
                <w:szCs w:val="28"/>
              </w:rPr>
              <w:t xml:space="preserve"> </w:t>
            </w:r>
          </w:p>
          <w:p w:rsidR="00110525" w:rsidRPr="000E5EA5" w:rsidRDefault="00110525" w:rsidP="00110525">
            <w:pPr>
              <w:pStyle w:val="ConsPlusNormal"/>
              <w:jc w:val="both"/>
              <w:rPr>
                <w:rFonts w:ascii="Times New Roman" w:hAnsi="Times New Roman" w:cs="Times New Roman"/>
                <w:sz w:val="28"/>
                <w:szCs w:val="28"/>
                <w:u w:val="single"/>
              </w:rPr>
            </w:pPr>
            <w:r w:rsidRPr="000E5EA5">
              <w:rPr>
                <w:rFonts w:ascii="Times New Roman" w:hAnsi="Times New Roman" w:cs="Times New Roman"/>
                <w:sz w:val="28"/>
                <w:szCs w:val="28"/>
                <w:u w:val="single"/>
              </w:rPr>
              <w:t xml:space="preserve">от </w:t>
            </w:r>
            <w:r w:rsidR="002468AD">
              <w:rPr>
                <w:rFonts w:ascii="Times New Roman" w:hAnsi="Times New Roman" w:cs="Times New Roman"/>
                <w:sz w:val="28"/>
                <w:szCs w:val="28"/>
                <w:u w:val="single"/>
              </w:rPr>
              <w:t>16.11.2018</w:t>
            </w:r>
            <w:r w:rsidR="00F721F3">
              <w:rPr>
                <w:rFonts w:ascii="Times New Roman" w:hAnsi="Times New Roman" w:cs="Times New Roman"/>
                <w:sz w:val="28"/>
                <w:szCs w:val="28"/>
                <w:u w:val="single"/>
              </w:rPr>
              <w:t xml:space="preserve">  </w:t>
            </w:r>
            <w:r w:rsidR="0097261F">
              <w:rPr>
                <w:rFonts w:ascii="Times New Roman" w:hAnsi="Times New Roman" w:cs="Times New Roman"/>
                <w:sz w:val="28"/>
                <w:szCs w:val="28"/>
                <w:u w:val="single"/>
              </w:rPr>
              <w:t>№</w:t>
            </w:r>
            <w:r w:rsidR="00F721F3">
              <w:rPr>
                <w:rFonts w:ascii="Times New Roman" w:hAnsi="Times New Roman" w:cs="Times New Roman"/>
                <w:sz w:val="28"/>
                <w:szCs w:val="28"/>
                <w:u w:val="single"/>
              </w:rPr>
              <w:t xml:space="preserve"> </w:t>
            </w:r>
            <w:r w:rsidR="002468AD">
              <w:rPr>
                <w:rFonts w:ascii="Times New Roman" w:hAnsi="Times New Roman" w:cs="Times New Roman"/>
                <w:sz w:val="28"/>
                <w:szCs w:val="28"/>
                <w:u w:val="single"/>
              </w:rPr>
              <w:t>3079/11</w:t>
            </w:r>
            <w:r w:rsidR="00CF2214">
              <w:rPr>
                <w:rFonts w:ascii="Times New Roman" w:hAnsi="Times New Roman" w:cs="Times New Roman"/>
                <w:sz w:val="28"/>
                <w:szCs w:val="28"/>
                <w:u w:val="single"/>
              </w:rPr>
              <w:t xml:space="preserve"> </w:t>
            </w:r>
            <w:r w:rsidR="00CF2214" w:rsidRPr="00CF2214">
              <w:rPr>
                <w:rFonts w:ascii="Times New Roman" w:hAnsi="Times New Roman" w:cs="Times New Roman"/>
                <w:color w:val="FFFFFF" w:themeColor="background1"/>
                <w:sz w:val="28"/>
                <w:szCs w:val="28"/>
                <w:u w:val="single"/>
              </w:rPr>
              <w:t>.</w:t>
            </w:r>
          </w:p>
          <w:p w:rsidR="00AC7793" w:rsidRPr="008344AD" w:rsidRDefault="00AC7793" w:rsidP="00AC7793">
            <w:pPr>
              <w:pStyle w:val="ConsPlusNormal"/>
              <w:jc w:val="both"/>
              <w:rPr>
                <w:rFonts w:ascii="Times New Roman" w:hAnsi="Times New Roman" w:cs="Times New Roman"/>
                <w:sz w:val="24"/>
                <w:szCs w:val="24"/>
              </w:rPr>
            </w:pPr>
          </w:p>
        </w:tc>
      </w:tr>
    </w:tbl>
    <w:p w:rsidR="00110525" w:rsidRDefault="00110525" w:rsidP="00AC7793">
      <w:pPr>
        <w:autoSpaceDE w:val="0"/>
        <w:autoSpaceDN w:val="0"/>
        <w:adjustRightInd w:val="0"/>
        <w:jc w:val="center"/>
        <w:rPr>
          <w:b/>
          <w:sz w:val="18"/>
          <w:szCs w:val="18"/>
        </w:rPr>
      </w:pPr>
    </w:p>
    <w:p w:rsidR="00110525" w:rsidRDefault="00110525" w:rsidP="00AC7793">
      <w:pPr>
        <w:autoSpaceDE w:val="0"/>
        <w:autoSpaceDN w:val="0"/>
        <w:adjustRightInd w:val="0"/>
        <w:jc w:val="center"/>
        <w:rPr>
          <w:b/>
          <w:sz w:val="18"/>
          <w:szCs w:val="18"/>
        </w:rPr>
      </w:pPr>
    </w:p>
    <w:p w:rsidR="004D5E8F" w:rsidRDefault="004D5E8F" w:rsidP="00AC7793">
      <w:pPr>
        <w:autoSpaceDE w:val="0"/>
        <w:autoSpaceDN w:val="0"/>
        <w:adjustRightInd w:val="0"/>
        <w:jc w:val="center"/>
        <w:rPr>
          <w:b/>
          <w:sz w:val="18"/>
          <w:szCs w:val="18"/>
        </w:rPr>
      </w:pP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Муниципальная программа</w:t>
      </w:r>
    </w:p>
    <w:p w:rsidR="00AC7793" w:rsidRPr="00110525" w:rsidRDefault="006C6BA1" w:rsidP="00AC7793">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городского округа </w:t>
      </w:r>
      <w:r w:rsidR="00AC7793" w:rsidRPr="00110525">
        <w:rPr>
          <w:rFonts w:ascii="Times New Roman" w:hAnsi="Times New Roman" w:cs="Times New Roman"/>
          <w:b/>
          <w:sz w:val="32"/>
          <w:szCs w:val="32"/>
        </w:rPr>
        <w:t xml:space="preserve">Красногорск </w:t>
      </w:r>
    </w:p>
    <w:p w:rsidR="00AC7793" w:rsidRPr="00110525" w:rsidRDefault="00110525" w:rsidP="00AC7793">
      <w:pPr>
        <w:autoSpaceDE w:val="0"/>
        <w:autoSpaceDN w:val="0"/>
        <w:adjustRightInd w:val="0"/>
        <w:spacing w:after="0" w:line="240" w:lineRule="auto"/>
        <w:jc w:val="center"/>
        <w:rPr>
          <w:b/>
          <w:sz w:val="32"/>
          <w:szCs w:val="32"/>
        </w:rPr>
      </w:pPr>
      <w:r w:rsidRPr="00110525">
        <w:rPr>
          <w:rFonts w:ascii="Times New Roman" w:hAnsi="Times New Roman" w:cs="Times New Roman"/>
          <w:b/>
          <w:sz w:val="32"/>
          <w:szCs w:val="32"/>
        </w:rPr>
        <w:t xml:space="preserve"> </w:t>
      </w:r>
      <w:r w:rsidR="00AC7793" w:rsidRPr="00110525">
        <w:rPr>
          <w:rFonts w:ascii="Times New Roman" w:hAnsi="Times New Roman" w:cs="Times New Roman"/>
          <w:b/>
          <w:sz w:val="32"/>
          <w:szCs w:val="32"/>
        </w:rPr>
        <w:t>«Жилище»</w:t>
      </w:r>
    </w:p>
    <w:p w:rsidR="00110525" w:rsidRPr="00110525" w:rsidRDefault="00110525" w:rsidP="00110525">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на 2017 - 2021 годы</w:t>
      </w:r>
    </w:p>
    <w:p w:rsidR="00AC7793" w:rsidRPr="00741585" w:rsidRDefault="00AC7793" w:rsidP="00AC7793">
      <w:pPr>
        <w:autoSpaceDE w:val="0"/>
        <w:autoSpaceDN w:val="0"/>
        <w:adjustRightInd w:val="0"/>
        <w:rPr>
          <w:b/>
          <w:sz w:val="24"/>
          <w:szCs w:val="24"/>
        </w:rPr>
      </w:pPr>
    </w:p>
    <w:p w:rsidR="00AC7793" w:rsidRDefault="00AC7793" w:rsidP="00AC7793">
      <w:pPr>
        <w:autoSpaceDE w:val="0"/>
        <w:autoSpaceDN w:val="0"/>
        <w:adjustRightInd w:val="0"/>
        <w:jc w:val="center"/>
        <w:rPr>
          <w:sz w:val="28"/>
          <w:szCs w:val="28"/>
        </w:rPr>
      </w:pPr>
    </w:p>
    <w:p w:rsidR="00AC7793" w:rsidRDefault="00AC7793" w:rsidP="00AC7793">
      <w:pPr>
        <w:autoSpaceDE w:val="0"/>
        <w:autoSpaceDN w:val="0"/>
        <w:adjustRightInd w:val="0"/>
        <w:jc w:val="center"/>
        <w:rPr>
          <w:sz w:val="28"/>
          <w:szCs w:val="28"/>
        </w:rPr>
      </w:pPr>
    </w:p>
    <w:p w:rsidR="003140BC" w:rsidRDefault="003140BC" w:rsidP="00AC7793">
      <w:pPr>
        <w:autoSpaceDE w:val="0"/>
        <w:autoSpaceDN w:val="0"/>
        <w:adjustRightInd w:val="0"/>
        <w:jc w:val="center"/>
        <w:rPr>
          <w:sz w:val="28"/>
          <w:szCs w:val="28"/>
        </w:rPr>
      </w:pPr>
    </w:p>
    <w:p w:rsidR="003140BC" w:rsidRPr="004D5E8F" w:rsidRDefault="003140BC" w:rsidP="00AC7793">
      <w:pPr>
        <w:autoSpaceDE w:val="0"/>
        <w:autoSpaceDN w:val="0"/>
        <w:adjustRightInd w:val="0"/>
        <w:jc w:val="center"/>
        <w:rPr>
          <w:sz w:val="24"/>
          <w:szCs w:val="24"/>
        </w:rPr>
      </w:pPr>
    </w:p>
    <w:p w:rsidR="003140BC" w:rsidRPr="004D5E8F" w:rsidRDefault="003140BC" w:rsidP="00AC7793">
      <w:pPr>
        <w:autoSpaceDE w:val="0"/>
        <w:autoSpaceDN w:val="0"/>
        <w:adjustRightInd w:val="0"/>
        <w:jc w:val="center"/>
        <w:rPr>
          <w:sz w:val="18"/>
          <w:szCs w:val="18"/>
        </w:rPr>
      </w:pP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г. Красногорск</w:t>
      </w: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201</w:t>
      </w:r>
      <w:r w:rsidR="00F87461">
        <w:rPr>
          <w:rFonts w:ascii="Times New Roman" w:hAnsi="Times New Roman" w:cs="Times New Roman"/>
          <w:sz w:val="28"/>
          <w:szCs w:val="28"/>
        </w:rPr>
        <w:t>6</w:t>
      </w:r>
    </w:p>
    <w:p w:rsidR="00353A58" w:rsidRPr="00CC1483" w:rsidRDefault="00353A58" w:rsidP="00353A58">
      <w:pPr>
        <w:tabs>
          <w:tab w:val="left" w:pos="106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2E32C6">
        <w:rPr>
          <w:rFonts w:ascii="Times New Roman" w:hAnsi="Times New Roman" w:cs="Times New Roman"/>
          <w:b/>
          <w:sz w:val="28"/>
          <w:szCs w:val="28"/>
        </w:rPr>
        <w:t xml:space="preserve">аспорт </w:t>
      </w:r>
      <w:r w:rsidRPr="00CC1483">
        <w:rPr>
          <w:rFonts w:ascii="Times New Roman" w:hAnsi="Times New Roman" w:cs="Times New Roman"/>
          <w:b/>
          <w:sz w:val="28"/>
          <w:szCs w:val="28"/>
        </w:rPr>
        <w:t>муниципальной программы</w:t>
      </w:r>
    </w:p>
    <w:p w:rsidR="00353A58" w:rsidRPr="00CC1483" w:rsidRDefault="00353A58" w:rsidP="00353A58">
      <w:pPr>
        <w:pStyle w:val="ConsPlusNormal"/>
        <w:jc w:val="center"/>
        <w:rPr>
          <w:rFonts w:ascii="Times New Roman" w:hAnsi="Times New Roman" w:cs="Times New Roman"/>
          <w:b/>
          <w:sz w:val="28"/>
          <w:szCs w:val="28"/>
        </w:rPr>
      </w:pPr>
      <w:r w:rsidRPr="00613318">
        <w:rPr>
          <w:rFonts w:ascii="Times New Roman" w:hAnsi="Times New Roman" w:cs="Times New Roman"/>
          <w:b/>
          <w:sz w:val="28"/>
          <w:szCs w:val="28"/>
        </w:rPr>
        <w:t>городского округа Красногорск</w:t>
      </w:r>
      <w:r w:rsidRPr="00CC1483">
        <w:rPr>
          <w:rFonts w:ascii="Times New Roman" w:hAnsi="Times New Roman" w:cs="Times New Roman"/>
          <w:b/>
          <w:sz w:val="28"/>
          <w:szCs w:val="28"/>
        </w:rPr>
        <w:t xml:space="preserve"> «ЖИЛИЩЕ»</w:t>
      </w:r>
    </w:p>
    <w:p w:rsidR="00353A58" w:rsidRPr="00CC1483" w:rsidRDefault="00353A58" w:rsidP="00353A58">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на 2017-2021 годы</w:t>
      </w:r>
    </w:p>
    <w:p w:rsidR="00353A58" w:rsidRPr="0039398D" w:rsidRDefault="00353A58" w:rsidP="00353A58">
      <w:pPr>
        <w:pStyle w:val="ConsPlusNormal"/>
        <w:jc w:val="both"/>
        <w:rPr>
          <w:rFonts w:ascii="Times New Roman" w:hAnsi="Times New Roman" w:cs="Times New Roman"/>
          <w:sz w:val="42"/>
          <w:szCs w:val="4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353A58" w:rsidRPr="002E32C6" w:rsidTr="00353A58">
        <w:trPr>
          <w:trHeight w:val="200"/>
        </w:trPr>
        <w:tc>
          <w:tcPr>
            <w:tcW w:w="4536" w:type="dxa"/>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Координатор муниципальной программы</w:t>
            </w:r>
          </w:p>
        </w:tc>
        <w:tc>
          <w:tcPr>
            <w:tcW w:w="10206" w:type="dxa"/>
            <w:gridSpan w:val="6"/>
          </w:tcPr>
          <w:p w:rsidR="00353A58" w:rsidRPr="00E2101D"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земельно-имущественным отношениям</w:t>
            </w:r>
          </w:p>
        </w:tc>
      </w:tr>
      <w:tr w:rsidR="00353A58" w:rsidRPr="002E32C6" w:rsidTr="00353A58">
        <w:tc>
          <w:tcPr>
            <w:tcW w:w="4536" w:type="dxa"/>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w:t>
            </w:r>
            <w:r>
              <w:rPr>
                <w:rFonts w:ascii="Times New Roman" w:hAnsi="Times New Roman" w:cs="Times New Roman"/>
                <w:sz w:val="24"/>
                <w:szCs w:val="24"/>
              </w:rPr>
              <w:t>и</w:t>
            </w:r>
            <w:r w:rsidRPr="001F1AF8">
              <w:rPr>
                <w:rFonts w:ascii="Times New Roman" w:hAnsi="Times New Roman" w:cs="Times New Roman"/>
                <w:sz w:val="24"/>
                <w:szCs w:val="24"/>
              </w:rPr>
              <w:t xml:space="preserve"> муниципальной программы</w:t>
            </w:r>
          </w:p>
        </w:tc>
        <w:tc>
          <w:tcPr>
            <w:tcW w:w="10206" w:type="dxa"/>
            <w:gridSpan w:val="6"/>
          </w:tcPr>
          <w:p w:rsidR="00353A58" w:rsidRPr="00E2101D" w:rsidRDefault="00353A58" w:rsidP="00353A58">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Pr>
                <w:rFonts w:ascii="Times New Roman" w:hAnsi="Times New Roman" w:cs="Times New Roman"/>
                <w:sz w:val="24"/>
                <w:szCs w:val="24"/>
              </w:rPr>
              <w:t>Комитет по управлению муниципальным имуществом</w:t>
            </w:r>
            <w:r w:rsidRPr="00E2101D">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городского округа </w:t>
            </w:r>
            <w:r w:rsidRPr="00E2101D">
              <w:rPr>
                <w:rFonts w:ascii="Times New Roman" w:hAnsi="Times New Roman" w:cs="Times New Roman"/>
                <w:sz w:val="24"/>
                <w:szCs w:val="24"/>
              </w:rPr>
              <w:t xml:space="preserve">Красногорск Московской области (далее </w:t>
            </w:r>
            <w:r>
              <w:rPr>
                <w:rFonts w:ascii="Times New Roman" w:hAnsi="Times New Roman" w:cs="Times New Roman"/>
                <w:sz w:val="24"/>
                <w:szCs w:val="24"/>
              </w:rPr>
              <w:t>КУМИ</w:t>
            </w:r>
            <w:r w:rsidRPr="00E2101D">
              <w:rPr>
                <w:rFonts w:ascii="Times New Roman" w:hAnsi="Times New Roman" w:cs="Times New Roman"/>
                <w:sz w:val="24"/>
                <w:szCs w:val="24"/>
              </w:rPr>
              <w:t>);</w:t>
            </w:r>
          </w:p>
          <w:p w:rsidR="00353A58" w:rsidRPr="00E2101D" w:rsidRDefault="00353A58" w:rsidP="00353A58">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Pr="00A55B1C">
              <w:rPr>
                <w:rFonts w:ascii="Times New Roman" w:hAnsi="Times New Roman" w:cs="Times New Roman"/>
                <w:sz w:val="24"/>
                <w:szCs w:val="24"/>
              </w:rPr>
              <w:t>Управление градостроительной деятельности администрация городского округа Красногорск Московской области  (</w:t>
            </w:r>
            <w:r>
              <w:rPr>
                <w:rFonts w:ascii="Times New Roman" w:hAnsi="Times New Roman" w:cs="Times New Roman"/>
                <w:sz w:val="24"/>
                <w:szCs w:val="24"/>
              </w:rPr>
              <w:t xml:space="preserve">далее - </w:t>
            </w:r>
            <w:r w:rsidRPr="00A55B1C">
              <w:rPr>
                <w:rFonts w:ascii="Times New Roman" w:hAnsi="Times New Roman" w:cs="Times New Roman"/>
                <w:sz w:val="24"/>
                <w:szCs w:val="24"/>
              </w:rPr>
              <w:t>отдел строительства)</w:t>
            </w:r>
          </w:p>
        </w:tc>
      </w:tr>
      <w:tr w:rsidR="00353A58" w:rsidRPr="002E32C6" w:rsidTr="00353A58">
        <w:tc>
          <w:tcPr>
            <w:tcW w:w="4536" w:type="dxa"/>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Цели муниципальной программы</w:t>
            </w:r>
          </w:p>
        </w:tc>
        <w:tc>
          <w:tcPr>
            <w:tcW w:w="10206" w:type="dxa"/>
            <w:gridSpan w:val="6"/>
          </w:tcPr>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lang w:eastAsia="ru-RU"/>
              </w:rPr>
              <w:t xml:space="preserve">- </w:t>
            </w:r>
            <w:r w:rsidRPr="00E2101D">
              <w:rPr>
                <w:rFonts w:ascii="Times New Roman" w:hAnsi="Times New Roman" w:cs="Times New Roman"/>
                <w:sz w:val="24"/>
                <w:szCs w:val="24"/>
                <w:lang w:eastAsia="ru-RU"/>
              </w:rPr>
              <w:t xml:space="preserve">Развитие жилищного строительства на территории </w:t>
            </w:r>
            <w:r w:rsidRPr="009579B6">
              <w:rPr>
                <w:rFonts w:ascii="Times New Roman" w:hAnsi="Times New Roman" w:cs="Times New Roman"/>
                <w:sz w:val="24"/>
                <w:szCs w:val="24"/>
                <w:lang w:eastAsia="ru-RU"/>
              </w:rPr>
              <w:t>городского округа Красногорск</w:t>
            </w:r>
            <w:r w:rsidRPr="009579B6">
              <w:rPr>
                <w:rFonts w:ascii="Times New Roman" w:hAnsi="Times New Roman" w:cs="Times New Roman"/>
                <w:bCs/>
                <w:sz w:val="24"/>
                <w:szCs w:val="24"/>
                <w:lang w:eastAsia="ru-RU"/>
              </w:rPr>
              <w:t xml:space="preserve"> </w:t>
            </w:r>
            <w:r w:rsidRPr="00E2101D">
              <w:rPr>
                <w:rFonts w:ascii="Times New Roman" w:hAnsi="Times New Roman" w:cs="Times New Roman"/>
                <w:sz w:val="24"/>
                <w:szCs w:val="24"/>
                <w:lang w:eastAsia="ru-RU"/>
              </w:rPr>
              <w:t>Московской области, отвечающего стандартам ценовой доступности, энергоэффективности и экологичности.</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безопасных и благоприятных условий проживания граждан, финансовое и организационное обеспечение переселения граждан из аварийных многоквартирных жилых домов.</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детей-сирот и детей, оставшихся без попечения родителей и лиц их числа.</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граждан, состоящих на очереди по улучшению жилищных условий.</w:t>
            </w:r>
          </w:p>
          <w:p w:rsidR="00353A58" w:rsidRPr="00E2101D" w:rsidRDefault="00353A58" w:rsidP="00353A58">
            <w:pPr>
              <w:pStyle w:val="ConsPlusNormal"/>
              <w:rPr>
                <w:rFonts w:ascii="Times New Roman" w:hAnsi="Times New Roman" w:cs="Times New Roman"/>
                <w:sz w:val="24"/>
                <w:szCs w:val="24"/>
              </w:rPr>
            </w:pPr>
            <w:r w:rsidRPr="00E2101D">
              <w:rPr>
                <w:rFonts w:ascii="Times New Roman" w:hAnsi="Times New Roman" w:cs="Times New Roman"/>
                <w:sz w:val="24"/>
                <w:szCs w:val="24"/>
              </w:rPr>
              <w:t>- Реализация государственных полномочий по обеспечению жилыми помещениями ветеранов, инвалидов и семей, имеющих детей инвалидов, граждан, уволенных с военной службы и приравненных к ним лиц.</w:t>
            </w:r>
          </w:p>
        </w:tc>
      </w:tr>
      <w:tr w:rsidR="00353A58" w:rsidRPr="002E32C6" w:rsidTr="00353A58">
        <w:tc>
          <w:tcPr>
            <w:tcW w:w="4536" w:type="dxa"/>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Перечень подпрограмм</w:t>
            </w:r>
          </w:p>
        </w:tc>
        <w:tc>
          <w:tcPr>
            <w:tcW w:w="10206" w:type="dxa"/>
            <w:gridSpan w:val="6"/>
          </w:tcPr>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«Комплексное освоение земельных участков в целях жилищного строительства и развити</w:t>
            </w:r>
            <w:r>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застроенных территорий»;</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Подпрограмма I</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«Переселение граждан из </w:t>
            </w:r>
            <w:r>
              <w:rPr>
                <w:rFonts w:ascii="Times New Roman" w:hAnsi="Times New Roman" w:cs="Times New Roman"/>
                <w:sz w:val="24"/>
                <w:szCs w:val="24"/>
                <w:lang w:eastAsia="ru-RU"/>
              </w:rPr>
              <w:t>ветхого и аварийного жилья</w:t>
            </w:r>
            <w:r w:rsidRPr="00E2101D">
              <w:rPr>
                <w:rFonts w:ascii="Times New Roman" w:hAnsi="Times New Roman" w:cs="Times New Roman"/>
                <w:sz w:val="24"/>
                <w:szCs w:val="24"/>
                <w:lang w:eastAsia="ru-RU"/>
              </w:rPr>
              <w:t>»;</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III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«Обеспечение жильем молодых семей»;</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 xml:space="preserve"> </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lastRenderedPageBreak/>
              <w:t xml:space="preserve">Подпрограмма </w:t>
            </w:r>
            <w:r w:rsidRPr="00E2101D">
              <w:rPr>
                <w:rFonts w:ascii="Times New Roman" w:hAnsi="Times New Roman" w:cs="Times New Roman"/>
                <w:b/>
                <w:sz w:val="24"/>
                <w:szCs w:val="24"/>
                <w:lang w:val="en-US" w:eastAsia="ru-RU"/>
              </w:rPr>
              <w:t>IV</w:t>
            </w:r>
            <w:r w:rsidRPr="00E2101D">
              <w:rPr>
                <w:rFonts w:ascii="Times New Roman" w:hAnsi="Times New Roman" w:cs="Times New Roman"/>
                <w:sz w:val="24"/>
                <w:szCs w:val="24"/>
                <w:lang w:eastAsia="ru-RU"/>
              </w:rPr>
              <w:t xml:space="preserve"> «Обеспечение жильем детей–сирот и детей, оставшихся без попечения родителей, а также лиц из их числа»; </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w:t>
            </w:r>
            <w:r w:rsidRPr="00E2101D">
              <w:rPr>
                <w:rFonts w:ascii="Times New Roman" w:hAnsi="Times New Roman" w:cs="Times New Roman"/>
                <w:sz w:val="24"/>
                <w:szCs w:val="24"/>
                <w:lang w:eastAsia="ru-RU"/>
              </w:rPr>
              <w:t xml:space="preserve"> «Социальная ипотека»;</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«Улучшение жилищных условий семей, имеющих семь и более детей;</w:t>
            </w:r>
          </w:p>
          <w:p w:rsidR="00353A58" w:rsidRPr="00E2101D" w:rsidRDefault="00353A58" w:rsidP="00353A58">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VII</w:t>
            </w:r>
            <w:r w:rsidRPr="00E2101D">
              <w:rPr>
                <w:rFonts w:ascii="Times New Roman" w:hAnsi="Times New Roman" w:cs="Times New Roman"/>
                <w:sz w:val="24"/>
                <w:szCs w:val="24"/>
                <w:lang w:eastAsia="ru-RU"/>
              </w:rPr>
              <w:t xml:space="preserve"> </w:t>
            </w:r>
            <w:r w:rsidRPr="00E2101D">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Pr="00E2101D">
              <w:rPr>
                <w:rFonts w:ascii="Times New Roman" w:hAnsi="Times New Roman" w:cs="Times New Roman"/>
                <w:sz w:val="24"/>
                <w:szCs w:val="24"/>
                <w:lang w:eastAsia="ru-RU"/>
              </w:rPr>
              <w:t>;</w:t>
            </w:r>
          </w:p>
          <w:p w:rsidR="00353A58" w:rsidRPr="00E2101D" w:rsidRDefault="00353A58" w:rsidP="00353A58">
            <w:pPr>
              <w:autoSpaceDE w:val="0"/>
              <w:autoSpaceDN w:val="0"/>
              <w:adjustRightInd w:val="0"/>
              <w:spacing w:after="0" w:line="240" w:lineRule="auto"/>
              <w:jc w:val="both"/>
              <w:rPr>
                <w:rFonts w:ascii="Times New Roman" w:hAnsi="Times New Roman" w:cs="Times New Roman"/>
                <w:lang w:eastAsia="ru-RU"/>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VIII</w:t>
            </w:r>
            <w:r w:rsidRPr="00E2101D">
              <w:rPr>
                <w:rFonts w:ascii="Times New Roman" w:hAnsi="Times New Roman" w:cs="Times New Roman"/>
                <w:sz w:val="24"/>
                <w:szCs w:val="24"/>
              </w:rPr>
              <w:t xml:space="preserve"> </w:t>
            </w:r>
            <w:r w:rsidRPr="00E2101D">
              <w:rPr>
                <w:rFonts w:ascii="Times New Roman" w:hAnsi="Times New Roman" w:cs="Times New Roman"/>
                <w:sz w:val="24"/>
                <w:szCs w:val="24"/>
                <w:lang w:eastAsia="ru-RU"/>
              </w:rPr>
              <w:t xml:space="preserve">«Предоставление жилых помещений гражданам, стоящим </w:t>
            </w:r>
            <w:r>
              <w:rPr>
                <w:rFonts w:ascii="Times New Roman" w:hAnsi="Times New Roman" w:cs="Times New Roman"/>
                <w:sz w:val="24"/>
                <w:szCs w:val="24"/>
                <w:lang w:eastAsia="ru-RU"/>
              </w:rPr>
              <w:t>в</w:t>
            </w:r>
            <w:r w:rsidRPr="00E2101D">
              <w:rPr>
                <w:rFonts w:ascii="Times New Roman" w:hAnsi="Times New Roman" w:cs="Times New Roman"/>
                <w:sz w:val="24"/>
                <w:szCs w:val="24"/>
                <w:lang w:eastAsia="ru-RU"/>
              </w:rPr>
              <w:t xml:space="preserve"> очереди </w:t>
            </w:r>
            <w:r>
              <w:rPr>
                <w:rFonts w:ascii="Times New Roman" w:hAnsi="Times New Roman" w:cs="Times New Roman"/>
                <w:sz w:val="24"/>
                <w:szCs w:val="24"/>
                <w:lang w:eastAsia="ru-RU"/>
              </w:rPr>
              <w:t>на</w:t>
            </w:r>
            <w:r w:rsidRPr="00E2101D">
              <w:rPr>
                <w:rFonts w:ascii="Times New Roman" w:hAnsi="Times New Roman" w:cs="Times New Roman"/>
                <w:sz w:val="24"/>
                <w:szCs w:val="24"/>
                <w:lang w:eastAsia="ru-RU"/>
              </w:rPr>
              <w:t xml:space="preserve"> улучшени</w:t>
            </w:r>
            <w:r>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жилищных условий».</w:t>
            </w:r>
          </w:p>
        </w:tc>
      </w:tr>
      <w:tr w:rsidR="00353A58" w:rsidRPr="002E32C6" w:rsidTr="00353A58">
        <w:tc>
          <w:tcPr>
            <w:tcW w:w="4536" w:type="dxa"/>
            <w:vMerge w:val="restart"/>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lastRenderedPageBreak/>
              <w:t>Источники финансирования муниципальной программы,</w:t>
            </w:r>
          </w:p>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 по годам:</w:t>
            </w:r>
          </w:p>
        </w:tc>
        <w:tc>
          <w:tcPr>
            <w:tcW w:w="10206" w:type="dxa"/>
            <w:gridSpan w:val="6"/>
          </w:tcPr>
          <w:p w:rsidR="00353A58" w:rsidRPr="00F448DD" w:rsidRDefault="00353A58" w:rsidP="00353A58">
            <w:pPr>
              <w:pStyle w:val="ConsPlusNormal"/>
              <w:rPr>
                <w:rFonts w:ascii="Times New Roman" w:hAnsi="Times New Roman" w:cs="Times New Roman"/>
                <w:sz w:val="24"/>
                <w:szCs w:val="24"/>
              </w:rPr>
            </w:pPr>
            <w:r w:rsidRPr="00F448DD">
              <w:rPr>
                <w:rFonts w:ascii="Times New Roman" w:hAnsi="Times New Roman" w:cs="Times New Roman"/>
                <w:sz w:val="24"/>
                <w:szCs w:val="24"/>
              </w:rPr>
              <w:t>Расходы (тыс. рублей)</w:t>
            </w:r>
          </w:p>
        </w:tc>
      </w:tr>
      <w:tr w:rsidR="00353A58" w:rsidRPr="002E32C6" w:rsidTr="00353A58">
        <w:trPr>
          <w:trHeight w:val="604"/>
        </w:trPr>
        <w:tc>
          <w:tcPr>
            <w:tcW w:w="4536" w:type="dxa"/>
            <w:vMerge/>
          </w:tcPr>
          <w:p w:rsidR="00353A58" w:rsidRPr="001F1AF8" w:rsidRDefault="00353A58" w:rsidP="00353A58">
            <w:pPr>
              <w:spacing w:line="240" w:lineRule="auto"/>
              <w:rPr>
                <w:rFonts w:ascii="Times New Roman" w:hAnsi="Times New Roman" w:cs="Times New Roman"/>
                <w:sz w:val="24"/>
                <w:szCs w:val="24"/>
              </w:rPr>
            </w:pPr>
          </w:p>
        </w:tc>
        <w:tc>
          <w:tcPr>
            <w:tcW w:w="1701" w:type="dxa"/>
            <w:vAlign w:val="center"/>
          </w:tcPr>
          <w:p w:rsidR="00353A58" w:rsidRPr="00592D3C" w:rsidRDefault="00353A58" w:rsidP="00353A58">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Всего</w:t>
            </w:r>
          </w:p>
        </w:tc>
        <w:tc>
          <w:tcPr>
            <w:tcW w:w="1560" w:type="dxa"/>
            <w:vAlign w:val="center"/>
          </w:tcPr>
          <w:p w:rsidR="00353A58" w:rsidRPr="00592D3C" w:rsidRDefault="00353A58" w:rsidP="00353A58">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353A58" w:rsidRPr="00592D3C" w:rsidRDefault="00353A58" w:rsidP="00353A58">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353A58" w:rsidRPr="00592D3C" w:rsidRDefault="00353A58" w:rsidP="00353A58">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353A58" w:rsidRPr="00592D3C" w:rsidRDefault="00353A58" w:rsidP="00353A58">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353A58" w:rsidRPr="00592D3C" w:rsidRDefault="00353A58" w:rsidP="00353A58">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353A58" w:rsidRPr="002E32C6" w:rsidTr="00353A58">
        <w:trPr>
          <w:trHeight w:val="622"/>
        </w:trPr>
        <w:tc>
          <w:tcPr>
            <w:tcW w:w="4536" w:type="dxa"/>
            <w:vAlign w:val="center"/>
          </w:tcPr>
          <w:p w:rsidR="00353A58" w:rsidRPr="003D32E7" w:rsidRDefault="00353A58" w:rsidP="00353A58">
            <w:pPr>
              <w:pStyle w:val="ConsPlusNormal"/>
              <w:rPr>
                <w:rFonts w:ascii="Times New Roman" w:hAnsi="Times New Roman" w:cs="Times New Roman"/>
                <w:b/>
                <w:sz w:val="24"/>
                <w:szCs w:val="24"/>
              </w:rPr>
            </w:pPr>
            <w:r>
              <w:rPr>
                <w:rFonts w:ascii="Times New Roman" w:hAnsi="Times New Roman" w:cs="Times New Roman"/>
                <w:b/>
                <w:sz w:val="24"/>
                <w:szCs w:val="24"/>
              </w:rPr>
              <w:t>Всего: в том числе</w:t>
            </w:r>
          </w:p>
        </w:tc>
        <w:tc>
          <w:tcPr>
            <w:tcW w:w="1701" w:type="dxa"/>
            <w:vAlign w:val="center"/>
          </w:tcPr>
          <w:p w:rsidR="00C42D24" w:rsidRPr="0014735C" w:rsidRDefault="00353A58" w:rsidP="004B1338">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1</w:t>
            </w:r>
            <w:r w:rsidR="009223E4">
              <w:rPr>
                <w:rFonts w:ascii="Times New Roman" w:hAnsi="Times New Roman" w:cs="Times New Roman"/>
                <w:b/>
                <w:sz w:val="24"/>
                <w:szCs w:val="24"/>
              </w:rPr>
              <w:t>48</w:t>
            </w:r>
            <w:r w:rsidR="004B1338">
              <w:rPr>
                <w:rFonts w:ascii="Times New Roman" w:hAnsi="Times New Roman" w:cs="Times New Roman"/>
                <w:b/>
                <w:sz w:val="24"/>
                <w:szCs w:val="24"/>
              </w:rPr>
              <w:t> 389 989</w:t>
            </w:r>
            <w:r w:rsidR="00593ADF">
              <w:rPr>
                <w:rFonts w:ascii="Times New Roman" w:hAnsi="Times New Roman" w:cs="Times New Roman"/>
                <w:b/>
                <w:sz w:val="24"/>
                <w:szCs w:val="24"/>
              </w:rPr>
              <w:t>,</w:t>
            </w:r>
            <w:r w:rsidR="004B1338">
              <w:rPr>
                <w:rFonts w:ascii="Times New Roman" w:hAnsi="Times New Roman" w:cs="Times New Roman"/>
                <w:b/>
                <w:sz w:val="24"/>
                <w:szCs w:val="24"/>
              </w:rPr>
              <w:t>97</w:t>
            </w:r>
          </w:p>
        </w:tc>
        <w:tc>
          <w:tcPr>
            <w:tcW w:w="1560" w:type="dxa"/>
            <w:vAlign w:val="center"/>
          </w:tcPr>
          <w:p w:rsidR="00353A58" w:rsidRPr="0014735C" w:rsidRDefault="00353A58" w:rsidP="00353A58">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26 6</w:t>
            </w:r>
            <w:r>
              <w:rPr>
                <w:rFonts w:ascii="Times New Roman" w:hAnsi="Times New Roman" w:cs="Times New Roman"/>
                <w:b/>
                <w:sz w:val="24"/>
                <w:szCs w:val="24"/>
              </w:rPr>
              <w:t>59 833,02</w:t>
            </w:r>
          </w:p>
        </w:tc>
        <w:tc>
          <w:tcPr>
            <w:tcW w:w="1701" w:type="dxa"/>
            <w:vAlign w:val="center"/>
          </w:tcPr>
          <w:p w:rsidR="00C42D24" w:rsidRPr="0014735C" w:rsidRDefault="00353A58" w:rsidP="004B1338">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2</w:t>
            </w:r>
            <w:r w:rsidR="004B1338">
              <w:rPr>
                <w:rFonts w:ascii="Times New Roman" w:hAnsi="Times New Roman" w:cs="Times New Roman"/>
                <w:b/>
                <w:sz w:val="24"/>
                <w:szCs w:val="24"/>
              </w:rPr>
              <w:t>7 973 682</w:t>
            </w:r>
            <w:r w:rsidR="008234BD">
              <w:rPr>
                <w:rFonts w:ascii="Times New Roman" w:hAnsi="Times New Roman" w:cs="Times New Roman"/>
                <w:b/>
                <w:sz w:val="24"/>
                <w:szCs w:val="24"/>
              </w:rPr>
              <w:t>,</w:t>
            </w:r>
            <w:r w:rsidR="004B1338">
              <w:rPr>
                <w:rFonts w:ascii="Times New Roman" w:hAnsi="Times New Roman" w:cs="Times New Roman"/>
                <w:b/>
                <w:sz w:val="24"/>
                <w:szCs w:val="24"/>
              </w:rPr>
              <w:t>95</w:t>
            </w:r>
          </w:p>
        </w:tc>
        <w:tc>
          <w:tcPr>
            <w:tcW w:w="1701" w:type="dxa"/>
            <w:vAlign w:val="center"/>
          </w:tcPr>
          <w:p w:rsidR="00CA6968" w:rsidRPr="0014735C" w:rsidRDefault="00CA6968" w:rsidP="008234BD">
            <w:pPr>
              <w:pStyle w:val="ConsPlusNormal"/>
              <w:jc w:val="center"/>
              <w:rPr>
                <w:rFonts w:ascii="Times New Roman" w:hAnsi="Times New Roman" w:cs="Times New Roman"/>
                <w:b/>
                <w:sz w:val="24"/>
                <w:szCs w:val="24"/>
              </w:rPr>
            </w:pPr>
            <w:r>
              <w:rPr>
                <w:rFonts w:ascii="Times New Roman" w:hAnsi="Times New Roman" w:cs="Times New Roman"/>
                <w:b/>
                <w:sz w:val="24"/>
                <w:szCs w:val="24"/>
              </w:rPr>
              <w:t>29</w:t>
            </w:r>
            <w:r w:rsidR="008234BD">
              <w:rPr>
                <w:rFonts w:ascii="Times New Roman" w:hAnsi="Times New Roman" w:cs="Times New Roman"/>
                <w:b/>
                <w:sz w:val="24"/>
                <w:szCs w:val="24"/>
              </w:rPr>
              <w:t> </w:t>
            </w:r>
            <w:r w:rsidR="009223E4">
              <w:rPr>
                <w:rFonts w:ascii="Times New Roman" w:hAnsi="Times New Roman" w:cs="Times New Roman"/>
                <w:b/>
                <w:sz w:val="24"/>
                <w:szCs w:val="24"/>
              </w:rPr>
              <w:t>1</w:t>
            </w:r>
            <w:r w:rsidR="008234BD">
              <w:rPr>
                <w:rFonts w:ascii="Times New Roman" w:hAnsi="Times New Roman" w:cs="Times New Roman"/>
                <w:b/>
                <w:sz w:val="24"/>
                <w:szCs w:val="24"/>
              </w:rPr>
              <w:t>30 442</w:t>
            </w:r>
          </w:p>
        </w:tc>
        <w:tc>
          <w:tcPr>
            <w:tcW w:w="1701" w:type="dxa"/>
            <w:vAlign w:val="center"/>
          </w:tcPr>
          <w:p w:rsidR="00353A58" w:rsidRPr="0014735C" w:rsidRDefault="00353A58" w:rsidP="008234BD">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w:t>
            </w:r>
            <w:r>
              <w:rPr>
                <w:rFonts w:ascii="Times New Roman" w:hAnsi="Times New Roman" w:cs="Times New Roman"/>
                <w:b/>
                <w:sz w:val="24"/>
                <w:szCs w:val="24"/>
              </w:rPr>
              <w:t>1</w:t>
            </w:r>
            <w:r w:rsidR="008234BD">
              <w:rPr>
                <w:rFonts w:ascii="Times New Roman" w:hAnsi="Times New Roman" w:cs="Times New Roman"/>
                <w:b/>
                <w:sz w:val="24"/>
                <w:szCs w:val="24"/>
              </w:rPr>
              <w:t> 684 048</w:t>
            </w:r>
          </w:p>
        </w:tc>
        <w:tc>
          <w:tcPr>
            <w:tcW w:w="1842" w:type="dxa"/>
            <w:vAlign w:val="center"/>
          </w:tcPr>
          <w:p w:rsidR="00CA6968" w:rsidRPr="0014735C" w:rsidRDefault="00CA6968" w:rsidP="00593ADF">
            <w:pPr>
              <w:pStyle w:val="ConsPlusNormal"/>
              <w:jc w:val="center"/>
              <w:rPr>
                <w:rFonts w:ascii="Times New Roman" w:hAnsi="Times New Roman" w:cs="Times New Roman"/>
                <w:b/>
                <w:sz w:val="24"/>
                <w:szCs w:val="24"/>
              </w:rPr>
            </w:pPr>
            <w:r>
              <w:rPr>
                <w:rFonts w:ascii="Times New Roman" w:hAnsi="Times New Roman" w:cs="Times New Roman"/>
                <w:b/>
                <w:sz w:val="24"/>
                <w:szCs w:val="24"/>
              </w:rPr>
              <w:t>32</w:t>
            </w:r>
            <w:r w:rsidR="00593ADF">
              <w:rPr>
                <w:rFonts w:ascii="Times New Roman" w:hAnsi="Times New Roman" w:cs="Times New Roman"/>
                <w:b/>
                <w:sz w:val="24"/>
                <w:szCs w:val="24"/>
              </w:rPr>
              <w:t> </w:t>
            </w:r>
            <w:r>
              <w:rPr>
                <w:rFonts w:ascii="Times New Roman" w:hAnsi="Times New Roman" w:cs="Times New Roman"/>
                <w:b/>
                <w:sz w:val="24"/>
                <w:szCs w:val="24"/>
              </w:rPr>
              <w:t>9</w:t>
            </w:r>
            <w:r w:rsidR="00593ADF">
              <w:rPr>
                <w:rFonts w:ascii="Times New Roman" w:hAnsi="Times New Roman" w:cs="Times New Roman"/>
                <w:b/>
                <w:sz w:val="24"/>
                <w:szCs w:val="24"/>
              </w:rPr>
              <w:t>41 984</w:t>
            </w:r>
          </w:p>
        </w:tc>
      </w:tr>
      <w:tr w:rsidR="00353A58" w:rsidRPr="002E32C6" w:rsidTr="00353A58">
        <w:trPr>
          <w:trHeight w:val="435"/>
        </w:trPr>
        <w:tc>
          <w:tcPr>
            <w:tcW w:w="4536" w:type="dxa"/>
            <w:vAlign w:val="center"/>
          </w:tcPr>
          <w:p w:rsidR="00353A58" w:rsidRDefault="00353A58" w:rsidP="00353A58">
            <w:pPr>
              <w:pStyle w:val="ConsPlusNormal"/>
              <w:rPr>
                <w:rFonts w:ascii="Times New Roman" w:hAnsi="Times New Roman" w:cs="Times New Roman"/>
                <w:b/>
                <w:sz w:val="24"/>
                <w:szCs w:val="24"/>
              </w:rPr>
            </w:pPr>
            <w:r>
              <w:rPr>
                <w:rFonts w:ascii="Times New Roman" w:hAnsi="Times New Roman" w:cs="Times New Roman"/>
                <w:b/>
                <w:sz w:val="24"/>
                <w:szCs w:val="24"/>
              </w:rPr>
              <w:t>Средства бюджетов поселений *</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30 043,62</w:t>
            </w:r>
          </w:p>
        </w:tc>
        <w:tc>
          <w:tcPr>
            <w:tcW w:w="1560" w:type="dxa"/>
            <w:vAlign w:val="center"/>
          </w:tcPr>
          <w:p w:rsidR="00353A58" w:rsidRPr="00E90BFE" w:rsidRDefault="00353A58"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30 043,62</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842"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r>
      <w:tr w:rsidR="00353A58" w:rsidRPr="002E32C6" w:rsidTr="00353A58">
        <w:trPr>
          <w:trHeight w:val="440"/>
        </w:trPr>
        <w:tc>
          <w:tcPr>
            <w:tcW w:w="4536" w:type="dxa"/>
            <w:vAlign w:val="center"/>
          </w:tcPr>
          <w:p w:rsidR="00353A58" w:rsidRPr="009978AD" w:rsidRDefault="00353A58" w:rsidP="00353A5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w:t>
            </w:r>
            <w:r>
              <w:rPr>
                <w:rFonts w:ascii="Times New Roman" w:hAnsi="Times New Roman" w:cs="Times New Roman"/>
                <w:b/>
                <w:sz w:val="24"/>
                <w:szCs w:val="24"/>
              </w:rPr>
              <w:t xml:space="preserve">а городского округа </w:t>
            </w:r>
            <w:r>
              <w:rPr>
                <w:rFonts w:ascii="Times New Roman" w:hAnsi="Times New Roman" w:cs="Times New Roman"/>
                <w:b/>
                <w:sz w:val="24"/>
                <w:szCs w:val="24"/>
                <w:vertAlign w:val="superscript"/>
              </w:rPr>
              <w:t>1</w:t>
            </w:r>
          </w:p>
        </w:tc>
        <w:tc>
          <w:tcPr>
            <w:tcW w:w="1701" w:type="dxa"/>
            <w:vAlign w:val="center"/>
          </w:tcPr>
          <w:p w:rsidR="007411EC" w:rsidRPr="0030619F" w:rsidRDefault="009223E4" w:rsidP="0030619F">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0030619F">
              <w:rPr>
                <w:rFonts w:ascii="Times New Roman" w:hAnsi="Times New Roman" w:cs="Times New Roman"/>
                <w:b/>
                <w:sz w:val="24"/>
                <w:szCs w:val="24"/>
              </w:rPr>
              <w:t>6</w:t>
            </w:r>
            <w:r w:rsidR="00593ADF">
              <w:rPr>
                <w:rFonts w:ascii="Times New Roman" w:hAnsi="Times New Roman" w:cs="Times New Roman"/>
                <w:b/>
                <w:sz w:val="24"/>
                <w:szCs w:val="24"/>
              </w:rPr>
              <w:t> </w:t>
            </w:r>
            <w:r w:rsidR="006D53E5">
              <w:rPr>
                <w:rFonts w:ascii="Times New Roman" w:hAnsi="Times New Roman" w:cs="Times New Roman"/>
                <w:b/>
                <w:sz w:val="24"/>
                <w:szCs w:val="24"/>
              </w:rPr>
              <w:t>707</w:t>
            </w:r>
            <w:r w:rsidR="00593ADF">
              <w:rPr>
                <w:rFonts w:ascii="Times New Roman" w:hAnsi="Times New Roman" w:cs="Times New Roman"/>
                <w:b/>
                <w:sz w:val="24"/>
                <w:szCs w:val="24"/>
              </w:rPr>
              <w:t>,</w:t>
            </w:r>
            <w:r w:rsidR="006D53E5">
              <w:rPr>
                <w:rFonts w:ascii="Times New Roman" w:hAnsi="Times New Roman" w:cs="Times New Roman"/>
                <w:b/>
                <w:sz w:val="24"/>
                <w:szCs w:val="24"/>
              </w:rPr>
              <w:t>2</w:t>
            </w:r>
          </w:p>
        </w:tc>
        <w:tc>
          <w:tcPr>
            <w:tcW w:w="1560" w:type="dxa"/>
            <w:vAlign w:val="center"/>
          </w:tcPr>
          <w:p w:rsidR="00353A58" w:rsidRPr="00E90BFE" w:rsidRDefault="00353A58"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1 00</w:t>
            </w:r>
            <w:r w:rsidRPr="00E90BFE">
              <w:rPr>
                <w:rFonts w:ascii="Times New Roman" w:hAnsi="Times New Roman" w:cs="Times New Roman"/>
                <w:b/>
                <w:sz w:val="24"/>
                <w:szCs w:val="24"/>
              </w:rPr>
              <w:t>0</w:t>
            </w:r>
          </w:p>
        </w:tc>
        <w:tc>
          <w:tcPr>
            <w:tcW w:w="1701" w:type="dxa"/>
            <w:vAlign w:val="center"/>
          </w:tcPr>
          <w:p w:rsidR="00C42D24" w:rsidRPr="00E90BFE" w:rsidRDefault="009223E4" w:rsidP="008C251E">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00593ADF">
              <w:rPr>
                <w:rFonts w:ascii="Times New Roman" w:hAnsi="Times New Roman" w:cs="Times New Roman"/>
                <w:b/>
                <w:sz w:val="24"/>
                <w:szCs w:val="24"/>
              </w:rPr>
              <w:t> </w:t>
            </w:r>
            <w:r w:rsidR="008C251E">
              <w:rPr>
                <w:rFonts w:ascii="Times New Roman" w:hAnsi="Times New Roman" w:cs="Times New Roman"/>
                <w:b/>
                <w:sz w:val="24"/>
                <w:szCs w:val="24"/>
              </w:rPr>
              <w:t>285</w:t>
            </w:r>
            <w:r w:rsidR="00593ADF">
              <w:rPr>
                <w:rFonts w:ascii="Times New Roman" w:hAnsi="Times New Roman" w:cs="Times New Roman"/>
                <w:b/>
                <w:sz w:val="24"/>
                <w:szCs w:val="24"/>
              </w:rPr>
              <w:t>,</w:t>
            </w:r>
            <w:r w:rsidR="008C251E">
              <w:rPr>
                <w:rFonts w:ascii="Times New Roman" w:hAnsi="Times New Roman" w:cs="Times New Roman"/>
                <w:b/>
                <w:sz w:val="24"/>
                <w:szCs w:val="24"/>
              </w:rPr>
              <w:t>2</w:t>
            </w:r>
          </w:p>
        </w:tc>
        <w:tc>
          <w:tcPr>
            <w:tcW w:w="1701" w:type="dxa"/>
            <w:vAlign w:val="center"/>
          </w:tcPr>
          <w:p w:rsidR="00353A58" w:rsidRPr="00E90BFE" w:rsidRDefault="009223E4"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13 288</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14 264</w:t>
            </w:r>
          </w:p>
        </w:tc>
        <w:tc>
          <w:tcPr>
            <w:tcW w:w="1842"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13 870</w:t>
            </w:r>
          </w:p>
        </w:tc>
      </w:tr>
      <w:tr w:rsidR="00353A58" w:rsidRPr="002E32C6" w:rsidTr="00353A58">
        <w:trPr>
          <w:trHeight w:val="418"/>
        </w:trPr>
        <w:tc>
          <w:tcPr>
            <w:tcW w:w="4536" w:type="dxa"/>
            <w:vAlign w:val="center"/>
          </w:tcPr>
          <w:p w:rsidR="00353A58" w:rsidRPr="003D32E7" w:rsidRDefault="00353A58" w:rsidP="00353A5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бюджета Московской области</w:t>
            </w:r>
          </w:p>
        </w:tc>
        <w:tc>
          <w:tcPr>
            <w:tcW w:w="1701" w:type="dxa"/>
            <w:vAlign w:val="center"/>
          </w:tcPr>
          <w:p w:rsidR="00353A58" w:rsidRPr="008F2451" w:rsidRDefault="00AD0463" w:rsidP="006D53E5">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006D53E5">
              <w:rPr>
                <w:rFonts w:ascii="Times New Roman" w:hAnsi="Times New Roman" w:cs="Times New Roman"/>
                <w:b/>
                <w:sz w:val="24"/>
                <w:szCs w:val="24"/>
              </w:rPr>
              <w:t>00 067</w:t>
            </w:r>
            <w:r w:rsidR="00593ADF">
              <w:rPr>
                <w:rFonts w:ascii="Times New Roman" w:hAnsi="Times New Roman" w:cs="Times New Roman"/>
                <w:b/>
                <w:sz w:val="24"/>
                <w:szCs w:val="24"/>
              </w:rPr>
              <w:t>,</w:t>
            </w:r>
            <w:r w:rsidR="006D53E5">
              <w:rPr>
                <w:rFonts w:ascii="Times New Roman" w:hAnsi="Times New Roman" w:cs="Times New Roman"/>
                <w:b/>
                <w:sz w:val="24"/>
                <w:szCs w:val="24"/>
              </w:rPr>
              <w:t>99</w:t>
            </w:r>
          </w:p>
        </w:tc>
        <w:tc>
          <w:tcPr>
            <w:tcW w:w="1560" w:type="dxa"/>
            <w:vAlign w:val="center"/>
          </w:tcPr>
          <w:p w:rsidR="00353A58" w:rsidRPr="008F2451" w:rsidRDefault="00353A58"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184 919,4</w:t>
            </w:r>
          </w:p>
        </w:tc>
        <w:tc>
          <w:tcPr>
            <w:tcW w:w="1701" w:type="dxa"/>
            <w:vAlign w:val="center"/>
          </w:tcPr>
          <w:p w:rsidR="00353A58" w:rsidRPr="008F2451" w:rsidRDefault="008C251E" w:rsidP="008C251E">
            <w:pPr>
              <w:pStyle w:val="ConsPlusNormal"/>
              <w:jc w:val="center"/>
              <w:rPr>
                <w:rFonts w:ascii="Times New Roman" w:hAnsi="Times New Roman" w:cs="Times New Roman"/>
                <w:b/>
                <w:sz w:val="24"/>
                <w:szCs w:val="24"/>
              </w:rPr>
            </w:pPr>
            <w:r>
              <w:rPr>
                <w:rFonts w:ascii="Times New Roman" w:hAnsi="Times New Roman" w:cs="Times New Roman"/>
                <w:b/>
                <w:sz w:val="24"/>
                <w:szCs w:val="24"/>
              </w:rPr>
              <w:t>55 796</w:t>
            </w:r>
            <w:r w:rsidR="00593ADF">
              <w:rPr>
                <w:rFonts w:ascii="Times New Roman" w:hAnsi="Times New Roman" w:cs="Times New Roman"/>
                <w:b/>
                <w:sz w:val="24"/>
                <w:szCs w:val="24"/>
              </w:rPr>
              <w:t>,</w:t>
            </w:r>
            <w:r>
              <w:rPr>
                <w:rFonts w:ascii="Times New Roman" w:hAnsi="Times New Roman" w:cs="Times New Roman"/>
                <w:b/>
                <w:sz w:val="24"/>
                <w:szCs w:val="24"/>
              </w:rPr>
              <w:t>59</w:t>
            </w:r>
          </w:p>
        </w:tc>
        <w:tc>
          <w:tcPr>
            <w:tcW w:w="1701" w:type="dxa"/>
            <w:vAlign w:val="center"/>
          </w:tcPr>
          <w:p w:rsidR="00353A58" w:rsidRPr="008F2451" w:rsidRDefault="004B202E" w:rsidP="009223E4">
            <w:pPr>
              <w:pStyle w:val="ConsPlusNormal"/>
              <w:jc w:val="center"/>
              <w:rPr>
                <w:rFonts w:ascii="Times New Roman" w:hAnsi="Times New Roman" w:cs="Times New Roman"/>
                <w:b/>
                <w:sz w:val="24"/>
                <w:szCs w:val="24"/>
              </w:rPr>
            </w:pPr>
            <w:r>
              <w:rPr>
                <w:rFonts w:ascii="Times New Roman" w:hAnsi="Times New Roman" w:cs="Times New Roman"/>
                <w:b/>
                <w:sz w:val="24"/>
                <w:szCs w:val="24"/>
              </w:rPr>
              <w:t>31 654</w:t>
            </w:r>
          </w:p>
        </w:tc>
        <w:tc>
          <w:tcPr>
            <w:tcW w:w="1701" w:type="dxa"/>
            <w:vAlign w:val="center"/>
          </w:tcPr>
          <w:p w:rsidR="00353A58" w:rsidRPr="008F2451" w:rsidRDefault="004B202E"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19 784</w:t>
            </w:r>
          </w:p>
        </w:tc>
        <w:tc>
          <w:tcPr>
            <w:tcW w:w="1842" w:type="dxa"/>
            <w:vAlign w:val="center"/>
          </w:tcPr>
          <w:p w:rsidR="00353A58" w:rsidRPr="008F2451" w:rsidRDefault="004B202E"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7 914</w:t>
            </w:r>
          </w:p>
        </w:tc>
      </w:tr>
      <w:tr w:rsidR="00353A58" w:rsidRPr="002E32C6" w:rsidTr="00353A58">
        <w:trPr>
          <w:trHeight w:val="435"/>
        </w:trPr>
        <w:tc>
          <w:tcPr>
            <w:tcW w:w="4536" w:type="dxa"/>
            <w:vAlign w:val="center"/>
          </w:tcPr>
          <w:p w:rsidR="00353A58" w:rsidRPr="007141DA" w:rsidRDefault="00353A58" w:rsidP="00353A5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федерального бюджета</w:t>
            </w:r>
          </w:p>
        </w:tc>
        <w:tc>
          <w:tcPr>
            <w:tcW w:w="1701" w:type="dxa"/>
            <w:vAlign w:val="center"/>
          </w:tcPr>
          <w:p w:rsidR="00353A58" w:rsidRPr="002F67A8" w:rsidRDefault="006D53E5" w:rsidP="006D53E5">
            <w:pPr>
              <w:pStyle w:val="ConsPlusNormal"/>
              <w:jc w:val="center"/>
              <w:rPr>
                <w:rFonts w:ascii="Times New Roman" w:hAnsi="Times New Roman" w:cs="Times New Roman"/>
                <w:b/>
                <w:sz w:val="24"/>
                <w:szCs w:val="24"/>
              </w:rPr>
            </w:pPr>
            <w:r>
              <w:rPr>
                <w:rFonts w:ascii="Times New Roman" w:hAnsi="Times New Roman" w:cs="Times New Roman"/>
                <w:b/>
                <w:sz w:val="24"/>
                <w:szCs w:val="24"/>
              </w:rPr>
              <w:t>362 171</w:t>
            </w:r>
            <w:r w:rsidR="00593ADF">
              <w:rPr>
                <w:rFonts w:ascii="Times New Roman" w:hAnsi="Times New Roman" w:cs="Times New Roman"/>
                <w:b/>
                <w:sz w:val="24"/>
                <w:szCs w:val="24"/>
              </w:rPr>
              <w:t>,</w:t>
            </w:r>
            <w:r>
              <w:rPr>
                <w:rFonts w:ascii="Times New Roman" w:hAnsi="Times New Roman" w:cs="Times New Roman"/>
                <w:b/>
                <w:sz w:val="24"/>
                <w:szCs w:val="24"/>
              </w:rPr>
              <w:t>16</w:t>
            </w:r>
          </w:p>
        </w:tc>
        <w:tc>
          <w:tcPr>
            <w:tcW w:w="1560" w:type="dxa"/>
            <w:vAlign w:val="center"/>
          </w:tcPr>
          <w:p w:rsidR="00353A58" w:rsidRPr="002F67A8" w:rsidRDefault="00353A58" w:rsidP="00353A58">
            <w:pPr>
              <w:pStyle w:val="ConsPlusNormal"/>
              <w:jc w:val="center"/>
              <w:rPr>
                <w:rFonts w:ascii="Times New Roman" w:hAnsi="Times New Roman" w:cs="Times New Roman"/>
                <w:b/>
                <w:color w:val="FF0000"/>
                <w:sz w:val="24"/>
                <w:szCs w:val="24"/>
              </w:rPr>
            </w:pPr>
            <w:r w:rsidRPr="002F67A8">
              <w:rPr>
                <w:rFonts w:ascii="Times New Roman" w:hAnsi="Times New Roman" w:cs="Times New Roman"/>
                <w:b/>
                <w:sz w:val="24"/>
                <w:szCs w:val="24"/>
              </w:rPr>
              <w:t>3</w:t>
            </w:r>
            <w:r>
              <w:rPr>
                <w:rFonts w:ascii="Times New Roman" w:hAnsi="Times New Roman" w:cs="Times New Roman"/>
                <w:b/>
                <w:sz w:val="24"/>
                <w:szCs w:val="24"/>
              </w:rPr>
              <w:t>57 370</w:t>
            </w:r>
          </w:p>
        </w:tc>
        <w:tc>
          <w:tcPr>
            <w:tcW w:w="1701" w:type="dxa"/>
            <w:vAlign w:val="center"/>
          </w:tcPr>
          <w:p w:rsidR="00353A58" w:rsidRPr="002F67A8" w:rsidRDefault="008C251E" w:rsidP="008C251E">
            <w:pPr>
              <w:pStyle w:val="ConsPlusNormal"/>
              <w:jc w:val="center"/>
              <w:rPr>
                <w:rFonts w:ascii="Times New Roman" w:hAnsi="Times New Roman" w:cs="Times New Roman"/>
                <w:b/>
                <w:sz w:val="24"/>
                <w:szCs w:val="24"/>
              </w:rPr>
            </w:pPr>
            <w:r>
              <w:rPr>
                <w:rFonts w:ascii="Times New Roman" w:hAnsi="Times New Roman" w:cs="Times New Roman"/>
                <w:b/>
                <w:sz w:val="24"/>
                <w:szCs w:val="24"/>
              </w:rPr>
              <w:t>4 801</w:t>
            </w:r>
            <w:r w:rsidR="00593ADF">
              <w:rPr>
                <w:rFonts w:ascii="Times New Roman" w:hAnsi="Times New Roman" w:cs="Times New Roman"/>
                <w:b/>
                <w:sz w:val="24"/>
                <w:szCs w:val="24"/>
              </w:rPr>
              <w:t>,</w:t>
            </w:r>
            <w:r>
              <w:rPr>
                <w:rFonts w:ascii="Times New Roman" w:hAnsi="Times New Roman" w:cs="Times New Roman"/>
                <w:b/>
                <w:sz w:val="24"/>
                <w:szCs w:val="24"/>
              </w:rPr>
              <w:t>16</w:t>
            </w:r>
          </w:p>
        </w:tc>
        <w:tc>
          <w:tcPr>
            <w:tcW w:w="1701" w:type="dxa"/>
            <w:vAlign w:val="center"/>
          </w:tcPr>
          <w:p w:rsidR="00353A58" w:rsidRPr="002F67A8" w:rsidRDefault="004B202E"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701" w:type="dxa"/>
            <w:vAlign w:val="center"/>
          </w:tcPr>
          <w:p w:rsidR="00353A58" w:rsidRPr="002F67A8" w:rsidRDefault="004B202E"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842" w:type="dxa"/>
            <w:vAlign w:val="center"/>
          </w:tcPr>
          <w:p w:rsidR="00353A58" w:rsidRPr="002F67A8" w:rsidRDefault="004B202E"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r>
      <w:tr w:rsidR="00353A58" w:rsidRPr="002E32C6" w:rsidTr="00353A58">
        <w:trPr>
          <w:trHeight w:val="443"/>
        </w:trPr>
        <w:tc>
          <w:tcPr>
            <w:tcW w:w="4536" w:type="dxa"/>
            <w:vAlign w:val="center"/>
          </w:tcPr>
          <w:p w:rsidR="00353A58" w:rsidRPr="003D32E7" w:rsidRDefault="00353A58" w:rsidP="00353A58">
            <w:pPr>
              <w:pStyle w:val="ConsPlusNormal"/>
              <w:rPr>
                <w:rFonts w:ascii="Times New Roman" w:hAnsi="Times New Roman" w:cs="Times New Roman"/>
                <w:b/>
                <w:sz w:val="24"/>
                <w:szCs w:val="24"/>
              </w:rPr>
            </w:pPr>
            <w:r w:rsidRPr="003D32E7">
              <w:rPr>
                <w:rFonts w:ascii="Times New Roman" w:hAnsi="Times New Roman" w:cs="Times New Roman"/>
                <w:b/>
                <w:sz w:val="24"/>
                <w:szCs w:val="24"/>
              </w:rPr>
              <w:t>Внебюджетные источники</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147 651 000</w:t>
            </w:r>
          </w:p>
        </w:tc>
        <w:tc>
          <w:tcPr>
            <w:tcW w:w="1560"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26 086 500</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2</w:t>
            </w:r>
            <w:r>
              <w:rPr>
                <w:rFonts w:ascii="Times New Roman" w:hAnsi="Times New Roman" w:cs="Times New Roman"/>
                <w:b/>
                <w:sz w:val="24"/>
                <w:szCs w:val="24"/>
              </w:rPr>
              <w:t>7</w:t>
            </w:r>
            <w:r w:rsidRPr="00E90BFE">
              <w:rPr>
                <w:rFonts w:ascii="Times New Roman" w:hAnsi="Times New Roman" w:cs="Times New Roman"/>
                <w:b/>
                <w:sz w:val="24"/>
                <w:szCs w:val="24"/>
              </w:rPr>
              <w:t> 908 800</w:t>
            </w:r>
          </w:p>
        </w:tc>
        <w:tc>
          <w:tcPr>
            <w:tcW w:w="1701" w:type="dxa"/>
            <w:vAlign w:val="center"/>
          </w:tcPr>
          <w:p w:rsidR="00CA6968" w:rsidRPr="00E90BFE" w:rsidRDefault="00CA6968"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29 085 500</w:t>
            </w:r>
          </w:p>
        </w:tc>
        <w:tc>
          <w:tcPr>
            <w:tcW w:w="1701" w:type="dxa"/>
            <w:vAlign w:val="center"/>
          </w:tcPr>
          <w:p w:rsidR="00353A58" w:rsidRPr="00E90BFE" w:rsidRDefault="00353A58" w:rsidP="00353A58">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31 650 000</w:t>
            </w:r>
          </w:p>
        </w:tc>
        <w:tc>
          <w:tcPr>
            <w:tcW w:w="1842" w:type="dxa"/>
            <w:vAlign w:val="center"/>
          </w:tcPr>
          <w:p w:rsidR="00CA6968" w:rsidRPr="00E90BFE" w:rsidRDefault="00CA6968"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00694B15">
              <w:rPr>
                <w:rFonts w:ascii="Times New Roman" w:hAnsi="Times New Roman" w:cs="Times New Roman"/>
                <w:b/>
                <w:sz w:val="24"/>
                <w:szCs w:val="24"/>
              </w:rPr>
              <w:t>2 9</w:t>
            </w:r>
            <w:r>
              <w:rPr>
                <w:rFonts w:ascii="Times New Roman" w:hAnsi="Times New Roman" w:cs="Times New Roman"/>
                <w:b/>
                <w:sz w:val="24"/>
                <w:szCs w:val="24"/>
              </w:rPr>
              <w:t>20 200</w:t>
            </w:r>
          </w:p>
        </w:tc>
      </w:tr>
      <w:tr w:rsidR="00353A58" w:rsidRPr="002E32C6" w:rsidTr="00353A58">
        <w:trPr>
          <w:trHeight w:val="863"/>
        </w:trPr>
        <w:tc>
          <w:tcPr>
            <w:tcW w:w="14742" w:type="dxa"/>
            <w:gridSpan w:val="7"/>
            <w:vAlign w:val="center"/>
          </w:tcPr>
          <w:p w:rsidR="00353A58" w:rsidRDefault="00353A58" w:rsidP="00353A58">
            <w:pPr>
              <w:pStyle w:val="ConsPlusNormal"/>
              <w:rPr>
                <w:rFonts w:ascii="Times New Roman" w:hAnsi="Times New Roman" w:cs="Times New Roman"/>
                <w:bCs/>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w:t>
            </w:r>
            <w:r>
              <w:rPr>
                <w:rFonts w:ascii="Times New Roman" w:hAnsi="Times New Roman" w:cs="Times New Roman"/>
                <w:bCs/>
                <w:sz w:val="18"/>
                <w:szCs w:val="18"/>
              </w:rPr>
              <w:t>Средства предусмотрены в муниципальных программах поселений Красногорского муниципального района и реализуются поселениями самостоятельно</w:t>
            </w:r>
          </w:p>
          <w:p w:rsidR="00353A58" w:rsidRPr="00440BC7" w:rsidRDefault="00353A58" w:rsidP="00353A58">
            <w:pPr>
              <w:pStyle w:val="ConsPlusNormal"/>
              <w:rPr>
                <w:rFonts w:ascii="Times New Roman" w:hAnsi="Times New Roman" w:cs="Times New Roman"/>
                <w:sz w:val="10"/>
                <w:szCs w:val="10"/>
              </w:rPr>
            </w:pPr>
          </w:p>
          <w:p w:rsidR="00353A58" w:rsidRPr="009978AD" w:rsidRDefault="00353A58" w:rsidP="00353A58">
            <w:pPr>
              <w:pStyle w:val="ConsPlusNormal"/>
              <w:rPr>
                <w:rFonts w:ascii="Times New Roman" w:hAnsi="Times New Roman" w:cs="Times New Roman"/>
                <w:sz w:val="24"/>
                <w:szCs w:val="24"/>
              </w:rPr>
            </w:pPr>
            <w:r>
              <w:rPr>
                <w:rFonts w:ascii="Times New Roman" w:hAnsi="Times New Roman" w:cs="Times New Roman"/>
                <w:sz w:val="20"/>
                <w:szCs w:val="18"/>
              </w:rPr>
              <w:t xml:space="preserve">    </w:t>
            </w:r>
            <w:r w:rsidRPr="002B5E3D">
              <w:rPr>
                <w:rFonts w:ascii="Times New Roman" w:hAnsi="Times New Roman" w:cs="Times New Roman"/>
                <w:sz w:val="20"/>
                <w:szCs w:val="18"/>
                <w:vertAlign w:val="superscript"/>
              </w:rPr>
              <w:t>1</w:t>
            </w:r>
            <w:r w:rsidRPr="008A65DA">
              <w:rPr>
                <w:rFonts w:ascii="Times New Roman" w:hAnsi="Times New Roman" w:cs="Times New Roman"/>
                <w:sz w:val="18"/>
                <w:szCs w:val="18"/>
              </w:rPr>
              <w:t xml:space="preserve">    </w:t>
            </w:r>
            <w:r>
              <w:rPr>
                <w:rFonts w:ascii="Times New Roman" w:hAnsi="Times New Roman" w:cs="Times New Roman"/>
                <w:bCs/>
                <w:sz w:val="18"/>
                <w:szCs w:val="18"/>
              </w:rPr>
              <w:t>До 01.01.2018 г. – средства бюджета Красногорского муниципального района</w:t>
            </w:r>
          </w:p>
        </w:tc>
      </w:tr>
    </w:tbl>
    <w:p w:rsidR="00353A58" w:rsidRDefault="00353A58" w:rsidP="00353A58">
      <w:pPr>
        <w:spacing w:after="0"/>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7321F3" w:rsidRDefault="007321F3" w:rsidP="005D636C">
      <w:pPr>
        <w:spacing w:after="0"/>
        <w:jc w:val="center"/>
        <w:rPr>
          <w:rFonts w:ascii="Times New Roman" w:hAnsi="Times New Roman" w:cs="Times New Roman"/>
          <w:b/>
          <w:sz w:val="28"/>
          <w:szCs w:val="28"/>
        </w:rPr>
      </w:pPr>
      <w:r w:rsidRPr="00FA7D19">
        <w:rPr>
          <w:rFonts w:ascii="Times New Roman" w:hAnsi="Times New Roman" w:cs="Times New Roman"/>
          <w:b/>
          <w:sz w:val="28"/>
          <w:szCs w:val="28"/>
        </w:rPr>
        <w:lastRenderedPageBreak/>
        <w:t xml:space="preserve">Общая </w:t>
      </w:r>
      <w:r>
        <w:rPr>
          <w:rFonts w:ascii="Times New Roman" w:hAnsi="Times New Roman" w:cs="Times New Roman"/>
          <w:b/>
          <w:sz w:val="28"/>
          <w:szCs w:val="28"/>
        </w:rPr>
        <w:t xml:space="preserve">характеристика сферы реализации </w:t>
      </w:r>
      <w:r w:rsidRPr="00FA7D19">
        <w:rPr>
          <w:rFonts w:ascii="Times New Roman" w:hAnsi="Times New Roman" w:cs="Times New Roman"/>
          <w:b/>
          <w:sz w:val="28"/>
          <w:szCs w:val="28"/>
        </w:rPr>
        <w:t>муниципальной Программы</w:t>
      </w:r>
    </w:p>
    <w:p w:rsidR="00833EFC" w:rsidRPr="003946A6" w:rsidRDefault="00833EFC" w:rsidP="007321F3">
      <w:pPr>
        <w:spacing w:after="0" w:line="240" w:lineRule="auto"/>
        <w:jc w:val="center"/>
        <w:rPr>
          <w:rFonts w:ascii="Times New Roman" w:hAnsi="Times New Roman" w:cs="Times New Roman"/>
          <w:b/>
          <w:sz w:val="20"/>
          <w:szCs w:val="20"/>
        </w:rPr>
      </w:pPr>
    </w:p>
    <w:p w:rsidR="007321F3" w:rsidRPr="005A6F78" w:rsidRDefault="007321F3" w:rsidP="008D10F9">
      <w:pPr>
        <w:pStyle w:val="ConsPlusNormal"/>
        <w:ind w:firstLine="709"/>
        <w:jc w:val="both"/>
        <w:rPr>
          <w:rFonts w:ascii="Times New Roman" w:hAnsi="Times New Roman" w:cs="Times New Roman"/>
          <w:bCs/>
          <w:sz w:val="28"/>
          <w:szCs w:val="28"/>
        </w:rPr>
      </w:pPr>
      <w:r w:rsidRPr="00F011C7">
        <w:rPr>
          <w:rFonts w:ascii="Times New Roman" w:hAnsi="Times New Roman" w:cs="Times New Roman"/>
          <w:sz w:val="28"/>
          <w:szCs w:val="28"/>
        </w:rPr>
        <w:t xml:space="preserve">Муниципальная программа </w:t>
      </w:r>
      <w:r w:rsidR="00B1787E">
        <w:rPr>
          <w:rFonts w:ascii="Times New Roman" w:hAnsi="Times New Roman" w:cs="Times New Roman"/>
          <w:sz w:val="28"/>
          <w:szCs w:val="28"/>
        </w:rPr>
        <w:t xml:space="preserve">городского округа </w:t>
      </w:r>
      <w:r w:rsidRPr="00F011C7">
        <w:rPr>
          <w:rFonts w:ascii="Times New Roman" w:hAnsi="Times New Roman" w:cs="Times New Roman"/>
          <w:sz w:val="28"/>
          <w:szCs w:val="28"/>
        </w:rPr>
        <w:t xml:space="preserve">Красногорск Московской области </w:t>
      </w:r>
      <w:r w:rsidR="009579B6" w:rsidRPr="00F011C7">
        <w:rPr>
          <w:rFonts w:ascii="Times New Roman" w:hAnsi="Times New Roman" w:cs="Times New Roman"/>
          <w:sz w:val="28"/>
          <w:szCs w:val="28"/>
        </w:rPr>
        <w:t xml:space="preserve">«Жилище» </w:t>
      </w:r>
      <w:r w:rsidRPr="00F011C7">
        <w:rPr>
          <w:rFonts w:ascii="Times New Roman" w:hAnsi="Times New Roman" w:cs="Times New Roman"/>
          <w:sz w:val="28"/>
          <w:szCs w:val="28"/>
        </w:rPr>
        <w:t xml:space="preserve">на 2017-2021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F011C7">
          <w:rPr>
            <w:rStyle w:val="a5"/>
            <w:rFonts w:ascii="Times New Roman" w:hAnsi="Times New Roman" w:cs="Times New Roman"/>
            <w:color w:val="auto"/>
            <w:sz w:val="28"/>
            <w:szCs w:val="28"/>
            <w:u w:val="none"/>
          </w:rPr>
          <w:t>закона</w:t>
        </w:r>
      </w:hyperlink>
      <w:r w:rsidRPr="00F011C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004C2B8C" w:rsidRPr="004C2B8C">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C2B8C">
        <w:rPr>
          <w:rFonts w:ascii="Times New Roman" w:hAnsi="Times New Roman" w:cs="Times New Roman"/>
          <w:sz w:val="28"/>
          <w:szCs w:val="28"/>
        </w:rPr>
        <w:t>,</w:t>
      </w:r>
      <w:r w:rsidRPr="00B82E5C">
        <w:rPr>
          <w:rFonts w:ascii="Times New Roman" w:hAnsi="Times New Roman" w:cs="Times New Roman"/>
          <w:color w:val="FF0000"/>
          <w:sz w:val="28"/>
          <w:szCs w:val="28"/>
        </w:rPr>
        <w:t xml:space="preserve"> </w:t>
      </w:r>
      <w:r w:rsidR="00C94C29" w:rsidRPr="00C94C29">
        <w:rPr>
          <w:rFonts w:ascii="Times New Roman" w:hAnsi="Times New Roman" w:cs="Times New Roman"/>
          <w:sz w:val="28"/>
          <w:szCs w:val="28"/>
        </w:rPr>
        <w:t>государственн</w:t>
      </w:r>
      <w:r w:rsidRPr="00C94C29">
        <w:rPr>
          <w:rFonts w:ascii="Times New Roman" w:hAnsi="Times New Roman" w:cs="Times New Roman"/>
          <w:sz w:val="28"/>
          <w:szCs w:val="28"/>
        </w:rPr>
        <w:t xml:space="preserve">ой </w:t>
      </w:r>
      <w:hyperlink r:id="rId9"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C94C29">
          <w:rPr>
            <w:rStyle w:val="a5"/>
            <w:rFonts w:ascii="Times New Roman" w:hAnsi="Times New Roman" w:cs="Times New Roman"/>
            <w:color w:val="auto"/>
            <w:sz w:val="28"/>
            <w:szCs w:val="28"/>
            <w:u w:val="none"/>
          </w:rPr>
          <w:t>программы</w:t>
        </w:r>
      </w:hyperlink>
      <w:r w:rsidRPr="00C94C29">
        <w:rPr>
          <w:rFonts w:ascii="Times New Roman" w:hAnsi="Times New Roman" w:cs="Times New Roman"/>
          <w:sz w:val="28"/>
          <w:szCs w:val="28"/>
        </w:rPr>
        <w:t xml:space="preserve"> Московской области "Жилище"</w:t>
      </w:r>
      <w:r w:rsidR="00C94C29" w:rsidRPr="00C94C29">
        <w:rPr>
          <w:rFonts w:ascii="Times New Roman" w:hAnsi="Times New Roman" w:cs="Times New Roman"/>
          <w:sz w:val="28"/>
          <w:szCs w:val="28"/>
        </w:rPr>
        <w:t xml:space="preserve"> на 2017-2027 годы</w:t>
      </w:r>
      <w:r w:rsidRPr="00C94C29">
        <w:rPr>
          <w:rFonts w:ascii="Times New Roman" w:hAnsi="Times New Roman" w:cs="Times New Roman"/>
          <w:sz w:val="28"/>
          <w:szCs w:val="28"/>
        </w:rPr>
        <w:t xml:space="preserve">, </w:t>
      </w:r>
      <w:r w:rsidR="00C94C29" w:rsidRPr="00C94C29">
        <w:rPr>
          <w:rFonts w:ascii="Times New Roman" w:hAnsi="Times New Roman" w:cs="Times New Roman"/>
          <w:sz w:val="28"/>
          <w:szCs w:val="28"/>
        </w:rPr>
        <w:t xml:space="preserve">адресной программы </w:t>
      </w:r>
      <w:r w:rsidRPr="00C94C29">
        <w:rPr>
          <w:rFonts w:ascii="Times New Roman" w:hAnsi="Times New Roman" w:cs="Times New Roman"/>
          <w:sz w:val="28"/>
          <w:szCs w:val="28"/>
        </w:rPr>
        <w:t>Московской области "</w:t>
      </w:r>
      <w:r w:rsidR="00C94C29" w:rsidRPr="00C94C29">
        <w:rPr>
          <w:rFonts w:ascii="Times New Roman" w:hAnsi="Times New Roman" w:cs="Times New Roman"/>
          <w:sz w:val="28"/>
          <w:szCs w:val="28"/>
        </w:rPr>
        <w:t>Переселение граждан из аварийного жилищного фонда в Московской области на 2016-2019 годы</w:t>
      </w:r>
      <w:r w:rsidRPr="00C94C29">
        <w:rPr>
          <w:rFonts w:ascii="Times New Roman" w:hAnsi="Times New Roman" w:cs="Times New Roman"/>
          <w:sz w:val="28"/>
          <w:szCs w:val="28"/>
        </w:rPr>
        <w:t xml:space="preserve">", </w:t>
      </w:r>
      <w:r w:rsidRPr="006E50C0">
        <w:rPr>
          <w:rFonts w:ascii="Times New Roman" w:hAnsi="Times New Roman" w:cs="Times New Roman"/>
          <w:sz w:val="28"/>
          <w:szCs w:val="28"/>
        </w:rPr>
        <w:t>Указа Президента Российской Федерации от 07.05.2012 №</w:t>
      </w:r>
      <w:r w:rsidR="00B1787E">
        <w:rPr>
          <w:rFonts w:ascii="Times New Roman" w:hAnsi="Times New Roman" w:cs="Times New Roman"/>
          <w:sz w:val="28"/>
          <w:szCs w:val="28"/>
        </w:rPr>
        <w:t xml:space="preserve"> </w:t>
      </w:r>
      <w:r w:rsidRPr="006E50C0">
        <w:rPr>
          <w:rFonts w:ascii="Times New Roman" w:hAnsi="Times New Roman" w:cs="Times New Roman"/>
          <w:sz w:val="28"/>
          <w:szCs w:val="28"/>
        </w:rPr>
        <w:t xml:space="preserve">600 </w:t>
      </w:r>
      <w:r w:rsidR="006E50C0" w:rsidRPr="006E50C0">
        <w:rPr>
          <w:rFonts w:ascii="Times New Roman" w:hAnsi="Times New Roman" w:cs="Times New Roman"/>
          <w:sz w:val="28"/>
          <w:szCs w:val="28"/>
        </w:rPr>
        <w:t>«</w:t>
      </w:r>
      <w:r w:rsidRPr="006E50C0">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6E50C0" w:rsidRPr="00606488">
        <w:rPr>
          <w:rFonts w:ascii="Times New Roman" w:hAnsi="Times New Roman" w:cs="Times New Roman"/>
          <w:sz w:val="28"/>
          <w:szCs w:val="28"/>
        </w:rPr>
        <w:t>»</w:t>
      </w:r>
      <w:r w:rsidRPr="00606488">
        <w:rPr>
          <w:rFonts w:ascii="Times New Roman" w:hAnsi="Times New Roman" w:cs="Times New Roman"/>
          <w:sz w:val="28"/>
          <w:szCs w:val="28"/>
        </w:rPr>
        <w:t xml:space="preserve">, постановления администрации </w:t>
      </w:r>
      <w:r w:rsidR="008D10F9" w:rsidRPr="008D10F9">
        <w:rPr>
          <w:rFonts w:ascii="Times New Roman" w:hAnsi="Times New Roman" w:cs="Times New Roman"/>
          <w:bCs/>
          <w:sz w:val="28"/>
          <w:szCs w:val="28"/>
        </w:rPr>
        <w:t>городско</w:t>
      </w:r>
      <w:r w:rsidR="008D10F9" w:rsidRPr="005A6F78">
        <w:rPr>
          <w:rFonts w:ascii="Times New Roman" w:hAnsi="Times New Roman" w:cs="Times New Roman"/>
          <w:bCs/>
          <w:sz w:val="28"/>
          <w:szCs w:val="28"/>
        </w:rPr>
        <w:t>го округа Красногорск</w:t>
      </w:r>
      <w:r w:rsidRPr="005A6F78">
        <w:rPr>
          <w:rFonts w:ascii="Times New Roman" w:hAnsi="Times New Roman" w:cs="Times New Roman"/>
          <w:sz w:val="28"/>
          <w:szCs w:val="28"/>
        </w:rPr>
        <w:t xml:space="preserve"> от </w:t>
      </w:r>
      <w:r w:rsidR="00FE20DF" w:rsidRPr="005A6F78">
        <w:rPr>
          <w:rFonts w:ascii="Times New Roman" w:hAnsi="Times New Roman" w:cs="Times New Roman"/>
          <w:sz w:val="28"/>
          <w:szCs w:val="28"/>
        </w:rPr>
        <w:t>26.12.2017 № 3084/12</w:t>
      </w:r>
      <w:r w:rsidRPr="005A6F78">
        <w:rPr>
          <w:rFonts w:ascii="Times New Roman" w:hAnsi="Times New Roman" w:cs="Times New Roman"/>
          <w:sz w:val="28"/>
          <w:szCs w:val="28"/>
        </w:rPr>
        <w:t xml:space="preserve"> «Об утверждении </w:t>
      </w:r>
      <w:r w:rsidR="00FE20DF" w:rsidRPr="005A6F78">
        <w:rPr>
          <w:rFonts w:ascii="Times New Roman" w:hAnsi="Times New Roman" w:cs="Times New Roman"/>
          <w:sz w:val="28"/>
          <w:szCs w:val="28"/>
        </w:rPr>
        <w:t>порядка разработки, реализации и оценки эффективности муниципальных программ городского округа Красногорск</w:t>
      </w:r>
      <w:r w:rsidRPr="005A6F78">
        <w:rPr>
          <w:rFonts w:ascii="Times New Roman" w:hAnsi="Times New Roman" w:cs="Times New Roman"/>
          <w:sz w:val="28"/>
          <w:szCs w:val="28"/>
        </w:rPr>
        <w:t>».</w:t>
      </w:r>
    </w:p>
    <w:p w:rsidR="007321F3" w:rsidRDefault="007321F3" w:rsidP="00B82E5C">
      <w:pPr>
        <w:pStyle w:val="ConsPlusNormal"/>
        <w:ind w:firstLine="709"/>
        <w:jc w:val="both"/>
        <w:rPr>
          <w:rFonts w:ascii="Times New Roman" w:hAnsi="Times New Roman" w:cs="Times New Roman"/>
          <w:sz w:val="28"/>
          <w:szCs w:val="28"/>
        </w:rPr>
      </w:pPr>
      <w:r w:rsidRPr="005A6F78">
        <w:rPr>
          <w:rFonts w:ascii="Times New Roman" w:hAnsi="Times New Roman" w:cs="Times New Roman"/>
          <w:sz w:val="28"/>
          <w:szCs w:val="28"/>
        </w:rPr>
        <w:t xml:space="preserve">Программа направлена на решение наиболее важных социально-экономических, градостроительных </w:t>
      </w:r>
      <w:r w:rsidR="001439B9" w:rsidRPr="005A6F78">
        <w:rPr>
          <w:rFonts w:ascii="Times New Roman" w:hAnsi="Times New Roman" w:cs="Times New Roman"/>
          <w:sz w:val="28"/>
          <w:szCs w:val="28"/>
        </w:rPr>
        <w:t xml:space="preserve">и жилищных </w:t>
      </w:r>
      <w:r w:rsidRPr="005A6F78">
        <w:rPr>
          <w:rFonts w:ascii="Times New Roman" w:hAnsi="Times New Roman" w:cs="Times New Roman"/>
          <w:sz w:val="28"/>
          <w:szCs w:val="28"/>
        </w:rPr>
        <w:t xml:space="preserve">вопросов </w:t>
      </w:r>
      <w:r w:rsidR="009579B6" w:rsidRPr="005A6F78">
        <w:rPr>
          <w:rFonts w:ascii="Times New Roman" w:hAnsi="Times New Roman" w:cs="Times New Roman"/>
          <w:sz w:val="28"/>
          <w:szCs w:val="28"/>
        </w:rPr>
        <w:t>городского округа Красногорск</w:t>
      </w:r>
      <w:r w:rsidR="009579B6" w:rsidRPr="005A6F78">
        <w:rPr>
          <w:rFonts w:ascii="Times New Roman" w:hAnsi="Times New Roman" w:cs="Times New Roman"/>
          <w:bCs/>
          <w:sz w:val="28"/>
          <w:szCs w:val="28"/>
        </w:rPr>
        <w:t xml:space="preserve"> </w:t>
      </w:r>
      <w:r w:rsidRPr="005A6F78">
        <w:rPr>
          <w:rFonts w:ascii="Times New Roman" w:hAnsi="Times New Roman" w:cs="Times New Roman"/>
          <w:sz w:val="28"/>
          <w:szCs w:val="28"/>
        </w:rPr>
        <w:t>Московской области путем обеспечения жилыми помещениями</w:t>
      </w:r>
      <w:r w:rsidR="001439B9" w:rsidRPr="005A6F78">
        <w:rPr>
          <w:rFonts w:ascii="Times New Roman" w:hAnsi="Times New Roman" w:cs="Times New Roman"/>
          <w:sz w:val="28"/>
          <w:szCs w:val="28"/>
        </w:rPr>
        <w:t xml:space="preserve"> населения</w:t>
      </w:r>
      <w:r w:rsidRPr="005A6F78">
        <w:rPr>
          <w:rFonts w:ascii="Times New Roman" w:hAnsi="Times New Roman" w:cs="Times New Roman"/>
          <w:sz w:val="28"/>
          <w:szCs w:val="28"/>
        </w:rPr>
        <w:t xml:space="preserve">, </w:t>
      </w:r>
      <w:r w:rsidR="001439B9" w:rsidRPr="005A6F78">
        <w:rPr>
          <w:rFonts w:ascii="Times New Roman" w:hAnsi="Times New Roman" w:cs="Times New Roman"/>
          <w:sz w:val="28"/>
          <w:szCs w:val="28"/>
        </w:rPr>
        <w:t xml:space="preserve">проживающего в ветхом и аварийном фонде, </w:t>
      </w:r>
      <w:r w:rsidRPr="005A6F78">
        <w:rPr>
          <w:rFonts w:ascii="Times New Roman" w:hAnsi="Times New Roman" w:cs="Times New Roman"/>
          <w:sz w:val="28"/>
          <w:szCs w:val="28"/>
        </w:rPr>
        <w:t>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w:t>
      </w:r>
      <w:r w:rsidR="001439B9" w:rsidRPr="005A6F78">
        <w:rPr>
          <w:rFonts w:ascii="Times New Roman" w:hAnsi="Times New Roman" w:cs="Times New Roman"/>
          <w:sz w:val="28"/>
          <w:szCs w:val="28"/>
        </w:rPr>
        <w:t>-</w:t>
      </w:r>
      <w:r w:rsidRPr="005A6F78">
        <w:rPr>
          <w:rFonts w:ascii="Times New Roman" w:hAnsi="Times New Roman" w:cs="Times New Roman"/>
          <w:sz w:val="28"/>
          <w:szCs w:val="28"/>
        </w:rPr>
        <w:t xml:space="preserve">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граждан </w:t>
      </w:r>
      <w:r w:rsidR="0030414B" w:rsidRPr="005A6F78">
        <w:rPr>
          <w:rFonts w:ascii="Times New Roman" w:hAnsi="Times New Roman" w:cs="Times New Roman"/>
          <w:sz w:val="28"/>
          <w:szCs w:val="28"/>
        </w:rPr>
        <w:t>городского округа Красногорск</w:t>
      </w:r>
      <w:r w:rsidRPr="005A6F78">
        <w:rPr>
          <w:rFonts w:ascii="Times New Roman" w:hAnsi="Times New Roman" w:cs="Times New Roman"/>
          <w:sz w:val="28"/>
          <w:szCs w:val="28"/>
        </w:rPr>
        <w:t>, состоящих на очереди по улучшению жилищных условий.</w:t>
      </w:r>
    </w:p>
    <w:p w:rsidR="00A22853" w:rsidRPr="005A6F78" w:rsidRDefault="00A22853" w:rsidP="00B82E5C">
      <w:pPr>
        <w:pStyle w:val="ConsPlusNormal"/>
        <w:ind w:firstLine="709"/>
        <w:jc w:val="both"/>
        <w:rPr>
          <w:rFonts w:ascii="Times New Roman" w:hAnsi="Times New Roman" w:cs="Times New Roman"/>
          <w:sz w:val="28"/>
          <w:szCs w:val="28"/>
        </w:rPr>
      </w:pPr>
    </w:p>
    <w:p w:rsidR="007321F3" w:rsidRPr="005A6F78" w:rsidRDefault="007321F3" w:rsidP="00CB2066">
      <w:pPr>
        <w:pStyle w:val="ConsPlusNormal"/>
        <w:spacing w:after="120"/>
        <w:jc w:val="center"/>
        <w:outlineLvl w:val="1"/>
        <w:rPr>
          <w:rFonts w:ascii="Times New Roman" w:hAnsi="Times New Roman" w:cs="Times New Roman"/>
          <w:b/>
          <w:sz w:val="28"/>
          <w:szCs w:val="28"/>
        </w:rPr>
      </w:pPr>
      <w:bookmarkStart w:id="0" w:name="Par149"/>
      <w:bookmarkEnd w:id="0"/>
      <w:r w:rsidRPr="005A6F78">
        <w:rPr>
          <w:rFonts w:ascii="Times New Roman" w:hAnsi="Times New Roman" w:cs="Times New Roman"/>
          <w:b/>
          <w:sz w:val="28"/>
          <w:szCs w:val="28"/>
        </w:rPr>
        <w:t xml:space="preserve">Основные цели и </w:t>
      </w:r>
      <w:r w:rsidR="00FE20DF" w:rsidRPr="005A6F78">
        <w:rPr>
          <w:rFonts w:ascii="Times New Roman" w:hAnsi="Times New Roman" w:cs="Times New Roman"/>
          <w:b/>
          <w:sz w:val="28"/>
          <w:szCs w:val="28"/>
        </w:rPr>
        <w:t>мероприятия п</w:t>
      </w:r>
      <w:r w:rsidRPr="005A6F78">
        <w:rPr>
          <w:rFonts w:ascii="Times New Roman" w:hAnsi="Times New Roman" w:cs="Times New Roman"/>
          <w:b/>
          <w:sz w:val="28"/>
          <w:szCs w:val="28"/>
        </w:rPr>
        <w:t>рограммы</w:t>
      </w:r>
    </w:p>
    <w:p w:rsidR="007321F3" w:rsidRPr="00FA7D19" w:rsidRDefault="007321F3" w:rsidP="007321F3">
      <w:pPr>
        <w:pStyle w:val="ConsPlusNormal"/>
        <w:ind w:firstLine="540"/>
        <w:jc w:val="both"/>
        <w:rPr>
          <w:rFonts w:ascii="Times New Roman" w:hAnsi="Times New Roman" w:cs="Times New Roman"/>
          <w:b/>
          <w:sz w:val="28"/>
          <w:szCs w:val="28"/>
        </w:rPr>
      </w:pPr>
      <w:r w:rsidRPr="005A6F78">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7321F3" w:rsidRPr="00E2101D" w:rsidTr="007370C0">
        <w:trPr>
          <w:tblCellSpacing w:w="5" w:type="nil"/>
        </w:trPr>
        <w:tc>
          <w:tcPr>
            <w:tcW w:w="15168" w:type="dxa"/>
            <w:tcBorders>
              <w:bottom w:val="nil"/>
            </w:tcBorders>
          </w:tcPr>
          <w:p w:rsidR="007321F3" w:rsidRPr="00FE20DF" w:rsidRDefault="007321F3" w:rsidP="007370C0">
            <w:pPr>
              <w:pStyle w:val="ConsPlusCell"/>
              <w:widowControl/>
              <w:jc w:val="both"/>
              <w:rPr>
                <w:sz w:val="28"/>
                <w:szCs w:val="28"/>
              </w:rPr>
            </w:pPr>
            <w:r w:rsidRPr="00FE20DF">
              <w:rPr>
                <w:sz w:val="28"/>
                <w:szCs w:val="28"/>
              </w:rPr>
              <w:t xml:space="preserve">- Развитие жилищного строительства на территории </w:t>
            </w:r>
            <w:r w:rsidR="009579B6" w:rsidRPr="00FE20DF">
              <w:rPr>
                <w:sz w:val="28"/>
                <w:szCs w:val="28"/>
              </w:rPr>
              <w:t>городского округа Красногорск</w:t>
            </w:r>
            <w:r w:rsidR="009579B6" w:rsidRPr="00FE20DF">
              <w:rPr>
                <w:bCs/>
                <w:sz w:val="28"/>
                <w:szCs w:val="28"/>
              </w:rPr>
              <w:t xml:space="preserve"> </w:t>
            </w:r>
            <w:r w:rsidRPr="00FE20DF">
              <w:rPr>
                <w:sz w:val="28"/>
                <w:szCs w:val="28"/>
              </w:rPr>
              <w:t>Московской области, отвечающего стандартам ценовой доступности, энергоэффективности и экологичности.</w:t>
            </w:r>
          </w:p>
          <w:p w:rsidR="007321F3" w:rsidRPr="00FE20DF" w:rsidRDefault="007321F3" w:rsidP="007370C0">
            <w:pPr>
              <w:pStyle w:val="ConsPlusCell"/>
              <w:widowControl/>
              <w:tabs>
                <w:tab w:val="left" w:pos="13980"/>
              </w:tabs>
              <w:ind w:right="-75"/>
              <w:jc w:val="both"/>
              <w:rPr>
                <w:sz w:val="28"/>
                <w:szCs w:val="28"/>
              </w:rPr>
            </w:pPr>
            <w:r w:rsidRPr="00FE20DF">
              <w:rPr>
                <w:sz w:val="28"/>
                <w:szCs w:val="28"/>
              </w:rPr>
              <w:t xml:space="preserve">- Создание безопасных и благоприятных условий проживания граждан, финансовое и организационное обеспечение переселения граждан из </w:t>
            </w:r>
            <w:r w:rsidR="00B1787E" w:rsidRPr="00FE20DF">
              <w:rPr>
                <w:sz w:val="28"/>
                <w:szCs w:val="28"/>
              </w:rPr>
              <w:t xml:space="preserve">ветхих и </w:t>
            </w:r>
            <w:r w:rsidRPr="00FE20DF">
              <w:rPr>
                <w:sz w:val="28"/>
                <w:szCs w:val="28"/>
              </w:rPr>
              <w:t>аварийных многоквартирных жилых домов.</w:t>
            </w:r>
          </w:p>
          <w:p w:rsidR="007321F3" w:rsidRPr="00FE20DF" w:rsidRDefault="007321F3" w:rsidP="007370C0">
            <w:pPr>
              <w:pStyle w:val="ConsPlusCell"/>
              <w:widowControl/>
              <w:jc w:val="both"/>
              <w:rPr>
                <w:sz w:val="28"/>
                <w:szCs w:val="28"/>
              </w:rPr>
            </w:pPr>
            <w:r w:rsidRPr="00FE20DF">
              <w:rPr>
                <w:sz w:val="28"/>
                <w:szCs w:val="28"/>
              </w:rPr>
              <w:t>- Создание муниципальной поддержки в решении жилищной проблемы молодых семей, признанных в установленном по</w:t>
            </w:r>
            <w:r w:rsidRPr="00FE20DF">
              <w:rPr>
                <w:sz w:val="28"/>
                <w:szCs w:val="28"/>
              </w:rPr>
              <w:lastRenderedPageBreak/>
              <w:t>рядке, нуждающимися в улучшении жилищных условий.</w:t>
            </w:r>
          </w:p>
          <w:p w:rsidR="007321F3" w:rsidRPr="00FE20DF" w:rsidRDefault="007321F3" w:rsidP="007370C0">
            <w:pPr>
              <w:pStyle w:val="ConsPlusCell"/>
              <w:widowControl/>
              <w:tabs>
                <w:tab w:val="left" w:pos="13959"/>
              </w:tabs>
              <w:jc w:val="both"/>
              <w:rPr>
                <w:sz w:val="28"/>
                <w:szCs w:val="28"/>
              </w:rPr>
            </w:pPr>
            <w:r w:rsidRPr="00FE20DF">
              <w:rPr>
                <w:sz w:val="28"/>
                <w:szCs w:val="28"/>
              </w:rPr>
              <w:t xml:space="preserve">-  Решение вопросов по обеспечению жильем детей-сирот и детей, оставшихся без попечения родителей и лиц </w:t>
            </w:r>
            <w:r w:rsidR="00693D0F" w:rsidRPr="00FE20DF">
              <w:rPr>
                <w:sz w:val="28"/>
                <w:szCs w:val="28"/>
              </w:rPr>
              <w:t xml:space="preserve">из </w:t>
            </w:r>
            <w:r w:rsidRPr="00FE20DF">
              <w:rPr>
                <w:sz w:val="28"/>
                <w:szCs w:val="28"/>
              </w:rPr>
              <w:t>их числа.</w:t>
            </w:r>
          </w:p>
          <w:p w:rsidR="007321F3" w:rsidRPr="00FE20DF" w:rsidRDefault="007321F3" w:rsidP="007370C0">
            <w:pPr>
              <w:pStyle w:val="ConsPlusCell"/>
              <w:widowControl/>
              <w:ind w:right="66"/>
              <w:jc w:val="both"/>
              <w:rPr>
                <w:sz w:val="28"/>
                <w:szCs w:val="28"/>
              </w:rPr>
            </w:pPr>
            <w:r w:rsidRPr="00FE20DF">
              <w:rPr>
                <w:sz w:val="28"/>
                <w:szCs w:val="28"/>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7321F3" w:rsidRPr="00FE20DF" w:rsidRDefault="007321F3" w:rsidP="007370C0">
            <w:pPr>
              <w:pStyle w:val="ConsPlusCell"/>
              <w:widowControl/>
              <w:ind w:right="66"/>
              <w:jc w:val="both"/>
              <w:rPr>
                <w:sz w:val="28"/>
                <w:szCs w:val="28"/>
              </w:rPr>
            </w:pPr>
            <w:r w:rsidRPr="00FE20DF">
              <w:rPr>
                <w:sz w:val="28"/>
                <w:szCs w:val="28"/>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7321F3" w:rsidRPr="00E2101D" w:rsidRDefault="007321F3" w:rsidP="007370C0">
            <w:pPr>
              <w:pStyle w:val="ConsPlusCell"/>
              <w:widowControl/>
              <w:ind w:right="66"/>
              <w:jc w:val="both"/>
              <w:rPr>
                <w:sz w:val="28"/>
                <w:szCs w:val="28"/>
              </w:rPr>
            </w:pPr>
            <w:r w:rsidRPr="00FE20DF">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p>
        </w:tc>
      </w:tr>
    </w:tbl>
    <w:p w:rsidR="007321F3" w:rsidRPr="00E2101D" w:rsidRDefault="007321F3" w:rsidP="007321F3">
      <w:pPr>
        <w:pStyle w:val="ConsPlusCell"/>
        <w:widowControl/>
        <w:ind w:right="66"/>
        <w:jc w:val="both"/>
        <w:rPr>
          <w:sz w:val="28"/>
          <w:szCs w:val="28"/>
        </w:rPr>
      </w:pPr>
      <w:r w:rsidRPr="00E2101D">
        <w:rPr>
          <w:sz w:val="28"/>
          <w:szCs w:val="28"/>
        </w:rPr>
        <w:lastRenderedPageBreak/>
        <w:t>-  Решение вопросов по обеспечению жильем граждан, состоящих на очереди по улучшению жилищных условий.</w:t>
      </w:r>
    </w:p>
    <w:p w:rsidR="007321F3" w:rsidRPr="003946A6" w:rsidRDefault="007321F3" w:rsidP="007321F3">
      <w:pPr>
        <w:pStyle w:val="ConsPlusNormal"/>
        <w:rPr>
          <w:rFonts w:ascii="Times New Roman" w:hAnsi="Times New Roman" w:cs="Times New Roman"/>
          <w:sz w:val="20"/>
        </w:rPr>
      </w:pPr>
    </w:p>
    <w:p w:rsidR="007321F3" w:rsidRPr="00E2101D" w:rsidRDefault="00FE20DF" w:rsidP="00D449A7">
      <w:pPr>
        <w:pStyle w:val="ConsPlusNormal"/>
        <w:ind w:firstLine="540"/>
        <w:rPr>
          <w:rFonts w:ascii="Times New Roman" w:hAnsi="Times New Roman" w:cs="Times New Roman"/>
          <w:b/>
          <w:sz w:val="28"/>
          <w:szCs w:val="28"/>
        </w:rPr>
      </w:pPr>
      <w:r w:rsidRPr="00253FE8">
        <w:rPr>
          <w:rFonts w:ascii="Times New Roman" w:hAnsi="Times New Roman" w:cs="Times New Roman"/>
          <w:b/>
          <w:sz w:val="28"/>
          <w:szCs w:val="28"/>
        </w:rPr>
        <w:t>Мероприятия</w:t>
      </w:r>
      <w:r>
        <w:rPr>
          <w:rFonts w:ascii="Times New Roman" w:hAnsi="Times New Roman" w:cs="Times New Roman"/>
          <w:b/>
          <w:sz w:val="28"/>
          <w:szCs w:val="28"/>
        </w:rPr>
        <w:t xml:space="preserve"> п</w:t>
      </w:r>
      <w:r w:rsidR="007321F3" w:rsidRPr="00E2101D">
        <w:rPr>
          <w:rFonts w:ascii="Times New Roman" w:hAnsi="Times New Roman" w:cs="Times New Roman"/>
          <w:b/>
          <w:sz w:val="28"/>
          <w:szCs w:val="28"/>
        </w:rPr>
        <w:t>рограммы:</w:t>
      </w:r>
    </w:p>
    <w:p w:rsidR="007321F3" w:rsidRPr="00E2101D" w:rsidRDefault="007321F3" w:rsidP="007321F3">
      <w:pPr>
        <w:pStyle w:val="ConsPlusCell"/>
        <w:widowControl/>
        <w:jc w:val="both"/>
        <w:rPr>
          <w:sz w:val="28"/>
          <w:szCs w:val="28"/>
        </w:rPr>
      </w:pPr>
      <w:r w:rsidRPr="00E2101D">
        <w:rPr>
          <w:sz w:val="28"/>
          <w:szCs w:val="28"/>
        </w:rPr>
        <w:t xml:space="preserve">-   Повышение уровня обеспеченности населения </w:t>
      </w:r>
      <w:r w:rsidR="009579B6">
        <w:rPr>
          <w:sz w:val="28"/>
          <w:szCs w:val="28"/>
        </w:rPr>
        <w:t>городского округа Красногорск</w:t>
      </w:r>
      <w:r w:rsidR="009579B6">
        <w:rPr>
          <w:bCs/>
          <w:sz w:val="28"/>
          <w:szCs w:val="28"/>
        </w:rPr>
        <w:t xml:space="preserve"> </w:t>
      </w:r>
      <w:r w:rsidRPr="00E2101D">
        <w:rPr>
          <w:sz w:val="28"/>
          <w:szCs w:val="28"/>
        </w:rPr>
        <w:t>жильем.</w:t>
      </w:r>
    </w:p>
    <w:p w:rsidR="007321F3" w:rsidRPr="00B41F03" w:rsidRDefault="007321F3" w:rsidP="007321F3">
      <w:pPr>
        <w:pStyle w:val="ConsPlusCell"/>
        <w:widowControl/>
        <w:jc w:val="both"/>
        <w:rPr>
          <w:sz w:val="28"/>
          <w:szCs w:val="28"/>
        </w:rPr>
      </w:pPr>
      <w:r w:rsidRPr="00B41F03">
        <w:rPr>
          <w:sz w:val="28"/>
          <w:szCs w:val="28"/>
        </w:rPr>
        <w:t xml:space="preserve">-   </w:t>
      </w:r>
      <w:r w:rsidR="00B41F03" w:rsidRPr="00B41F03">
        <w:rPr>
          <w:rFonts w:eastAsia="Calibri"/>
          <w:sz w:val="28"/>
          <w:szCs w:val="28"/>
        </w:rPr>
        <w:t>Обеспечение безопасных и комфортных условий проживания</w:t>
      </w:r>
      <w:r w:rsidRPr="00B41F03">
        <w:rPr>
          <w:sz w:val="28"/>
          <w:szCs w:val="28"/>
        </w:rPr>
        <w:t>.</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w:t>
      </w:r>
      <w:r w:rsidRPr="00E2101D">
        <w:rPr>
          <w:iCs/>
          <w:spacing w:val="15"/>
          <w:sz w:val="28"/>
          <w:szCs w:val="28"/>
        </w:rPr>
        <w:t xml:space="preserve">молодым семьям социальных выплат на приобретение жилых помещений или строительство индивидуального жилого дома. </w:t>
      </w:r>
    </w:p>
    <w:p w:rsidR="007321F3" w:rsidRPr="00E2101D" w:rsidRDefault="007321F3" w:rsidP="007321F3">
      <w:pPr>
        <w:pStyle w:val="ConsPlusCell"/>
        <w:widowControl/>
        <w:jc w:val="both"/>
        <w:rPr>
          <w:sz w:val="28"/>
          <w:szCs w:val="28"/>
        </w:rPr>
      </w:pPr>
      <w:r w:rsidRPr="00E2101D">
        <w:rPr>
          <w:sz w:val="28"/>
          <w:szCs w:val="28"/>
        </w:rPr>
        <w:t>-   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7321F3" w:rsidRPr="00E2101D" w:rsidRDefault="007321F3" w:rsidP="007321F3">
      <w:pPr>
        <w:pStyle w:val="ConsPlusCell"/>
        <w:widowControl/>
        <w:jc w:val="both"/>
        <w:rPr>
          <w:sz w:val="28"/>
          <w:szCs w:val="28"/>
        </w:rPr>
      </w:pPr>
      <w:r w:rsidRPr="00E2101D">
        <w:rPr>
          <w:sz w:val="28"/>
          <w:szCs w:val="28"/>
        </w:rPr>
        <w:t xml:space="preserve">- </w:t>
      </w:r>
      <w:r>
        <w:rPr>
          <w:sz w:val="28"/>
          <w:szCs w:val="28"/>
        </w:rPr>
        <w:t xml:space="preserve">  Предоставление </w:t>
      </w:r>
      <w:r w:rsidRPr="00E2101D">
        <w:rPr>
          <w:sz w:val="28"/>
          <w:szCs w:val="28"/>
        </w:rPr>
        <w:t xml:space="preserve">государственной поддержки </w:t>
      </w:r>
      <w:r>
        <w:rPr>
          <w:sz w:val="28"/>
          <w:szCs w:val="28"/>
        </w:rPr>
        <w:t>в виде компенсации на погашение основного долга по ипотечному жилищному кредиту</w:t>
      </w:r>
      <w:r w:rsidRPr="00E2101D">
        <w:rPr>
          <w:sz w:val="28"/>
          <w:szCs w:val="28"/>
        </w:rPr>
        <w:t>.</w:t>
      </w:r>
    </w:p>
    <w:p w:rsidR="007321F3" w:rsidRPr="00E2101D" w:rsidRDefault="007321F3" w:rsidP="007321F3">
      <w:pPr>
        <w:pStyle w:val="ConsPlusCell"/>
        <w:widowControl/>
        <w:jc w:val="both"/>
        <w:rPr>
          <w:sz w:val="28"/>
          <w:szCs w:val="28"/>
        </w:rPr>
      </w:pPr>
      <w:r w:rsidRPr="00E2101D">
        <w:rPr>
          <w:sz w:val="28"/>
          <w:szCs w:val="28"/>
        </w:rPr>
        <w:t>-   Предоставление жилищных субсидий семьям, имеющим семь и более детей.</w:t>
      </w:r>
    </w:p>
    <w:p w:rsidR="007321F3" w:rsidRPr="00E2101D" w:rsidRDefault="007321F3" w:rsidP="007321F3">
      <w:pPr>
        <w:pStyle w:val="ConsPlusCell"/>
        <w:widowControl/>
        <w:jc w:val="both"/>
        <w:rPr>
          <w:sz w:val="28"/>
          <w:szCs w:val="28"/>
        </w:rPr>
      </w:pPr>
      <w:r w:rsidRPr="00E2101D">
        <w:rPr>
          <w:sz w:val="28"/>
          <w:szCs w:val="28"/>
        </w:rPr>
        <w:t>-   Обеспечение жилыми помещениями отдельных категорий граждан, установленных Федеральным законодательством.</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жилых помещений, гражданам, стоящим </w:t>
      </w:r>
      <w:r>
        <w:rPr>
          <w:sz w:val="28"/>
          <w:szCs w:val="28"/>
        </w:rPr>
        <w:t>в</w:t>
      </w:r>
      <w:r w:rsidRPr="00E2101D">
        <w:rPr>
          <w:sz w:val="28"/>
          <w:szCs w:val="28"/>
        </w:rPr>
        <w:t xml:space="preserve"> очереди </w:t>
      </w:r>
      <w:r>
        <w:rPr>
          <w:sz w:val="28"/>
          <w:szCs w:val="28"/>
        </w:rPr>
        <w:t>на</w:t>
      </w:r>
      <w:r w:rsidRPr="00E2101D">
        <w:rPr>
          <w:sz w:val="28"/>
          <w:szCs w:val="28"/>
        </w:rPr>
        <w:t xml:space="preserve"> улучшени</w:t>
      </w:r>
      <w:r>
        <w:rPr>
          <w:sz w:val="28"/>
          <w:szCs w:val="28"/>
        </w:rPr>
        <w:t xml:space="preserve">е </w:t>
      </w:r>
      <w:r w:rsidRPr="00E2101D">
        <w:rPr>
          <w:sz w:val="28"/>
          <w:szCs w:val="28"/>
        </w:rPr>
        <w:t>жилищных условий.</w:t>
      </w:r>
    </w:p>
    <w:p w:rsidR="007321F3" w:rsidRPr="006152E1" w:rsidRDefault="007321F3" w:rsidP="007321F3">
      <w:pPr>
        <w:pStyle w:val="ConsPlusNormal"/>
        <w:jc w:val="both"/>
        <w:rPr>
          <w:rFonts w:ascii="Times New Roman" w:hAnsi="Times New Roman" w:cs="Times New Roman"/>
          <w:sz w:val="24"/>
          <w:szCs w:val="24"/>
        </w:rPr>
      </w:pPr>
    </w:p>
    <w:p w:rsidR="007321F3" w:rsidRPr="00E2101D" w:rsidRDefault="007321F3" w:rsidP="00D449A7">
      <w:pPr>
        <w:pStyle w:val="ConsPlusNormal"/>
        <w:spacing w:after="240"/>
        <w:ind w:firstLine="539"/>
        <w:jc w:val="center"/>
        <w:rPr>
          <w:rFonts w:ascii="Times New Roman" w:hAnsi="Times New Roman" w:cs="Times New Roman"/>
          <w:b/>
          <w:sz w:val="28"/>
          <w:szCs w:val="28"/>
        </w:rPr>
      </w:pPr>
      <w:bookmarkStart w:id="1" w:name="Par167"/>
      <w:bookmarkEnd w:id="1"/>
      <w:r w:rsidRPr="00E2101D">
        <w:rPr>
          <w:rFonts w:ascii="Times New Roman" w:hAnsi="Times New Roman" w:cs="Times New Roman"/>
          <w:b/>
          <w:sz w:val="28"/>
          <w:szCs w:val="28"/>
        </w:rPr>
        <w:t>Перечень о</w:t>
      </w:r>
      <w:r w:rsidR="00D449A7">
        <w:rPr>
          <w:rFonts w:ascii="Times New Roman" w:hAnsi="Times New Roman" w:cs="Times New Roman"/>
          <w:b/>
          <w:sz w:val="28"/>
          <w:szCs w:val="28"/>
        </w:rPr>
        <w:t>сновных мероприятий подпрограмм</w:t>
      </w:r>
    </w:p>
    <w:p w:rsidR="007321F3" w:rsidRPr="00E2101D" w:rsidRDefault="000730EC" w:rsidP="007321F3">
      <w:pPr>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0" w:anchor="Par1010" w:tooltip="Ссылка на текущий документ" w:history="1">
        <w:r w:rsidR="007321F3" w:rsidRPr="00E2101D">
          <w:rPr>
            <w:rStyle w:val="a5"/>
            <w:rFonts w:ascii="Times New Roman" w:hAnsi="Times New Roman" w:cs="Times New Roman"/>
            <w:b/>
            <w:color w:val="auto"/>
            <w:sz w:val="28"/>
            <w:szCs w:val="28"/>
          </w:rPr>
          <w:t>Подпрограмма I</w:t>
        </w:r>
      </w:hyperlink>
      <w:r w:rsidR="007321F3" w:rsidRPr="00E2101D">
        <w:rPr>
          <w:rFonts w:ascii="Times New Roman" w:hAnsi="Times New Roman" w:cs="Times New Roman"/>
          <w:sz w:val="28"/>
          <w:szCs w:val="28"/>
        </w:rPr>
        <w:t xml:space="preserve"> "</w:t>
      </w:r>
      <w:r w:rsidR="007321F3" w:rsidRPr="00E2101D">
        <w:rPr>
          <w:rFonts w:ascii="Times New Roman" w:hAnsi="Times New Roman" w:cs="Times New Roman"/>
          <w:sz w:val="28"/>
          <w:szCs w:val="28"/>
          <w:lang w:eastAsia="ru-RU"/>
        </w:rPr>
        <w:t>Комплексное освоение земельных участков в целях жилищного строительства и развити</w:t>
      </w:r>
      <w:r w:rsidR="009B41F9">
        <w:rPr>
          <w:rFonts w:ascii="Times New Roman" w:hAnsi="Times New Roman" w:cs="Times New Roman"/>
          <w:sz w:val="28"/>
          <w:szCs w:val="28"/>
          <w:lang w:eastAsia="ru-RU"/>
        </w:rPr>
        <w:t>е</w:t>
      </w:r>
      <w:r w:rsidR="007321F3" w:rsidRPr="00E2101D">
        <w:rPr>
          <w:rFonts w:ascii="Times New Roman" w:hAnsi="Times New Roman" w:cs="Times New Roman"/>
          <w:sz w:val="28"/>
          <w:szCs w:val="28"/>
          <w:lang w:eastAsia="ru-RU"/>
        </w:rPr>
        <w:t xml:space="preserve"> застроенных территорий»:</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создание условий для развития рынка доступного жилья, развития жилищного строительства, в том числе строительств</w:t>
      </w:r>
      <w:r>
        <w:rPr>
          <w:rFonts w:ascii="Times New Roman" w:hAnsi="Times New Roman" w:cs="Times New Roman"/>
          <w:sz w:val="28"/>
          <w:szCs w:val="28"/>
        </w:rPr>
        <w:t>а</w:t>
      </w:r>
      <w:r w:rsidRPr="00E2101D">
        <w:rPr>
          <w:rFonts w:ascii="Times New Roman" w:hAnsi="Times New Roman" w:cs="Times New Roman"/>
          <w:sz w:val="28"/>
          <w:szCs w:val="28"/>
        </w:rPr>
        <w:t xml:space="preserve"> жилья экономического класса, включая малоэтажное строительство;</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lastRenderedPageBreak/>
        <w:t xml:space="preserve"> обеспечени</w:t>
      </w:r>
      <w:r w:rsidR="003A3A0C">
        <w:rPr>
          <w:rFonts w:ascii="Times New Roman" w:hAnsi="Times New Roman" w:cs="Times New Roman"/>
          <w:sz w:val="28"/>
          <w:szCs w:val="28"/>
        </w:rPr>
        <w:t>е</w:t>
      </w:r>
      <w:r w:rsidRPr="00E2101D">
        <w:rPr>
          <w:rFonts w:ascii="Times New Roman" w:hAnsi="Times New Roman" w:cs="Times New Roman"/>
          <w:sz w:val="28"/>
          <w:szCs w:val="28"/>
        </w:rPr>
        <w:t xml:space="preserve"> защиты прав граждан на жилище.</w:t>
      </w:r>
    </w:p>
    <w:p w:rsidR="007321F3" w:rsidRPr="00CB2066" w:rsidRDefault="000730EC" w:rsidP="007321F3">
      <w:pPr>
        <w:pStyle w:val="ConsPlusNormal"/>
        <w:ind w:firstLine="540"/>
        <w:jc w:val="both"/>
        <w:rPr>
          <w:rFonts w:ascii="Times New Roman" w:hAnsi="Times New Roman" w:cs="Times New Roman"/>
          <w:sz w:val="27"/>
          <w:szCs w:val="27"/>
        </w:rPr>
      </w:pPr>
      <w:hyperlink r:id="rId11"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r w:rsidR="007321F3" w:rsidRPr="00CB2066">
          <w:rPr>
            <w:rStyle w:val="a5"/>
            <w:rFonts w:ascii="Times New Roman" w:hAnsi="Times New Roman" w:cs="Times New Roman"/>
            <w:b/>
            <w:color w:val="auto"/>
            <w:sz w:val="27"/>
            <w:szCs w:val="27"/>
            <w:lang w:val="en-US"/>
          </w:rPr>
          <w:t>II</w:t>
        </w:r>
      </w:hyperlink>
      <w:r w:rsidR="007321F3" w:rsidRPr="00CB2066">
        <w:rPr>
          <w:rFonts w:ascii="Times New Roman" w:hAnsi="Times New Roman" w:cs="Times New Roman"/>
          <w:b/>
          <w:sz w:val="27"/>
          <w:szCs w:val="27"/>
        </w:rPr>
        <w:t xml:space="preserve"> </w:t>
      </w:r>
      <w:r w:rsidR="007321F3" w:rsidRPr="00CB2066">
        <w:rPr>
          <w:rFonts w:ascii="Times New Roman" w:hAnsi="Times New Roman" w:cs="Times New Roman"/>
          <w:sz w:val="27"/>
          <w:szCs w:val="27"/>
        </w:rPr>
        <w:t>"Переселение граждан из ветхого и аварийного жилья»:</w:t>
      </w:r>
    </w:p>
    <w:p w:rsidR="007321F3" w:rsidRPr="00CB2066" w:rsidRDefault="00F009BE"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переселение граждан из ветхого и аварийного жилищного фонда</w:t>
      </w:r>
      <w:r w:rsidR="007321F3" w:rsidRPr="00CB2066">
        <w:rPr>
          <w:rFonts w:ascii="Times New Roman" w:hAnsi="Times New Roman" w:cs="Times New Roman"/>
          <w:sz w:val="27"/>
          <w:szCs w:val="27"/>
        </w:rPr>
        <w:t>.</w:t>
      </w:r>
    </w:p>
    <w:p w:rsidR="007321F3" w:rsidRPr="00CB2066" w:rsidRDefault="000730EC" w:rsidP="007321F3">
      <w:pPr>
        <w:pStyle w:val="ConsPlusNormal"/>
        <w:ind w:firstLine="540"/>
        <w:jc w:val="both"/>
        <w:rPr>
          <w:rFonts w:ascii="Times New Roman" w:hAnsi="Times New Roman" w:cs="Times New Roman"/>
          <w:sz w:val="27"/>
          <w:szCs w:val="27"/>
        </w:rPr>
      </w:pPr>
      <w:hyperlink r:id="rId12"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r w:rsidR="007321F3" w:rsidRPr="00CB2066">
          <w:rPr>
            <w:rStyle w:val="a5"/>
            <w:rFonts w:ascii="Times New Roman" w:hAnsi="Times New Roman" w:cs="Times New Roman"/>
            <w:b/>
            <w:color w:val="auto"/>
            <w:sz w:val="27"/>
            <w:szCs w:val="27"/>
            <w:lang w:val="en-US"/>
          </w:rPr>
          <w:t>III</w:t>
        </w:r>
      </w:hyperlink>
      <w:r w:rsidR="007321F3" w:rsidRPr="00CB2066">
        <w:rPr>
          <w:rFonts w:ascii="Times New Roman" w:hAnsi="Times New Roman" w:cs="Times New Roman"/>
          <w:sz w:val="27"/>
          <w:szCs w:val="27"/>
        </w:rPr>
        <w:t xml:space="preserve"> "Обеспечение жильем молодых семей»:</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7321F3" w:rsidRPr="00CB2066" w:rsidRDefault="000730EC" w:rsidP="007321F3">
      <w:pPr>
        <w:pStyle w:val="ConsPlusNormal"/>
        <w:ind w:firstLine="540"/>
        <w:jc w:val="both"/>
        <w:rPr>
          <w:rFonts w:ascii="Times New Roman" w:hAnsi="Times New Roman" w:cs="Times New Roman"/>
          <w:sz w:val="27"/>
          <w:szCs w:val="27"/>
        </w:rPr>
      </w:pPr>
      <w:hyperlink r:id="rId13"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r w:rsidR="007321F3" w:rsidRPr="00CB2066">
          <w:rPr>
            <w:rStyle w:val="a5"/>
            <w:rFonts w:ascii="Times New Roman" w:hAnsi="Times New Roman" w:cs="Times New Roman"/>
            <w:b/>
            <w:color w:val="auto"/>
            <w:sz w:val="27"/>
            <w:szCs w:val="27"/>
            <w:lang w:val="en-US"/>
          </w:rPr>
          <w:t>IV</w:t>
        </w:r>
      </w:hyperlink>
      <w:r w:rsidR="007321F3" w:rsidRPr="00CB2066">
        <w:rPr>
          <w:rFonts w:ascii="Times New Roman" w:hAnsi="Times New Roman" w:cs="Times New Roman"/>
          <w:sz w:val="27"/>
          <w:szCs w:val="27"/>
        </w:rPr>
        <w:t xml:space="preserve"> "Обеспечение жильем детей–сирот и детей, оставшихся без попечения родителей, а также лиц из их числа":</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оказание государственной поддержки в решении жилищной проблемы детей-сирот и детей, оставшихся без попечения родителей, а также лиц из их числа.</w:t>
      </w:r>
    </w:p>
    <w:p w:rsidR="007321F3" w:rsidRPr="00CB2066" w:rsidRDefault="000730EC" w:rsidP="007321F3">
      <w:pPr>
        <w:pStyle w:val="ConsPlusNormal"/>
        <w:ind w:firstLine="540"/>
        <w:jc w:val="both"/>
        <w:rPr>
          <w:rFonts w:ascii="Times New Roman" w:hAnsi="Times New Roman" w:cs="Times New Roman"/>
          <w:sz w:val="27"/>
          <w:szCs w:val="27"/>
        </w:rPr>
      </w:pPr>
      <w:hyperlink r:id="rId14"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hyperlink>
      <w:r w:rsidR="007321F3" w:rsidRPr="00CB2066">
        <w:rPr>
          <w:rFonts w:ascii="Times New Roman" w:hAnsi="Times New Roman" w:cs="Times New Roman"/>
          <w:b/>
          <w:sz w:val="27"/>
          <w:szCs w:val="27"/>
          <w:u w:val="single"/>
          <w:lang w:val="en-US"/>
        </w:rPr>
        <w:t>V</w:t>
      </w:r>
      <w:r w:rsidR="007321F3" w:rsidRPr="00CB2066">
        <w:rPr>
          <w:rFonts w:ascii="Times New Roman" w:hAnsi="Times New Roman" w:cs="Times New Roman"/>
          <w:sz w:val="27"/>
          <w:szCs w:val="27"/>
        </w:rPr>
        <w:t xml:space="preserve"> "Социальная ипотека»:</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предоставление субсидии на погашение основного долга по ипотечному жилищному кредиту на приобретение (строительство) жилого помещения.</w:t>
      </w:r>
    </w:p>
    <w:p w:rsidR="007321F3" w:rsidRPr="00CB2066" w:rsidRDefault="000730EC" w:rsidP="007321F3">
      <w:pPr>
        <w:pStyle w:val="ConsPlusNormal"/>
        <w:ind w:firstLine="540"/>
        <w:jc w:val="both"/>
        <w:rPr>
          <w:rFonts w:ascii="Times New Roman" w:hAnsi="Times New Roman" w:cs="Times New Roman"/>
          <w:sz w:val="27"/>
          <w:szCs w:val="27"/>
        </w:rPr>
      </w:pPr>
      <w:hyperlink r:id="rId15"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hyperlink>
      <w:r w:rsidR="007321F3" w:rsidRPr="00CB2066">
        <w:rPr>
          <w:rFonts w:ascii="Times New Roman" w:hAnsi="Times New Roman" w:cs="Times New Roman"/>
          <w:b/>
          <w:sz w:val="27"/>
          <w:szCs w:val="27"/>
          <w:u w:val="single"/>
          <w:lang w:val="en-US"/>
        </w:rPr>
        <w:t>VI</w:t>
      </w:r>
      <w:r w:rsidR="007321F3" w:rsidRPr="00CB2066">
        <w:rPr>
          <w:rFonts w:ascii="Times New Roman" w:hAnsi="Times New Roman" w:cs="Times New Roman"/>
          <w:b/>
          <w:sz w:val="27"/>
          <w:szCs w:val="27"/>
        </w:rPr>
        <w:t xml:space="preserve"> </w:t>
      </w:r>
      <w:r w:rsidR="007321F3" w:rsidRPr="00CB2066">
        <w:rPr>
          <w:rFonts w:ascii="Times New Roman" w:hAnsi="Times New Roman" w:cs="Times New Roman"/>
          <w:sz w:val="27"/>
          <w:szCs w:val="27"/>
        </w:rPr>
        <w:t>"Улучшение жилищных условий семей, имеющих семь и более детей":</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321F3" w:rsidRPr="00CB2066" w:rsidRDefault="000730EC" w:rsidP="007321F3">
      <w:pPr>
        <w:pStyle w:val="ConsPlusNormal"/>
        <w:ind w:firstLine="540"/>
        <w:jc w:val="both"/>
        <w:rPr>
          <w:rFonts w:ascii="Times New Roman" w:hAnsi="Times New Roman" w:cs="Times New Roman"/>
          <w:sz w:val="27"/>
          <w:szCs w:val="27"/>
        </w:rPr>
      </w:pPr>
      <w:hyperlink r:id="rId16"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hyperlink>
      <w:r w:rsidR="007321F3" w:rsidRPr="00CB2066">
        <w:rPr>
          <w:rFonts w:ascii="Times New Roman" w:hAnsi="Times New Roman" w:cs="Times New Roman"/>
          <w:b/>
          <w:sz w:val="27"/>
          <w:szCs w:val="27"/>
          <w:u w:val="single"/>
          <w:lang w:val="en-US"/>
        </w:rPr>
        <w:t>VII</w:t>
      </w:r>
      <w:r w:rsidR="007321F3" w:rsidRPr="00CB2066">
        <w:rPr>
          <w:rFonts w:ascii="Times New Roman" w:hAnsi="Times New Roman" w:cs="Times New Roman"/>
          <w:sz w:val="27"/>
          <w:szCs w:val="27"/>
        </w:rPr>
        <w:t xml:space="preserve"> "Обеспечение жильем отдельных категорий граждан, установленных федеральным законодательством»:</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 xml:space="preserve"> 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w:t>
      </w:r>
      <w:r w:rsidR="0030414B" w:rsidRPr="00CB2066">
        <w:rPr>
          <w:rFonts w:ascii="Times New Roman" w:hAnsi="Times New Roman" w:cs="Times New Roman"/>
          <w:sz w:val="27"/>
          <w:szCs w:val="27"/>
        </w:rPr>
        <w:t xml:space="preserve"> </w:t>
      </w:r>
      <w:r w:rsidRPr="00CB2066">
        <w:rPr>
          <w:rFonts w:ascii="Times New Roman" w:hAnsi="Times New Roman" w:cs="Times New Roman"/>
          <w:sz w:val="27"/>
          <w:szCs w:val="27"/>
        </w:rPr>
        <w:t>714 «Об обеспечении жильем ветеранов Великой отечественной войны 1941-1945 годов»;</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оказание государственной поддержки по обеспечению жильем отдельных категорий граждан, установленных Федеральными законами от 12 января 1995 года №</w:t>
      </w:r>
      <w:r w:rsidR="0030414B" w:rsidRPr="00CB2066">
        <w:rPr>
          <w:rFonts w:ascii="Times New Roman" w:hAnsi="Times New Roman" w:cs="Times New Roman"/>
          <w:sz w:val="27"/>
          <w:szCs w:val="27"/>
        </w:rPr>
        <w:t xml:space="preserve"> </w:t>
      </w:r>
      <w:r w:rsidRPr="00CB2066">
        <w:rPr>
          <w:rFonts w:ascii="Times New Roman" w:hAnsi="Times New Roman" w:cs="Times New Roman"/>
          <w:sz w:val="27"/>
          <w:szCs w:val="27"/>
        </w:rPr>
        <w:t>5-ФЗ «О ветеранах» и от 24 ноября 1995 года №</w:t>
      </w:r>
      <w:r w:rsidR="0030414B" w:rsidRPr="00CB2066">
        <w:rPr>
          <w:rFonts w:ascii="Times New Roman" w:hAnsi="Times New Roman" w:cs="Times New Roman"/>
          <w:sz w:val="27"/>
          <w:szCs w:val="27"/>
        </w:rPr>
        <w:t xml:space="preserve"> </w:t>
      </w:r>
      <w:r w:rsidRPr="00CB2066">
        <w:rPr>
          <w:rFonts w:ascii="Times New Roman" w:hAnsi="Times New Roman" w:cs="Times New Roman"/>
          <w:sz w:val="27"/>
          <w:szCs w:val="27"/>
        </w:rPr>
        <w:t>181-ФЗ «О социальной защите инвалидов в Российской Федерации»;</w:t>
      </w:r>
    </w:p>
    <w:p w:rsidR="007321F3"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оказание государственной поддержки по обеспечению жильем отдельных категорий граждан, уволенных с военной службы, и приравненных к ним лиц, соответствии с Федеральным законом от 08.12.2010 №</w:t>
      </w:r>
      <w:r w:rsidR="0030414B" w:rsidRPr="00CB2066">
        <w:rPr>
          <w:rFonts w:ascii="Times New Roman" w:hAnsi="Times New Roman" w:cs="Times New Roman"/>
          <w:sz w:val="27"/>
          <w:szCs w:val="27"/>
        </w:rPr>
        <w:t xml:space="preserve"> </w:t>
      </w:r>
      <w:r w:rsidRPr="00CB2066">
        <w:rPr>
          <w:rFonts w:ascii="Times New Roman" w:hAnsi="Times New Roman" w:cs="Times New Roman"/>
          <w:sz w:val="27"/>
          <w:szCs w:val="27"/>
        </w:rPr>
        <w:t>342-ФЗ «О внесении изменений в Федеральный закон «О статусе военнослужащих» и об обеспечении жилыми помещениями некоторых категорий граждан».</w:t>
      </w:r>
    </w:p>
    <w:p w:rsidR="007321F3" w:rsidRPr="00CB2066" w:rsidRDefault="000730EC" w:rsidP="007321F3">
      <w:pPr>
        <w:pStyle w:val="ConsPlusNormal"/>
        <w:ind w:firstLine="540"/>
        <w:jc w:val="both"/>
        <w:rPr>
          <w:rFonts w:ascii="Times New Roman" w:hAnsi="Times New Roman" w:cs="Times New Roman"/>
          <w:sz w:val="27"/>
          <w:szCs w:val="27"/>
        </w:rPr>
      </w:pPr>
      <w:hyperlink r:id="rId17" w:anchor="Par1010" w:tooltip="Ссылка на текущий документ" w:history="1">
        <w:r w:rsidR="007321F3" w:rsidRPr="00CB2066">
          <w:rPr>
            <w:rStyle w:val="a5"/>
            <w:rFonts w:ascii="Times New Roman" w:hAnsi="Times New Roman" w:cs="Times New Roman"/>
            <w:b/>
            <w:color w:val="auto"/>
            <w:sz w:val="27"/>
            <w:szCs w:val="27"/>
          </w:rPr>
          <w:t xml:space="preserve">Подпрограмма </w:t>
        </w:r>
      </w:hyperlink>
      <w:r w:rsidR="007321F3" w:rsidRPr="00CB2066">
        <w:rPr>
          <w:rFonts w:ascii="Times New Roman" w:hAnsi="Times New Roman" w:cs="Times New Roman"/>
          <w:b/>
          <w:sz w:val="27"/>
          <w:szCs w:val="27"/>
          <w:u w:val="single"/>
          <w:lang w:val="en-US"/>
        </w:rPr>
        <w:t>VIII</w:t>
      </w:r>
      <w:r w:rsidR="007321F3" w:rsidRPr="00CB2066">
        <w:rPr>
          <w:rFonts w:ascii="Times New Roman" w:hAnsi="Times New Roman" w:cs="Times New Roman"/>
          <w:b/>
          <w:sz w:val="27"/>
          <w:szCs w:val="27"/>
        </w:rPr>
        <w:t xml:space="preserve"> </w:t>
      </w:r>
      <w:r w:rsidR="007321F3" w:rsidRPr="00CB2066">
        <w:rPr>
          <w:rFonts w:ascii="Times New Roman" w:hAnsi="Times New Roman" w:cs="Times New Roman"/>
          <w:sz w:val="27"/>
          <w:szCs w:val="27"/>
        </w:rPr>
        <w:t>"Предоставление жилых помещений гражданам, стоящим в очереди на улучшение жилищных условий»:</w:t>
      </w:r>
    </w:p>
    <w:p w:rsidR="00DA0F01" w:rsidRPr="00CB2066" w:rsidRDefault="007321F3" w:rsidP="007321F3">
      <w:pPr>
        <w:pStyle w:val="ConsPlusNormal"/>
        <w:ind w:firstLine="540"/>
        <w:jc w:val="both"/>
        <w:rPr>
          <w:rFonts w:ascii="Times New Roman" w:hAnsi="Times New Roman" w:cs="Times New Roman"/>
          <w:sz w:val="27"/>
          <w:szCs w:val="27"/>
        </w:rPr>
      </w:pPr>
      <w:r w:rsidRPr="00CB2066">
        <w:rPr>
          <w:rFonts w:ascii="Times New Roman" w:hAnsi="Times New Roman" w:cs="Times New Roman"/>
          <w:sz w:val="27"/>
          <w:szCs w:val="27"/>
        </w:rPr>
        <w:t xml:space="preserve"> предоставление жилых помещений гражданам </w:t>
      </w:r>
      <w:r w:rsidR="009579B6" w:rsidRPr="00CB2066">
        <w:rPr>
          <w:rFonts w:ascii="Times New Roman" w:hAnsi="Times New Roman" w:cs="Times New Roman"/>
          <w:sz w:val="27"/>
          <w:szCs w:val="27"/>
        </w:rPr>
        <w:t>г</w:t>
      </w:r>
      <w:r w:rsidR="00CB2066">
        <w:rPr>
          <w:rFonts w:ascii="Times New Roman" w:hAnsi="Times New Roman" w:cs="Times New Roman"/>
          <w:sz w:val="27"/>
          <w:szCs w:val="27"/>
        </w:rPr>
        <w:t>о</w:t>
      </w:r>
      <w:r w:rsidR="009579B6" w:rsidRPr="00CB2066">
        <w:rPr>
          <w:rFonts w:ascii="Times New Roman" w:hAnsi="Times New Roman" w:cs="Times New Roman"/>
          <w:sz w:val="27"/>
          <w:szCs w:val="27"/>
        </w:rPr>
        <w:t xml:space="preserve"> Красногорск</w:t>
      </w:r>
      <w:r w:rsidRPr="00CB2066">
        <w:rPr>
          <w:rFonts w:ascii="Times New Roman" w:hAnsi="Times New Roman" w:cs="Times New Roman"/>
          <w:sz w:val="27"/>
          <w:szCs w:val="27"/>
        </w:rPr>
        <w:t>, стоящим в очереди на улучшение жилищных условий</w:t>
      </w:r>
      <w:r w:rsidR="00D96BD8" w:rsidRPr="00CB2066">
        <w:rPr>
          <w:rFonts w:ascii="Times New Roman" w:hAnsi="Times New Roman" w:cs="Times New Roman"/>
          <w:sz w:val="27"/>
          <w:szCs w:val="27"/>
        </w:rPr>
        <w:t>.</w:t>
      </w:r>
    </w:p>
    <w:p w:rsidR="00353A58" w:rsidRPr="00FA7D19" w:rsidRDefault="00353A58" w:rsidP="00353A58">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муниципальной</w:t>
      </w:r>
    </w:p>
    <w:p w:rsidR="00353A58" w:rsidRPr="002E32C6" w:rsidRDefault="00353A58" w:rsidP="00353A58">
      <w:pPr>
        <w:pStyle w:val="ConsPlusNormal"/>
        <w:jc w:val="center"/>
        <w:rPr>
          <w:rFonts w:ascii="Times New Roman" w:hAnsi="Times New Roman" w:cs="Times New Roman"/>
          <w:sz w:val="28"/>
          <w:szCs w:val="28"/>
        </w:rPr>
      </w:pPr>
      <w:r w:rsidRPr="00FA7D19">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30414B">
        <w:rPr>
          <w:rFonts w:ascii="Times New Roman" w:hAnsi="Times New Roman" w:cs="Times New Roman"/>
          <w:b/>
          <w:sz w:val="28"/>
          <w:szCs w:val="28"/>
        </w:rPr>
        <w:t>городского округа Красногорск</w:t>
      </w:r>
      <w:r w:rsidRPr="0030414B">
        <w:rPr>
          <w:rFonts w:ascii="Times New Roman" w:hAnsi="Times New Roman" w:cs="Times New Roman"/>
          <w:b/>
          <w:bCs/>
          <w:sz w:val="28"/>
          <w:szCs w:val="28"/>
        </w:rPr>
        <w:t xml:space="preserve"> </w:t>
      </w:r>
      <w:r>
        <w:rPr>
          <w:rFonts w:ascii="Times New Roman" w:hAnsi="Times New Roman" w:cs="Times New Roman"/>
          <w:b/>
          <w:sz w:val="28"/>
          <w:szCs w:val="28"/>
        </w:rPr>
        <w:t>«ЖИЛИЩЕ»</w:t>
      </w:r>
    </w:p>
    <w:p w:rsidR="00353A58" w:rsidRPr="009E3551" w:rsidRDefault="00353A58" w:rsidP="00353A58">
      <w:pPr>
        <w:pStyle w:val="ConsPlusNormal"/>
        <w:jc w:val="both"/>
        <w:rPr>
          <w:rFonts w:ascii="Times New Roman" w:hAnsi="Times New Roman" w:cs="Times New Roman"/>
          <w:sz w:val="36"/>
          <w:szCs w:val="36"/>
        </w:rPr>
      </w:pPr>
    </w:p>
    <w:tbl>
      <w:tblPr>
        <w:tblW w:w="148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2514"/>
        <w:gridCol w:w="1418"/>
        <w:gridCol w:w="1279"/>
        <w:gridCol w:w="1419"/>
        <w:gridCol w:w="1276"/>
        <w:gridCol w:w="1279"/>
        <w:gridCol w:w="1276"/>
        <w:gridCol w:w="1276"/>
        <w:gridCol w:w="1274"/>
        <w:gridCol w:w="10"/>
        <w:gridCol w:w="1267"/>
      </w:tblGrid>
      <w:tr w:rsidR="00353A58" w:rsidRPr="009501F2" w:rsidTr="00353A58">
        <w:trPr>
          <w:trHeight w:val="470"/>
        </w:trPr>
        <w:tc>
          <w:tcPr>
            <w:tcW w:w="562" w:type="dxa"/>
            <w:vMerge w:val="restart"/>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N п/п</w:t>
            </w:r>
          </w:p>
        </w:tc>
        <w:tc>
          <w:tcPr>
            <w:tcW w:w="2514" w:type="dxa"/>
            <w:vMerge w:val="restart"/>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Показатель</w:t>
            </w:r>
          </w:p>
        </w:tc>
        <w:tc>
          <w:tcPr>
            <w:tcW w:w="1418" w:type="dxa"/>
            <w:vMerge w:val="restart"/>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Тип показателя</w:t>
            </w:r>
          </w:p>
        </w:tc>
        <w:tc>
          <w:tcPr>
            <w:tcW w:w="1279" w:type="dxa"/>
            <w:vMerge w:val="restart"/>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Единица измерения</w:t>
            </w:r>
          </w:p>
        </w:tc>
        <w:tc>
          <w:tcPr>
            <w:tcW w:w="1419" w:type="dxa"/>
            <w:vMerge w:val="restart"/>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Базовое значение пока-зателя (на начало реа-лизации программы/  подпро-граммы)</w:t>
            </w:r>
          </w:p>
        </w:tc>
        <w:tc>
          <w:tcPr>
            <w:tcW w:w="6381" w:type="dxa"/>
            <w:gridSpan w:val="5"/>
            <w:vAlign w:val="center"/>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Планируемое значение показателя по годам реализации</w:t>
            </w:r>
          </w:p>
        </w:tc>
        <w:tc>
          <w:tcPr>
            <w:tcW w:w="1277" w:type="dxa"/>
            <w:gridSpan w:val="2"/>
            <w:vMerge w:val="restart"/>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Номер основного мероприятия в перечне мероприятий подпрограммы</w:t>
            </w:r>
          </w:p>
        </w:tc>
      </w:tr>
      <w:tr w:rsidR="00353A58" w:rsidRPr="009501F2" w:rsidTr="00353A58">
        <w:tc>
          <w:tcPr>
            <w:tcW w:w="562" w:type="dxa"/>
            <w:vMerge/>
          </w:tcPr>
          <w:p w:rsidR="00353A58" w:rsidRPr="009501F2" w:rsidRDefault="00353A58" w:rsidP="00353A58">
            <w:pPr>
              <w:rPr>
                <w:rFonts w:ascii="Times New Roman" w:hAnsi="Times New Roman" w:cs="Times New Roman"/>
                <w:sz w:val="24"/>
                <w:szCs w:val="24"/>
              </w:rPr>
            </w:pPr>
          </w:p>
        </w:tc>
        <w:tc>
          <w:tcPr>
            <w:tcW w:w="2514" w:type="dxa"/>
            <w:vMerge/>
          </w:tcPr>
          <w:p w:rsidR="00353A58" w:rsidRPr="009501F2" w:rsidRDefault="00353A58" w:rsidP="00353A58">
            <w:pPr>
              <w:rPr>
                <w:rFonts w:ascii="Times New Roman" w:hAnsi="Times New Roman" w:cs="Times New Roman"/>
                <w:sz w:val="24"/>
                <w:szCs w:val="24"/>
              </w:rPr>
            </w:pPr>
          </w:p>
        </w:tc>
        <w:tc>
          <w:tcPr>
            <w:tcW w:w="1418" w:type="dxa"/>
            <w:vMerge/>
          </w:tcPr>
          <w:p w:rsidR="00353A58" w:rsidRPr="009501F2" w:rsidRDefault="00353A58" w:rsidP="00353A58">
            <w:pPr>
              <w:pStyle w:val="ConsPlusNormal"/>
              <w:jc w:val="center"/>
              <w:rPr>
                <w:rFonts w:ascii="Times New Roman" w:hAnsi="Times New Roman" w:cs="Times New Roman"/>
                <w:sz w:val="24"/>
                <w:szCs w:val="24"/>
              </w:rPr>
            </w:pPr>
          </w:p>
        </w:tc>
        <w:tc>
          <w:tcPr>
            <w:tcW w:w="1279" w:type="dxa"/>
            <w:vMerge/>
          </w:tcPr>
          <w:p w:rsidR="00353A58" w:rsidRPr="009501F2" w:rsidRDefault="00353A58" w:rsidP="00353A58">
            <w:pPr>
              <w:pStyle w:val="ConsPlusNormal"/>
              <w:jc w:val="center"/>
              <w:rPr>
                <w:rFonts w:ascii="Times New Roman" w:hAnsi="Times New Roman" w:cs="Times New Roman"/>
                <w:sz w:val="24"/>
                <w:szCs w:val="24"/>
              </w:rPr>
            </w:pPr>
          </w:p>
        </w:tc>
        <w:tc>
          <w:tcPr>
            <w:tcW w:w="1419" w:type="dxa"/>
            <w:vMerge/>
          </w:tcPr>
          <w:p w:rsidR="00353A58" w:rsidRPr="009501F2" w:rsidRDefault="00353A58" w:rsidP="00353A58">
            <w:pPr>
              <w:rPr>
                <w:rFonts w:ascii="Times New Roman" w:hAnsi="Times New Roman" w:cs="Times New Roman"/>
                <w:sz w:val="24"/>
                <w:szCs w:val="24"/>
              </w:rPr>
            </w:pPr>
          </w:p>
        </w:tc>
        <w:tc>
          <w:tcPr>
            <w:tcW w:w="1276" w:type="dxa"/>
          </w:tcPr>
          <w:p w:rsidR="00353A58" w:rsidRPr="009501F2" w:rsidRDefault="00353A58" w:rsidP="00353A58">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tcPr>
          <w:p w:rsidR="00353A58" w:rsidRPr="009501F2" w:rsidRDefault="00353A58" w:rsidP="00353A58">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tcPr>
          <w:p w:rsidR="00353A58" w:rsidRPr="009501F2" w:rsidRDefault="00353A58" w:rsidP="00353A58">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tcPr>
          <w:p w:rsidR="00353A58" w:rsidRPr="009501F2" w:rsidRDefault="00353A58" w:rsidP="00353A58">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74" w:type="dxa"/>
          </w:tcPr>
          <w:p w:rsidR="00353A58" w:rsidRPr="009501F2" w:rsidRDefault="00353A58" w:rsidP="00353A58">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77" w:type="dxa"/>
            <w:gridSpan w:val="2"/>
            <w:vMerge/>
          </w:tcPr>
          <w:p w:rsidR="00353A58" w:rsidRPr="009501F2" w:rsidRDefault="00353A58" w:rsidP="00353A58">
            <w:pPr>
              <w:pStyle w:val="ConsPlusNormal"/>
              <w:jc w:val="center"/>
              <w:rPr>
                <w:rFonts w:ascii="Times New Roman" w:hAnsi="Times New Roman" w:cs="Times New Roman"/>
                <w:sz w:val="24"/>
                <w:szCs w:val="24"/>
              </w:rPr>
            </w:pPr>
          </w:p>
        </w:tc>
      </w:tr>
      <w:tr w:rsidR="00353A58" w:rsidRPr="009501F2" w:rsidTr="00353A58">
        <w:tc>
          <w:tcPr>
            <w:tcW w:w="562"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w:t>
            </w:r>
          </w:p>
        </w:tc>
        <w:tc>
          <w:tcPr>
            <w:tcW w:w="2514"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w:t>
            </w:r>
          </w:p>
        </w:tc>
        <w:tc>
          <w:tcPr>
            <w:tcW w:w="1418"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1279"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w:t>
            </w:r>
          </w:p>
        </w:tc>
        <w:tc>
          <w:tcPr>
            <w:tcW w:w="1419"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5</w:t>
            </w:r>
          </w:p>
        </w:tc>
        <w:tc>
          <w:tcPr>
            <w:tcW w:w="1276"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6</w:t>
            </w:r>
          </w:p>
        </w:tc>
        <w:tc>
          <w:tcPr>
            <w:tcW w:w="1279"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7</w:t>
            </w:r>
          </w:p>
        </w:tc>
        <w:tc>
          <w:tcPr>
            <w:tcW w:w="1276"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8</w:t>
            </w:r>
          </w:p>
        </w:tc>
        <w:tc>
          <w:tcPr>
            <w:tcW w:w="1276"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9</w:t>
            </w:r>
          </w:p>
        </w:tc>
        <w:tc>
          <w:tcPr>
            <w:tcW w:w="1274"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w:t>
            </w:r>
          </w:p>
        </w:tc>
        <w:tc>
          <w:tcPr>
            <w:tcW w:w="1277" w:type="dxa"/>
            <w:gridSpan w:val="2"/>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11</w:t>
            </w:r>
          </w:p>
        </w:tc>
      </w:tr>
      <w:tr w:rsidR="00353A58" w:rsidRPr="009501F2" w:rsidTr="00353A58">
        <w:trPr>
          <w:trHeight w:val="357"/>
        </w:trPr>
        <w:tc>
          <w:tcPr>
            <w:tcW w:w="562" w:type="dxa"/>
            <w:vAlign w:val="center"/>
          </w:tcPr>
          <w:p w:rsidR="00353A58" w:rsidRPr="009501F2"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30" w:type="dxa"/>
            <w:gridSpan w:val="4"/>
            <w:vAlign w:val="center"/>
          </w:tcPr>
          <w:p w:rsidR="00353A58" w:rsidRPr="009501F2" w:rsidRDefault="00353A58" w:rsidP="00353A58">
            <w:pPr>
              <w:pStyle w:val="ConsPlusNormal"/>
              <w:rPr>
                <w:rFonts w:ascii="Times New Roman" w:hAnsi="Times New Roman" w:cs="Times New Roman"/>
                <w:b/>
                <w:sz w:val="24"/>
                <w:szCs w:val="24"/>
                <w:lang w:val="en-US"/>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I</w:t>
            </w:r>
          </w:p>
        </w:tc>
        <w:tc>
          <w:tcPr>
            <w:tcW w:w="1276" w:type="dxa"/>
            <w:vAlign w:val="center"/>
          </w:tcPr>
          <w:p w:rsidR="00353A58" w:rsidRPr="009501F2" w:rsidRDefault="00353A58" w:rsidP="00353A58">
            <w:pPr>
              <w:pStyle w:val="ConsPlusNormal"/>
              <w:rPr>
                <w:rFonts w:ascii="Times New Roman" w:hAnsi="Times New Roman" w:cs="Times New Roman"/>
                <w:sz w:val="24"/>
                <w:szCs w:val="24"/>
              </w:rPr>
            </w:pPr>
          </w:p>
        </w:tc>
        <w:tc>
          <w:tcPr>
            <w:tcW w:w="1279" w:type="dxa"/>
            <w:vAlign w:val="center"/>
          </w:tcPr>
          <w:p w:rsidR="00353A58" w:rsidRPr="009501F2" w:rsidRDefault="00353A58" w:rsidP="00353A58">
            <w:pPr>
              <w:pStyle w:val="ConsPlusNormal"/>
              <w:rPr>
                <w:rFonts w:ascii="Times New Roman" w:hAnsi="Times New Roman" w:cs="Times New Roman"/>
                <w:sz w:val="24"/>
                <w:szCs w:val="24"/>
              </w:rPr>
            </w:pPr>
          </w:p>
        </w:tc>
        <w:tc>
          <w:tcPr>
            <w:tcW w:w="1276" w:type="dxa"/>
            <w:vAlign w:val="center"/>
          </w:tcPr>
          <w:p w:rsidR="00353A58" w:rsidRPr="009501F2" w:rsidRDefault="00353A58" w:rsidP="00353A58">
            <w:pPr>
              <w:pStyle w:val="ConsPlusNormal"/>
              <w:rPr>
                <w:rFonts w:ascii="Times New Roman" w:hAnsi="Times New Roman" w:cs="Times New Roman"/>
                <w:sz w:val="24"/>
                <w:szCs w:val="24"/>
              </w:rPr>
            </w:pPr>
          </w:p>
        </w:tc>
        <w:tc>
          <w:tcPr>
            <w:tcW w:w="1276" w:type="dxa"/>
            <w:vAlign w:val="center"/>
          </w:tcPr>
          <w:p w:rsidR="00353A58" w:rsidRPr="009501F2" w:rsidRDefault="00353A58" w:rsidP="00353A58">
            <w:pPr>
              <w:pStyle w:val="ConsPlusNormal"/>
              <w:rPr>
                <w:rFonts w:ascii="Times New Roman" w:hAnsi="Times New Roman" w:cs="Times New Roman"/>
                <w:sz w:val="24"/>
                <w:szCs w:val="24"/>
              </w:rPr>
            </w:pPr>
          </w:p>
        </w:tc>
        <w:tc>
          <w:tcPr>
            <w:tcW w:w="1274" w:type="dxa"/>
            <w:vAlign w:val="center"/>
          </w:tcPr>
          <w:p w:rsidR="00353A58" w:rsidRPr="009501F2" w:rsidRDefault="00353A58" w:rsidP="00353A58">
            <w:pPr>
              <w:pStyle w:val="ConsPlusNormal"/>
              <w:rPr>
                <w:rFonts w:ascii="Times New Roman" w:hAnsi="Times New Roman" w:cs="Times New Roman"/>
                <w:sz w:val="24"/>
                <w:szCs w:val="24"/>
              </w:rPr>
            </w:pPr>
          </w:p>
        </w:tc>
        <w:tc>
          <w:tcPr>
            <w:tcW w:w="1277" w:type="dxa"/>
            <w:gridSpan w:val="2"/>
          </w:tcPr>
          <w:p w:rsidR="00353A58" w:rsidRPr="009501F2" w:rsidRDefault="00353A58" w:rsidP="00353A58">
            <w:pPr>
              <w:pStyle w:val="ConsPlusNormal"/>
              <w:rPr>
                <w:rFonts w:ascii="Times New Roman" w:hAnsi="Times New Roman" w:cs="Times New Roman"/>
                <w:sz w:val="24"/>
                <w:szCs w:val="24"/>
              </w:rPr>
            </w:pPr>
          </w:p>
        </w:tc>
      </w:tr>
      <w:tr w:rsidR="00353A58" w:rsidRPr="009501F2" w:rsidTr="00353A58">
        <w:trPr>
          <w:trHeight w:val="1263"/>
        </w:trPr>
        <w:tc>
          <w:tcPr>
            <w:tcW w:w="562" w:type="dxa"/>
          </w:tcPr>
          <w:p w:rsidR="00353A58" w:rsidRPr="009501F2"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14" w:type="dxa"/>
          </w:tcPr>
          <w:p w:rsidR="00353A58" w:rsidRPr="009501F2"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w:t>
            </w:r>
            <w:r w:rsidRPr="009501F2">
              <w:rPr>
                <w:rFonts w:ascii="Times New Roman" w:hAnsi="Times New Roman" w:cs="Times New Roman"/>
                <w:sz w:val="24"/>
                <w:szCs w:val="24"/>
              </w:rPr>
              <w:t>ключенных из перечня проблемных объектов в отчетном году</w:t>
            </w:r>
          </w:p>
        </w:tc>
        <w:tc>
          <w:tcPr>
            <w:tcW w:w="1418"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штук</w:t>
            </w:r>
          </w:p>
        </w:tc>
        <w:tc>
          <w:tcPr>
            <w:tcW w:w="1419" w:type="dxa"/>
          </w:tcPr>
          <w:p w:rsidR="00353A58" w:rsidRPr="009501F2" w:rsidRDefault="00353A58" w:rsidP="00353A58">
            <w:pPr>
              <w:pStyle w:val="ConsPlusNormal"/>
              <w:rPr>
                <w:rFonts w:ascii="Times New Roman" w:hAnsi="Times New Roman" w:cs="Times New Roman"/>
                <w:sz w:val="24"/>
                <w:szCs w:val="24"/>
              </w:rPr>
            </w:pPr>
          </w:p>
        </w:tc>
        <w:tc>
          <w:tcPr>
            <w:tcW w:w="1276"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1</w:t>
            </w:r>
          </w:p>
        </w:tc>
      </w:tr>
      <w:tr w:rsidR="00353A58" w:rsidRPr="009501F2" w:rsidTr="009E3551">
        <w:trPr>
          <w:trHeight w:val="2615"/>
        </w:trPr>
        <w:tc>
          <w:tcPr>
            <w:tcW w:w="562" w:type="dxa"/>
          </w:tcPr>
          <w:p w:rsidR="00353A58" w:rsidRPr="009501F2"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14" w:type="dxa"/>
          </w:tcPr>
          <w:p w:rsidR="00353A58" w:rsidRPr="009501F2" w:rsidRDefault="00353A58" w:rsidP="00353A58">
            <w:pPr>
              <w:pStyle w:val="ConsPlusNormal"/>
              <w:rPr>
                <w:rFonts w:ascii="Times New Roman" w:hAnsi="Times New Roman" w:cs="Times New Roman"/>
                <w:sz w:val="24"/>
                <w:szCs w:val="24"/>
              </w:rPr>
            </w:pPr>
            <w:r w:rsidRPr="009501F2">
              <w:rPr>
                <w:rFonts w:ascii="Times New Roman" w:hAnsi="Times New Roman" w:cs="Times New Roman"/>
                <w:sz w:val="24"/>
                <w:szCs w:val="24"/>
              </w:rPr>
              <w:t>Объем ввода в эксплуатацию жилья в рамках подпрограммы I «Комплексное освоение земельных участков в целях жилищного строительства и развитие застроенных территорий»</w:t>
            </w:r>
          </w:p>
        </w:tc>
        <w:tc>
          <w:tcPr>
            <w:tcW w:w="1418"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353A58" w:rsidRPr="009501F2" w:rsidRDefault="00353A58" w:rsidP="00353A58">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тыс.кв.м</w:t>
            </w:r>
          </w:p>
        </w:tc>
        <w:tc>
          <w:tcPr>
            <w:tcW w:w="1419" w:type="dxa"/>
          </w:tcPr>
          <w:p w:rsidR="00353A58" w:rsidRPr="009501F2" w:rsidRDefault="00353A58" w:rsidP="00353A58">
            <w:pPr>
              <w:pStyle w:val="ConsPlusNormal"/>
              <w:rPr>
                <w:rFonts w:ascii="Times New Roman" w:hAnsi="Times New Roman" w:cs="Times New Roman"/>
                <w:sz w:val="24"/>
                <w:szCs w:val="24"/>
              </w:rPr>
            </w:pPr>
          </w:p>
        </w:tc>
        <w:tc>
          <w:tcPr>
            <w:tcW w:w="1276"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188,8</w:t>
            </w:r>
          </w:p>
        </w:tc>
        <w:tc>
          <w:tcPr>
            <w:tcW w:w="1279"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112</w:t>
            </w:r>
          </w:p>
        </w:tc>
        <w:tc>
          <w:tcPr>
            <w:tcW w:w="1276"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353A58" w:rsidRPr="009501F2" w:rsidRDefault="00353A58" w:rsidP="00353A58">
            <w:pPr>
              <w:jc w:val="center"/>
              <w:rPr>
                <w:rFonts w:ascii="Times New Roman" w:hAnsi="Times New Roman" w:cs="Times New Roman"/>
                <w:sz w:val="24"/>
                <w:szCs w:val="24"/>
              </w:rPr>
            </w:pPr>
            <w:r w:rsidRPr="009501F2">
              <w:rPr>
                <w:rFonts w:ascii="Times New Roman" w:hAnsi="Times New Roman" w:cs="Times New Roman"/>
                <w:sz w:val="24"/>
                <w:szCs w:val="24"/>
              </w:rPr>
              <w:t>1</w:t>
            </w:r>
          </w:p>
        </w:tc>
      </w:tr>
      <w:tr w:rsidR="009E3551" w:rsidRPr="009501F2" w:rsidTr="009E3551">
        <w:trPr>
          <w:trHeight w:val="1097"/>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14"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Объем ввода ж</w:t>
            </w:r>
            <w:r>
              <w:rPr>
                <w:rFonts w:ascii="Times New Roman" w:hAnsi="Times New Roman" w:cs="Times New Roman"/>
                <w:sz w:val="24"/>
                <w:szCs w:val="24"/>
              </w:rPr>
              <w:t>илья по стандартам эконом-класса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тыс.кв.м.</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1,7</w:t>
            </w:r>
          </w:p>
        </w:tc>
        <w:tc>
          <w:tcPr>
            <w:tcW w:w="1279"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1,75</w:t>
            </w:r>
          </w:p>
        </w:tc>
        <w:tc>
          <w:tcPr>
            <w:tcW w:w="1276"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w:t>
            </w:r>
          </w:p>
        </w:tc>
        <w:tc>
          <w:tcPr>
            <w:tcW w:w="1274"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w:t>
            </w:r>
          </w:p>
        </w:tc>
        <w:tc>
          <w:tcPr>
            <w:tcW w:w="1277" w:type="dxa"/>
            <w:gridSpan w:val="2"/>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949"/>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14"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 xml:space="preserve">Объем ввода </w:t>
            </w:r>
            <w:r>
              <w:rPr>
                <w:rFonts w:ascii="Times New Roman" w:hAnsi="Times New Roman" w:cs="Times New Roman"/>
                <w:sz w:val="24"/>
                <w:szCs w:val="24"/>
              </w:rPr>
              <w:t xml:space="preserve">стандартного </w:t>
            </w:r>
            <w:r w:rsidRPr="009501F2">
              <w:rPr>
                <w:rFonts w:ascii="Times New Roman" w:hAnsi="Times New Roman" w:cs="Times New Roman"/>
                <w:sz w:val="24"/>
                <w:szCs w:val="24"/>
              </w:rPr>
              <w:t>ж</w:t>
            </w:r>
            <w:r>
              <w:rPr>
                <w:rFonts w:ascii="Times New Roman" w:hAnsi="Times New Roman" w:cs="Times New Roman"/>
                <w:sz w:val="24"/>
                <w:szCs w:val="24"/>
              </w:rPr>
              <w:t>илья</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тыс.кв.м.</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w:t>
            </w:r>
          </w:p>
        </w:tc>
        <w:tc>
          <w:tcPr>
            <w:tcW w:w="1279"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1,85</w:t>
            </w:r>
          </w:p>
        </w:tc>
        <w:tc>
          <w:tcPr>
            <w:tcW w:w="1274"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1,9</w:t>
            </w:r>
          </w:p>
        </w:tc>
        <w:tc>
          <w:tcPr>
            <w:tcW w:w="1277" w:type="dxa"/>
            <w:gridSpan w:val="2"/>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1</w:t>
            </w:r>
          </w:p>
        </w:tc>
      </w:tr>
      <w:tr w:rsidR="009E3551" w:rsidRPr="009E3551" w:rsidTr="009E3551">
        <w:trPr>
          <w:trHeight w:val="2057"/>
        </w:trPr>
        <w:tc>
          <w:tcPr>
            <w:tcW w:w="562" w:type="dxa"/>
          </w:tcPr>
          <w:p w:rsidR="009E3551" w:rsidRPr="009E3551" w:rsidRDefault="009E3551" w:rsidP="009E3551">
            <w:pPr>
              <w:jc w:val="center"/>
              <w:rPr>
                <w:rFonts w:ascii="Times New Roman" w:hAnsi="Times New Roman" w:cs="Times New Roman"/>
              </w:rPr>
            </w:pPr>
            <w:r w:rsidRPr="009E3551">
              <w:rPr>
                <w:rFonts w:ascii="Times New Roman" w:hAnsi="Times New Roman" w:cs="Times New Roman"/>
              </w:rPr>
              <w:t>5</w:t>
            </w:r>
          </w:p>
        </w:tc>
        <w:tc>
          <w:tcPr>
            <w:tcW w:w="2514" w:type="dxa"/>
          </w:tcPr>
          <w:p w:rsidR="009E3551" w:rsidRPr="009E3551" w:rsidRDefault="009E3551" w:rsidP="009E3551">
            <w:pPr>
              <w:rPr>
                <w:rFonts w:ascii="Times New Roman" w:hAnsi="Times New Roman" w:cs="Times New Roman"/>
                <w:sz w:val="23"/>
                <w:szCs w:val="23"/>
              </w:rPr>
            </w:pPr>
            <w:r w:rsidRPr="009E3551">
              <w:rPr>
                <w:rFonts w:ascii="Times New Roman" w:hAnsi="Times New Roman" w:cs="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418"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Приоритетный целевой показатель</w:t>
            </w:r>
          </w:p>
        </w:tc>
        <w:tc>
          <w:tcPr>
            <w:tcW w:w="1279"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тыс.кв.м</w:t>
            </w:r>
          </w:p>
        </w:tc>
        <w:tc>
          <w:tcPr>
            <w:tcW w:w="1419" w:type="dxa"/>
          </w:tcPr>
          <w:p w:rsidR="009E3551" w:rsidRPr="009E3551" w:rsidRDefault="009E3551" w:rsidP="009E3551">
            <w:pPr>
              <w:jc w:val="center"/>
              <w:rPr>
                <w:rFonts w:ascii="Times New Roman" w:hAnsi="Times New Roman" w:cs="Times New Roman"/>
                <w:sz w:val="24"/>
                <w:szCs w:val="24"/>
              </w:rPr>
            </w:pP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45,37</w:t>
            </w:r>
          </w:p>
        </w:tc>
        <w:tc>
          <w:tcPr>
            <w:tcW w:w="1279"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47,95</w:t>
            </w: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50,4</w:t>
            </w: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52,95</w:t>
            </w:r>
          </w:p>
        </w:tc>
        <w:tc>
          <w:tcPr>
            <w:tcW w:w="1274"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55,4</w:t>
            </w:r>
          </w:p>
        </w:tc>
        <w:tc>
          <w:tcPr>
            <w:tcW w:w="1277" w:type="dxa"/>
            <w:gridSpan w:val="2"/>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1</w:t>
            </w:r>
          </w:p>
        </w:tc>
      </w:tr>
      <w:tr w:rsidR="009E3551" w:rsidRPr="009E3551" w:rsidTr="009E3551">
        <w:trPr>
          <w:trHeight w:val="1694"/>
        </w:trPr>
        <w:tc>
          <w:tcPr>
            <w:tcW w:w="562" w:type="dxa"/>
          </w:tcPr>
          <w:p w:rsidR="009E3551" w:rsidRPr="009E3551" w:rsidRDefault="009E3551" w:rsidP="009E3551">
            <w:pPr>
              <w:jc w:val="center"/>
              <w:rPr>
                <w:rFonts w:ascii="Times New Roman" w:hAnsi="Times New Roman" w:cs="Times New Roman"/>
              </w:rPr>
            </w:pPr>
            <w:r w:rsidRPr="009E3551">
              <w:rPr>
                <w:rFonts w:ascii="Times New Roman" w:hAnsi="Times New Roman" w:cs="Times New Roman"/>
              </w:rPr>
              <w:t>6</w:t>
            </w:r>
          </w:p>
        </w:tc>
        <w:tc>
          <w:tcPr>
            <w:tcW w:w="2514" w:type="dxa"/>
          </w:tcPr>
          <w:p w:rsidR="009E3551" w:rsidRPr="009E3551" w:rsidRDefault="009E3551" w:rsidP="009E3551">
            <w:pPr>
              <w:rPr>
                <w:rFonts w:ascii="Times New Roman" w:hAnsi="Times New Roman" w:cs="Times New Roman"/>
                <w:sz w:val="24"/>
                <w:szCs w:val="24"/>
              </w:rPr>
            </w:pPr>
            <w:r w:rsidRPr="009E3551">
              <w:rPr>
                <w:rFonts w:ascii="Times New Roman" w:hAnsi="Times New Roman" w:cs="Times New Roman"/>
                <w:sz w:val="24"/>
                <w:szCs w:val="24"/>
              </w:rPr>
              <w:t>Количество пострадавших граждан-соинвесторов, права которых обеспечены в отчетном году</w:t>
            </w:r>
          </w:p>
        </w:tc>
        <w:tc>
          <w:tcPr>
            <w:tcW w:w="1418"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Приоритетный целевой показатель</w:t>
            </w:r>
          </w:p>
        </w:tc>
        <w:tc>
          <w:tcPr>
            <w:tcW w:w="1279"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человек</w:t>
            </w:r>
          </w:p>
        </w:tc>
        <w:tc>
          <w:tcPr>
            <w:tcW w:w="1419" w:type="dxa"/>
          </w:tcPr>
          <w:p w:rsidR="009E3551" w:rsidRPr="009E3551" w:rsidRDefault="009E3551" w:rsidP="009E3551">
            <w:pPr>
              <w:jc w:val="center"/>
              <w:rPr>
                <w:rFonts w:ascii="Times New Roman" w:hAnsi="Times New Roman" w:cs="Times New Roman"/>
                <w:sz w:val="24"/>
                <w:szCs w:val="24"/>
              </w:rPr>
            </w:pP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9"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4"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7" w:type="dxa"/>
            <w:gridSpan w:val="2"/>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1</w:t>
            </w:r>
          </w:p>
        </w:tc>
      </w:tr>
      <w:tr w:rsidR="009E3551" w:rsidRPr="009E3551" w:rsidTr="009E3551">
        <w:trPr>
          <w:trHeight w:val="2118"/>
        </w:trPr>
        <w:tc>
          <w:tcPr>
            <w:tcW w:w="562" w:type="dxa"/>
          </w:tcPr>
          <w:p w:rsidR="009E3551" w:rsidRPr="009E3551" w:rsidRDefault="009E3551" w:rsidP="009E3551">
            <w:pPr>
              <w:jc w:val="center"/>
              <w:rPr>
                <w:rFonts w:ascii="Times New Roman" w:hAnsi="Times New Roman" w:cs="Times New Roman"/>
              </w:rPr>
            </w:pPr>
            <w:r w:rsidRPr="009E3551">
              <w:rPr>
                <w:rFonts w:ascii="Times New Roman" w:hAnsi="Times New Roman" w:cs="Times New Roman"/>
              </w:rPr>
              <w:t>7</w:t>
            </w:r>
          </w:p>
        </w:tc>
        <w:tc>
          <w:tcPr>
            <w:tcW w:w="2514" w:type="dxa"/>
          </w:tcPr>
          <w:p w:rsidR="009E3551" w:rsidRPr="009E3551" w:rsidRDefault="009E3551" w:rsidP="009E3551">
            <w:pPr>
              <w:rPr>
                <w:rFonts w:ascii="Times New Roman" w:hAnsi="Times New Roman" w:cs="Times New Roman"/>
                <w:sz w:val="24"/>
                <w:szCs w:val="24"/>
              </w:rPr>
            </w:pPr>
            <w:r w:rsidRPr="009E3551">
              <w:rPr>
                <w:rFonts w:ascii="Times New Roman" w:hAnsi="Times New Roman" w:cs="Times New Roman"/>
                <w:sz w:val="24"/>
                <w:szCs w:val="24"/>
              </w:rPr>
              <w:t>Держим стройки на контроле – Количество объектов, находящихся на контроле Министерства строительного комплекса Московской области</w:t>
            </w:r>
          </w:p>
        </w:tc>
        <w:tc>
          <w:tcPr>
            <w:tcW w:w="1418"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Приоритетный целевой показатель</w:t>
            </w:r>
          </w:p>
        </w:tc>
        <w:tc>
          <w:tcPr>
            <w:tcW w:w="1279"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процент</w:t>
            </w:r>
          </w:p>
        </w:tc>
        <w:tc>
          <w:tcPr>
            <w:tcW w:w="1419" w:type="dxa"/>
          </w:tcPr>
          <w:p w:rsidR="009E3551" w:rsidRPr="009E3551" w:rsidRDefault="009E3551" w:rsidP="009E3551">
            <w:pPr>
              <w:jc w:val="center"/>
              <w:rPr>
                <w:rFonts w:ascii="Times New Roman" w:hAnsi="Times New Roman" w:cs="Times New Roman"/>
                <w:sz w:val="24"/>
                <w:szCs w:val="24"/>
              </w:rPr>
            </w:pP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9"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1,57</w:t>
            </w: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1,1</w:t>
            </w:r>
          </w:p>
        </w:tc>
        <w:tc>
          <w:tcPr>
            <w:tcW w:w="1276"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0,55</w:t>
            </w:r>
          </w:p>
        </w:tc>
        <w:tc>
          <w:tcPr>
            <w:tcW w:w="1274" w:type="dxa"/>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0</w:t>
            </w:r>
          </w:p>
        </w:tc>
        <w:tc>
          <w:tcPr>
            <w:tcW w:w="1277" w:type="dxa"/>
            <w:gridSpan w:val="2"/>
          </w:tcPr>
          <w:p w:rsidR="009E3551" w:rsidRPr="009E3551" w:rsidRDefault="009E3551" w:rsidP="009E3551">
            <w:pPr>
              <w:jc w:val="center"/>
              <w:rPr>
                <w:rFonts w:ascii="Times New Roman" w:hAnsi="Times New Roman" w:cs="Times New Roman"/>
                <w:sz w:val="24"/>
                <w:szCs w:val="24"/>
              </w:rPr>
            </w:pPr>
            <w:r w:rsidRPr="009E3551">
              <w:rPr>
                <w:rFonts w:ascii="Times New Roman" w:hAnsi="Times New Roman" w:cs="Times New Roman"/>
                <w:sz w:val="24"/>
                <w:szCs w:val="24"/>
              </w:rPr>
              <w:t>1</w:t>
            </w:r>
          </w:p>
        </w:tc>
      </w:tr>
      <w:tr w:rsidR="009E3551" w:rsidRPr="009501F2" w:rsidTr="009E3551">
        <w:trPr>
          <w:trHeight w:val="242"/>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8</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 xml:space="preserve">Решаем проблемы обманутых дольщиков – </w:t>
            </w:r>
            <w:r>
              <w:rPr>
                <w:rFonts w:ascii="Times New Roman" w:hAnsi="Times New Roman" w:cs="Times New Roman"/>
                <w:sz w:val="24"/>
                <w:szCs w:val="24"/>
              </w:rPr>
              <w:t>К</w:t>
            </w:r>
            <w:r w:rsidRPr="009501F2">
              <w:rPr>
                <w:rFonts w:ascii="Times New Roman" w:hAnsi="Times New Roman" w:cs="Times New Roman"/>
                <w:sz w:val="24"/>
                <w:szCs w:val="24"/>
              </w:rPr>
              <w:t>оличество обманутых дольщиков</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целевой показатель</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процент</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1</w:t>
            </w:r>
          </w:p>
        </w:tc>
      </w:tr>
      <w:tr w:rsidR="009E3551" w:rsidRPr="009501F2" w:rsidTr="00353A58">
        <w:trPr>
          <w:trHeight w:val="691"/>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 xml:space="preserve">Проблемные стройки (Подмосковья) – </w:t>
            </w:r>
            <w:r>
              <w:rPr>
                <w:rFonts w:ascii="Times New Roman" w:hAnsi="Times New Roman" w:cs="Times New Roman"/>
                <w:sz w:val="24"/>
                <w:szCs w:val="24"/>
              </w:rPr>
              <w:t>К</w:t>
            </w:r>
            <w:r w:rsidRPr="009501F2">
              <w:rPr>
                <w:rFonts w:ascii="Times New Roman" w:hAnsi="Times New Roman" w:cs="Times New Roman"/>
                <w:sz w:val="24"/>
                <w:szCs w:val="24"/>
              </w:rPr>
              <w:t>оличество проблемных объектов, по которым нарушены права участников долевого строи</w:t>
            </w:r>
            <w:r>
              <w:rPr>
                <w:rFonts w:ascii="Times New Roman" w:hAnsi="Times New Roman" w:cs="Times New Roman"/>
                <w:sz w:val="24"/>
                <w:szCs w:val="24"/>
              </w:rPr>
              <w:t>т</w:t>
            </w:r>
            <w:r w:rsidRPr="009501F2">
              <w:rPr>
                <w:rFonts w:ascii="Times New Roman" w:hAnsi="Times New Roman" w:cs="Times New Roman"/>
                <w:sz w:val="24"/>
                <w:szCs w:val="24"/>
              </w:rPr>
              <w:t>ельства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процент</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jc w:val="center"/>
              <w:rPr>
                <w:rFonts w:ascii="Times New Roman" w:hAnsi="Times New Roman" w:cs="Times New Roman"/>
                <w:sz w:val="24"/>
                <w:szCs w:val="24"/>
              </w:rPr>
            </w:pPr>
            <w:r w:rsidRPr="009501F2">
              <w:rPr>
                <w:rFonts w:ascii="Times New Roman" w:hAnsi="Times New Roman" w:cs="Times New Roman"/>
                <w:sz w:val="24"/>
                <w:szCs w:val="24"/>
              </w:rPr>
              <w:t>1</w:t>
            </w:r>
          </w:p>
        </w:tc>
      </w:tr>
      <w:tr w:rsidR="009E3551" w:rsidRPr="009501F2" w:rsidTr="00353A58">
        <w:trPr>
          <w:trHeight w:val="691"/>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10</w:t>
            </w:r>
          </w:p>
        </w:tc>
        <w:tc>
          <w:tcPr>
            <w:tcW w:w="2514" w:type="dxa"/>
          </w:tcPr>
          <w:p w:rsidR="009E3551" w:rsidRPr="00D449A7" w:rsidRDefault="009E3551" w:rsidP="009E3551">
            <w:pPr>
              <w:rPr>
                <w:rFonts w:ascii="Times New Roman" w:hAnsi="Times New Roman" w:cs="Times New Roman"/>
                <w:sz w:val="24"/>
                <w:szCs w:val="24"/>
              </w:rPr>
            </w:pPr>
            <w:r w:rsidRPr="00D449A7">
              <w:rPr>
                <w:rFonts w:ascii="Times New Roman" w:hAnsi="Times New Roman" w:cs="Times New Roman"/>
                <w:sz w:val="24"/>
                <w:szCs w:val="24"/>
              </w:rPr>
              <w:t>Запрет на долгострой</w:t>
            </w:r>
            <w:r>
              <w:rPr>
                <w:rFonts w:ascii="Times New Roman" w:hAnsi="Times New Roman" w:cs="Times New Roman"/>
                <w:sz w:val="24"/>
                <w:szCs w:val="24"/>
              </w:rPr>
              <w:t xml:space="preserve">. </w:t>
            </w:r>
            <w:r w:rsidRPr="00D449A7">
              <w:rPr>
                <w:rFonts w:ascii="Times New Roman" w:hAnsi="Times New Roman" w:cs="Times New Roman"/>
                <w:sz w:val="24"/>
                <w:szCs w:val="24"/>
              </w:rPr>
              <w:t>Улучшение архитектурного облика (ликвидация долгостроев, самовольного строительства)</w:t>
            </w:r>
          </w:p>
        </w:tc>
        <w:tc>
          <w:tcPr>
            <w:tcW w:w="1418" w:type="dxa"/>
          </w:tcPr>
          <w:p w:rsidR="009E3551" w:rsidRPr="00D449A7" w:rsidRDefault="009E3551" w:rsidP="009E3551">
            <w:pPr>
              <w:pStyle w:val="ConsPlusNormal"/>
              <w:jc w:val="center"/>
              <w:rPr>
                <w:rFonts w:ascii="Times New Roman" w:hAnsi="Times New Roman" w:cs="Times New Roman"/>
                <w:sz w:val="24"/>
                <w:szCs w:val="24"/>
              </w:rPr>
            </w:pPr>
            <w:r w:rsidRPr="00D449A7">
              <w:rPr>
                <w:rFonts w:ascii="Times New Roman" w:hAnsi="Times New Roman" w:cs="Times New Roman"/>
                <w:sz w:val="24"/>
                <w:szCs w:val="24"/>
              </w:rPr>
              <w:t xml:space="preserve">Приоритетный целевой показатель </w:t>
            </w:r>
          </w:p>
        </w:tc>
        <w:tc>
          <w:tcPr>
            <w:tcW w:w="1279" w:type="dxa"/>
          </w:tcPr>
          <w:p w:rsidR="009E3551" w:rsidRPr="00D449A7" w:rsidRDefault="009E3551" w:rsidP="009E3551">
            <w:pPr>
              <w:rPr>
                <w:rFonts w:ascii="Times New Roman" w:hAnsi="Times New Roman" w:cs="Times New Roman"/>
                <w:sz w:val="24"/>
                <w:szCs w:val="24"/>
              </w:rPr>
            </w:pPr>
          </w:p>
        </w:tc>
        <w:tc>
          <w:tcPr>
            <w:tcW w:w="1419" w:type="dxa"/>
          </w:tcPr>
          <w:p w:rsidR="009E3551" w:rsidRPr="00D449A7" w:rsidRDefault="009E3551" w:rsidP="009E3551">
            <w:pPr>
              <w:pStyle w:val="ConsPlusNormal"/>
              <w:rPr>
                <w:rFonts w:ascii="Times New Roman" w:hAnsi="Times New Roman" w:cs="Times New Roman"/>
                <w:sz w:val="24"/>
                <w:szCs w:val="24"/>
              </w:rPr>
            </w:pPr>
          </w:p>
        </w:tc>
        <w:tc>
          <w:tcPr>
            <w:tcW w:w="1276" w:type="dxa"/>
          </w:tcPr>
          <w:p w:rsidR="009E3551" w:rsidRPr="00D449A7" w:rsidRDefault="009E3551" w:rsidP="009E3551">
            <w:pPr>
              <w:jc w:val="center"/>
              <w:rPr>
                <w:rFonts w:ascii="Times New Roman" w:hAnsi="Times New Roman" w:cs="Times New Roman"/>
                <w:sz w:val="24"/>
                <w:szCs w:val="24"/>
              </w:rPr>
            </w:pPr>
            <w:r>
              <w:rPr>
                <w:rFonts w:ascii="Times New Roman" w:hAnsi="Times New Roman" w:cs="Times New Roman"/>
                <w:sz w:val="24"/>
                <w:szCs w:val="24"/>
              </w:rPr>
              <w:t>0</w:t>
            </w:r>
          </w:p>
        </w:tc>
        <w:tc>
          <w:tcPr>
            <w:tcW w:w="1279" w:type="dxa"/>
          </w:tcPr>
          <w:p w:rsidR="009E3551" w:rsidRPr="00D449A7" w:rsidRDefault="009E3551" w:rsidP="009E355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9E3551" w:rsidRPr="00D449A7" w:rsidRDefault="009E3551" w:rsidP="009E3551">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9E3551" w:rsidRPr="00D449A7" w:rsidRDefault="009E3551" w:rsidP="009E3551">
            <w:pPr>
              <w:jc w:val="center"/>
              <w:rPr>
                <w:rFonts w:ascii="Times New Roman" w:hAnsi="Times New Roman" w:cs="Times New Roman"/>
                <w:sz w:val="24"/>
                <w:szCs w:val="24"/>
              </w:rPr>
            </w:pPr>
            <w:r>
              <w:rPr>
                <w:rFonts w:ascii="Times New Roman" w:hAnsi="Times New Roman" w:cs="Times New Roman"/>
                <w:sz w:val="24"/>
                <w:szCs w:val="24"/>
              </w:rPr>
              <w:t>10</w:t>
            </w:r>
          </w:p>
        </w:tc>
        <w:tc>
          <w:tcPr>
            <w:tcW w:w="1274" w:type="dxa"/>
          </w:tcPr>
          <w:p w:rsidR="009E3551" w:rsidRPr="00D449A7" w:rsidRDefault="009E3551" w:rsidP="009E3551">
            <w:pPr>
              <w:jc w:val="center"/>
              <w:rPr>
                <w:rFonts w:ascii="Times New Roman" w:hAnsi="Times New Roman" w:cs="Times New Roman"/>
                <w:sz w:val="24"/>
                <w:szCs w:val="24"/>
              </w:rPr>
            </w:pPr>
            <w:r w:rsidRPr="00D449A7">
              <w:rPr>
                <w:rFonts w:ascii="Times New Roman" w:hAnsi="Times New Roman" w:cs="Times New Roman"/>
                <w:sz w:val="24"/>
                <w:szCs w:val="24"/>
              </w:rPr>
              <w:t>0</w:t>
            </w:r>
          </w:p>
        </w:tc>
        <w:tc>
          <w:tcPr>
            <w:tcW w:w="1277" w:type="dxa"/>
            <w:gridSpan w:val="2"/>
          </w:tcPr>
          <w:p w:rsidR="009E3551" w:rsidRPr="009501F2" w:rsidRDefault="009E3551" w:rsidP="009E3551">
            <w:pPr>
              <w:jc w:val="center"/>
              <w:rPr>
                <w:rFonts w:ascii="Times New Roman" w:hAnsi="Times New Roman" w:cs="Times New Roman"/>
                <w:sz w:val="24"/>
                <w:szCs w:val="24"/>
              </w:rPr>
            </w:pPr>
            <w:r w:rsidRPr="00D449A7">
              <w:rPr>
                <w:rFonts w:ascii="Times New Roman" w:hAnsi="Times New Roman" w:cs="Times New Roman"/>
                <w:sz w:val="24"/>
                <w:szCs w:val="24"/>
              </w:rPr>
              <w:t>1</w:t>
            </w:r>
          </w:p>
        </w:tc>
      </w:tr>
      <w:tr w:rsidR="009E3551" w:rsidRPr="009501F2" w:rsidTr="00353A58">
        <w:trPr>
          <w:trHeight w:val="404"/>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II</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74"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77" w:type="dxa"/>
            <w:gridSpan w:val="2"/>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353A58">
        <w:trPr>
          <w:trHeight w:val="388"/>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14"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color w:val="FF0000"/>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b/>
                <w:i/>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2366"/>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14"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2066"/>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3</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штук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2093"/>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4</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Удельный вес расселенного аварийного жилого фонда в общем объеме аварийного фонда, включенного в программу «Переселение из аварийного фонда»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процент</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1799"/>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кв.м.</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1745"/>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6</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 периоде</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кв.м.</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1775"/>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7</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 xml:space="preserve">Площадь расселенных помещений аварийных домов, в рамках реализации </w:t>
            </w:r>
            <w:r w:rsidRPr="00BE4A39">
              <w:rPr>
                <w:rFonts w:ascii="Times New Roman" w:hAnsi="Times New Roman" w:cs="Times New Roman"/>
                <w:sz w:val="24"/>
                <w:szCs w:val="24"/>
              </w:rPr>
              <w:t>договоров развития застроенных территорий в отчетном периоде</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кв.м.</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2 625,2</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2 442,2</w:t>
            </w:r>
          </w:p>
        </w:tc>
        <w:tc>
          <w:tcPr>
            <w:tcW w:w="1276" w:type="dxa"/>
          </w:tcPr>
          <w:p w:rsidR="009E3551" w:rsidRPr="009501F2" w:rsidRDefault="00E73B4B" w:rsidP="00E73B4B">
            <w:pPr>
              <w:pStyle w:val="ConsPlusNormal"/>
              <w:jc w:val="center"/>
              <w:rPr>
                <w:rFonts w:ascii="Times New Roman" w:hAnsi="Times New Roman" w:cs="Times New Roman"/>
                <w:sz w:val="24"/>
                <w:szCs w:val="24"/>
              </w:rPr>
            </w:pPr>
            <w:r>
              <w:rPr>
                <w:rFonts w:ascii="Times New Roman" w:hAnsi="Times New Roman" w:cs="Times New Roman"/>
                <w:sz w:val="24"/>
                <w:szCs w:val="24"/>
              </w:rPr>
              <w:t>662,2</w:t>
            </w:r>
          </w:p>
        </w:tc>
        <w:tc>
          <w:tcPr>
            <w:tcW w:w="1276" w:type="dxa"/>
          </w:tcPr>
          <w:p w:rsidR="009E3551" w:rsidRPr="009501F2" w:rsidRDefault="009E3551" w:rsidP="00E73B4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73B4B">
              <w:rPr>
                <w:rFonts w:ascii="Times New Roman" w:hAnsi="Times New Roman" w:cs="Times New Roman"/>
                <w:sz w:val="24"/>
                <w:szCs w:val="24"/>
              </w:rPr>
              <w:t> 229,5</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1472"/>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8</w:t>
            </w:r>
          </w:p>
        </w:tc>
        <w:tc>
          <w:tcPr>
            <w:tcW w:w="2514" w:type="dxa"/>
          </w:tcPr>
          <w:p w:rsidR="009E3551" w:rsidRPr="009501F2" w:rsidRDefault="009E3551" w:rsidP="009E3551">
            <w:pPr>
              <w:rPr>
                <w:rFonts w:ascii="Times New Roman" w:hAnsi="Times New Roman" w:cs="Times New Roman"/>
                <w:sz w:val="24"/>
                <w:szCs w:val="24"/>
              </w:rPr>
            </w:pPr>
            <w:r>
              <w:rPr>
                <w:rFonts w:ascii="Times New Roman" w:hAnsi="Times New Roman" w:cs="Times New Roman"/>
                <w:sz w:val="24"/>
                <w:szCs w:val="24"/>
              </w:rPr>
              <w:t>Количество граждан, пе</w:t>
            </w:r>
            <w:r w:rsidRPr="009501F2">
              <w:rPr>
                <w:rFonts w:ascii="Times New Roman" w:hAnsi="Times New Roman" w:cs="Times New Roman"/>
                <w:sz w:val="24"/>
                <w:szCs w:val="24"/>
              </w:rPr>
              <w:t>реселенных из аварийного жилищного фонда за счет муниципального имущества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73</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97</w:t>
            </w:r>
          </w:p>
        </w:tc>
        <w:tc>
          <w:tcPr>
            <w:tcW w:w="1276" w:type="dxa"/>
          </w:tcPr>
          <w:p w:rsidR="009E3551" w:rsidRPr="009501F2" w:rsidRDefault="00674327"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20</w:t>
            </w:r>
            <w:r>
              <w:rPr>
                <w:rFonts w:ascii="Times New Roman" w:hAnsi="Times New Roman" w:cs="Times New Roman"/>
                <w:sz w:val="24"/>
                <w:szCs w:val="24"/>
              </w:rPr>
              <w:t>9</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309</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7546BE">
        <w:trPr>
          <w:trHeight w:val="1234"/>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Площадь расселенных помещений, за счет муниципального имущества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кв.м.</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459,4</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1 841,1</w:t>
            </w:r>
          </w:p>
        </w:tc>
        <w:tc>
          <w:tcPr>
            <w:tcW w:w="1276" w:type="dxa"/>
          </w:tcPr>
          <w:p w:rsidR="009E3551" w:rsidRPr="009501F2" w:rsidRDefault="00A96B20"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1 147,7</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3 170,6</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5 184,1</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7546BE">
        <w:trPr>
          <w:trHeight w:val="1270"/>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10</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Количество расселенных помещений, за счет муниципального имущества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штук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15</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34</w:t>
            </w:r>
          </w:p>
        </w:tc>
        <w:tc>
          <w:tcPr>
            <w:tcW w:w="1276" w:type="dxa"/>
          </w:tcPr>
          <w:p w:rsidR="009E3551" w:rsidRPr="009501F2" w:rsidRDefault="00674327"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86</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7546BE">
        <w:trPr>
          <w:trHeight w:val="2128"/>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11</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Нет аварийному жилью – исполнение программы «Переселение из аварийного жилищного фонда в Московской области на 2016-2019 годы»</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баллы</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7" w:type="dxa"/>
            <w:gridSpan w:val="2"/>
          </w:tcPr>
          <w:p w:rsidR="009E3551" w:rsidRDefault="009E3551" w:rsidP="009E3551">
            <w:pPr>
              <w:jc w:val="center"/>
            </w:pPr>
            <w:r w:rsidRPr="005B0F11">
              <w:rPr>
                <w:rFonts w:ascii="Times New Roman" w:hAnsi="Times New Roman" w:cs="Times New Roman"/>
                <w:sz w:val="24"/>
                <w:szCs w:val="24"/>
              </w:rPr>
              <w:t>1</w:t>
            </w:r>
          </w:p>
        </w:tc>
      </w:tr>
      <w:tr w:rsidR="009E3551" w:rsidRPr="009501F2" w:rsidTr="00353A58">
        <w:trPr>
          <w:trHeight w:val="489"/>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lang w:val="en-US"/>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III</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74"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77" w:type="dxa"/>
            <w:gridSpan w:val="2"/>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353A58">
        <w:trPr>
          <w:trHeight w:val="2440"/>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14" w:type="dxa"/>
          </w:tcPr>
          <w:p w:rsidR="009E3551" w:rsidRPr="009501F2" w:rsidRDefault="009E3551" w:rsidP="009E3551">
            <w:pPr>
              <w:spacing w:line="240" w:lineRule="auto"/>
              <w:rPr>
                <w:rFonts w:ascii="Times New Roman" w:hAnsi="Times New Roman" w:cs="Times New Roman"/>
                <w:sz w:val="24"/>
                <w:szCs w:val="24"/>
              </w:rPr>
            </w:pPr>
            <w:r w:rsidRPr="009501F2">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семей</w:t>
            </w:r>
          </w:p>
        </w:tc>
        <w:tc>
          <w:tcPr>
            <w:tcW w:w="1419" w:type="dxa"/>
            <w:vAlign w:val="center"/>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23</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14</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23</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23</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14" w:type="dxa"/>
          </w:tcPr>
          <w:p w:rsidR="009E3551" w:rsidRPr="009501F2" w:rsidRDefault="009E3551" w:rsidP="009E3551">
            <w:pPr>
              <w:spacing w:after="0"/>
              <w:rPr>
                <w:rFonts w:ascii="Times New Roman" w:hAnsi="Times New Roman" w:cs="Times New Roman"/>
                <w:sz w:val="24"/>
                <w:szCs w:val="24"/>
              </w:rPr>
            </w:pPr>
            <w:r w:rsidRPr="009501F2">
              <w:rPr>
                <w:rFonts w:ascii="Times New Roman" w:hAnsi="Times New Roman" w:cs="Times New Roman"/>
                <w:sz w:val="24"/>
                <w:szCs w:val="24"/>
              </w:rPr>
              <w:t>Доля молодых семей, улучшивших жилищ</w:t>
            </w:r>
            <w:r w:rsidRPr="009501F2">
              <w:rPr>
                <w:rFonts w:ascii="Times New Roman" w:hAnsi="Times New Roman" w:cs="Times New Roman"/>
                <w:sz w:val="24"/>
                <w:szCs w:val="24"/>
              </w:rPr>
              <w:lastRenderedPageBreak/>
              <w:t>ные условия</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lastRenderedPageBreak/>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w:t>
            </w:r>
            <w:r w:rsidRPr="009501F2">
              <w:rPr>
                <w:rFonts w:ascii="Times New Roman" w:hAnsi="Times New Roman" w:cs="Times New Roman"/>
                <w:sz w:val="24"/>
                <w:szCs w:val="24"/>
              </w:rPr>
              <w:lastRenderedPageBreak/>
              <w:t xml:space="preserve">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lastRenderedPageBreak/>
              <w:t>процент</w:t>
            </w:r>
          </w:p>
        </w:tc>
        <w:tc>
          <w:tcPr>
            <w:tcW w:w="1419" w:type="dxa"/>
            <w:vAlign w:val="center"/>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496"/>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IV</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84" w:type="dxa"/>
            <w:gridSpan w:val="2"/>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67" w:type="dxa"/>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353A58">
        <w:trPr>
          <w:trHeight w:val="949"/>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14" w:type="dxa"/>
          </w:tcPr>
          <w:p w:rsidR="009E3551" w:rsidRPr="009501F2" w:rsidRDefault="009E3551" w:rsidP="009E3551">
            <w:pPr>
              <w:pStyle w:val="ConsPlusCell"/>
              <w:widowControl/>
            </w:pPr>
            <w:r w:rsidRPr="009501F2">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9</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9</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3784"/>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t>2</w:t>
            </w:r>
          </w:p>
        </w:tc>
        <w:tc>
          <w:tcPr>
            <w:tcW w:w="2514" w:type="dxa"/>
          </w:tcPr>
          <w:p w:rsidR="009E3551" w:rsidRPr="00B773F9" w:rsidRDefault="009E3551" w:rsidP="009E3551">
            <w:pPr>
              <w:pStyle w:val="ae"/>
              <w:rPr>
                <w:rFonts w:ascii="Times New Roman" w:hAnsi="Times New Roman" w:cs="Times New Roman"/>
                <w:sz w:val="24"/>
                <w:szCs w:val="24"/>
              </w:rPr>
            </w:pPr>
            <w:r w:rsidRPr="00B773F9">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1516"/>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14" w:type="dxa"/>
          </w:tcPr>
          <w:p w:rsidR="009E3551" w:rsidRPr="00B773F9" w:rsidRDefault="009E3551" w:rsidP="009E3551">
            <w:pPr>
              <w:pStyle w:val="ae"/>
              <w:rPr>
                <w:rFonts w:ascii="Times New Roman" w:hAnsi="Times New Roman" w:cs="Times New Roman"/>
                <w:sz w:val="24"/>
                <w:szCs w:val="24"/>
              </w:rPr>
            </w:pPr>
            <w:r w:rsidRPr="00B773F9">
              <w:rPr>
                <w:rFonts w:ascii="Times New Roman" w:hAnsi="Times New Roman" w:cs="Times New Roman"/>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процент</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503"/>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5.</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V</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84" w:type="dxa"/>
            <w:gridSpan w:val="2"/>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67" w:type="dxa"/>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353A58">
        <w:trPr>
          <w:trHeight w:val="2637"/>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14" w:type="dxa"/>
          </w:tcPr>
          <w:p w:rsidR="009E3551" w:rsidRPr="009501F2" w:rsidRDefault="009E3551" w:rsidP="009E3551">
            <w:pPr>
              <w:pStyle w:val="ConsPlusCell"/>
              <w:widowControl/>
            </w:pPr>
            <w:r w:rsidRPr="009501F2">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(I этап)</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490"/>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6.</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VI</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84" w:type="dxa"/>
            <w:gridSpan w:val="2"/>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67" w:type="dxa"/>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353A58">
        <w:trPr>
          <w:trHeight w:val="2911"/>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14"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штук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522"/>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7.</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VII</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84" w:type="dxa"/>
            <w:gridSpan w:val="2"/>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67" w:type="dxa"/>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DF44FF">
        <w:trPr>
          <w:trHeight w:val="3927"/>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14"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84" w:type="dxa"/>
            <w:gridSpan w:val="2"/>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67"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522"/>
        </w:trPr>
        <w:tc>
          <w:tcPr>
            <w:tcW w:w="562"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14"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r w:rsidRPr="009501F2">
              <w:rPr>
                <w:rFonts w:ascii="Times New Roman" w:hAnsi="Times New Roman" w:cs="Times New Roman"/>
                <w:sz w:val="24"/>
                <w:szCs w:val="24"/>
              </w:rPr>
              <w:t xml:space="preserve"> </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84" w:type="dxa"/>
            <w:gridSpan w:val="2"/>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67" w:type="dxa"/>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2933"/>
        </w:trPr>
        <w:tc>
          <w:tcPr>
            <w:tcW w:w="562" w:type="dxa"/>
          </w:tcPr>
          <w:p w:rsidR="009E3551" w:rsidRPr="009501F2" w:rsidRDefault="009E3551" w:rsidP="009E355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14" w:type="dxa"/>
          </w:tcPr>
          <w:p w:rsidR="009E3551" w:rsidRPr="00782450" w:rsidRDefault="009E3551" w:rsidP="009E3551">
            <w:pPr>
              <w:pStyle w:val="ae"/>
              <w:rPr>
                <w:rFonts w:ascii="Times New Roman" w:hAnsi="Times New Roman" w:cs="Times New Roman"/>
                <w:sz w:val="24"/>
                <w:szCs w:val="24"/>
              </w:rPr>
            </w:pPr>
            <w:r w:rsidRPr="00782450">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rPr>
                <w:rFonts w:ascii="Times New Roman" w:hAnsi="Times New Roman" w:cs="Times New Roman"/>
                <w:sz w:val="24"/>
                <w:szCs w:val="24"/>
              </w:rPr>
            </w:pPr>
            <w:r w:rsidRPr="009501F2">
              <w:rPr>
                <w:rFonts w:ascii="Times New Roman" w:hAnsi="Times New Roman" w:cs="Times New Roman"/>
                <w:sz w:val="24"/>
                <w:szCs w:val="24"/>
              </w:rPr>
              <w:t>человек</w:t>
            </w:r>
          </w:p>
        </w:tc>
        <w:tc>
          <w:tcPr>
            <w:tcW w:w="1419" w:type="dxa"/>
          </w:tcPr>
          <w:p w:rsidR="009E3551" w:rsidRPr="009501F2" w:rsidRDefault="009E3551" w:rsidP="009E3551">
            <w:pPr>
              <w:pStyle w:val="ConsPlusNormal"/>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487"/>
        </w:trPr>
        <w:tc>
          <w:tcPr>
            <w:tcW w:w="562" w:type="dxa"/>
            <w:vAlign w:val="center"/>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8.</w:t>
            </w:r>
          </w:p>
        </w:tc>
        <w:tc>
          <w:tcPr>
            <w:tcW w:w="6630" w:type="dxa"/>
            <w:gridSpan w:val="4"/>
            <w:vAlign w:val="center"/>
          </w:tcPr>
          <w:p w:rsidR="009E3551" w:rsidRPr="009501F2" w:rsidRDefault="009E3551" w:rsidP="009E3551">
            <w:pPr>
              <w:pStyle w:val="ConsPlusNormal"/>
              <w:rPr>
                <w:rFonts w:ascii="Times New Roman" w:hAnsi="Times New Roman" w:cs="Times New Roman"/>
                <w:b/>
                <w:sz w:val="24"/>
                <w:szCs w:val="24"/>
              </w:rPr>
            </w:pPr>
            <w:r w:rsidRPr="009501F2">
              <w:rPr>
                <w:rFonts w:ascii="Times New Roman" w:hAnsi="Times New Roman" w:cs="Times New Roman"/>
                <w:b/>
                <w:sz w:val="24"/>
                <w:szCs w:val="24"/>
              </w:rPr>
              <w:t xml:space="preserve">Подпрограмма </w:t>
            </w:r>
            <w:r w:rsidRPr="009501F2">
              <w:rPr>
                <w:rFonts w:ascii="Times New Roman" w:hAnsi="Times New Roman" w:cs="Times New Roman"/>
                <w:b/>
                <w:sz w:val="24"/>
                <w:szCs w:val="24"/>
                <w:lang w:val="en-US"/>
              </w:rPr>
              <w:t>VIII</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2017</w:t>
            </w:r>
          </w:p>
        </w:tc>
        <w:tc>
          <w:tcPr>
            <w:tcW w:w="1279"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2018</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2019</w:t>
            </w:r>
          </w:p>
        </w:tc>
        <w:tc>
          <w:tcPr>
            <w:tcW w:w="1276" w:type="dxa"/>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2020</w:t>
            </w:r>
          </w:p>
        </w:tc>
        <w:tc>
          <w:tcPr>
            <w:tcW w:w="1284" w:type="dxa"/>
            <w:gridSpan w:val="2"/>
            <w:vAlign w:val="center"/>
          </w:tcPr>
          <w:p w:rsidR="009E3551" w:rsidRPr="009501F2" w:rsidRDefault="009E3551" w:rsidP="009E3551">
            <w:pPr>
              <w:pStyle w:val="ConsPlusNormal"/>
              <w:jc w:val="center"/>
              <w:rPr>
                <w:rFonts w:ascii="Times New Roman" w:hAnsi="Times New Roman" w:cs="Times New Roman"/>
                <w:b/>
                <w:sz w:val="24"/>
                <w:szCs w:val="24"/>
              </w:rPr>
            </w:pPr>
            <w:r w:rsidRPr="009501F2">
              <w:rPr>
                <w:rFonts w:ascii="Times New Roman" w:hAnsi="Times New Roman" w:cs="Times New Roman"/>
                <w:b/>
                <w:sz w:val="24"/>
                <w:szCs w:val="24"/>
              </w:rPr>
              <w:t>2021</w:t>
            </w:r>
          </w:p>
        </w:tc>
        <w:tc>
          <w:tcPr>
            <w:tcW w:w="1267" w:type="dxa"/>
          </w:tcPr>
          <w:p w:rsidR="009E3551" w:rsidRPr="009501F2" w:rsidRDefault="009E3551" w:rsidP="009E3551">
            <w:pPr>
              <w:pStyle w:val="ConsPlusNormal"/>
              <w:jc w:val="center"/>
              <w:rPr>
                <w:rFonts w:ascii="Times New Roman" w:hAnsi="Times New Roman" w:cs="Times New Roman"/>
                <w:b/>
                <w:sz w:val="24"/>
                <w:szCs w:val="24"/>
              </w:rPr>
            </w:pPr>
          </w:p>
        </w:tc>
      </w:tr>
      <w:tr w:rsidR="009E3551" w:rsidRPr="009501F2" w:rsidTr="00353A58">
        <w:trPr>
          <w:trHeight w:val="1225"/>
        </w:trPr>
        <w:tc>
          <w:tcPr>
            <w:tcW w:w="562" w:type="dxa"/>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14" w:type="dxa"/>
            <w:tcBorders>
              <w:bottom w:val="single" w:sz="4" w:space="0" w:color="auto"/>
            </w:tcBorders>
          </w:tcPr>
          <w:p w:rsidR="009E3551" w:rsidRPr="009501F2" w:rsidRDefault="009E3551" w:rsidP="009E3551">
            <w:pPr>
              <w:spacing w:after="0" w:line="240" w:lineRule="auto"/>
              <w:rPr>
                <w:rFonts w:ascii="Times New Roman" w:hAnsi="Times New Roman" w:cs="Times New Roman"/>
                <w:sz w:val="24"/>
                <w:szCs w:val="24"/>
              </w:rPr>
            </w:pPr>
            <w:r w:rsidRPr="009501F2">
              <w:rPr>
                <w:rFonts w:ascii="Times New Roman" w:hAnsi="Times New Roman" w:cs="Times New Roman"/>
                <w:sz w:val="24"/>
                <w:szCs w:val="24"/>
              </w:rPr>
              <w:t>Количество семей, стоящих в очереди на улучшение жилищных условий</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Borders>
              <w:bottom w:val="single" w:sz="4" w:space="0" w:color="auto"/>
            </w:tcBorders>
          </w:tcPr>
          <w:p w:rsidR="009E3551" w:rsidRPr="009501F2" w:rsidRDefault="009E3551" w:rsidP="009E3551">
            <w:pPr>
              <w:spacing w:after="0"/>
              <w:jc w:val="center"/>
              <w:rPr>
                <w:rFonts w:ascii="Times New Roman" w:hAnsi="Times New Roman" w:cs="Times New Roman"/>
                <w:sz w:val="24"/>
                <w:szCs w:val="24"/>
              </w:rPr>
            </w:pPr>
            <w:r w:rsidRPr="009501F2">
              <w:rPr>
                <w:rFonts w:ascii="Times New Roman" w:hAnsi="Times New Roman" w:cs="Times New Roman"/>
                <w:sz w:val="24"/>
                <w:szCs w:val="24"/>
              </w:rPr>
              <w:t>семей</w:t>
            </w:r>
          </w:p>
        </w:tc>
        <w:tc>
          <w:tcPr>
            <w:tcW w:w="1419" w:type="dxa"/>
            <w:tcBorders>
              <w:bottom w:val="single" w:sz="4" w:space="0" w:color="auto"/>
            </w:tcBorders>
          </w:tcPr>
          <w:p w:rsidR="009E3551" w:rsidRPr="009501F2" w:rsidRDefault="009E3551" w:rsidP="009E3551">
            <w:pPr>
              <w:spacing w:after="0" w:line="240" w:lineRule="auto"/>
              <w:rPr>
                <w:rFonts w:ascii="Times New Roman" w:hAnsi="Times New Roman" w:cs="Times New Roman"/>
                <w:sz w:val="24"/>
                <w:szCs w:val="24"/>
              </w:rPr>
            </w:pPr>
          </w:p>
        </w:tc>
        <w:tc>
          <w:tcPr>
            <w:tcW w:w="1276" w:type="dxa"/>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1389</w:t>
            </w:r>
          </w:p>
        </w:tc>
        <w:tc>
          <w:tcPr>
            <w:tcW w:w="1279" w:type="dxa"/>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1289</w:t>
            </w:r>
          </w:p>
        </w:tc>
        <w:tc>
          <w:tcPr>
            <w:tcW w:w="1276" w:type="dxa"/>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1189</w:t>
            </w:r>
          </w:p>
        </w:tc>
        <w:tc>
          <w:tcPr>
            <w:tcW w:w="1276" w:type="dxa"/>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1039</w:t>
            </w:r>
          </w:p>
        </w:tc>
        <w:tc>
          <w:tcPr>
            <w:tcW w:w="1274" w:type="dxa"/>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839</w:t>
            </w:r>
          </w:p>
        </w:tc>
        <w:tc>
          <w:tcPr>
            <w:tcW w:w="1277" w:type="dxa"/>
            <w:gridSpan w:val="2"/>
            <w:tcBorders>
              <w:bottom w:val="single" w:sz="4" w:space="0" w:color="auto"/>
            </w:tcBorders>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1499"/>
        </w:trPr>
        <w:tc>
          <w:tcPr>
            <w:tcW w:w="562" w:type="dxa"/>
          </w:tcPr>
          <w:p w:rsidR="009E3551" w:rsidRPr="009501F2" w:rsidRDefault="009E3551" w:rsidP="009E355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514" w:type="dxa"/>
          </w:tcPr>
          <w:p w:rsidR="009E3551" w:rsidRPr="009501F2" w:rsidRDefault="009E3551" w:rsidP="009E3551">
            <w:pPr>
              <w:spacing w:after="0" w:line="240" w:lineRule="auto"/>
              <w:rPr>
                <w:rFonts w:ascii="Times New Roman" w:hAnsi="Times New Roman" w:cs="Times New Roman"/>
                <w:sz w:val="24"/>
                <w:szCs w:val="24"/>
              </w:rPr>
            </w:pPr>
            <w:r w:rsidRPr="009501F2">
              <w:rPr>
                <w:rFonts w:ascii="Times New Roman" w:hAnsi="Times New Roman" w:cs="Times New Roman"/>
                <w:sz w:val="24"/>
                <w:szCs w:val="24"/>
              </w:rPr>
              <w:t>Количество семей, получивших жилые помещения и улучшивших свои жилищные условия</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spacing w:after="0"/>
              <w:rPr>
                <w:rFonts w:ascii="Times New Roman" w:hAnsi="Times New Roman" w:cs="Times New Roman"/>
                <w:sz w:val="24"/>
                <w:szCs w:val="24"/>
              </w:rPr>
            </w:pPr>
            <w:r w:rsidRPr="009501F2">
              <w:rPr>
                <w:rFonts w:ascii="Times New Roman" w:hAnsi="Times New Roman" w:cs="Times New Roman"/>
                <w:sz w:val="24"/>
                <w:szCs w:val="24"/>
              </w:rPr>
              <w:t>семей</w:t>
            </w:r>
          </w:p>
        </w:tc>
        <w:tc>
          <w:tcPr>
            <w:tcW w:w="1419" w:type="dxa"/>
          </w:tcPr>
          <w:p w:rsidR="009E3551" w:rsidRPr="009501F2" w:rsidRDefault="009E3551" w:rsidP="009E3551">
            <w:pPr>
              <w:spacing w:after="0" w:line="240" w:lineRule="auto"/>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40</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40</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35</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30</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30</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E3551" w:rsidRPr="009501F2" w:rsidTr="00353A58">
        <w:trPr>
          <w:trHeight w:val="382"/>
        </w:trPr>
        <w:tc>
          <w:tcPr>
            <w:tcW w:w="562" w:type="dxa"/>
          </w:tcPr>
          <w:p w:rsidR="009E3551" w:rsidRPr="009501F2" w:rsidRDefault="009E3551" w:rsidP="009E355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514" w:type="dxa"/>
          </w:tcPr>
          <w:p w:rsidR="009E3551" w:rsidRPr="009501F2" w:rsidRDefault="009E3551" w:rsidP="009E3551">
            <w:pPr>
              <w:spacing w:after="0"/>
              <w:rPr>
                <w:rFonts w:ascii="Times New Roman" w:hAnsi="Times New Roman" w:cs="Times New Roman"/>
                <w:sz w:val="24"/>
                <w:szCs w:val="24"/>
              </w:rPr>
            </w:pPr>
            <w:r w:rsidRPr="009501F2">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tc>
        <w:tc>
          <w:tcPr>
            <w:tcW w:w="1418"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Приоритетн</w:t>
            </w:r>
            <w:r>
              <w:rPr>
                <w:rFonts w:ascii="Times New Roman" w:hAnsi="Times New Roman" w:cs="Times New Roman"/>
                <w:sz w:val="24"/>
                <w:szCs w:val="24"/>
              </w:rPr>
              <w:t xml:space="preserve">ый </w:t>
            </w:r>
            <w:r w:rsidRPr="009501F2">
              <w:rPr>
                <w:rFonts w:ascii="Times New Roman" w:hAnsi="Times New Roman" w:cs="Times New Roman"/>
                <w:sz w:val="24"/>
                <w:szCs w:val="24"/>
              </w:rPr>
              <w:t xml:space="preserve">целевой показатель </w:t>
            </w:r>
          </w:p>
        </w:tc>
        <w:tc>
          <w:tcPr>
            <w:tcW w:w="1279" w:type="dxa"/>
          </w:tcPr>
          <w:p w:rsidR="009E3551" w:rsidRPr="009501F2" w:rsidRDefault="009E3551" w:rsidP="009E3551">
            <w:pPr>
              <w:spacing w:after="0"/>
              <w:rPr>
                <w:rFonts w:ascii="Times New Roman" w:hAnsi="Times New Roman" w:cs="Times New Roman"/>
                <w:sz w:val="24"/>
                <w:szCs w:val="24"/>
              </w:rPr>
            </w:pPr>
            <w:r w:rsidRPr="009501F2">
              <w:rPr>
                <w:rFonts w:ascii="Times New Roman" w:hAnsi="Times New Roman" w:cs="Times New Roman"/>
                <w:sz w:val="24"/>
                <w:szCs w:val="24"/>
              </w:rPr>
              <w:t>процент</w:t>
            </w:r>
          </w:p>
        </w:tc>
        <w:tc>
          <w:tcPr>
            <w:tcW w:w="1419" w:type="dxa"/>
          </w:tcPr>
          <w:p w:rsidR="009E3551" w:rsidRPr="009501F2" w:rsidRDefault="009E3551" w:rsidP="009E3551">
            <w:pPr>
              <w:spacing w:after="0" w:line="240" w:lineRule="auto"/>
              <w:rPr>
                <w:rFonts w:ascii="Times New Roman" w:hAnsi="Times New Roman" w:cs="Times New Roman"/>
                <w:sz w:val="24"/>
                <w:szCs w:val="24"/>
              </w:rPr>
            </w:pP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1279"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1276"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3</w:t>
            </w:r>
          </w:p>
        </w:tc>
        <w:tc>
          <w:tcPr>
            <w:tcW w:w="1274" w:type="dxa"/>
          </w:tcPr>
          <w:p w:rsidR="009E3551" w:rsidRPr="009501F2" w:rsidRDefault="009E3551" w:rsidP="009E3551">
            <w:pPr>
              <w:pStyle w:val="ConsPlusNormal"/>
              <w:jc w:val="center"/>
              <w:rPr>
                <w:rFonts w:ascii="Times New Roman" w:hAnsi="Times New Roman" w:cs="Times New Roman"/>
                <w:sz w:val="24"/>
                <w:szCs w:val="24"/>
              </w:rPr>
            </w:pPr>
            <w:r w:rsidRPr="009501F2">
              <w:rPr>
                <w:rFonts w:ascii="Times New Roman" w:hAnsi="Times New Roman" w:cs="Times New Roman"/>
                <w:sz w:val="24"/>
                <w:szCs w:val="24"/>
              </w:rPr>
              <w:t>4</w:t>
            </w:r>
          </w:p>
        </w:tc>
        <w:tc>
          <w:tcPr>
            <w:tcW w:w="1277" w:type="dxa"/>
            <w:gridSpan w:val="2"/>
          </w:tcPr>
          <w:p w:rsidR="009E3551" w:rsidRPr="009501F2" w:rsidRDefault="009E3551" w:rsidP="009E35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5D662E" w:rsidRDefault="00353A58" w:rsidP="006A1DC7">
      <w:pPr>
        <w:spacing w:after="120"/>
        <w:jc w:val="center"/>
        <w:rPr>
          <w:rFonts w:ascii="Times New Roman" w:hAnsi="Times New Roman" w:cs="Times New Roman"/>
          <w:b/>
          <w:sz w:val="28"/>
          <w:szCs w:val="28"/>
        </w:rPr>
      </w:pPr>
      <w:r>
        <w:rPr>
          <w:rFonts w:ascii="Times New Roman" w:hAnsi="Times New Roman" w:cs="Times New Roman"/>
          <w:b/>
          <w:sz w:val="28"/>
          <w:szCs w:val="28"/>
        </w:rPr>
        <w:br w:type="page"/>
      </w:r>
      <w:r w:rsidR="005D662E" w:rsidRPr="00734BD4">
        <w:rPr>
          <w:rFonts w:ascii="Times New Roman" w:hAnsi="Times New Roman" w:cs="Times New Roman"/>
          <w:b/>
          <w:sz w:val="28"/>
          <w:szCs w:val="28"/>
        </w:rPr>
        <w:lastRenderedPageBreak/>
        <w:t>Методика расчета значен</w:t>
      </w:r>
      <w:r w:rsidR="005D662E">
        <w:rPr>
          <w:rFonts w:ascii="Times New Roman" w:hAnsi="Times New Roman" w:cs="Times New Roman"/>
          <w:b/>
          <w:sz w:val="28"/>
          <w:szCs w:val="28"/>
        </w:rPr>
        <w:t>ий показателей реализации муниц</w:t>
      </w:r>
      <w:r w:rsidR="005D662E" w:rsidRPr="00734BD4">
        <w:rPr>
          <w:rFonts w:ascii="Times New Roman" w:hAnsi="Times New Roman" w:cs="Times New Roman"/>
          <w:b/>
          <w:sz w:val="28"/>
          <w:szCs w:val="28"/>
        </w:rPr>
        <w:t>ипальной программы «Жилище»</w:t>
      </w:r>
    </w:p>
    <w:p w:rsidR="005D662E" w:rsidRPr="00BE1331" w:rsidRDefault="005D662E" w:rsidP="005D662E">
      <w:pPr>
        <w:pStyle w:val="ConsPlusNormal"/>
        <w:jc w:val="both"/>
        <w:rPr>
          <w:rFonts w:ascii="Times New Roman" w:hAnsi="Times New Roman" w:cs="Times New Roman"/>
          <w:b/>
          <w:sz w:val="20"/>
        </w:rPr>
      </w:pPr>
    </w:p>
    <w:p w:rsidR="005D662E" w:rsidRPr="005E5E59" w:rsidRDefault="005D662E" w:rsidP="005D662E">
      <w:pPr>
        <w:pStyle w:val="ConsPlusNormal"/>
        <w:jc w:val="both"/>
        <w:rPr>
          <w:rFonts w:ascii="Times New Roman" w:hAnsi="Times New Roman" w:cs="Times New Roman"/>
          <w:b/>
          <w:sz w:val="28"/>
          <w:szCs w:val="28"/>
          <w:u w:val="single"/>
        </w:rPr>
      </w:pPr>
      <w:r w:rsidRPr="005E5E59">
        <w:rPr>
          <w:rFonts w:ascii="Times New Roman" w:hAnsi="Times New Roman" w:cs="Times New Roman"/>
          <w:b/>
          <w:sz w:val="28"/>
          <w:szCs w:val="28"/>
          <w:u w:val="single"/>
        </w:rPr>
        <w:t xml:space="preserve">Подпрограмма </w:t>
      </w:r>
      <w:r w:rsidRPr="005E5E59">
        <w:rPr>
          <w:rFonts w:ascii="Times New Roman" w:hAnsi="Times New Roman" w:cs="Times New Roman"/>
          <w:b/>
          <w:sz w:val="28"/>
          <w:szCs w:val="28"/>
          <w:u w:val="single"/>
          <w:lang w:val="en-US"/>
        </w:rPr>
        <w:t>I</w:t>
      </w:r>
      <w:r w:rsidRPr="005E5E59">
        <w:rPr>
          <w:rFonts w:ascii="Times New Roman" w:hAnsi="Times New Roman" w:cs="Times New Roman"/>
          <w:b/>
          <w:sz w:val="28"/>
          <w:szCs w:val="28"/>
          <w:u w:val="single"/>
        </w:rPr>
        <w:t>:</w:t>
      </w:r>
    </w:p>
    <w:p w:rsidR="005D662E" w:rsidRDefault="005D662E" w:rsidP="005D662E">
      <w:pPr>
        <w:pStyle w:val="ConsPlusNormal"/>
        <w:ind w:firstLine="567"/>
        <w:rPr>
          <w:rFonts w:ascii="Times New Roman" w:hAnsi="Times New Roman" w:cs="Times New Roman"/>
          <w:b/>
          <w:i/>
          <w:sz w:val="28"/>
          <w:szCs w:val="28"/>
        </w:rPr>
      </w:pPr>
    </w:p>
    <w:p w:rsidR="00F02D0D"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D95D8B">
        <w:rPr>
          <w:rFonts w:ascii="Times New Roman" w:hAnsi="Times New Roman" w:cs="Times New Roman"/>
          <w:b/>
          <w:bCs/>
          <w:i/>
          <w:sz w:val="28"/>
          <w:szCs w:val="28"/>
        </w:rPr>
        <w:t>1</w:t>
      </w:r>
      <w:r w:rsidRPr="00D86669">
        <w:rPr>
          <w:rFonts w:ascii="Times New Roman" w:hAnsi="Times New Roman" w:cs="Times New Roman"/>
          <w:b/>
          <w:bCs/>
          <w:i/>
          <w:sz w:val="28"/>
          <w:szCs w:val="28"/>
        </w:rPr>
        <w:t xml:space="preserve">. </w:t>
      </w:r>
      <w:r w:rsidR="00F02D0D">
        <w:rPr>
          <w:rFonts w:ascii="Times New Roman" w:hAnsi="Times New Roman" w:cs="Times New Roman"/>
          <w:b/>
          <w:bCs/>
          <w:i/>
          <w:sz w:val="28"/>
          <w:szCs w:val="28"/>
        </w:rPr>
        <w:t>Количество объектов, исключенных из перечня проблемных объектов в отчетном году</w:t>
      </w:r>
    </w:p>
    <w:p w:rsidR="00F02D0D" w:rsidRPr="00F02D0D" w:rsidRDefault="00F02D0D" w:rsidP="00F02D0D">
      <w:pPr>
        <w:numPr>
          <w:ilvl w:val="0"/>
          <w:numId w:val="18"/>
        </w:numPr>
        <w:autoSpaceDE w:val="0"/>
        <w:autoSpaceDN w:val="0"/>
        <w:adjustRightInd w:val="0"/>
        <w:spacing w:after="0" w:line="240" w:lineRule="auto"/>
        <w:ind w:left="993" w:hanging="453"/>
        <w:outlineLvl w:val="0"/>
        <w:rPr>
          <w:rFonts w:ascii="Times New Roman" w:hAnsi="Times New Roman" w:cs="Times New Roman"/>
          <w:bCs/>
          <w:sz w:val="28"/>
          <w:szCs w:val="28"/>
        </w:rPr>
      </w:pPr>
      <w:r w:rsidRPr="00F02D0D">
        <w:rPr>
          <w:rFonts w:ascii="Times New Roman" w:hAnsi="Times New Roman" w:cs="Times New Roman"/>
          <w:bCs/>
          <w:sz w:val="28"/>
          <w:szCs w:val="28"/>
        </w:rPr>
        <w:t>Исходные данные.</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Источник данных – органы местного самоуправления муниципальных образований Московской области.</w:t>
      </w:r>
    </w:p>
    <w:p w:rsidR="00F02D0D" w:rsidRPr="00F02D0D" w:rsidRDefault="00F02D0D" w:rsidP="00F02D0D">
      <w:pPr>
        <w:numPr>
          <w:ilvl w:val="0"/>
          <w:numId w:val="18"/>
        </w:numPr>
        <w:autoSpaceDE w:val="0"/>
        <w:autoSpaceDN w:val="0"/>
        <w:adjustRightInd w:val="0"/>
        <w:spacing w:after="0" w:line="240" w:lineRule="auto"/>
        <w:ind w:left="993" w:hanging="453"/>
        <w:outlineLvl w:val="0"/>
        <w:rPr>
          <w:rFonts w:ascii="Times New Roman" w:hAnsi="Times New Roman" w:cs="Times New Roman"/>
          <w:bCs/>
          <w:sz w:val="28"/>
          <w:szCs w:val="28"/>
        </w:rPr>
      </w:pPr>
      <w:r w:rsidRPr="00F02D0D">
        <w:rPr>
          <w:rFonts w:ascii="Times New Roman" w:hAnsi="Times New Roman" w:cs="Times New Roman"/>
          <w:bCs/>
          <w:sz w:val="28"/>
          <w:szCs w:val="28"/>
        </w:rPr>
        <w:t>Алгоритм расчета значений целевого показателя.</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муниципального образования Московской области или решения Совета депутатов муниципального образования Московской области на конец отчетного года.</w:t>
      </w:r>
    </w:p>
    <w:p w:rsidR="00F02D0D" w:rsidRPr="00F02D0D" w:rsidRDefault="00F02D0D" w:rsidP="00F02D0D">
      <w:pPr>
        <w:numPr>
          <w:ilvl w:val="0"/>
          <w:numId w:val="18"/>
        </w:numPr>
        <w:autoSpaceDE w:val="0"/>
        <w:autoSpaceDN w:val="0"/>
        <w:adjustRightInd w:val="0"/>
        <w:spacing w:after="0" w:line="240" w:lineRule="auto"/>
        <w:ind w:left="993" w:hanging="453"/>
        <w:outlineLvl w:val="0"/>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 xml:space="preserve">Количество объектов, исключенных из перечня проблемных объектов в отчетном году: </w:t>
      </w:r>
      <w:r>
        <w:rPr>
          <w:rFonts w:ascii="Times New Roman" w:hAnsi="Times New Roman" w:cs="Times New Roman"/>
          <w:bCs/>
          <w:sz w:val="28"/>
          <w:szCs w:val="28"/>
        </w:rPr>
        <w:t xml:space="preserve">в 2017 году – 0 штук, </w:t>
      </w:r>
      <w:r w:rsidRPr="00F02D0D">
        <w:rPr>
          <w:rFonts w:ascii="Times New Roman" w:hAnsi="Times New Roman" w:cs="Times New Roman"/>
          <w:bCs/>
          <w:sz w:val="28"/>
          <w:szCs w:val="28"/>
        </w:rPr>
        <w:t xml:space="preserve">в 2018 году - </w:t>
      </w:r>
      <w:r>
        <w:rPr>
          <w:rFonts w:ascii="Times New Roman" w:hAnsi="Times New Roman" w:cs="Times New Roman"/>
          <w:bCs/>
          <w:sz w:val="28"/>
          <w:szCs w:val="28"/>
        </w:rPr>
        <w:t xml:space="preserve">         0 </w:t>
      </w:r>
      <w:r w:rsidRPr="00F02D0D">
        <w:rPr>
          <w:rFonts w:ascii="Times New Roman" w:hAnsi="Times New Roman" w:cs="Times New Roman"/>
          <w:bCs/>
          <w:sz w:val="28"/>
          <w:szCs w:val="28"/>
        </w:rPr>
        <w:t xml:space="preserve">штук, в 2019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штук, в 2020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штук, в 2021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штук</w:t>
      </w:r>
      <w:r>
        <w:rPr>
          <w:rFonts w:ascii="Times New Roman" w:hAnsi="Times New Roman" w:cs="Times New Roman"/>
          <w:bCs/>
          <w:sz w:val="28"/>
          <w:szCs w:val="28"/>
        </w:rPr>
        <w:t>.</w:t>
      </w:r>
    </w:p>
    <w:p w:rsidR="00F02D0D" w:rsidRDefault="00F02D0D"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p>
    <w:p w:rsidR="00013394" w:rsidRDefault="00F02D0D" w:rsidP="005D662E">
      <w:pPr>
        <w:autoSpaceDE w:val="0"/>
        <w:autoSpaceDN w:val="0"/>
        <w:adjustRightInd w:val="0"/>
        <w:spacing w:after="0" w:line="240" w:lineRule="auto"/>
        <w:ind w:firstLine="567"/>
        <w:outlineLvl w:val="0"/>
        <w:rPr>
          <w:rFonts w:ascii="Times New Roman" w:hAnsi="Times New Roman" w:cs="Times New Roman"/>
          <w:b/>
          <w:i/>
          <w:color w:val="000000"/>
          <w:sz w:val="28"/>
          <w:szCs w:val="28"/>
          <w:shd w:val="clear" w:color="auto" w:fill="FFFFFF"/>
        </w:rPr>
      </w:pPr>
      <w:r>
        <w:rPr>
          <w:rFonts w:ascii="Times New Roman" w:hAnsi="Times New Roman" w:cs="Times New Roman"/>
          <w:b/>
          <w:bCs/>
          <w:i/>
          <w:sz w:val="28"/>
          <w:szCs w:val="28"/>
        </w:rPr>
        <w:t xml:space="preserve">1.2. </w:t>
      </w:r>
      <w:r w:rsidR="00013394" w:rsidRPr="00013394">
        <w:rPr>
          <w:rFonts w:ascii="Times New Roman" w:hAnsi="Times New Roman" w:cs="Times New Roman"/>
          <w:b/>
          <w:i/>
          <w:color w:val="000000"/>
          <w:sz w:val="28"/>
          <w:szCs w:val="28"/>
          <w:shd w:val="clear" w:color="auto" w:fill="FFFFFF"/>
        </w:rPr>
        <w:t xml:space="preserve">Объем ввода в эксплуатацию жилья в рамках подпрограммы </w:t>
      </w:r>
      <w:r w:rsidR="00013394" w:rsidRPr="00013394">
        <w:rPr>
          <w:rFonts w:ascii="Times New Roman" w:hAnsi="Times New Roman" w:cs="Times New Roman"/>
          <w:b/>
          <w:i/>
          <w:color w:val="000000"/>
          <w:sz w:val="28"/>
          <w:szCs w:val="28"/>
          <w:shd w:val="clear" w:color="auto" w:fill="FFFFFF"/>
          <w:lang w:val="en-US"/>
        </w:rPr>
        <w:t>I</w:t>
      </w:r>
      <w:r w:rsidR="00013394" w:rsidRPr="00013394">
        <w:rPr>
          <w:rFonts w:ascii="Times New Roman" w:hAnsi="Times New Roman" w:cs="Times New Roman"/>
          <w:b/>
          <w:i/>
          <w:color w:val="000000"/>
          <w:sz w:val="28"/>
          <w:szCs w:val="28"/>
          <w:shd w:val="clear" w:color="auto" w:fill="FFFFFF"/>
        </w:rPr>
        <w:t xml:space="preserve"> «Комплексное освоение земельных участков в целях жилищного строительства и развитие застроенных территорий»</w:t>
      </w:r>
    </w:p>
    <w:p w:rsidR="00920DE2" w:rsidRPr="00920DE2" w:rsidRDefault="00920DE2" w:rsidP="00920DE2">
      <w:pPr>
        <w:numPr>
          <w:ilvl w:val="0"/>
          <w:numId w:val="6"/>
        </w:numPr>
        <w:autoSpaceDE w:val="0"/>
        <w:autoSpaceDN w:val="0"/>
        <w:adjustRightInd w:val="0"/>
        <w:spacing w:after="0" w:line="240" w:lineRule="auto"/>
        <w:ind w:left="851" w:hanging="283"/>
        <w:outlineLvl w:val="0"/>
        <w:rPr>
          <w:rFonts w:ascii="Times New Roman" w:hAnsi="Times New Roman" w:cs="Times New Roman"/>
          <w:bCs/>
          <w:sz w:val="28"/>
          <w:szCs w:val="28"/>
        </w:rPr>
      </w:pPr>
      <w:r w:rsidRPr="00920DE2">
        <w:rPr>
          <w:rFonts w:ascii="Times New Roman" w:hAnsi="Times New Roman" w:cs="Times New Roman"/>
          <w:bCs/>
          <w:sz w:val="28"/>
          <w:szCs w:val="28"/>
        </w:rPr>
        <w:t>Исходные данные.</w:t>
      </w:r>
    </w:p>
    <w:p w:rsidR="00920DE2" w:rsidRPr="00920DE2"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 xml:space="preserve">При расчете значения целевого показателя применяются данные о вводе жилья (тыс. кв. метров) в рамках проектов, на софинансирование которых направляются средства федерального/муниципального бюджета. </w:t>
      </w:r>
    </w:p>
    <w:p w:rsidR="00920DE2" w:rsidRPr="00920DE2"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Источники данных – компании-застройщики.</w:t>
      </w:r>
    </w:p>
    <w:p w:rsidR="00920DE2" w:rsidRPr="00920DE2" w:rsidRDefault="00920DE2" w:rsidP="00920DE2">
      <w:pPr>
        <w:numPr>
          <w:ilvl w:val="0"/>
          <w:numId w:val="6"/>
        </w:numPr>
        <w:autoSpaceDE w:val="0"/>
        <w:autoSpaceDN w:val="0"/>
        <w:adjustRightInd w:val="0"/>
        <w:spacing w:after="0" w:line="240" w:lineRule="auto"/>
        <w:ind w:left="851" w:hanging="283"/>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920DE2">
        <w:rPr>
          <w:rFonts w:ascii="Times New Roman" w:hAnsi="Times New Roman" w:cs="Times New Roman"/>
          <w:bCs/>
          <w:sz w:val="28"/>
          <w:szCs w:val="28"/>
        </w:rPr>
        <w:t>Алгоритм расчета значений целевого показателя.</w:t>
      </w:r>
    </w:p>
    <w:p w:rsidR="00920DE2" w:rsidRPr="00920DE2"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Значение указанного целевого показателя рассчитывается путем сложения объемов ввода жилья в рамках проектов, софинансируемых за счет средств федерального/муниципального бюджета в рамках указанной подпрограммы.</w:t>
      </w:r>
    </w:p>
    <w:p w:rsidR="00920DE2" w:rsidRPr="00920DE2" w:rsidRDefault="00920DE2" w:rsidP="00920DE2">
      <w:pPr>
        <w:numPr>
          <w:ilvl w:val="0"/>
          <w:numId w:val="6"/>
        </w:numPr>
        <w:tabs>
          <w:tab w:val="left" w:pos="993"/>
        </w:tabs>
        <w:autoSpaceDE w:val="0"/>
        <w:autoSpaceDN w:val="0"/>
        <w:adjustRightInd w:val="0"/>
        <w:spacing w:after="0" w:line="240" w:lineRule="auto"/>
        <w:ind w:left="851" w:hanging="283"/>
        <w:outlineLvl w:val="0"/>
        <w:rPr>
          <w:rFonts w:ascii="Times New Roman" w:hAnsi="Times New Roman" w:cs="Times New Roman"/>
          <w:bCs/>
          <w:sz w:val="28"/>
          <w:szCs w:val="28"/>
        </w:rPr>
      </w:pPr>
      <w:r w:rsidRPr="00920DE2">
        <w:rPr>
          <w:rFonts w:ascii="Times New Roman" w:hAnsi="Times New Roman" w:cs="Times New Roman"/>
          <w:bCs/>
          <w:sz w:val="28"/>
          <w:szCs w:val="28"/>
        </w:rPr>
        <w:lastRenderedPageBreak/>
        <w:t>Значение целевого показателя.</w:t>
      </w:r>
    </w:p>
    <w:p w:rsidR="00A92F75" w:rsidRPr="00A92F75"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Объем ввода в эксплуатацию жилья в рамках подпрограммы 1 «Комплексное освоение земельных участков в целях жилищного строительства и развитие застроенных территорий»</w:t>
      </w:r>
      <w:r>
        <w:rPr>
          <w:rFonts w:ascii="Times New Roman" w:hAnsi="Times New Roman" w:cs="Times New Roman"/>
          <w:bCs/>
          <w:sz w:val="28"/>
          <w:szCs w:val="28"/>
        </w:rPr>
        <w:t>: в 2017 году – 188,8 тыс. кв. м, в 2018 году – 112 тыс. кв. м,          в 2019 году – 0 кв. м, в 2020 году – 0 кв. м, в 2021 году – 0 кв. м.</w:t>
      </w:r>
    </w:p>
    <w:p w:rsidR="00013394" w:rsidRDefault="0001339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p>
    <w:p w:rsidR="005D662E" w:rsidRPr="00D86669"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F02D0D">
        <w:rPr>
          <w:rFonts w:ascii="Times New Roman" w:hAnsi="Times New Roman" w:cs="Times New Roman"/>
          <w:b/>
          <w:bCs/>
          <w:i/>
          <w:sz w:val="28"/>
          <w:szCs w:val="28"/>
        </w:rPr>
        <w:t>3</w:t>
      </w:r>
      <w:r w:rsidR="00920DE2">
        <w:rPr>
          <w:rFonts w:ascii="Times New Roman" w:hAnsi="Times New Roman" w:cs="Times New Roman"/>
          <w:b/>
          <w:bCs/>
          <w:i/>
          <w:sz w:val="28"/>
          <w:szCs w:val="28"/>
        </w:rPr>
        <w:t>.</w:t>
      </w:r>
      <w:r w:rsidRPr="00D86669">
        <w:rPr>
          <w:rFonts w:ascii="Times New Roman" w:hAnsi="Times New Roman" w:cs="Times New Roman"/>
          <w:b/>
          <w:bCs/>
          <w:i/>
          <w:sz w:val="28"/>
          <w:szCs w:val="28"/>
        </w:rPr>
        <w:t xml:space="preserve"> Объем ввода жилья по стандартам эконом-класса</w:t>
      </w:r>
      <w:r w:rsidR="009828C8">
        <w:rPr>
          <w:rFonts w:ascii="Times New Roman" w:hAnsi="Times New Roman" w:cs="Times New Roman"/>
          <w:b/>
          <w:bCs/>
          <w:i/>
          <w:sz w:val="28"/>
          <w:szCs w:val="28"/>
        </w:rPr>
        <w:t xml:space="preserve"> (с 01.01.2019 г. – объем ввода стандартного жилья)</w:t>
      </w:r>
    </w:p>
    <w:p w:rsidR="00920DE2" w:rsidRPr="00920DE2" w:rsidRDefault="00920DE2" w:rsidP="00920DE2">
      <w:pPr>
        <w:numPr>
          <w:ilvl w:val="0"/>
          <w:numId w:val="7"/>
        </w:numPr>
        <w:autoSpaceDE w:val="0"/>
        <w:autoSpaceDN w:val="0"/>
        <w:adjustRightInd w:val="0"/>
        <w:spacing w:after="0" w:line="240" w:lineRule="auto"/>
        <w:ind w:left="851" w:hanging="311"/>
        <w:jc w:val="both"/>
        <w:rPr>
          <w:rFonts w:ascii="Times New Roman" w:hAnsi="Times New Roman" w:cs="Times New Roman"/>
          <w:bCs/>
          <w:sz w:val="28"/>
          <w:szCs w:val="28"/>
        </w:rPr>
      </w:pPr>
      <w:r w:rsidRPr="00920DE2">
        <w:rPr>
          <w:rFonts w:ascii="Times New Roman" w:hAnsi="Times New Roman" w:cs="Times New Roman"/>
          <w:bCs/>
          <w:sz w:val="28"/>
          <w:szCs w:val="28"/>
        </w:rPr>
        <w:t>Исходные данные.</w:t>
      </w:r>
    </w:p>
    <w:p w:rsidR="00920DE2" w:rsidRPr="00920DE2" w:rsidRDefault="00920DE2" w:rsidP="00C53CD4">
      <w:pPr>
        <w:autoSpaceDE w:val="0"/>
        <w:autoSpaceDN w:val="0"/>
        <w:adjustRightInd w:val="0"/>
        <w:spacing w:after="0" w:line="240" w:lineRule="auto"/>
        <w:jc w:val="both"/>
        <w:rPr>
          <w:rFonts w:ascii="Times New Roman" w:hAnsi="Times New Roman" w:cs="Times New Roman"/>
          <w:bCs/>
          <w:sz w:val="28"/>
          <w:szCs w:val="28"/>
        </w:rPr>
      </w:pPr>
      <w:r w:rsidRPr="00920DE2">
        <w:rPr>
          <w:rFonts w:ascii="Times New Roman" w:hAnsi="Times New Roman" w:cs="Times New Roman"/>
          <w:bCs/>
          <w:sz w:val="28"/>
          <w:szCs w:val="28"/>
        </w:rPr>
        <w:t xml:space="preserve">При расчете значения целевого показателя применяются данные о вводе жилья на территории муниципального образования,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w:t>
      </w:r>
      <w:r w:rsidR="006F3406">
        <w:rPr>
          <w:rFonts w:ascii="Times New Roman" w:hAnsi="Times New Roman" w:cs="Times New Roman"/>
          <w:bCs/>
          <w:sz w:val="28"/>
          <w:szCs w:val="28"/>
        </w:rPr>
        <w:t>г</w:t>
      </w:r>
      <w:r w:rsidRPr="00920DE2">
        <w:rPr>
          <w:rFonts w:ascii="Times New Roman" w:hAnsi="Times New Roman" w:cs="Times New Roman"/>
          <w:bCs/>
          <w:sz w:val="28"/>
          <w:szCs w:val="28"/>
        </w:rPr>
        <w:t xml:space="preserve">. № 800/пр «Об утверждении условий отнесения жилых помещений к жилью экономического класса». </w:t>
      </w:r>
    </w:p>
    <w:p w:rsidR="00920DE2" w:rsidRDefault="00920DE2" w:rsidP="00C53CD4">
      <w:pPr>
        <w:autoSpaceDE w:val="0"/>
        <w:autoSpaceDN w:val="0"/>
        <w:adjustRightInd w:val="0"/>
        <w:spacing w:after="0" w:line="240" w:lineRule="auto"/>
        <w:jc w:val="both"/>
        <w:rPr>
          <w:rFonts w:ascii="Times New Roman" w:hAnsi="Times New Roman" w:cs="Times New Roman"/>
          <w:bCs/>
          <w:sz w:val="28"/>
          <w:szCs w:val="28"/>
        </w:rPr>
      </w:pPr>
      <w:r w:rsidRPr="00920DE2">
        <w:rPr>
          <w:rFonts w:ascii="Times New Roman" w:hAnsi="Times New Roman" w:cs="Times New Roman"/>
          <w:bCs/>
          <w:sz w:val="28"/>
          <w:szCs w:val="28"/>
        </w:rPr>
        <w:t>Источник данных - органы местного самоуправления муниципальных образований Московской области и Территориальный орган Федеральной службы государственной статистики по Московской области (далее - орган государственной статистики).</w:t>
      </w:r>
    </w:p>
    <w:p w:rsidR="00920DE2" w:rsidRPr="00920DE2" w:rsidRDefault="00F81BEC" w:rsidP="00F81BE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920DE2" w:rsidRPr="00920DE2">
        <w:rPr>
          <w:rFonts w:ascii="Times New Roman" w:hAnsi="Times New Roman" w:cs="Times New Roman"/>
          <w:bCs/>
          <w:sz w:val="28"/>
          <w:szCs w:val="28"/>
        </w:rPr>
        <w:t>К жилью экономического класса могут быть отнесены следующие жилые помещения:</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2. Жилые помещения, указанные в пункте 1), подлежат отнесению к жилью экономического класса при соблюдении следующих условий:</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lastRenderedPageBreak/>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920DE2" w:rsidRPr="00920DE2" w:rsidRDefault="00920DE2" w:rsidP="00920DE2">
      <w:pPr>
        <w:numPr>
          <w:ilvl w:val="0"/>
          <w:numId w:val="7"/>
        </w:numPr>
        <w:autoSpaceDE w:val="0"/>
        <w:autoSpaceDN w:val="0"/>
        <w:adjustRightInd w:val="0"/>
        <w:spacing w:after="0" w:line="240" w:lineRule="auto"/>
        <w:ind w:left="851" w:hanging="311"/>
        <w:jc w:val="both"/>
        <w:rPr>
          <w:rFonts w:ascii="Times New Roman" w:hAnsi="Times New Roman" w:cs="Times New Roman"/>
          <w:bCs/>
          <w:sz w:val="28"/>
          <w:szCs w:val="28"/>
        </w:rPr>
      </w:pPr>
      <w:r w:rsidRPr="00920DE2">
        <w:rPr>
          <w:rFonts w:ascii="Times New Roman" w:hAnsi="Times New Roman" w:cs="Times New Roman"/>
          <w:bCs/>
          <w:sz w:val="28"/>
          <w:szCs w:val="28"/>
        </w:rPr>
        <w:t>Алгоритм расчета значений целевого показателя.</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Значение целевого показателя ежегодно рассчитывается в тыс. кв. м по формуле:</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m:oMath>
        <m:r>
          <w:rPr>
            <w:rFonts w:ascii="Cambria Math" w:hAnsi="Cambria Math" w:cs="Times New Roman"/>
            <w:sz w:val="28"/>
            <w:szCs w:val="28"/>
          </w:rPr>
          <m:t>ЖЭК</m:t>
        </m:r>
        <m:r>
          <m:rPr>
            <m:sty m:val="p"/>
          </m:rPr>
          <w:rPr>
            <w:rFonts w:ascii="Cambria Math" w:hAnsi="Cambria Math" w:cs="Times New Roman"/>
            <w:sz w:val="28"/>
            <w:szCs w:val="28"/>
          </w:rPr>
          <m:t>=ИЖС+МКД</m:t>
        </m:r>
      </m:oMath>
      <w:r w:rsidRPr="00920DE2">
        <w:rPr>
          <w:rFonts w:ascii="Times New Roman" w:hAnsi="Times New Roman" w:cs="Times New Roman"/>
          <w:bCs/>
          <w:sz w:val="28"/>
          <w:szCs w:val="28"/>
        </w:rPr>
        <w:t>,</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где:</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ЖЭК – объем ввода жилья экономического класса;</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ИЖС – объем ввода отдельно стоящих жилых домов;</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МКД – объем ввода квартир с учетом лоджий и балконов многоквартирных домов или домов блокированной застройки.</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lang w:val="en-US"/>
        </w:rPr>
        <w:t>III</w:t>
      </w:r>
      <w:r w:rsidRPr="00920DE2">
        <w:rPr>
          <w:rFonts w:ascii="Times New Roman" w:hAnsi="Times New Roman" w:cs="Times New Roman"/>
          <w:bCs/>
          <w:sz w:val="28"/>
          <w:szCs w:val="28"/>
        </w:rPr>
        <w:t>. Значение целевого показателя.</w:t>
      </w:r>
    </w:p>
    <w:p w:rsidR="005D662E"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Объем ввода жилья по стандартам эконом-класса:</w:t>
      </w:r>
      <w:r w:rsidR="005D662E" w:rsidRPr="00920DE2">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в 201</w:t>
      </w:r>
      <w:r w:rsidR="005D662E">
        <w:rPr>
          <w:rFonts w:ascii="Times New Roman" w:hAnsi="Times New Roman" w:cs="Times New Roman"/>
          <w:bCs/>
          <w:sz w:val="28"/>
          <w:szCs w:val="28"/>
        </w:rPr>
        <w:t>7</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0638BD">
        <w:rPr>
          <w:rFonts w:ascii="Times New Roman" w:hAnsi="Times New Roman" w:cs="Times New Roman"/>
          <w:bCs/>
          <w:sz w:val="28"/>
          <w:szCs w:val="28"/>
        </w:rPr>
        <w:t>1,7</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201</w:t>
      </w:r>
      <w:r w:rsidR="005D662E">
        <w:rPr>
          <w:rFonts w:ascii="Times New Roman" w:hAnsi="Times New Roman" w:cs="Times New Roman"/>
          <w:bCs/>
          <w:sz w:val="28"/>
          <w:szCs w:val="28"/>
        </w:rPr>
        <w:t>8</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0638BD">
        <w:rPr>
          <w:rFonts w:ascii="Times New Roman" w:hAnsi="Times New Roman" w:cs="Times New Roman"/>
          <w:bCs/>
          <w:sz w:val="28"/>
          <w:szCs w:val="28"/>
        </w:rPr>
        <w:t>1,75</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201</w:t>
      </w:r>
      <w:r w:rsidR="005D662E">
        <w:rPr>
          <w:rFonts w:ascii="Times New Roman" w:hAnsi="Times New Roman" w:cs="Times New Roman"/>
          <w:bCs/>
          <w:sz w:val="28"/>
          <w:szCs w:val="28"/>
        </w:rPr>
        <w:t>9</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0638BD">
        <w:rPr>
          <w:rFonts w:ascii="Times New Roman" w:hAnsi="Times New Roman" w:cs="Times New Roman"/>
          <w:bCs/>
          <w:sz w:val="28"/>
          <w:szCs w:val="28"/>
        </w:rPr>
        <w:t>1,8</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w:t>
      </w:r>
      <w:r w:rsidR="005D662E">
        <w:rPr>
          <w:rFonts w:ascii="Times New Roman" w:hAnsi="Times New Roman" w:cs="Times New Roman"/>
          <w:bCs/>
          <w:sz w:val="28"/>
          <w:szCs w:val="28"/>
        </w:rPr>
        <w:t>20</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0638BD">
        <w:rPr>
          <w:rFonts w:ascii="Times New Roman" w:hAnsi="Times New Roman" w:cs="Times New Roman"/>
          <w:bCs/>
          <w:sz w:val="28"/>
          <w:szCs w:val="28"/>
        </w:rPr>
        <w:t>1,85</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w:t>
      </w:r>
      <w:r w:rsidR="005D662E">
        <w:rPr>
          <w:rFonts w:ascii="Times New Roman" w:hAnsi="Times New Roman" w:cs="Times New Roman"/>
          <w:bCs/>
          <w:sz w:val="28"/>
          <w:szCs w:val="28"/>
        </w:rPr>
        <w:t>21</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0638BD">
        <w:rPr>
          <w:rFonts w:ascii="Times New Roman" w:hAnsi="Times New Roman" w:cs="Times New Roman"/>
          <w:bCs/>
          <w:sz w:val="28"/>
          <w:szCs w:val="28"/>
        </w:rPr>
        <w:t>1,9</w:t>
      </w:r>
      <w:r w:rsidR="005D662E" w:rsidRPr="002D3F5C">
        <w:rPr>
          <w:rFonts w:ascii="Times New Roman" w:hAnsi="Times New Roman" w:cs="Times New Roman"/>
          <w:bCs/>
          <w:sz w:val="28"/>
          <w:szCs w:val="28"/>
        </w:rPr>
        <w:t xml:space="preserve"> тыс. кв. м.</w:t>
      </w:r>
    </w:p>
    <w:p w:rsidR="00F02D0D" w:rsidRPr="00F02D0D" w:rsidRDefault="00F02D0D" w:rsidP="00920DE2">
      <w:pPr>
        <w:autoSpaceDE w:val="0"/>
        <w:autoSpaceDN w:val="0"/>
        <w:adjustRightInd w:val="0"/>
        <w:spacing w:after="0" w:line="240" w:lineRule="auto"/>
        <w:ind w:firstLine="540"/>
        <w:jc w:val="both"/>
        <w:rPr>
          <w:rFonts w:ascii="Times New Roman" w:hAnsi="Times New Roman" w:cs="Times New Roman"/>
          <w:bCs/>
          <w:sz w:val="36"/>
          <w:szCs w:val="36"/>
        </w:rPr>
      </w:pPr>
    </w:p>
    <w:p w:rsidR="00C56334"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F02D0D">
        <w:rPr>
          <w:rFonts w:ascii="Times New Roman" w:hAnsi="Times New Roman" w:cs="Times New Roman"/>
          <w:b/>
          <w:bCs/>
          <w:i/>
          <w:sz w:val="28"/>
          <w:szCs w:val="28"/>
        </w:rPr>
        <w:t>4</w:t>
      </w:r>
      <w:r w:rsidRPr="00F02D1A">
        <w:rPr>
          <w:rFonts w:ascii="Times New Roman" w:hAnsi="Times New Roman" w:cs="Times New Roman"/>
          <w:b/>
          <w:bCs/>
          <w:i/>
          <w:sz w:val="28"/>
          <w:szCs w:val="28"/>
        </w:rPr>
        <w:t xml:space="preserve">. </w:t>
      </w:r>
      <w:r w:rsidR="00C56334" w:rsidRPr="00C56334">
        <w:rPr>
          <w:rFonts w:ascii="Times New Roman" w:hAnsi="Times New Roman" w:cs="Times New Roman"/>
          <w:b/>
          <w:bCs/>
          <w:i/>
          <w:sz w:val="28"/>
          <w:szCs w:val="28"/>
        </w:rPr>
        <w:t>Объем ввода индивидуального жилищного строительства, построенного населением за счет собственных и (или) кредитных средств</w:t>
      </w:r>
    </w:p>
    <w:p w:rsidR="006A45A6" w:rsidRPr="006A45A6" w:rsidRDefault="006A45A6" w:rsidP="006A45A6">
      <w:pPr>
        <w:numPr>
          <w:ilvl w:val="0"/>
          <w:numId w:val="8"/>
        </w:numPr>
        <w:autoSpaceDE w:val="0"/>
        <w:autoSpaceDN w:val="0"/>
        <w:adjustRightInd w:val="0"/>
        <w:spacing w:after="0" w:line="240" w:lineRule="auto"/>
        <w:ind w:left="993" w:hanging="425"/>
        <w:jc w:val="both"/>
        <w:rPr>
          <w:rFonts w:ascii="Times New Roman" w:hAnsi="Times New Roman" w:cs="Times New Roman"/>
          <w:bCs/>
          <w:sz w:val="28"/>
          <w:szCs w:val="28"/>
        </w:rPr>
      </w:pPr>
      <w:r w:rsidRPr="006A45A6">
        <w:rPr>
          <w:rFonts w:ascii="Times New Roman" w:hAnsi="Times New Roman" w:cs="Times New Roman"/>
          <w:bCs/>
          <w:sz w:val="28"/>
          <w:szCs w:val="28"/>
        </w:rPr>
        <w:t>Исходные данные.</w:t>
      </w:r>
    </w:p>
    <w:p w:rsidR="006A45A6" w:rsidRPr="006A45A6" w:rsidRDefault="006A45A6" w:rsidP="00C53CD4">
      <w:pPr>
        <w:autoSpaceDE w:val="0"/>
        <w:autoSpaceDN w:val="0"/>
        <w:adjustRightInd w:val="0"/>
        <w:spacing w:after="0" w:line="240" w:lineRule="auto"/>
        <w:jc w:val="both"/>
        <w:rPr>
          <w:rFonts w:ascii="Times New Roman" w:hAnsi="Times New Roman" w:cs="Times New Roman"/>
          <w:bCs/>
          <w:sz w:val="28"/>
          <w:szCs w:val="28"/>
        </w:rPr>
      </w:pPr>
      <w:r w:rsidRPr="006A45A6">
        <w:rPr>
          <w:rFonts w:ascii="Times New Roman" w:hAnsi="Times New Roman" w:cs="Times New Roman"/>
          <w:bCs/>
          <w:sz w:val="28"/>
          <w:szCs w:val="28"/>
        </w:rPr>
        <w:t xml:space="preserve">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 </w:t>
      </w:r>
    </w:p>
    <w:p w:rsidR="006A45A6" w:rsidRPr="006A45A6" w:rsidRDefault="006A45A6" w:rsidP="00C53CD4">
      <w:pPr>
        <w:autoSpaceDE w:val="0"/>
        <w:autoSpaceDN w:val="0"/>
        <w:adjustRightInd w:val="0"/>
        <w:spacing w:after="0" w:line="240" w:lineRule="auto"/>
        <w:ind w:firstLine="567"/>
        <w:jc w:val="both"/>
        <w:rPr>
          <w:rFonts w:ascii="Times New Roman" w:hAnsi="Times New Roman" w:cs="Times New Roman"/>
          <w:bCs/>
          <w:sz w:val="28"/>
          <w:szCs w:val="28"/>
        </w:rPr>
      </w:pPr>
      <w:r w:rsidRPr="006A45A6">
        <w:rPr>
          <w:rFonts w:ascii="Times New Roman" w:hAnsi="Times New Roman" w:cs="Times New Roman"/>
          <w:bCs/>
          <w:sz w:val="28"/>
          <w:szCs w:val="28"/>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6A45A6" w:rsidRPr="006A45A6" w:rsidRDefault="006A45A6" w:rsidP="006A45A6">
      <w:pPr>
        <w:numPr>
          <w:ilvl w:val="0"/>
          <w:numId w:val="8"/>
        </w:numPr>
        <w:spacing w:after="0" w:line="240" w:lineRule="auto"/>
        <w:ind w:left="993" w:hanging="425"/>
        <w:rPr>
          <w:rFonts w:ascii="Times New Roman" w:hAnsi="Times New Roman" w:cs="Times New Roman"/>
          <w:bCs/>
          <w:sz w:val="28"/>
          <w:szCs w:val="28"/>
        </w:rPr>
      </w:pPr>
      <w:r w:rsidRPr="006A45A6">
        <w:rPr>
          <w:rFonts w:ascii="Times New Roman" w:hAnsi="Times New Roman" w:cs="Times New Roman"/>
          <w:bCs/>
          <w:sz w:val="28"/>
          <w:szCs w:val="28"/>
        </w:rPr>
        <w:t>Алгоритм расчета значений целевого показателя.</w:t>
      </w:r>
    </w:p>
    <w:p w:rsidR="006A45A6" w:rsidRPr="006A45A6" w:rsidRDefault="006A45A6" w:rsidP="00C53CD4">
      <w:pPr>
        <w:autoSpaceDE w:val="0"/>
        <w:autoSpaceDN w:val="0"/>
        <w:adjustRightInd w:val="0"/>
        <w:spacing w:after="0" w:line="240" w:lineRule="auto"/>
        <w:jc w:val="both"/>
        <w:rPr>
          <w:rFonts w:ascii="Times New Roman" w:hAnsi="Times New Roman" w:cs="Times New Roman"/>
          <w:bCs/>
          <w:sz w:val="28"/>
          <w:szCs w:val="28"/>
        </w:rPr>
      </w:pPr>
      <w:r w:rsidRPr="006A45A6">
        <w:rPr>
          <w:rFonts w:ascii="Times New Roman" w:hAnsi="Times New Roman" w:cs="Times New Roman"/>
          <w:bCs/>
          <w:sz w:val="28"/>
          <w:szCs w:val="28"/>
        </w:rPr>
        <w:lastRenderedPageBreak/>
        <w:t>Значение целевого показателя ежегодно рассчитывается органом государственной статистики.</w:t>
      </w:r>
    </w:p>
    <w:p w:rsidR="006A45A6" w:rsidRPr="006A45A6" w:rsidRDefault="006A45A6" w:rsidP="006A45A6">
      <w:pPr>
        <w:numPr>
          <w:ilvl w:val="0"/>
          <w:numId w:val="8"/>
        </w:numPr>
        <w:autoSpaceDE w:val="0"/>
        <w:autoSpaceDN w:val="0"/>
        <w:adjustRightInd w:val="0"/>
        <w:spacing w:after="0" w:line="240" w:lineRule="auto"/>
        <w:ind w:left="993" w:hanging="425"/>
        <w:jc w:val="both"/>
        <w:rPr>
          <w:rFonts w:ascii="Times New Roman" w:hAnsi="Times New Roman" w:cs="Times New Roman"/>
          <w:bCs/>
          <w:sz w:val="28"/>
          <w:szCs w:val="28"/>
        </w:rPr>
      </w:pPr>
      <w:r w:rsidRPr="006A45A6">
        <w:rPr>
          <w:rFonts w:ascii="Times New Roman" w:hAnsi="Times New Roman" w:cs="Times New Roman"/>
          <w:bCs/>
          <w:sz w:val="28"/>
          <w:szCs w:val="28"/>
        </w:rPr>
        <w:t>Значение целевого показателя.</w:t>
      </w:r>
    </w:p>
    <w:p w:rsidR="00C56334" w:rsidRDefault="006A45A6" w:rsidP="00C53CD4">
      <w:pPr>
        <w:autoSpaceDE w:val="0"/>
        <w:autoSpaceDN w:val="0"/>
        <w:adjustRightInd w:val="0"/>
        <w:spacing w:after="0" w:line="240" w:lineRule="auto"/>
        <w:jc w:val="both"/>
        <w:rPr>
          <w:rFonts w:ascii="Times New Roman" w:hAnsi="Times New Roman" w:cs="Times New Roman"/>
          <w:bCs/>
          <w:sz w:val="28"/>
          <w:szCs w:val="28"/>
        </w:rPr>
      </w:pPr>
      <w:r w:rsidRPr="006A45A6">
        <w:rPr>
          <w:rFonts w:ascii="Times New Roman" w:hAnsi="Times New Roman" w:cs="Times New Roman"/>
          <w:bCs/>
          <w:sz w:val="28"/>
          <w:szCs w:val="28"/>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bCs/>
          <w:sz w:val="28"/>
          <w:szCs w:val="28"/>
        </w:rPr>
        <w:t xml:space="preserve"> в 2017 году – 45,37 тыс. кв. м, в 2018 году – 47,95 тыс. кв. м, в 2019 году – 50,4 тыс. кв. м, в 2020 году – 52,95 тыс. кв. м, в 2021 году – 55,4 тыс. кв. м</w:t>
      </w:r>
      <w:r w:rsidR="00F148F6" w:rsidRPr="006A45A6">
        <w:rPr>
          <w:rFonts w:ascii="Times New Roman" w:hAnsi="Times New Roman" w:cs="Times New Roman"/>
          <w:bCs/>
          <w:sz w:val="28"/>
          <w:szCs w:val="28"/>
        </w:rPr>
        <w:t>.</w:t>
      </w:r>
    </w:p>
    <w:p w:rsidR="00F02D0D" w:rsidRDefault="00F02D0D" w:rsidP="00C53CD4">
      <w:pPr>
        <w:autoSpaceDE w:val="0"/>
        <w:autoSpaceDN w:val="0"/>
        <w:adjustRightInd w:val="0"/>
        <w:spacing w:after="0" w:line="240" w:lineRule="auto"/>
        <w:jc w:val="both"/>
        <w:rPr>
          <w:rFonts w:ascii="Times New Roman" w:hAnsi="Times New Roman" w:cs="Times New Roman"/>
          <w:bCs/>
          <w:sz w:val="28"/>
          <w:szCs w:val="28"/>
        </w:rPr>
      </w:pPr>
    </w:p>
    <w:p w:rsidR="00F02D0D" w:rsidRDefault="00F02D0D" w:rsidP="00F02D0D">
      <w:pPr>
        <w:autoSpaceDE w:val="0"/>
        <w:autoSpaceDN w:val="0"/>
        <w:adjustRightInd w:val="0"/>
        <w:spacing w:after="0" w:line="240" w:lineRule="auto"/>
        <w:ind w:firstLine="567"/>
        <w:jc w:val="both"/>
        <w:rPr>
          <w:rFonts w:ascii="Times New Roman" w:hAnsi="Times New Roman" w:cs="Times New Roman"/>
          <w:b/>
          <w:bCs/>
          <w:i/>
          <w:sz w:val="28"/>
          <w:szCs w:val="28"/>
        </w:rPr>
      </w:pPr>
      <w:r w:rsidRPr="00F02D0D">
        <w:rPr>
          <w:rFonts w:ascii="Times New Roman" w:hAnsi="Times New Roman" w:cs="Times New Roman"/>
          <w:b/>
          <w:bCs/>
          <w:i/>
          <w:sz w:val="28"/>
          <w:szCs w:val="28"/>
        </w:rPr>
        <w:t xml:space="preserve">1.5. </w:t>
      </w:r>
      <w:r>
        <w:rPr>
          <w:rFonts w:ascii="Times New Roman" w:hAnsi="Times New Roman" w:cs="Times New Roman"/>
          <w:b/>
          <w:bCs/>
          <w:i/>
          <w:sz w:val="28"/>
          <w:szCs w:val="28"/>
        </w:rPr>
        <w:t>Количество пострадавших граждан-соинвесторов, права которых обеспечены в отчетном году</w:t>
      </w:r>
    </w:p>
    <w:p w:rsidR="00F02D0D" w:rsidRPr="00F02D0D" w:rsidRDefault="00F02D0D" w:rsidP="00F02D0D">
      <w:pPr>
        <w:numPr>
          <w:ilvl w:val="0"/>
          <w:numId w:val="17"/>
        </w:numPr>
        <w:autoSpaceDE w:val="0"/>
        <w:autoSpaceDN w:val="0"/>
        <w:adjustRightInd w:val="0"/>
        <w:spacing w:after="0" w:line="240" w:lineRule="auto"/>
        <w:ind w:left="993" w:hanging="453"/>
        <w:jc w:val="both"/>
        <w:rPr>
          <w:rFonts w:ascii="Times New Roman" w:hAnsi="Times New Roman" w:cs="Times New Roman"/>
          <w:bCs/>
          <w:sz w:val="28"/>
          <w:szCs w:val="28"/>
        </w:rPr>
      </w:pPr>
      <w:r w:rsidRPr="00F02D0D">
        <w:rPr>
          <w:rFonts w:ascii="Times New Roman" w:hAnsi="Times New Roman" w:cs="Times New Roman"/>
          <w:bCs/>
          <w:sz w:val="28"/>
          <w:szCs w:val="28"/>
        </w:rPr>
        <w:t>Исходные данные.</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При расчете значения целевого показателя применяются данные о количестве пострадавших граждан-соинвесторов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F02D0D" w:rsidRPr="00F02D0D" w:rsidRDefault="00F02D0D" w:rsidP="00F02D0D">
      <w:pPr>
        <w:numPr>
          <w:ilvl w:val="0"/>
          <w:numId w:val="17"/>
        </w:numPr>
        <w:autoSpaceDE w:val="0"/>
        <w:autoSpaceDN w:val="0"/>
        <w:adjustRightInd w:val="0"/>
        <w:spacing w:after="0" w:line="240" w:lineRule="auto"/>
        <w:ind w:left="993" w:hanging="453"/>
        <w:jc w:val="both"/>
        <w:rPr>
          <w:rFonts w:ascii="Times New Roman" w:hAnsi="Times New Roman" w:cs="Times New Roman"/>
          <w:bCs/>
          <w:sz w:val="28"/>
          <w:szCs w:val="28"/>
        </w:rPr>
      </w:pPr>
      <w:r w:rsidRPr="00F02D0D">
        <w:rPr>
          <w:rFonts w:ascii="Times New Roman" w:hAnsi="Times New Roman" w:cs="Times New Roman"/>
          <w:bCs/>
          <w:sz w:val="28"/>
          <w:szCs w:val="28"/>
        </w:rPr>
        <w:t>Алгоритм расчета значений целевого показателя.</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p w:rsidR="00F02D0D" w:rsidRPr="00F02D0D" w:rsidRDefault="00F02D0D" w:rsidP="00F02D0D">
      <w:pPr>
        <w:numPr>
          <w:ilvl w:val="0"/>
          <w:numId w:val="17"/>
        </w:numPr>
        <w:autoSpaceDE w:val="0"/>
        <w:autoSpaceDN w:val="0"/>
        <w:adjustRightInd w:val="0"/>
        <w:spacing w:after="0" w:line="240" w:lineRule="auto"/>
        <w:ind w:left="993" w:hanging="453"/>
        <w:jc w:val="both"/>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w:t>
      </w:r>
    </w:p>
    <w:p w:rsid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 xml:space="preserve">Количество пострадавших граждан-соинвесторов, права которых обеспечены в отчетном году: </w:t>
      </w:r>
      <w:r>
        <w:rPr>
          <w:rFonts w:ascii="Times New Roman" w:hAnsi="Times New Roman" w:cs="Times New Roman"/>
          <w:bCs/>
          <w:sz w:val="28"/>
          <w:szCs w:val="28"/>
        </w:rPr>
        <w:t xml:space="preserve">в 2017 году – 0 человек, </w:t>
      </w:r>
      <w:r w:rsidRPr="00F02D0D">
        <w:rPr>
          <w:rFonts w:ascii="Times New Roman" w:hAnsi="Times New Roman" w:cs="Times New Roman"/>
          <w:bCs/>
          <w:sz w:val="28"/>
          <w:szCs w:val="28"/>
        </w:rPr>
        <w:t xml:space="preserve">в 2018 году </w:t>
      </w:r>
      <w:r>
        <w:rPr>
          <w:rFonts w:ascii="Times New Roman" w:hAnsi="Times New Roman" w:cs="Times New Roman"/>
          <w:bCs/>
          <w:sz w:val="28"/>
          <w:szCs w:val="28"/>
        </w:rPr>
        <w:t>–</w:t>
      </w:r>
      <w:r w:rsidRPr="00F02D0D">
        <w:rPr>
          <w:rFonts w:ascii="Times New Roman" w:hAnsi="Times New Roman" w:cs="Times New Roman"/>
          <w:bCs/>
          <w:sz w:val="28"/>
          <w:szCs w:val="28"/>
        </w:rPr>
        <w:t xml:space="preserve"> </w:t>
      </w:r>
      <w:r>
        <w:rPr>
          <w:rFonts w:ascii="Times New Roman" w:hAnsi="Times New Roman" w:cs="Times New Roman"/>
          <w:bCs/>
          <w:sz w:val="28"/>
          <w:szCs w:val="28"/>
        </w:rPr>
        <w:t xml:space="preserve">0 </w:t>
      </w:r>
      <w:r w:rsidRPr="00F02D0D">
        <w:rPr>
          <w:rFonts w:ascii="Times New Roman" w:hAnsi="Times New Roman" w:cs="Times New Roman"/>
          <w:bCs/>
          <w:sz w:val="28"/>
          <w:szCs w:val="28"/>
        </w:rPr>
        <w:t xml:space="preserve">человек, в 2019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человек, в 2020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человек, в 2021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человек</w:t>
      </w:r>
      <w:r>
        <w:rPr>
          <w:rFonts w:ascii="Times New Roman" w:hAnsi="Times New Roman" w:cs="Times New Roman"/>
          <w:bCs/>
          <w:sz w:val="28"/>
          <w:szCs w:val="28"/>
        </w:rPr>
        <w:t>.</w:t>
      </w:r>
    </w:p>
    <w:p w:rsidR="002A0B2A" w:rsidRDefault="002A0B2A" w:rsidP="00F02D0D">
      <w:pPr>
        <w:autoSpaceDE w:val="0"/>
        <w:autoSpaceDN w:val="0"/>
        <w:adjustRightInd w:val="0"/>
        <w:spacing w:after="0" w:line="240" w:lineRule="auto"/>
        <w:ind w:firstLine="709"/>
        <w:jc w:val="both"/>
        <w:rPr>
          <w:rFonts w:ascii="Times New Roman" w:hAnsi="Times New Roman" w:cs="Times New Roman"/>
          <w:bCs/>
          <w:i/>
          <w:sz w:val="28"/>
          <w:szCs w:val="28"/>
        </w:rPr>
      </w:pPr>
    </w:p>
    <w:p w:rsidR="002A0B2A" w:rsidRPr="003D294C" w:rsidRDefault="002A0B2A" w:rsidP="00C72448">
      <w:pPr>
        <w:autoSpaceDE w:val="0"/>
        <w:autoSpaceDN w:val="0"/>
        <w:adjustRightInd w:val="0"/>
        <w:spacing w:after="0" w:line="240" w:lineRule="auto"/>
        <w:ind w:firstLine="709"/>
        <w:jc w:val="both"/>
        <w:rPr>
          <w:rFonts w:ascii="Times New Roman" w:hAnsi="Times New Roman" w:cs="Times New Roman"/>
          <w:b/>
          <w:bCs/>
          <w:i/>
          <w:sz w:val="28"/>
          <w:szCs w:val="28"/>
        </w:rPr>
      </w:pPr>
      <w:r w:rsidRPr="003D294C">
        <w:rPr>
          <w:rFonts w:ascii="Times New Roman" w:hAnsi="Times New Roman" w:cs="Times New Roman"/>
          <w:b/>
          <w:bCs/>
          <w:i/>
          <w:sz w:val="28"/>
          <w:szCs w:val="28"/>
        </w:rPr>
        <w:t>1.6.</w:t>
      </w:r>
      <w:r w:rsidR="003D294C" w:rsidRPr="003D294C">
        <w:rPr>
          <w:rFonts w:ascii="Times New Roman" w:hAnsi="Times New Roman" w:cs="Times New Roman"/>
          <w:b/>
          <w:bCs/>
          <w:i/>
          <w:sz w:val="28"/>
          <w:szCs w:val="28"/>
        </w:rPr>
        <w:t xml:space="preserve"> </w:t>
      </w:r>
      <w:r w:rsidR="00C72448" w:rsidRPr="00C72448">
        <w:rPr>
          <w:rFonts w:ascii="Times New Roman" w:hAnsi="Times New Roman" w:cs="Times New Roman"/>
          <w:b/>
          <w:bCs/>
          <w:i/>
          <w:sz w:val="28"/>
          <w:szCs w:val="28"/>
        </w:rPr>
        <w:t>Держим стройки на контроле – количество объектов, находящихся на контроле Министерства строительного комплекса Московской области</w:t>
      </w:r>
    </w:p>
    <w:p w:rsidR="00C72448" w:rsidRPr="00C72448" w:rsidRDefault="00C72448" w:rsidP="00C72448">
      <w:pPr>
        <w:autoSpaceDE w:val="0"/>
        <w:autoSpaceDN w:val="0"/>
        <w:adjustRightInd w:val="0"/>
        <w:spacing w:after="0" w:line="240" w:lineRule="auto"/>
        <w:ind w:firstLine="709"/>
        <w:jc w:val="both"/>
        <w:rPr>
          <w:rFonts w:ascii="Times New Roman" w:hAnsi="Times New Roman" w:cs="Times New Roman"/>
          <w:bCs/>
          <w:sz w:val="28"/>
          <w:szCs w:val="28"/>
        </w:rPr>
      </w:pPr>
      <w:r w:rsidRPr="00C72448">
        <w:rPr>
          <w:rFonts w:ascii="Times New Roman" w:hAnsi="Times New Roman" w:cs="Times New Roman"/>
          <w:bCs/>
          <w:sz w:val="28"/>
          <w:szCs w:val="28"/>
        </w:rPr>
        <w:t>Показатель «Держим стройки на контроле – количество объектов, находящихся на контроле Министерства строительного комплекса Московской области» (Кнс) рассчитывается по следующей формуле:</w:t>
      </w:r>
    </w:p>
    <w:p w:rsidR="00C72448" w:rsidRPr="00980FD5" w:rsidRDefault="00C72448" w:rsidP="00C72448">
      <w:pPr>
        <w:autoSpaceDE w:val="0"/>
        <w:autoSpaceDN w:val="0"/>
        <w:adjustRightInd w:val="0"/>
        <w:spacing w:after="0" w:line="240" w:lineRule="auto"/>
        <w:ind w:firstLine="709"/>
        <w:jc w:val="both"/>
        <w:rPr>
          <w:rFonts w:ascii="Times New Roman" w:hAnsi="Times New Roman" w:cs="Times New Roman"/>
          <w:bCs/>
          <w:sz w:val="18"/>
          <w:szCs w:val="18"/>
        </w:rPr>
      </w:pPr>
    </w:p>
    <w:p w:rsidR="00C72448" w:rsidRPr="00C72448" w:rsidRDefault="00C72448" w:rsidP="00C72448">
      <w:pPr>
        <w:autoSpaceDE w:val="0"/>
        <w:autoSpaceDN w:val="0"/>
        <w:adjustRightInd w:val="0"/>
        <w:spacing w:after="0" w:line="240" w:lineRule="auto"/>
        <w:ind w:firstLine="709"/>
        <w:jc w:val="both"/>
        <w:rPr>
          <w:rFonts w:ascii="Times New Roman" w:hAnsi="Times New Roman" w:cs="Times New Roman"/>
          <w:bCs/>
          <w:sz w:val="28"/>
          <w:szCs w:val="28"/>
        </w:rPr>
      </w:pPr>
      <m:oMath>
        <m:r>
          <w:rPr>
            <w:rFonts w:ascii="Cambria Math" w:hAnsi="Cambria Math" w:cs="Times New Roman"/>
            <w:sz w:val="28"/>
            <w:szCs w:val="28"/>
          </w:rPr>
          <m:t>Кнс=</m:t>
        </m:r>
        <m:f>
          <m:fPr>
            <m:ctrlPr>
              <w:rPr>
                <w:rFonts w:ascii="Cambria Math" w:hAnsi="Cambria Math" w:cs="Times New Roman"/>
                <w:bCs/>
                <w:sz w:val="28"/>
                <w:szCs w:val="28"/>
              </w:rPr>
            </m:ctrlPr>
          </m:fPr>
          <m:num>
            <m:r>
              <w:rPr>
                <w:rFonts w:ascii="Cambria Math" w:hAnsi="Cambria Math" w:cs="Times New Roman"/>
                <w:sz w:val="28"/>
                <w:szCs w:val="28"/>
              </w:rPr>
              <m:t>Кдк</m:t>
            </m:r>
          </m:num>
          <m:den>
            <m:r>
              <w:rPr>
                <w:rFonts w:ascii="Cambria Math" w:hAnsi="Cambria Math" w:cs="Times New Roman"/>
                <w:sz w:val="28"/>
                <w:szCs w:val="28"/>
              </w:rPr>
              <m:t>Окд</m:t>
            </m:r>
          </m:den>
        </m:f>
        <m:r>
          <w:rPr>
            <w:rFonts w:ascii="Cambria Math" w:hAnsi="Cambria Math" w:cs="Times New Roman"/>
            <w:sz w:val="28"/>
            <w:szCs w:val="28"/>
          </w:rPr>
          <m:t>*100%</m:t>
        </m:r>
      </m:oMath>
      <w:r w:rsidRPr="00C72448">
        <w:rPr>
          <w:rFonts w:ascii="Times New Roman" w:hAnsi="Times New Roman" w:cs="Times New Roman"/>
          <w:bCs/>
          <w:sz w:val="28"/>
          <w:szCs w:val="28"/>
        </w:rPr>
        <w:t>, где</w:t>
      </w:r>
    </w:p>
    <w:p w:rsidR="00C72448" w:rsidRPr="00980FD5" w:rsidRDefault="00C72448" w:rsidP="00C72448">
      <w:pPr>
        <w:autoSpaceDE w:val="0"/>
        <w:autoSpaceDN w:val="0"/>
        <w:adjustRightInd w:val="0"/>
        <w:spacing w:after="0" w:line="240" w:lineRule="auto"/>
        <w:ind w:firstLine="709"/>
        <w:jc w:val="both"/>
        <w:rPr>
          <w:rFonts w:ascii="Times New Roman" w:hAnsi="Times New Roman" w:cs="Times New Roman"/>
          <w:bCs/>
          <w:sz w:val="18"/>
          <w:szCs w:val="18"/>
        </w:rPr>
      </w:pPr>
    </w:p>
    <w:p w:rsidR="00C72448" w:rsidRPr="00C72448" w:rsidRDefault="00C72448" w:rsidP="00C72448">
      <w:pPr>
        <w:autoSpaceDE w:val="0"/>
        <w:autoSpaceDN w:val="0"/>
        <w:adjustRightInd w:val="0"/>
        <w:spacing w:after="0" w:line="240" w:lineRule="auto"/>
        <w:ind w:firstLine="709"/>
        <w:jc w:val="both"/>
        <w:rPr>
          <w:rFonts w:ascii="Times New Roman" w:hAnsi="Times New Roman" w:cs="Times New Roman"/>
          <w:bCs/>
          <w:sz w:val="28"/>
          <w:szCs w:val="28"/>
        </w:rPr>
      </w:pPr>
      <w:r w:rsidRPr="00C72448">
        <w:rPr>
          <w:rFonts w:ascii="Times New Roman" w:hAnsi="Times New Roman" w:cs="Times New Roman"/>
          <w:bCs/>
          <w:sz w:val="28"/>
          <w:szCs w:val="28"/>
        </w:rPr>
        <w:lastRenderedPageBreak/>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3D294C" w:rsidRPr="003D294C" w:rsidRDefault="00C72448" w:rsidP="00C72448">
      <w:pPr>
        <w:autoSpaceDE w:val="0"/>
        <w:autoSpaceDN w:val="0"/>
        <w:adjustRightInd w:val="0"/>
        <w:spacing w:after="0" w:line="240" w:lineRule="auto"/>
        <w:ind w:firstLine="709"/>
        <w:jc w:val="both"/>
        <w:rPr>
          <w:rFonts w:ascii="Times New Roman" w:hAnsi="Times New Roman" w:cs="Times New Roman"/>
          <w:bCs/>
          <w:sz w:val="28"/>
          <w:szCs w:val="28"/>
        </w:rPr>
      </w:pPr>
      <w:r w:rsidRPr="00C72448">
        <w:rPr>
          <w:rFonts w:ascii="Times New Roman" w:hAnsi="Times New Roman" w:cs="Times New Roman"/>
          <w:bCs/>
          <w:sz w:val="28"/>
          <w:szCs w:val="28"/>
        </w:rPr>
        <w:t>Окд – общее количество строящихся МКД на территории муниципального образования по состоянию на последнее число отчетного периода.</w:t>
      </w:r>
    </w:p>
    <w:p w:rsidR="00371B1B" w:rsidRDefault="00371B1B" w:rsidP="00F02D0D">
      <w:pPr>
        <w:autoSpaceDE w:val="0"/>
        <w:autoSpaceDN w:val="0"/>
        <w:adjustRightInd w:val="0"/>
        <w:spacing w:after="0" w:line="240" w:lineRule="auto"/>
        <w:ind w:firstLine="709"/>
        <w:jc w:val="both"/>
        <w:rPr>
          <w:rFonts w:ascii="Times New Roman" w:hAnsi="Times New Roman" w:cs="Times New Roman"/>
          <w:bCs/>
          <w:i/>
          <w:sz w:val="28"/>
          <w:szCs w:val="28"/>
        </w:rPr>
      </w:pPr>
    </w:p>
    <w:p w:rsidR="00371B1B" w:rsidRPr="003D294C" w:rsidRDefault="00371B1B" w:rsidP="00F02D0D">
      <w:pPr>
        <w:autoSpaceDE w:val="0"/>
        <w:autoSpaceDN w:val="0"/>
        <w:adjustRightInd w:val="0"/>
        <w:spacing w:after="0" w:line="240" w:lineRule="auto"/>
        <w:ind w:firstLine="709"/>
        <w:jc w:val="both"/>
        <w:rPr>
          <w:rFonts w:ascii="Times New Roman" w:hAnsi="Times New Roman" w:cs="Times New Roman"/>
          <w:b/>
          <w:bCs/>
          <w:i/>
          <w:sz w:val="28"/>
          <w:szCs w:val="28"/>
        </w:rPr>
      </w:pPr>
      <w:r w:rsidRPr="003D294C">
        <w:rPr>
          <w:rFonts w:ascii="Times New Roman" w:hAnsi="Times New Roman" w:cs="Times New Roman"/>
          <w:b/>
          <w:bCs/>
          <w:i/>
          <w:sz w:val="28"/>
          <w:szCs w:val="28"/>
        </w:rPr>
        <w:t>1.7.</w:t>
      </w:r>
      <w:r w:rsidR="003D294C" w:rsidRPr="003D294C">
        <w:rPr>
          <w:rFonts w:ascii="Times New Roman" w:hAnsi="Times New Roman" w:cs="Times New Roman"/>
          <w:b/>
          <w:bCs/>
          <w:i/>
          <w:sz w:val="28"/>
          <w:szCs w:val="28"/>
        </w:rPr>
        <w:t xml:space="preserve"> </w:t>
      </w:r>
      <w:r w:rsidR="008C7F61" w:rsidRPr="008C7F61">
        <w:rPr>
          <w:rFonts w:ascii="Times New Roman" w:hAnsi="Times New Roman" w:cs="Times New Roman"/>
          <w:b/>
          <w:bCs/>
          <w:i/>
          <w:sz w:val="28"/>
          <w:szCs w:val="28"/>
        </w:rPr>
        <w:t>Решаем проблемы обманутых дольщиков – количество обманутых дольщиков</w:t>
      </w: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Показатель «Решаем проблемы обманутых дольщиков – количество обманутых дольщиков» (Опнс) рассчитывается по следующей формуле:</w:t>
      </w:r>
    </w:p>
    <w:p w:rsidR="008C7F61" w:rsidRPr="00980FD5" w:rsidRDefault="008C7F61" w:rsidP="008C7F61">
      <w:pPr>
        <w:autoSpaceDE w:val="0"/>
        <w:autoSpaceDN w:val="0"/>
        <w:adjustRightInd w:val="0"/>
        <w:spacing w:after="0" w:line="240" w:lineRule="auto"/>
        <w:ind w:firstLine="709"/>
        <w:jc w:val="both"/>
        <w:rPr>
          <w:rFonts w:ascii="Times New Roman" w:hAnsi="Times New Roman" w:cs="Times New Roman"/>
          <w:bCs/>
          <w:sz w:val="16"/>
          <w:szCs w:val="16"/>
        </w:rPr>
      </w:pP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m:oMath>
        <m:r>
          <m:rPr>
            <m:sty m:val="p"/>
          </m:rPr>
          <w:rPr>
            <w:rFonts w:ascii="Cambria Math" w:hAnsi="Cambria Math" w:cs="Times New Roman"/>
            <w:sz w:val="28"/>
            <w:szCs w:val="28"/>
          </w:rPr>
          <m:t>Опнс</m:t>
        </m:r>
        <m:r>
          <w:rPr>
            <w:rFonts w:ascii="Cambria Math" w:hAnsi="Cambria Math" w:cs="Times New Roman"/>
            <w:sz w:val="28"/>
            <w:szCs w:val="28"/>
          </w:rPr>
          <m:t>=</m:t>
        </m:r>
        <m:d>
          <m:dPr>
            <m:ctrlPr>
              <w:rPr>
                <w:rFonts w:ascii="Cambria Math" w:hAnsi="Cambria Math" w:cs="Times New Roman"/>
                <w:bCs/>
                <w:i/>
                <w:sz w:val="28"/>
                <w:szCs w:val="28"/>
              </w:rPr>
            </m:ctrlPr>
          </m:dPr>
          <m:e>
            <m:f>
              <m:fPr>
                <m:ctrlPr>
                  <w:rPr>
                    <w:rFonts w:ascii="Cambria Math" w:hAnsi="Cambria Math" w:cs="Times New Roman"/>
                    <w:bCs/>
                    <w:sz w:val="28"/>
                    <w:szCs w:val="28"/>
                  </w:rPr>
                </m:ctrlPr>
              </m:fPr>
              <m:num>
                <m:r>
                  <w:rPr>
                    <w:rFonts w:ascii="Cambria Math" w:hAnsi="Cambria Math" w:cs="Times New Roman"/>
                    <w:sz w:val="28"/>
                    <w:szCs w:val="28"/>
                  </w:rPr>
                  <m:t>Кдол</m:t>
                </m:r>
              </m:num>
              <m:den>
                <m:r>
                  <w:rPr>
                    <w:rFonts w:ascii="Cambria Math" w:hAnsi="Cambria Math" w:cs="Times New Roman"/>
                    <w:sz w:val="28"/>
                    <w:szCs w:val="28"/>
                  </w:rPr>
                  <m:t>Кдду</m:t>
                </m:r>
              </m:den>
            </m:f>
            <m:r>
              <w:rPr>
                <w:rFonts w:ascii="Cambria Math" w:hAnsi="Cambria Math" w:cs="Times New Roman"/>
                <w:sz w:val="28"/>
                <w:szCs w:val="28"/>
              </w:rPr>
              <m:t>+</m:t>
            </m:r>
            <m:f>
              <m:fPr>
                <m:ctrlPr>
                  <w:rPr>
                    <w:rFonts w:ascii="Cambria Math" w:hAnsi="Cambria Math" w:cs="Times New Roman"/>
                    <w:bCs/>
                    <w:sz w:val="28"/>
                    <w:szCs w:val="28"/>
                  </w:rPr>
                </m:ctrlPr>
              </m:fPr>
              <m:num>
                <m:r>
                  <m:rPr>
                    <m:sty m:val="p"/>
                  </m:rPr>
                  <w:rPr>
                    <w:rFonts w:ascii="Cambria Math" w:hAnsi="Cambria Math" w:cs="Times New Roman"/>
                    <w:sz w:val="28"/>
                    <w:szCs w:val="28"/>
                  </w:rPr>
                  <m:t>Огр</m:t>
                </m:r>
              </m:num>
              <m:den>
                <m:r>
                  <w:rPr>
                    <w:rFonts w:ascii="Cambria Math" w:hAnsi="Cambria Math" w:cs="Times New Roman"/>
                    <w:sz w:val="28"/>
                    <w:szCs w:val="28"/>
                  </w:rPr>
                  <m:t>Кдол</m:t>
                </m:r>
              </m:den>
            </m:f>
          </m:e>
        </m:d>
        <m:r>
          <w:rPr>
            <w:rFonts w:ascii="Cambria Math" w:hAnsi="Cambria Math" w:cs="Times New Roman"/>
            <w:sz w:val="28"/>
            <w:szCs w:val="28"/>
          </w:rPr>
          <m:t>*100%</m:t>
        </m:r>
      </m:oMath>
      <w:r w:rsidRPr="008C7F61">
        <w:rPr>
          <w:rFonts w:ascii="Times New Roman" w:hAnsi="Times New Roman" w:cs="Times New Roman"/>
          <w:bCs/>
          <w:sz w:val="28"/>
          <w:szCs w:val="28"/>
        </w:rPr>
        <w:t>, где</w:t>
      </w:r>
    </w:p>
    <w:p w:rsidR="008C7F61" w:rsidRPr="00980FD5" w:rsidRDefault="008C7F61" w:rsidP="008C7F61">
      <w:pPr>
        <w:autoSpaceDE w:val="0"/>
        <w:autoSpaceDN w:val="0"/>
        <w:adjustRightInd w:val="0"/>
        <w:spacing w:after="0" w:line="240" w:lineRule="auto"/>
        <w:ind w:firstLine="709"/>
        <w:jc w:val="both"/>
        <w:rPr>
          <w:rFonts w:ascii="Times New Roman" w:hAnsi="Times New Roman" w:cs="Times New Roman"/>
          <w:bCs/>
          <w:sz w:val="16"/>
          <w:szCs w:val="16"/>
        </w:rPr>
      </w:pP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Кдду – общее количество ДДУ в с</w:t>
      </w:r>
      <w:r>
        <w:rPr>
          <w:rFonts w:ascii="Times New Roman" w:hAnsi="Times New Roman" w:cs="Times New Roman"/>
          <w:bCs/>
          <w:sz w:val="28"/>
          <w:szCs w:val="28"/>
        </w:rPr>
        <w:t xml:space="preserve">троящихся многоквартирных домах </w:t>
      </w:r>
      <w:r w:rsidRPr="008C7F61">
        <w:rPr>
          <w:rFonts w:ascii="Times New Roman" w:hAnsi="Times New Roman" w:cs="Times New Roman"/>
          <w:bCs/>
          <w:sz w:val="28"/>
          <w:szCs w:val="28"/>
        </w:rPr>
        <w:t>на территории муниципального образования по состоянию на последнее число отчетного периода.</w:t>
      </w:r>
    </w:p>
    <w:p w:rsidR="003D294C" w:rsidRPr="003D294C"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Огр – количество обращений гражд</w:t>
      </w:r>
      <w:r>
        <w:rPr>
          <w:rFonts w:ascii="Times New Roman" w:hAnsi="Times New Roman" w:cs="Times New Roman"/>
          <w:bCs/>
          <w:sz w:val="28"/>
          <w:szCs w:val="28"/>
        </w:rPr>
        <w:t xml:space="preserve">ан за отчетный период (квартал) </w:t>
      </w:r>
      <w:r w:rsidRPr="008C7F61">
        <w:rPr>
          <w:rFonts w:ascii="Times New Roman" w:hAnsi="Times New Roman" w:cs="Times New Roman"/>
          <w:bCs/>
          <w:sz w:val="28"/>
          <w:szCs w:val="28"/>
        </w:rPr>
        <w:t>по объектам, по которым сроки передачи квартир гражданам нарушены, по состоянию на последнее число отчетного периода.</w:t>
      </w:r>
    </w:p>
    <w:p w:rsidR="00371B1B" w:rsidRDefault="00371B1B" w:rsidP="00F02D0D">
      <w:pPr>
        <w:autoSpaceDE w:val="0"/>
        <w:autoSpaceDN w:val="0"/>
        <w:adjustRightInd w:val="0"/>
        <w:spacing w:after="0" w:line="240" w:lineRule="auto"/>
        <w:ind w:firstLine="709"/>
        <w:jc w:val="both"/>
        <w:rPr>
          <w:rFonts w:ascii="Times New Roman" w:hAnsi="Times New Roman" w:cs="Times New Roman"/>
          <w:bCs/>
          <w:i/>
          <w:sz w:val="28"/>
          <w:szCs w:val="28"/>
        </w:rPr>
      </w:pPr>
    </w:p>
    <w:p w:rsidR="003D294C" w:rsidRPr="003D294C" w:rsidRDefault="00371B1B" w:rsidP="008C7F61">
      <w:pPr>
        <w:autoSpaceDE w:val="0"/>
        <w:autoSpaceDN w:val="0"/>
        <w:adjustRightInd w:val="0"/>
        <w:spacing w:after="0" w:line="240" w:lineRule="auto"/>
        <w:ind w:firstLine="709"/>
        <w:jc w:val="both"/>
        <w:rPr>
          <w:rFonts w:ascii="Times New Roman" w:hAnsi="Times New Roman" w:cs="Times New Roman"/>
          <w:b/>
          <w:bCs/>
          <w:i/>
          <w:sz w:val="28"/>
          <w:szCs w:val="28"/>
        </w:rPr>
      </w:pPr>
      <w:r w:rsidRPr="003D294C">
        <w:rPr>
          <w:rFonts w:ascii="Times New Roman" w:hAnsi="Times New Roman" w:cs="Times New Roman"/>
          <w:b/>
          <w:bCs/>
          <w:i/>
          <w:sz w:val="28"/>
          <w:szCs w:val="28"/>
        </w:rPr>
        <w:t>1.8.</w:t>
      </w:r>
      <w:r w:rsidR="003D294C" w:rsidRPr="003D294C">
        <w:rPr>
          <w:rFonts w:ascii="Times New Roman" w:hAnsi="Times New Roman" w:cs="Times New Roman"/>
          <w:b/>
          <w:bCs/>
          <w:i/>
          <w:sz w:val="28"/>
          <w:szCs w:val="28"/>
        </w:rPr>
        <w:t xml:space="preserve"> </w:t>
      </w:r>
      <w:r w:rsidR="008C7F61" w:rsidRPr="008C7F61">
        <w:rPr>
          <w:rFonts w:ascii="Times New Roman" w:hAnsi="Times New Roman" w:cs="Times New Roman"/>
          <w:b/>
          <w:bCs/>
          <w:i/>
          <w:sz w:val="28"/>
          <w:szCs w:val="28"/>
        </w:rPr>
        <w:t>Проблемные стройки (Подмосковья) -</w:t>
      </w:r>
      <w:r w:rsidR="008C7F61">
        <w:rPr>
          <w:rFonts w:ascii="Times New Roman" w:hAnsi="Times New Roman" w:cs="Times New Roman"/>
          <w:b/>
          <w:bCs/>
          <w:i/>
          <w:sz w:val="28"/>
          <w:szCs w:val="28"/>
        </w:rPr>
        <w:t xml:space="preserve"> </w:t>
      </w:r>
      <w:r w:rsidR="008C7F61" w:rsidRPr="008C7F61">
        <w:rPr>
          <w:rFonts w:ascii="Times New Roman" w:hAnsi="Times New Roman" w:cs="Times New Roman"/>
          <w:b/>
          <w:bCs/>
          <w:i/>
          <w:sz w:val="28"/>
          <w:szCs w:val="28"/>
        </w:rPr>
        <w:t>количество проблемных объектов, по которым нарушены права участников долевого строительства</w:t>
      </w: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Показатель «Проблемные стройки (Подмосковья) - количество проблемных объектов, по которым нарушены права участников долевого строительства» (Кпс) рассчитывается по формуле:</w:t>
      </w:r>
    </w:p>
    <w:p w:rsidR="008C7F61" w:rsidRPr="00980FD5" w:rsidRDefault="008C7F61" w:rsidP="008C7F61">
      <w:pPr>
        <w:autoSpaceDE w:val="0"/>
        <w:autoSpaceDN w:val="0"/>
        <w:adjustRightInd w:val="0"/>
        <w:spacing w:after="0" w:line="240" w:lineRule="auto"/>
        <w:ind w:firstLine="709"/>
        <w:jc w:val="both"/>
        <w:rPr>
          <w:rFonts w:ascii="Times New Roman" w:hAnsi="Times New Roman" w:cs="Times New Roman"/>
          <w:bCs/>
          <w:sz w:val="16"/>
          <w:szCs w:val="16"/>
        </w:rPr>
      </w:pP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m:oMath>
        <m:r>
          <w:rPr>
            <w:rFonts w:ascii="Cambria Math" w:hAnsi="Cambria Math" w:cs="Times New Roman"/>
            <w:sz w:val="28"/>
            <w:szCs w:val="28"/>
          </w:rPr>
          <m:t>Кпс=</m:t>
        </m:r>
        <m:f>
          <m:fPr>
            <m:ctrlPr>
              <w:rPr>
                <w:rFonts w:ascii="Cambria Math" w:hAnsi="Cambria Math" w:cs="Times New Roman"/>
                <w:bCs/>
                <w:sz w:val="28"/>
                <w:szCs w:val="28"/>
              </w:rPr>
            </m:ctrlPr>
          </m:fPr>
          <m:num>
            <m:r>
              <w:rPr>
                <w:rFonts w:ascii="Cambria Math" w:hAnsi="Cambria Math" w:cs="Times New Roman"/>
                <w:sz w:val="28"/>
                <w:szCs w:val="28"/>
              </w:rPr>
              <m:t>Кпо</m:t>
            </m:r>
          </m:num>
          <m:den>
            <m:r>
              <w:rPr>
                <w:rFonts w:ascii="Cambria Math" w:hAnsi="Cambria Math" w:cs="Times New Roman"/>
                <w:sz w:val="28"/>
                <w:szCs w:val="28"/>
              </w:rPr>
              <m:t>Окд</m:t>
            </m:r>
          </m:den>
        </m:f>
        <m:r>
          <w:rPr>
            <w:rFonts w:ascii="Cambria Math" w:hAnsi="Cambria Math" w:cs="Times New Roman"/>
            <w:sz w:val="28"/>
            <w:szCs w:val="28"/>
          </w:rPr>
          <m:t>*100%</m:t>
        </m:r>
      </m:oMath>
      <w:r w:rsidRPr="008C7F61">
        <w:rPr>
          <w:rFonts w:ascii="Times New Roman" w:hAnsi="Times New Roman" w:cs="Times New Roman"/>
          <w:bCs/>
          <w:sz w:val="28"/>
          <w:szCs w:val="28"/>
        </w:rPr>
        <w:t>, где</w:t>
      </w:r>
    </w:p>
    <w:p w:rsidR="008C7F61" w:rsidRPr="00980FD5" w:rsidRDefault="008C7F61" w:rsidP="008C7F61">
      <w:pPr>
        <w:autoSpaceDE w:val="0"/>
        <w:autoSpaceDN w:val="0"/>
        <w:adjustRightInd w:val="0"/>
        <w:spacing w:after="0" w:line="240" w:lineRule="auto"/>
        <w:ind w:firstLine="709"/>
        <w:jc w:val="both"/>
        <w:rPr>
          <w:rFonts w:ascii="Times New Roman" w:hAnsi="Times New Roman" w:cs="Times New Roman"/>
          <w:bCs/>
          <w:sz w:val="16"/>
          <w:szCs w:val="16"/>
        </w:rPr>
      </w:pPr>
    </w:p>
    <w:p w:rsidR="008C7F61" w:rsidRPr="008C7F61"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Кпо – количество МКД, призна</w:t>
      </w:r>
      <w:r>
        <w:rPr>
          <w:rFonts w:ascii="Times New Roman" w:hAnsi="Times New Roman" w:cs="Times New Roman"/>
          <w:bCs/>
          <w:sz w:val="28"/>
          <w:szCs w:val="28"/>
        </w:rPr>
        <w:t xml:space="preserve">нных проблемными в соответствии </w:t>
      </w:r>
      <w:r w:rsidRPr="008C7F61">
        <w:rPr>
          <w:rFonts w:ascii="Times New Roman" w:hAnsi="Times New Roman" w:cs="Times New Roman"/>
          <w:bCs/>
          <w:sz w:val="28"/>
          <w:szCs w:val="28"/>
        </w:rPr>
        <w:t xml:space="preserve">с Законом Московской области от 01.07.2010 </w:t>
      </w:r>
      <w:r w:rsidR="00980FD5">
        <w:rPr>
          <w:rFonts w:ascii="Times New Roman" w:hAnsi="Times New Roman" w:cs="Times New Roman"/>
          <w:bCs/>
          <w:sz w:val="28"/>
          <w:szCs w:val="28"/>
        </w:rPr>
        <w:t xml:space="preserve"> </w:t>
      </w:r>
      <w:r w:rsidR="00C84F5B">
        <w:rPr>
          <w:rFonts w:ascii="Times New Roman" w:hAnsi="Times New Roman" w:cs="Times New Roman"/>
          <w:bCs/>
          <w:sz w:val="28"/>
          <w:szCs w:val="28"/>
        </w:rPr>
        <w:t xml:space="preserve">    </w:t>
      </w:r>
      <w:r w:rsidRPr="008C7F61">
        <w:rPr>
          <w:rFonts w:ascii="Times New Roman" w:hAnsi="Times New Roman" w:cs="Times New Roman"/>
          <w:bCs/>
          <w:sz w:val="28"/>
          <w:szCs w:val="28"/>
        </w:rPr>
        <w:t>№ 84-ОЗ на территории муниципального образования, по состоянию на последнее число отчетного периода.</w:t>
      </w:r>
    </w:p>
    <w:p w:rsidR="00CC7C3F" w:rsidRDefault="008C7F61" w:rsidP="008C7F61">
      <w:pPr>
        <w:autoSpaceDE w:val="0"/>
        <w:autoSpaceDN w:val="0"/>
        <w:adjustRightInd w:val="0"/>
        <w:spacing w:after="0" w:line="240" w:lineRule="auto"/>
        <w:ind w:firstLine="709"/>
        <w:jc w:val="both"/>
        <w:rPr>
          <w:rFonts w:ascii="Times New Roman" w:hAnsi="Times New Roman" w:cs="Times New Roman"/>
          <w:bCs/>
          <w:sz w:val="28"/>
          <w:szCs w:val="28"/>
        </w:rPr>
      </w:pPr>
      <w:r w:rsidRPr="008C7F61">
        <w:rPr>
          <w:rFonts w:ascii="Times New Roman" w:hAnsi="Times New Roman" w:cs="Times New Roman"/>
          <w:bCs/>
          <w:sz w:val="28"/>
          <w:szCs w:val="28"/>
        </w:rPr>
        <w:t>Окд – общее количество строящихся МКД на территории муниципального образования по состоянию на последнее число отчетного периода.</w:t>
      </w:r>
    </w:p>
    <w:p w:rsidR="00BE1331" w:rsidRPr="00980FD5" w:rsidRDefault="00BE1331" w:rsidP="00BE1331">
      <w:pPr>
        <w:autoSpaceDE w:val="0"/>
        <w:autoSpaceDN w:val="0"/>
        <w:adjustRightInd w:val="0"/>
        <w:spacing w:after="0" w:line="240" w:lineRule="auto"/>
        <w:ind w:firstLine="709"/>
        <w:jc w:val="both"/>
        <w:rPr>
          <w:rFonts w:ascii="Times New Roman" w:hAnsi="Times New Roman" w:cs="Times New Roman"/>
          <w:b/>
          <w:bCs/>
          <w:i/>
          <w:sz w:val="28"/>
          <w:szCs w:val="28"/>
        </w:rPr>
      </w:pPr>
      <w:r w:rsidRPr="00980FD5">
        <w:rPr>
          <w:rFonts w:ascii="Times New Roman" w:hAnsi="Times New Roman" w:cs="Times New Roman"/>
          <w:b/>
          <w:bCs/>
          <w:i/>
          <w:sz w:val="28"/>
          <w:szCs w:val="28"/>
        </w:rPr>
        <w:lastRenderedPageBreak/>
        <w:t xml:space="preserve">1.9. </w:t>
      </w:r>
      <w:r w:rsidR="00106AEB" w:rsidRPr="00980FD5">
        <w:rPr>
          <w:rFonts w:ascii="Times New Roman" w:hAnsi="Times New Roman" w:cs="Times New Roman"/>
          <w:b/>
          <w:bCs/>
          <w:i/>
          <w:sz w:val="28"/>
          <w:szCs w:val="28"/>
        </w:rPr>
        <w:t>Запрет на долгострой. Улучшение архитектурного облика (ликвидация долгостроев, самовольного строительства)</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Расчет значения показателя:</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18"/>
          <w:szCs w:val="18"/>
        </w:rPr>
      </w:pP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I =  1/A +B + (C/D)*k, где</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4"/>
          <w:szCs w:val="24"/>
        </w:rPr>
      </w:pP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I – итоговая оценка деятельности ОМС МО по ликвидации долгостроев, самовольного строительства, балл;</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 xml:space="preserve">A – количество объектов незавершенного строительства на дату отчетного периода, единиц; </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 xml:space="preserve">Если значение A=0, то муниципальному образованию (городскому округу, муниципальному району) присваивается максимальный балл – 23 и первое место в рейтинге по значению и динамике; </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B – наличие у муниципального образования (городского округа или муниципального района) Дорожных карт по всему перечню объектов незавершенного строительства, согласованных Главным Управлением архитектуры МО, балл.</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Наличие Дорожной карты – 2 балла, отсутствие Дорожной карты – 0 баллов;</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C – количество этапов (мероприятий) Дорожных карт, выполненных муниципальным образованием в целях ликвидации (достроя или сноса объектов) незавершенного строительства за отчетный период (месяц), единиц;</w:t>
      </w:r>
    </w:p>
    <w:p w:rsidR="00106AEB"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D – общее количество этапов (мероприятий) Дорожных карт, предусмотренных муниципальным образованием (муниципальным районом или округом) по всем объектам незавершенного строительства, единиц;</w:t>
      </w:r>
    </w:p>
    <w:p w:rsidR="00BE1331" w:rsidRPr="00980FD5" w:rsidRDefault="00106AEB" w:rsidP="00106AEB">
      <w:pPr>
        <w:autoSpaceDE w:val="0"/>
        <w:autoSpaceDN w:val="0"/>
        <w:adjustRightInd w:val="0"/>
        <w:spacing w:after="0" w:line="240" w:lineRule="auto"/>
        <w:ind w:firstLine="709"/>
        <w:jc w:val="both"/>
        <w:rPr>
          <w:rFonts w:ascii="Times New Roman" w:hAnsi="Times New Roman" w:cs="Times New Roman"/>
          <w:bCs/>
          <w:sz w:val="28"/>
          <w:szCs w:val="28"/>
        </w:rPr>
      </w:pPr>
      <w:r w:rsidRPr="00980FD5">
        <w:rPr>
          <w:rFonts w:ascii="Times New Roman" w:hAnsi="Times New Roman" w:cs="Times New Roman"/>
          <w:bCs/>
          <w:sz w:val="28"/>
          <w:szCs w:val="28"/>
        </w:rPr>
        <w:t>k – коэффициент, равен 20.</w:t>
      </w:r>
    </w:p>
    <w:p w:rsidR="00BE1331" w:rsidRPr="00980FD5" w:rsidRDefault="00BE1331" w:rsidP="008C7F61">
      <w:pPr>
        <w:autoSpaceDE w:val="0"/>
        <w:autoSpaceDN w:val="0"/>
        <w:adjustRightInd w:val="0"/>
        <w:spacing w:after="0" w:line="240" w:lineRule="auto"/>
        <w:ind w:firstLine="709"/>
        <w:jc w:val="both"/>
        <w:rPr>
          <w:rFonts w:ascii="Times New Roman" w:hAnsi="Times New Roman" w:cs="Times New Roman"/>
          <w:bCs/>
          <w:sz w:val="36"/>
          <w:szCs w:val="36"/>
        </w:rPr>
      </w:pPr>
    </w:p>
    <w:p w:rsidR="005D662E" w:rsidRPr="00A0596D" w:rsidRDefault="005D662E" w:rsidP="005D662E">
      <w:pPr>
        <w:pStyle w:val="ConsPlusNormal"/>
        <w:jc w:val="both"/>
        <w:rPr>
          <w:rFonts w:ascii="Times New Roman" w:hAnsi="Times New Roman" w:cs="Times New Roman"/>
          <w:b/>
          <w:sz w:val="28"/>
          <w:szCs w:val="28"/>
          <w:u w:val="single"/>
        </w:rPr>
      </w:pPr>
      <w:r w:rsidRPr="00060FE0">
        <w:rPr>
          <w:rFonts w:ascii="Times New Roman" w:hAnsi="Times New Roman" w:cs="Times New Roman"/>
          <w:b/>
          <w:sz w:val="28"/>
          <w:szCs w:val="28"/>
          <w:u w:val="single"/>
        </w:rPr>
        <w:t xml:space="preserve">Подпрограмма </w:t>
      </w:r>
      <w:r w:rsidRPr="00060FE0">
        <w:rPr>
          <w:rFonts w:ascii="Times New Roman" w:hAnsi="Times New Roman" w:cs="Times New Roman"/>
          <w:b/>
          <w:sz w:val="28"/>
          <w:szCs w:val="28"/>
          <w:u w:val="single"/>
          <w:lang w:val="en-US"/>
        </w:rPr>
        <w:t>II</w:t>
      </w:r>
    </w:p>
    <w:p w:rsidR="002A7F05" w:rsidRPr="00980FD5" w:rsidRDefault="002A7F05" w:rsidP="005D662E">
      <w:pPr>
        <w:pStyle w:val="ConsPlusNormal"/>
        <w:jc w:val="both"/>
        <w:rPr>
          <w:rFonts w:ascii="Times New Roman" w:hAnsi="Times New Roman" w:cs="Times New Roman"/>
          <w:b/>
          <w:sz w:val="24"/>
          <w:szCs w:val="24"/>
          <w:u w:val="single"/>
        </w:rPr>
      </w:pPr>
    </w:p>
    <w:p w:rsidR="002A7F05" w:rsidRDefault="005D662E" w:rsidP="005D662E">
      <w:pPr>
        <w:pStyle w:val="ConsPlusNormal"/>
        <w:jc w:val="both"/>
        <w:rPr>
          <w:rFonts w:ascii="Times New Roman" w:hAnsi="Times New Roman" w:cs="Times New Roman"/>
          <w:b/>
          <w:i/>
          <w:sz w:val="28"/>
          <w:szCs w:val="28"/>
        </w:rPr>
      </w:pPr>
      <w:r w:rsidRPr="00A24A3A">
        <w:rPr>
          <w:rFonts w:ascii="Times New Roman" w:hAnsi="Times New Roman" w:cs="Times New Roman"/>
          <w:sz w:val="28"/>
          <w:szCs w:val="28"/>
        </w:rPr>
        <w:t xml:space="preserve">         </w:t>
      </w:r>
      <w:r w:rsidR="002A7F05">
        <w:rPr>
          <w:rFonts w:ascii="Times New Roman" w:hAnsi="Times New Roman" w:cs="Times New Roman"/>
          <w:b/>
          <w:i/>
          <w:sz w:val="28"/>
          <w:szCs w:val="28"/>
        </w:rPr>
        <w:t>2.1. К</w:t>
      </w:r>
      <w:r w:rsidRPr="00A24A3A">
        <w:rPr>
          <w:rFonts w:ascii="Times New Roman" w:hAnsi="Times New Roman" w:cs="Times New Roman"/>
          <w:b/>
          <w:i/>
          <w:sz w:val="28"/>
          <w:szCs w:val="28"/>
        </w:rPr>
        <w:t>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2A7F05" w:rsidRPr="002A7F05" w:rsidRDefault="002A7F05" w:rsidP="002A7F05">
      <w:pPr>
        <w:pStyle w:val="ConsPlusNormal"/>
        <w:numPr>
          <w:ilvl w:val="0"/>
          <w:numId w:val="9"/>
        </w:numPr>
        <w:ind w:left="993" w:hanging="453"/>
        <w:rPr>
          <w:rFonts w:ascii="Times New Roman" w:hAnsi="Times New Roman" w:cs="Times New Roman"/>
          <w:sz w:val="28"/>
          <w:szCs w:val="28"/>
        </w:rPr>
      </w:pPr>
      <w:r w:rsidRPr="002A7F05">
        <w:rPr>
          <w:rFonts w:ascii="Times New Roman" w:hAnsi="Times New Roman" w:cs="Times New Roman"/>
          <w:sz w:val="28"/>
          <w:szCs w:val="28"/>
        </w:rPr>
        <w:t>Исходные данные.</w:t>
      </w:r>
    </w:p>
    <w:p w:rsidR="002A7F05" w:rsidRPr="002A7F05" w:rsidRDefault="002A7F05" w:rsidP="002A7F05">
      <w:pPr>
        <w:pStyle w:val="ConsPlusNormal"/>
        <w:rPr>
          <w:rFonts w:ascii="Times New Roman" w:hAnsi="Times New Roman" w:cs="Times New Roman"/>
          <w:sz w:val="28"/>
          <w:szCs w:val="28"/>
        </w:rPr>
      </w:pPr>
      <w:r w:rsidRPr="002A7F05">
        <w:rPr>
          <w:rFonts w:ascii="Times New Roman" w:hAnsi="Times New Roman" w:cs="Times New Roman"/>
          <w:sz w:val="28"/>
          <w:szCs w:val="28"/>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2A7F05" w:rsidRPr="002A7F05" w:rsidRDefault="002A7F05" w:rsidP="002A7F05">
      <w:pPr>
        <w:pStyle w:val="ConsPlusNormal"/>
        <w:numPr>
          <w:ilvl w:val="0"/>
          <w:numId w:val="9"/>
        </w:numPr>
        <w:ind w:left="993" w:hanging="453"/>
        <w:rPr>
          <w:rFonts w:ascii="Times New Roman" w:hAnsi="Times New Roman" w:cs="Times New Roman"/>
          <w:sz w:val="28"/>
          <w:szCs w:val="28"/>
        </w:rPr>
      </w:pPr>
      <w:r w:rsidRPr="002A7F05">
        <w:rPr>
          <w:rFonts w:ascii="Times New Roman" w:hAnsi="Times New Roman" w:cs="Times New Roman"/>
          <w:sz w:val="28"/>
          <w:szCs w:val="28"/>
        </w:rPr>
        <w:lastRenderedPageBreak/>
        <w:t>Алгоритм расчета значения целевого показателя.</w:t>
      </w:r>
    </w:p>
    <w:p w:rsidR="002A7F05" w:rsidRPr="002A7F05" w:rsidRDefault="002A7F05" w:rsidP="002A7F05">
      <w:pPr>
        <w:pStyle w:val="ConsPlusNormal"/>
        <w:rPr>
          <w:rFonts w:ascii="Times New Roman" w:hAnsi="Times New Roman" w:cs="Times New Roman"/>
          <w:sz w:val="28"/>
          <w:szCs w:val="28"/>
        </w:rPr>
      </w:pPr>
      <w:r w:rsidRPr="002A7F05">
        <w:rPr>
          <w:rFonts w:ascii="Times New Roman" w:hAnsi="Times New Roman" w:cs="Times New Roman"/>
          <w:sz w:val="28"/>
          <w:szCs w:val="28"/>
        </w:rPr>
        <w:t>Значение целевого показателя определяется исходя из фактически исполненных Администрацией муниципального образования на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p w:rsidR="002A7F05" w:rsidRPr="002A7F05" w:rsidRDefault="002A7F05" w:rsidP="002A7F05">
      <w:pPr>
        <w:pStyle w:val="ConsPlusNormal"/>
        <w:numPr>
          <w:ilvl w:val="0"/>
          <w:numId w:val="9"/>
        </w:numPr>
        <w:ind w:left="993" w:hanging="453"/>
        <w:rPr>
          <w:rFonts w:ascii="Times New Roman" w:hAnsi="Times New Roman" w:cs="Times New Roman"/>
          <w:sz w:val="28"/>
          <w:szCs w:val="28"/>
        </w:rPr>
      </w:pPr>
      <w:r w:rsidRPr="002A7F05">
        <w:rPr>
          <w:rFonts w:ascii="Times New Roman" w:hAnsi="Times New Roman" w:cs="Times New Roman"/>
          <w:sz w:val="28"/>
          <w:szCs w:val="28"/>
        </w:rPr>
        <w:t>Значение целевого показателя.</w:t>
      </w:r>
    </w:p>
    <w:p w:rsidR="005D662E" w:rsidRDefault="002A7F05" w:rsidP="002A7F05">
      <w:pPr>
        <w:pStyle w:val="ConsPlusNormal"/>
        <w:rPr>
          <w:rFonts w:ascii="Times New Roman" w:hAnsi="Times New Roman" w:cs="Times New Roman"/>
          <w:sz w:val="28"/>
          <w:szCs w:val="28"/>
        </w:rPr>
      </w:pPr>
      <w:r w:rsidRPr="002A7F05">
        <w:rPr>
          <w:rFonts w:ascii="Times New Roman" w:hAnsi="Times New Roman" w:cs="Times New Roman"/>
          <w:sz w:val="28"/>
          <w:szCs w:val="28"/>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r>
        <w:rPr>
          <w:rFonts w:ascii="Times New Roman" w:hAnsi="Times New Roman" w:cs="Times New Roman"/>
          <w:sz w:val="28"/>
          <w:szCs w:val="28"/>
        </w:rPr>
        <w:t xml:space="preserve">в 2017 году – 0 человек, </w:t>
      </w:r>
      <w:r w:rsidRPr="002A7F05">
        <w:rPr>
          <w:rFonts w:ascii="Times New Roman" w:hAnsi="Times New Roman" w:cs="Times New Roman"/>
          <w:sz w:val="28"/>
          <w:szCs w:val="28"/>
        </w:rPr>
        <w:t xml:space="preserve">в 2018 году </w:t>
      </w:r>
      <w:r>
        <w:rPr>
          <w:rFonts w:ascii="Times New Roman" w:hAnsi="Times New Roman" w:cs="Times New Roman"/>
          <w:sz w:val="28"/>
          <w:szCs w:val="28"/>
        </w:rPr>
        <w:t>–</w:t>
      </w:r>
      <w:r w:rsidRPr="002A7F05">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2A7F05">
        <w:rPr>
          <w:rFonts w:ascii="Times New Roman" w:hAnsi="Times New Roman" w:cs="Times New Roman"/>
          <w:sz w:val="28"/>
          <w:szCs w:val="28"/>
        </w:rPr>
        <w:t xml:space="preserve">человек, в 2019 году - </w:t>
      </w:r>
      <w:r>
        <w:rPr>
          <w:rFonts w:ascii="Times New Roman" w:hAnsi="Times New Roman" w:cs="Times New Roman"/>
          <w:sz w:val="28"/>
          <w:szCs w:val="28"/>
        </w:rPr>
        <w:t>0</w:t>
      </w:r>
      <w:r w:rsidRPr="002A7F05">
        <w:rPr>
          <w:rFonts w:ascii="Times New Roman" w:hAnsi="Times New Roman" w:cs="Times New Roman"/>
          <w:sz w:val="28"/>
          <w:szCs w:val="28"/>
        </w:rPr>
        <w:t xml:space="preserve"> человек, в 2020 году - </w:t>
      </w:r>
      <w:r>
        <w:rPr>
          <w:rFonts w:ascii="Times New Roman" w:hAnsi="Times New Roman" w:cs="Times New Roman"/>
          <w:sz w:val="28"/>
          <w:szCs w:val="28"/>
        </w:rPr>
        <w:t>0</w:t>
      </w:r>
      <w:r w:rsidRPr="002A7F05">
        <w:rPr>
          <w:rFonts w:ascii="Times New Roman" w:hAnsi="Times New Roman" w:cs="Times New Roman"/>
          <w:sz w:val="28"/>
          <w:szCs w:val="28"/>
        </w:rPr>
        <w:t xml:space="preserve"> человек, в 2021 году - </w:t>
      </w:r>
      <w:r>
        <w:rPr>
          <w:rFonts w:ascii="Times New Roman" w:hAnsi="Times New Roman" w:cs="Times New Roman"/>
          <w:sz w:val="28"/>
          <w:szCs w:val="28"/>
        </w:rPr>
        <w:t>0</w:t>
      </w:r>
      <w:r w:rsidRPr="002A7F05">
        <w:rPr>
          <w:rFonts w:ascii="Times New Roman" w:hAnsi="Times New Roman" w:cs="Times New Roman"/>
          <w:sz w:val="28"/>
          <w:szCs w:val="28"/>
        </w:rPr>
        <w:t xml:space="preserve"> человек</w:t>
      </w:r>
      <w:r>
        <w:rPr>
          <w:rFonts w:ascii="Times New Roman" w:hAnsi="Times New Roman" w:cs="Times New Roman"/>
          <w:sz w:val="28"/>
          <w:szCs w:val="28"/>
        </w:rPr>
        <w:t>.</w:t>
      </w:r>
    </w:p>
    <w:p w:rsidR="00C53CD4" w:rsidRPr="00F02D0D" w:rsidRDefault="00C53CD4" w:rsidP="002A7F05">
      <w:pPr>
        <w:pStyle w:val="ConsPlusNormal"/>
        <w:rPr>
          <w:rFonts w:ascii="Times New Roman" w:hAnsi="Times New Roman" w:cs="Times New Roman"/>
          <w:sz w:val="32"/>
          <w:szCs w:val="32"/>
        </w:rPr>
      </w:pPr>
    </w:p>
    <w:p w:rsidR="00A0700A" w:rsidRDefault="00A0700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2.2. П</w:t>
      </w:r>
      <w:r w:rsidR="005D662E" w:rsidRPr="00A24A3A">
        <w:rPr>
          <w:rFonts w:ascii="Times New Roman" w:hAnsi="Times New Roman" w:cs="Times New Roman"/>
          <w:b/>
          <w:i/>
          <w:sz w:val="28"/>
          <w:szCs w:val="28"/>
        </w:rPr>
        <w:t>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0"/>
        </w:numPr>
        <w:ind w:left="993" w:hanging="453"/>
        <w:rPr>
          <w:rFonts w:ascii="Times New Roman" w:hAnsi="Times New Roman" w:cs="Times New Roman"/>
          <w:sz w:val="28"/>
          <w:szCs w:val="28"/>
        </w:rPr>
      </w:pPr>
      <w:r w:rsidRPr="00A0700A">
        <w:rPr>
          <w:rFonts w:ascii="Times New Roman" w:hAnsi="Times New Roman" w:cs="Times New Roman"/>
          <w:sz w:val="28"/>
          <w:szCs w:val="28"/>
        </w:rPr>
        <w:t>Исходные данные.</w:t>
      </w:r>
    </w:p>
    <w:p w:rsidR="00A0700A" w:rsidRPr="00A0700A" w:rsidRDefault="00A0700A" w:rsidP="00A0700A">
      <w:pPr>
        <w:pStyle w:val="ConsPlusNormal"/>
        <w:rPr>
          <w:rFonts w:ascii="Times New Roman" w:hAnsi="Times New Roman" w:cs="Times New Roman"/>
          <w:sz w:val="28"/>
          <w:szCs w:val="28"/>
        </w:rPr>
      </w:pPr>
      <w:r w:rsidRPr="00A0700A">
        <w:rPr>
          <w:rFonts w:ascii="Times New Roman" w:hAnsi="Times New Roman" w:cs="Times New Roman"/>
          <w:sz w:val="28"/>
          <w:szCs w:val="28"/>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A0700A" w:rsidRPr="00A0700A" w:rsidRDefault="00A0700A" w:rsidP="00A0700A">
      <w:pPr>
        <w:pStyle w:val="ConsPlusNormal"/>
        <w:numPr>
          <w:ilvl w:val="0"/>
          <w:numId w:val="10"/>
        </w:numPr>
        <w:ind w:left="993" w:hanging="453"/>
        <w:rPr>
          <w:rFonts w:ascii="Times New Roman" w:hAnsi="Times New Roman" w:cs="Times New Roman"/>
          <w:sz w:val="28"/>
          <w:szCs w:val="28"/>
        </w:rPr>
      </w:pPr>
      <w:r w:rsidRPr="00A0700A">
        <w:rPr>
          <w:rFonts w:ascii="Times New Roman" w:hAnsi="Times New Roman" w:cs="Times New Roman"/>
          <w:sz w:val="28"/>
          <w:szCs w:val="28"/>
        </w:rPr>
        <w:t>Алгоритм расчета значения целевого показателя.</w:t>
      </w:r>
    </w:p>
    <w:p w:rsidR="00A0700A" w:rsidRPr="00A0700A" w:rsidRDefault="00A0700A" w:rsidP="00C53CD4">
      <w:pPr>
        <w:pStyle w:val="ConsPlusNormal"/>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 определяется исходя из фактически исполненных Администрацией муниципального образования на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0"/>
        </w:numPr>
        <w:ind w:left="993" w:hanging="453"/>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w:t>
      </w:r>
    </w:p>
    <w:p w:rsidR="005D662E" w:rsidRDefault="00A0700A" w:rsidP="00C53CD4">
      <w:pPr>
        <w:pStyle w:val="ConsPlusNormal"/>
        <w:jc w:val="both"/>
        <w:rPr>
          <w:rFonts w:ascii="Times New Roman" w:hAnsi="Times New Roman" w:cs="Times New Roman"/>
          <w:sz w:val="28"/>
          <w:szCs w:val="28"/>
        </w:rPr>
      </w:pPr>
      <w:r w:rsidRPr="00A0700A">
        <w:rPr>
          <w:rFonts w:ascii="Times New Roman" w:hAnsi="Times New Roman" w:cs="Times New Roman"/>
          <w:sz w:val="28"/>
          <w:szCs w:val="28"/>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w:t>
      </w:r>
      <w:r>
        <w:rPr>
          <w:rFonts w:ascii="Times New Roman" w:hAnsi="Times New Roman" w:cs="Times New Roman"/>
          <w:sz w:val="28"/>
          <w:szCs w:val="28"/>
        </w:rPr>
        <w:t xml:space="preserve">в 2017 году – 0 кв. м, </w:t>
      </w:r>
      <w:r w:rsidRPr="00A0700A">
        <w:rPr>
          <w:rFonts w:ascii="Times New Roman" w:hAnsi="Times New Roman" w:cs="Times New Roman"/>
          <w:sz w:val="28"/>
          <w:szCs w:val="28"/>
        </w:rPr>
        <w:t xml:space="preserve">в 2018 году </w:t>
      </w:r>
      <w:r>
        <w:rPr>
          <w:rFonts w:ascii="Times New Roman" w:hAnsi="Times New Roman" w:cs="Times New Roman"/>
          <w:sz w:val="28"/>
          <w:szCs w:val="28"/>
        </w:rPr>
        <w:t>–</w:t>
      </w:r>
      <w:r w:rsidRPr="00A0700A">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A0700A">
        <w:rPr>
          <w:rFonts w:ascii="Times New Roman" w:hAnsi="Times New Roman" w:cs="Times New Roman"/>
          <w:sz w:val="28"/>
          <w:szCs w:val="28"/>
        </w:rPr>
        <w:t xml:space="preserve">кв. м, в 2019 году - </w:t>
      </w:r>
      <w:r>
        <w:rPr>
          <w:rFonts w:ascii="Times New Roman" w:hAnsi="Times New Roman" w:cs="Times New Roman"/>
          <w:sz w:val="28"/>
          <w:szCs w:val="28"/>
        </w:rPr>
        <w:t>0</w:t>
      </w:r>
      <w:r w:rsidRPr="00A0700A">
        <w:rPr>
          <w:rFonts w:ascii="Times New Roman" w:hAnsi="Times New Roman" w:cs="Times New Roman"/>
          <w:sz w:val="28"/>
          <w:szCs w:val="28"/>
        </w:rPr>
        <w:t xml:space="preserve"> кв. м, в 2020 году - </w:t>
      </w:r>
      <w:r>
        <w:rPr>
          <w:rFonts w:ascii="Times New Roman" w:hAnsi="Times New Roman" w:cs="Times New Roman"/>
          <w:sz w:val="28"/>
          <w:szCs w:val="28"/>
        </w:rPr>
        <w:t xml:space="preserve">           0</w:t>
      </w:r>
      <w:r w:rsidRPr="00A0700A">
        <w:rPr>
          <w:rFonts w:ascii="Times New Roman" w:hAnsi="Times New Roman" w:cs="Times New Roman"/>
          <w:sz w:val="28"/>
          <w:szCs w:val="28"/>
        </w:rPr>
        <w:t xml:space="preserve"> кв. м, в 2021 году - </w:t>
      </w:r>
      <w:r>
        <w:rPr>
          <w:rFonts w:ascii="Times New Roman" w:hAnsi="Times New Roman" w:cs="Times New Roman"/>
          <w:sz w:val="28"/>
          <w:szCs w:val="28"/>
        </w:rPr>
        <w:t>0</w:t>
      </w:r>
      <w:r w:rsidRPr="00A0700A">
        <w:rPr>
          <w:rFonts w:ascii="Times New Roman" w:hAnsi="Times New Roman" w:cs="Times New Roman"/>
          <w:sz w:val="28"/>
          <w:szCs w:val="28"/>
        </w:rPr>
        <w:t xml:space="preserve"> кв. м</w:t>
      </w:r>
      <w:r>
        <w:rPr>
          <w:rFonts w:ascii="Times New Roman" w:hAnsi="Times New Roman" w:cs="Times New Roman"/>
          <w:sz w:val="28"/>
          <w:szCs w:val="28"/>
        </w:rPr>
        <w:t>.</w:t>
      </w:r>
    </w:p>
    <w:p w:rsidR="00A0700A" w:rsidRPr="00F02D0D" w:rsidRDefault="00A0700A" w:rsidP="00A0700A">
      <w:pPr>
        <w:pStyle w:val="ConsPlusNormal"/>
        <w:ind w:firstLine="567"/>
        <w:jc w:val="both"/>
        <w:rPr>
          <w:rFonts w:ascii="Times New Roman" w:hAnsi="Times New Roman" w:cs="Times New Roman"/>
          <w:sz w:val="32"/>
          <w:szCs w:val="32"/>
        </w:rPr>
      </w:pPr>
    </w:p>
    <w:p w:rsidR="00A0700A" w:rsidRDefault="00A0700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2.3. К</w:t>
      </w:r>
      <w:r w:rsidR="005D662E" w:rsidRPr="00A24A3A">
        <w:rPr>
          <w:rFonts w:ascii="Times New Roman" w:hAnsi="Times New Roman" w:cs="Times New Roman"/>
          <w:b/>
          <w:i/>
          <w:sz w:val="28"/>
          <w:szCs w:val="28"/>
        </w:rPr>
        <w:t>оличество расселенных помещений,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1"/>
        </w:numPr>
        <w:ind w:left="993" w:hanging="453"/>
        <w:rPr>
          <w:rFonts w:ascii="Times New Roman" w:hAnsi="Times New Roman" w:cs="Times New Roman"/>
          <w:sz w:val="28"/>
          <w:szCs w:val="28"/>
        </w:rPr>
      </w:pPr>
      <w:r w:rsidRPr="00A0700A">
        <w:rPr>
          <w:rFonts w:ascii="Times New Roman" w:hAnsi="Times New Roman" w:cs="Times New Roman"/>
          <w:sz w:val="28"/>
          <w:szCs w:val="28"/>
        </w:rPr>
        <w:lastRenderedPageBreak/>
        <w:t>Исходные данные.</w:t>
      </w:r>
    </w:p>
    <w:p w:rsidR="00A0700A" w:rsidRPr="00A0700A" w:rsidRDefault="00A0700A" w:rsidP="00A0700A">
      <w:pPr>
        <w:pStyle w:val="ConsPlusNormal"/>
        <w:rPr>
          <w:rFonts w:ascii="Times New Roman" w:hAnsi="Times New Roman" w:cs="Times New Roman"/>
          <w:sz w:val="28"/>
          <w:szCs w:val="28"/>
        </w:rPr>
      </w:pPr>
      <w:r w:rsidRPr="00A0700A">
        <w:rPr>
          <w:rFonts w:ascii="Times New Roman" w:hAnsi="Times New Roman" w:cs="Times New Roman"/>
          <w:sz w:val="28"/>
          <w:szCs w:val="28"/>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A0700A" w:rsidRPr="00A0700A" w:rsidRDefault="00A0700A" w:rsidP="00A0700A">
      <w:pPr>
        <w:pStyle w:val="ConsPlusNormal"/>
        <w:numPr>
          <w:ilvl w:val="0"/>
          <w:numId w:val="11"/>
        </w:numPr>
        <w:ind w:left="993" w:hanging="453"/>
        <w:rPr>
          <w:rFonts w:ascii="Times New Roman" w:hAnsi="Times New Roman" w:cs="Times New Roman"/>
          <w:sz w:val="28"/>
          <w:szCs w:val="28"/>
        </w:rPr>
      </w:pPr>
      <w:r w:rsidRPr="00A0700A">
        <w:rPr>
          <w:rFonts w:ascii="Times New Roman" w:hAnsi="Times New Roman" w:cs="Times New Roman"/>
          <w:sz w:val="28"/>
          <w:szCs w:val="28"/>
        </w:rPr>
        <w:t>Алгоритм расчета значения целевого показателя.</w:t>
      </w:r>
    </w:p>
    <w:p w:rsidR="00A0700A" w:rsidRPr="00A0700A" w:rsidRDefault="00A0700A" w:rsidP="00C53CD4">
      <w:pPr>
        <w:pStyle w:val="ConsPlusNormal"/>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 определяется исходя из фактически исполненных Администрацией муниципального образования на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1"/>
        </w:numPr>
        <w:ind w:left="993" w:hanging="453"/>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w:t>
      </w:r>
    </w:p>
    <w:p w:rsidR="005D662E" w:rsidRDefault="00A0700A" w:rsidP="00C53CD4">
      <w:pPr>
        <w:pStyle w:val="ConsPlusNormal"/>
        <w:jc w:val="both"/>
        <w:rPr>
          <w:rFonts w:ascii="Times New Roman" w:hAnsi="Times New Roman" w:cs="Times New Roman"/>
          <w:sz w:val="28"/>
          <w:szCs w:val="28"/>
        </w:rPr>
      </w:pPr>
      <w:r w:rsidRPr="00A0700A">
        <w:rPr>
          <w:rFonts w:ascii="Times New Roman" w:hAnsi="Times New Roman" w:cs="Times New Roman"/>
          <w:sz w:val="28"/>
          <w:szCs w:val="28"/>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w:t>
      </w:r>
      <w:r>
        <w:rPr>
          <w:rFonts w:ascii="Times New Roman" w:hAnsi="Times New Roman" w:cs="Times New Roman"/>
          <w:sz w:val="28"/>
          <w:szCs w:val="28"/>
        </w:rPr>
        <w:t xml:space="preserve">в 2017 году – 0 штук, </w:t>
      </w:r>
      <w:r w:rsidRPr="00A0700A">
        <w:rPr>
          <w:rFonts w:ascii="Times New Roman" w:hAnsi="Times New Roman" w:cs="Times New Roman"/>
          <w:sz w:val="28"/>
          <w:szCs w:val="28"/>
        </w:rPr>
        <w:t xml:space="preserve">в 2018 году </w:t>
      </w:r>
      <w:r>
        <w:rPr>
          <w:rFonts w:ascii="Times New Roman" w:hAnsi="Times New Roman" w:cs="Times New Roman"/>
          <w:sz w:val="28"/>
          <w:szCs w:val="28"/>
        </w:rPr>
        <w:t>–</w:t>
      </w:r>
      <w:r w:rsidRPr="00A0700A">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A0700A">
        <w:rPr>
          <w:rFonts w:ascii="Times New Roman" w:hAnsi="Times New Roman" w:cs="Times New Roman"/>
          <w:sz w:val="28"/>
          <w:szCs w:val="28"/>
        </w:rPr>
        <w:t xml:space="preserve">штук, в 2019 году - </w:t>
      </w:r>
      <w:r>
        <w:rPr>
          <w:rFonts w:ascii="Times New Roman" w:hAnsi="Times New Roman" w:cs="Times New Roman"/>
          <w:sz w:val="28"/>
          <w:szCs w:val="28"/>
        </w:rPr>
        <w:t>0</w:t>
      </w:r>
      <w:r w:rsidRPr="00A0700A">
        <w:rPr>
          <w:rFonts w:ascii="Times New Roman" w:hAnsi="Times New Roman" w:cs="Times New Roman"/>
          <w:sz w:val="28"/>
          <w:szCs w:val="28"/>
        </w:rPr>
        <w:t xml:space="preserve"> штук, в 2020 году - </w:t>
      </w:r>
      <w:r>
        <w:rPr>
          <w:rFonts w:ascii="Times New Roman" w:hAnsi="Times New Roman" w:cs="Times New Roman"/>
          <w:sz w:val="28"/>
          <w:szCs w:val="28"/>
        </w:rPr>
        <w:t xml:space="preserve">       0</w:t>
      </w:r>
      <w:r w:rsidRPr="00A0700A">
        <w:rPr>
          <w:rFonts w:ascii="Times New Roman" w:hAnsi="Times New Roman" w:cs="Times New Roman"/>
          <w:sz w:val="28"/>
          <w:szCs w:val="28"/>
        </w:rPr>
        <w:t xml:space="preserve"> штук, в 2021 году - </w:t>
      </w:r>
      <w:r>
        <w:rPr>
          <w:rFonts w:ascii="Times New Roman" w:hAnsi="Times New Roman" w:cs="Times New Roman"/>
          <w:sz w:val="28"/>
          <w:szCs w:val="28"/>
        </w:rPr>
        <w:t>0</w:t>
      </w:r>
      <w:r w:rsidRPr="00A0700A">
        <w:rPr>
          <w:rFonts w:ascii="Times New Roman" w:hAnsi="Times New Roman" w:cs="Times New Roman"/>
          <w:sz w:val="28"/>
          <w:szCs w:val="28"/>
        </w:rPr>
        <w:t xml:space="preserve"> штук</w:t>
      </w:r>
      <w:r>
        <w:rPr>
          <w:rFonts w:ascii="Times New Roman" w:hAnsi="Times New Roman" w:cs="Times New Roman"/>
          <w:sz w:val="28"/>
          <w:szCs w:val="28"/>
        </w:rPr>
        <w:t>.</w:t>
      </w:r>
    </w:p>
    <w:p w:rsidR="00A0700A" w:rsidRPr="00F02D0D" w:rsidRDefault="00A0700A" w:rsidP="00A0700A">
      <w:pPr>
        <w:pStyle w:val="ConsPlusNormal"/>
        <w:ind w:firstLine="567"/>
        <w:jc w:val="both"/>
        <w:rPr>
          <w:rFonts w:ascii="Times New Roman" w:hAnsi="Times New Roman" w:cs="Times New Roman"/>
          <w:sz w:val="36"/>
          <w:szCs w:val="36"/>
        </w:rPr>
      </w:pPr>
    </w:p>
    <w:p w:rsidR="001B217D" w:rsidRDefault="005D662E" w:rsidP="005D662E">
      <w:pPr>
        <w:pStyle w:val="ConsPlusNormal"/>
        <w:ind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1B217D">
        <w:rPr>
          <w:rFonts w:ascii="Times New Roman" w:hAnsi="Times New Roman" w:cs="Times New Roman"/>
          <w:b/>
          <w:i/>
          <w:sz w:val="28"/>
          <w:szCs w:val="28"/>
        </w:rPr>
        <w:t>2.4. У</w:t>
      </w:r>
      <w:r w:rsidRPr="00773904">
        <w:rPr>
          <w:rFonts w:ascii="Times New Roman" w:hAnsi="Times New Roman" w:cs="Times New Roman"/>
          <w:b/>
          <w:i/>
          <w:sz w:val="28"/>
          <w:szCs w:val="28"/>
        </w:rPr>
        <w:t xml:space="preserve">дельный вес расселенного аварийного жилого фонда в общем объеме аварийного фонда, включенного в программу «Переселение </w:t>
      </w:r>
      <w:r>
        <w:rPr>
          <w:rFonts w:ascii="Times New Roman" w:hAnsi="Times New Roman" w:cs="Times New Roman"/>
          <w:b/>
          <w:i/>
          <w:sz w:val="28"/>
          <w:szCs w:val="28"/>
        </w:rPr>
        <w:t xml:space="preserve">граждан </w:t>
      </w:r>
      <w:r w:rsidRPr="00773904">
        <w:rPr>
          <w:rFonts w:ascii="Times New Roman" w:hAnsi="Times New Roman" w:cs="Times New Roman"/>
          <w:b/>
          <w:i/>
          <w:sz w:val="28"/>
          <w:szCs w:val="28"/>
        </w:rPr>
        <w:t xml:space="preserve">из аварийного </w:t>
      </w:r>
      <w:r>
        <w:rPr>
          <w:rFonts w:ascii="Times New Roman" w:hAnsi="Times New Roman" w:cs="Times New Roman"/>
          <w:b/>
          <w:i/>
          <w:sz w:val="28"/>
          <w:szCs w:val="28"/>
        </w:rPr>
        <w:t>жилищного фонда</w:t>
      </w:r>
      <w:r w:rsidRPr="00773904">
        <w:rPr>
          <w:rFonts w:ascii="Times New Roman" w:hAnsi="Times New Roman" w:cs="Times New Roman"/>
          <w:b/>
          <w:i/>
          <w:sz w:val="28"/>
          <w:szCs w:val="28"/>
        </w:rPr>
        <w:t>»</w:t>
      </w:r>
    </w:p>
    <w:p w:rsidR="001B217D" w:rsidRPr="001B217D" w:rsidRDefault="001B217D" w:rsidP="001B217D">
      <w:pPr>
        <w:pStyle w:val="ConsPlusNormal"/>
        <w:numPr>
          <w:ilvl w:val="0"/>
          <w:numId w:val="12"/>
        </w:numPr>
        <w:ind w:left="1134" w:hanging="414"/>
        <w:rPr>
          <w:rFonts w:ascii="Times New Roman" w:hAnsi="Times New Roman" w:cs="Times New Roman"/>
          <w:sz w:val="28"/>
          <w:szCs w:val="28"/>
          <w:lang w:val="en-US"/>
        </w:rPr>
      </w:pPr>
      <w:r w:rsidRPr="001B217D">
        <w:rPr>
          <w:rFonts w:ascii="Times New Roman" w:hAnsi="Times New Roman" w:cs="Times New Roman"/>
          <w:sz w:val="28"/>
          <w:szCs w:val="28"/>
        </w:rPr>
        <w:t>Исходные данные.</w:t>
      </w:r>
    </w:p>
    <w:p w:rsidR="001B217D" w:rsidRPr="001B217D" w:rsidRDefault="001B217D" w:rsidP="00C53CD4">
      <w:pPr>
        <w:pStyle w:val="ConsPlusNormal"/>
        <w:rPr>
          <w:rFonts w:ascii="Times New Roman" w:hAnsi="Times New Roman" w:cs="Times New Roman"/>
          <w:sz w:val="28"/>
          <w:szCs w:val="28"/>
        </w:rPr>
      </w:pPr>
      <w:r w:rsidRPr="001B217D">
        <w:rPr>
          <w:rFonts w:ascii="Times New Roman" w:hAnsi="Times New Roman" w:cs="Times New Roman"/>
          <w:sz w:val="28"/>
          <w:szCs w:val="28"/>
        </w:rPr>
        <w:t>При расчете значения целевого показателя применяются следующие данные:</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помещений аварийных домов, признанных аварийными до 01.01.2015, способ расселения которых не определен;</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расселенных помещений аварийных домов, в рамках реализации инвестиционных контрактов в отчетном периоде;</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расселенных помещений аварийных домов, в рамках реализации договоров развития застроенных территорий в отчетном периоде.</w:t>
      </w:r>
    </w:p>
    <w:p w:rsidR="001B217D" w:rsidRPr="001B217D" w:rsidRDefault="001B217D" w:rsidP="001B217D">
      <w:pPr>
        <w:pStyle w:val="ConsPlusNormal"/>
        <w:numPr>
          <w:ilvl w:val="0"/>
          <w:numId w:val="12"/>
        </w:numPr>
        <w:ind w:left="1134" w:hanging="414"/>
        <w:rPr>
          <w:rFonts w:ascii="Times New Roman" w:hAnsi="Times New Roman" w:cs="Times New Roman"/>
          <w:sz w:val="28"/>
          <w:szCs w:val="28"/>
        </w:rPr>
      </w:pPr>
      <w:r w:rsidRPr="001B217D">
        <w:rPr>
          <w:rFonts w:ascii="Times New Roman" w:hAnsi="Times New Roman" w:cs="Times New Roman"/>
          <w:sz w:val="28"/>
          <w:szCs w:val="28"/>
        </w:rPr>
        <w:t xml:space="preserve">Алгоритм расчета значения целевого показателя. </w:t>
      </w:r>
    </w:p>
    <w:p w:rsidR="001B217D" w:rsidRPr="001B217D" w:rsidRDefault="001B217D" w:rsidP="00C53CD4">
      <w:pPr>
        <w:pStyle w:val="ConsPlusNormal"/>
        <w:rPr>
          <w:rFonts w:ascii="Times New Roman" w:hAnsi="Times New Roman" w:cs="Times New Roman"/>
          <w:sz w:val="28"/>
          <w:szCs w:val="28"/>
        </w:rPr>
      </w:pPr>
      <w:r w:rsidRPr="001B217D">
        <w:rPr>
          <w:rFonts w:ascii="Times New Roman" w:hAnsi="Times New Roman" w:cs="Times New Roman"/>
          <w:sz w:val="28"/>
          <w:szCs w:val="28"/>
        </w:rPr>
        <w:lastRenderedPageBreak/>
        <w:t xml:space="preserve">Показатель рассчитывается как отношение расселенного аварийного фонда на конец отчетного периода к общей площади аварийного жилищного фонда, расселяемого в отчетном году, в процентах. </w:t>
      </w:r>
    </w:p>
    <w:p w:rsidR="001B217D" w:rsidRDefault="001B217D" w:rsidP="001B217D">
      <w:pPr>
        <w:pStyle w:val="ConsPlusNormal"/>
        <w:ind w:firstLine="567"/>
        <w:rPr>
          <w:rFonts w:ascii="Times New Roman" w:hAnsi="Times New Roman" w:cs="Times New Roman"/>
          <w:bCs/>
          <w:sz w:val="28"/>
          <w:szCs w:val="28"/>
        </w:rPr>
      </w:pPr>
      <w:r w:rsidRPr="001B217D">
        <w:rPr>
          <w:rFonts w:ascii="Times New Roman" w:hAnsi="Times New Roman" w:cs="Times New Roman"/>
          <w:sz w:val="28"/>
          <w:szCs w:val="28"/>
        </w:rPr>
        <w:t xml:space="preserve">Общая площадь аварийного жилищного фонда, рассчитывается как сумма аварийного жилищного фонда, расселяемого в отчетном году, включенного в адресную программу Московской области </w:t>
      </w:r>
      <w:r w:rsidRPr="001B217D">
        <w:rPr>
          <w:rFonts w:ascii="Times New Roman" w:hAnsi="Times New Roman" w:cs="Times New Roman"/>
          <w:bCs/>
          <w:sz w:val="28"/>
          <w:szCs w:val="28"/>
        </w:rPr>
        <w:t>«Переселения граждан из аварийного жилищного фонда в Московской области на 2016-2019 годы»,</w:t>
      </w:r>
      <w:r w:rsidRPr="001B217D">
        <w:rPr>
          <w:rFonts w:ascii="Times New Roman" w:hAnsi="Times New Roman" w:cs="Times New Roman"/>
          <w:sz w:val="28"/>
          <w:szCs w:val="28"/>
        </w:rPr>
        <w:t xml:space="preserve"> </w:t>
      </w:r>
      <w:r w:rsidRPr="001B217D">
        <w:rPr>
          <w:rFonts w:ascii="Times New Roman" w:hAnsi="Times New Roman" w:cs="Times New Roman"/>
          <w:bCs/>
          <w:sz w:val="28"/>
          <w:szCs w:val="28"/>
        </w:rPr>
        <w:t>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способ переселения которого не определен. Указанный аварийный жилищный фонд определяется на основании нормативных правовых актов муниципальных образований о признании в установленном порядке домов аварийными.</w:t>
      </w:r>
    </w:p>
    <w:p w:rsidR="00C53CD4" w:rsidRPr="001B217D" w:rsidRDefault="00C53CD4" w:rsidP="001B217D">
      <w:pPr>
        <w:pStyle w:val="ConsPlusNormal"/>
        <w:ind w:firstLine="567"/>
        <w:rPr>
          <w:rFonts w:ascii="Times New Roman" w:hAnsi="Times New Roman" w:cs="Times New Roman"/>
          <w:bCs/>
          <w:sz w:val="28"/>
          <w:szCs w:val="28"/>
        </w:rPr>
      </w:pP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bCs/>
          <w:sz w:val="28"/>
          <w:szCs w:val="28"/>
        </w:rPr>
        <w:t>Удельный вес расселенного аварийного жилищного фонда рассчитывается:</w:t>
      </w:r>
    </w:p>
    <w:p w:rsidR="001B217D" w:rsidRPr="00980FD5" w:rsidRDefault="001B217D" w:rsidP="001B217D">
      <w:pPr>
        <w:pStyle w:val="ConsPlusNormal"/>
        <w:ind w:firstLine="567"/>
        <w:rPr>
          <w:rFonts w:ascii="Times New Roman" w:hAnsi="Times New Roman" w:cs="Times New Roman"/>
          <w:sz w:val="18"/>
          <w:szCs w:val="18"/>
        </w:rPr>
      </w:pPr>
    </w:p>
    <w:p w:rsidR="001B217D" w:rsidRPr="001B217D" w:rsidRDefault="001B217D" w:rsidP="001B217D">
      <w:pPr>
        <w:pStyle w:val="ConsPlusNormal"/>
        <w:ind w:firstLine="567"/>
        <w:rPr>
          <w:rFonts w:ascii="Times New Roman" w:hAnsi="Times New Roman" w:cs="Times New Roman"/>
          <w:sz w:val="28"/>
          <w:szCs w:val="28"/>
        </w:rPr>
      </w:pPr>
      <m:oMath>
        <m:r>
          <w:rPr>
            <w:rFonts w:ascii="Cambria Math" w:hAnsi="Cambria Math" w:cs="Times New Roman"/>
            <w:sz w:val="28"/>
            <w:szCs w:val="28"/>
          </w:rPr>
          <m:t>U</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num>
          <m:den>
            <m:r>
              <w:rPr>
                <w:rFonts w:ascii="Cambria Math" w:hAnsi="Cambria Math" w:cs="Times New Roman"/>
                <w:sz w:val="28"/>
                <w:szCs w:val="28"/>
              </w:rPr>
              <m:t>(</m:t>
            </m:r>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ажфсп</m:t>
                </m:r>
              </m:sub>
            </m:sSub>
            <m:r>
              <w:rPr>
                <w:rFonts w:ascii="Cambria Math" w:hAnsi="Cambria Math" w:cs="Times New Roman"/>
                <w:sz w:val="28"/>
                <w:szCs w:val="28"/>
              </w:rPr>
              <m:t>+</m:t>
            </m:r>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 xml:space="preserve">ажфспн </m:t>
                </m:r>
              </m:sub>
            </m:sSub>
            <m:r>
              <w:rPr>
                <w:rFonts w:ascii="Cambria Math" w:hAnsi="Cambria Math" w:cs="Times New Roman"/>
                <w:sz w:val="28"/>
                <w:szCs w:val="28"/>
              </w:rPr>
              <m:t>)</m:t>
            </m:r>
          </m:den>
        </m:f>
        <m:r>
          <w:rPr>
            <w:rFonts w:ascii="Cambria Math" w:hAnsi="Cambria Math" w:cs="Times New Roman"/>
            <w:sz w:val="28"/>
            <w:szCs w:val="28"/>
          </w:rPr>
          <m:t xml:space="preserve">×100, </m:t>
        </m:r>
      </m:oMath>
      <w:r w:rsidRPr="001B217D">
        <w:rPr>
          <w:rFonts w:ascii="Times New Roman" w:hAnsi="Times New Roman" w:cs="Times New Roman"/>
          <w:sz w:val="28"/>
          <w:szCs w:val="28"/>
        </w:rPr>
        <w:t>%</w:t>
      </w:r>
    </w:p>
    <w:p w:rsidR="001B217D" w:rsidRPr="00980FD5" w:rsidRDefault="001B217D" w:rsidP="001B217D">
      <w:pPr>
        <w:pStyle w:val="ConsPlusNormal"/>
        <w:ind w:firstLine="567"/>
        <w:rPr>
          <w:rFonts w:ascii="Times New Roman" w:hAnsi="Times New Roman" w:cs="Times New Roman"/>
          <w:sz w:val="18"/>
          <w:szCs w:val="18"/>
        </w:rPr>
      </w:pP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sz w:val="28"/>
          <w:szCs w:val="28"/>
        </w:rPr>
        <w:t>где</w:t>
      </w:r>
    </w:p>
    <w:p w:rsidR="001B217D" w:rsidRPr="00C53CD4" w:rsidRDefault="001B217D" w:rsidP="001B217D">
      <w:pPr>
        <w:pStyle w:val="ConsPlusNormal"/>
        <w:ind w:firstLine="567"/>
        <w:rPr>
          <w:rFonts w:ascii="Times New Roman" w:hAnsi="Times New Roman" w:cs="Times New Roman"/>
          <w:sz w:val="18"/>
          <w:szCs w:val="18"/>
        </w:rPr>
      </w:pP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sz w:val="28"/>
          <w:szCs w:val="28"/>
        </w:rPr>
        <w:t xml:space="preserve"> </w:t>
      </w:r>
      <m:oMath>
        <m:r>
          <w:rPr>
            <w:rFonts w:ascii="Cambria Math" w:hAnsi="Cambria Math" w:cs="Times New Roman"/>
            <w:sz w:val="28"/>
            <w:szCs w:val="28"/>
          </w:rPr>
          <m:t>U</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r>
          <w:rPr>
            <w:rFonts w:ascii="Cambria Math" w:hAnsi="Cambria Math" w:cs="Times New Roman"/>
            <w:sz w:val="28"/>
            <w:szCs w:val="28"/>
          </w:rPr>
          <m:t xml:space="preserve"> </m:t>
        </m:r>
      </m:oMath>
      <w:r w:rsidRPr="001B217D">
        <w:rPr>
          <w:rFonts w:ascii="Times New Roman" w:hAnsi="Times New Roman" w:cs="Times New Roman"/>
          <w:sz w:val="28"/>
          <w:szCs w:val="28"/>
        </w:rPr>
        <w:t>- удельный вес расселенного аварийного жилищного фонда %;</w:t>
      </w: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sz w:val="28"/>
          <w:szCs w:val="28"/>
        </w:rPr>
        <w:t xml:space="preserve"> </w:t>
      </w:r>
      <m:oMath>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r>
          <w:rPr>
            <w:rFonts w:ascii="Cambria Math" w:hAnsi="Cambria Math" w:cs="Times New Roman"/>
            <w:sz w:val="28"/>
            <w:szCs w:val="28"/>
          </w:rPr>
          <m:t xml:space="preserve"> </m:t>
        </m:r>
      </m:oMath>
      <w:r w:rsidRPr="001B217D">
        <w:rPr>
          <w:rFonts w:ascii="Times New Roman" w:hAnsi="Times New Roman" w:cs="Times New Roman"/>
          <w:sz w:val="28"/>
          <w:szCs w:val="28"/>
        </w:rPr>
        <w:t xml:space="preserve">- площадь аварийного жилищного фонда, расселенного за отчетный период, включенного в программу </w:t>
      </w:r>
      <w:r w:rsidRPr="001B217D">
        <w:rPr>
          <w:rFonts w:ascii="Times New Roman" w:hAnsi="Times New Roman" w:cs="Times New Roman"/>
          <w:bCs/>
          <w:sz w:val="28"/>
          <w:szCs w:val="28"/>
        </w:rPr>
        <w:t>«Переселения граждан из аварийного жилья»,</w:t>
      </w:r>
      <w:r w:rsidRPr="001B217D">
        <w:rPr>
          <w:rFonts w:ascii="Times New Roman" w:hAnsi="Times New Roman" w:cs="Times New Roman"/>
          <w:sz w:val="28"/>
          <w:szCs w:val="28"/>
        </w:rPr>
        <w:t xml:space="preserve"> </w:t>
      </w:r>
      <w:r w:rsidRPr="001B217D">
        <w:rPr>
          <w:rFonts w:ascii="Times New Roman" w:hAnsi="Times New Roman" w:cs="Times New Roman"/>
          <w:bCs/>
          <w:sz w:val="28"/>
          <w:szCs w:val="28"/>
        </w:rPr>
        <w:t>муниципальные программы, договоры развития застроенных территорий, инвестиционные контракты</w:t>
      </w:r>
      <w:r w:rsidRPr="001B217D">
        <w:rPr>
          <w:rFonts w:ascii="Times New Roman" w:hAnsi="Times New Roman" w:cs="Times New Roman"/>
          <w:sz w:val="28"/>
          <w:szCs w:val="28"/>
        </w:rPr>
        <w:t>;</w:t>
      </w:r>
    </w:p>
    <w:p w:rsidR="001B217D" w:rsidRPr="001B217D" w:rsidRDefault="001B217D" w:rsidP="001B217D">
      <w:pPr>
        <w:pStyle w:val="ConsPlusNormal"/>
        <w:ind w:firstLine="567"/>
        <w:rPr>
          <w:rFonts w:ascii="Times New Roman" w:hAnsi="Times New Roman" w:cs="Times New Roman"/>
          <w:bCs/>
          <w:sz w:val="28"/>
          <w:szCs w:val="28"/>
        </w:rPr>
      </w:pPr>
      <m:oMath>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ажфсп</m:t>
            </m:r>
          </m:sub>
        </m:sSub>
      </m:oMath>
      <w:r w:rsidRPr="001B217D">
        <w:rPr>
          <w:rFonts w:ascii="Times New Roman" w:hAnsi="Times New Roman" w:cs="Times New Roman"/>
          <w:bCs/>
          <w:sz w:val="28"/>
          <w:szCs w:val="28"/>
        </w:rPr>
        <w:t xml:space="preserve"> </w:t>
      </w:r>
      <w:r w:rsidRPr="001B217D">
        <w:rPr>
          <w:rFonts w:ascii="Times New Roman" w:hAnsi="Times New Roman" w:cs="Times New Roman"/>
          <w:sz w:val="28"/>
          <w:szCs w:val="28"/>
        </w:rPr>
        <w:t xml:space="preserve">- площадь аварийного жилищного фонда, расселяемого в отчетном году, включенного в программу </w:t>
      </w:r>
      <w:r w:rsidRPr="001B217D">
        <w:rPr>
          <w:rFonts w:ascii="Times New Roman" w:hAnsi="Times New Roman" w:cs="Times New Roman"/>
          <w:bCs/>
          <w:sz w:val="28"/>
          <w:szCs w:val="28"/>
        </w:rPr>
        <w:t>«Переселения граждан из аварийного жилья»,</w:t>
      </w:r>
      <w:r w:rsidRPr="001B217D">
        <w:rPr>
          <w:rFonts w:ascii="Times New Roman" w:hAnsi="Times New Roman" w:cs="Times New Roman"/>
          <w:sz w:val="28"/>
          <w:szCs w:val="28"/>
        </w:rPr>
        <w:t xml:space="preserve"> </w:t>
      </w:r>
      <w:r w:rsidRPr="001B217D">
        <w:rPr>
          <w:rFonts w:ascii="Times New Roman" w:hAnsi="Times New Roman" w:cs="Times New Roman"/>
          <w:bCs/>
          <w:sz w:val="28"/>
          <w:szCs w:val="28"/>
        </w:rPr>
        <w:t>муниципальные программы, договоры развития застроенных территорий, инвестиционные контракты;</w:t>
      </w:r>
    </w:p>
    <w:p w:rsidR="001B217D" w:rsidRPr="001B217D" w:rsidRDefault="001B217D" w:rsidP="001B217D">
      <w:pPr>
        <w:pStyle w:val="ConsPlusNormal"/>
        <w:ind w:firstLine="567"/>
        <w:rPr>
          <w:rFonts w:ascii="Times New Roman" w:hAnsi="Times New Roman" w:cs="Times New Roman"/>
          <w:sz w:val="28"/>
          <w:szCs w:val="28"/>
        </w:rPr>
      </w:pPr>
      <m:oMath>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ажфспн</m:t>
            </m:r>
          </m:sub>
        </m:sSub>
      </m:oMath>
      <w:r w:rsidRPr="001B217D">
        <w:rPr>
          <w:rFonts w:ascii="Times New Roman" w:hAnsi="Times New Roman" w:cs="Times New Roman"/>
          <w:sz w:val="28"/>
          <w:szCs w:val="28"/>
        </w:rPr>
        <w:t xml:space="preserve"> - площадь аварийного жилищного фонда, </w:t>
      </w:r>
      <w:r w:rsidRPr="001B217D">
        <w:rPr>
          <w:rFonts w:ascii="Times New Roman" w:hAnsi="Times New Roman" w:cs="Times New Roman"/>
          <w:bCs/>
          <w:sz w:val="28"/>
          <w:szCs w:val="28"/>
        </w:rPr>
        <w:t>признанного таковым до 01.01.2015</w:t>
      </w:r>
      <w:r w:rsidRPr="001B217D">
        <w:rPr>
          <w:rFonts w:ascii="Times New Roman" w:hAnsi="Times New Roman" w:cs="Times New Roman"/>
          <w:sz w:val="28"/>
          <w:szCs w:val="28"/>
        </w:rPr>
        <w:t xml:space="preserve"> способ переселения которого не определен.</w:t>
      </w:r>
    </w:p>
    <w:p w:rsidR="001B217D" w:rsidRPr="001B217D" w:rsidRDefault="001B217D" w:rsidP="001B217D">
      <w:pPr>
        <w:pStyle w:val="ConsPlusNormal"/>
        <w:numPr>
          <w:ilvl w:val="0"/>
          <w:numId w:val="12"/>
        </w:numPr>
        <w:ind w:left="1134" w:hanging="414"/>
        <w:rPr>
          <w:rFonts w:ascii="Times New Roman" w:hAnsi="Times New Roman" w:cs="Times New Roman"/>
          <w:sz w:val="28"/>
          <w:szCs w:val="28"/>
        </w:rPr>
      </w:pPr>
      <w:r w:rsidRPr="001B217D">
        <w:rPr>
          <w:rFonts w:ascii="Times New Roman" w:hAnsi="Times New Roman" w:cs="Times New Roman"/>
          <w:sz w:val="28"/>
          <w:szCs w:val="28"/>
        </w:rPr>
        <w:t>Значение целевого показателя.</w:t>
      </w:r>
    </w:p>
    <w:p w:rsidR="005D662E" w:rsidRDefault="001B217D" w:rsidP="00C53CD4">
      <w:pPr>
        <w:pStyle w:val="ConsPlusNormal"/>
        <w:jc w:val="both"/>
        <w:rPr>
          <w:rFonts w:ascii="Times New Roman" w:hAnsi="Times New Roman" w:cs="Times New Roman"/>
          <w:sz w:val="28"/>
          <w:szCs w:val="28"/>
        </w:rPr>
      </w:pPr>
      <w:r w:rsidRPr="001B217D">
        <w:rPr>
          <w:rFonts w:ascii="Times New Roman" w:hAnsi="Times New Roman" w:cs="Times New Roman"/>
          <w:sz w:val="28"/>
          <w:szCs w:val="28"/>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Pr>
          <w:rFonts w:ascii="Times New Roman" w:hAnsi="Times New Roman" w:cs="Times New Roman"/>
          <w:sz w:val="28"/>
          <w:szCs w:val="28"/>
        </w:rPr>
        <w:t xml:space="preserve">в 2017 году – 100 процентов, </w:t>
      </w:r>
      <w:r w:rsidRPr="001B217D">
        <w:rPr>
          <w:rFonts w:ascii="Times New Roman" w:hAnsi="Times New Roman" w:cs="Times New Roman"/>
          <w:sz w:val="28"/>
          <w:szCs w:val="28"/>
        </w:rPr>
        <w:t>в 2018 году - 100 процентов, в 2019 году - 100 процентов, в 2020 году- 100 процентов, в 2021 году - 100 процентов</w:t>
      </w:r>
      <w:r w:rsidR="005D662E" w:rsidRPr="009A44AB">
        <w:rPr>
          <w:rFonts w:ascii="Times New Roman" w:hAnsi="Times New Roman" w:cs="Times New Roman"/>
          <w:sz w:val="28"/>
          <w:szCs w:val="28"/>
        </w:rPr>
        <w:t>.</w:t>
      </w:r>
    </w:p>
    <w:p w:rsidR="00EB4A16" w:rsidRDefault="00EB4A16"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2.5. П</w:t>
      </w:r>
      <w:r w:rsidR="005D662E" w:rsidRPr="009A44AB">
        <w:rPr>
          <w:rFonts w:ascii="Times New Roman" w:hAnsi="Times New Roman" w:cs="Times New Roman"/>
          <w:b/>
          <w:i/>
          <w:sz w:val="28"/>
          <w:szCs w:val="28"/>
        </w:rPr>
        <w:t>лощадь помещений аварийных домов, признанных аварийными до 01.01.2015, способ расселения которых не определен</w:t>
      </w:r>
    </w:p>
    <w:p w:rsidR="00EB4A16" w:rsidRPr="00EB4A16" w:rsidRDefault="00EB4A16" w:rsidP="009C1CDF">
      <w:pPr>
        <w:pStyle w:val="ConsPlusNormal"/>
        <w:numPr>
          <w:ilvl w:val="0"/>
          <w:numId w:val="14"/>
        </w:numPr>
        <w:ind w:left="993" w:hanging="284"/>
        <w:rPr>
          <w:rFonts w:ascii="Times New Roman" w:hAnsi="Times New Roman" w:cs="Times New Roman"/>
          <w:sz w:val="28"/>
          <w:szCs w:val="28"/>
        </w:rPr>
      </w:pPr>
      <w:r w:rsidRPr="00EB4A16">
        <w:rPr>
          <w:rFonts w:ascii="Times New Roman" w:hAnsi="Times New Roman" w:cs="Times New Roman"/>
          <w:sz w:val="28"/>
          <w:szCs w:val="28"/>
        </w:rPr>
        <w:t>Исходные данные.</w:t>
      </w:r>
    </w:p>
    <w:p w:rsidR="00EB4A16" w:rsidRPr="00EB4A16" w:rsidRDefault="00EB4A16" w:rsidP="009C1CDF">
      <w:pPr>
        <w:pStyle w:val="ConsPlusNormal"/>
        <w:rPr>
          <w:rFonts w:ascii="Times New Roman" w:hAnsi="Times New Roman" w:cs="Times New Roman"/>
          <w:sz w:val="28"/>
          <w:szCs w:val="28"/>
        </w:rPr>
      </w:pPr>
      <w:r w:rsidRPr="00EB4A16">
        <w:rPr>
          <w:rFonts w:ascii="Times New Roman" w:hAnsi="Times New Roman" w:cs="Times New Roman"/>
          <w:sz w:val="28"/>
          <w:szCs w:val="28"/>
        </w:rPr>
        <w:t>При расчете показателя применяются данные муниципальных образований о площади помещений аварийных домов, признанных аварийными до 01.01.2015, способ расселения которых не определен (кв. м).</w:t>
      </w:r>
    </w:p>
    <w:p w:rsidR="00EB4A16" w:rsidRPr="00EB4A16" w:rsidRDefault="00EB4A16" w:rsidP="00980FD5">
      <w:pPr>
        <w:pStyle w:val="ConsPlusNormal"/>
        <w:numPr>
          <w:ilvl w:val="0"/>
          <w:numId w:val="14"/>
        </w:numPr>
        <w:ind w:left="993" w:hanging="284"/>
        <w:rPr>
          <w:rFonts w:ascii="Times New Roman" w:hAnsi="Times New Roman" w:cs="Times New Roman"/>
          <w:sz w:val="28"/>
          <w:szCs w:val="28"/>
        </w:rPr>
      </w:pPr>
      <w:r w:rsidRPr="00EB4A16">
        <w:rPr>
          <w:rFonts w:ascii="Times New Roman" w:hAnsi="Times New Roman" w:cs="Times New Roman"/>
          <w:sz w:val="28"/>
          <w:szCs w:val="28"/>
        </w:rPr>
        <w:t>Алгоритм расчета значения целевого показателя.</w:t>
      </w:r>
    </w:p>
    <w:p w:rsidR="00EB4A16" w:rsidRPr="00EB4A16" w:rsidRDefault="00EB4A16" w:rsidP="00980FD5">
      <w:pPr>
        <w:pStyle w:val="ConsPlusNormal"/>
        <w:ind w:hanging="284"/>
        <w:rPr>
          <w:rFonts w:ascii="Times New Roman" w:hAnsi="Times New Roman" w:cs="Times New Roman"/>
          <w:sz w:val="28"/>
          <w:szCs w:val="28"/>
        </w:rPr>
      </w:pPr>
      <w:r w:rsidRPr="00EB4A16">
        <w:rPr>
          <w:rFonts w:ascii="Times New Roman" w:hAnsi="Times New Roman" w:cs="Times New Roman"/>
          <w:sz w:val="28"/>
          <w:szCs w:val="28"/>
        </w:rPr>
        <w:t>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муниципального образования.</w:t>
      </w:r>
    </w:p>
    <w:p w:rsidR="00EB4A16" w:rsidRPr="00EB4A16" w:rsidRDefault="00EB4A16" w:rsidP="00980FD5">
      <w:pPr>
        <w:pStyle w:val="ConsPlusNormal"/>
        <w:numPr>
          <w:ilvl w:val="0"/>
          <w:numId w:val="14"/>
        </w:numPr>
        <w:ind w:left="993" w:hanging="284"/>
        <w:rPr>
          <w:rFonts w:ascii="Times New Roman" w:hAnsi="Times New Roman" w:cs="Times New Roman"/>
          <w:sz w:val="28"/>
          <w:szCs w:val="28"/>
        </w:rPr>
      </w:pPr>
      <w:r w:rsidRPr="00EB4A16">
        <w:rPr>
          <w:rFonts w:ascii="Times New Roman" w:hAnsi="Times New Roman" w:cs="Times New Roman"/>
          <w:sz w:val="28"/>
          <w:szCs w:val="28"/>
        </w:rPr>
        <w:t>Значение целевого показателя.</w:t>
      </w:r>
    </w:p>
    <w:p w:rsidR="005D662E" w:rsidRDefault="00EB4A16" w:rsidP="009C1CDF">
      <w:pPr>
        <w:pStyle w:val="ConsPlusNormal"/>
        <w:jc w:val="both"/>
        <w:rPr>
          <w:rFonts w:ascii="Times New Roman" w:hAnsi="Times New Roman" w:cs="Times New Roman"/>
          <w:sz w:val="28"/>
          <w:szCs w:val="28"/>
        </w:rPr>
      </w:pPr>
      <w:r w:rsidRPr="00EB4A16">
        <w:rPr>
          <w:rFonts w:ascii="Times New Roman" w:hAnsi="Times New Roman" w:cs="Times New Roman"/>
          <w:sz w:val="28"/>
          <w:szCs w:val="28"/>
        </w:rPr>
        <w:t xml:space="preserve">Площадь помещений аварийных домов, признанных аварийными до 01.01.2015, способ расселения которых не определен: </w:t>
      </w:r>
      <w:r>
        <w:rPr>
          <w:rFonts w:ascii="Times New Roman" w:hAnsi="Times New Roman" w:cs="Times New Roman"/>
          <w:sz w:val="28"/>
          <w:szCs w:val="28"/>
        </w:rPr>
        <w:t xml:space="preserve">в 2017 году – 0 кв. м, </w:t>
      </w:r>
      <w:r w:rsidRPr="00EB4A16">
        <w:rPr>
          <w:rFonts w:ascii="Times New Roman" w:hAnsi="Times New Roman" w:cs="Times New Roman"/>
          <w:sz w:val="28"/>
          <w:szCs w:val="28"/>
        </w:rPr>
        <w:t xml:space="preserve">в 2018 году - </w:t>
      </w:r>
      <w:r>
        <w:rPr>
          <w:rFonts w:ascii="Times New Roman" w:hAnsi="Times New Roman" w:cs="Times New Roman"/>
          <w:sz w:val="28"/>
          <w:szCs w:val="28"/>
        </w:rPr>
        <w:t>0</w:t>
      </w:r>
      <w:r w:rsidRPr="00EB4A16">
        <w:rPr>
          <w:rFonts w:ascii="Times New Roman" w:hAnsi="Times New Roman" w:cs="Times New Roman"/>
          <w:sz w:val="28"/>
          <w:szCs w:val="28"/>
        </w:rPr>
        <w:t xml:space="preserve"> кв. м, в 2019 году - </w:t>
      </w:r>
      <w:r>
        <w:rPr>
          <w:rFonts w:ascii="Times New Roman" w:hAnsi="Times New Roman" w:cs="Times New Roman"/>
          <w:sz w:val="28"/>
          <w:szCs w:val="28"/>
        </w:rPr>
        <w:t>0</w:t>
      </w:r>
      <w:r w:rsidRPr="00EB4A16">
        <w:rPr>
          <w:rFonts w:ascii="Times New Roman" w:hAnsi="Times New Roman" w:cs="Times New Roman"/>
          <w:sz w:val="28"/>
          <w:szCs w:val="28"/>
        </w:rPr>
        <w:t xml:space="preserve"> кв. м, в 2020 году- </w:t>
      </w:r>
      <w:r>
        <w:rPr>
          <w:rFonts w:ascii="Times New Roman" w:hAnsi="Times New Roman" w:cs="Times New Roman"/>
          <w:sz w:val="28"/>
          <w:szCs w:val="28"/>
        </w:rPr>
        <w:t>0</w:t>
      </w:r>
      <w:r w:rsidRPr="00EB4A16">
        <w:rPr>
          <w:rFonts w:ascii="Times New Roman" w:hAnsi="Times New Roman" w:cs="Times New Roman"/>
          <w:sz w:val="28"/>
          <w:szCs w:val="28"/>
        </w:rPr>
        <w:t xml:space="preserve"> кв. м, в 2021 году - </w:t>
      </w:r>
      <w:r>
        <w:rPr>
          <w:rFonts w:ascii="Times New Roman" w:hAnsi="Times New Roman" w:cs="Times New Roman"/>
          <w:sz w:val="28"/>
          <w:szCs w:val="28"/>
        </w:rPr>
        <w:t>0</w:t>
      </w:r>
      <w:r w:rsidRPr="00EB4A16">
        <w:rPr>
          <w:rFonts w:ascii="Times New Roman" w:hAnsi="Times New Roman" w:cs="Times New Roman"/>
          <w:sz w:val="28"/>
          <w:szCs w:val="28"/>
        </w:rPr>
        <w:t xml:space="preserve"> кв. м</w:t>
      </w:r>
      <w:r w:rsidR="005D662E" w:rsidRPr="00EB4A16">
        <w:rPr>
          <w:rFonts w:ascii="Times New Roman" w:hAnsi="Times New Roman" w:cs="Times New Roman"/>
          <w:sz w:val="28"/>
          <w:szCs w:val="28"/>
        </w:rPr>
        <w:t>;</w:t>
      </w:r>
    </w:p>
    <w:p w:rsidR="00EB4A16" w:rsidRPr="00980FD5" w:rsidRDefault="00EB4A16" w:rsidP="00EB4A16">
      <w:pPr>
        <w:pStyle w:val="ConsPlusNormal"/>
        <w:ind w:firstLine="567"/>
        <w:jc w:val="both"/>
        <w:rPr>
          <w:rFonts w:ascii="Times New Roman" w:hAnsi="Times New Roman" w:cs="Times New Roman"/>
          <w:szCs w:val="22"/>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2.6. П</w:t>
      </w:r>
      <w:r w:rsidR="005D662E" w:rsidRPr="009A44AB">
        <w:rPr>
          <w:rFonts w:ascii="Times New Roman" w:hAnsi="Times New Roman" w:cs="Times New Roman"/>
          <w:b/>
          <w:i/>
          <w:sz w:val="28"/>
          <w:szCs w:val="28"/>
        </w:rPr>
        <w:t xml:space="preserve">лощадь </w:t>
      </w:r>
      <w:r w:rsidRPr="009A44AB">
        <w:rPr>
          <w:rFonts w:ascii="Times New Roman" w:hAnsi="Times New Roman" w:cs="Times New Roman"/>
          <w:b/>
          <w:i/>
          <w:sz w:val="28"/>
          <w:szCs w:val="28"/>
        </w:rPr>
        <w:t>расселенных помещений аварийных домов, в рамках реализации инвестиционных контрактов в отчетном периоде</w:t>
      </w:r>
    </w:p>
    <w:p w:rsidR="00064F6A" w:rsidRPr="00064F6A" w:rsidRDefault="00064F6A" w:rsidP="009C1CDF">
      <w:pPr>
        <w:pStyle w:val="ConsPlusNormal"/>
        <w:numPr>
          <w:ilvl w:val="0"/>
          <w:numId w:val="15"/>
        </w:numPr>
        <w:ind w:left="851" w:firstLine="0"/>
        <w:rPr>
          <w:rFonts w:ascii="Times New Roman" w:hAnsi="Times New Roman" w:cs="Times New Roman"/>
          <w:sz w:val="28"/>
          <w:szCs w:val="28"/>
          <w:lang w:val="en-US"/>
        </w:rPr>
      </w:pPr>
      <w:r w:rsidRPr="00064F6A">
        <w:rPr>
          <w:rFonts w:ascii="Times New Roman" w:hAnsi="Times New Roman" w:cs="Times New Roman"/>
          <w:sz w:val="28"/>
          <w:szCs w:val="28"/>
        </w:rPr>
        <w:t>Исходные данные.</w:t>
      </w:r>
    </w:p>
    <w:p w:rsidR="00064F6A" w:rsidRPr="00064F6A" w:rsidRDefault="00064F6A" w:rsidP="009C1CDF">
      <w:pPr>
        <w:pStyle w:val="ConsPlusNormal"/>
        <w:rPr>
          <w:rFonts w:ascii="Times New Roman" w:hAnsi="Times New Roman" w:cs="Times New Roman"/>
          <w:sz w:val="28"/>
          <w:szCs w:val="28"/>
        </w:rPr>
      </w:pPr>
      <w:r w:rsidRPr="00064F6A">
        <w:rPr>
          <w:rFonts w:ascii="Times New Roman" w:hAnsi="Times New Roman" w:cs="Times New Roman"/>
          <w:sz w:val="28"/>
          <w:szCs w:val="28"/>
        </w:rPr>
        <w:t>При расчете показателя применяются данные муниципальных образований о переселении граждан из аварийного жилищного фонда (тыс. кв.</w:t>
      </w:r>
      <w:r>
        <w:rPr>
          <w:rFonts w:ascii="Times New Roman" w:hAnsi="Times New Roman" w:cs="Times New Roman"/>
          <w:sz w:val="28"/>
          <w:szCs w:val="28"/>
        </w:rPr>
        <w:t xml:space="preserve"> </w:t>
      </w:r>
      <w:r w:rsidRPr="00064F6A">
        <w:rPr>
          <w:rFonts w:ascii="Times New Roman" w:hAnsi="Times New Roman" w:cs="Times New Roman"/>
          <w:sz w:val="28"/>
          <w:szCs w:val="28"/>
        </w:rPr>
        <w:t>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064F6A" w:rsidRPr="00064F6A" w:rsidRDefault="00064F6A" w:rsidP="009C1CDF">
      <w:pPr>
        <w:pStyle w:val="ConsPlusNormal"/>
        <w:numPr>
          <w:ilvl w:val="0"/>
          <w:numId w:val="15"/>
        </w:numPr>
        <w:ind w:left="851" w:firstLine="0"/>
        <w:rPr>
          <w:rFonts w:ascii="Times New Roman" w:hAnsi="Times New Roman" w:cs="Times New Roman"/>
          <w:sz w:val="28"/>
          <w:szCs w:val="28"/>
        </w:rPr>
      </w:pPr>
      <w:r w:rsidRPr="00064F6A">
        <w:rPr>
          <w:rFonts w:ascii="Times New Roman" w:hAnsi="Times New Roman" w:cs="Times New Roman"/>
          <w:sz w:val="28"/>
          <w:szCs w:val="28"/>
        </w:rPr>
        <w:t>Алгоритм расчета значения целевого показателя.</w:t>
      </w:r>
    </w:p>
    <w:p w:rsidR="00064F6A" w:rsidRPr="00064F6A" w:rsidRDefault="00064F6A" w:rsidP="009C1CDF">
      <w:pPr>
        <w:pStyle w:val="ConsPlusNormal"/>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w:t>
      </w:r>
      <w:r>
        <w:rPr>
          <w:rFonts w:ascii="Times New Roman" w:hAnsi="Times New Roman" w:cs="Times New Roman"/>
          <w:sz w:val="28"/>
          <w:szCs w:val="28"/>
        </w:rPr>
        <w:t xml:space="preserve"> </w:t>
      </w:r>
      <w:r w:rsidRPr="00064F6A">
        <w:rPr>
          <w:rFonts w:ascii="Times New Roman" w:hAnsi="Times New Roman" w:cs="Times New Roman"/>
          <w:sz w:val="28"/>
          <w:szCs w:val="28"/>
        </w:rPr>
        <w:t>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064F6A" w:rsidRPr="00064F6A" w:rsidRDefault="00064F6A" w:rsidP="009C1CDF">
      <w:pPr>
        <w:pStyle w:val="ConsPlusNormal"/>
        <w:numPr>
          <w:ilvl w:val="0"/>
          <w:numId w:val="15"/>
        </w:numPr>
        <w:ind w:left="851" w:firstLine="0"/>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w:t>
      </w:r>
    </w:p>
    <w:p w:rsidR="005D662E" w:rsidRDefault="00064F6A" w:rsidP="009C1CDF">
      <w:pPr>
        <w:pStyle w:val="ConsPlusNormal"/>
        <w:jc w:val="both"/>
        <w:rPr>
          <w:rFonts w:ascii="Times New Roman" w:hAnsi="Times New Roman" w:cs="Times New Roman"/>
          <w:sz w:val="28"/>
          <w:szCs w:val="28"/>
        </w:rPr>
      </w:pPr>
      <w:r w:rsidRPr="00064F6A">
        <w:rPr>
          <w:rFonts w:ascii="Times New Roman" w:hAnsi="Times New Roman" w:cs="Times New Roman"/>
          <w:sz w:val="28"/>
          <w:szCs w:val="28"/>
        </w:rPr>
        <w:t xml:space="preserve">Площадь расселенных помещений аварийных домов, в рамках реализации инвестиционных контрактов в отчетном периоде: </w:t>
      </w:r>
      <w:r>
        <w:rPr>
          <w:rFonts w:ascii="Times New Roman" w:hAnsi="Times New Roman" w:cs="Times New Roman"/>
          <w:sz w:val="28"/>
          <w:szCs w:val="28"/>
        </w:rPr>
        <w:t xml:space="preserve">в 2017 году – 0 кв. м, </w:t>
      </w:r>
      <w:r w:rsidRPr="00064F6A">
        <w:rPr>
          <w:rFonts w:ascii="Times New Roman" w:hAnsi="Times New Roman" w:cs="Times New Roman"/>
          <w:sz w:val="28"/>
          <w:szCs w:val="28"/>
        </w:rPr>
        <w:t xml:space="preserve">в 2018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 в 2019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 в 2020 году- </w:t>
      </w:r>
      <w:r>
        <w:rPr>
          <w:rFonts w:ascii="Times New Roman" w:hAnsi="Times New Roman" w:cs="Times New Roman"/>
          <w:sz w:val="28"/>
          <w:szCs w:val="28"/>
        </w:rPr>
        <w:t xml:space="preserve">0 </w:t>
      </w:r>
      <w:r w:rsidRPr="00064F6A">
        <w:rPr>
          <w:rFonts w:ascii="Times New Roman" w:hAnsi="Times New Roman" w:cs="Times New Roman"/>
          <w:sz w:val="28"/>
          <w:szCs w:val="28"/>
        </w:rPr>
        <w:t xml:space="preserve">кв. м, в 2021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w:t>
      </w:r>
      <w:r>
        <w:rPr>
          <w:rFonts w:ascii="Times New Roman" w:hAnsi="Times New Roman" w:cs="Times New Roman"/>
          <w:sz w:val="28"/>
          <w:szCs w:val="28"/>
        </w:rPr>
        <w:t>.</w:t>
      </w:r>
    </w:p>
    <w:p w:rsidR="00064F6A" w:rsidRPr="00980FD5" w:rsidRDefault="00064F6A" w:rsidP="00064F6A">
      <w:pPr>
        <w:pStyle w:val="ConsPlusNormal"/>
        <w:ind w:firstLine="567"/>
        <w:jc w:val="both"/>
        <w:rPr>
          <w:rFonts w:ascii="Times New Roman" w:hAnsi="Times New Roman" w:cs="Times New Roman"/>
          <w:szCs w:val="22"/>
        </w:rPr>
      </w:pPr>
    </w:p>
    <w:p w:rsidR="00064F6A" w:rsidRPr="009A44AB" w:rsidRDefault="00064F6A" w:rsidP="00064F6A">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 xml:space="preserve">2.7. </w:t>
      </w:r>
      <w:r w:rsidRPr="00064F6A">
        <w:rPr>
          <w:rFonts w:ascii="Times New Roman" w:hAnsi="Times New Roman" w:cs="Times New Roman"/>
          <w:b/>
          <w:i/>
          <w:sz w:val="28"/>
          <w:szCs w:val="28"/>
        </w:rPr>
        <w:t>Площадь расселенных помещений аварийных домов, в рамках реализации договоров развития застроенных территорий в отчетном периоде</w:t>
      </w:r>
    </w:p>
    <w:p w:rsidR="00064F6A" w:rsidRPr="00064F6A" w:rsidRDefault="00064F6A" w:rsidP="009C1CDF">
      <w:pPr>
        <w:pStyle w:val="ConsPlusNormal"/>
        <w:numPr>
          <w:ilvl w:val="0"/>
          <w:numId w:val="16"/>
        </w:numPr>
        <w:ind w:left="851" w:firstLine="0"/>
        <w:rPr>
          <w:rFonts w:ascii="Times New Roman" w:hAnsi="Times New Roman" w:cs="Times New Roman"/>
          <w:sz w:val="28"/>
          <w:szCs w:val="28"/>
          <w:lang w:val="en-US"/>
        </w:rPr>
      </w:pPr>
      <w:r w:rsidRPr="00064F6A">
        <w:rPr>
          <w:rFonts w:ascii="Times New Roman" w:hAnsi="Times New Roman" w:cs="Times New Roman"/>
          <w:sz w:val="28"/>
          <w:szCs w:val="28"/>
        </w:rPr>
        <w:lastRenderedPageBreak/>
        <w:t>Исходные данные.</w:t>
      </w:r>
    </w:p>
    <w:p w:rsidR="00064F6A" w:rsidRPr="00064F6A" w:rsidRDefault="00064F6A" w:rsidP="009C1CDF">
      <w:pPr>
        <w:pStyle w:val="ConsPlusNormal"/>
        <w:rPr>
          <w:rFonts w:ascii="Times New Roman" w:hAnsi="Times New Roman" w:cs="Times New Roman"/>
          <w:sz w:val="28"/>
          <w:szCs w:val="28"/>
        </w:rPr>
      </w:pPr>
      <w:r w:rsidRPr="00064F6A">
        <w:rPr>
          <w:rFonts w:ascii="Times New Roman" w:hAnsi="Times New Roman" w:cs="Times New Roman"/>
          <w:sz w:val="28"/>
          <w:szCs w:val="28"/>
        </w:rPr>
        <w:t>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органы местного самоуправления муниципальных образований Московской области, застройщики (инвесторы).</w:t>
      </w:r>
    </w:p>
    <w:p w:rsidR="00064F6A" w:rsidRPr="00064F6A" w:rsidRDefault="00064F6A" w:rsidP="009C1CDF">
      <w:pPr>
        <w:pStyle w:val="ConsPlusNormal"/>
        <w:numPr>
          <w:ilvl w:val="0"/>
          <w:numId w:val="16"/>
        </w:numPr>
        <w:ind w:left="851" w:firstLine="0"/>
        <w:rPr>
          <w:rFonts w:ascii="Times New Roman" w:hAnsi="Times New Roman" w:cs="Times New Roman"/>
          <w:sz w:val="28"/>
          <w:szCs w:val="28"/>
        </w:rPr>
      </w:pPr>
      <w:r w:rsidRPr="00064F6A">
        <w:rPr>
          <w:rFonts w:ascii="Times New Roman" w:hAnsi="Times New Roman" w:cs="Times New Roman"/>
          <w:sz w:val="28"/>
          <w:szCs w:val="28"/>
        </w:rPr>
        <w:t>Алгоритм расчета значения целевого показателя.</w:t>
      </w:r>
    </w:p>
    <w:p w:rsidR="00064F6A" w:rsidRPr="00064F6A" w:rsidRDefault="00064F6A" w:rsidP="009C1CDF">
      <w:pPr>
        <w:pStyle w:val="ConsPlusNormal"/>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064F6A" w:rsidRPr="00064F6A" w:rsidRDefault="00064F6A" w:rsidP="009C1CDF">
      <w:pPr>
        <w:pStyle w:val="ConsPlusNormal"/>
        <w:numPr>
          <w:ilvl w:val="0"/>
          <w:numId w:val="16"/>
        </w:numPr>
        <w:ind w:left="851" w:firstLine="0"/>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w:t>
      </w:r>
    </w:p>
    <w:p w:rsidR="005D662E" w:rsidRDefault="00064F6A" w:rsidP="009C1CDF">
      <w:pPr>
        <w:pStyle w:val="ConsPlusNormal"/>
        <w:jc w:val="both"/>
        <w:rPr>
          <w:rFonts w:ascii="Times New Roman" w:hAnsi="Times New Roman" w:cs="Times New Roman"/>
          <w:sz w:val="28"/>
          <w:szCs w:val="28"/>
        </w:rPr>
      </w:pPr>
      <w:r w:rsidRPr="00064F6A">
        <w:rPr>
          <w:rFonts w:ascii="Times New Roman" w:hAnsi="Times New Roman" w:cs="Times New Roman"/>
          <w:sz w:val="28"/>
          <w:szCs w:val="28"/>
        </w:rPr>
        <w:t xml:space="preserve">Площадь расселенных помещений аварийных домов, в рамках реализации договоров развития застроенных территорий в отчетном периоде: </w:t>
      </w:r>
      <w:r>
        <w:rPr>
          <w:rFonts w:ascii="Times New Roman" w:hAnsi="Times New Roman" w:cs="Times New Roman"/>
          <w:sz w:val="28"/>
          <w:szCs w:val="28"/>
        </w:rPr>
        <w:t>в 2017 году – 2 </w:t>
      </w:r>
      <w:r w:rsidR="007F430F">
        <w:rPr>
          <w:rFonts w:ascii="Times New Roman" w:hAnsi="Times New Roman" w:cs="Times New Roman"/>
          <w:sz w:val="28"/>
          <w:szCs w:val="28"/>
        </w:rPr>
        <w:t>625</w:t>
      </w:r>
      <w:r>
        <w:rPr>
          <w:rFonts w:ascii="Times New Roman" w:hAnsi="Times New Roman" w:cs="Times New Roman"/>
          <w:sz w:val="28"/>
          <w:szCs w:val="28"/>
        </w:rPr>
        <w:t>,</w:t>
      </w:r>
      <w:r w:rsidR="007F430F">
        <w:rPr>
          <w:rFonts w:ascii="Times New Roman" w:hAnsi="Times New Roman" w:cs="Times New Roman"/>
          <w:sz w:val="28"/>
          <w:szCs w:val="28"/>
        </w:rPr>
        <w:t>2</w:t>
      </w:r>
      <w:r>
        <w:rPr>
          <w:rFonts w:ascii="Times New Roman" w:hAnsi="Times New Roman" w:cs="Times New Roman"/>
          <w:sz w:val="28"/>
          <w:szCs w:val="28"/>
        </w:rPr>
        <w:t xml:space="preserve"> кв.м, </w:t>
      </w:r>
      <w:r w:rsidRPr="00064F6A">
        <w:rPr>
          <w:rFonts w:ascii="Times New Roman" w:hAnsi="Times New Roman" w:cs="Times New Roman"/>
          <w:sz w:val="28"/>
          <w:szCs w:val="28"/>
        </w:rPr>
        <w:t xml:space="preserve">в 2018 году </w:t>
      </w:r>
      <w:r>
        <w:rPr>
          <w:rFonts w:ascii="Times New Roman" w:hAnsi="Times New Roman" w:cs="Times New Roman"/>
          <w:sz w:val="28"/>
          <w:szCs w:val="28"/>
        </w:rPr>
        <w:t>–</w:t>
      </w:r>
      <w:r w:rsidRPr="00064F6A">
        <w:rPr>
          <w:rFonts w:ascii="Times New Roman" w:hAnsi="Times New Roman" w:cs="Times New Roman"/>
          <w:sz w:val="28"/>
          <w:szCs w:val="28"/>
        </w:rPr>
        <w:t xml:space="preserve"> </w:t>
      </w:r>
      <w:r w:rsidR="007F430F">
        <w:rPr>
          <w:rFonts w:ascii="Times New Roman" w:hAnsi="Times New Roman" w:cs="Times New Roman"/>
          <w:sz w:val="28"/>
          <w:szCs w:val="28"/>
        </w:rPr>
        <w:t>2 </w:t>
      </w:r>
      <w:r>
        <w:rPr>
          <w:rFonts w:ascii="Times New Roman" w:hAnsi="Times New Roman" w:cs="Times New Roman"/>
          <w:sz w:val="28"/>
          <w:szCs w:val="28"/>
        </w:rPr>
        <w:t>4</w:t>
      </w:r>
      <w:r w:rsidR="007F430F">
        <w:rPr>
          <w:rFonts w:ascii="Times New Roman" w:hAnsi="Times New Roman" w:cs="Times New Roman"/>
          <w:sz w:val="28"/>
          <w:szCs w:val="28"/>
        </w:rPr>
        <w:t>42,2</w:t>
      </w:r>
      <w:r>
        <w:rPr>
          <w:rFonts w:ascii="Times New Roman" w:hAnsi="Times New Roman" w:cs="Times New Roman"/>
          <w:sz w:val="28"/>
          <w:szCs w:val="28"/>
        </w:rPr>
        <w:t xml:space="preserve"> </w:t>
      </w:r>
      <w:r w:rsidRPr="00064F6A">
        <w:rPr>
          <w:rFonts w:ascii="Times New Roman" w:hAnsi="Times New Roman" w:cs="Times New Roman"/>
          <w:sz w:val="28"/>
          <w:szCs w:val="28"/>
        </w:rPr>
        <w:t xml:space="preserve">кв.м, в 2019 году </w:t>
      </w:r>
      <w:r w:rsidR="007F430F">
        <w:rPr>
          <w:rFonts w:ascii="Times New Roman" w:hAnsi="Times New Roman" w:cs="Times New Roman"/>
          <w:sz w:val="28"/>
          <w:szCs w:val="28"/>
        </w:rPr>
        <w:t>–</w:t>
      </w:r>
      <w:r w:rsidRPr="00064F6A">
        <w:rPr>
          <w:rFonts w:ascii="Times New Roman" w:hAnsi="Times New Roman" w:cs="Times New Roman"/>
          <w:sz w:val="28"/>
          <w:szCs w:val="28"/>
        </w:rPr>
        <w:t xml:space="preserve"> </w:t>
      </w:r>
      <w:r w:rsidR="003F07FE">
        <w:rPr>
          <w:rFonts w:ascii="Times New Roman" w:hAnsi="Times New Roman" w:cs="Times New Roman"/>
          <w:sz w:val="28"/>
          <w:szCs w:val="28"/>
        </w:rPr>
        <w:t>662</w:t>
      </w:r>
      <w:r w:rsidR="007F430F">
        <w:rPr>
          <w:rFonts w:ascii="Times New Roman" w:hAnsi="Times New Roman" w:cs="Times New Roman"/>
          <w:sz w:val="28"/>
          <w:szCs w:val="28"/>
        </w:rPr>
        <w:t>,</w:t>
      </w:r>
      <w:r w:rsidR="003F07FE">
        <w:rPr>
          <w:rFonts w:ascii="Times New Roman" w:hAnsi="Times New Roman" w:cs="Times New Roman"/>
          <w:sz w:val="28"/>
          <w:szCs w:val="28"/>
        </w:rPr>
        <w:t>2</w:t>
      </w:r>
      <w:r w:rsidRPr="00064F6A">
        <w:rPr>
          <w:rFonts w:ascii="Times New Roman" w:hAnsi="Times New Roman" w:cs="Times New Roman"/>
          <w:sz w:val="28"/>
          <w:szCs w:val="28"/>
        </w:rPr>
        <w:t xml:space="preserve"> кв.м, в 2020 году</w:t>
      </w:r>
      <w:r>
        <w:rPr>
          <w:rFonts w:ascii="Times New Roman" w:hAnsi="Times New Roman" w:cs="Times New Roman"/>
          <w:sz w:val="28"/>
          <w:szCs w:val="28"/>
        </w:rPr>
        <w:t xml:space="preserve"> </w:t>
      </w:r>
      <w:r w:rsidR="003F07FE">
        <w:rPr>
          <w:rFonts w:ascii="Times New Roman" w:hAnsi="Times New Roman" w:cs="Times New Roman"/>
          <w:sz w:val="28"/>
          <w:szCs w:val="28"/>
        </w:rPr>
        <w:t>–</w:t>
      </w:r>
      <w:r w:rsidRPr="00064F6A">
        <w:rPr>
          <w:rFonts w:ascii="Times New Roman" w:hAnsi="Times New Roman" w:cs="Times New Roman"/>
          <w:sz w:val="28"/>
          <w:szCs w:val="28"/>
        </w:rPr>
        <w:t xml:space="preserve"> </w:t>
      </w:r>
      <w:r w:rsidR="003F07FE">
        <w:rPr>
          <w:rFonts w:ascii="Times New Roman" w:hAnsi="Times New Roman" w:cs="Times New Roman"/>
          <w:sz w:val="28"/>
          <w:szCs w:val="28"/>
        </w:rPr>
        <w:t>1 229,5</w:t>
      </w:r>
      <w:r w:rsidRPr="00064F6A">
        <w:rPr>
          <w:rFonts w:ascii="Times New Roman" w:hAnsi="Times New Roman" w:cs="Times New Roman"/>
          <w:sz w:val="28"/>
          <w:szCs w:val="28"/>
        </w:rPr>
        <w:t xml:space="preserve"> кв.</w:t>
      </w:r>
      <w:r w:rsidR="007F430F">
        <w:rPr>
          <w:rFonts w:ascii="Times New Roman" w:hAnsi="Times New Roman" w:cs="Times New Roman"/>
          <w:sz w:val="28"/>
          <w:szCs w:val="28"/>
        </w:rPr>
        <w:t xml:space="preserve">м, в </w:t>
      </w:r>
      <w:r w:rsidRPr="00064F6A">
        <w:rPr>
          <w:rFonts w:ascii="Times New Roman" w:hAnsi="Times New Roman" w:cs="Times New Roman"/>
          <w:sz w:val="28"/>
          <w:szCs w:val="28"/>
        </w:rPr>
        <w:t xml:space="preserve">2021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w:t>
      </w:r>
      <w:r w:rsidR="005D662E">
        <w:rPr>
          <w:rFonts w:ascii="Times New Roman" w:hAnsi="Times New Roman" w:cs="Times New Roman"/>
          <w:sz w:val="28"/>
          <w:szCs w:val="28"/>
        </w:rPr>
        <w:t>;</w:t>
      </w:r>
    </w:p>
    <w:p w:rsidR="00CC7C3F" w:rsidRDefault="00CC7C3F" w:rsidP="005D662E">
      <w:pPr>
        <w:pStyle w:val="ConsPlusNormal"/>
        <w:ind w:firstLine="567"/>
        <w:jc w:val="both"/>
        <w:rPr>
          <w:rFonts w:ascii="Times New Roman" w:hAnsi="Times New Roman" w:cs="Times New Roman"/>
          <w:b/>
          <w:i/>
          <w:sz w:val="28"/>
          <w:szCs w:val="28"/>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2.8. К</w:t>
      </w:r>
      <w:r w:rsidR="005D662E" w:rsidRPr="00D21DEB">
        <w:rPr>
          <w:rFonts w:ascii="Times New Roman" w:hAnsi="Times New Roman" w:cs="Times New Roman"/>
          <w:b/>
          <w:i/>
          <w:sz w:val="28"/>
          <w:szCs w:val="28"/>
        </w:rPr>
        <w:t>оличество граждан, переселенных из аварийного жилищного фонда за счет муниципального имущества</w:t>
      </w:r>
    </w:p>
    <w:p w:rsidR="005D662E" w:rsidRDefault="00064F6A" w:rsidP="00064F6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D662E" w:rsidRPr="009A44AB">
        <w:rPr>
          <w:rFonts w:ascii="Times New Roman" w:hAnsi="Times New Roman" w:cs="Times New Roman"/>
          <w:sz w:val="28"/>
          <w:szCs w:val="28"/>
        </w:rPr>
        <w:t xml:space="preserve">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CC7C3F" w:rsidRDefault="00CC7C3F" w:rsidP="005D662E">
      <w:pPr>
        <w:pStyle w:val="ConsPlusNormal"/>
        <w:ind w:firstLine="567"/>
        <w:jc w:val="both"/>
        <w:rPr>
          <w:rFonts w:ascii="Times New Roman" w:hAnsi="Times New Roman" w:cs="Times New Roman"/>
          <w:b/>
          <w:i/>
          <w:sz w:val="28"/>
          <w:szCs w:val="28"/>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2.9. П</w:t>
      </w:r>
      <w:r w:rsidR="005D662E" w:rsidRPr="00D21DEB">
        <w:rPr>
          <w:rFonts w:ascii="Times New Roman" w:hAnsi="Times New Roman" w:cs="Times New Roman"/>
          <w:b/>
          <w:i/>
          <w:sz w:val="28"/>
          <w:szCs w:val="28"/>
        </w:rPr>
        <w:t>лощадь расселенных помещений, за счет муниципального имущества округа</w:t>
      </w:r>
    </w:p>
    <w:p w:rsidR="005D662E" w:rsidRDefault="00064F6A" w:rsidP="00064F6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D662E" w:rsidRPr="009A44AB">
        <w:rPr>
          <w:rFonts w:ascii="Times New Roman" w:hAnsi="Times New Roman" w:cs="Times New Roman"/>
          <w:sz w:val="28"/>
          <w:szCs w:val="28"/>
        </w:rPr>
        <w:t xml:space="preserve">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064F6A" w:rsidRPr="009D2A5A" w:rsidRDefault="00064F6A" w:rsidP="005D662E">
      <w:pPr>
        <w:pStyle w:val="ConsPlusNormal"/>
        <w:ind w:firstLine="567"/>
        <w:jc w:val="both"/>
        <w:rPr>
          <w:rFonts w:ascii="Times New Roman" w:hAnsi="Times New Roman" w:cs="Times New Roman"/>
          <w:i/>
          <w:sz w:val="28"/>
          <w:szCs w:val="28"/>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2.10. К</w:t>
      </w:r>
      <w:r w:rsidR="005D662E" w:rsidRPr="00D21DEB">
        <w:rPr>
          <w:rFonts w:ascii="Times New Roman" w:hAnsi="Times New Roman" w:cs="Times New Roman"/>
          <w:b/>
          <w:i/>
          <w:sz w:val="28"/>
          <w:szCs w:val="28"/>
        </w:rPr>
        <w:t>оличество расселенных помещений, за счет муниципального имущества округа</w:t>
      </w:r>
    </w:p>
    <w:p w:rsidR="009A44AB" w:rsidRDefault="00064F6A" w:rsidP="00064F6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D662E" w:rsidRPr="009A44AB">
        <w:rPr>
          <w:rFonts w:ascii="Times New Roman" w:hAnsi="Times New Roman" w:cs="Times New Roman"/>
          <w:sz w:val="28"/>
          <w:szCs w:val="28"/>
        </w:rPr>
        <w:t xml:space="preserve">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sidR="009A44AB">
        <w:rPr>
          <w:rFonts w:ascii="Times New Roman" w:hAnsi="Times New Roman" w:cs="Times New Roman"/>
          <w:sz w:val="28"/>
          <w:szCs w:val="28"/>
        </w:rPr>
        <w:t>.</w:t>
      </w:r>
    </w:p>
    <w:p w:rsidR="00CC7C3F" w:rsidRDefault="00CC7C3F" w:rsidP="00CC7C3F">
      <w:pPr>
        <w:pStyle w:val="ConsPlusNormal"/>
        <w:ind w:firstLine="567"/>
        <w:jc w:val="both"/>
        <w:rPr>
          <w:rFonts w:ascii="Times New Roman" w:hAnsi="Times New Roman" w:cs="Times New Roman"/>
          <w:i/>
          <w:sz w:val="28"/>
          <w:szCs w:val="28"/>
        </w:rPr>
      </w:pPr>
    </w:p>
    <w:p w:rsidR="00CC7C3F" w:rsidRPr="00CC7C3F" w:rsidRDefault="00CC7C3F" w:rsidP="00CC7C3F">
      <w:pPr>
        <w:pStyle w:val="ConsPlusNormal"/>
        <w:ind w:firstLine="567"/>
        <w:jc w:val="both"/>
        <w:rPr>
          <w:rFonts w:ascii="Times New Roman" w:hAnsi="Times New Roman" w:cs="Times New Roman"/>
          <w:b/>
          <w:i/>
          <w:sz w:val="28"/>
          <w:szCs w:val="28"/>
        </w:rPr>
      </w:pPr>
      <w:r w:rsidRPr="00CC7C3F">
        <w:rPr>
          <w:rFonts w:ascii="Times New Roman" w:hAnsi="Times New Roman" w:cs="Times New Roman"/>
          <w:b/>
          <w:i/>
          <w:sz w:val="28"/>
          <w:szCs w:val="28"/>
        </w:rPr>
        <w:t>2.11. Нет аварийному жилью – исполнение программы «Переселение из аварийного жилищного фонда в Московской области на 2016-2019 годы</w:t>
      </w:r>
    </w:p>
    <w:p w:rsidR="00323C26" w:rsidRPr="00323C26" w:rsidRDefault="00323C26" w:rsidP="00323C26">
      <w:pPr>
        <w:pStyle w:val="ConsPlusNormal"/>
        <w:numPr>
          <w:ilvl w:val="0"/>
          <w:numId w:val="19"/>
        </w:numPr>
        <w:rPr>
          <w:rFonts w:ascii="Times New Roman" w:hAnsi="Times New Roman" w:cs="Times New Roman"/>
          <w:sz w:val="28"/>
          <w:szCs w:val="28"/>
        </w:rPr>
      </w:pPr>
      <w:r w:rsidRPr="00323C26">
        <w:rPr>
          <w:rFonts w:ascii="Times New Roman" w:hAnsi="Times New Roman" w:cs="Times New Roman"/>
          <w:sz w:val="28"/>
          <w:szCs w:val="28"/>
        </w:rPr>
        <w:t>Оценка эффективности работы органов местного самоуправления.</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1.1. Итоговая оценка эффективности работы органов местного самоуправления муниципальных образований (далее – ОМС) по показателю «Нет аварийному жилью» - исполнение программы «Переселение граждан из аварийного жилого фонда в МО на 2016-2020 годы» (далее – Показатель) за отчетный квартал учитывает выполнение мероприятий по каждому способу расселения из аварийного жилищного фонда и обусловлена коэффициентом:</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lastRenderedPageBreak/>
        <w:t>- «сумма баллов за выполнение мероприятий по каждому из 5 пунктов за отчетный квартал».</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1.2. Коэффициент оценки (</w:t>
      </w:r>
      <m:oMath>
        <m:r>
          <w:rPr>
            <w:rFonts w:ascii="Cambria Math" w:hAnsi="Cambria Math" w:cs="Times New Roman"/>
            <w:sz w:val="28"/>
            <w:szCs w:val="28"/>
          </w:rPr>
          <m:t>Ко</m:t>
        </m:r>
      </m:oMath>
      <w:r w:rsidRPr="00323C26">
        <w:rPr>
          <w:rFonts w:ascii="Times New Roman" w:hAnsi="Times New Roman" w:cs="Times New Roman"/>
          <w:sz w:val="28"/>
          <w:szCs w:val="28"/>
        </w:rPr>
        <w:t>) выполнения мероприятий по расселению аварийного жилищного фонда за отчетный квартал рассчитывается по следующей формуле:</w:t>
      </w:r>
    </w:p>
    <w:p w:rsidR="00323C26" w:rsidRPr="00323C26" w:rsidRDefault="00323C26"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jc w:val="both"/>
        <w:rPr>
          <w:rFonts w:ascii="Times New Roman" w:hAnsi="Times New Roman" w:cs="Times New Roman"/>
          <w:sz w:val="28"/>
          <w:szCs w:val="28"/>
        </w:rPr>
      </w:pPr>
      <m:oMath>
        <m:r>
          <w:rPr>
            <w:rFonts w:ascii="Cambria Math" w:hAnsi="Cambria Math" w:cs="Times New Roman"/>
            <w:sz w:val="28"/>
            <w:szCs w:val="28"/>
          </w:rPr>
          <m:t xml:space="preserve">Ко </m:t>
        </m:r>
      </m:oMath>
      <w:r w:rsidRPr="00323C26">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1</m:t>
                </m:r>
              </m:sub>
            </m:sSub>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2</m:t>
                </m:r>
              </m:sub>
            </m:sSub>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3</m:t>
                </m:r>
              </m:sub>
            </m:sSub>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4</m:t>
                </m:r>
              </m:sub>
            </m:sSub>
          </m:num>
          <m:den>
            <m:r>
              <w:rPr>
                <w:rFonts w:ascii="Cambria Math" w:hAnsi="Cambria Math" w:cs="Times New Roman"/>
                <w:sz w:val="28"/>
                <w:szCs w:val="28"/>
              </w:rPr>
              <m:t>Ксп</m:t>
            </m:r>
          </m:den>
        </m:f>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5</m:t>
            </m:r>
          </m:sub>
        </m:sSub>
      </m:oMath>
      <w:r w:rsidRPr="00323C26">
        <w:rPr>
          <w:rFonts w:ascii="Times New Roman" w:hAnsi="Times New Roman" w:cs="Times New Roman"/>
          <w:sz w:val="28"/>
          <w:szCs w:val="28"/>
        </w:rPr>
        <w:t>, где</w:t>
      </w:r>
    </w:p>
    <w:p w:rsidR="00323C26" w:rsidRPr="00323C26" w:rsidRDefault="00323C26" w:rsidP="00323C26">
      <w:pPr>
        <w:pStyle w:val="ConsPlusNormal"/>
        <w:ind w:firstLine="567"/>
        <w:jc w:val="both"/>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 xml:space="preserve">Ко  </m:t>
        </m:r>
      </m:oMath>
      <w:r w:rsidRPr="00323C26">
        <w:rPr>
          <w:rFonts w:ascii="Times New Roman" w:hAnsi="Times New Roman" w:cs="Times New Roman"/>
          <w:sz w:val="28"/>
          <w:szCs w:val="28"/>
        </w:rPr>
        <w:t>– коэффициент оценки выполнения мероприятий по расселению аварийного жилищного фонда за отчетный квартал,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w:t>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Pr="00323C26">
        <w:rPr>
          <w:rFonts w:ascii="Times New Roman" w:hAnsi="Times New Roman" w:cs="Times New Roman"/>
          <w:sz w:val="28"/>
          <w:szCs w:val="28"/>
        </w:rPr>
        <w:t xml:space="preserve">–выполнение мероприятий дорожных карт по расселению аварийных домов, включенных в адресную программу МО </w:t>
      </w:r>
      <w:r w:rsidRPr="00323C26">
        <w:rPr>
          <w:rFonts w:ascii="Times New Roman" w:hAnsi="Times New Roman" w:cs="Times New Roman"/>
          <w:bCs/>
          <w:sz w:val="28"/>
          <w:szCs w:val="28"/>
        </w:rPr>
        <w:t xml:space="preserve">«Переселения граждан из аварийного жилья на 2016-2019 годы» </w:t>
      </w:r>
      <w:r w:rsidRPr="00323C26">
        <w:rPr>
          <w:rFonts w:ascii="Times New Roman" w:hAnsi="Times New Roman" w:cs="Times New Roman"/>
          <w:sz w:val="28"/>
          <w:szCs w:val="28"/>
        </w:rPr>
        <w:t>(от 1 до 100 баллов);</w:t>
      </w:r>
    </w:p>
    <w:p w:rsidR="00323C26" w:rsidRPr="00323C26" w:rsidRDefault="00323C26" w:rsidP="00323C26">
      <w:pPr>
        <w:pStyle w:val="ConsPlusNormal"/>
        <w:ind w:firstLine="567"/>
        <w:rPr>
          <w:rFonts w:ascii="Times New Roman" w:hAnsi="Times New Roman" w:cs="Times New Roman"/>
          <w:bCs/>
          <w:sz w:val="28"/>
          <w:szCs w:val="28"/>
        </w:rPr>
      </w:pPr>
      <m:oMath>
        <m:r>
          <w:rPr>
            <w:rFonts w:ascii="Cambria Math" w:hAnsi="Cambria Math" w:cs="Times New Roman"/>
            <w:sz w:val="28"/>
            <w:szCs w:val="28"/>
          </w:rPr>
          <m:t>П</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2</m:t>
            </m:r>
          </m:sub>
        </m:sSub>
        <m:r>
          <w:rPr>
            <w:rFonts w:ascii="Cambria Math" w:hAnsi="Cambria Math" w:cs="Times New Roman"/>
            <w:sz w:val="28"/>
            <w:szCs w:val="28"/>
          </w:rPr>
          <m:t xml:space="preserve">- </m:t>
        </m:r>
      </m:oMath>
      <w:r w:rsidRPr="00323C26">
        <w:rPr>
          <w:rFonts w:ascii="Times New Roman" w:hAnsi="Times New Roman" w:cs="Times New Roman"/>
          <w:sz w:val="28"/>
          <w:szCs w:val="28"/>
        </w:rPr>
        <w:t>выполнение мероприятий дорожных карт по расселению аварийных домов, включенных в муниципальную программу «</w:t>
      </w:r>
      <w:r w:rsidRPr="00323C26">
        <w:rPr>
          <w:rFonts w:ascii="Times New Roman" w:hAnsi="Times New Roman" w:cs="Times New Roman"/>
          <w:bCs/>
          <w:sz w:val="28"/>
          <w:szCs w:val="28"/>
        </w:rPr>
        <w:t xml:space="preserve">Жилище» </w:t>
      </w:r>
      <w:r w:rsidRPr="00323C26">
        <w:rPr>
          <w:rFonts w:ascii="Times New Roman" w:hAnsi="Times New Roman" w:cs="Times New Roman"/>
          <w:sz w:val="28"/>
          <w:szCs w:val="28"/>
        </w:rPr>
        <w:t>(от 1 до 100 баллов);</w:t>
      </w:r>
      <w:r w:rsidRPr="00323C26">
        <w:rPr>
          <w:rFonts w:ascii="Times New Roman" w:hAnsi="Times New Roman" w:cs="Times New Roman"/>
          <w:bCs/>
          <w:sz w:val="28"/>
          <w:szCs w:val="28"/>
        </w:rPr>
        <w:t xml:space="preserve"> </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3</m:t>
            </m:r>
          </m:sub>
        </m:sSub>
        <m:r>
          <w:rPr>
            <w:rFonts w:ascii="Cambria Math" w:hAnsi="Cambria Math" w:cs="Times New Roman"/>
            <w:sz w:val="28"/>
            <w:szCs w:val="28"/>
          </w:rPr>
          <m:t>-</m:t>
        </m:r>
      </m:oMath>
      <w:r w:rsidRPr="00323C26">
        <w:rPr>
          <w:rFonts w:ascii="Times New Roman" w:hAnsi="Times New Roman" w:cs="Times New Roman"/>
          <w:sz w:val="28"/>
          <w:szCs w:val="28"/>
        </w:rPr>
        <w:t xml:space="preserve"> выполнение мероприятий по расселению аварийных домов в рамках договора развития застроенных территорий (от 1 до 100 баллов);</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4</m:t>
            </m:r>
          </m:sub>
        </m:sSub>
        <m:r>
          <w:rPr>
            <w:rFonts w:ascii="Cambria Math" w:hAnsi="Cambria Math" w:cs="Times New Roman"/>
            <w:sz w:val="28"/>
            <w:szCs w:val="28"/>
          </w:rPr>
          <m:t>-</m:t>
        </m:r>
      </m:oMath>
      <w:r w:rsidRPr="00323C26">
        <w:rPr>
          <w:rFonts w:ascii="Times New Roman" w:hAnsi="Times New Roman" w:cs="Times New Roman"/>
          <w:sz w:val="28"/>
          <w:szCs w:val="28"/>
        </w:rPr>
        <w:t xml:space="preserve"> выполнение мероприятий по расселению аварийных домов в рамках инвестиционных контрактов (от 1 до 100 баллов);</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Ксп-</m:t>
        </m:r>
      </m:oMath>
      <w:r w:rsidRPr="00323C26">
        <w:rPr>
          <w:rFonts w:ascii="Times New Roman" w:hAnsi="Times New Roman" w:cs="Times New Roman"/>
          <w:sz w:val="28"/>
          <w:szCs w:val="28"/>
        </w:rPr>
        <w:t xml:space="preserve"> количество способов переселения аварийных жилых домов (от 1 до 4);</w:t>
      </w:r>
    </w:p>
    <w:p w:rsidR="00323C26" w:rsidRPr="00323C26" w:rsidRDefault="00323C26" w:rsidP="00323C26">
      <w:pPr>
        <w:pStyle w:val="ConsPlusNormal"/>
        <w:ind w:firstLine="567"/>
        <w:rPr>
          <w:rFonts w:ascii="Times New Roman" w:hAnsi="Times New Roman" w:cs="Times New Roman"/>
          <w:bCs/>
          <w:sz w:val="28"/>
          <w:szCs w:val="28"/>
        </w:rPr>
      </w:pPr>
      <m:oMath>
        <m:r>
          <w:rPr>
            <w:rFonts w:ascii="Cambria Math" w:hAnsi="Cambria Math" w:cs="Times New Roman"/>
            <w:sz w:val="28"/>
            <w:szCs w:val="28"/>
          </w:rPr>
          <m:t>П</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5</m:t>
            </m:r>
          </m:sub>
        </m:sSub>
        <m:r>
          <w:rPr>
            <w:rFonts w:ascii="Cambria Math" w:hAnsi="Cambria Math" w:cs="Times New Roman"/>
            <w:sz w:val="28"/>
            <w:szCs w:val="28"/>
          </w:rPr>
          <m:t>-</m:t>
        </m:r>
      </m:oMath>
      <w:r w:rsidRPr="00323C26">
        <w:rPr>
          <w:rFonts w:ascii="Times New Roman" w:hAnsi="Times New Roman" w:cs="Times New Roman"/>
          <w:sz w:val="28"/>
          <w:szCs w:val="28"/>
        </w:rPr>
        <w:t xml:space="preserve">определение способа расселения аварийного жилищного фонда, </w:t>
      </w:r>
      <w:r w:rsidRPr="00323C26">
        <w:rPr>
          <w:rFonts w:ascii="Times New Roman" w:hAnsi="Times New Roman" w:cs="Times New Roman"/>
          <w:bCs/>
          <w:sz w:val="28"/>
          <w:szCs w:val="28"/>
        </w:rPr>
        <w:t xml:space="preserve">признанного таковым до 01.01.2015 </w:t>
      </w:r>
      <w:r w:rsidRPr="00323C26">
        <w:rPr>
          <w:rFonts w:ascii="Times New Roman" w:hAnsi="Times New Roman" w:cs="Times New Roman"/>
          <w:sz w:val="28"/>
          <w:szCs w:val="28"/>
        </w:rPr>
        <w:t>(от 1 до 100 баллов)</w:t>
      </w:r>
      <w:r w:rsidRPr="00323C26">
        <w:rPr>
          <w:rFonts w:ascii="Times New Roman" w:hAnsi="Times New Roman" w:cs="Times New Roman"/>
          <w:bCs/>
          <w:sz w:val="28"/>
          <w:szCs w:val="28"/>
        </w:rPr>
        <w:t>.</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Коэффициент устанавливается в значениях от 0 до 200 баллов.</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При расчете коэффициента оценки эффективности работы органов местного самоуправления Московской области по показателю «Нет аварийному жилью –</w:t>
      </w:r>
      <w:r>
        <w:rPr>
          <w:rFonts w:ascii="Times New Roman" w:hAnsi="Times New Roman" w:cs="Times New Roman"/>
          <w:sz w:val="28"/>
          <w:szCs w:val="28"/>
        </w:rPr>
        <w:t xml:space="preserve"> </w:t>
      </w:r>
      <w:r w:rsidRPr="00323C26">
        <w:rPr>
          <w:rFonts w:ascii="Times New Roman" w:hAnsi="Times New Roman" w:cs="Times New Roman"/>
          <w:sz w:val="28"/>
          <w:szCs w:val="28"/>
        </w:rPr>
        <w:t>исполнение программы «Переселение граждан из аварийного жилищного фонда в Московской области на 2016-2019 годы» учитывать, что 1% равен 1 баллу.</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Наиболее эффективная работа ОМС соответствует максимальному значению Коэффициента.</w:t>
      </w:r>
    </w:p>
    <w:p w:rsid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1.3. В зависимости от значения коэффициента органу местного самоуправления присваивается место, которое соответствует месту в результате ранжирования от минимального к максимальному.</w:t>
      </w:r>
    </w:p>
    <w:p w:rsidR="00323C26" w:rsidRPr="00323C26" w:rsidRDefault="00323C26" w:rsidP="00323C26">
      <w:pPr>
        <w:pStyle w:val="ConsPlusNormal"/>
        <w:numPr>
          <w:ilvl w:val="0"/>
          <w:numId w:val="19"/>
        </w:numPr>
        <w:rPr>
          <w:rFonts w:ascii="Times New Roman" w:hAnsi="Times New Roman" w:cs="Times New Roman"/>
          <w:sz w:val="28"/>
          <w:szCs w:val="28"/>
        </w:rPr>
      </w:pPr>
      <w:r w:rsidRPr="00323C26">
        <w:rPr>
          <w:rFonts w:ascii="Times New Roman" w:hAnsi="Times New Roman" w:cs="Times New Roman"/>
          <w:sz w:val="28"/>
          <w:szCs w:val="28"/>
        </w:rPr>
        <w:t>Внесение в подсистему «Мониторинга показателей развития Московской области» ГАС «Управление» оценки деятельности ОМС.</w:t>
      </w:r>
    </w:p>
    <w:p w:rsidR="00323C26" w:rsidRPr="00323C26" w:rsidRDefault="00323C26" w:rsidP="009D2A5A">
      <w:pPr>
        <w:pStyle w:val="ConsPlusNormal"/>
        <w:numPr>
          <w:ilvl w:val="1"/>
          <w:numId w:val="19"/>
        </w:numPr>
        <w:ind w:left="1134" w:hanging="567"/>
        <w:rPr>
          <w:rFonts w:ascii="Times New Roman" w:hAnsi="Times New Roman" w:cs="Times New Roman"/>
          <w:sz w:val="28"/>
          <w:szCs w:val="28"/>
        </w:rPr>
      </w:pPr>
      <w:r w:rsidRPr="00323C26">
        <w:rPr>
          <w:rFonts w:ascii="Times New Roman" w:hAnsi="Times New Roman" w:cs="Times New Roman"/>
          <w:sz w:val="28"/>
          <w:szCs w:val="28"/>
        </w:rPr>
        <w:lastRenderedPageBreak/>
        <w:t xml:space="preserve">ОМС вносят значения в ГАС «Управление» по каждому из 5 пунктов в сроки, установленные Министерством экономики и финансов Московской области. </w:t>
      </w:r>
    </w:p>
    <w:p w:rsidR="00323C26" w:rsidRDefault="00323C26" w:rsidP="009D2A5A">
      <w:pPr>
        <w:pStyle w:val="ConsPlusNormal"/>
        <w:numPr>
          <w:ilvl w:val="1"/>
          <w:numId w:val="19"/>
        </w:numPr>
        <w:ind w:left="1134" w:hanging="567"/>
        <w:rPr>
          <w:rFonts w:ascii="Times New Roman" w:hAnsi="Times New Roman" w:cs="Times New Roman"/>
          <w:sz w:val="28"/>
          <w:szCs w:val="28"/>
        </w:rPr>
      </w:pPr>
      <w:r w:rsidRPr="00323C26">
        <w:rPr>
          <w:rFonts w:ascii="Times New Roman" w:hAnsi="Times New Roman" w:cs="Times New Roman"/>
          <w:sz w:val="28"/>
          <w:szCs w:val="28"/>
        </w:rPr>
        <w:t>Управление программ ликвидации аварийного жилья Министерства строительного комплекса Московской области вносит значения в ГАС «Управление» по каждому из 5 пунктов по каждому муниципальному образованию Московской области в сроки, установленные Министерством экономики и финансов Московской области.</w:t>
      </w:r>
    </w:p>
    <w:p w:rsidR="00323C26" w:rsidRPr="009D2A5A" w:rsidRDefault="00323C26" w:rsidP="00323C26">
      <w:pPr>
        <w:pStyle w:val="ConsPlusNormal"/>
        <w:ind w:left="1287"/>
        <w:rPr>
          <w:rFonts w:ascii="Times New Roman" w:hAnsi="Times New Roman" w:cs="Times New Roman"/>
          <w:sz w:val="36"/>
          <w:szCs w:val="36"/>
        </w:rPr>
      </w:pPr>
    </w:p>
    <w:p w:rsidR="00323C26" w:rsidRPr="00323C26" w:rsidRDefault="00323C26" w:rsidP="00323C26">
      <w:pPr>
        <w:pStyle w:val="ConsPlusNormal"/>
        <w:ind w:firstLine="567"/>
        <w:jc w:val="center"/>
        <w:rPr>
          <w:rFonts w:ascii="Times New Roman" w:hAnsi="Times New Roman" w:cs="Times New Roman"/>
          <w:b/>
          <w:sz w:val="28"/>
          <w:szCs w:val="28"/>
        </w:rPr>
      </w:pP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oMath>
      <w:r w:rsidRPr="00323C26">
        <w:rPr>
          <w:rFonts w:ascii="Times New Roman" w:hAnsi="Times New Roman" w:cs="Times New Roman"/>
          <w:sz w:val="28"/>
          <w:szCs w:val="28"/>
        </w:rPr>
        <w:t xml:space="preserve"> </w:t>
      </w:r>
      <w:r w:rsidRPr="00323C26">
        <w:rPr>
          <w:rFonts w:ascii="Times New Roman" w:hAnsi="Times New Roman" w:cs="Times New Roman"/>
          <w:b/>
          <w:sz w:val="28"/>
          <w:szCs w:val="28"/>
        </w:rPr>
        <w:t>выполнение мероприятий дорожных карт</w:t>
      </w:r>
    </w:p>
    <w:p w:rsidR="00323C26" w:rsidRDefault="00323C26" w:rsidP="00323C26">
      <w:pPr>
        <w:pStyle w:val="ConsPlusNormal"/>
        <w:ind w:firstLine="567"/>
        <w:jc w:val="center"/>
        <w:rPr>
          <w:rFonts w:ascii="Times New Roman" w:hAnsi="Times New Roman" w:cs="Times New Roman"/>
          <w:b/>
          <w:sz w:val="28"/>
          <w:szCs w:val="28"/>
        </w:rPr>
      </w:pPr>
      <w:r w:rsidRPr="00323C26">
        <w:rPr>
          <w:rFonts w:ascii="Times New Roman" w:hAnsi="Times New Roman" w:cs="Times New Roman"/>
          <w:b/>
          <w:sz w:val="28"/>
          <w:szCs w:val="28"/>
        </w:rPr>
        <w:t>по расселению аварийных домов, вкл</w:t>
      </w:r>
      <w:r>
        <w:rPr>
          <w:rFonts w:ascii="Times New Roman" w:hAnsi="Times New Roman" w:cs="Times New Roman"/>
          <w:b/>
          <w:sz w:val="28"/>
          <w:szCs w:val="28"/>
        </w:rPr>
        <w:t>юченных в адресную программу МО</w:t>
      </w:r>
    </w:p>
    <w:p w:rsidR="00323C26" w:rsidRPr="00323C26" w:rsidRDefault="00323C26" w:rsidP="009D2A5A">
      <w:pPr>
        <w:pStyle w:val="ConsPlusNormal"/>
        <w:spacing w:after="120"/>
        <w:ind w:firstLine="567"/>
        <w:jc w:val="center"/>
        <w:rPr>
          <w:rFonts w:ascii="Times New Roman" w:hAnsi="Times New Roman" w:cs="Times New Roman"/>
          <w:b/>
          <w:sz w:val="28"/>
          <w:szCs w:val="28"/>
        </w:rPr>
      </w:pPr>
      <w:r w:rsidRPr="00323C26">
        <w:rPr>
          <w:rFonts w:ascii="Times New Roman" w:hAnsi="Times New Roman" w:cs="Times New Roman"/>
          <w:b/>
          <w:bCs/>
          <w:sz w:val="28"/>
          <w:szCs w:val="28"/>
        </w:rPr>
        <w:t>«Переселени</w:t>
      </w:r>
      <w:r>
        <w:rPr>
          <w:rFonts w:ascii="Times New Roman" w:hAnsi="Times New Roman" w:cs="Times New Roman"/>
          <w:b/>
          <w:bCs/>
          <w:sz w:val="28"/>
          <w:szCs w:val="28"/>
        </w:rPr>
        <w:t>е</w:t>
      </w:r>
      <w:r w:rsidRPr="00323C26">
        <w:rPr>
          <w:rFonts w:ascii="Times New Roman" w:hAnsi="Times New Roman" w:cs="Times New Roman"/>
          <w:b/>
          <w:bCs/>
          <w:sz w:val="28"/>
          <w:szCs w:val="28"/>
        </w:rPr>
        <w:t xml:space="preserve"> граждан из аварийного жилья на 2016-2019 годы»</w:t>
      </w:r>
    </w:p>
    <w:p w:rsidR="00323C26" w:rsidRPr="00323C26" w:rsidRDefault="00323C26" w:rsidP="00323C26">
      <w:pPr>
        <w:pStyle w:val="ConsPlusNormal"/>
        <w:ind w:firstLine="567"/>
        <w:rPr>
          <w:rFonts w:ascii="Times New Roman" w:hAnsi="Times New Roman" w:cs="Times New Roman"/>
          <w:bCs/>
          <w:sz w:val="28"/>
          <w:szCs w:val="28"/>
        </w:rPr>
      </w:pPr>
      <w:r w:rsidRPr="00323C26">
        <w:rPr>
          <w:rFonts w:ascii="Times New Roman" w:hAnsi="Times New Roman" w:cs="Times New Roman"/>
          <w:sz w:val="28"/>
          <w:szCs w:val="28"/>
        </w:rPr>
        <w:t xml:space="preserve">Выполнение мероприятий дорожных карт по расселению аварийных домов, включенных в адресную программу МО </w:t>
      </w:r>
      <w:r w:rsidRPr="00323C26">
        <w:rPr>
          <w:rFonts w:ascii="Times New Roman" w:hAnsi="Times New Roman" w:cs="Times New Roman"/>
          <w:bCs/>
          <w:sz w:val="28"/>
          <w:szCs w:val="28"/>
        </w:rPr>
        <w:t>«Переселения граждан из аварийного жилья на 2016-2019 годы» (далее - АП) учитывает процент выполнения процедур в зависимости от способа расселения (выкуп, покупка, стройка, внебюджетные источники) в дорожных картах за отчетный квартал, заполняемых в ГАСУ МО.</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Баллы присваиваются в соответствие с процентным соотношением выполнения мероприятий. Процент выполнения приравнивается к количеству баллов, от 0 до 100 баллов.</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При расселении нескольких аварийных домов в одном муниципальном образовании в рамках АП значение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1</m:t>
            </m:r>
          </m:sub>
        </m:sSub>
      </m:oMath>
      <w:r w:rsidRPr="00323C26">
        <w:rPr>
          <w:rFonts w:ascii="Times New Roman" w:hAnsi="Times New Roman" w:cs="Times New Roman"/>
          <w:b/>
          <w:sz w:val="28"/>
          <w:szCs w:val="28"/>
        </w:rPr>
        <w:t xml:space="preserve"> </w:t>
      </w:r>
      <w:r w:rsidRPr="00323C26">
        <w:rPr>
          <w:rFonts w:ascii="Times New Roman" w:hAnsi="Times New Roman" w:cs="Times New Roman"/>
          <w:sz w:val="28"/>
          <w:szCs w:val="28"/>
        </w:rPr>
        <w:t>рассчитывается как среднее значение, по формуле:</w:t>
      </w:r>
    </w:p>
    <w:p w:rsidR="00323C26" w:rsidRPr="00980FD5" w:rsidRDefault="00323C26" w:rsidP="00323C26">
      <w:pPr>
        <w:pStyle w:val="ConsPlusNormal"/>
        <w:ind w:firstLine="567"/>
        <w:rPr>
          <w:rFonts w:ascii="Times New Roman" w:hAnsi="Times New Roman" w:cs="Times New Roman"/>
          <w:sz w:val="24"/>
          <w:szCs w:val="24"/>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num>
          <m:den>
            <m:r>
              <w:rPr>
                <w:rFonts w:ascii="Cambria Math" w:hAnsi="Cambria Math" w:cs="Times New Roman"/>
                <w:sz w:val="28"/>
                <w:szCs w:val="28"/>
              </w:rPr>
              <m:t>Kд</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где</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oMath>
      <w:r w:rsidR="00323C26" w:rsidRPr="00323C26">
        <w:rPr>
          <w:rFonts w:ascii="Times New Roman" w:hAnsi="Times New Roman" w:cs="Times New Roman"/>
          <w:sz w:val="28"/>
          <w:szCs w:val="28"/>
        </w:rPr>
        <w:t xml:space="preserve"> – сумма баллов по каждому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аварийному дому;</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Kд</m:t>
        </m:r>
      </m:oMath>
      <w:r w:rsidRPr="00323C26">
        <w:rPr>
          <w:rFonts w:ascii="Times New Roman" w:hAnsi="Times New Roman" w:cs="Times New Roman"/>
          <w:sz w:val="28"/>
          <w:szCs w:val="28"/>
        </w:rPr>
        <w:t xml:space="preserve"> – количество аварийных домов,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Бд</m:t>
            </m:r>
            <m:r>
              <w:rPr>
                <w:rFonts w:ascii="Cambria Math" w:hAnsi="Cambria Math" w:cs="Times New Roman"/>
                <w:sz w:val="28"/>
                <w:szCs w:val="28"/>
                <w:lang w:val="en-US"/>
              </w:rPr>
              <m:t>i</m:t>
            </m:r>
          </m:e>
        </m:nary>
      </m:oMath>
      <w:r w:rsidRPr="00323C26">
        <w:rPr>
          <w:rFonts w:ascii="Times New Roman" w:hAnsi="Times New Roman" w:cs="Times New Roman"/>
          <w:sz w:val="28"/>
          <w:szCs w:val="28"/>
        </w:rPr>
        <w:t xml:space="preserve">. </w:t>
      </w:r>
    </w:p>
    <w:p w:rsidR="00323C26" w:rsidRPr="00323C26" w:rsidRDefault="00323C26"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Количество баллов по каждому аварийному дому </w:t>
      </w: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oMath>
      <w:r w:rsidRPr="00323C26">
        <w:rPr>
          <w:rFonts w:ascii="Times New Roman" w:hAnsi="Times New Roman" w:cs="Times New Roman"/>
          <w:sz w:val="28"/>
          <w:szCs w:val="28"/>
        </w:rPr>
        <w:t xml:space="preserve">  рассчитывается как среднее значение выполнения мероприятий:</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num>
          <m:den>
            <m:r>
              <w:rPr>
                <w:rFonts w:ascii="Cambria Math" w:hAnsi="Cambria Math" w:cs="Times New Roman"/>
                <w:sz w:val="28"/>
                <w:szCs w:val="28"/>
              </w:rPr>
              <m:t>Kм</m:t>
            </m:r>
          </m:den>
        </m:f>
      </m:oMath>
      <w:r w:rsidRPr="00323C26">
        <w:rPr>
          <w:rFonts w:ascii="Times New Roman" w:hAnsi="Times New Roman" w:cs="Times New Roman"/>
          <w:sz w:val="28"/>
          <w:szCs w:val="28"/>
        </w:rPr>
        <w:t>, баллы</w:t>
      </w:r>
    </w:p>
    <w:p w:rsidR="00D4303E" w:rsidRDefault="00D4303E"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lastRenderedPageBreak/>
        <w:t>где</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w:t>
      </w:r>
      <m:oMath>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oMath>
      <w:r w:rsidRPr="00323C26">
        <w:rPr>
          <w:rFonts w:ascii="Times New Roman" w:hAnsi="Times New Roman" w:cs="Times New Roman"/>
          <w:i/>
          <w:sz w:val="28"/>
          <w:szCs w:val="28"/>
        </w:rPr>
        <w:t xml:space="preserve"> </w:t>
      </w:r>
      <w:r w:rsidRPr="00323C26">
        <w:rPr>
          <w:rFonts w:ascii="Times New Roman" w:hAnsi="Times New Roman" w:cs="Times New Roman"/>
          <w:sz w:val="28"/>
          <w:szCs w:val="28"/>
        </w:rPr>
        <w:t xml:space="preserve">– количество баллов по каждому </w:t>
      </w:r>
      <w:r w:rsidRPr="00323C26">
        <w:rPr>
          <w:rFonts w:ascii="Times New Roman" w:hAnsi="Times New Roman" w:cs="Times New Roman"/>
          <w:i/>
          <w:sz w:val="28"/>
          <w:szCs w:val="28"/>
          <w:lang w:val="en-US"/>
        </w:rPr>
        <w:t>i</w:t>
      </w:r>
      <w:r w:rsidRPr="00323C26">
        <w:rPr>
          <w:rFonts w:ascii="Times New Roman" w:hAnsi="Times New Roman" w:cs="Times New Roman"/>
          <w:sz w:val="28"/>
          <w:szCs w:val="28"/>
        </w:rPr>
        <w:t xml:space="preserve"> аварийному дому;</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oMath>
      <w:r w:rsidR="00323C26" w:rsidRPr="00323C26">
        <w:rPr>
          <w:rFonts w:ascii="Times New Roman" w:hAnsi="Times New Roman" w:cs="Times New Roman"/>
          <w:sz w:val="28"/>
          <w:szCs w:val="28"/>
        </w:rPr>
        <w:t xml:space="preserve"> – сумма баллов по каждой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мероприятию за отчетный квартал;</w:t>
      </w:r>
    </w:p>
    <w:p w:rsidR="00CC7C3F" w:rsidRDefault="00323C26" w:rsidP="00323C26">
      <w:pPr>
        <w:pStyle w:val="ConsPlusNormal"/>
        <w:ind w:firstLine="567"/>
        <w:jc w:val="both"/>
        <w:rPr>
          <w:rFonts w:ascii="Times New Roman" w:hAnsi="Times New Roman" w:cs="Times New Roman"/>
          <w:sz w:val="28"/>
          <w:szCs w:val="28"/>
        </w:rPr>
      </w:pPr>
      <m:oMath>
        <m:r>
          <w:rPr>
            <w:rFonts w:ascii="Cambria Math" w:hAnsi="Cambria Math" w:cs="Times New Roman"/>
            <w:sz w:val="28"/>
            <w:szCs w:val="28"/>
          </w:rPr>
          <m:t>Kм</m:t>
        </m:r>
      </m:oMath>
      <w:r w:rsidRPr="00323C26">
        <w:rPr>
          <w:rFonts w:ascii="Times New Roman" w:hAnsi="Times New Roman" w:cs="Times New Roman"/>
          <w:sz w:val="28"/>
          <w:szCs w:val="28"/>
        </w:rPr>
        <w:t xml:space="preserve"> – количество мероприятий всего,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Pr="00323C26">
        <w:rPr>
          <w:rFonts w:ascii="Times New Roman" w:hAnsi="Times New Roman" w:cs="Times New Roman"/>
          <w:sz w:val="28"/>
          <w:szCs w:val="28"/>
        </w:rPr>
        <w:t>, за отчетный квартал.</w:t>
      </w:r>
    </w:p>
    <w:p w:rsidR="00323C26" w:rsidRPr="009D2A5A" w:rsidRDefault="00323C26" w:rsidP="00323C26">
      <w:pPr>
        <w:pStyle w:val="ConsPlusNormal"/>
        <w:ind w:firstLine="567"/>
        <w:jc w:val="both"/>
        <w:rPr>
          <w:rFonts w:ascii="Times New Roman" w:hAnsi="Times New Roman" w:cs="Times New Roman"/>
          <w:sz w:val="36"/>
          <w:szCs w:val="36"/>
        </w:rPr>
      </w:pPr>
    </w:p>
    <w:p w:rsidR="00323C26" w:rsidRPr="00323C26" w:rsidRDefault="00323C26" w:rsidP="00323C26">
      <w:pPr>
        <w:pStyle w:val="ConsPlusNormal"/>
        <w:ind w:firstLine="567"/>
        <w:jc w:val="center"/>
        <w:rPr>
          <w:rFonts w:ascii="Times New Roman" w:hAnsi="Times New Roman" w:cs="Times New Roman"/>
          <w:b/>
          <w:sz w:val="28"/>
          <w:szCs w:val="28"/>
        </w:rPr>
      </w:pP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oMath>
      <w:r w:rsidRPr="00323C26">
        <w:rPr>
          <w:rFonts w:ascii="Times New Roman" w:hAnsi="Times New Roman" w:cs="Times New Roman"/>
          <w:b/>
          <w:sz w:val="28"/>
          <w:szCs w:val="28"/>
        </w:rPr>
        <w:t xml:space="preserve"> выполнение мероприятий дорожных карт</w:t>
      </w:r>
    </w:p>
    <w:p w:rsidR="00323C26" w:rsidRPr="00323C26" w:rsidRDefault="00323C26" w:rsidP="00323C26">
      <w:pPr>
        <w:pStyle w:val="ConsPlusNormal"/>
        <w:ind w:firstLine="567"/>
        <w:jc w:val="center"/>
        <w:rPr>
          <w:rFonts w:ascii="Times New Roman" w:hAnsi="Times New Roman" w:cs="Times New Roman"/>
          <w:b/>
          <w:sz w:val="28"/>
          <w:szCs w:val="28"/>
        </w:rPr>
      </w:pPr>
      <w:r w:rsidRPr="00323C26">
        <w:rPr>
          <w:rFonts w:ascii="Times New Roman" w:hAnsi="Times New Roman" w:cs="Times New Roman"/>
          <w:b/>
          <w:sz w:val="28"/>
          <w:szCs w:val="28"/>
        </w:rPr>
        <w:t>по расселению аварийных домов, включенных</w:t>
      </w:r>
    </w:p>
    <w:p w:rsidR="00323C26" w:rsidRPr="00323C26" w:rsidRDefault="00323C26" w:rsidP="009D2A5A">
      <w:pPr>
        <w:pStyle w:val="ConsPlusNormal"/>
        <w:spacing w:after="120"/>
        <w:ind w:firstLine="567"/>
        <w:jc w:val="center"/>
        <w:rPr>
          <w:rFonts w:ascii="Times New Roman" w:hAnsi="Times New Roman" w:cs="Times New Roman"/>
          <w:b/>
          <w:sz w:val="28"/>
          <w:szCs w:val="28"/>
        </w:rPr>
      </w:pPr>
      <w:r w:rsidRPr="00323C26">
        <w:rPr>
          <w:rFonts w:ascii="Times New Roman" w:hAnsi="Times New Roman" w:cs="Times New Roman"/>
          <w:b/>
          <w:sz w:val="28"/>
          <w:szCs w:val="28"/>
        </w:rPr>
        <w:t>в муниципальную программу «Жилище»</w:t>
      </w:r>
    </w:p>
    <w:p w:rsidR="00323C26" w:rsidRPr="00323C26" w:rsidRDefault="00323C26" w:rsidP="00323C26">
      <w:pPr>
        <w:pStyle w:val="ConsPlusNormal"/>
        <w:ind w:firstLine="567"/>
        <w:rPr>
          <w:rFonts w:ascii="Times New Roman" w:hAnsi="Times New Roman" w:cs="Times New Roman"/>
          <w:bCs/>
          <w:sz w:val="28"/>
          <w:szCs w:val="28"/>
        </w:rPr>
      </w:pPr>
      <w:r w:rsidRPr="00323C26">
        <w:rPr>
          <w:rFonts w:ascii="Times New Roman" w:hAnsi="Times New Roman" w:cs="Times New Roman"/>
          <w:sz w:val="28"/>
          <w:szCs w:val="28"/>
        </w:rPr>
        <w:t>Выполнение мероприятий дорожных карт по расселению аварийных домов, включенных в муниципальную программу «Жилище»,</w:t>
      </w:r>
      <w:r w:rsidRPr="00323C26">
        <w:rPr>
          <w:rFonts w:ascii="Times New Roman" w:hAnsi="Times New Roman" w:cs="Times New Roman"/>
          <w:bCs/>
          <w:sz w:val="28"/>
          <w:szCs w:val="28"/>
        </w:rPr>
        <w:t xml:space="preserve"> учитывает процент выполнения процедур в дорожных картах за отчетный квартал. В начале года ОМСУ присылают утвержденные и подписанные главой муниципального образования дорожные карты с плановыми датами выполнения процедур в Министерство строительного комплекса МО.</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Баллы присваиваются в соответствие с процентным соотношением выполнения процедур. Процент выполнения приравнивается к количеству баллов, от 0 до 100 баллов.</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При расселении нескольких аварийных домов в одном муниципальном образовании значение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2</m:t>
            </m:r>
          </m:sub>
        </m:sSub>
      </m:oMath>
      <w:r w:rsidRPr="00323C26">
        <w:rPr>
          <w:rFonts w:ascii="Times New Roman" w:hAnsi="Times New Roman" w:cs="Times New Roman"/>
          <w:b/>
          <w:sz w:val="28"/>
          <w:szCs w:val="28"/>
        </w:rPr>
        <w:t xml:space="preserve"> </w:t>
      </w:r>
      <w:r w:rsidRPr="00323C26">
        <w:rPr>
          <w:rFonts w:ascii="Times New Roman" w:hAnsi="Times New Roman" w:cs="Times New Roman"/>
          <w:sz w:val="28"/>
          <w:szCs w:val="28"/>
        </w:rPr>
        <w:t>рассчитывается как среднее значение, по формуле:</w:t>
      </w:r>
    </w:p>
    <w:p w:rsidR="00323C26" w:rsidRPr="00323C26" w:rsidRDefault="00323C26"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num>
          <m:den>
            <m:r>
              <w:rPr>
                <w:rFonts w:ascii="Cambria Math" w:hAnsi="Cambria Math" w:cs="Times New Roman"/>
                <w:sz w:val="28"/>
                <w:szCs w:val="28"/>
              </w:rPr>
              <m:t>Kд</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где</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oMath>
      <w:r w:rsidR="00323C26" w:rsidRPr="00323C26">
        <w:rPr>
          <w:rFonts w:ascii="Times New Roman" w:hAnsi="Times New Roman" w:cs="Times New Roman"/>
          <w:sz w:val="28"/>
          <w:szCs w:val="28"/>
        </w:rPr>
        <w:t xml:space="preserve"> – сумма баллов по каждому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аварийному дому;</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Kд</m:t>
        </m:r>
      </m:oMath>
      <w:r w:rsidRPr="00323C26">
        <w:rPr>
          <w:rFonts w:ascii="Times New Roman" w:hAnsi="Times New Roman" w:cs="Times New Roman"/>
          <w:sz w:val="28"/>
          <w:szCs w:val="28"/>
        </w:rPr>
        <w:t xml:space="preserve"> – количество аварийных домов,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Pr="00323C26">
        <w:rPr>
          <w:rFonts w:ascii="Times New Roman" w:hAnsi="Times New Roman" w:cs="Times New Roman"/>
          <w:sz w:val="28"/>
          <w:szCs w:val="28"/>
        </w:rPr>
        <w:t>.</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Количество баллов по каждому аварийному дому </w:t>
      </w: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oMath>
      <w:r w:rsidRPr="00323C26">
        <w:rPr>
          <w:rFonts w:ascii="Times New Roman" w:hAnsi="Times New Roman" w:cs="Times New Roman"/>
          <w:sz w:val="28"/>
          <w:szCs w:val="28"/>
        </w:rPr>
        <w:t xml:space="preserve">  рассчитывается как среднее значение выполнения мероприятий:</w:t>
      </w:r>
    </w:p>
    <w:p w:rsidR="00323C26" w:rsidRPr="00DF44FF" w:rsidRDefault="00323C26" w:rsidP="00323C26">
      <w:pPr>
        <w:pStyle w:val="ConsPlusNormal"/>
        <w:ind w:firstLine="567"/>
        <w:rPr>
          <w:rFonts w:ascii="Times New Roman" w:hAnsi="Times New Roman" w:cs="Times New Roman"/>
          <w:sz w:val="18"/>
          <w:szCs w:val="18"/>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num>
          <m:den>
            <m:r>
              <w:rPr>
                <w:rFonts w:ascii="Cambria Math" w:hAnsi="Cambria Math" w:cs="Times New Roman"/>
                <w:sz w:val="28"/>
                <w:szCs w:val="28"/>
              </w:rPr>
              <m:t>Kм</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где</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w:t>
      </w:r>
      <m:oMath>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oMath>
      <w:r w:rsidRPr="00323C26">
        <w:rPr>
          <w:rFonts w:ascii="Times New Roman" w:hAnsi="Times New Roman" w:cs="Times New Roman"/>
          <w:i/>
          <w:sz w:val="28"/>
          <w:szCs w:val="28"/>
        </w:rPr>
        <w:t xml:space="preserve"> </w:t>
      </w:r>
      <w:r w:rsidRPr="00323C26">
        <w:rPr>
          <w:rFonts w:ascii="Times New Roman" w:hAnsi="Times New Roman" w:cs="Times New Roman"/>
          <w:sz w:val="28"/>
          <w:szCs w:val="28"/>
        </w:rPr>
        <w:t xml:space="preserve">– количество баллов по каждому </w:t>
      </w:r>
      <w:r w:rsidRPr="00323C26">
        <w:rPr>
          <w:rFonts w:ascii="Times New Roman" w:hAnsi="Times New Roman" w:cs="Times New Roman"/>
          <w:i/>
          <w:sz w:val="28"/>
          <w:szCs w:val="28"/>
          <w:lang w:val="en-US"/>
        </w:rPr>
        <w:t>i</w:t>
      </w:r>
      <w:r w:rsidRPr="00323C26">
        <w:rPr>
          <w:rFonts w:ascii="Times New Roman" w:hAnsi="Times New Roman" w:cs="Times New Roman"/>
          <w:sz w:val="28"/>
          <w:szCs w:val="28"/>
        </w:rPr>
        <w:t xml:space="preserve"> аварийному дому;</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oMath>
      <w:r w:rsidR="00323C26" w:rsidRPr="00323C26">
        <w:rPr>
          <w:rFonts w:ascii="Times New Roman" w:hAnsi="Times New Roman" w:cs="Times New Roman"/>
          <w:sz w:val="28"/>
          <w:szCs w:val="28"/>
        </w:rPr>
        <w:t xml:space="preserve"> – сумма баллов по каждой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мероприятию за отчетный квартал;</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Kм</m:t>
        </m:r>
      </m:oMath>
      <w:r w:rsidRPr="00323C26">
        <w:rPr>
          <w:rFonts w:ascii="Times New Roman" w:hAnsi="Times New Roman" w:cs="Times New Roman"/>
          <w:sz w:val="28"/>
          <w:szCs w:val="28"/>
        </w:rPr>
        <w:t xml:space="preserve"> – количество мероприятий всего,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Pr="00323C26">
        <w:rPr>
          <w:rFonts w:ascii="Times New Roman" w:hAnsi="Times New Roman" w:cs="Times New Roman"/>
          <w:sz w:val="28"/>
          <w:szCs w:val="28"/>
        </w:rPr>
        <w:t xml:space="preserve">, за отчетный квартал. </w:t>
      </w:r>
    </w:p>
    <w:p w:rsidR="00323C26" w:rsidRPr="00DF44FF" w:rsidRDefault="00323C26" w:rsidP="00323C26">
      <w:pPr>
        <w:pStyle w:val="ConsPlusNormal"/>
        <w:ind w:firstLine="567"/>
        <w:rPr>
          <w:rFonts w:ascii="Times New Roman" w:hAnsi="Times New Roman" w:cs="Times New Roman"/>
          <w:sz w:val="18"/>
          <w:szCs w:val="18"/>
        </w:rPr>
      </w:pPr>
    </w:p>
    <w:p w:rsidR="00323C26" w:rsidRPr="00DF44FF" w:rsidRDefault="00323C26" w:rsidP="00323C26">
      <w:pPr>
        <w:pStyle w:val="ConsPlusNormal"/>
        <w:ind w:firstLine="567"/>
        <w:rPr>
          <w:rFonts w:ascii="Times New Roman" w:hAnsi="Times New Roman" w:cs="Times New Roman"/>
          <w:sz w:val="18"/>
          <w:szCs w:val="18"/>
        </w:rPr>
      </w:pPr>
    </w:p>
    <w:p w:rsidR="00323C26" w:rsidRPr="00323C26" w:rsidRDefault="00323C26" w:rsidP="009220B3">
      <w:pPr>
        <w:pStyle w:val="ConsPlusNormal"/>
        <w:ind w:firstLine="567"/>
        <w:jc w:val="center"/>
        <w:rPr>
          <w:rFonts w:ascii="Times New Roman" w:hAnsi="Times New Roman" w:cs="Times New Roman"/>
          <w:b/>
          <w:sz w:val="28"/>
          <w:szCs w:val="28"/>
        </w:rPr>
      </w:pP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3</m:t>
            </m:r>
          </m:sub>
        </m:sSub>
        <m:r>
          <m:rPr>
            <m:sty m:val="bi"/>
          </m:rPr>
          <w:rPr>
            <w:rFonts w:ascii="Cambria Math" w:hAnsi="Cambria Math" w:cs="Times New Roman"/>
            <w:sz w:val="28"/>
            <w:szCs w:val="28"/>
          </w:rPr>
          <m:t>-</m:t>
        </m:r>
      </m:oMath>
      <w:r w:rsidRPr="00323C26">
        <w:rPr>
          <w:rFonts w:ascii="Times New Roman" w:hAnsi="Times New Roman" w:cs="Times New Roman"/>
          <w:sz w:val="28"/>
          <w:szCs w:val="28"/>
        </w:rPr>
        <w:t xml:space="preserve"> </w:t>
      </w:r>
      <w:r w:rsidRPr="00323C26">
        <w:rPr>
          <w:rFonts w:ascii="Times New Roman" w:hAnsi="Times New Roman" w:cs="Times New Roman"/>
          <w:b/>
          <w:sz w:val="28"/>
          <w:szCs w:val="28"/>
        </w:rPr>
        <w:t>выполнение мероприятий дорожных карт</w:t>
      </w:r>
    </w:p>
    <w:p w:rsidR="00323C26" w:rsidRPr="00323C26" w:rsidRDefault="00323C26" w:rsidP="009220B3">
      <w:pPr>
        <w:pStyle w:val="ConsPlusNormal"/>
        <w:ind w:firstLine="567"/>
        <w:jc w:val="center"/>
        <w:rPr>
          <w:rFonts w:ascii="Times New Roman" w:hAnsi="Times New Roman" w:cs="Times New Roman"/>
          <w:b/>
          <w:sz w:val="28"/>
          <w:szCs w:val="28"/>
        </w:rPr>
      </w:pPr>
      <w:r w:rsidRPr="00323C26">
        <w:rPr>
          <w:rFonts w:ascii="Times New Roman" w:hAnsi="Times New Roman" w:cs="Times New Roman"/>
          <w:b/>
          <w:sz w:val="28"/>
          <w:szCs w:val="28"/>
        </w:rPr>
        <w:t>по расселению аварийных домов в рамках договора</w:t>
      </w:r>
    </w:p>
    <w:p w:rsidR="00323C26" w:rsidRPr="00323C26" w:rsidRDefault="00323C26" w:rsidP="009D2A5A">
      <w:pPr>
        <w:pStyle w:val="ConsPlusNormal"/>
        <w:spacing w:after="120"/>
        <w:ind w:firstLine="567"/>
        <w:jc w:val="center"/>
        <w:rPr>
          <w:rFonts w:ascii="Times New Roman" w:hAnsi="Times New Roman" w:cs="Times New Roman"/>
          <w:b/>
          <w:sz w:val="28"/>
          <w:szCs w:val="28"/>
        </w:rPr>
      </w:pPr>
      <w:r w:rsidRPr="00323C26">
        <w:rPr>
          <w:rFonts w:ascii="Times New Roman" w:hAnsi="Times New Roman" w:cs="Times New Roman"/>
          <w:b/>
          <w:sz w:val="28"/>
          <w:szCs w:val="28"/>
        </w:rPr>
        <w:t xml:space="preserve">развития </w:t>
      </w:r>
      <w:r w:rsidR="009220B3">
        <w:rPr>
          <w:rFonts w:ascii="Times New Roman" w:hAnsi="Times New Roman" w:cs="Times New Roman"/>
          <w:b/>
          <w:sz w:val="28"/>
          <w:szCs w:val="28"/>
        </w:rPr>
        <w:t>застроенных территорий</w:t>
      </w:r>
    </w:p>
    <w:p w:rsidR="00323C26" w:rsidRPr="00323C26" w:rsidRDefault="00323C26" w:rsidP="00323C26">
      <w:pPr>
        <w:pStyle w:val="ConsPlusNormal"/>
        <w:ind w:firstLine="567"/>
        <w:rPr>
          <w:rFonts w:ascii="Times New Roman" w:hAnsi="Times New Roman" w:cs="Times New Roman"/>
          <w:bCs/>
          <w:sz w:val="28"/>
          <w:szCs w:val="28"/>
        </w:rPr>
      </w:pPr>
      <w:r w:rsidRPr="00323C26">
        <w:rPr>
          <w:rFonts w:ascii="Times New Roman" w:hAnsi="Times New Roman" w:cs="Times New Roman"/>
          <w:sz w:val="28"/>
          <w:szCs w:val="28"/>
        </w:rPr>
        <w:t>Выполнение мероприятий дорожных карт по расселению аварийных домов в рамках договора развития застроенных территорий (далее - ДРЗТ)</w:t>
      </w:r>
      <w:r w:rsidRPr="00323C26">
        <w:rPr>
          <w:rFonts w:ascii="Times New Roman" w:hAnsi="Times New Roman" w:cs="Times New Roman"/>
          <w:bCs/>
          <w:sz w:val="28"/>
          <w:szCs w:val="28"/>
        </w:rPr>
        <w:t xml:space="preserve"> учитывает процент выполнение процедур в дорожных картах за отчетный квартал. В начале текущего года ОМСУ присылают утвержденные главой муниципального образования дорожные карты с плановыми датами выполнения процедур по ДРЗТ в Министерство строительного комплекса МО.</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Баллы присваиваются в соответствие с процентным соотношением выполнения процедур. Процент выполнения приравнивается к количеству баллов, от 0 до 100 баллов.</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При расселении нескольких аварийных домов в одном муниципальном образовании значение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3</m:t>
            </m:r>
          </m:sub>
        </m:sSub>
      </m:oMath>
      <w:r w:rsidRPr="00323C26">
        <w:rPr>
          <w:rFonts w:ascii="Times New Roman" w:hAnsi="Times New Roman" w:cs="Times New Roman"/>
          <w:b/>
          <w:sz w:val="28"/>
          <w:szCs w:val="28"/>
        </w:rPr>
        <w:t xml:space="preserve"> </w:t>
      </w:r>
      <w:r w:rsidRPr="00323C26">
        <w:rPr>
          <w:rFonts w:ascii="Times New Roman" w:hAnsi="Times New Roman" w:cs="Times New Roman"/>
          <w:sz w:val="28"/>
          <w:szCs w:val="28"/>
        </w:rPr>
        <w:t>рассчитывается как среднее значение, по формуле:</w:t>
      </w:r>
    </w:p>
    <w:p w:rsidR="00323C26" w:rsidRPr="00323C26" w:rsidRDefault="00323C26"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num>
          <m:den>
            <m:r>
              <w:rPr>
                <w:rFonts w:ascii="Cambria Math" w:hAnsi="Cambria Math" w:cs="Times New Roman"/>
                <w:sz w:val="28"/>
                <w:szCs w:val="28"/>
              </w:rPr>
              <m:t>Kд</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где</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oMath>
      <w:r w:rsidR="00323C26" w:rsidRPr="00323C26">
        <w:rPr>
          <w:rFonts w:ascii="Times New Roman" w:hAnsi="Times New Roman" w:cs="Times New Roman"/>
          <w:sz w:val="28"/>
          <w:szCs w:val="28"/>
        </w:rPr>
        <w:t xml:space="preserve"> – сумма баллов по каждому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аварийному дому;</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Kд</m:t>
        </m:r>
      </m:oMath>
      <w:r w:rsidRPr="00323C26">
        <w:rPr>
          <w:rFonts w:ascii="Times New Roman" w:hAnsi="Times New Roman" w:cs="Times New Roman"/>
          <w:sz w:val="28"/>
          <w:szCs w:val="28"/>
        </w:rPr>
        <w:t xml:space="preserve"> – количество аварийных домов,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Pr="00323C26">
        <w:rPr>
          <w:rFonts w:ascii="Times New Roman" w:hAnsi="Times New Roman" w:cs="Times New Roman"/>
          <w:sz w:val="28"/>
          <w:szCs w:val="28"/>
        </w:rPr>
        <w:t>.</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Количество баллов по каждому аварийному дому </w:t>
      </w: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oMath>
      <w:r w:rsidRPr="00323C26">
        <w:rPr>
          <w:rFonts w:ascii="Times New Roman" w:hAnsi="Times New Roman" w:cs="Times New Roman"/>
          <w:sz w:val="28"/>
          <w:szCs w:val="28"/>
        </w:rPr>
        <w:t xml:space="preserve"> рассчитывается как среднее значение выполнения мероприятий:</w:t>
      </w:r>
    </w:p>
    <w:p w:rsidR="00323C26" w:rsidRPr="009D2A5A" w:rsidRDefault="00323C26" w:rsidP="00323C26">
      <w:pPr>
        <w:pStyle w:val="ConsPlusNormal"/>
        <w:ind w:firstLine="567"/>
        <w:rPr>
          <w:rFonts w:ascii="Times New Roman" w:hAnsi="Times New Roman" w:cs="Times New Roman"/>
          <w:sz w:val="16"/>
          <w:szCs w:val="16"/>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num>
          <m:den>
            <m:r>
              <w:rPr>
                <w:rFonts w:ascii="Cambria Math" w:hAnsi="Cambria Math" w:cs="Times New Roman"/>
                <w:sz w:val="28"/>
                <w:szCs w:val="28"/>
              </w:rPr>
              <m:t>Kм</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где</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w:t>
      </w:r>
      <m:oMath>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oMath>
      <w:r w:rsidRPr="00323C26">
        <w:rPr>
          <w:rFonts w:ascii="Times New Roman" w:hAnsi="Times New Roman" w:cs="Times New Roman"/>
          <w:i/>
          <w:sz w:val="28"/>
          <w:szCs w:val="28"/>
        </w:rPr>
        <w:t xml:space="preserve"> </w:t>
      </w:r>
      <w:r w:rsidRPr="00323C26">
        <w:rPr>
          <w:rFonts w:ascii="Times New Roman" w:hAnsi="Times New Roman" w:cs="Times New Roman"/>
          <w:sz w:val="28"/>
          <w:szCs w:val="28"/>
        </w:rPr>
        <w:t xml:space="preserve">– количество баллов по каждому </w:t>
      </w:r>
      <w:r w:rsidRPr="00323C26">
        <w:rPr>
          <w:rFonts w:ascii="Times New Roman" w:hAnsi="Times New Roman" w:cs="Times New Roman"/>
          <w:i/>
          <w:sz w:val="28"/>
          <w:szCs w:val="28"/>
          <w:lang w:val="en-US"/>
        </w:rPr>
        <w:t>i</w:t>
      </w:r>
      <w:r w:rsidRPr="00323C26">
        <w:rPr>
          <w:rFonts w:ascii="Times New Roman" w:hAnsi="Times New Roman" w:cs="Times New Roman"/>
          <w:sz w:val="28"/>
          <w:szCs w:val="28"/>
        </w:rPr>
        <w:t xml:space="preserve"> аварийному дому;</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oMath>
      <w:r w:rsidR="00323C26" w:rsidRPr="00323C26">
        <w:rPr>
          <w:rFonts w:ascii="Times New Roman" w:hAnsi="Times New Roman" w:cs="Times New Roman"/>
          <w:sz w:val="28"/>
          <w:szCs w:val="28"/>
        </w:rPr>
        <w:t xml:space="preserve"> – сумма баллов по каждой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мероприятию за отчетный квартал;</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Kм</m:t>
        </m:r>
      </m:oMath>
      <w:r w:rsidRPr="00323C26">
        <w:rPr>
          <w:rFonts w:ascii="Times New Roman" w:hAnsi="Times New Roman" w:cs="Times New Roman"/>
          <w:sz w:val="28"/>
          <w:szCs w:val="28"/>
        </w:rPr>
        <w:t xml:space="preserve"> – количество мероприятий всего,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Pr="00323C26">
        <w:rPr>
          <w:rFonts w:ascii="Times New Roman" w:hAnsi="Times New Roman" w:cs="Times New Roman"/>
          <w:sz w:val="28"/>
          <w:szCs w:val="28"/>
        </w:rPr>
        <w:t xml:space="preserve">, за отчетный квартал. </w:t>
      </w:r>
    </w:p>
    <w:p w:rsidR="00323C26" w:rsidRPr="00323C26" w:rsidRDefault="00323C26" w:rsidP="009220B3">
      <w:pPr>
        <w:pStyle w:val="ConsPlusNormal"/>
        <w:ind w:firstLine="567"/>
        <w:jc w:val="center"/>
        <w:rPr>
          <w:rFonts w:ascii="Times New Roman" w:hAnsi="Times New Roman" w:cs="Times New Roman"/>
          <w:b/>
          <w:sz w:val="28"/>
          <w:szCs w:val="28"/>
        </w:rPr>
      </w:pPr>
      <m:oMath>
        <m:r>
          <m:rPr>
            <m:sty m:val="bi"/>
          </m:rPr>
          <w:rPr>
            <w:rFonts w:ascii="Cambria Math" w:hAnsi="Cambria Math" w:cs="Times New Roman"/>
            <w:sz w:val="28"/>
            <w:szCs w:val="28"/>
          </w:rPr>
          <w:lastRenderedPageBreak/>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4</m:t>
            </m:r>
          </m:sub>
        </m:sSub>
        <m:r>
          <m:rPr>
            <m:sty m:val="bi"/>
          </m:rPr>
          <w:rPr>
            <w:rFonts w:ascii="Cambria Math" w:hAnsi="Cambria Math" w:cs="Times New Roman"/>
            <w:sz w:val="28"/>
            <w:szCs w:val="28"/>
          </w:rPr>
          <m:t>-</m:t>
        </m:r>
      </m:oMath>
      <w:r w:rsidRPr="00323C26">
        <w:rPr>
          <w:rFonts w:ascii="Times New Roman" w:hAnsi="Times New Roman" w:cs="Times New Roman"/>
          <w:sz w:val="28"/>
          <w:szCs w:val="28"/>
        </w:rPr>
        <w:t xml:space="preserve"> </w:t>
      </w:r>
      <w:r w:rsidRPr="00323C26">
        <w:rPr>
          <w:rFonts w:ascii="Times New Roman" w:hAnsi="Times New Roman" w:cs="Times New Roman"/>
          <w:b/>
          <w:sz w:val="28"/>
          <w:szCs w:val="28"/>
        </w:rPr>
        <w:t>выполнение мероприятий дорожных карт</w:t>
      </w:r>
    </w:p>
    <w:p w:rsidR="00323C26" w:rsidRPr="00323C26" w:rsidRDefault="00323C26" w:rsidP="009220B3">
      <w:pPr>
        <w:pStyle w:val="ConsPlusNormal"/>
        <w:ind w:firstLine="567"/>
        <w:jc w:val="center"/>
        <w:rPr>
          <w:rFonts w:ascii="Times New Roman" w:hAnsi="Times New Roman" w:cs="Times New Roman"/>
          <w:b/>
          <w:sz w:val="28"/>
          <w:szCs w:val="28"/>
        </w:rPr>
      </w:pPr>
      <w:r w:rsidRPr="00323C26">
        <w:rPr>
          <w:rFonts w:ascii="Times New Roman" w:hAnsi="Times New Roman" w:cs="Times New Roman"/>
          <w:b/>
          <w:sz w:val="28"/>
          <w:szCs w:val="28"/>
        </w:rPr>
        <w:t>по расселению аварийных домов в рамках</w:t>
      </w:r>
    </w:p>
    <w:p w:rsidR="00323C26" w:rsidRPr="00323C26" w:rsidRDefault="009220B3" w:rsidP="009D2A5A">
      <w:pPr>
        <w:pStyle w:val="ConsPlusNormal"/>
        <w:spacing w:after="120"/>
        <w:ind w:firstLine="567"/>
        <w:jc w:val="center"/>
        <w:rPr>
          <w:rFonts w:ascii="Times New Roman" w:hAnsi="Times New Roman" w:cs="Times New Roman"/>
          <w:b/>
          <w:sz w:val="28"/>
          <w:szCs w:val="28"/>
        </w:rPr>
      </w:pPr>
      <w:r>
        <w:rPr>
          <w:rFonts w:ascii="Times New Roman" w:hAnsi="Times New Roman" w:cs="Times New Roman"/>
          <w:b/>
          <w:sz w:val="28"/>
          <w:szCs w:val="28"/>
        </w:rPr>
        <w:t>инвестиционных контрактов</w:t>
      </w:r>
    </w:p>
    <w:p w:rsidR="00323C26" w:rsidRPr="00323C26" w:rsidRDefault="00323C26" w:rsidP="00323C26">
      <w:pPr>
        <w:pStyle w:val="ConsPlusNormal"/>
        <w:ind w:firstLine="567"/>
        <w:rPr>
          <w:rFonts w:ascii="Times New Roman" w:hAnsi="Times New Roman" w:cs="Times New Roman"/>
          <w:bCs/>
          <w:sz w:val="28"/>
          <w:szCs w:val="28"/>
        </w:rPr>
      </w:pPr>
      <w:r w:rsidRPr="00323C26">
        <w:rPr>
          <w:rFonts w:ascii="Times New Roman" w:hAnsi="Times New Roman" w:cs="Times New Roman"/>
          <w:sz w:val="28"/>
          <w:szCs w:val="28"/>
        </w:rPr>
        <w:t>Выполнение мероприятий дорожных карт по расселению аварийных домов в рамках инвестиционных контрактов (далее - ИК)</w:t>
      </w:r>
      <w:r w:rsidRPr="00323C26">
        <w:rPr>
          <w:rFonts w:ascii="Times New Roman" w:hAnsi="Times New Roman" w:cs="Times New Roman"/>
          <w:bCs/>
          <w:sz w:val="28"/>
          <w:szCs w:val="28"/>
        </w:rPr>
        <w:t xml:space="preserve"> учитывает процент выполнение процедур в дорожных картах по данному мероприятию за отчетный квартал. В начале текущего года ОМСУ присылают утвержденные главой муниципального образования дорожные карты с плановыми датами выполнения процедур по ИК в Министерство строительного комплекса МО.</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Баллы присваиваются в соответствие с процентным соотношением выполнения процедур. Процент выполнения приравнивается к количеству баллов, от 0 до 100 баллов.</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При расселении нескольких аварийных домов в одном муниципальном образовании значение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4</m:t>
            </m:r>
          </m:sub>
        </m:sSub>
      </m:oMath>
      <w:r w:rsidRPr="00323C26">
        <w:rPr>
          <w:rFonts w:ascii="Times New Roman" w:hAnsi="Times New Roman" w:cs="Times New Roman"/>
          <w:b/>
          <w:sz w:val="28"/>
          <w:szCs w:val="28"/>
        </w:rPr>
        <w:t xml:space="preserve"> </w:t>
      </w:r>
      <w:r w:rsidRPr="00323C26">
        <w:rPr>
          <w:rFonts w:ascii="Times New Roman" w:hAnsi="Times New Roman" w:cs="Times New Roman"/>
          <w:sz w:val="28"/>
          <w:szCs w:val="28"/>
        </w:rPr>
        <w:t>рассчитывается как среднее значение, по формуле:</w:t>
      </w:r>
    </w:p>
    <w:p w:rsidR="00323C26" w:rsidRPr="00323C26" w:rsidRDefault="00323C26"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4</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num>
          <m:den>
            <m:r>
              <w:rPr>
                <w:rFonts w:ascii="Cambria Math" w:hAnsi="Cambria Math" w:cs="Times New Roman"/>
                <w:sz w:val="28"/>
                <w:szCs w:val="28"/>
              </w:rPr>
              <m:t>Kд</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где</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e>
        </m:nary>
      </m:oMath>
      <w:r w:rsidR="00323C26" w:rsidRPr="00323C26">
        <w:rPr>
          <w:rFonts w:ascii="Times New Roman" w:hAnsi="Times New Roman" w:cs="Times New Roman"/>
          <w:sz w:val="28"/>
          <w:szCs w:val="28"/>
        </w:rPr>
        <w:t xml:space="preserve"> – сумма баллов по каждому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аварийному дому;</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Kд</m:t>
        </m:r>
      </m:oMath>
      <w:r w:rsidRPr="00323C26">
        <w:rPr>
          <w:rFonts w:ascii="Times New Roman" w:hAnsi="Times New Roman" w:cs="Times New Roman"/>
          <w:sz w:val="28"/>
          <w:szCs w:val="28"/>
        </w:rPr>
        <w:t xml:space="preserve"> – количество аварийных домов,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Pr="00323C26">
        <w:rPr>
          <w:rFonts w:ascii="Times New Roman" w:hAnsi="Times New Roman" w:cs="Times New Roman"/>
          <w:sz w:val="28"/>
          <w:szCs w:val="28"/>
        </w:rPr>
        <w:t>.</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Количество баллов по каждому аварийному дому </w:t>
      </w: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oMath>
      <w:r w:rsidRPr="00323C26">
        <w:rPr>
          <w:rFonts w:ascii="Times New Roman" w:hAnsi="Times New Roman" w:cs="Times New Roman"/>
          <w:sz w:val="28"/>
          <w:szCs w:val="28"/>
        </w:rPr>
        <w:t xml:space="preserve">  рассчитывается как среднее значение выполнения мероприятий:</w:t>
      </w:r>
    </w:p>
    <w:p w:rsidR="00323C26" w:rsidRPr="009D2A5A" w:rsidRDefault="00323C26" w:rsidP="00323C26">
      <w:pPr>
        <w:pStyle w:val="ConsPlusNormal"/>
        <w:ind w:firstLine="567"/>
        <w:rPr>
          <w:rFonts w:ascii="Times New Roman" w:hAnsi="Times New Roman" w:cs="Times New Roman"/>
          <w:sz w:val="16"/>
          <w:szCs w:val="16"/>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Б</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lang w:val="en-US"/>
              </w:rPr>
              <m:t>i</m:t>
            </m:r>
            <m:r>
              <w:rPr>
                <w:rFonts w:ascii="Cambria Math" w:hAnsi="Cambria Math" w:cs="Times New Roman"/>
                <w:sz w:val="28"/>
                <w:szCs w:val="28"/>
              </w:rPr>
              <m:t>д</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num>
          <m:den>
            <m:r>
              <w:rPr>
                <w:rFonts w:ascii="Cambria Math" w:hAnsi="Cambria Math" w:cs="Times New Roman"/>
                <w:sz w:val="28"/>
                <w:szCs w:val="28"/>
              </w:rPr>
              <m:t>Kм</m:t>
            </m:r>
          </m:den>
        </m:f>
      </m:oMath>
      <w:r w:rsidRPr="00323C26">
        <w:rPr>
          <w:rFonts w:ascii="Times New Roman" w:hAnsi="Times New Roman" w:cs="Times New Roman"/>
          <w:sz w:val="28"/>
          <w:szCs w:val="28"/>
        </w:rPr>
        <w:t>, баллы</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где</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   </w:t>
      </w:r>
      <m:oMath>
        <m:r>
          <w:rPr>
            <w:rFonts w:ascii="Cambria Math" w:hAnsi="Cambria Math" w:cs="Times New Roman"/>
            <w:sz w:val="28"/>
            <w:szCs w:val="28"/>
          </w:rPr>
          <m:t>Б</m:t>
        </m:r>
        <m:r>
          <w:rPr>
            <w:rFonts w:ascii="Cambria Math" w:hAnsi="Cambria Math" w:cs="Times New Roman"/>
            <w:sz w:val="28"/>
            <w:szCs w:val="28"/>
            <w:lang w:val="en-US"/>
          </w:rPr>
          <m:t>i</m:t>
        </m:r>
        <m:r>
          <w:rPr>
            <w:rFonts w:ascii="Cambria Math" w:hAnsi="Cambria Math" w:cs="Times New Roman"/>
            <w:sz w:val="28"/>
            <w:szCs w:val="28"/>
          </w:rPr>
          <m:t>д</m:t>
        </m:r>
      </m:oMath>
      <w:r w:rsidRPr="00323C26">
        <w:rPr>
          <w:rFonts w:ascii="Times New Roman" w:hAnsi="Times New Roman" w:cs="Times New Roman"/>
          <w:i/>
          <w:sz w:val="28"/>
          <w:szCs w:val="28"/>
        </w:rPr>
        <w:t xml:space="preserve"> </w:t>
      </w:r>
      <w:r w:rsidRPr="00323C26">
        <w:rPr>
          <w:rFonts w:ascii="Times New Roman" w:hAnsi="Times New Roman" w:cs="Times New Roman"/>
          <w:sz w:val="28"/>
          <w:szCs w:val="28"/>
        </w:rPr>
        <w:t xml:space="preserve">– количество баллов по каждому </w:t>
      </w:r>
      <w:r w:rsidRPr="00323C26">
        <w:rPr>
          <w:rFonts w:ascii="Times New Roman" w:hAnsi="Times New Roman" w:cs="Times New Roman"/>
          <w:i/>
          <w:sz w:val="28"/>
          <w:szCs w:val="28"/>
          <w:lang w:val="en-US"/>
        </w:rPr>
        <w:t>i</w:t>
      </w:r>
      <w:r w:rsidRPr="00323C26">
        <w:rPr>
          <w:rFonts w:ascii="Times New Roman" w:hAnsi="Times New Roman" w:cs="Times New Roman"/>
          <w:sz w:val="28"/>
          <w:szCs w:val="28"/>
        </w:rPr>
        <w:t xml:space="preserve"> аварийному дому;</w:t>
      </w:r>
    </w:p>
    <w:p w:rsidR="00323C26" w:rsidRPr="00323C26" w:rsidRDefault="000730EC" w:rsidP="00323C26">
      <w:pPr>
        <w:pStyle w:val="ConsPlusNormal"/>
        <w:ind w:firstLine="567"/>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Бм</m:t>
            </m:r>
            <m:r>
              <w:rPr>
                <w:rFonts w:ascii="Cambria Math" w:hAnsi="Cambria Math" w:cs="Times New Roman"/>
                <w:sz w:val="28"/>
                <w:szCs w:val="28"/>
                <w:lang w:val="en-US"/>
              </w:rPr>
              <m:t>i</m:t>
            </m:r>
          </m:e>
        </m:nary>
      </m:oMath>
      <w:r w:rsidR="00323C26" w:rsidRPr="00323C26">
        <w:rPr>
          <w:rFonts w:ascii="Times New Roman" w:hAnsi="Times New Roman" w:cs="Times New Roman"/>
          <w:sz w:val="28"/>
          <w:szCs w:val="28"/>
        </w:rPr>
        <w:t xml:space="preserve"> – сумма баллов по каждой </w:t>
      </w:r>
      <w:r w:rsidR="00323C26" w:rsidRPr="00323C26">
        <w:rPr>
          <w:rFonts w:ascii="Times New Roman" w:hAnsi="Times New Roman" w:cs="Times New Roman"/>
          <w:i/>
          <w:sz w:val="28"/>
          <w:szCs w:val="28"/>
          <w:lang w:val="en-US"/>
        </w:rPr>
        <w:t>i</w:t>
      </w:r>
      <w:r w:rsidR="00323C26" w:rsidRPr="00323C26">
        <w:rPr>
          <w:rFonts w:ascii="Times New Roman" w:hAnsi="Times New Roman" w:cs="Times New Roman"/>
          <w:i/>
          <w:sz w:val="28"/>
          <w:szCs w:val="28"/>
        </w:rPr>
        <w:t xml:space="preserve"> </w:t>
      </w:r>
      <w:r w:rsidR="00323C26" w:rsidRPr="00323C26">
        <w:rPr>
          <w:rFonts w:ascii="Times New Roman" w:hAnsi="Times New Roman" w:cs="Times New Roman"/>
          <w:sz w:val="28"/>
          <w:szCs w:val="28"/>
        </w:rPr>
        <w:t>мероприятию за отчетный квартал;</w:t>
      </w:r>
    </w:p>
    <w:p w:rsid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Kм</m:t>
        </m:r>
      </m:oMath>
      <w:r w:rsidRPr="00323C26">
        <w:rPr>
          <w:rFonts w:ascii="Times New Roman" w:hAnsi="Times New Roman" w:cs="Times New Roman"/>
          <w:sz w:val="28"/>
          <w:szCs w:val="28"/>
        </w:rPr>
        <w:t xml:space="preserve"> – количество мероприятий всего, по которым считался показатель </w:t>
      </w:r>
      <m:oMath>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rPr>
              <m:t>Бп</m:t>
            </m:r>
            <m:r>
              <w:rPr>
                <w:rFonts w:ascii="Cambria Math" w:hAnsi="Cambria Math" w:cs="Times New Roman"/>
                <w:sz w:val="28"/>
                <w:szCs w:val="28"/>
                <w:lang w:val="en-US"/>
              </w:rPr>
              <m:t>i</m:t>
            </m:r>
          </m:e>
        </m:nary>
      </m:oMath>
      <w:r w:rsidR="00D4303E">
        <w:rPr>
          <w:rFonts w:ascii="Times New Roman" w:hAnsi="Times New Roman" w:cs="Times New Roman"/>
          <w:sz w:val="28"/>
          <w:szCs w:val="28"/>
        </w:rPr>
        <w:t>, за отчетный квартал.</w:t>
      </w:r>
    </w:p>
    <w:p w:rsidR="00D4303E" w:rsidRPr="00323C26" w:rsidRDefault="00D4303E" w:rsidP="00323C26">
      <w:pPr>
        <w:pStyle w:val="ConsPlusNormal"/>
        <w:ind w:firstLine="567"/>
        <w:rPr>
          <w:rFonts w:ascii="Times New Roman" w:hAnsi="Times New Roman" w:cs="Times New Roman"/>
          <w:sz w:val="28"/>
          <w:szCs w:val="28"/>
        </w:rPr>
      </w:pPr>
    </w:p>
    <w:p w:rsidR="00323C26" w:rsidRPr="00323C26" w:rsidRDefault="00323C26" w:rsidP="009220B3">
      <w:pPr>
        <w:pStyle w:val="ConsPlusNormal"/>
        <w:ind w:firstLine="567"/>
        <w:jc w:val="center"/>
        <w:rPr>
          <w:rFonts w:ascii="Times New Roman" w:hAnsi="Times New Roman" w:cs="Times New Roman"/>
          <w:b/>
          <w:sz w:val="28"/>
          <w:szCs w:val="28"/>
        </w:rPr>
      </w:pP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5</m:t>
            </m:r>
          </m:sub>
        </m:sSub>
        <m:r>
          <m:rPr>
            <m:sty m:val="bi"/>
          </m:rPr>
          <w:rPr>
            <w:rFonts w:ascii="Cambria Math" w:hAnsi="Cambria Math" w:cs="Times New Roman"/>
            <w:sz w:val="28"/>
            <w:szCs w:val="28"/>
          </w:rPr>
          <m:t>-</m:t>
        </m:r>
      </m:oMath>
      <w:r w:rsidRPr="00323C26">
        <w:rPr>
          <w:rFonts w:ascii="Times New Roman" w:hAnsi="Times New Roman" w:cs="Times New Roman"/>
          <w:sz w:val="28"/>
          <w:szCs w:val="28"/>
        </w:rPr>
        <w:t xml:space="preserve"> </w:t>
      </w:r>
      <w:r w:rsidRPr="00323C26">
        <w:rPr>
          <w:rFonts w:ascii="Times New Roman" w:hAnsi="Times New Roman" w:cs="Times New Roman"/>
          <w:b/>
          <w:sz w:val="28"/>
          <w:szCs w:val="28"/>
        </w:rPr>
        <w:t>определение способа расселения аварийного</w:t>
      </w:r>
    </w:p>
    <w:p w:rsidR="00323C26" w:rsidRPr="00323C26" w:rsidRDefault="00323C26" w:rsidP="009D2A5A">
      <w:pPr>
        <w:pStyle w:val="ConsPlusNormal"/>
        <w:spacing w:after="120"/>
        <w:ind w:firstLine="567"/>
        <w:jc w:val="center"/>
        <w:rPr>
          <w:rFonts w:ascii="Times New Roman" w:hAnsi="Times New Roman" w:cs="Times New Roman"/>
          <w:b/>
          <w:sz w:val="28"/>
          <w:szCs w:val="28"/>
        </w:rPr>
      </w:pPr>
      <w:r w:rsidRPr="00323C26">
        <w:rPr>
          <w:rFonts w:ascii="Times New Roman" w:hAnsi="Times New Roman" w:cs="Times New Roman"/>
          <w:b/>
          <w:sz w:val="28"/>
          <w:szCs w:val="28"/>
        </w:rPr>
        <w:t xml:space="preserve">жилищного фонда, </w:t>
      </w:r>
      <w:r w:rsidRPr="00323C26">
        <w:rPr>
          <w:rFonts w:ascii="Times New Roman" w:hAnsi="Times New Roman" w:cs="Times New Roman"/>
          <w:b/>
          <w:bCs/>
          <w:sz w:val="28"/>
          <w:szCs w:val="28"/>
        </w:rPr>
        <w:t>пр</w:t>
      </w:r>
      <w:r w:rsidR="009220B3">
        <w:rPr>
          <w:rFonts w:ascii="Times New Roman" w:hAnsi="Times New Roman" w:cs="Times New Roman"/>
          <w:b/>
          <w:bCs/>
          <w:sz w:val="28"/>
          <w:szCs w:val="28"/>
        </w:rPr>
        <w:t>изнанного таковым до 01.01.2015</w:t>
      </w:r>
    </w:p>
    <w:p w:rsidR="00323C26" w:rsidRPr="00323C26" w:rsidRDefault="00323C26" w:rsidP="00323C26">
      <w:pPr>
        <w:pStyle w:val="ConsPlusNormal"/>
        <w:ind w:firstLine="567"/>
        <w:rPr>
          <w:rFonts w:ascii="Times New Roman" w:hAnsi="Times New Roman" w:cs="Times New Roman"/>
          <w:bCs/>
          <w:sz w:val="28"/>
          <w:szCs w:val="28"/>
        </w:rPr>
      </w:pPr>
      <w:r w:rsidRPr="00323C26">
        <w:rPr>
          <w:rFonts w:ascii="Times New Roman" w:hAnsi="Times New Roman" w:cs="Times New Roman"/>
          <w:sz w:val="28"/>
          <w:szCs w:val="28"/>
        </w:rPr>
        <w:lastRenderedPageBreak/>
        <w:t xml:space="preserve">Значение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5</m:t>
            </m:r>
          </m:sub>
        </m:sSub>
      </m:oMath>
      <w:r w:rsidRPr="00323C26">
        <w:rPr>
          <w:rFonts w:ascii="Times New Roman" w:hAnsi="Times New Roman" w:cs="Times New Roman"/>
          <w:b/>
          <w:sz w:val="28"/>
          <w:szCs w:val="28"/>
        </w:rPr>
        <w:t xml:space="preserve"> </w:t>
      </w:r>
      <w:r w:rsidRPr="00323C26">
        <w:rPr>
          <w:rFonts w:ascii="Times New Roman" w:hAnsi="Times New Roman" w:cs="Times New Roman"/>
          <w:sz w:val="28"/>
          <w:szCs w:val="28"/>
        </w:rPr>
        <w:t xml:space="preserve">учитывает определение способа переселения аварийных домов, </w:t>
      </w:r>
      <w:r w:rsidRPr="00323C26">
        <w:rPr>
          <w:rFonts w:ascii="Times New Roman" w:hAnsi="Times New Roman" w:cs="Times New Roman"/>
          <w:bCs/>
          <w:sz w:val="28"/>
          <w:szCs w:val="28"/>
        </w:rPr>
        <w:t xml:space="preserve">признанных таковым до 01.01.2015. </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 xml:space="preserve">В случае определения способа расселения аварийных домов значение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5</m:t>
            </m:r>
          </m:sub>
        </m:sSub>
      </m:oMath>
      <w:r w:rsidRPr="00323C26">
        <w:rPr>
          <w:rFonts w:ascii="Times New Roman" w:hAnsi="Times New Roman" w:cs="Times New Roman"/>
          <w:b/>
          <w:sz w:val="28"/>
          <w:szCs w:val="28"/>
        </w:rPr>
        <w:t xml:space="preserve"> </w:t>
      </w:r>
      <w:r w:rsidRPr="00323C26">
        <w:rPr>
          <w:rFonts w:ascii="Times New Roman" w:hAnsi="Times New Roman" w:cs="Times New Roman"/>
          <w:sz w:val="28"/>
          <w:szCs w:val="28"/>
        </w:rPr>
        <w:t>рассчитывается по формуле:</w:t>
      </w:r>
    </w:p>
    <w:p w:rsidR="00323C26" w:rsidRPr="00323C26" w:rsidRDefault="00323C26" w:rsidP="00323C26">
      <w:pPr>
        <w:pStyle w:val="ConsPlusNormal"/>
        <w:ind w:firstLine="567"/>
        <w:rPr>
          <w:rFonts w:ascii="Times New Roman" w:hAnsi="Times New Roman" w:cs="Times New Roman"/>
          <w:sz w:val="28"/>
          <w:szCs w:val="28"/>
        </w:rPr>
      </w:pP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5</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К</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дсо</m:t>
                </m:r>
              </m:sub>
            </m:sSub>
          </m:num>
          <m:den>
            <m:r>
              <w:rPr>
                <w:rFonts w:ascii="Cambria Math" w:hAnsi="Cambria Math" w:cs="Times New Roman"/>
                <w:sz w:val="28"/>
                <w:szCs w:val="28"/>
              </w:rPr>
              <m:t>К</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 xml:space="preserve">вд </m:t>
                </m:r>
              </m:sub>
            </m:sSub>
          </m:den>
        </m:f>
        <m:r>
          <w:rPr>
            <w:rFonts w:ascii="Cambria Math" w:hAnsi="Cambria Math" w:cs="Times New Roman"/>
            <w:sz w:val="28"/>
            <w:szCs w:val="28"/>
          </w:rPr>
          <m:t>×100</m:t>
        </m:r>
      </m:oMath>
      <w:r w:rsidRPr="00323C26">
        <w:rPr>
          <w:rFonts w:ascii="Times New Roman" w:hAnsi="Times New Roman" w:cs="Times New Roman"/>
          <w:sz w:val="28"/>
          <w:szCs w:val="28"/>
        </w:rPr>
        <w:t>, где</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К</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 xml:space="preserve">вд </m:t>
            </m:r>
          </m:sub>
        </m:sSub>
      </m:oMath>
      <w:r w:rsidRPr="00323C26">
        <w:rPr>
          <w:rFonts w:ascii="Times New Roman" w:hAnsi="Times New Roman" w:cs="Times New Roman"/>
          <w:sz w:val="28"/>
          <w:szCs w:val="28"/>
        </w:rPr>
        <w:t>– количество всех домов, признанных аварийными до 01.01.2015, способ расселения которых на текущий момент не определен;</w:t>
      </w:r>
    </w:p>
    <w:p w:rsidR="00323C26" w:rsidRPr="00323C26" w:rsidRDefault="00323C26" w:rsidP="00323C26">
      <w:pPr>
        <w:pStyle w:val="ConsPlusNormal"/>
        <w:ind w:firstLine="567"/>
        <w:rPr>
          <w:rFonts w:ascii="Times New Roman" w:hAnsi="Times New Roman" w:cs="Times New Roman"/>
          <w:sz w:val="28"/>
          <w:szCs w:val="28"/>
        </w:rPr>
      </w:pPr>
      <m:oMath>
        <m:r>
          <w:rPr>
            <w:rFonts w:ascii="Cambria Math" w:hAnsi="Cambria Math" w:cs="Times New Roman"/>
            <w:sz w:val="28"/>
            <w:szCs w:val="28"/>
          </w:rPr>
          <m:t>К</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дсо</m:t>
            </m:r>
          </m:sub>
        </m:sSub>
      </m:oMath>
      <w:r w:rsidRPr="00323C26">
        <w:rPr>
          <w:rFonts w:ascii="Times New Roman" w:hAnsi="Times New Roman" w:cs="Times New Roman"/>
          <w:sz w:val="28"/>
          <w:szCs w:val="28"/>
        </w:rPr>
        <w:t>- количество домов, признанных аварийными до 01.01.2015, по которым в текущем квартале найден способ расселения.</w:t>
      </w:r>
    </w:p>
    <w:p w:rsidR="00323C26" w:rsidRPr="00323C26" w:rsidRDefault="00323C26" w:rsidP="00323C26">
      <w:pPr>
        <w:pStyle w:val="ConsPlusNormal"/>
        <w:ind w:firstLine="567"/>
        <w:rPr>
          <w:rFonts w:ascii="Times New Roman" w:hAnsi="Times New Roman" w:cs="Times New Roman"/>
          <w:sz w:val="28"/>
          <w:szCs w:val="28"/>
        </w:rPr>
      </w:pPr>
      <w:r w:rsidRPr="00323C26">
        <w:rPr>
          <w:rFonts w:ascii="Times New Roman" w:hAnsi="Times New Roman" w:cs="Times New Roman"/>
          <w:sz w:val="28"/>
          <w:szCs w:val="28"/>
        </w:rPr>
        <w:t>Процент выполнения приравнивается к количеству баллов, от 0 до 100 баллов.</w:t>
      </w:r>
    </w:p>
    <w:p w:rsidR="00323C26" w:rsidRPr="00CC7C3F" w:rsidRDefault="00323C26" w:rsidP="00323C26">
      <w:pPr>
        <w:pStyle w:val="ConsPlusNormal"/>
        <w:ind w:firstLine="567"/>
        <w:jc w:val="both"/>
        <w:rPr>
          <w:rFonts w:ascii="Times New Roman" w:hAnsi="Times New Roman" w:cs="Times New Roman"/>
          <w:sz w:val="28"/>
          <w:szCs w:val="28"/>
        </w:rPr>
      </w:pPr>
      <w:r w:rsidRPr="00323C26">
        <w:rPr>
          <w:rFonts w:ascii="Times New Roman" w:hAnsi="Times New Roman" w:cs="Times New Roman"/>
          <w:sz w:val="28"/>
          <w:szCs w:val="28"/>
        </w:rPr>
        <w:t>Если способ расселени</w:t>
      </w:r>
      <w:r w:rsidR="00485BFC">
        <w:rPr>
          <w:rFonts w:ascii="Times New Roman" w:hAnsi="Times New Roman" w:cs="Times New Roman"/>
          <w:sz w:val="28"/>
          <w:szCs w:val="28"/>
        </w:rPr>
        <w:t>я</w:t>
      </w:r>
      <w:r w:rsidRPr="00323C26">
        <w:rPr>
          <w:rFonts w:ascii="Times New Roman" w:hAnsi="Times New Roman" w:cs="Times New Roman"/>
          <w:sz w:val="28"/>
          <w:szCs w:val="28"/>
        </w:rPr>
        <w:t xml:space="preserve"> аварийного фонда в течение отчетного периода не найден, то показатель </w:t>
      </w:r>
      <m:oMath>
        <m:r>
          <m:rPr>
            <m:sty m:val="bi"/>
          </m:rPr>
          <w:rPr>
            <w:rFonts w:ascii="Cambria Math" w:hAnsi="Cambria Math" w:cs="Times New Roman"/>
            <w:sz w:val="28"/>
            <w:szCs w:val="28"/>
          </w:rPr>
          <m:t>П</m:t>
        </m:r>
        <m:sSub>
          <m:sSubPr>
            <m:ctrlPr>
              <w:rPr>
                <w:rFonts w:ascii="Cambria Math" w:hAnsi="Cambria Math" w:cs="Times New Roman"/>
                <w:b/>
                <w:i/>
                <w:sz w:val="28"/>
                <w:szCs w:val="28"/>
              </w:rPr>
            </m:ctrlPr>
          </m:sSubPr>
          <m:e>
            <m:r>
              <m:rPr>
                <m:sty m:val="bi"/>
              </m:rPr>
              <w:rPr>
                <w:rFonts w:ascii="Cambria Math" w:hAnsi="Cambria Math" w:cs="Times New Roman"/>
                <w:sz w:val="28"/>
                <w:szCs w:val="28"/>
              </w:rPr>
              <m:t xml:space="preserve"> </m:t>
            </m:r>
          </m:e>
          <m:sub>
            <m:r>
              <m:rPr>
                <m:sty m:val="bi"/>
              </m:rPr>
              <w:rPr>
                <w:rFonts w:ascii="Cambria Math" w:hAnsi="Cambria Math" w:cs="Times New Roman"/>
                <w:sz w:val="28"/>
                <w:szCs w:val="28"/>
              </w:rPr>
              <m:t>5</m:t>
            </m:r>
          </m:sub>
        </m:sSub>
        <m:r>
          <w:rPr>
            <w:rFonts w:ascii="Cambria Math" w:hAnsi="Cambria Math" w:cs="Times New Roman"/>
            <w:sz w:val="28"/>
            <w:szCs w:val="28"/>
          </w:rPr>
          <m:t xml:space="preserve">=0 </m:t>
        </m:r>
      </m:oMath>
      <w:r w:rsidRPr="00323C26">
        <w:rPr>
          <w:rFonts w:ascii="Times New Roman" w:hAnsi="Times New Roman" w:cs="Times New Roman"/>
          <w:sz w:val="28"/>
          <w:szCs w:val="28"/>
        </w:rPr>
        <w:t>баллов.</w:t>
      </w:r>
    </w:p>
    <w:p w:rsidR="00993A22" w:rsidRPr="00D4303E" w:rsidRDefault="00993A22" w:rsidP="00110525">
      <w:pPr>
        <w:pStyle w:val="ConsPlusNormal"/>
        <w:jc w:val="both"/>
        <w:rPr>
          <w:rFonts w:ascii="Times New Roman" w:hAnsi="Times New Roman" w:cs="Times New Roman"/>
          <w:b/>
          <w:sz w:val="28"/>
          <w:szCs w:val="28"/>
        </w:rPr>
      </w:pPr>
    </w:p>
    <w:p w:rsidR="006D37B5" w:rsidRPr="00064F6A" w:rsidRDefault="006D37B5" w:rsidP="00110525">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III</w:t>
      </w:r>
    </w:p>
    <w:p w:rsidR="00CF1C0E" w:rsidRPr="00ED08BC" w:rsidRDefault="006D37B5" w:rsidP="00CF1C0E">
      <w:pPr>
        <w:pStyle w:val="ConsPlusNormal"/>
        <w:jc w:val="both"/>
        <w:rPr>
          <w:rFonts w:ascii="Times New Roman" w:hAnsi="Times New Roman" w:cs="Times New Roman"/>
          <w:b/>
          <w:sz w:val="28"/>
          <w:szCs w:val="28"/>
        </w:rPr>
      </w:pPr>
      <w:r w:rsidRPr="009A44AB">
        <w:rPr>
          <w:rFonts w:ascii="Times New Roman" w:hAnsi="Times New Roman" w:cs="Times New Roman"/>
          <w:b/>
          <w:sz w:val="28"/>
          <w:szCs w:val="28"/>
        </w:rPr>
        <w:t xml:space="preserve"> </w:t>
      </w:r>
      <w:r w:rsidR="00110525" w:rsidRPr="009A44AB">
        <w:rPr>
          <w:rFonts w:ascii="Times New Roman" w:hAnsi="Times New Roman" w:cs="Times New Roman"/>
          <w:b/>
          <w:sz w:val="28"/>
          <w:szCs w:val="28"/>
        </w:rPr>
        <w:t xml:space="preserve">      </w:t>
      </w:r>
      <w:r w:rsidR="00CF1C0E"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CF1C0E" w:rsidRPr="00781293" w:rsidRDefault="00CF1C0E" w:rsidP="00CF1C0E">
      <w:pPr>
        <w:pStyle w:val="ConsPlusNormal"/>
        <w:jc w:val="both"/>
        <w:rPr>
          <w:rFonts w:ascii="Times New Roman" w:hAnsi="Times New Roman" w:cs="Times New Roman"/>
          <w:b/>
          <w:i/>
          <w:sz w:val="28"/>
          <w:szCs w:val="28"/>
        </w:rPr>
      </w:pPr>
      <w:r w:rsidRPr="00781293">
        <w:rPr>
          <w:rFonts w:ascii="Times New Roman" w:hAnsi="Times New Roman" w:cs="Times New Roman"/>
          <w:b/>
          <w:i/>
          <w:sz w:val="28"/>
          <w:szCs w:val="28"/>
        </w:rPr>
        <w:t xml:space="preserve">       </w:t>
      </w:r>
      <w:r w:rsidRPr="00781293">
        <w:rPr>
          <w:rFonts w:ascii="Times New Roman" w:hAnsi="Times New Roman" w:cs="Times New Roman"/>
          <w:b/>
          <w:i/>
          <w:sz w:val="28"/>
          <w:szCs w:val="28"/>
          <w:lang w:val="en-US"/>
        </w:rPr>
        <w:t>I</w:t>
      </w:r>
      <w:r w:rsidRPr="00781293">
        <w:rPr>
          <w:rFonts w:ascii="Times New Roman" w:hAnsi="Times New Roman" w:cs="Times New Roman"/>
          <w:b/>
          <w:i/>
          <w:sz w:val="28"/>
          <w:szCs w:val="28"/>
        </w:rPr>
        <w:t>. Исходные данные.</w:t>
      </w:r>
    </w:p>
    <w:p w:rsidR="00CF1C0E" w:rsidRDefault="00CF1C0E" w:rsidP="00CF1C0E">
      <w:pPr>
        <w:pStyle w:val="ConsPlusNormal"/>
        <w:rPr>
          <w:rFonts w:ascii="Times New Roman" w:hAnsi="Times New Roman" w:cs="Times New Roman"/>
          <w:sz w:val="28"/>
          <w:szCs w:val="28"/>
        </w:rPr>
      </w:pPr>
      <w:r>
        <w:rPr>
          <w:rFonts w:ascii="Times New Roman" w:hAnsi="Times New Roman" w:cs="Times New Roman"/>
          <w:sz w:val="24"/>
          <w:szCs w:val="24"/>
        </w:rPr>
        <w:t xml:space="preserve">         </w:t>
      </w:r>
      <w:r w:rsidRPr="00781293">
        <w:rPr>
          <w:rFonts w:ascii="Times New Roman" w:hAnsi="Times New Roman" w:cs="Times New Roman"/>
          <w:sz w:val="28"/>
          <w:szCs w:val="28"/>
        </w:rPr>
        <w:t>Значение целевого показателя определяется исходя</w:t>
      </w:r>
      <w:r>
        <w:rPr>
          <w:rFonts w:ascii="Times New Roman" w:hAnsi="Times New Roman" w:cs="Times New Roman"/>
          <w:sz w:val="28"/>
          <w:szCs w:val="28"/>
        </w:rPr>
        <w:t xml:space="preserve"> из количества заявок молодых семей в муниципальном образовании на получение свидетельства о праве социальной выплаты на приобретение (строительство) жилого помещения в течение отчетного периода.</w:t>
      </w:r>
    </w:p>
    <w:p w:rsidR="00CF1C0E" w:rsidRDefault="00CF1C0E" w:rsidP="00CF1C0E">
      <w:pPr>
        <w:pStyle w:val="ConsPlusNormal"/>
        <w:rPr>
          <w:rFonts w:ascii="Times New Roman" w:hAnsi="Times New Roman" w:cs="Times New Roman"/>
          <w:sz w:val="28"/>
          <w:szCs w:val="28"/>
        </w:rPr>
      </w:pPr>
      <w:r>
        <w:rPr>
          <w:rFonts w:ascii="Times New Roman" w:hAnsi="Times New Roman" w:cs="Times New Roman"/>
          <w:sz w:val="28"/>
          <w:szCs w:val="28"/>
        </w:rPr>
        <w:t xml:space="preserve">       Источник данных администрация городского округа Красногорск Московской области.</w:t>
      </w:r>
    </w:p>
    <w:p w:rsidR="00CF1C0E" w:rsidRPr="00781293" w:rsidRDefault="00CF1C0E" w:rsidP="00CF1C0E">
      <w:pPr>
        <w:pStyle w:val="ConsPlusNormal"/>
        <w:rPr>
          <w:rFonts w:ascii="Times New Roman" w:hAnsi="Times New Roman" w:cs="Times New Roman"/>
          <w:b/>
          <w:i/>
          <w:sz w:val="28"/>
          <w:szCs w:val="28"/>
        </w:rPr>
      </w:pPr>
      <w:r w:rsidRPr="00781293">
        <w:rPr>
          <w:rFonts w:ascii="Times New Roman" w:hAnsi="Times New Roman" w:cs="Times New Roman"/>
          <w:b/>
          <w:i/>
          <w:sz w:val="28"/>
          <w:szCs w:val="28"/>
        </w:rPr>
        <w:t xml:space="preserve">       </w:t>
      </w:r>
      <w:r w:rsidRPr="00781293">
        <w:rPr>
          <w:rFonts w:ascii="Times New Roman" w:hAnsi="Times New Roman" w:cs="Times New Roman"/>
          <w:b/>
          <w:i/>
          <w:sz w:val="28"/>
          <w:szCs w:val="28"/>
          <w:lang w:val="en-US"/>
        </w:rPr>
        <w:t>II</w:t>
      </w:r>
      <w:r w:rsidRPr="00781293">
        <w:rPr>
          <w:rFonts w:ascii="Times New Roman" w:hAnsi="Times New Roman" w:cs="Times New Roman"/>
          <w:b/>
          <w:i/>
          <w:sz w:val="28"/>
          <w:szCs w:val="28"/>
        </w:rPr>
        <w:t>. Алгоритм расчета значения целевого показателя.</w:t>
      </w:r>
    </w:p>
    <w:p w:rsidR="00CF1C0E" w:rsidRPr="00781293" w:rsidRDefault="00CF1C0E" w:rsidP="00CF1C0E">
      <w:pPr>
        <w:pStyle w:val="ConsPlusNormal"/>
        <w:rPr>
          <w:rFonts w:ascii="Times New Roman" w:hAnsi="Times New Roman" w:cs="Times New Roman"/>
          <w:sz w:val="28"/>
          <w:szCs w:val="28"/>
        </w:rPr>
      </w:pPr>
      <w:r>
        <w:rPr>
          <w:rFonts w:ascii="Times New Roman" w:hAnsi="Times New Roman" w:cs="Times New Roman"/>
          <w:b/>
          <w:i/>
          <w:sz w:val="28"/>
          <w:szCs w:val="28"/>
        </w:rPr>
        <w:t xml:space="preserve">        </w:t>
      </w:r>
      <w:r w:rsidRPr="00781293">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целевого </w:t>
      </w:r>
      <w:r w:rsidRPr="00781293">
        <w:rPr>
          <w:rFonts w:ascii="Times New Roman" w:hAnsi="Times New Roman" w:cs="Times New Roman"/>
          <w:sz w:val="28"/>
          <w:szCs w:val="28"/>
        </w:rPr>
        <w:t>показателя применяются данные</w:t>
      </w:r>
      <w:r w:rsidRPr="00042FC7">
        <w:rPr>
          <w:rFonts w:ascii="Times New Roman" w:hAnsi="Times New Roman" w:cs="Times New Roman"/>
          <w:sz w:val="28"/>
          <w:szCs w:val="28"/>
        </w:rPr>
        <w:t xml:space="preserve"> </w:t>
      </w:r>
      <w:r>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Pr="00781293">
        <w:rPr>
          <w:rFonts w:ascii="Times New Roman" w:hAnsi="Times New Roman" w:cs="Times New Roman"/>
          <w:sz w:val="28"/>
          <w:szCs w:val="28"/>
        </w:rPr>
        <w:t xml:space="preserve"> </w:t>
      </w:r>
      <w:r>
        <w:rPr>
          <w:rFonts w:ascii="Times New Roman" w:hAnsi="Times New Roman" w:cs="Times New Roman"/>
          <w:sz w:val="28"/>
          <w:szCs w:val="28"/>
        </w:rPr>
        <w:t>о к</w:t>
      </w:r>
      <w:r w:rsidRPr="00781293">
        <w:rPr>
          <w:rFonts w:ascii="Times New Roman" w:hAnsi="Times New Roman" w:cs="Times New Roman"/>
          <w:sz w:val="28"/>
          <w:szCs w:val="28"/>
        </w:rPr>
        <w:t>оличеств</w:t>
      </w:r>
      <w:r>
        <w:rPr>
          <w:rFonts w:ascii="Times New Roman" w:hAnsi="Times New Roman" w:cs="Times New Roman"/>
          <w:sz w:val="28"/>
          <w:szCs w:val="28"/>
        </w:rPr>
        <w:t>е</w:t>
      </w:r>
      <w:r w:rsidRPr="00781293">
        <w:rPr>
          <w:rFonts w:ascii="Times New Roman" w:hAnsi="Times New Roman" w:cs="Times New Roman"/>
          <w:sz w:val="28"/>
          <w:szCs w:val="28"/>
        </w:rPr>
        <w:t xml:space="preserve"> молодых семей, получивших свидетельство о праве на получение социальной выплаты на приобретение (строительство) жилого помещения</w:t>
      </w:r>
      <w:r w:rsidRPr="00781293">
        <w:rPr>
          <w:rFonts w:ascii="Times New Roman" w:hAnsi="Times New Roman" w:cs="Times New Roman"/>
          <w:sz w:val="24"/>
          <w:szCs w:val="24"/>
        </w:rPr>
        <w:t xml:space="preserve"> </w:t>
      </w:r>
      <w:r>
        <w:rPr>
          <w:rFonts w:ascii="Times New Roman" w:hAnsi="Times New Roman" w:cs="Times New Roman"/>
          <w:sz w:val="28"/>
          <w:szCs w:val="28"/>
        </w:rPr>
        <w:t>в текущем году.</w:t>
      </w:r>
    </w:p>
    <w:p w:rsidR="00CF1C0E" w:rsidRPr="00781293" w:rsidRDefault="00CF1C0E" w:rsidP="00CF1C0E">
      <w:pPr>
        <w:pStyle w:val="ConsPlusNormal"/>
        <w:ind w:firstLine="540"/>
        <w:jc w:val="both"/>
        <w:rPr>
          <w:rFonts w:ascii="Times New Roman" w:hAnsi="Times New Roman" w:cs="Times New Roman"/>
          <w:sz w:val="28"/>
          <w:szCs w:val="28"/>
        </w:rPr>
      </w:pPr>
      <w:r w:rsidRPr="00781293">
        <w:rPr>
          <w:rFonts w:ascii="Times New Roman" w:hAnsi="Times New Roman" w:cs="Times New Roman"/>
          <w:sz w:val="28"/>
          <w:szCs w:val="28"/>
        </w:rPr>
        <w:t>Доля молодых семей, улучшивших жилищные условия (процент): указанный показатель рассчитывается путем деления количества молодых семей, получивших свидетельство о праве на получение социальной выплаты на приобретение (строительство) жилого помещения в отчетном периоде, на общее количество молодых семей, состоявших на учете в качестве нуждающихся в улучшении жилищных условий.</w:t>
      </w:r>
    </w:p>
    <w:p w:rsidR="00CF1C0E" w:rsidRDefault="00CF1C0E" w:rsidP="00CF1C0E">
      <w:pPr>
        <w:pStyle w:val="ConsPlusNormal"/>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       </w:t>
      </w:r>
      <w:r>
        <w:rPr>
          <w:rFonts w:ascii="Times New Roman" w:hAnsi="Times New Roman" w:cs="Times New Roman"/>
          <w:b/>
          <w:i/>
          <w:sz w:val="28"/>
          <w:szCs w:val="28"/>
          <w:lang w:val="en-US"/>
        </w:rPr>
        <w:t>III</w:t>
      </w:r>
      <w:r>
        <w:rPr>
          <w:rFonts w:ascii="Times New Roman" w:hAnsi="Times New Roman" w:cs="Times New Roman"/>
          <w:b/>
          <w:i/>
          <w:sz w:val="28"/>
          <w:szCs w:val="28"/>
        </w:rPr>
        <w:t>. Значение целевого показателя.</w:t>
      </w:r>
    </w:p>
    <w:p w:rsidR="00CF1C0E" w:rsidRDefault="00CF1C0E" w:rsidP="00CF1C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Количество молодых семей, получивших свидетельство </w:t>
      </w:r>
      <w:r w:rsidRPr="00781293">
        <w:rPr>
          <w:rFonts w:ascii="Times New Roman" w:hAnsi="Times New Roman" w:cs="Times New Roman"/>
          <w:sz w:val="28"/>
          <w:szCs w:val="28"/>
        </w:rPr>
        <w:t>о праве на получение социальной выплаты на приобретение (строительство) жилого помещения</w:t>
      </w:r>
      <w:r>
        <w:rPr>
          <w:rFonts w:ascii="Times New Roman" w:hAnsi="Times New Roman" w:cs="Times New Roman"/>
          <w:sz w:val="28"/>
          <w:szCs w:val="28"/>
        </w:rPr>
        <w:t>: в 2018 году – 1</w:t>
      </w:r>
      <w:r w:rsidR="00AE3F1F">
        <w:rPr>
          <w:rFonts w:ascii="Times New Roman" w:hAnsi="Times New Roman" w:cs="Times New Roman"/>
          <w:sz w:val="28"/>
          <w:szCs w:val="28"/>
        </w:rPr>
        <w:t>4</w:t>
      </w:r>
      <w:r>
        <w:rPr>
          <w:rFonts w:ascii="Times New Roman" w:hAnsi="Times New Roman" w:cs="Times New Roman"/>
          <w:sz w:val="28"/>
          <w:szCs w:val="28"/>
        </w:rPr>
        <w:t xml:space="preserve"> семей, в 2019 году – </w:t>
      </w:r>
      <w:r w:rsidR="00F70239">
        <w:rPr>
          <w:rFonts w:ascii="Times New Roman" w:hAnsi="Times New Roman" w:cs="Times New Roman"/>
          <w:sz w:val="28"/>
          <w:szCs w:val="28"/>
        </w:rPr>
        <w:t>16</w:t>
      </w:r>
      <w:r>
        <w:rPr>
          <w:rFonts w:ascii="Times New Roman" w:hAnsi="Times New Roman" w:cs="Times New Roman"/>
          <w:sz w:val="28"/>
          <w:szCs w:val="28"/>
        </w:rPr>
        <w:t xml:space="preserve"> семьи, в 2020 году – </w:t>
      </w:r>
      <w:r w:rsidR="00DF7968">
        <w:rPr>
          <w:rFonts w:ascii="Times New Roman" w:hAnsi="Times New Roman" w:cs="Times New Roman"/>
          <w:sz w:val="28"/>
          <w:szCs w:val="28"/>
        </w:rPr>
        <w:t>23</w:t>
      </w:r>
      <w:r>
        <w:rPr>
          <w:rFonts w:ascii="Times New Roman" w:hAnsi="Times New Roman" w:cs="Times New Roman"/>
          <w:sz w:val="28"/>
          <w:szCs w:val="28"/>
        </w:rPr>
        <w:t xml:space="preserve"> сем</w:t>
      </w:r>
      <w:r w:rsidR="00DF7968">
        <w:rPr>
          <w:rFonts w:ascii="Times New Roman" w:hAnsi="Times New Roman" w:cs="Times New Roman"/>
          <w:sz w:val="28"/>
          <w:szCs w:val="28"/>
        </w:rPr>
        <w:t>ьи</w:t>
      </w:r>
      <w:r>
        <w:rPr>
          <w:rFonts w:ascii="Times New Roman" w:hAnsi="Times New Roman" w:cs="Times New Roman"/>
          <w:sz w:val="28"/>
          <w:szCs w:val="28"/>
        </w:rPr>
        <w:t xml:space="preserve">, в 2021 году – </w:t>
      </w:r>
      <w:r w:rsidR="00DF7968">
        <w:rPr>
          <w:rFonts w:ascii="Times New Roman" w:hAnsi="Times New Roman" w:cs="Times New Roman"/>
          <w:sz w:val="28"/>
          <w:szCs w:val="28"/>
        </w:rPr>
        <w:t>23</w:t>
      </w:r>
      <w:r>
        <w:rPr>
          <w:rFonts w:ascii="Times New Roman" w:hAnsi="Times New Roman" w:cs="Times New Roman"/>
          <w:sz w:val="28"/>
          <w:szCs w:val="28"/>
        </w:rPr>
        <w:t xml:space="preserve"> сем</w:t>
      </w:r>
      <w:r w:rsidR="00DF7968">
        <w:rPr>
          <w:rFonts w:ascii="Times New Roman" w:hAnsi="Times New Roman" w:cs="Times New Roman"/>
          <w:sz w:val="28"/>
          <w:szCs w:val="28"/>
        </w:rPr>
        <w:t>ьи</w:t>
      </w:r>
      <w:r>
        <w:rPr>
          <w:rFonts w:ascii="Times New Roman" w:hAnsi="Times New Roman" w:cs="Times New Roman"/>
          <w:sz w:val="28"/>
          <w:szCs w:val="28"/>
        </w:rPr>
        <w:t>.</w:t>
      </w:r>
    </w:p>
    <w:p w:rsidR="00C53CD4" w:rsidRPr="00D4303E" w:rsidRDefault="00C53CD4" w:rsidP="00CF1C0E">
      <w:pPr>
        <w:pStyle w:val="ConsPlusNormal"/>
        <w:jc w:val="both"/>
        <w:rPr>
          <w:rFonts w:ascii="Times New Roman" w:hAnsi="Times New Roman" w:cs="Times New Roman"/>
          <w:sz w:val="28"/>
          <w:szCs w:val="28"/>
        </w:rPr>
      </w:pPr>
    </w:p>
    <w:p w:rsidR="006D37B5" w:rsidRPr="00064F6A" w:rsidRDefault="006D37B5" w:rsidP="006D37B5">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IV</w:t>
      </w:r>
    </w:p>
    <w:p w:rsidR="00AB3FA9" w:rsidRDefault="005C0DAF"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B3FA9" w:rsidRPr="00254B80">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AB3FA9" w:rsidRPr="00773904">
        <w:rPr>
          <w:rFonts w:ascii="Times New Roman" w:hAnsi="Times New Roman" w:cs="Times New Roman"/>
          <w:b/>
          <w:i/>
          <w:sz w:val="28"/>
          <w:szCs w:val="28"/>
        </w:rPr>
        <w:t>;</w:t>
      </w:r>
    </w:p>
    <w:p w:rsidR="00AB3FA9" w:rsidRPr="00773904" w:rsidRDefault="00AB3FA9" w:rsidP="00AB3FA9">
      <w:pPr>
        <w:pStyle w:val="ConsPlusNormal"/>
        <w:jc w:val="both"/>
        <w:rPr>
          <w:rFonts w:ascii="Times New Roman" w:hAnsi="Times New Roman" w:cs="Times New Roman"/>
          <w:b/>
          <w:i/>
          <w:sz w:val="28"/>
          <w:szCs w:val="28"/>
        </w:rPr>
      </w:pPr>
      <w:r w:rsidRPr="005C0D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4B80">
        <w:rPr>
          <w:rFonts w:ascii="Times New Roman" w:hAnsi="Times New Roman" w:cs="Times New Roman"/>
          <w:b/>
          <w:i/>
          <w:sz w:val="28"/>
          <w:szCs w:val="28"/>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p>
    <w:p w:rsidR="00AB3FA9" w:rsidRDefault="00AB3FA9" w:rsidP="00AB3F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целевых </w:t>
      </w:r>
      <w:r w:rsidRPr="005C0DAF">
        <w:rPr>
          <w:rFonts w:ascii="Times New Roman" w:hAnsi="Times New Roman" w:cs="Times New Roman"/>
          <w:sz w:val="28"/>
          <w:szCs w:val="28"/>
        </w:rPr>
        <w:t>показател</w:t>
      </w:r>
      <w:r>
        <w:rPr>
          <w:rFonts w:ascii="Times New Roman" w:hAnsi="Times New Roman" w:cs="Times New Roman"/>
          <w:sz w:val="28"/>
          <w:szCs w:val="28"/>
        </w:rPr>
        <w:t>ей</w:t>
      </w:r>
      <w:r w:rsidRPr="005C0DAF">
        <w:rPr>
          <w:rFonts w:ascii="Times New Roman" w:hAnsi="Times New Roman" w:cs="Times New Roman"/>
          <w:sz w:val="28"/>
          <w:szCs w:val="28"/>
        </w:rPr>
        <w:t xml:space="preserve"> применяются данные о количестве детей-сирот и детей, оставшихся без попечения родителей, а также лиц из их числа</w:t>
      </w:r>
      <w:r>
        <w:rPr>
          <w:rFonts w:ascii="Times New Roman" w:hAnsi="Times New Roman" w:cs="Times New Roman"/>
          <w:sz w:val="28"/>
          <w:szCs w:val="28"/>
        </w:rPr>
        <w:t>, предоставленные управлением опеки и попечительства по городскому округу Красногорск Министерства образования Московской области.</w:t>
      </w:r>
    </w:p>
    <w:p w:rsidR="00AB3FA9" w:rsidRDefault="00AB3FA9" w:rsidP="00AB3F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w:t>
      </w:r>
      <w:r>
        <w:rPr>
          <w:rFonts w:ascii="Times New Roman" w:hAnsi="Times New Roman" w:cs="Times New Roman"/>
          <w:sz w:val="28"/>
          <w:szCs w:val="28"/>
        </w:rPr>
        <w:t xml:space="preserve"> в городском округе Красногорск.</w:t>
      </w:r>
    </w:p>
    <w:p w:rsidR="00AB3FA9" w:rsidRDefault="00AB3FA9" w:rsidP="00AB3FA9">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7D19EA">
        <w:rPr>
          <w:rFonts w:ascii="Times New Roman" w:hAnsi="Times New Roman" w:cs="Times New Roman"/>
          <w:sz w:val="28"/>
          <w:szCs w:val="28"/>
        </w:rPr>
        <w:t>Указанные списки формируются ежегодно</w:t>
      </w:r>
      <w:r>
        <w:rPr>
          <w:rFonts w:ascii="Times New Roman" w:hAnsi="Times New Roman" w:cs="Times New Roman"/>
          <w:sz w:val="28"/>
          <w:szCs w:val="28"/>
        </w:rPr>
        <w:t>.</w:t>
      </w:r>
    </w:p>
    <w:p w:rsidR="00AB3FA9" w:rsidRDefault="00AB3FA9" w:rsidP="00AB3FA9">
      <w:pPr>
        <w:pStyle w:val="ConsPlusNormal"/>
        <w:ind w:firstLine="540"/>
        <w:jc w:val="both"/>
        <w:rPr>
          <w:rFonts w:ascii="Times New Roman" w:hAnsi="Times New Roman" w:cs="Times New Roman"/>
          <w:sz w:val="28"/>
          <w:szCs w:val="28"/>
        </w:rPr>
      </w:pPr>
      <w:r w:rsidRPr="00ED7FF1">
        <w:rPr>
          <w:rFonts w:ascii="Times New Roman" w:hAnsi="Times New Roman" w:cs="Times New Roman"/>
          <w:b/>
          <w:i/>
          <w:sz w:val="28"/>
          <w:szCs w:val="28"/>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w:t>
      </w:r>
      <w:r w:rsidRPr="00AC4AB8">
        <w:rPr>
          <w:rFonts w:ascii="Times New Roman" w:hAnsi="Times New Roman" w:cs="Times New Roman"/>
          <w:b/>
          <w:i/>
          <w:sz w:val="28"/>
          <w:szCs w:val="28"/>
        </w:rPr>
        <w:t xml:space="preserve"> </w:t>
      </w:r>
      <w:r w:rsidRPr="00ED7FF1">
        <w:rPr>
          <w:rFonts w:ascii="Times New Roman" w:hAnsi="Times New Roman" w:cs="Times New Roman"/>
          <w:b/>
          <w:i/>
          <w:sz w:val="28"/>
          <w:szCs w:val="28"/>
        </w:rPr>
        <w:t>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w:t>
      </w:r>
      <w:r w:rsidRPr="00ED7FF1">
        <w:rPr>
          <w:rFonts w:ascii="Times New Roman" w:hAnsi="Times New Roman" w:cs="Times New Roman"/>
          <w:sz w:val="28"/>
          <w:szCs w:val="28"/>
        </w:rPr>
        <w:t xml:space="preserve"> указанный показатель рассчитывается путем деления общей численности детей-сирот и детей, оставшихся без попечения родителей, лиц из числа детей-сирот и детей, оставшихся без попечения родителей обеспеч</w:t>
      </w:r>
      <w:r>
        <w:rPr>
          <w:rFonts w:ascii="Times New Roman" w:hAnsi="Times New Roman" w:cs="Times New Roman"/>
          <w:sz w:val="28"/>
          <w:szCs w:val="28"/>
        </w:rPr>
        <w:t>е</w:t>
      </w:r>
      <w:r w:rsidRPr="00ED7FF1">
        <w:rPr>
          <w:rFonts w:ascii="Times New Roman" w:hAnsi="Times New Roman" w:cs="Times New Roman"/>
          <w:sz w:val="28"/>
          <w:szCs w:val="28"/>
        </w:rPr>
        <w:t>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помещениями возникло и не реализовано в отчетном году.</w:t>
      </w:r>
    </w:p>
    <w:p w:rsidR="006D37B5" w:rsidRPr="00064F6A" w:rsidRDefault="006D37B5" w:rsidP="00AB3FA9">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lastRenderedPageBreak/>
        <w:t xml:space="preserve">Подпрограмма </w:t>
      </w:r>
      <w:r w:rsidRPr="00064F6A">
        <w:rPr>
          <w:rFonts w:ascii="Times New Roman" w:hAnsi="Times New Roman" w:cs="Times New Roman"/>
          <w:b/>
          <w:sz w:val="28"/>
          <w:szCs w:val="28"/>
          <w:u w:val="single"/>
          <w:lang w:val="en-US"/>
        </w:rPr>
        <w:t>V</w:t>
      </w:r>
    </w:p>
    <w:p w:rsidR="00AB3FA9" w:rsidRPr="00ED08BC" w:rsidRDefault="00AB3FA9" w:rsidP="00AB3FA9">
      <w:pPr>
        <w:pStyle w:val="ConsPlusNormal"/>
        <w:ind w:firstLine="567"/>
        <w:jc w:val="both"/>
        <w:rPr>
          <w:rFonts w:ascii="Times New Roman" w:hAnsi="Times New Roman" w:cs="Times New Roman"/>
          <w:b/>
          <w:sz w:val="28"/>
          <w:szCs w:val="28"/>
        </w:rPr>
      </w:pPr>
      <w:r>
        <w:rPr>
          <w:rFonts w:ascii="Times New Roman" w:hAnsi="Times New Roman" w:cs="Times New Roman"/>
          <w:b/>
          <w:i/>
          <w:sz w:val="28"/>
          <w:szCs w:val="28"/>
        </w:rPr>
        <w:t>К</w:t>
      </w:r>
      <w:r w:rsidRPr="00773904">
        <w:rPr>
          <w:rFonts w:ascii="Times New Roman" w:hAnsi="Times New Roman" w:cs="Times New Roman"/>
          <w:b/>
          <w:i/>
          <w:sz w:val="28"/>
          <w:szCs w:val="28"/>
        </w:rPr>
        <w:t xml:space="preserve">оличество участников подпрограммы «Социальная ипотека», </w:t>
      </w:r>
      <w:r>
        <w:rPr>
          <w:rFonts w:ascii="Times New Roman" w:hAnsi="Times New Roman" w:cs="Times New Roman"/>
          <w:b/>
          <w:i/>
          <w:sz w:val="28"/>
          <w:szCs w:val="28"/>
        </w:rPr>
        <w:t>получивших финансовую помощь, предоставляемую для погашения основной части долга по ипотечному жилищному кр</w:t>
      </w:r>
      <w:r w:rsidR="00596166">
        <w:rPr>
          <w:rFonts w:ascii="Times New Roman" w:hAnsi="Times New Roman" w:cs="Times New Roman"/>
          <w:b/>
          <w:i/>
          <w:sz w:val="28"/>
          <w:szCs w:val="28"/>
        </w:rPr>
        <w:t>е</w:t>
      </w:r>
      <w:r>
        <w:rPr>
          <w:rFonts w:ascii="Times New Roman" w:hAnsi="Times New Roman" w:cs="Times New Roman"/>
          <w:b/>
          <w:i/>
          <w:sz w:val="28"/>
          <w:szCs w:val="28"/>
        </w:rPr>
        <w:t>диту (</w:t>
      </w:r>
      <w:r>
        <w:rPr>
          <w:rFonts w:ascii="Times New Roman" w:hAnsi="Times New Roman" w:cs="Times New Roman"/>
          <w:b/>
          <w:i/>
          <w:sz w:val="28"/>
          <w:szCs w:val="28"/>
          <w:lang w:val="en-US"/>
        </w:rPr>
        <w:t>I</w:t>
      </w:r>
      <w:r>
        <w:rPr>
          <w:rFonts w:ascii="Times New Roman" w:hAnsi="Times New Roman" w:cs="Times New Roman"/>
          <w:b/>
          <w:i/>
          <w:sz w:val="28"/>
          <w:szCs w:val="28"/>
        </w:rPr>
        <w:t xml:space="preserve"> этап)</w:t>
      </w:r>
    </w:p>
    <w:p w:rsidR="00AB3FA9" w:rsidRDefault="00AB3FA9"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AB3FA9" w:rsidRDefault="00AB3FA9"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 расчете значения целевого показателя применяются данные о реализации мероприятий </w:t>
      </w:r>
      <w:r>
        <w:rPr>
          <w:rFonts w:ascii="Times New Roman" w:hAnsi="Times New Roman" w:cs="Times New Roman"/>
          <w:sz w:val="28"/>
          <w:szCs w:val="28"/>
          <w:lang w:val="en-US"/>
        </w:rPr>
        <w:t>I</w:t>
      </w:r>
      <w:r w:rsidRPr="001C15CD">
        <w:rPr>
          <w:rFonts w:ascii="Times New Roman" w:hAnsi="Times New Roman" w:cs="Times New Roman"/>
          <w:sz w:val="28"/>
          <w:szCs w:val="28"/>
        </w:rPr>
        <w:t xml:space="preserve"> </w:t>
      </w:r>
      <w:r>
        <w:rPr>
          <w:rFonts w:ascii="Times New Roman" w:hAnsi="Times New Roman" w:cs="Times New Roman"/>
          <w:sz w:val="28"/>
          <w:szCs w:val="28"/>
        </w:rPr>
        <w:t>этапа подпрограммы «Социальная ипотека».</w:t>
      </w:r>
    </w:p>
    <w:p w:rsidR="00AB3FA9" w:rsidRPr="001C15CD" w:rsidRDefault="00AB3FA9" w:rsidP="00AB3FA9">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Алгоритм расчета значения целевого показателя.</w:t>
      </w:r>
    </w:p>
    <w:p w:rsidR="00AB3FA9" w:rsidRDefault="00AB3FA9" w:rsidP="00AB3FA9">
      <w:pPr>
        <w:pStyle w:val="ConsPlusNormal"/>
        <w:ind w:firstLine="709"/>
        <w:jc w:val="both"/>
        <w:rPr>
          <w:rFonts w:ascii="Times New Roman" w:hAnsi="Times New Roman" w:cs="Times New Roman"/>
          <w:sz w:val="28"/>
          <w:szCs w:val="28"/>
        </w:rPr>
      </w:pPr>
      <w:r w:rsidRPr="001C15CD">
        <w:rPr>
          <w:rFonts w:ascii="Times New Roman" w:hAnsi="Times New Roman" w:cs="Times New Roman"/>
          <w:sz w:val="28"/>
          <w:szCs w:val="28"/>
        </w:rPr>
        <w:t xml:space="preserve"> Значение </w:t>
      </w:r>
      <w:r>
        <w:rPr>
          <w:rFonts w:ascii="Times New Roman" w:hAnsi="Times New Roman" w:cs="Times New Roman"/>
          <w:sz w:val="28"/>
          <w:szCs w:val="28"/>
        </w:rPr>
        <w:t xml:space="preserve">целевого </w:t>
      </w:r>
      <w:r w:rsidRPr="001C15CD">
        <w:rPr>
          <w:rFonts w:ascii="Times New Roman" w:hAnsi="Times New Roman" w:cs="Times New Roman"/>
          <w:sz w:val="28"/>
          <w:szCs w:val="28"/>
        </w:rPr>
        <w:t xml:space="preserve">показателя рассчитывается на основе данных о количестве </w:t>
      </w:r>
      <w:r>
        <w:rPr>
          <w:rFonts w:ascii="Times New Roman" w:hAnsi="Times New Roman" w:cs="Times New Roman"/>
          <w:sz w:val="28"/>
          <w:szCs w:val="28"/>
        </w:rPr>
        <w:t>учатников подпрограммы, получивших финансовую помощь, предоставляемую для погашеия основной части долга по ипотечному жилищному кредиту.</w:t>
      </w:r>
    </w:p>
    <w:p w:rsidR="00AB3FA9" w:rsidRDefault="00AB3FA9" w:rsidP="00AB3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Значение целевого показателя.</w:t>
      </w:r>
    </w:p>
    <w:p w:rsidR="00AB3FA9" w:rsidRDefault="00AB3FA9" w:rsidP="00AB3FA9">
      <w:pPr>
        <w:pStyle w:val="ConsPlusNormal"/>
        <w:ind w:firstLine="709"/>
        <w:jc w:val="both"/>
        <w:rPr>
          <w:rFonts w:ascii="Times New Roman" w:hAnsi="Times New Roman" w:cs="Times New Roman"/>
          <w:sz w:val="28"/>
          <w:szCs w:val="28"/>
        </w:rPr>
      </w:pPr>
      <w:r w:rsidRPr="001C15CD">
        <w:rPr>
          <w:rFonts w:ascii="Times New Roman" w:hAnsi="Times New Roman" w:cs="Times New Roman"/>
          <w:sz w:val="28"/>
          <w:szCs w:val="28"/>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кркдиту (</w:t>
      </w:r>
      <w:r w:rsidRPr="001C15CD">
        <w:rPr>
          <w:rFonts w:ascii="Times New Roman" w:hAnsi="Times New Roman" w:cs="Times New Roman"/>
          <w:sz w:val="28"/>
          <w:szCs w:val="28"/>
          <w:lang w:val="en-US"/>
        </w:rPr>
        <w:t>I</w:t>
      </w:r>
      <w:r w:rsidRPr="001C15CD">
        <w:rPr>
          <w:rFonts w:ascii="Times New Roman" w:hAnsi="Times New Roman" w:cs="Times New Roman"/>
          <w:sz w:val="28"/>
          <w:szCs w:val="28"/>
        </w:rPr>
        <w:t xml:space="preserve"> этап)</w:t>
      </w:r>
      <w:r>
        <w:rPr>
          <w:rFonts w:ascii="Times New Roman" w:hAnsi="Times New Roman" w:cs="Times New Roman"/>
          <w:sz w:val="28"/>
          <w:szCs w:val="28"/>
        </w:rPr>
        <w:t>: в 2018 году – 0 человек, в 2019 году – 0 человек, в 2020 году – 0 человек, в 2021 – 0 человек.</w:t>
      </w:r>
    </w:p>
    <w:p w:rsidR="00AB3FA9" w:rsidRPr="00C53CD4" w:rsidRDefault="00AB3FA9" w:rsidP="00AB3FA9">
      <w:pPr>
        <w:pStyle w:val="ConsPlusNormal"/>
        <w:jc w:val="both"/>
        <w:rPr>
          <w:rFonts w:ascii="Times New Roman" w:hAnsi="Times New Roman" w:cs="Times New Roman"/>
          <w:sz w:val="36"/>
          <w:szCs w:val="36"/>
        </w:rPr>
      </w:pPr>
    </w:p>
    <w:p w:rsidR="006D37B5" w:rsidRPr="00064F6A" w:rsidRDefault="006D37B5" w:rsidP="006D37B5">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VI</w:t>
      </w:r>
    </w:p>
    <w:p w:rsidR="00AB3FA9" w:rsidRPr="006F0946" w:rsidRDefault="00AB3FA9" w:rsidP="00AB3FA9">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773904">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Pr>
          <w:rFonts w:ascii="Times New Roman" w:hAnsi="Times New Roman" w:cs="Times New Roman"/>
          <w:b/>
          <w:i/>
          <w:sz w:val="28"/>
          <w:szCs w:val="28"/>
        </w:rPr>
        <w:t>,</w:t>
      </w:r>
      <w:r w:rsidRPr="00773904">
        <w:rPr>
          <w:rFonts w:ascii="Times New Roman" w:hAnsi="Times New Roman" w:cs="Times New Roman"/>
          <w:b/>
          <w:i/>
          <w:sz w:val="28"/>
          <w:szCs w:val="28"/>
        </w:rPr>
        <w:t xml:space="preserve"> имеющим семь и более детей</w:t>
      </w:r>
      <w:r>
        <w:rPr>
          <w:rFonts w:ascii="Times New Roman" w:hAnsi="Times New Roman" w:cs="Times New Roman"/>
          <w:sz w:val="28"/>
          <w:szCs w:val="28"/>
        </w:rPr>
        <w:t>.</w:t>
      </w:r>
    </w:p>
    <w:p w:rsidR="00AB3FA9" w:rsidRPr="00ED08BC"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sidRPr="006F0946">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целевого </w:t>
      </w:r>
      <w:r w:rsidRPr="006F0946">
        <w:rPr>
          <w:rFonts w:ascii="Times New Roman" w:hAnsi="Times New Roman" w:cs="Times New Roman"/>
          <w:sz w:val="28"/>
          <w:szCs w:val="28"/>
        </w:rPr>
        <w:t xml:space="preserve">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имуществом администрации городского округа Красногорск о реализации подпрограммы «Улучшение жилищных условий семей, имеющих семь и более детей». </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Алгоритм расчета значения целевого показателя.</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целевого показателя рассчитывается на основе данных 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Значение целевого показателя.</w:t>
      </w:r>
    </w:p>
    <w:p w:rsidR="00AB3FA9" w:rsidRPr="00EE198E" w:rsidRDefault="00AB3FA9" w:rsidP="00AB3FA9">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Количество свидетельств о праве на получение жилищной субсидии на приобретение жилого помещения или строительство индивидуального дома, выданных семьям, имеющим семь и более детей: в 2018 году – 0 штук, в 2019 году – 0 штук, в 2020 году – 0 штук, в 2021 году – 0 штук.</w:t>
      </w:r>
    </w:p>
    <w:p w:rsidR="00EA467B" w:rsidRPr="00440BC7" w:rsidRDefault="00EA467B" w:rsidP="00D175EE">
      <w:pPr>
        <w:pStyle w:val="ConsPlusNormal"/>
        <w:ind w:firstLine="540"/>
        <w:jc w:val="both"/>
        <w:rPr>
          <w:rFonts w:ascii="Times New Roman" w:hAnsi="Times New Roman" w:cs="Times New Roman"/>
          <w:b/>
          <w:sz w:val="18"/>
          <w:szCs w:val="18"/>
        </w:rPr>
      </w:pPr>
    </w:p>
    <w:p w:rsidR="00D175EE" w:rsidRPr="00064F6A" w:rsidRDefault="006D37B5" w:rsidP="00064F6A">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VII</w:t>
      </w:r>
    </w:p>
    <w:p w:rsidR="00AB3FA9" w:rsidRDefault="00AB3FA9" w:rsidP="00AB3FA9">
      <w:pPr>
        <w:pStyle w:val="ConsPlusNormal"/>
        <w:ind w:firstLine="540"/>
        <w:jc w:val="both"/>
        <w:rPr>
          <w:rFonts w:ascii="Times New Roman" w:hAnsi="Times New Roman" w:cs="Times New Roman"/>
          <w:b/>
          <w:i/>
          <w:sz w:val="28"/>
          <w:szCs w:val="28"/>
        </w:rPr>
      </w:pPr>
      <w:r w:rsidRPr="00152D02">
        <w:rPr>
          <w:rFonts w:ascii="Times New Roman" w:hAnsi="Times New Roman" w:cs="Times New Roman"/>
          <w:b/>
          <w:i/>
          <w:sz w:val="28"/>
          <w:szCs w:val="28"/>
        </w:rPr>
        <w:t>Количество</w:t>
      </w:r>
      <w:r w:rsidRPr="00773904">
        <w:rPr>
          <w:rFonts w:ascii="Times New Roman" w:hAnsi="Times New Roman" w:cs="Times New Roman"/>
          <w:b/>
          <w:i/>
          <w:sz w:val="28"/>
          <w:szCs w:val="28"/>
        </w:rPr>
        <w:t xml:space="preserve">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Pr>
          <w:rFonts w:ascii="Times New Roman" w:hAnsi="Times New Roman" w:cs="Times New Roman"/>
          <w:b/>
          <w:i/>
          <w:sz w:val="28"/>
          <w:szCs w:val="28"/>
        </w:rPr>
        <w:t>.</w:t>
      </w:r>
    </w:p>
    <w:p w:rsidR="00AB3FA9" w:rsidRPr="00152D02" w:rsidRDefault="00AB3FA9" w:rsidP="00AB3FA9">
      <w:pPr>
        <w:pStyle w:val="ConsPlusNormal"/>
        <w:ind w:firstLine="540"/>
        <w:jc w:val="both"/>
        <w:rPr>
          <w:rFonts w:ascii="Times New Roman" w:hAnsi="Times New Roman" w:cs="Times New Roman"/>
          <w:sz w:val="28"/>
          <w:szCs w:val="28"/>
        </w:rPr>
      </w:pPr>
      <w:r w:rsidRPr="00773904">
        <w:rPr>
          <w:rFonts w:ascii="Times New Roman" w:hAnsi="Times New Roman" w:cs="Times New Roman"/>
          <w:b/>
          <w:i/>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AB3FA9" w:rsidRPr="00110525" w:rsidRDefault="00AB3FA9" w:rsidP="00AB3FA9">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A2580C">
        <w:rPr>
          <w:rFonts w:ascii="Times New Roman" w:eastAsiaTheme="minorHAnsi" w:hAnsi="Times New Roman" w:cs="Times New Roman"/>
          <w:sz w:val="28"/>
          <w:szCs w:val="28"/>
          <w:lang w:eastAsia="en-US"/>
        </w:rPr>
        <w:t xml:space="preserve">ри расчете значения </w:t>
      </w:r>
      <w:r>
        <w:rPr>
          <w:rFonts w:ascii="Times New Roman" w:eastAsiaTheme="minorHAnsi" w:hAnsi="Times New Roman" w:cs="Times New Roman"/>
          <w:sz w:val="28"/>
          <w:szCs w:val="28"/>
          <w:lang w:eastAsia="en-US"/>
        </w:rPr>
        <w:t xml:space="preserve">целевого </w:t>
      </w:r>
      <w:r w:rsidRPr="00A2580C">
        <w:rPr>
          <w:rFonts w:ascii="Times New Roman" w:eastAsiaTheme="minorHAnsi" w:hAnsi="Times New Roman" w:cs="Times New Roman"/>
          <w:sz w:val="28"/>
          <w:szCs w:val="28"/>
          <w:lang w:eastAsia="en-US"/>
        </w:rPr>
        <w:t xml:space="preserve">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w:t>
      </w:r>
      <w:r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в соответствии с </w:t>
      </w:r>
      <w:hyperlink r:id="rId18" w:history="1">
        <w:r w:rsidRPr="00110525">
          <w:rPr>
            <w:rFonts w:ascii="Times New Roman" w:eastAsiaTheme="minorHAnsi" w:hAnsi="Times New Roman" w:cs="Times New Roman"/>
            <w:sz w:val="28"/>
            <w:szCs w:val="28"/>
            <w:lang w:eastAsia="en-US"/>
          </w:rPr>
          <w:t>Указом</w:t>
        </w:r>
      </w:hyperlink>
      <w:r w:rsidRPr="00110525">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19" w:history="1">
        <w:r w:rsidRPr="00110525">
          <w:rPr>
            <w:rFonts w:ascii="Times New Roman" w:eastAsiaTheme="minorHAnsi" w:hAnsi="Times New Roman" w:cs="Times New Roman"/>
            <w:sz w:val="28"/>
            <w:szCs w:val="28"/>
            <w:lang w:eastAsia="en-US"/>
          </w:rPr>
          <w:t>законом</w:t>
        </w:r>
      </w:hyperlink>
      <w:r w:rsidRPr="00110525">
        <w:rPr>
          <w:rFonts w:ascii="Times New Roman" w:eastAsiaTheme="minorHAnsi" w:hAnsi="Times New Roman" w:cs="Times New Roman"/>
          <w:sz w:val="28"/>
          <w:szCs w:val="28"/>
          <w:lang w:eastAsia="en-US"/>
        </w:rPr>
        <w:t xml:space="preserve"> от 12.01.1995 N 5-ФЗ "О ветеранах".</w:t>
      </w:r>
    </w:p>
    <w:p w:rsidR="00AB3FA9" w:rsidRDefault="00AB3FA9" w:rsidP="00AB3FA9">
      <w:pPr>
        <w:pStyle w:val="ConsPlusNormal"/>
        <w:ind w:firstLine="709"/>
        <w:jc w:val="both"/>
        <w:rPr>
          <w:rFonts w:ascii="Times New Roman" w:hAnsi="Times New Roman" w:cs="Times New Roman"/>
          <w:sz w:val="28"/>
          <w:szCs w:val="28"/>
        </w:rPr>
      </w:pPr>
      <w:r w:rsidRPr="00042FC7">
        <w:rPr>
          <w:rFonts w:ascii="Times New Roman" w:hAnsi="Times New Roman" w:cs="Times New Roman"/>
          <w:sz w:val="28"/>
          <w:szCs w:val="28"/>
          <w:lang w:val="en-US"/>
        </w:rPr>
        <w:t>II</w:t>
      </w:r>
      <w:r w:rsidRPr="00042FC7">
        <w:rPr>
          <w:rFonts w:ascii="Times New Roman" w:hAnsi="Times New Roman" w:cs="Times New Roman"/>
          <w:sz w:val="28"/>
          <w:szCs w:val="28"/>
        </w:rPr>
        <w:t>.</w:t>
      </w:r>
      <w:r>
        <w:rPr>
          <w:rFonts w:ascii="Times New Roman" w:hAnsi="Times New Roman" w:cs="Times New Roman"/>
          <w:sz w:val="28"/>
          <w:szCs w:val="28"/>
        </w:rPr>
        <w:t xml:space="preserve"> Алгоритм расчета значения целевого показателя.</w:t>
      </w:r>
    </w:p>
    <w:p w:rsidR="00AB3FA9" w:rsidRDefault="00AB3FA9" w:rsidP="00AB3FA9">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Значение целевого показателя рассчитывается исходя из количества ветеранов и инвалидов </w:t>
      </w:r>
      <w:r w:rsidRPr="00122729">
        <w:rPr>
          <w:rFonts w:ascii="Times New Roman" w:eastAsiaTheme="minorHAnsi" w:hAnsi="Times New Roman" w:cs="Times New Roman"/>
          <w:sz w:val="28"/>
          <w:szCs w:val="28"/>
        </w:rPr>
        <w:t>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AB3FA9" w:rsidRPr="002B4924" w:rsidRDefault="00AB3FA9" w:rsidP="00AB3FA9">
      <w:pPr>
        <w:pStyle w:val="11"/>
        <w:numPr>
          <w:ilvl w:val="0"/>
          <w:numId w:val="0"/>
        </w:numPr>
        <w:spacing w:line="240" w:lineRule="auto"/>
      </w:pPr>
      <w:r>
        <w:t xml:space="preserve">         </w:t>
      </w:r>
      <w:r>
        <w:rPr>
          <w:lang w:val="en-US"/>
        </w:rPr>
        <w:t>III</w:t>
      </w:r>
      <w:r>
        <w:t xml:space="preserve">. </w:t>
      </w:r>
      <w:r w:rsidRPr="002B4924">
        <w:t>Значение целевого показателя.</w:t>
      </w:r>
    </w:p>
    <w:p w:rsidR="00AB3FA9" w:rsidRDefault="00AB3FA9" w:rsidP="00440BC7">
      <w:pPr>
        <w:autoSpaceDE w:val="0"/>
        <w:autoSpaceDN w:val="0"/>
        <w:adjustRightInd w:val="0"/>
        <w:spacing w:after="0"/>
        <w:ind w:firstLine="425"/>
        <w:jc w:val="both"/>
        <w:outlineLvl w:val="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122729">
        <w:rPr>
          <w:rFonts w:ascii="Times New Roman" w:eastAsiaTheme="minorEastAsia" w:hAnsi="Times New Roman" w:cs="Times New Roman"/>
          <w:sz w:val="28"/>
          <w:szCs w:val="28"/>
        </w:rPr>
        <w:t xml:space="preserve">Количество </w:t>
      </w:r>
      <w:r w:rsidRPr="00122729">
        <w:rPr>
          <w:rFonts w:ascii="Times New Roman" w:hAnsi="Times New Roman" w:cs="Times New Roman"/>
          <w:sz w:val="28"/>
          <w:szCs w:val="28"/>
        </w:rPr>
        <w:t>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w:t>
      </w:r>
      <w:r>
        <w:rPr>
          <w:rFonts w:ascii="Times New Roman" w:hAnsi="Times New Roman" w:cs="Times New Roman"/>
          <w:sz w:val="28"/>
          <w:szCs w:val="28"/>
        </w:rPr>
        <w:t xml:space="preserve">ми помещениями: в 2018 году - 0 </w:t>
      </w:r>
      <w:r w:rsidRPr="00122729">
        <w:rPr>
          <w:rFonts w:ascii="Times New Roman" w:hAnsi="Times New Roman" w:cs="Times New Roman"/>
          <w:sz w:val="28"/>
          <w:szCs w:val="28"/>
        </w:rPr>
        <w:t xml:space="preserve">человек, в 2019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человек, в 2020 году</w:t>
      </w:r>
      <w:r>
        <w:rPr>
          <w:rFonts w:ascii="Times New Roman" w:hAnsi="Times New Roman" w:cs="Times New Roman"/>
          <w:sz w:val="28"/>
          <w:szCs w:val="28"/>
        </w:rPr>
        <w:t xml:space="preserve"> –</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 xml:space="preserve">человек, в 2021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0 человек</w:t>
      </w:r>
      <w:r w:rsidRPr="00122729">
        <w:rPr>
          <w:rFonts w:ascii="Times New Roman" w:hAnsi="Times New Roman" w:cs="Times New Roman"/>
          <w:sz w:val="28"/>
          <w:szCs w:val="28"/>
        </w:rPr>
        <w:t>.</w:t>
      </w:r>
    </w:p>
    <w:p w:rsidR="00DF44FF" w:rsidRPr="00DF44FF" w:rsidRDefault="00DF44FF" w:rsidP="00440BC7">
      <w:pPr>
        <w:autoSpaceDE w:val="0"/>
        <w:autoSpaceDN w:val="0"/>
        <w:adjustRightInd w:val="0"/>
        <w:spacing w:after="0"/>
        <w:ind w:firstLine="425"/>
        <w:jc w:val="both"/>
        <w:outlineLvl w:val="0"/>
        <w:rPr>
          <w:rFonts w:ascii="Times New Roman" w:hAnsi="Times New Roman" w:cs="Times New Roman"/>
          <w:sz w:val="18"/>
          <w:szCs w:val="18"/>
        </w:rPr>
      </w:pPr>
    </w:p>
    <w:p w:rsidR="00AB3FA9" w:rsidRDefault="00AB3FA9" w:rsidP="00AB3FA9">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Pr="007730E5">
        <w:rPr>
          <w:rFonts w:ascii="Times New Roman" w:hAnsi="Times New Roman" w:cs="Times New Roman"/>
          <w:b/>
          <w:i/>
          <w:sz w:val="28"/>
          <w:szCs w:val="28"/>
        </w:rPr>
        <w:t>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rFonts w:ascii="Times New Roman" w:hAnsi="Times New Roman" w:cs="Times New Roman"/>
          <w:b/>
          <w:i/>
          <w:sz w:val="28"/>
          <w:szCs w:val="28"/>
        </w:rPr>
        <w:t>.</w:t>
      </w:r>
    </w:p>
    <w:p w:rsidR="00AB3FA9" w:rsidRPr="0012272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lang w:val="en-US"/>
        </w:rPr>
        <w:t>I</w:t>
      </w:r>
      <w:r w:rsidRPr="00122729">
        <w:rPr>
          <w:rFonts w:ascii="Times New Roman" w:hAnsi="Times New Roman" w:cs="Times New Roman"/>
          <w:sz w:val="28"/>
          <w:szCs w:val="28"/>
        </w:rPr>
        <w:t>.</w:t>
      </w:r>
      <w:r>
        <w:rPr>
          <w:rFonts w:ascii="Times New Roman" w:hAnsi="Times New Roman" w:cs="Times New Roman"/>
          <w:sz w:val="28"/>
          <w:szCs w:val="28"/>
        </w:rPr>
        <w:t xml:space="preserve"> Исходные данные.</w:t>
      </w:r>
    </w:p>
    <w:p w:rsidR="00AB3FA9" w:rsidRPr="0012272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rPr>
        <w:lastRenderedPageBreak/>
        <w:t xml:space="preserve">При расчете значения целевого 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w:t>
      </w:r>
      <w:r w:rsidRPr="00122729">
        <w:rPr>
          <w:rFonts w:ascii="Times New Roman" w:hAnsi="Times New Roman" w:cs="Times New Roman"/>
          <w:sz w:val="28"/>
          <w:szCs w:val="28"/>
        </w:rPr>
        <w:t xml:space="preserve">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AB3FA9" w:rsidRDefault="00AB3FA9" w:rsidP="00AB3FA9">
      <w:pPr>
        <w:pStyle w:val="ConsPlusNormal"/>
        <w:ind w:firstLine="709"/>
        <w:jc w:val="both"/>
        <w:rPr>
          <w:rFonts w:ascii="Times New Roman" w:hAnsi="Times New Roman" w:cs="Times New Roman"/>
          <w:sz w:val="28"/>
          <w:szCs w:val="28"/>
        </w:rPr>
      </w:pPr>
      <w:r w:rsidRPr="00042FC7">
        <w:rPr>
          <w:rFonts w:ascii="Times New Roman" w:hAnsi="Times New Roman" w:cs="Times New Roman"/>
          <w:sz w:val="28"/>
          <w:szCs w:val="28"/>
          <w:lang w:val="en-US"/>
        </w:rPr>
        <w:t>II</w:t>
      </w:r>
      <w:r w:rsidRPr="00042FC7">
        <w:rPr>
          <w:rFonts w:ascii="Times New Roman" w:hAnsi="Times New Roman" w:cs="Times New Roman"/>
          <w:sz w:val="28"/>
          <w:szCs w:val="28"/>
        </w:rPr>
        <w:t>.</w:t>
      </w:r>
      <w:r>
        <w:rPr>
          <w:rFonts w:ascii="Times New Roman" w:hAnsi="Times New Roman" w:cs="Times New Roman"/>
          <w:sz w:val="28"/>
          <w:szCs w:val="28"/>
        </w:rPr>
        <w:t xml:space="preserve"> Алгоритм расчета значения целевого показателя.</w:t>
      </w:r>
    </w:p>
    <w:p w:rsidR="00AB3FA9" w:rsidRDefault="00AB3FA9" w:rsidP="00AB3FA9">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Значение целевого показателя рассчитывается исходя из количества инвалидов и ветеранов</w:t>
      </w:r>
      <w:r w:rsidRPr="001227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боевых действий</w:t>
      </w:r>
      <w:r w:rsidRPr="00122729">
        <w:rPr>
          <w:rFonts w:ascii="Times New Roman" w:eastAsiaTheme="minorHAnsi" w:hAnsi="Times New Roman" w:cs="Times New Roman"/>
          <w:sz w:val="28"/>
          <w:szCs w:val="28"/>
        </w:rPr>
        <w:t xml:space="preserve">, членов семей погибших (умерших) инвалидов и </w:t>
      </w:r>
      <w:r>
        <w:rPr>
          <w:rFonts w:ascii="Times New Roman" w:eastAsiaTheme="minorHAnsi" w:hAnsi="Times New Roman" w:cs="Times New Roman"/>
          <w:sz w:val="28"/>
          <w:szCs w:val="28"/>
        </w:rPr>
        <w:t>ветеранов боевых действий</w:t>
      </w:r>
      <w:r w:rsidRPr="001227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инвалидов и семей, имеющих детей - инвалидов, </w:t>
      </w:r>
      <w:r w:rsidRPr="00122729">
        <w:rPr>
          <w:rFonts w:ascii="Times New Roman" w:eastAsiaTheme="minorHAnsi" w:hAnsi="Times New Roman" w:cs="Times New Roman"/>
          <w:sz w:val="28"/>
          <w:szCs w:val="28"/>
        </w:rPr>
        <w:t>получивших государственную поддержку по обеспечению жилыми помещениями</w:t>
      </w:r>
      <w:r>
        <w:rPr>
          <w:rFonts w:ascii="Times New Roman" w:eastAsiaTheme="minorHAnsi" w:hAnsi="Times New Roman" w:cs="Times New Roman"/>
          <w:sz w:val="28"/>
          <w:szCs w:val="28"/>
        </w:rPr>
        <w:t xml:space="preserve"> за счет федерального бюджета</w:t>
      </w:r>
      <w:r w:rsidRPr="00122729">
        <w:rPr>
          <w:rFonts w:ascii="Times New Roman" w:eastAsiaTheme="minorHAnsi" w:hAnsi="Times New Roman" w:cs="Times New Roman"/>
          <w:sz w:val="28"/>
          <w:szCs w:val="28"/>
        </w:rPr>
        <w:t>.</w:t>
      </w:r>
    </w:p>
    <w:p w:rsidR="00AB3FA9" w:rsidRPr="002B4924" w:rsidRDefault="00AB3FA9" w:rsidP="00AB3FA9">
      <w:pPr>
        <w:pStyle w:val="11"/>
        <w:numPr>
          <w:ilvl w:val="0"/>
          <w:numId w:val="0"/>
        </w:numPr>
        <w:spacing w:line="240" w:lineRule="auto"/>
      </w:pPr>
      <w:r>
        <w:t xml:space="preserve">         </w:t>
      </w:r>
      <w:r>
        <w:rPr>
          <w:lang w:val="en-US"/>
        </w:rPr>
        <w:t>III</w:t>
      </w:r>
      <w:r>
        <w:t xml:space="preserve">. </w:t>
      </w:r>
      <w:r w:rsidRPr="002B4924">
        <w:t>Значение целевого показателя.</w:t>
      </w:r>
    </w:p>
    <w:p w:rsidR="00AB3FA9" w:rsidRDefault="00AB3FA9" w:rsidP="00DF44FF">
      <w:pPr>
        <w:autoSpaceDE w:val="0"/>
        <w:autoSpaceDN w:val="0"/>
        <w:adjustRightInd w:val="0"/>
        <w:spacing w:after="0" w:line="240" w:lineRule="auto"/>
        <w:ind w:firstLine="425"/>
        <w:jc w:val="both"/>
        <w:outlineLvl w:val="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122729">
        <w:rPr>
          <w:rFonts w:ascii="Times New Roman" w:eastAsiaTheme="minorEastAsia" w:hAnsi="Times New Roman" w:cs="Times New Roman"/>
          <w:sz w:val="28"/>
          <w:szCs w:val="28"/>
        </w:rPr>
        <w:t xml:space="preserve">Количество </w:t>
      </w:r>
      <w:r w:rsidRPr="00122729">
        <w:rPr>
          <w:rFonts w:ascii="Times New Roman" w:hAnsi="Times New Roman" w:cs="Times New Roman"/>
          <w:sz w:val="28"/>
          <w:szCs w:val="28"/>
        </w:rPr>
        <w:t xml:space="preserve">инвалидов и ветеранов </w:t>
      </w:r>
      <w:r>
        <w:rPr>
          <w:rFonts w:ascii="Times New Roman" w:hAnsi="Times New Roman" w:cs="Times New Roman"/>
          <w:sz w:val="28"/>
          <w:szCs w:val="28"/>
        </w:rPr>
        <w:t>боевых действий</w:t>
      </w:r>
      <w:r w:rsidRPr="00122729">
        <w:rPr>
          <w:rFonts w:ascii="Times New Roman" w:hAnsi="Times New Roman" w:cs="Times New Roman"/>
          <w:sz w:val="28"/>
          <w:szCs w:val="28"/>
        </w:rPr>
        <w:t xml:space="preserve">, членов семей погибших (умерших) инвалидов и </w:t>
      </w:r>
      <w:r>
        <w:rPr>
          <w:rFonts w:ascii="Times New Roman" w:hAnsi="Times New Roman" w:cs="Times New Roman"/>
          <w:sz w:val="28"/>
          <w:szCs w:val="28"/>
        </w:rPr>
        <w:t>ветеранов боевых действий</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инвалидов и семей, имеющих детей - инвалидов, </w:t>
      </w:r>
      <w:r w:rsidRPr="00122729">
        <w:rPr>
          <w:rFonts w:ascii="Times New Roman" w:hAnsi="Times New Roman" w:cs="Times New Roman"/>
          <w:sz w:val="28"/>
          <w:szCs w:val="28"/>
        </w:rPr>
        <w:t>получивших государственную поддержку по обеспечению жилыми помещениями</w:t>
      </w:r>
      <w:r>
        <w:rPr>
          <w:rFonts w:ascii="Times New Roman" w:hAnsi="Times New Roman" w:cs="Times New Roman"/>
          <w:sz w:val="28"/>
          <w:szCs w:val="28"/>
        </w:rPr>
        <w:t xml:space="preserve"> за счет федерального бюджета: в 2018 году - 0 </w:t>
      </w:r>
      <w:r w:rsidRPr="00122729">
        <w:rPr>
          <w:rFonts w:ascii="Times New Roman" w:hAnsi="Times New Roman" w:cs="Times New Roman"/>
          <w:sz w:val="28"/>
          <w:szCs w:val="28"/>
        </w:rPr>
        <w:t xml:space="preserve">человек, в 2019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человек, в 2020 году</w:t>
      </w:r>
      <w:r>
        <w:rPr>
          <w:rFonts w:ascii="Times New Roman" w:hAnsi="Times New Roman" w:cs="Times New Roman"/>
          <w:sz w:val="28"/>
          <w:szCs w:val="28"/>
        </w:rPr>
        <w:t xml:space="preserve"> –</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 xml:space="preserve">человек, в 2021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0 человек</w:t>
      </w:r>
      <w:r w:rsidRPr="00122729">
        <w:rPr>
          <w:rFonts w:ascii="Times New Roman" w:hAnsi="Times New Roman" w:cs="Times New Roman"/>
          <w:sz w:val="28"/>
          <w:szCs w:val="28"/>
        </w:rPr>
        <w:t>.</w:t>
      </w:r>
    </w:p>
    <w:p w:rsidR="00DF44FF" w:rsidRPr="00DF44FF" w:rsidRDefault="00DF44FF" w:rsidP="00DF44FF">
      <w:pPr>
        <w:autoSpaceDE w:val="0"/>
        <w:autoSpaceDN w:val="0"/>
        <w:adjustRightInd w:val="0"/>
        <w:spacing w:after="0" w:line="240" w:lineRule="auto"/>
        <w:ind w:firstLine="425"/>
        <w:jc w:val="both"/>
        <w:outlineLvl w:val="0"/>
        <w:rPr>
          <w:rFonts w:ascii="Times New Roman" w:hAnsi="Times New Roman" w:cs="Times New Roman"/>
          <w:sz w:val="18"/>
          <w:szCs w:val="18"/>
        </w:rPr>
      </w:pPr>
    </w:p>
    <w:p w:rsidR="00AB3FA9" w:rsidRDefault="00AB3FA9" w:rsidP="008C7F61">
      <w:pPr>
        <w:pStyle w:val="ConsPlusNormal"/>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К</w:t>
      </w:r>
      <w:r w:rsidRPr="007730E5">
        <w:rPr>
          <w:rFonts w:ascii="Times New Roman" w:hAnsi="Times New Roman" w:cs="Times New Roman"/>
          <w:b/>
          <w:i/>
          <w:sz w:val="28"/>
          <w:szCs w:val="28"/>
        </w:rPr>
        <w:t>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Pr>
          <w:rFonts w:ascii="Times New Roman" w:hAnsi="Times New Roman" w:cs="Times New Roman"/>
          <w:b/>
          <w:i/>
          <w:sz w:val="28"/>
          <w:szCs w:val="28"/>
        </w:rPr>
        <w:t>.</w:t>
      </w:r>
    </w:p>
    <w:p w:rsidR="00AB3FA9" w:rsidRPr="0012272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lang w:val="en-US"/>
        </w:rPr>
        <w:t>I</w:t>
      </w:r>
      <w:r w:rsidRPr="00122729">
        <w:rPr>
          <w:rFonts w:ascii="Times New Roman" w:hAnsi="Times New Roman" w:cs="Times New Roman"/>
          <w:sz w:val="28"/>
          <w:szCs w:val="28"/>
        </w:rPr>
        <w:t>.</w:t>
      </w:r>
      <w:r>
        <w:rPr>
          <w:rFonts w:ascii="Times New Roman" w:hAnsi="Times New Roman" w:cs="Times New Roman"/>
          <w:sz w:val="28"/>
          <w:szCs w:val="28"/>
        </w:rPr>
        <w:t xml:space="preserve"> Исходные данные.</w:t>
      </w:r>
    </w:p>
    <w:p w:rsidR="00AB3FA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rPr>
        <w:t xml:space="preserve">При расчете значения целевого 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w:t>
      </w:r>
      <w:r w:rsidRPr="00122729">
        <w:rPr>
          <w:rFonts w:ascii="Times New Roman" w:hAnsi="Times New Roman" w:cs="Times New Roman"/>
          <w:sz w:val="28"/>
          <w:szCs w:val="28"/>
        </w:rPr>
        <w:t xml:space="preserve"> о количестве </w:t>
      </w:r>
      <w:r w:rsidRPr="00767D02">
        <w:rPr>
          <w:rFonts w:ascii="Times New Roman" w:hAnsi="Times New Roman" w:cs="Times New Roman"/>
          <w:sz w:val="28"/>
          <w:szCs w:val="28"/>
        </w:rPr>
        <w:t xml:space="preserve">граждан, уволенных с военной службы, и приравненных к ним лиц в соответствии с Федеральным </w:t>
      </w:r>
      <w:hyperlink r:id="rId20" w:history="1">
        <w:r w:rsidRPr="00110525">
          <w:rPr>
            <w:rFonts w:ascii="Times New Roman" w:hAnsi="Times New Roman" w:cs="Times New Roman"/>
            <w:sz w:val="28"/>
            <w:szCs w:val="28"/>
          </w:rPr>
          <w:t>законом</w:t>
        </w:r>
      </w:hyperlink>
      <w:r w:rsidRPr="00110525">
        <w:rPr>
          <w:rFonts w:ascii="Times New Roman" w:hAnsi="Times New Roman" w:cs="Times New Roman"/>
          <w:sz w:val="28"/>
          <w:szCs w:val="28"/>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8"/>
          <w:szCs w:val="28"/>
        </w:rPr>
        <w:t xml:space="preserve"> </w:t>
      </w:r>
    </w:p>
    <w:p w:rsidR="00AB3FA9" w:rsidRPr="006D148D" w:rsidRDefault="00AB3FA9" w:rsidP="00AB3FA9">
      <w:pPr>
        <w:spacing w:after="0" w:line="240" w:lineRule="auto"/>
        <w:jc w:val="both"/>
        <w:rPr>
          <w:rFonts w:ascii="Times New Roman" w:hAnsi="Times New Roman" w:cs="Times New Roman"/>
          <w:sz w:val="28"/>
          <w:szCs w:val="28"/>
        </w:rPr>
      </w:pPr>
      <w:r>
        <w:rPr>
          <w:sz w:val="28"/>
          <w:szCs w:val="28"/>
        </w:rPr>
        <w:t xml:space="preserve">      </w:t>
      </w:r>
      <w:r w:rsidRPr="006D148D">
        <w:rPr>
          <w:rFonts w:ascii="Times New Roman" w:hAnsi="Times New Roman" w:cs="Times New Roman"/>
          <w:sz w:val="28"/>
          <w:szCs w:val="28"/>
          <w:lang w:val="en-US"/>
        </w:rPr>
        <w:t>II</w:t>
      </w:r>
      <w:r w:rsidRPr="006D148D">
        <w:rPr>
          <w:rFonts w:ascii="Times New Roman" w:hAnsi="Times New Roman" w:cs="Times New Roman"/>
          <w:sz w:val="28"/>
          <w:szCs w:val="28"/>
        </w:rPr>
        <w:t>. Алгоритм расчета значения целевого показателя.</w:t>
      </w:r>
    </w:p>
    <w:p w:rsidR="00AB3FA9" w:rsidRPr="006D148D" w:rsidRDefault="00AB3FA9" w:rsidP="00AB3FA9">
      <w:pPr>
        <w:autoSpaceDE w:val="0"/>
        <w:autoSpaceDN w:val="0"/>
        <w:adjustRightInd w:val="0"/>
        <w:spacing w:after="0" w:line="240" w:lineRule="auto"/>
        <w:ind w:firstLine="360"/>
        <w:jc w:val="both"/>
        <w:rPr>
          <w:rFonts w:ascii="Times New Roman" w:hAnsi="Times New Roman" w:cs="Times New Roman"/>
          <w:sz w:val="28"/>
          <w:szCs w:val="28"/>
        </w:rPr>
      </w:pPr>
      <w:r w:rsidRPr="006D148D">
        <w:rPr>
          <w:rFonts w:ascii="Times New Roman" w:hAnsi="Times New Roman" w:cs="Times New Roman"/>
          <w:sz w:val="28"/>
          <w:szCs w:val="28"/>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AB3FA9" w:rsidRPr="006D148D" w:rsidRDefault="00AB3FA9" w:rsidP="00AB3FA9">
      <w:pPr>
        <w:autoSpaceDE w:val="0"/>
        <w:autoSpaceDN w:val="0"/>
        <w:adjustRightInd w:val="0"/>
        <w:spacing w:after="0" w:line="240" w:lineRule="auto"/>
        <w:ind w:firstLine="360"/>
        <w:jc w:val="both"/>
        <w:rPr>
          <w:rFonts w:ascii="Times New Roman" w:hAnsi="Times New Roman" w:cs="Times New Roman"/>
          <w:sz w:val="28"/>
          <w:szCs w:val="28"/>
        </w:rPr>
      </w:pPr>
      <w:r w:rsidRPr="006D148D">
        <w:rPr>
          <w:rFonts w:ascii="Times New Roman" w:hAnsi="Times New Roman" w:cs="Times New Roman"/>
          <w:sz w:val="28"/>
          <w:szCs w:val="28"/>
          <w:lang w:val="en-US"/>
        </w:rPr>
        <w:lastRenderedPageBreak/>
        <w:t>III</w:t>
      </w:r>
      <w:r w:rsidRPr="006D148D">
        <w:rPr>
          <w:rFonts w:ascii="Times New Roman" w:hAnsi="Times New Roman" w:cs="Times New Roman"/>
          <w:sz w:val="28"/>
          <w:szCs w:val="28"/>
        </w:rPr>
        <w:t>. Значение целевого показателя.</w:t>
      </w:r>
    </w:p>
    <w:p w:rsidR="00AB3FA9" w:rsidRPr="006D148D" w:rsidRDefault="00AB3FA9" w:rsidP="00AB3FA9">
      <w:pPr>
        <w:autoSpaceDE w:val="0"/>
        <w:autoSpaceDN w:val="0"/>
        <w:adjustRightInd w:val="0"/>
        <w:spacing w:after="0" w:line="240" w:lineRule="auto"/>
        <w:ind w:firstLine="426"/>
        <w:jc w:val="both"/>
        <w:outlineLvl w:val="0"/>
        <w:rPr>
          <w:rFonts w:ascii="Times New Roman" w:hAnsi="Times New Roman" w:cs="Times New Roman"/>
          <w:sz w:val="28"/>
          <w:szCs w:val="28"/>
        </w:rPr>
      </w:pPr>
      <w:r w:rsidRPr="006D148D">
        <w:rPr>
          <w:rFonts w:ascii="Times New Roman" w:eastAsiaTheme="minorEastAsia" w:hAnsi="Times New Roman" w:cs="Times New Roman"/>
          <w:sz w:val="28"/>
          <w:szCs w:val="28"/>
        </w:rPr>
        <w:t xml:space="preserve">Количество </w:t>
      </w:r>
      <w:r w:rsidRPr="006D148D">
        <w:rPr>
          <w:rFonts w:ascii="Times New Roman" w:hAnsi="Times New Roman" w:cs="Times New Roman"/>
          <w:sz w:val="28"/>
          <w:szCs w:val="28"/>
        </w:rPr>
        <w:t>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w:t>
      </w:r>
      <w:r>
        <w:rPr>
          <w:rFonts w:ascii="Times New Roman" w:hAnsi="Times New Roman" w:cs="Times New Roman"/>
          <w:sz w:val="28"/>
          <w:szCs w:val="28"/>
        </w:rPr>
        <w:t>ального бюджета: в 2018 году - 0</w:t>
      </w:r>
      <w:r w:rsidRPr="006D148D">
        <w:rPr>
          <w:rFonts w:ascii="Times New Roman" w:hAnsi="Times New Roman" w:cs="Times New Roman"/>
          <w:sz w:val="28"/>
          <w:szCs w:val="28"/>
        </w:rPr>
        <w:t xml:space="preserve"> человек, в 2019 году </w:t>
      </w:r>
      <w:r>
        <w:rPr>
          <w:rFonts w:ascii="Times New Roman" w:hAnsi="Times New Roman" w:cs="Times New Roman"/>
          <w:sz w:val="28"/>
          <w:szCs w:val="28"/>
        </w:rPr>
        <w:t>–</w:t>
      </w:r>
      <w:r w:rsidRPr="006D148D">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6D148D">
        <w:rPr>
          <w:rFonts w:ascii="Times New Roman" w:hAnsi="Times New Roman" w:cs="Times New Roman"/>
          <w:sz w:val="28"/>
          <w:szCs w:val="28"/>
        </w:rPr>
        <w:t xml:space="preserve">человек, в 2020 году- </w:t>
      </w:r>
      <w:r>
        <w:rPr>
          <w:rFonts w:ascii="Times New Roman" w:hAnsi="Times New Roman" w:cs="Times New Roman"/>
          <w:sz w:val="28"/>
          <w:szCs w:val="28"/>
        </w:rPr>
        <w:t>0</w:t>
      </w:r>
      <w:r w:rsidRPr="006D148D">
        <w:rPr>
          <w:rFonts w:ascii="Times New Roman" w:hAnsi="Times New Roman" w:cs="Times New Roman"/>
          <w:sz w:val="28"/>
          <w:szCs w:val="28"/>
        </w:rPr>
        <w:t xml:space="preserve"> человек, в 2021 году </w:t>
      </w:r>
      <w:r>
        <w:rPr>
          <w:rFonts w:ascii="Times New Roman" w:hAnsi="Times New Roman" w:cs="Times New Roman"/>
          <w:sz w:val="28"/>
          <w:szCs w:val="28"/>
        </w:rPr>
        <w:t>–</w:t>
      </w:r>
      <w:r w:rsidRPr="006D148D">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6D148D">
        <w:rPr>
          <w:rFonts w:ascii="Times New Roman" w:hAnsi="Times New Roman" w:cs="Times New Roman"/>
          <w:sz w:val="28"/>
          <w:szCs w:val="28"/>
        </w:rPr>
        <w:t>человек.</w:t>
      </w:r>
    </w:p>
    <w:p w:rsidR="00AB3FA9" w:rsidRPr="00440BC7" w:rsidRDefault="00AB3FA9" w:rsidP="00110525">
      <w:pPr>
        <w:pStyle w:val="ConsPlusNormal"/>
        <w:ind w:firstLine="426"/>
        <w:jc w:val="both"/>
        <w:rPr>
          <w:rFonts w:ascii="Times New Roman" w:hAnsi="Times New Roman" w:cs="Times New Roman"/>
          <w:b/>
          <w:sz w:val="18"/>
          <w:szCs w:val="18"/>
        </w:rPr>
      </w:pPr>
    </w:p>
    <w:p w:rsidR="006F0946" w:rsidRPr="00064F6A" w:rsidRDefault="006D37B5" w:rsidP="00064F6A">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VIII</w:t>
      </w:r>
    </w:p>
    <w:p w:rsidR="00CA7B1A" w:rsidRDefault="00CA7B1A" w:rsidP="00110525">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006F0946" w:rsidRPr="006F0946">
        <w:rPr>
          <w:rFonts w:ascii="Times New Roman" w:hAnsi="Times New Roman" w:cs="Times New Roman"/>
          <w:sz w:val="28"/>
          <w:szCs w:val="28"/>
        </w:rPr>
        <w:t>оказатели:</w:t>
      </w:r>
      <w:r w:rsidR="006F0946" w:rsidRPr="006F0946">
        <w:rPr>
          <w:rFonts w:ascii="Times New Roman" w:hAnsi="Times New Roman" w:cs="Times New Roman"/>
          <w:sz w:val="24"/>
          <w:szCs w:val="24"/>
        </w:rPr>
        <w:t xml:space="preserve"> </w:t>
      </w:r>
    </w:p>
    <w:p w:rsidR="00CA7B1A" w:rsidRDefault="00CA7B1A" w:rsidP="006D37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D34F1">
        <w:rPr>
          <w:rFonts w:ascii="Times New Roman" w:hAnsi="Times New Roman" w:cs="Times New Roman"/>
          <w:b/>
          <w:i/>
          <w:sz w:val="28"/>
          <w:szCs w:val="28"/>
        </w:rPr>
        <w:t>к</w:t>
      </w:r>
      <w:r w:rsidR="006F0946" w:rsidRPr="005D34F1">
        <w:rPr>
          <w:rFonts w:ascii="Times New Roman" w:hAnsi="Times New Roman" w:cs="Times New Roman"/>
          <w:b/>
          <w:i/>
          <w:sz w:val="28"/>
          <w:szCs w:val="28"/>
        </w:rPr>
        <w:t>оличество семей</w:t>
      </w:r>
      <w:r w:rsidR="007F3451">
        <w:rPr>
          <w:rFonts w:ascii="Times New Roman" w:hAnsi="Times New Roman" w:cs="Times New Roman"/>
          <w:b/>
          <w:i/>
          <w:sz w:val="28"/>
          <w:szCs w:val="28"/>
        </w:rPr>
        <w:t>,</w:t>
      </w:r>
      <w:r w:rsidR="006F0946" w:rsidRPr="005D34F1">
        <w:rPr>
          <w:rFonts w:ascii="Times New Roman" w:hAnsi="Times New Roman" w:cs="Times New Roman"/>
          <w:b/>
          <w:i/>
          <w:sz w:val="28"/>
          <w:szCs w:val="28"/>
        </w:rPr>
        <w:t xml:space="preserve"> стоящих в очереди на улучшение жилищных условий</w:t>
      </w:r>
      <w:r w:rsidRPr="005D34F1">
        <w:rPr>
          <w:rFonts w:ascii="Times New Roman" w:hAnsi="Times New Roman" w:cs="Times New Roman"/>
          <w:b/>
          <w:i/>
          <w:sz w:val="28"/>
          <w:szCs w:val="28"/>
        </w:rPr>
        <w:t xml:space="preserve"> (семей)</w:t>
      </w:r>
      <w:r w:rsidR="005D34F1">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sidR="005D34F1">
        <w:rPr>
          <w:rFonts w:ascii="Times New Roman" w:hAnsi="Times New Roman" w:cs="Times New Roman"/>
          <w:sz w:val="28"/>
          <w:szCs w:val="28"/>
        </w:rPr>
        <w:t>;</w:t>
      </w:r>
      <w:r>
        <w:rPr>
          <w:rFonts w:ascii="Times New Roman" w:hAnsi="Times New Roman" w:cs="Times New Roman"/>
          <w:sz w:val="28"/>
          <w:szCs w:val="28"/>
        </w:rPr>
        <w:t xml:space="preserve"> </w:t>
      </w:r>
    </w:p>
    <w:p w:rsidR="007F77D9" w:rsidRDefault="007F77D9" w:rsidP="007F77D9">
      <w:pPr>
        <w:pStyle w:val="ConsPlusNormal"/>
        <w:jc w:val="both"/>
        <w:rPr>
          <w:rFonts w:ascii="Times New Roman" w:hAnsi="Times New Roman" w:cs="Times New Roman"/>
          <w:sz w:val="28"/>
          <w:szCs w:val="28"/>
        </w:rPr>
      </w:pPr>
      <w:r w:rsidRPr="007F77D9">
        <w:rPr>
          <w:rFonts w:ascii="Times New Roman" w:hAnsi="Times New Roman" w:cs="Times New Roman"/>
          <w:b/>
          <w:i/>
          <w:sz w:val="28"/>
          <w:szCs w:val="28"/>
        </w:rPr>
        <w:t xml:space="preserve">     количество семей</w:t>
      </w:r>
      <w:r w:rsidR="007F3451">
        <w:rPr>
          <w:rFonts w:ascii="Times New Roman" w:hAnsi="Times New Roman" w:cs="Times New Roman"/>
          <w:b/>
          <w:i/>
          <w:sz w:val="28"/>
          <w:szCs w:val="28"/>
        </w:rPr>
        <w:t>,</w:t>
      </w:r>
      <w:r w:rsidRPr="007F77D9">
        <w:rPr>
          <w:rFonts w:ascii="Times New Roman" w:hAnsi="Times New Roman" w:cs="Times New Roman"/>
          <w:b/>
          <w:i/>
          <w:sz w:val="28"/>
          <w:szCs w:val="28"/>
        </w:rPr>
        <w:t xml:space="preserve"> </w:t>
      </w:r>
      <w:r>
        <w:rPr>
          <w:rFonts w:ascii="Times New Roman" w:hAnsi="Times New Roman" w:cs="Times New Roman"/>
          <w:b/>
          <w:i/>
          <w:sz w:val="28"/>
          <w:szCs w:val="28"/>
        </w:rPr>
        <w:t xml:space="preserve">обеспеченных жилыми помещениями (семей): </w:t>
      </w:r>
      <w:r>
        <w:rPr>
          <w:rFonts w:ascii="Times New Roman" w:hAnsi="Times New Roman" w:cs="Times New Roman"/>
          <w:sz w:val="28"/>
          <w:szCs w:val="28"/>
        </w:rPr>
        <w:t>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Pr>
          <w:rFonts w:ascii="Times New Roman" w:hAnsi="Times New Roman" w:cs="Times New Roman"/>
          <w:sz w:val="28"/>
          <w:szCs w:val="28"/>
        </w:rPr>
        <w:t xml:space="preserve">; </w:t>
      </w:r>
    </w:p>
    <w:p w:rsidR="00064F6A" w:rsidRDefault="00CA7B1A" w:rsidP="008C7F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D34F1" w:rsidRPr="005D34F1">
        <w:rPr>
          <w:rFonts w:ascii="Times New Roman" w:hAnsi="Times New Roman" w:cs="Times New Roman"/>
          <w:b/>
          <w:i/>
          <w:sz w:val="28"/>
          <w:szCs w:val="28"/>
        </w:rPr>
        <w:t>д</w:t>
      </w:r>
      <w:r w:rsidRPr="005D34F1">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FB35C0">
        <w:rPr>
          <w:rFonts w:ascii="Times New Roman" w:hAnsi="Times New Roman" w:cs="Times New Roman"/>
          <w:b/>
          <w:i/>
          <w:sz w:val="28"/>
          <w:szCs w:val="28"/>
        </w:rPr>
        <w:t xml:space="preserve"> в муниципальном образовании</w:t>
      </w:r>
      <w:r w:rsidR="005D34F1">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в рамках </w:t>
      </w:r>
      <w:r w:rsidRPr="0022690C">
        <w:rPr>
          <w:rFonts w:ascii="Times New Roman" w:hAnsi="Times New Roman" w:cs="Times New Roman"/>
          <w:sz w:val="28"/>
          <w:szCs w:val="28"/>
        </w:rPr>
        <w:t xml:space="preserve">реализации </w:t>
      </w:r>
      <w:hyperlink r:id="rId21" w:history="1">
        <w:r w:rsidRPr="0022690C">
          <w:rPr>
            <w:rFonts w:ascii="Times New Roman" w:hAnsi="Times New Roman" w:cs="Times New Roman"/>
            <w:sz w:val="28"/>
            <w:szCs w:val="28"/>
          </w:rPr>
          <w:t>Подпрограммы</w:t>
        </w:r>
      </w:hyperlink>
      <w:r w:rsidRPr="0022690C">
        <w:rPr>
          <w:rFonts w:ascii="Times New Roman" w:hAnsi="Times New Roman" w:cs="Times New Roman"/>
          <w:sz w:val="28"/>
          <w:szCs w:val="28"/>
        </w:rPr>
        <w:t xml:space="preserve">, </w:t>
      </w:r>
      <w:r w:rsidRPr="003914CD">
        <w:rPr>
          <w:rFonts w:ascii="Times New Roman" w:hAnsi="Times New Roman" w:cs="Times New Roman"/>
          <w:sz w:val="28"/>
          <w:szCs w:val="28"/>
        </w:rPr>
        <w:t>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стоящих в очереди на улучшени</w:t>
      </w:r>
      <w:r w:rsidR="00BC37DF">
        <w:rPr>
          <w:rFonts w:ascii="Times New Roman" w:hAnsi="Times New Roman" w:cs="Times New Roman"/>
          <w:sz w:val="28"/>
          <w:szCs w:val="28"/>
        </w:rPr>
        <w:t>и</w:t>
      </w:r>
      <w:r w:rsidR="008C7F61">
        <w:rPr>
          <w:rFonts w:ascii="Times New Roman" w:hAnsi="Times New Roman" w:cs="Times New Roman"/>
          <w:sz w:val="28"/>
          <w:szCs w:val="28"/>
        </w:rPr>
        <w:t xml:space="preserve"> жилищных условий.</w:t>
      </w: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sz w:val="28"/>
          <w:szCs w:val="28"/>
        </w:rPr>
      </w:pPr>
    </w:p>
    <w:p w:rsidR="009D2A5A" w:rsidRDefault="009D2A5A" w:rsidP="008C7F61">
      <w:pPr>
        <w:pStyle w:val="ConsPlusNormal"/>
        <w:jc w:val="both"/>
        <w:rPr>
          <w:rFonts w:ascii="Times New Roman" w:hAnsi="Times New Roman" w:cs="Times New Roman"/>
          <w:b/>
          <w:sz w:val="28"/>
          <w:szCs w:val="28"/>
        </w:rPr>
      </w:pPr>
    </w:p>
    <w:p w:rsidR="00D4303E" w:rsidRDefault="00D4303E" w:rsidP="008C7F61">
      <w:pPr>
        <w:pStyle w:val="ConsPlusNormal"/>
        <w:jc w:val="both"/>
        <w:rPr>
          <w:rFonts w:ascii="Times New Roman" w:hAnsi="Times New Roman" w:cs="Times New Roman"/>
          <w:b/>
          <w:sz w:val="28"/>
          <w:szCs w:val="28"/>
        </w:rPr>
      </w:pPr>
    </w:p>
    <w:p w:rsidR="00D4303E" w:rsidRDefault="00D4303E" w:rsidP="008C7F61">
      <w:pPr>
        <w:pStyle w:val="ConsPlusNormal"/>
        <w:jc w:val="both"/>
        <w:rPr>
          <w:rFonts w:ascii="Times New Roman" w:hAnsi="Times New Roman" w:cs="Times New Roman"/>
          <w:b/>
          <w:sz w:val="28"/>
          <w:szCs w:val="28"/>
        </w:rPr>
      </w:pPr>
    </w:p>
    <w:p w:rsidR="00D4303E" w:rsidRDefault="00D4303E" w:rsidP="008C7F61">
      <w:pPr>
        <w:pStyle w:val="ConsPlusNormal"/>
        <w:jc w:val="both"/>
        <w:rPr>
          <w:rFonts w:ascii="Times New Roman" w:hAnsi="Times New Roman" w:cs="Times New Roman"/>
          <w:b/>
          <w:sz w:val="28"/>
          <w:szCs w:val="28"/>
        </w:rPr>
      </w:pPr>
    </w:p>
    <w:p w:rsidR="00795D92" w:rsidRDefault="00E76BAE" w:rsidP="0011475C">
      <w:pPr>
        <w:spacing w:after="0" w:line="240" w:lineRule="auto"/>
        <w:jc w:val="center"/>
        <w:rPr>
          <w:rFonts w:ascii="Times New Roman" w:hAnsi="Times New Roman" w:cs="Times New Roman"/>
          <w:b/>
          <w:sz w:val="28"/>
          <w:szCs w:val="28"/>
        </w:rPr>
      </w:pPr>
      <w:r w:rsidRPr="00676A31">
        <w:rPr>
          <w:rFonts w:ascii="Times New Roman" w:hAnsi="Times New Roman" w:cs="Times New Roman"/>
          <w:b/>
          <w:sz w:val="28"/>
          <w:szCs w:val="28"/>
        </w:rPr>
        <w:lastRenderedPageBreak/>
        <w:t>Порядок взаимодействия ответственного за выполнение мероприятия муниципальной подпрограммы</w:t>
      </w:r>
    </w:p>
    <w:p w:rsidR="00E76BAE" w:rsidRPr="00676A31" w:rsidRDefault="00E76BAE" w:rsidP="00CA4691">
      <w:pPr>
        <w:spacing w:after="0" w:line="240" w:lineRule="auto"/>
        <w:jc w:val="center"/>
        <w:rPr>
          <w:rFonts w:ascii="Times New Roman" w:hAnsi="Times New Roman" w:cs="Times New Roman"/>
          <w:b/>
          <w:sz w:val="28"/>
          <w:szCs w:val="28"/>
        </w:rPr>
      </w:pPr>
      <w:r w:rsidRPr="00676A31">
        <w:rPr>
          <w:rFonts w:ascii="Times New Roman" w:hAnsi="Times New Roman" w:cs="Times New Roman"/>
          <w:b/>
          <w:sz w:val="28"/>
          <w:szCs w:val="28"/>
        </w:rPr>
        <w:t>с муниципальным заказчиком муниципальной программы</w:t>
      </w:r>
    </w:p>
    <w:p w:rsidR="00E76BAE" w:rsidRPr="00D4303E" w:rsidRDefault="00E76BAE" w:rsidP="00E76BAE">
      <w:pPr>
        <w:spacing w:after="0" w:line="240" w:lineRule="auto"/>
        <w:jc w:val="center"/>
        <w:rPr>
          <w:rFonts w:ascii="Times New Roman" w:hAnsi="Times New Roman" w:cs="Times New Roman"/>
          <w:sz w:val="56"/>
          <w:szCs w:val="56"/>
        </w:rPr>
      </w:pP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b/>
          <w:i/>
          <w:sz w:val="28"/>
          <w:szCs w:val="28"/>
        </w:rPr>
        <w:t>Ответственный за выполнение мероприятия подпрограммы</w:t>
      </w:r>
      <w:r w:rsidRPr="002D2257">
        <w:rPr>
          <w:rFonts w:ascii="Times New Roman" w:eastAsia="Calibri" w:hAnsi="Times New Roman" w:cs="Times New Roman"/>
          <w:sz w:val="28"/>
          <w:szCs w:val="28"/>
        </w:rPr>
        <w:t>:</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w:t>
      </w:r>
      <w:r w:rsidR="00485BFC">
        <w:rPr>
          <w:rFonts w:ascii="Times New Roman" w:eastAsia="Calibri" w:hAnsi="Times New Roman" w:cs="Times New Roman"/>
          <w:sz w:val="28"/>
          <w:szCs w:val="28"/>
        </w:rPr>
        <w:t>азчику муниципальной программы/</w:t>
      </w:r>
      <w:r w:rsidRPr="002D2257">
        <w:rPr>
          <w:rFonts w:ascii="Times New Roman" w:eastAsia="Calibri" w:hAnsi="Times New Roman" w:cs="Times New Roman"/>
          <w:sz w:val="28"/>
          <w:szCs w:val="28"/>
        </w:rPr>
        <w:t>подпрограммы;</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bookmarkStart w:id="2" w:name="P187"/>
      <w:bookmarkEnd w:id="2"/>
      <w:r w:rsidRPr="002D2257">
        <w:rPr>
          <w:rFonts w:ascii="Times New Roman" w:eastAsia="Calibri" w:hAnsi="Times New Roman" w:cs="Times New Roman"/>
          <w:b/>
          <w:i/>
          <w:sz w:val="28"/>
          <w:szCs w:val="28"/>
        </w:rPr>
        <w:t>Заказчик муниципальной программы</w:t>
      </w:r>
      <w:r w:rsidRPr="002D2257">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Pr>
          <w:rFonts w:ascii="Times New Roman" w:eastAsia="Calibri" w:hAnsi="Times New Roman" w:cs="Times New Roman"/>
          <w:sz w:val="28"/>
          <w:szCs w:val="28"/>
        </w:rPr>
        <w:t xml:space="preserve">городского округа </w:t>
      </w:r>
      <w:r w:rsidRPr="002D2257">
        <w:rPr>
          <w:rFonts w:ascii="Times New Roman" w:eastAsia="Calibri" w:hAnsi="Times New Roman" w:cs="Times New Roman"/>
          <w:sz w:val="28"/>
          <w:szCs w:val="28"/>
        </w:rPr>
        <w:t>Красногорск и иных привлекаемых для реализации муниципальной программы источников.</w:t>
      </w:r>
    </w:p>
    <w:p w:rsid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F70239" w:rsidRDefault="00F70239"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F70239" w:rsidRDefault="00F70239"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CA4691" w:rsidRPr="002D2257" w:rsidRDefault="00CA4691" w:rsidP="002D2257">
      <w:pPr>
        <w:widowControl w:val="0"/>
        <w:autoSpaceDE w:val="0"/>
        <w:autoSpaceDN w:val="0"/>
        <w:spacing w:after="0" w:line="240" w:lineRule="auto"/>
        <w:ind w:firstLine="540"/>
        <w:jc w:val="both"/>
        <w:rPr>
          <w:rFonts w:ascii="Times New Roman" w:eastAsia="Calibri" w:hAnsi="Times New Roman" w:cs="Times New Roman"/>
          <w:sz w:val="28"/>
          <w:szCs w:val="28"/>
        </w:rPr>
      </w:pPr>
    </w:p>
    <w:p w:rsidR="00110525" w:rsidRDefault="00E76BAE" w:rsidP="00E76BAE">
      <w:pPr>
        <w:pStyle w:val="ConsPlusNormal"/>
        <w:widowControl/>
        <w:ind w:firstLine="540"/>
        <w:jc w:val="center"/>
        <w:rPr>
          <w:rFonts w:ascii="Times New Roman" w:hAnsi="Times New Roman"/>
          <w:b/>
          <w:sz w:val="28"/>
          <w:szCs w:val="28"/>
        </w:rPr>
      </w:pPr>
      <w:bookmarkStart w:id="3" w:name="P207"/>
      <w:bookmarkStart w:id="4" w:name="P209"/>
      <w:bookmarkStart w:id="5" w:name="P210"/>
      <w:bookmarkStart w:id="6" w:name="P213"/>
      <w:bookmarkEnd w:id="3"/>
      <w:bookmarkEnd w:id="4"/>
      <w:bookmarkEnd w:id="5"/>
      <w:bookmarkEnd w:id="6"/>
      <w:r w:rsidRPr="00DB7914">
        <w:rPr>
          <w:rFonts w:ascii="Times New Roman" w:hAnsi="Times New Roman"/>
          <w:b/>
          <w:sz w:val="28"/>
          <w:szCs w:val="28"/>
        </w:rPr>
        <w:t xml:space="preserve">Состав, форма и сроки представления отчетности о ходе реализации мероприятий </w:t>
      </w:r>
    </w:p>
    <w:p w:rsidR="00E76BAE" w:rsidRDefault="00E76BAE" w:rsidP="00E76BAE">
      <w:pPr>
        <w:pStyle w:val="ConsPlusNormal"/>
        <w:widowControl/>
        <w:ind w:firstLine="540"/>
        <w:jc w:val="center"/>
        <w:rPr>
          <w:rFonts w:ascii="Times New Roman" w:hAnsi="Times New Roman"/>
          <w:b/>
          <w:sz w:val="28"/>
          <w:szCs w:val="28"/>
        </w:rPr>
      </w:pPr>
      <w:r w:rsidRPr="00DB7914">
        <w:rPr>
          <w:rFonts w:ascii="Times New Roman" w:hAnsi="Times New Roman"/>
          <w:b/>
          <w:sz w:val="28"/>
          <w:szCs w:val="28"/>
        </w:rPr>
        <w:t>муниципальной программы</w:t>
      </w:r>
    </w:p>
    <w:p w:rsidR="00E76BAE" w:rsidRPr="00406324" w:rsidRDefault="00E76BAE" w:rsidP="00E76BAE">
      <w:pPr>
        <w:pStyle w:val="ConsPlusNormal"/>
        <w:widowControl/>
        <w:ind w:firstLine="540"/>
        <w:jc w:val="center"/>
        <w:rPr>
          <w:rFonts w:ascii="Times New Roman" w:hAnsi="Times New Roman" w:cs="Times New Roman"/>
          <w:b/>
          <w:sz w:val="48"/>
          <w:szCs w:val="48"/>
        </w:rPr>
      </w:pPr>
    </w:p>
    <w:p w:rsidR="008B7E22" w:rsidRPr="00000FE3" w:rsidRDefault="008B7E22" w:rsidP="00CA4691">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С целью контроля за реализацией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заказчик ежеквартально до 15 числа месяца, следующего за отчетным кварталом, формирует в подсистеме </w:t>
      </w:r>
      <w:r w:rsidRPr="008336A4">
        <w:rPr>
          <w:rFonts w:ascii="Times New Roman" w:hAnsi="Times New Roman" w:cs="Times New Roman"/>
          <w:sz w:val="28"/>
          <w:szCs w:val="28"/>
        </w:rPr>
        <w:t>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00CA4691">
        <w:rPr>
          <w:rFonts w:ascii="Times New Roman" w:hAnsi="Times New Roman" w:cs="Times New Roman"/>
          <w:sz w:val="28"/>
          <w:szCs w:val="28"/>
        </w:rPr>
        <w:t xml:space="preserve"> </w:t>
      </w:r>
      <w:r w:rsidRPr="00000FE3">
        <w:rPr>
          <w:rFonts w:ascii="Times New Roman" w:hAnsi="Times New Roman" w:cs="Times New Roman"/>
          <w:sz w:val="28"/>
          <w:szCs w:val="28"/>
        </w:rPr>
        <w:t xml:space="preserve">оперативный отчет о реализации мероприятий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w:t>
      </w:r>
      <w:r w:rsidR="00CA4691">
        <w:rPr>
          <w:rFonts w:ascii="Times New Roman" w:hAnsi="Times New Roman"/>
          <w:sz w:val="28"/>
          <w:szCs w:val="28"/>
        </w:rPr>
        <w:t>-</w:t>
      </w:r>
      <w:r w:rsidRPr="00000FE3">
        <w:rPr>
          <w:rFonts w:ascii="Times New Roman" w:hAnsi="Times New Roman"/>
          <w:sz w:val="28"/>
          <w:szCs w:val="28"/>
        </w:rPr>
        <w:t>граммы</w:t>
      </w:r>
      <w:r w:rsidRPr="00000FE3">
        <w:rPr>
          <w:rFonts w:ascii="Times New Roman" w:hAnsi="Times New Roman" w:cs="Times New Roman"/>
          <w:sz w:val="28"/>
          <w:szCs w:val="28"/>
        </w:rPr>
        <w:t xml:space="preserve"> по форме согласно </w:t>
      </w:r>
      <w:r w:rsidRPr="002706F6">
        <w:rPr>
          <w:rFonts w:ascii="Times New Roman" w:hAnsi="Times New Roman" w:cs="Times New Roman"/>
          <w:sz w:val="28"/>
          <w:szCs w:val="28"/>
        </w:rPr>
        <w:t xml:space="preserve">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w:t>
      </w:r>
      <w:r w:rsidR="000B2FEC">
        <w:rPr>
          <w:rFonts w:ascii="Times New Roman" w:hAnsi="Times New Roman" w:cs="Times New Roman"/>
          <w:sz w:val="28"/>
          <w:szCs w:val="28"/>
        </w:rPr>
        <w:t>26.12.2017</w:t>
      </w:r>
      <w:r w:rsidRPr="002706F6">
        <w:rPr>
          <w:rFonts w:ascii="Times New Roman" w:hAnsi="Times New Roman" w:cs="Times New Roman"/>
          <w:sz w:val="28"/>
          <w:szCs w:val="28"/>
        </w:rPr>
        <w:t xml:space="preserve"> № </w:t>
      </w:r>
      <w:r w:rsidR="000B2FEC">
        <w:rPr>
          <w:rFonts w:ascii="Times New Roman" w:hAnsi="Times New Roman" w:cs="Times New Roman"/>
          <w:sz w:val="28"/>
          <w:szCs w:val="28"/>
        </w:rPr>
        <w:t>3084/12</w:t>
      </w:r>
      <w:r>
        <w:rPr>
          <w:rFonts w:ascii="Times New Roman" w:hAnsi="Times New Roman"/>
          <w:sz w:val="28"/>
          <w:szCs w:val="28"/>
        </w:rPr>
        <w:t xml:space="preserve"> (далее – Порядку)</w:t>
      </w:r>
      <w:r w:rsidRPr="00000FE3">
        <w:rPr>
          <w:rFonts w:ascii="Times New Roman" w:hAnsi="Times New Roman" w:cs="Times New Roman"/>
          <w:sz w:val="28"/>
          <w:szCs w:val="28"/>
        </w:rPr>
        <w:t>, который содержит:</w:t>
      </w:r>
    </w:p>
    <w:p w:rsidR="008B7E22" w:rsidRPr="00000FE3" w:rsidRDefault="008B7E22" w:rsidP="008B7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 xml:space="preserve">перечень выполненных мероприятий </w:t>
      </w:r>
      <w:r w:rsidRPr="00000FE3">
        <w:rPr>
          <w:rFonts w:ascii="Times New Roman" w:eastAsia="Calibri" w:hAnsi="Times New Roman" w:cs="Times New Roman"/>
          <w:sz w:val="28"/>
          <w:szCs w:val="28"/>
          <w:lang w:eastAsia="en-US"/>
        </w:rPr>
        <w:t>муниципальной</w:t>
      </w:r>
      <w:r w:rsidRPr="00000FE3">
        <w:rPr>
          <w:rFonts w:ascii="Times New Roman" w:hAnsi="Times New Roman" w:cs="Times New Roman"/>
          <w:sz w:val="28"/>
          <w:szCs w:val="28"/>
        </w:rPr>
        <w:t xml:space="preserve"> 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8B7E22" w:rsidRPr="00000FE3" w:rsidRDefault="008B7E22" w:rsidP="008B7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анализ причин несвоевременного выполнения программных мероприятий;</w:t>
      </w:r>
    </w:p>
    <w:p w:rsidR="001521A1" w:rsidRPr="001521A1" w:rsidRDefault="008B7E22" w:rsidP="008B7E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FE3">
        <w:rPr>
          <w:rFonts w:ascii="Times New Roman" w:hAnsi="Times New Roman" w:cs="Times New Roman"/>
          <w:sz w:val="28"/>
          <w:szCs w:val="28"/>
        </w:rPr>
        <w:t xml:space="preserve">В срок до 1 февраля года, следующего за отчетным, </w:t>
      </w:r>
      <w:r>
        <w:rPr>
          <w:rFonts w:ascii="Times New Roman" w:hAnsi="Times New Roman" w:cs="Times New Roman"/>
          <w:sz w:val="28"/>
          <w:szCs w:val="28"/>
        </w:rPr>
        <w:t xml:space="preserve">заказчик муниципальной программы/подпрограммы </w:t>
      </w:r>
      <w:r w:rsidRPr="00000FE3">
        <w:rPr>
          <w:rFonts w:ascii="Times New Roman" w:hAnsi="Times New Roman" w:cs="Times New Roman"/>
          <w:sz w:val="28"/>
          <w:szCs w:val="28"/>
        </w:rPr>
        <w:t xml:space="preserve">направляет оперативный (годовой) отчет на бумажном носителе за своей подписью с приложением аналитической записки в </w:t>
      </w:r>
      <w:r w:rsidR="00024B42" w:rsidRPr="00000FE3">
        <w:rPr>
          <w:rFonts w:ascii="Times New Roman" w:hAnsi="Times New Roman" w:cs="Times New Roman"/>
          <w:sz w:val="28"/>
          <w:szCs w:val="28"/>
        </w:rPr>
        <w:t>экономическо</w:t>
      </w:r>
      <w:r w:rsidR="00024B42">
        <w:rPr>
          <w:rFonts w:ascii="Times New Roman" w:hAnsi="Times New Roman" w:cs="Times New Roman"/>
          <w:sz w:val="28"/>
          <w:szCs w:val="28"/>
        </w:rPr>
        <w:t xml:space="preserve">е </w:t>
      </w:r>
      <w:r w:rsidRPr="00000FE3">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администрации </w:t>
      </w:r>
      <w:r>
        <w:rPr>
          <w:rFonts w:ascii="Times New Roman" w:eastAsia="Calibri" w:hAnsi="Times New Roman" w:cs="Times New Roman"/>
          <w:sz w:val="28"/>
          <w:szCs w:val="28"/>
        </w:rPr>
        <w:t xml:space="preserve">городского округа </w:t>
      </w:r>
      <w:r w:rsidRPr="008336A4">
        <w:rPr>
          <w:rFonts w:ascii="Times New Roman" w:eastAsia="Calibri" w:hAnsi="Times New Roman" w:cs="Times New Roman"/>
          <w:sz w:val="28"/>
          <w:szCs w:val="28"/>
        </w:rPr>
        <w:t>Красногорск</w:t>
      </w:r>
      <w:r w:rsidR="00E76BAE" w:rsidRPr="00000FE3">
        <w:rPr>
          <w:rFonts w:ascii="Times New Roman" w:hAnsi="Times New Roman" w:cs="Times New Roman"/>
          <w:sz w:val="28"/>
          <w:szCs w:val="28"/>
        </w:rPr>
        <w:t>.</w:t>
      </w:r>
    </w:p>
    <w:p w:rsidR="00435015" w:rsidRDefault="00435015" w:rsidP="00AA43DE">
      <w:pPr>
        <w:pStyle w:val="ConsPlusNormal"/>
        <w:jc w:val="center"/>
        <w:rPr>
          <w:rFonts w:ascii="Times New Roman" w:hAnsi="Times New Roman" w:cs="Times New Roman"/>
          <w:b/>
          <w:sz w:val="28"/>
          <w:szCs w:val="28"/>
        </w:rPr>
      </w:pPr>
    </w:p>
    <w:p w:rsidR="00485BFC" w:rsidRDefault="00485BFC" w:rsidP="00AA43DE">
      <w:pPr>
        <w:pStyle w:val="ConsPlusNormal"/>
        <w:jc w:val="center"/>
        <w:rPr>
          <w:rFonts w:ascii="Times New Roman" w:hAnsi="Times New Roman" w:cs="Times New Roman"/>
          <w:b/>
          <w:sz w:val="28"/>
          <w:szCs w:val="28"/>
        </w:rPr>
      </w:pPr>
    </w:p>
    <w:p w:rsidR="00485BFC" w:rsidRDefault="00485BFC" w:rsidP="00AA43DE">
      <w:pPr>
        <w:pStyle w:val="ConsPlusNormal"/>
        <w:jc w:val="center"/>
        <w:rPr>
          <w:rFonts w:ascii="Times New Roman" w:hAnsi="Times New Roman" w:cs="Times New Roman"/>
          <w:b/>
          <w:sz w:val="28"/>
          <w:szCs w:val="28"/>
        </w:rPr>
      </w:pPr>
    </w:p>
    <w:p w:rsidR="00CA4691" w:rsidRDefault="00CA4691" w:rsidP="00AA43DE">
      <w:pPr>
        <w:pStyle w:val="ConsPlusNormal"/>
        <w:jc w:val="center"/>
        <w:rPr>
          <w:rFonts w:ascii="Times New Roman" w:hAnsi="Times New Roman" w:cs="Times New Roman"/>
          <w:b/>
          <w:sz w:val="28"/>
          <w:szCs w:val="28"/>
        </w:rPr>
      </w:pPr>
    </w:p>
    <w:p w:rsidR="00CA4691" w:rsidRDefault="00CA4691" w:rsidP="00AA43DE">
      <w:pPr>
        <w:pStyle w:val="ConsPlusNormal"/>
        <w:jc w:val="center"/>
        <w:rPr>
          <w:rFonts w:ascii="Times New Roman" w:hAnsi="Times New Roman" w:cs="Times New Roman"/>
          <w:b/>
          <w:sz w:val="28"/>
          <w:szCs w:val="28"/>
        </w:rPr>
      </w:pPr>
    </w:p>
    <w:p w:rsidR="00CA4691" w:rsidRDefault="00CA4691" w:rsidP="00AA43DE">
      <w:pPr>
        <w:pStyle w:val="ConsPlusNormal"/>
        <w:jc w:val="center"/>
        <w:rPr>
          <w:rFonts w:ascii="Times New Roman" w:hAnsi="Times New Roman" w:cs="Times New Roman"/>
          <w:b/>
          <w:sz w:val="28"/>
          <w:szCs w:val="28"/>
        </w:rPr>
      </w:pPr>
    </w:p>
    <w:p w:rsidR="00CA4691" w:rsidRDefault="00CA4691" w:rsidP="00AA43DE">
      <w:pPr>
        <w:pStyle w:val="ConsPlusNormal"/>
        <w:jc w:val="center"/>
        <w:rPr>
          <w:rFonts w:ascii="Times New Roman" w:hAnsi="Times New Roman" w:cs="Times New Roman"/>
          <w:b/>
          <w:sz w:val="28"/>
          <w:szCs w:val="28"/>
        </w:rPr>
      </w:pPr>
    </w:p>
    <w:p w:rsidR="00CA4691" w:rsidRDefault="00CA4691" w:rsidP="00AA43DE">
      <w:pPr>
        <w:pStyle w:val="ConsPlusNormal"/>
        <w:jc w:val="center"/>
        <w:rPr>
          <w:rFonts w:ascii="Times New Roman" w:hAnsi="Times New Roman" w:cs="Times New Roman"/>
          <w:b/>
          <w:sz w:val="28"/>
          <w:szCs w:val="28"/>
        </w:rPr>
      </w:pPr>
    </w:p>
    <w:p w:rsidR="00CA4691" w:rsidRDefault="00CA4691" w:rsidP="00AA43DE">
      <w:pPr>
        <w:pStyle w:val="ConsPlusNormal"/>
        <w:jc w:val="center"/>
        <w:rPr>
          <w:rFonts w:ascii="Times New Roman" w:hAnsi="Times New Roman" w:cs="Times New Roman"/>
          <w:b/>
          <w:sz w:val="28"/>
          <w:szCs w:val="28"/>
        </w:rPr>
      </w:pPr>
    </w:p>
    <w:p w:rsidR="00955D4A" w:rsidRDefault="00955D4A" w:rsidP="00AA43DE">
      <w:pPr>
        <w:pStyle w:val="ConsPlusNormal"/>
        <w:jc w:val="center"/>
        <w:rPr>
          <w:rFonts w:ascii="Times New Roman" w:hAnsi="Times New Roman" w:cs="Times New Roman"/>
          <w:b/>
          <w:sz w:val="28"/>
          <w:szCs w:val="28"/>
        </w:rPr>
      </w:pPr>
    </w:p>
    <w:p w:rsidR="007370C0" w:rsidRPr="005805F7" w:rsidRDefault="007370C0" w:rsidP="00AA43DE">
      <w:pPr>
        <w:pStyle w:val="ConsPlusNormal"/>
        <w:jc w:val="center"/>
        <w:rPr>
          <w:rFonts w:ascii="Times New Roman" w:hAnsi="Times New Roman" w:cs="Times New Roman"/>
          <w:b/>
          <w:sz w:val="28"/>
          <w:szCs w:val="28"/>
        </w:rPr>
      </w:pPr>
      <w:r w:rsidRPr="005805F7">
        <w:rPr>
          <w:rFonts w:ascii="Times New Roman" w:hAnsi="Times New Roman" w:cs="Times New Roman"/>
          <w:b/>
          <w:sz w:val="28"/>
          <w:szCs w:val="28"/>
        </w:rPr>
        <w:lastRenderedPageBreak/>
        <w:t xml:space="preserve">Паспорт подпрограммы </w:t>
      </w:r>
      <w:r w:rsidRPr="005805F7">
        <w:rPr>
          <w:rFonts w:ascii="Times New Roman" w:hAnsi="Times New Roman" w:cs="Times New Roman"/>
          <w:b/>
          <w:sz w:val="28"/>
          <w:szCs w:val="28"/>
          <w:lang w:val="en-US"/>
        </w:rPr>
        <w:t>I</w:t>
      </w:r>
    </w:p>
    <w:p w:rsidR="000F7F16" w:rsidRDefault="007370C0" w:rsidP="000F7F16">
      <w:pPr>
        <w:autoSpaceDE w:val="0"/>
        <w:autoSpaceDN w:val="0"/>
        <w:adjustRightInd w:val="0"/>
        <w:spacing w:after="0" w:line="240" w:lineRule="auto"/>
        <w:jc w:val="center"/>
        <w:rPr>
          <w:rFonts w:ascii="Times New Roman" w:hAnsi="Times New Roman" w:cs="Times New Roman"/>
          <w:b/>
          <w:sz w:val="28"/>
          <w:szCs w:val="28"/>
          <w:lang w:eastAsia="ru-RU"/>
        </w:rPr>
      </w:pPr>
      <w:r w:rsidRPr="005805F7">
        <w:rPr>
          <w:rFonts w:ascii="Times New Roman" w:hAnsi="Times New Roman" w:cs="Times New Roman"/>
          <w:b/>
          <w:sz w:val="28"/>
          <w:szCs w:val="28"/>
          <w:lang w:eastAsia="ru-RU"/>
        </w:rPr>
        <w:t>«</w:t>
      </w:r>
      <w:r w:rsidRPr="009D002F">
        <w:rPr>
          <w:rFonts w:ascii="Times New Roman" w:hAnsi="Times New Roman" w:cs="Times New Roman"/>
          <w:b/>
          <w:sz w:val="28"/>
          <w:szCs w:val="28"/>
          <w:lang w:eastAsia="ru-RU"/>
        </w:rPr>
        <w:t xml:space="preserve">Комплексное освоение земельных участков </w:t>
      </w:r>
      <w:r w:rsidR="000F7F16">
        <w:rPr>
          <w:rFonts w:ascii="Times New Roman" w:hAnsi="Times New Roman" w:cs="Times New Roman"/>
          <w:b/>
          <w:sz w:val="28"/>
          <w:szCs w:val="28"/>
          <w:lang w:eastAsia="ru-RU"/>
        </w:rPr>
        <w:t>в целях жилищного строительства</w:t>
      </w:r>
    </w:p>
    <w:p w:rsidR="007370C0" w:rsidRPr="005805F7" w:rsidRDefault="007370C0" w:rsidP="000F7F16">
      <w:pPr>
        <w:autoSpaceDE w:val="0"/>
        <w:autoSpaceDN w:val="0"/>
        <w:adjustRightInd w:val="0"/>
        <w:spacing w:after="0" w:line="240" w:lineRule="auto"/>
        <w:jc w:val="center"/>
        <w:rPr>
          <w:rFonts w:ascii="Times New Roman" w:hAnsi="Times New Roman" w:cs="Times New Roman"/>
          <w:b/>
          <w:sz w:val="28"/>
          <w:szCs w:val="28"/>
          <w:lang w:eastAsia="ru-RU"/>
        </w:rPr>
      </w:pPr>
      <w:r w:rsidRPr="009D002F">
        <w:rPr>
          <w:rFonts w:ascii="Times New Roman" w:hAnsi="Times New Roman" w:cs="Times New Roman"/>
          <w:b/>
          <w:sz w:val="28"/>
          <w:szCs w:val="28"/>
          <w:lang w:eastAsia="ru-RU"/>
        </w:rPr>
        <w:t>и развити</w:t>
      </w:r>
      <w:r w:rsidR="000F7F16">
        <w:rPr>
          <w:rFonts w:ascii="Times New Roman" w:hAnsi="Times New Roman" w:cs="Times New Roman"/>
          <w:b/>
          <w:sz w:val="28"/>
          <w:szCs w:val="28"/>
          <w:lang w:eastAsia="ru-RU"/>
        </w:rPr>
        <w:t xml:space="preserve">е </w:t>
      </w:r>
      <w:r w:rsidRPr="009D002F">
        <w:rPr>
          <w:rFonts w:ascii="Times New Roman" w:hAnsi="Times New Roman" w:cs="Times New Roman"/>
          <w:b/>
          <w:sz w:val="28"/>
          <w:szCs w:val="28"/>
          <w:lang w:eastAsia="ru-RU"/>
        </w:rPr>
        <w:t>застроенных территорий</w:t>
      </w:r>
      <w:r w:rsidRPr="005805F7">
        <w:rPr>
          <w:rFonts w:ascii="Times New Roman" w:hAnsi="Times New Roman" w:cs="Times New Roman"/>
          <w:b/>
          <w:sz w:val="28"/>
          <w:szCs w:val="28"/>
          <w:lang w:eastAsia="ru-RU"/>
        </w:rPr>
        <w:t>»</w:t>
      </w:r>
    </w:p>
    <w:p w:rsidR="007370C0" w:rsidRPr="004D0EC5" w:rsidRDefault="007370C0" w:rsidP="007370C0">
      <w:pPr>
        <w:autoSpaceDE w:val="0"/>
        <w:autoSpaceDN w:val="0"/>
        <w:adjustRightInd w:val="0"/>
        <w:spacing w:after="0" w:line="240" w:lineRule="auto"/>
        <w:jc w:val="center"/>
        <w:rPr>
          <w:rFonts w:ascii="Times New Roman" w:hAnsi="Times New Roman" w:cs="Times New Roman"/>
          <w:sz w:val="18"/>
          <w:szCs w:val="18"/>
          <w:lang w:eastAsia="ru-RU"/>
        </w:rPr>
      </w:pPr>
    </w:p>
    <w:tbl>
      <w:tblPr>
        <w:tblW w:w="1545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01"/>
        <w:gridCol w:w="1418"/>
        <w:gridCol w:w="1484"/>
        <w:gridCol w:w="1276"/>
        <w:gridCol w:w="1276"/>
        <w:gridCol w:w="1559"/>
      </w:tblGrid>
      <w:tr w:rsidR="007370C0" w:rsidRPr="002E32C6" w:rsidTr="00D97521">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823" w:type="dxa"/>
            <w:gridSpan w:val="8"/>
          </w:tcPr>
          <w:p w:rsidR="007370C0" w:rsidRPr="001F1AF8" w:rsidRDefault="009B2083" w:rsidP="007370C0">
            <w:pPr>
              <w:pStyle w:val="ConsPlusNormal"/>
              <w:rPr>
                <w:rFonts w:ascii="Times New Roman" w:hAnsi="Times New Roman" w:cs="Times New Roman"/>
                <w:sz w:val="24"/>
                <w:szCs w:val="24"/>
              </w:rPr>
            </w:pPr>
            <w:r>
              <w:rPr>
                <w:rFonts w:ascii="Times New Roman" w:hAnsi="Times New Roman" w:cs="Times New Roman"/>
                <w:sz w:val="24"/>
                <w:szCs w:val="24"/>
              </w:rPr>
              <w:t>отдел строительства</w:t>
            </w:r>
          </w:p>
        </w:tc>
      </w:tr>
      <w:tr w:rsidR="007370C0" w:rsidRPr="002E32C6" w:rsidTr="00D97521">
        <w:tc>
          <w:tcPr>
            <w:tcW w:w="198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7370C0" w:rsidRPr="00035EA6" w:rsidRDefault="007370C0" w:rsidP="007370C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FA2BCC">
              <w:rPr>
                <w:rFonts w:ascii="Times New Roman" w:hAnsi="Times New Roman" w:cs="Times New Roman"/>
                <w:sz w:val="24"/>
                <w:szCs w:val="24"/>
              </w:rPr>
              <w:t>распорядитель бюджетных средств</w:t>
            </w:r>
          </w:p>
        </w:tc>
        <w:tc>
          <w:tcPr>
            <w:tcW w:w="1965" w:type="dxa"/>
            <w:vMerge w:val="restart"/>
          </w:tcPr>
          <w:p w:rsidR="007370C0" w:rsidRDefault="007370C0" w:rsidP="007370C0">
            <w:pPr>
              <w:pStyle w:val="ConsPlusNormal"/>
              <w:rPr>
                <w:rFonts w:ascii="Times New Roman" w:hAnsi="Times New Roman" w:cs="Times New Roman"/>
                <w:color w:val="FFFFFF" w:themeColor="background1"/>
                <w:sz w:val="24"/>
                <w:szCs w:val="24"/>
              </w:rPr>
            </w:pPr>
            <w:r w:rsidRPr="00035EA6">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p>
          <w:p w:rsidR="007370C0" w:rsidRPr="00F776AA" w:rsidRDefault="007370C0" w:rsidP="007370C0">
            <w:pPr>
              <w:pStyle w:val="ConsPlusNormal"/>
              <w:rPr>
                <w:rFonts w:ascii="Times New Roman" w:hAnsi="Times New Roman" w:cs="Times New Roman"/>
                <w:color w:val="FFFFFF" w:themeColor="background1"/>
                <w:sz w:val="24"/>
                <w:szCs w:val="24"/>
              </w:rPr>
            </w:pPr>
            <w:r>
              <w:rPr>
                <w:rFonts w:ascii="Times New Roman" w:hAnsi="Times New Roman" w:cs="Times New Roman"/>
                <w:color w:val="000000" w:themeColor="text1"/>
                <w:sz w:val="24"/>
                <w:szCs w:val="24"/>
              </w:rPr>
              <w:t>ф</w:t>
            </w:r>
            <w:r w:rsidRPr="00EF66D8">
              <w:rPr>
                <w:rFonts w:ascii="Times New Roman" w:hAnsi="Times New Roman" w:cs="Times New Roman"/>
                <w:color w:val="000000" w:themeColor="text1"/>
                <w:sz w:val="24"/>
                <w:szCs w:val="24"/>
              </w:rPr>
              <w:t>инансирования</w:t>
            </w:r>
          </w:p>
        </w:tc>
        <w:tc>
          <w:tcPr>
            <w:tcW w:w="8214" w:type="dxa"/>
            <w:gridSpan w:val="6"/>
          </w:tcPr>
          <w:p w:rsidR="007370C0" w:rsidRPr="00772BDE" w:rsidRDefault="007370C0" w:rsidP="007370C0">
            <w:pPr>
              <w:pStyle w:val="ConsPlusNormal"/>
              <w:rPr>
                <w:rFonts w:ascii="Times New Roman" w:hAnsi="Times New Roman" w:cs="Times New Roman"/>
                <w:sz w:val="24"/>
                <w:szCs w:val="24"/>
              </w:rPr>
            </w:pPr>
            <w:r w:rsidRPr="00836F39">
              <w:rPr>
                <w:rFonts w:ascii="Times New Roman" w:hAnsi="Times New Roman" w:cs="Times New Roman"/>
                <w:color w:val="FFFFFF" w:themeColor="background1"/>
                <w:sz w:val="28"/>
                <w:szCs w:val="28"/>
              </w:rPr>
              <w:t>Ры</w:t>
            </w:r>
            <w:r>
              <w:rPr>
                <w:rFonts w:ascii="Times New Roman" w:hAnsi="Times New Roman" w:cs="Times New Roman"/>
                <w:color w:val="FFFFFF" w:themeColor="background1"/>
                <w:sz w:val="28"/>
                <w:szCs w:val="28"/>
              </w:rPr>
              <w:t>Р</w:t>
            </w:r>
            <w:r>
              <w:rPr>
                <w:rFonts w:ascii="Times New Roman" w:hAnsi="Times New Roman" w:cs="Times New Roman"/>
                <w:sz w:val="24"/>
                <w:szCs w:val="24"/>
              </w:rPr>
              <w:t>Расходы (тыс. руб.)</w:t>
            </w:r>
          </w:p>
        </w:tc>
      </w:tr>
      <w:tr w:rsidR="007370C0" w:rsidRPr="002E32C6" w:rsidTr="00D97521">
        <w:tc>
          <w:tcPr>
            <w:tcW w:w="198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965" w:type="dxa"/>
            <w:vMerge/>
          </w:tcPr>
          <w:p w:rsidR="007370C0" w:rsidRPr="001F1AF8" w:rsidRDefault="007370C0" w:rsidP="007370C0">
            <w:pPr>
              <w:rPr>
                <w:rFonts w:ascii="Times New Roman" w:hAnsi="Times New Roman" w:cs="Times New Roman"/>
                <w:sz w:val="24"/>
                <w:szCs w:val="24"/>
              </w:rPr>
            </w:pPr>
          </w:p>
        </w:tc>
        <w:tc>
          <w:tcPr>
            <w:tcW w:w="1201"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484"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c>
          <w:tcPr>
            <w:tcW w:w="1559"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Итого</w:t>
            </w:r>
          </w:p>
        </w:tc>
      </w:tr>
      <w:tr w:rsidR="00112821" w:rsidRPr="002E32C6" w:rsidTr="00D97521">
        <w:tc>
          <w:tcPr>
            <w:tcW w:w="1984" w:type="dxa"/>
            <w:vMerge/>
          </w:tcPr>
          <w:p w:rsidR="00112821" w:rsidRPr="001F1AF8" w:rsidRDefault="00112821" w:rsidP="00112821">
            <w:pPr>
              <w:rPr>
                <w:rFonts w:ascii="Times New Roman" w:hAnsi="Times New Roman" w:cs="Times New Roman"/>
                <w:sz w:val="24"/>
                <w:szCs w:val="24"/>
              </w:rPr>
            </w:pPr>
          </w:p>
        </w:tc>
        <w:tc>
          <w:tcPr>
            <w:tcW w:w="1644" w:type="dxa"/>
            <w:vMerge w:val="restart"/>
          </w:tcPr>
          <w:p w:rsidR="00112821" w:rsidRPr="00836F39" w:rsidRDefault="00112821" w:rsidP="00112821">
            <w:pPr>
              <w:autoSpaceDE w:val="0"/>
              <w:autoSpaceDN w:val="0"/>
              <w:adjustRightInd w:val="0"/>
              <w:spacing w:after="0" w:line="240" w:lineRule="auto"/>
              <w:rPr>
                <w:rFonts w:ascii="Times New Roman" w:hAnsi="Times New Roman" w:cs="Times New Roman"/>
                <w:sz w:val="24"/>
                <w:szCs w:val="24"/>
                <w:lang w:eastAsia="ru-RU"/>
              </w:rPr>
            </w:pPr>
            <w:r w:rsidRPr="00836F39">
              <w:rPr>
                <w:rFonts w:ascii="Times New Roman" w:hAnsi="Times New Roman" w:cs="Times New Roman"/>
                <w:sz w:val="24"/>
                <w:szCs w:val="24"/>
                <w:lang w:eastAsia="ru-RU"/>
              </w:rPr>
              <w:t>«Комплексное освоение земельных участков в целях жилищного строительства и развити</w:t>
            </w:r>
            <w:r>
              <w:rPr>
                <w:rFonts w:ascii="Times New Roman" w:hAnsi="Times New Roman" w:cs="Times New Roman"/>
                <w:sz w:val="24"/>
                <w:szCs w:val="24"/>
                <w:lang w:eastAsia="ru-RU"/>
              </w:rPr>
              <w:t>е</w:t>
            </w:r>
            <w:r w:rsidRPr="00836F39">
              <w:rPr>
                <w:rFonts w:ascii="Times New Roman" w:hAnsi="Times New Roman" w:cs="Times New Roman"/>
                <w:sz w:val="24"/>
                <w:szCs w:val="24"/>
                <w:lang w:eastAsia="ru-RU"/>
              </w:rPr>
              <w:t xml:space="preserve"> застроенных территорий»</w:t>
            </w:r>
          </w:p>
          <w:p w:rsidR="00112821" w:rsidRPr="001F1AF8" w:rsidRDefault="00112821" w:rsidP="00112821">
            <w:pPr>
              <w:pStyle w:val="ConsPlusNormal"/>
              <w:jc w:val="center"/>
              <w:rPr>
                <w:rFonts w:ascii="Times New Roman" w:hAnsi="Times New Roman" w:cs="Times New Roman"/>
                <w:sz w:val="24"/>
                <w:szCs w:val="24"/>
              </w:rPr>
            </w:pPr>
          </w:p>
        </w:tc>
        <w:tc>
          <w:tcPr>
            <w:tcW w:w="1644" w:type="dxa"/>
            <w:vMerge w:val="restart"/>
          </w:tcPr>
          <w:p w:rsidR="00112821" w:rsidRPr="00CD6113" w:rsidRDefault="00112821" w:rsidP="00112821">
            <w:pPr>
              <w:pStyle w:val="ConsPlusNormal"/>
              <w:rPr>
                <w:rFonts w:ascii="Times New Roman" w:hAnsi="Times New Roman" w:cs="Times New Roman"/>
                <w:sz w:val="24"/>
                <w:szCs w:val="24"/>
              </w:rPr>
            </w:pPr>
            <w:r w:rsidRPr="00CD6113">
              <w:rPr>
                <w:rFonts w:ascii="Times New Roman" w:hAnsi="Times New Roman" w:cs="Times New Roman"/>
                <w:sz w:val="24"/>
                <w:szCs w:val="24"/>
              </w:rPr>
              <w:t>Хозяйствующие субьекты</w:t>
            </w:r>
          </w:p>
        </w:tc>
        <w:tc>
          <w:tcPr>
            <w:tcW w:w="1965" w:type="dxa"/>
          </w:tcPr>
          <w:p w:rsidR="00112821" w:rsidRPr="001F1AF8" w:rsidRDefault="00112821" w:rsidP="00112821">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112821" w:rsidRPr="001F1AF8" w:rsidRDefault="00112821" w:rsidP="00112821">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01" w:type="dxa"/>
            <w:vAlign w:val="center"/>
          </w:tcPr>
          <w:p w:rsidR="00112821" w:rsidRPr="00AE4798" w:rsidRDefault="00112821" w:rsidP="00112821">
            <w:pPr>
              <w:pStyle w:val="ConsPlusNormal"/>
              <w:jc w:val="center"/>
              <w:rPr>
                <w:rFonts w:ascii="Times New Roman" w:hAnsi="Times New Roman" w:cs="Times New Roman"/>
                <w:b/>
                <w:sz w:val="20"/>
              </w:rPr>
            </w:pPr>
            <w:r w:rsidRPr="00AE4798">
              <w:rPr>
                <w:rFonts w:ascii="Times New Roman" w:hAnsi="Times New Roman" w:cs="Times New Roman"/>
                <w:b/>
                <w:sz w:val="20"/>
              </w:rPr>
              <w:t>26 229 271,4</w:t>
            </w:r>
          </w:p>
        </w:tc>
        <w:tc>
          <w:tcPr>
            <w:tcW w:w="1418" w:type="dxa"/>
            <w:vAlign w:val="center"/>
          </w:tcPr>
          <w:p w:rsidR="00112821" w:rsidRPr="00754ECC" w:rsidRDefault="00112821" w:rsidP="00112821">
            <w:pPr>
              <w:pStyle w:val="ConsPlusNormal"/>
              <w:jc w:val="center"/>
              <w:rPr>
                <w:rFonts w:ascii="Times New Roman" w:hAnsi="Times New Roman" w:cs="Times New Roman"/>
                <w:b/>
                <w:szCs w:val="22"/>
              </w:rPr>
            </w:pPr>
            <w:r w:rsidRPr="00754ECC">
              <w:rPr>
                <w:rFonts w:ascii="Times New Roman" w:hAnsi="Times New Roman" w:cs="Times New Roman"/>
                <w:b/>
                <w:szCs w:val="22"/>
              </w:rPr>
              <w:t>26 860 117,15</w:t>
            </w:r>
          </w:p>
        </w:tc>
        <w:tc>
          <w:tcPr>
            <w:tcW w:w="1484" w:type="dxa"/>
            <w:vAlign w:val="center"/>
          </w:tcPr>
          <w:p w:rsidR="00112821" w:rsidRPr="00AE4798" w:rsidRDefault="00112821" w:rsidP="00112821">
            <w:pPr>
              <w:pStyle w:val="ConsPlusNormal"/>
              <w:jc w:val="center"/>
              <w:rPr>
                <w:rFonts w:ascii="Times New Roman" w:hAnsi="Times New Roman" w:cs="Times New Roman"/>
                <w:b/>
                <w:szCs w:val="22"/>
              </w:rPr>
            </w:pPr>
            <w:r>
              <w:rPr>
                <w:rFonts w:ascii="Times New Roman" w:hAnsi="Times New Roman" w:cs="Times New Roman"/>
                <w:b/>
                <w:szCs w:val="22"/>
              </w:rPr>
              <w:t>28 105 500</w:t>
            </w:r>
          </w:p>
        </w:tc>
        <w:tc>
          <w:tcPr>
            <w:tcW w:w="1276" w:type="dxa"/>
            <w:vAlign w:val="center"/>
          </w:tcPr>
          <w:p w:rsidR="00112821" w:rsidRPr="00AE4798" w:rsidRDefault="00112821" w:rsidP="00112821">
            <w:pPr>
              <w:pStyle w:val="ConsPlusNormal"/>
              <w:jc w:val="center"/>
              <w:rPr>
                <w:rFonts w:ascii="Times New Roman" w:hAnsi="Times New Roman" w:cs="Times New Roman"/>
                <w:b/>
                <w:szCs w:val="22"/>
              </w:rPr>
            </w:pPr>
            <w:r w:rsidRPr="00AE4798">
              <w:rPr>
                <w:rFonts w:ascii="Times New Roman" w:hAnsi="Times New Roman" w:cs="Times New Roman"/>
                <w:b/>
                <w:szCs w:val="22"/>
              </w:rPr>
              <w:t>29 820 000</w:t>
            </w:r>
          </w:p>
        </w:tc>
        <w:tc>
          <w:tcPr>
            <w:tcW w:w="1276" w:type="dxa"/>
            <w:vAlign w:val="center"/>
          </w:tcPr>
          <w:p w:rsidR="00112821" w:rsidRPr="00AE4798" w:rsidRDefault="00112821" w:rsidP="00112821">
            <w:pPr>
              <w:pStyle w:val="ConsPlusNormal"/>
              <w:jc w:val="center"/>
              <w:rPr>
                <w:rFonts w:ascii="Times New Roman" w:hAnsi="Times New Roman" w:cs="Times New Roman"/>
                <w:b/>
                <w:szCs w:val="22"/>
              </w:rPr>
            </w:pPr>
            <w:r w:rsidRPr="00AE4798">
              <w:rPr>
                <w:rFonts w:ascii="Times New Roman" w:hAnsi="Times New Roman" w:cs="Times New Roman"/>
                <w:b/>
                <w:szCs w:val="22"/>
              </w:rPr>
              <w:t>30 170 200</w:t>
            </w:r>
          </w:p>
        </w:tc>
        <w:tc>
          <w:tcPr>
            <w:tcW w:w="1559" w:type="dxa"/>
            <w:vAlign w:val="center"/>
          </w:tcPr>
          <w:p w:rsidR="00112821" w:rsidRPr="00754ECC" w:rsidRDefault="00112821" w:rsidP="00112821">
            <w:pPr>
              <w:pStyle w:val="ConsPlusNormal"/>
              <w:jc w:val="center"/>
              <w:rPr>
                <w:rFonts w:ascii="Times New Roman" w:hAnsi="Times New Roman" w:cs="Times New Roman"/>
                <w:b/>
                <w:szCs w:val="22"/>
              </w:rPr>
            </w:pPr>
            <w:r w:rsidRPr="00754ECC">
              <w:rPr>
                <w:rFonts w:ascii="Times New Roman" w:hAnsi="Times New Roman" w:cs="Times New Roman"/>
                <w:b/>
                <w:szCs w:val="22"/>
              </w:rPr>
              <w:t>141 185 088,55</w:t>
            </w:r>
          </w:p>
        </w:tc>
      </w:tr>
      <w:tr w:rsidR="00112821" w:rsidRPr="002E32C6" w:rsidTr="00D97521">
        <w:tc>
          <w:tcPr>
            <w:tcW w:w="1984" w:type="dxa"/>
            <w:vMerge/>
          </w:tcPr>
          <w:p w:rsidR="00112821" w:rsidRPr="001F1AF8" w:rsidRDefault="00112821" w:rsidP="00112821">
            <w:pPr>
              <w:rPr>
                <w:rFonts w:ascii="Times New Roman" w:hAnsi="Times New Roman" w:cs="Times New Roman"/>
                <w:sz w:val="24"/>
                <w:szCs w:val="24"/>
              </w:rPr>
            </w:pPr>
          </w:p>
        </w:tc>
        <w:tc>
          <w:tcPr>
            <w:tcW w:w="1644" w:type="dxa"/>
            <w:vMerge/>
          </w:tcPr>
          <w:p w:rsidR="00112821" w:rsidRPr="001F1AF8" w:rsidRDefault="00112821" w:rsidP="00112821">
            <w:pPr>
              <w:rPr>
                <w:rFonts w:ascii="Times New Roman" w:hAnsi="Times New Roman" w:cs="Times New Roman"/>
                <w:sz w:val="24"/>
                <w:szCs w:val="24"/>
              </w:rPr>
            </w:pPr>
          </w:p>
        </w:tc>
        <w:tc>
          <w:tcPr>
            <w:tcW w:w="1644" w:type="dxa"/>
            <w:vMerge/>
          </w:tcPr>
          <w:p w:rsidR="00112821" w:rsidRPr="001F1AF8" w:rsidRDefault="00112821" w:rsidP="00112821">
            <w:pPr>
              <w:rPr>
                <w:rFonts w:ascii="Times New Roman" w:hAnsi="Times New Roman" w:cs="Times New Roman"/>
                <w:sz w:val="24"/>
                <w:szCs w:val="24"/>
              </w:rPr>
            </w:pPr>
          </w:p>
        </w:tc>
        <w:tc>
          <w:tcPr>
            <w:tcW w:w="1965" w:type="dxa"/>
          </w:tcPr>
          <w:p w:rsidR="00112821" w:rsidRPr="00EF154D" w:rsidRDefault="00112821" w:rsidP="00112821">
            <w:pPr>
              <w:pStyle w:val="ConsPlusNormal"/>
              <w:rPr>
                <w:rFonts w:ascii="Times New Roman" w:hAnsi="Times New Roman" w:cs="Times New Roman"/>
                <w:sz w:val="24"/>
                <w:szCs w:val="24"/>
              </w:rPr>
            </w:pPr>
            <w:r w:rsidRPr="005C673B">
              <w:rPr>
                <w:rFonts w:ascii="Times New Roman" w:hAnsi="Times New Roman" w:cs="Times New Roman"/>
                <w:sz w:val="24"/>
                <w:szCs w:val="24"/>
              </w:rPr>
              <w:t>Средства бюджета</w:t>
            </w:r>
            <w:r>
              <w:rPr>
                <w:rFonts w:ascii="Times New Roman" w:hAnsi="Times New Roman" w:cs="Times New Roman"/>
                <w:sz w:val="24"/>
                <w:szCs w:val="24"/>
              </w:rPr>
              <w:t xml:space="preserve"> округа </w:t>
            </w:r>
            <w:r>
              <w:rPr>
                <w:rFonts w:ascii="Times New Roman" w:hAnsi="Times New Roman" w:cs="Times New Roman"/>
                <w:sz w:val="24"/>
                <w:szCs w:val="24"/>
                <w:vertAlign w:val="superscript"/>
              </w:rPr>
              <w:t>1</w:t>
            </w:r>
          </w:p>
        </w:tc>
        <w:tc>
          <w:tcPr>
            <w:tcW w:w="1201" w:type="dxa"/>
            <w:vAlign w:val="center"/>
          </w:tcPr>
          <w:p w:rsidR="00112821" w:rsidRPr="003F6B09" w:rsidRDefault="00112821" w:rsidP="00112821">
            <w:pPr>
              <w:pStyle w:val="ConsPlusNormal"/>
              <w:jc w:val="center"/>
              <w:rPr>
                <w:rFonts w:ascii="Times New Roman" w:hAnsi="Times New Roman" w:cs="Times New Roman"/>
                <w:sz w:val="20"/>
              </w:rPr>
            </w:pPr>
            <w:r w:rsidRPr="003F6B09">
              <w:rPr>
                <w:rFonts w:ascii="Times New Roman" w:hAnsi="Times New Roman" w:cs="Times New Roman"/>
                <w:sz w:val="20"/>
              </w:rPr>
              <w:t>1 000</w:t>
            </w:r>
          </w:p>
        </w:tc>
        <w:tc>
          <w:tcPr>
            <w:tcW w:w="1418" w:type="dxa"/>
            <w:vAlign w:val="center"/>
          </w:tcPr>
          <w:p w:rsidR="00112821" w:rsidRPr="00371268"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6,2</w:t>
            </w:r>
          </w:p>
        </w:tc>
        <w:tc>
          <w:tcPr>
            <w:tcW w:w="1484" w:type="dxa"/>
            <w:vAlign w:val="center"/>
          </w:tcPr>
          <w:p w:rsidR="00112821" w:rsidRPr="00371268"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6" w:type="dxa"/>
            <w:vAlign w:val="center"/>
          </w:tcPr>
          <w:p w:rsidR="00112821" w:rsidRPr="00371268" w:rsidRDefault="00112821" w:rsidP="00112821">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12821" w:rsidRPr="00CD1DD9"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0</w:t>
            </w:r>
          </w:p>
        </w:tc>
        <w:tc>
          <w:tcPr>
            <w:tcW w:w="1559" w:type="dxa"/>
            <w:vAlign w:val="center"/>
          </w:tcPr>
          <w:p w:rsidR="00112821" w:rsidRPr="00112821" w:rsidRDefault="00112821" w:rsidP="00112821">
            <w:pPr>
              <w:pStyle w:val="ConsPlusNormal"/>
              <w:jc w:val="center"/>
              <w:rPr>
                <w:rFonts w:ascii="Times New Roman" w:hAnsi="Times New Roman" w:cs="Times New Roman"/>
                <w:b/>
                <w:szCs w:val="22"/>
              </w:rPr>
            </w:pPr>
            <w:r w:rsidRPr="00112821">
              <w:rPr>
                <w:rFonts w:ascii="Times New Roman" w:hAnsi="Times New Roman" w:cs="Times New Roman"/>
                <w:b/>
                <w:szCs w:val="22"/>
              </w:rPr>
              <w:t>1 006,2</w:t>
            </w:r>
          </w:p>
        </w:tc>
      </w:tr>
      <w:tr w:rsidR="00112821" w:rsidRPr="002E32C6" w:rsidTr="00D97521">
        <w:tc>
          <w:tcPr>
            <w:tcW w:w="1984" w:type="dxa"/>
            <w:vMerge/>
          </w:tcPr>
          <w:p w:rsidR="00112821" w:rsidRPr="001F1AF8" w:rsidRDefault="00112821" w:rsidP="00112821">
            <w:pPr>
              <w:rPr>
                <w:rFonts w:ascii="Times New Roman" w:hAnsi="Times New Roman" w:cs="Times New Roman"/>
                <w:sz w:val="24"/>
                <w:szCs w:val="24"/>
              </w:rPr>
            </w:pPr>
          </w:p>
        </w:tc>
        <w:tc>
          <w:tcPr>
            <w:tcW w:w="1644" w:type="dxa"/>
            <w:vMerge/>
          </w:tcPr>
          <w:p w:rsidR="00112821" w:rsidRPr="001F1AF8" w:rsidRDefault="00112821" w:rsidP="00112821">
            <w:pPr>
              <w:rPr>
                <w:rFonts w:ascii="Times New Roman" w:hAnsi="Times New Roman" w:cs="Times New Roman"/>
                <w:sz w:val="24"/>
                <w:szCs w:val="24"/>
              </w:rPr>
            </w:pPr>
          </w:p>
        </w:tc>
        <w:tc>
          <w:tcPr>
            <w:tcW w:w="1644" w:type="dxa"/>
            <w:vMerge/>
          </w:tcPr>
          <w:p w:rsidR="00112821" w:rsidRPr="001F1AF8" w:rsidRDefault="00112821" w:rsidP="00112821">
            <w:pPr>
              <w:rPr>
                <w:rFonts w:ascii="Times New Roman" w:hAnsi="Times New Roman" w:cs="Times New Roman"/>
                <w:sz w:val="24"/>
                <w:szCs w:val="24"/>
              </w:rPr>
            </w:pPr>
          </w:p>
        </w:tc>
        <w:tc>
          <w:tcPr>
            <w:tcW w:w="1965" w:type="dxa"/>
          </w:tcPr>
          <w:p w:rsidR="00112821" w:rsidRPr="005C673B" w:rsidRDefault="00112821" w:rsidP="00112821">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201" w:type="dxa"/>
            <w:vAlign w:val="center"/>
          </w:tcPr>
          <w:p w:rsidR="00112821" w:rsidRPr="003F6B09" w:rsidRDefault="00112821" w:rsidP="00112821">
            <w:pPr>
              <w:pStyle w:val="ConsPlusNormal"/>
              <w:jc w:val="center"/>
              <w:rPr>
                <w:rFonts w:ascii="Times New Roman" w:hAnsi="Times New Roman" w:cs="Times New Roman"/>
                <w:sz w:val="20"/>
              </w:rPr>
            </w:pPr>
            <w:r w:rsidRPr="003F6B09">
              <w:rPr>
                <w:rFonts w:ascii="Times New Roman" w:hAnsi="Times New Roman" w:cs="Times New Roman"/>
                <w:sz w:val="20"/>
              </w:rPr>
              <w:t>147 531,4</w:t>
            </w:r>
          </w:p>
        </w:tc>
        <w:tc>
          <w:tcPr>
            <w:tcW w:w="1418" w:type="dxa"/>
            <w:vAlign w:val="center"/>
          </w:tcPr>
          <w:p w:rsidR="00112821" w:rsidRPr="00371268"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393,29</w:t>
            </w:r>
          </w:p>
        </w:tc>
        <w:tc>
          <w:tcPr>
            <w:tcW w:w="1484" w:type="dxa"/>
            <w:vAlign w:val="center"/>
          </w:tcPr>
          <w:p w:rsidR="00112821" w:rsidRPr="00371268" w:rsidRDefault="00112821" w:rsidP="00112821">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12821" w:rsidRPr="00371268" w:rsidRDefault="00112821" w:rsidP="00112821">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12821" w:rsidRPr="00CD1DD9"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0</w:t>
            </w:r>
          </w:p>
        </w:tc>
        <w:tc>
          <w:tcPr>
            <w:tcW w:w="1559" w:type="dxa"/>
            <w:vAlign w:val="center"/>
          </w:tcPr>
          <w:p w:rsidR="00112821" w:rsidRPr="00112821" w:rsidRDefault="00112821" w:rsidP="00112821">
            <w:pPr>
              <w:pStyle w:val="ConsPlusNormal"/>
              <w:jc w:val="center"/>
              <w:rPr>
                <w:rFonts w:ascii="Times New Roman" w:hAnsi="Times New Roman" w:cs="Times New Roman"/>
                <w:b/>
                <w:szCs w:val="22"/>
              </w:rPr>
            </w:pPr>
            <w:r w:rsidRPr="00112821">
              <w:rPr>
                <w:rFonts w:ascii="Times New Roman" w:hAnsi="Times New Roman" w:cs="Times New Roman"/>
                <w:b/>
                <w:szCs w:val="22"/>
              </w:rPr>
              <w:t>147 924,69</w:t>
            </w:r>
          </w:p>
        </w:tc>
      </w:tr>
      <w:tr w:rsidR="00112821" w:rsidRPr="002E32C6" w:rsidTr="00D97521">
        <w:tc>
          <w:tcPr>
            <w:tcW w:w="1984" w:type="dxa"/>
            <w:vMerge/>
          </w:tcPr>
          <w:p w:rsidR="00112821" w:rsidRPr="001F1AF8" w:rsidRDefault="00112821" w:rsidP="00112821">
            <w:pPr>
              <w:rPr>
                <w:rFonts w:ascii="Times New Roman" w:hAnsi="Times New Roman" w:cs="Times New Roman"/>
                <w:sz w:val="24"/>
                <w:szCs w:val="24"/>
              </w:rPr>
            </w:pPr>
          </w:p>
        </w:tc>
        <w:tc>
          <w:tcPr>
            <w:tcW w:w="1644" w:type="dxa"/>
            <w:vMerge/>
          </w:tcPr>
          <w:p w:rsidR="00112821" w:rsidRPr="001F1AF8" w:rsidRDefault="00112821" w:rsidP="00112821">
            <w:pPr>
              <w:rPr>
                <w:rFonts w:ascii="Times New Roman" w:hAnsi="Times New Roman" w:cs="Times New Roman"/>
                <w:sz w:val="24"/>
                <w:szCs w:val="24"/>
              </w:rPr>
            </w:pPr>
          </w:p>
        </w:tc>
        <w:tc>
          <w:tcPr>
            <w:tcW w:w="1644" w:type="dxa"/>
            <w:vMerge/>
          </w:tcPr>
          <w:p w:rsidR="00112821" w:rsidRPr="001F1AF8" w:rsidRDefault="00112821" w:rsidP="00112821">
            <w:pPr>
              <w:rPr>
                <w:rFonts w:ascii="Times New Roman" w:hAnsi="Times New Roman" w:cs="Times New Roman"/>
                <w:sz w:val="24"/>
                <w:szCs w:val="24"/>
              </w:rPr>
            </w:pPr>
          </w:p>
        </w:tc>
        <w:tc>
          <w:tcPr>
            <w:tcW w:w="1965" w:type="dxa"/>
          </w:tcPr>
          <w:p w:rsidR="00112821" w:rsidRPr="00F15F4C" w:rsidRDefault="00112821" w:rsidP="00112821">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 xml:space="preserve">Средства федерального бюджета </w:t>
            </w:r>
            <w:r>
              <w:rPr>
                <w:rFonts w:ascii="Times New Roman" w:hAnsi="Times New Roman" w:cs="Times New Roman"/>
                <w:sz w:val="24"/>
                <w:szCs w:val="24"/>
                <w:vertAlign w:val="superscript"/>
              </w:rPr>
              <w:t>2</w:t>
            </w:r>
          </w:p>
        </w:tc>
        <w:tc>
          <w:tcPr>
            <w:tcW w:w="1201" w:type="dxa"/>
            <w:vAlign w:val="center"/>
          </w:tcPr>
          <w:p w:rsidR="00112821" w:rsidRPr="003F6B09" w:rsidRDefault="00112821" w:rsidP="00112821">
            <w:pPr>
              <w:pStyle w:val="ConsPlusNormal"/>
              <w:jc w:val="center"/>
              <w:rPr>
                <w:rFonts w:ascii="Times New Roman" w:hAnsi="Times New Roman" w:cs="Times New Roman"/>
                <w:sz w:val="20"/>
              </w:rPr>
            </w:pPr>
            <w:r w:rsidRPr="003F6B09">
              <w:rPr>
                <w:rFonts w:ascii="Times New Roman" w:hAnsi="Times New Roman" w:cs="Times New Roman"/>
                <w:sz w:val="20"/>
              </w:rPr>
              <w:t>344 240</w:t>
            </w:r>
          </w:p>
        </w:tc>
        <w:tc>
          <w:tcPr>
            <w:tcW w:w="1418" w:type="dxa"/>
            <w:vAlign w:val="center"/>
          </w:tcPr>
          <w:p w:rsidR="00112821" w:rsidRPr="00371268"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917,66</w:t>
            </w:r>
          </w:p>
        </w:tc>
        <w:tc>
          <w:tcPr>
            <w:tcW w:w="1484" w:type="dxa"/>
            <w:vAlign w:val="center"/>
          </w:tcPr>
          <w:p w:rsidR="00112821" w:rsidRPr="00371268" w:rsidRDefault="00112821" w:rsidP="00112821">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12821" w:rsidRPr="00371268" w:rsidRDefault="00112821" w:rsidP="00112821">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12821" w:rsidRPr="00CD1DD9" w:rsidRDefault="00112821" w:rsidP="00112821">
            <w:pPr>
              <w:pStyle w:val="ConsPlusNormal"/>
              <w:jc w:val="center"/>
              <w:rPr>
                <w:rFonts w:ascii="Times New Roman" w:hAnsi="Times New Roman" w:cs="Times New Roman"/>
                <w:szCs w:val="22"/>
              </w:rPr>
            </w:pPr>
            <w:r>
              <w:rPr>
                <w:rFonts w:ascii="Times New Roman" w:hAnsi="Times New Roman" w:cs="Times New Roman"/>
                <w:szCs w:val="22"/>
              </w:rPr>
              <w:t>0</w:t>
            </w:r>
          </w:p>
        </w:tc>
        <w:tc>
          <w:tcPr>
            <w:tcW w:w="1559" w:type="dxa"/>
            <w:vAlign w:val="center"/>
          </w:tcPr>
          <w:p w:rsidR="00112821" w:rsidRPr="00112821" w:rsidRDefault="00112821" w:rsidP="00112821">
            <w:pPr>
              <w:pStyle w:val="ConsPlusNormal"/>
              <w:jc w:val="center"/>
              <w:rPr>
                <w:rFonts w:ascii="Times New Roman" w:hAnsi="Times New Roman" w:cs="Times New Roman"/>
                <w:b/>
                <w:szCs w:val="22"/>
              </w:rPr>
            </w:pPr>
            <w:r w:rsidRPr="00112821">
              <w:rPr>
                <w:rFonts w:ascii="Times New Roman" w:hAnsi="Times New Roman" w:cs="Times New Roman"/>
                <w:b/>
                <w:szCs w:val="22"/>
              </w:rPr>
              <w:t>345 157,66</w:t>
            </w:r>
          </w:p>
        </w:tc>
      </w:tr>
      <w:tr w:rsidR="00AE4798" w:rsidRPr="002E32C6" w:rsidTr="00D97521">
        <w:tc>
          <w:tcPr>
            <w:tcW w:w="1984" w:type="dxa"/>
            <w:vMerge/>
          </w:tcPr>
          <w:p w:rsidR="00AE4798" w:rsidRPr="001F1AF8" w:rsidRDefault="00AE4798" w:rsidP="00AE4798">
            <w:pPr>
              <w:rPr>
                <w:rFonts w:ascii="Times New Roman" w:hAnsi="Times New Roman" w:cs="Times New Roman"/>
                <w:sz w:val="24"/>
                <w:szCs w:val="24"/>
              </w:rPr>
            </w:pPr>
          </w:p>
        </w:tc>
        <w:tc>
          <w:tcPr>
            <w:tcW w:w="1644" w:type="dxa"/>
            <w:vMerge/>
          </w:tcPr>
          <w:p w:rsidR="00AE4798" w:rsidRPr="001F1AF8" w:rsidRDefault="00AE4798" w:rsidP="00AE4798">
            <w:pPr>
              <w:rPr>
                <w:rFonts w:ascii="Times New Roman" w:hAnsi="Times New Roman" w:cs="Times New Roman"/>
                <w:sz w:val="24"/>
                <w:szCs w:val="24"/>
              </w:rPr>
            </w:pPr>
          </w:p>
        </w:tc>
        <w:tc>
          <w:tcPr>
            <w:tcW w:w="1644" w:type="dxa"/>
            <w:vMerge/>
          </w:tcPr>
          <w:p w:rsidR="00AE4798" w:rsidRPr="001F1AF8" w:rsidRDefault="00AE4798" w:rsidP="00AE4798">
            <w:pPr>
              <w:rPr>
                <w:rFonts w:ascii="Times New Roman" w:hAnsi="Times New Roman" w:cs="Times New Roman"/>
                <w:sz w:val="24"/>
                <w:szCs w:val="24"/>
              </w:rPr>
            </w:pPr>
          </w:p>
        </w:tc>
        <w:tc>
          <w:tcPr>
            <w:tcW w:w="1965" w:type="dxa"/>
          </w:tcPr>
          <w:p w:rsidR="00AE4798" w:rsidRPr="001F1AF8" w:rsidRDefault="00AE4798" w:rsidP="00AE4798">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01" w:type="dxa"/>
            <w:vAlign w:val="center"/>
          </w:tcPr>
          <w:p w:rsidR="00AE4798" w:rsidRPr="003F6B09" w:rsidRDefault="00AE4798" w:rsidP="00AE4798">
            <w:pPr>
              <w:pStyle w:val="ConsPlusNormal"/>
              <w:jc w:val="center"/>
              <w:rPr>
                <w:rFonts w:ascii="Times New Roman" w:hAnsi="Times New Roman" w:cs="Times New Roman"/>
                <w:sz w:val="20"/>
              </w:rPr>
            </w:pPr>
            <w:r w:rsidRPr="003F6B09">
              <w:rPr>
                <w:rFonts w:ascii="Times New Roman" w:hAnsi="Times New Roman" w:cs="Times New Roman"/>
                <w:sz w:val="20"/>
              </w:rPr>
              <w:t>25 736 500</w:t>
            </w:r>
          </w:p>
        </w:tc>
        <w:tc>
          <w:tcPr>
            <w:tcW w:w="1418" w:type="dxa"/>
            <w:vAlign w:val="center"/>
          </w:tcPr>
          <w:p w:rsidR="00AE4798" w:rsidRPr="00371268" w:rsidRDefault="00AE4798" w:rsidP="00AE4798">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484" w:type="dxa"/>
            <w:vAlign w:val="center"/>
          </w:tcPr>
          <w:p w:rsidR="00AE4798" w:rsidRPr="00371268" w:rsidRDefault="00AE4798" w:rsidP="00AE4798">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6" w:type="dxa"/>
            <w:vAlign w:val="center"/>
          </w:tcPr>
          <w:p w:rsidR="00AE4798" w:rsidRPr="00371268" w:rsidRDefault="00AE4798" w:rsidP="00AE4798">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AE4798" w:rsidRPr="00371268" w:rsidRDefault="00AE4798" w:rsidP="00AE4798">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1559" w:type="dxa"/>
            <w:vAlign w:val="center"/>
          </w:tcPr>
          <w:p w:rsidR="00AE4798" w:rsidRPr="001C39B4" w:rsidRDefault="00AE4798" w:rsidP="00AE4798">
            <w:pPr>
              <w:pStyle w:val="ConsPlusNormal"/>
              <w:jc w:val="center"/>
              <w:rPr>
                <w:rFonts w:ascii="Times New Roman" w:hAnsi="Times New Roman" w:cs="Times New Roman"/>
                <w:b/>
                <w:szCs w:val="22"/>
              </w:rPr>
            </w:pPr>
            <w:r w:rsidRPr="001C39B4">
              <w:rPr>
                <w:rFonts w:ascii="Times New Roman" w:hAnsi="Times New Roman" w:cs="Times New Roman"/>
                <w:b/>
                <w:szCs w:val="22"/>
              </w:rPr>
              <w:t>140 691 000</w:t>
            </w:r>
          </w:p>
        </w:tc>
      </w:tr>
    </w:tbl>
    <w:p w:rsidR="007370C0" w:rsidRPr="00CA4691" w:rsidRDefault="007370C0" w:rsidP="00454789">
      <w:pPr>
        <w:autoSpaceDE w:val="0"/>
        <w:autoSpaceDN w:val="0"/>
        <w:adjustRightInd w:val="0"/>
        <w:spacing w:after="0" w:line="240" w:lineRule="auto"/>
        <w:rPr>
          <w:rFonts w:ascii="Times New Roman" w:hAnsi="Times New Roman" w:cs="Times New Roman"/>
          <w:b/>
          <w:sz w:val="56"/>
          <w:szCs w:val="56"/>
        </w:rPr>
      </w:pPr>
    </w:p>
    <w:p w:rsidR="004D3FF7" w:rsidRDefault="00EF154D" w:rsidP="0023692F">
      <w:pPr>
        <w:spacing w:before="120" w:after="0"/>
        <w:rPr>
          <w:rFonts w:ascii="Times New Roman" w:hAnsi="Times New Roman" w:cs="Times New Roman"/>
          <w:b/>
          <w:sz w:val="36"/>
          <w:szCs w:val="36"/>
        </w:rPr>
      </w:pPr>
      <w:r w:rsidRPr="002B5E3D">
        <w:rPr>
          <w:rFonts w:ascii="Times New Roman" w:hAnsi="Times New Roman" w:cs="Times New Roman"/>
          <w:sz w:val="20"/>
          <w:szCs w:val="18"/>
          <w:vertAlign w:val="superscript"/>
        </w:rPr>
        <w:t>1</w:t>
      </w:r>
      <w:r w:rsidRPr="008A65DA">
        <w:rPr>
          <w:rFonts w:ascii="Times New Roman" w:hAnsi="Times New Roman" w:cs="Times New Roman"/>
          <w:sz w:val="18"/>
          <w:szCs w:val="18"/>
        </w:rPr>
        <w:t xml:space="preserve">    </w:t>
      </w:r>
      <w:r>
        <w:rPr>
          <w:rFonts w:ascii="Times New Roman" w:hAnsi="Times New Roman" w:cs="Times New Roman"/>
          <w:bCs/>
          <w:sz w:val="18"/>
          <w:szCs w:val="18"/>
        </w:rPr>
        <w:t>До 01.01.2018 г. – средства бюджета Красногорского муниципального района;</w:t>
      </w:r>
    </w:p>
    <w:p w:rsidR="004D3FF7" w:rsidRPr="00DE3135" w:rsidRDefault="004D3FF7" w:rsidP="00454789">
      <w:pPr>
        <w:spacing w:after="0"/>
        <w:rPr>
          <w:rFonts w:ascii="Times New Roman" w:hAnsi="Times New Roman" w:cs="Times New Roman"/>
          <w:b/>
          <w:sz w:val="18"/>
          <w:szCs w:val="18"/>
        </w:rPr>
      </w:pPr>
    </w:p>
    <w:p w:rsidR="00EF154D" w:rsidRPr="008A65DA" w:rsidRDefault="00EF154D" w:rsidP="00EF154D">
      <w:pPr>
        <w:spacing w:after="60"/>
        <w:ind w:left="284" w:hanging="284"/>
        <w:rPr>
          <w:rFonts w:ascii="Times New Roman" w:hAnsi="Times New Roman" w:cs="Times New Roman"/>
          <w:bCs/>
          <w:sz w:val="18"/>
          <w:szCs w:val="18"/>
        </w:rPr>
      </w:pPr>
      <w:r>
        <w:rPr>
          <w:rFonts w:ascii="Times New Roman" w:hAnsi="Times New Roman" w:cs="Times New Roman"/>
          <w:sz w:val="20"/>
          <w:szCs w:val="18"/>
          <w:vertAlign w:val="superscript"/>
        </w:rPr>
        <w:t>2</w:t>
      </w:r>
      <w:r w:rsidR="001707E0" w:rsidRPr="008A65DA">
        <w:rPr>
          <w:rFonts w:ascii="Times New Roman" w:hAnsi="Times New Roman" w:cs="Times New Roman"/>
          <w:sz w:val="18"/>
          <w:szCs w:val="18"/>
        </w:rPr>
        <w:t xml:space="preserve">    </w:t>
      </w:r>
      <w:r w:rsidR="001707E0" w:rsidRPr="008A65DA">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8A65DA">
        <w:rPr>
          <w:rFonts w:ascii="Times New Roman" w:hAnsi="Times New Roman" w:cs="Times New Roman"/>
          <w:bCs/>
          <w:sz w:val="18"/>
          <w:szCs w:val="18"/>
        </w:rPr>
        <w:t xml:space="preserve"> </w:t>
      </w:r>
      <w:r w:rsidR="001707E0" w:rsidRPr="008A65DA">
        <w:rPr>
          <w:rFonts w:ascii="Times New Roman" w:hAnsi="Times New Roman" w:cs="Times New Roman"/>
          <w:bCs/>
          <w:sz w:val="18"/>
          <w:szCs w:val="18"/>
        </w:rPr>
        <w:t>подпрограмме</w:t>
      </w:r>
      <w:r w:rsidR="002307E1" w:rsidRPr="008A65DA">
        <w:rPr>
          <w:rFonts w:ascii="Times New Roman" w:hAnsi="Times New Roman" w:cs="Times New Roman"/>
          <w:bCs/>
          <w:sz w:val="18"/>
          <w:szCs w:val="18"/>
        </w:rPr>
        <w:t xml:space="preserve"> </w:t>
      </w:r>
      <w:r w:rsidR="001707E0" w:rsidRPr="008A65DA">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B1724C">
        <w:rPr>
          <w:rFonts w:ascii="Times New Roman" w:hAnsi="Times New Roman" w:cs="Times New Roman"/>
          <w:bCs/>
          <w:sz w:val="18"/>
          <w:szCs w:val="18"/>
        </w:rPr>
        <w:t>ения изменений в Подпрограмму 1.</w:t>
      </w:r>
    </w:p>
    <w:p w:rsidR="00A55B61" w:rsidRDefault="00A55B61" w:rsidP="007370C0">
      <w:pPr>
        <w:autoSpaceDE w:val="0"/>
        <w:autoSpaceDN w:val="0"/>
        <w:adjustRightInd w:val="0"/>
        <w:spacing w:after="0" w:line="240" w:lineRule="auto"/>
        <w:jc w:val="center"/>
        <w:rPr>
          <w:rFonts w:ascii="Times New Roman" w:hAnsi="Times New Roman" w:cs="Times New Roman"/>
          <w:b/>
          <w:sz w:val="28"/>
          <w:szCs w:val="28"/>
        </w:rPr>
      </w:pPr>
    </w:p>
    <w:p w:rsidR="009D2A5A" w:rsidRDefault="009D2A5A" w:rsidP="007370C0">
      <w:pPr>
        <w:autoSpaceDE w:val="0"/>
        <w:autoSpaceDN w:val="0"/>
        <w:adjustRightInd w:val="0"/>
        <w:spacing w:after="0" w:line="240" w:lineRule="auto"/>
        <w:jc w:val="center"/>
        <w:rPr>
          <w:rFonts w:ascii="Times New Roman" w:hAnsi="Times New Roman" w:cs="Times New Roman"/>
          <w:b/>
          <w:sz w:val="28"/>
          <w:szCs w:val="28"/>
        </w:rPr>
      </w:pP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учетом реализации подпрограммы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7370C0" w:rsidRPr="004D3583" w:rsidRDefault="007370C0" w:rsidP="007370C0">
      <w:pPr>
        <w:autoSpaceDE w:val="0"/>
        <w:autoSpaceDN w:val="0"/>
        <w:adjustRightInd w:val="0"/>
        <w:spacing w:after="0" w:line="240" w:lineRule="auto"/>
        <w:jc w:val="both"/>
        <w:rPr>
          <w:rFonts w:ascii="Arial" w:hAnsi="Arial" w:cs="Arial"/>
          <w:sz w:val="48"/>
          <w:szCs w:val="48"/>
        </w:rPr>
      </w:pP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Основными проблемами в жилищной сфере являются недостаточный уровень обеспеченности жителей </w:t>
      </w:r>
      <w:r>
        <w:rPr>
          <w:rFonts w:ascii="Times New Roman" w:hAnsi="Times New Roman" w:cs="Times New Roman"/>
          <w:sz w:val="28"/>
          <w:szCs w:val="28"/>
        </w:rPr>
        <w:t xml:space="preserve">городского округа </w:t>
      </w:r>
      <w:r w:rsidRPr="00387646">
        <w:rPr>
          <w:rFonts w:ascii="Times New Roman" w:hAnsi="Times New Roman" w:cs="Times New Roman"/>
          <w:sz w:val="28"/>
          <w:szCs w:val="28"/>
        </w:rPr>
        <w:t xml:space="preserve">Красногорск </w:t>
      </w:r>
      <w:r>
        <w:rPr>
          <w:rFonts w:ascii="Times New Roman" w:hAnsi="Times New Roman" w:cs="Times New Roman"/>
          <w:sz w:val="28"/>
          <w:szCs w:val="28"/>
        </w:rPr>
        <w:t>жильем, его низкая доступность.</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граждан-соинвесторов.</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Подпрограмма 1, исходя из тенденций развития строительного комплекса и строительства жилья в </w:t>
      </w:r>
      <w:r>
        <w:rPr>
          <w:rFonts w:ascii="Times New Roman" w:hAnsi="Times New Roman" w:cs="Times New Roman"/>
          <w:sz w:val="28"/>
          <w:szCs w:val="28"/>
        </w:rPr>
        <w:t xml:space="preserve">городском округе </w:t>
      </w:r>
      <w:r w:rsidRPr="00387646">
        <w:rPr>
          <w:rFonts w:ascii="Times New Roman" w:hAnsi="Times New Roman" w:cs="Times New Roman"/>
          <w:sz w:val="28"/>
          <w:szCs w:val="28"/>
        </w:rPr>
        <w:t>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Комплексное развитие застроенных территорий позволяет в числе других решать вопросы ликвидации </w:t>
      </w:r>
      <w:r>
        <w:rPr>
          <w:rFonts w:ascii="Times New Roman" w:hAnsi="Times New Roman" w:cs="Times New Roman"/>
          <w:sz w:val="28"/>
          <w:szCs w:val="28"/>
        </w:rPr>
        <w:t xml:space="preserve">ветхого и </w:t>
      </w:r>
      <w:r w:rsidRPr="00387646">
        <w:rPr>
          <w:rFonts w:ascii="Times New Roman" w:hAnsi="Times New Roman" w:cs="Times New Roman"/>
          <w:sz w:val="28"/>
          <w:szCs w:val="28"/>
        </w:rPr>
        <w:t>аварийного жилищного фонда.</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r w:rsidRPr="00387646">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w:t>
      </w:r>
      <w:r>
        <w:rPr>
          <w:rFonts w:ascii="Times New Roman" w:hAnsi="Times New Roman" w:cs="Times New Roman"/>
          <w:sz w:val="28"/>
          <w:szCs w:val="28"/>
        </w:rPr>
        <w:t xml:space="preserve"> инвесторов и местных бюджетов.</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9D2A5A" w:rsidRDefault="009D2A5A" w:rsidP="007370C0">
      <w:pPr>
        <w:pStyle w:val="ConsPlusNormal"/>
        <w:spacing w:before="180"/>
        <w:jc w:val="center"/>
        <w:rPr>
          <w:rFonts w:ascii="Times New Roman" w:hAnsi="Times New Roman" w:cs="Times New Roman"/>
          <w:b/>
          <w:sz w:val="28"/>
          <w:szCs w:val="28"/>
        </w:rPr>
      </w:pPr>
      <w:bookmarkStart w:id="7" w:name="Par78"/>
      <w:bookmarkEnd w:id="7"/>
    </w:p>
    <w:p w:rsidR="009D2A5A" w:rsidRDefault="009D2A5A" w:rsidP="007370C0">
      <w:pPr>
        <w:pStyle w:val="ConsPlusNormal"/>
        <w:spacing w:before="180"/>
        <w:jc w:val="center"/>
        <w:rPr>
          <w:rFonts w:ascii="Times New Roman" w:hAnsi="Times New Roman" w:cs="Times New Roman"/>
          <w:b/>
          <w:sz w:val="28"/>
          <w:szCs w:val="28"/>
        </w:rPr>
      </w:pPr>
    </w:p>
    <w:p w:rsidR="007370C0" w:rsidRPr="002E32C6" w:rsidRDefault="007370C0" w:rsidP="007370C0">
      <w:pPr>
        <w:pStyle w:val="ConsPlusNormal"/>
        <w:spacing w:before="180"/>
        <w:jc w:val="center"/>
        <w:rPr>
          <w:rFonts w:ascii="Times New Roman" w:hAnsi="Times New Roman" w:cs="Times New Roman"/>
          <w:sz w:val="28"/>
          <w:szCs w:val="28"/>
        </w:rPr>
      </w:pPr>
      <w:r w:rsidRPr="002E32C6">
        <w:rPr>
          <w:rFonts w:ascii="Times New Roman" w:hAnsi="Times New Roman" w:cs="Times New Roman"/>
          <w:b/>
          <w:sz w:val="28"/>
          <w:szCs w:val="28"/>
        </w:rPr>
        <w:lastRenderedPageBreak/>
        <w:t>Переч</w:t>
      </w:r>
      <w:r>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D4DF7">
        <w:rPr>
          <w:rFonts w:ascii="Times New Roman" w:hAnsi="Times New Roman" w:cs="Times New Roman"/>
          <w:b/>
          <w:sz w:val="28"/>
          <w:szCs w:val="28"/>
        </w:rPr>
        <w:t xml:space="preserve"> </w:t>
      </w:r>
    </w:p>
    <w:p w:rsidR="007370C0" w:rsidRPr="00CA4691" w:rsidRDefault="007370C0" w:rsidP="007370C0">
      <w:pPr>
        <w:pStyle w:val="ConsPlusNormal"/>
        <w:jc w:val="center"/>
        <w:rPr>
          <w:rFonts w:ascii="Times New Roman" w:hAnsi="Times New Roman" w:cs="Times New Roman"/>
          <w:b/>
          <w:sz w:val="36"/>
          <w:szCs w:val="36"/>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18"/>
        <w:gridCol w:w="992"/>
        <w:gridCol w:w="1634"/>
        <w:gridCol w:w="1276"/>
        <w:gridCol w:w="1418"/>
        <w:gridCol w:w="1201"/>
        <w:gridCol w:w="1134"/>
        <w:gridCol w:w="1134"/>
        <w:gridCol w:w="992"/>
        <w:gridCol w:w="1134"/>
      </w:tblGrid>
      <w:tr w:rsidR="00A12E2C" w:rsidRPr="002E32C6" w:rsidTr="00CA0701">
        <w:tc>
          <w:tcPr>
            <w:tcW w:w="794" w:type="dxa"/>
            <w:vMerge w:val="restart"/>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N п/п</w:t>
            </w:r>
          </w:p>
        </w:tc>
        <w:tc>
          <w:tcPr>
            <w:tcW w:w="1900" w:type="dxa"/>
            <w:vMerge w:val="restart"/>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Мероприятия </w:t>
            </w:r>
          </w:p>
        </w:tc>
        <w:tc>
          <w:tcPr>
            <w:tcW w:w="850" w:type="dxa"/>
            <w:vMerge w:val="restart"/>
          </w:tcPr>
          <w:p w:rsidR="00A12E2C" w:rsidRPr="0040532D" w:rsidRDefault="00A12E2C" w:rsidP="00A1233A">
            <w:pPr>
              <w:pStyle w:val="ConsPlusNormal"/>
              <w:jc w:val="center"/>
              <w:rPr>
                <w:rFonts w:ascii="Times New Roman" w:hAnsi="Times New Roman" w:cs="Times New Roman"/>
                <w:szCs w:val="22"/>
              </w:rPr>
            </w:pPr>
            <w:r w:rsidRPr="0040532D">
              <w:rPr>
                <w:rFonts w:ascii="Times New Roman" w:hAnsi="Times New Roman" w:cs="Times New Roman"/>
                <w:szCs w:val="22"/>
              </w:rPr>
              <w:t>Сроки исполнения мероприятий</w:t>
            </w:r>
          </w:p>
        </w:tc>
        <w:tc>
          <w:tcPr>
            <w:tcW w:w="1418" w:type="dxa"/>
            <w:vMerge w:val="restart"/>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Источники финансирования</w:t>
            </w:r>
          </w:p>
        </w:tc>
        <w:tc>
          <w:tcPr>
            <w:tcW w:w="992" w:type="dxa"/>
            <w:vMerge w:val="restart"/>
          </w:tcPr>
          <w:p w:rsidR="00A12E2C" w:rsidRPr="0040532D" w:rsidRDefault="00B52E7A" w:rsidP="007370C0">
            <w:pPr>
              <w:pStyle w:val="ConsPlusNormal"/>
              <w:jc w:val="center"/>
              <w:rPr>
                <w:rFonts w:ascii="Times New Roman" w:hAnsi="Times New Roman" w:cs="Times New Roman"/>
                <w:szCs w:val="22"/>
              </w:rPr>
            </w:pPr>
            <w:r>
              <w:rPr>
                <w:rFonts w:ascii="Times New Roman" w:hAnsi="Times New Roman" w:cs="Times New Roman"/>
                <w:szCs w:val="22"/>
              </w:rPr>
              <w:t>Объем финансирования мероприятия в 2016 году(тыс. руб.)</w:t>
            </w:r>
          </w:p>
        </w:tc>
        <w:tc>
          <w:tcPr>
            <w:tcW w:w="1634" w:type="dxa"/>
            <w:vMerge w:val="restart"/>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Всего (тыс. руб.)</w:t>
            </w:r>
          </w:p>
        </w:tc>
        <w:tc>
          <w:tcPr>
            <w:tcW w:w="6163" w:type="dxa"/>
            <w:gridSpan w:val="5"/>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Объем финансирования по годам (тыс. руб.)</w:t>
            </w:r>
          </w:p>
        </w:tc>
        <w:tc>
          <w:tcPr>
            <w:tcW w:w="992" w:type="dxa"/>
            <w:vMerge w:val="restart"/>
          </w:tcPr>
          <w:p w:rsidR="00A12E2C" w:rsidRPr="0040532D" w:rsidRDefault="00A12E2C" w:rsidP="00A1233A">
            <w:pPr>
              <w:pStyle w:val="ConsPlusNormal"/>
              <w:jc w:val="center"/>
              <w:rPr>
                <w:rFonts w:ascii="Times New Roman" w:hAnsi="Times New Roman" w:cs="Times New Roman"/>
                <w:szCs w:val="22"/>
              </w:rPr>
            </w:pPr>
            <w:r w:rsidRPr="0040532D">
              <w:rPr>
                <w:rFonts w:ascii="Times New Roman" w:hAnsi="Times New Roman" w:cs="Times New Roman"/>
                <w:szCs w:val="22"/>
              </w:rPr>
              <w:t>Ответственный за выполнение мероприятия подпрограммы</w:t>
            </w:r>
          </w:p>
        </w:tc>
        <w:tc>
          <w:tcPr>
            <w:tcW w:w="1134" w:type="dxa"/>
            <w:vMerge w:val="restart"/>
          </w:tcPr>
          <w:p w:rsidR="00A12E2C" w:rsidRPr="0040532D" w:rsidRDefault="00A12E2C" w:rsidP="00A1233A">
            <w:pPr>
              <w:pStyle w:val="ConsPlusNormal"/>
              <w:ind w:right="221"/>
              <w:jc w:val="center"/>
              <w:rPr>
                <w:rFonts w:ascii="Times New Roman" w:hAnsi="Times New Roman" w:cs="Times New Roman"/>
                <w:szCs w:val="22"/>
              </w:rPr>
            </w:pPr>
            <w:r w:rsidRPr="0040532D">
              <w:rPr>
                <w:rFonts w:ascii="Times New Roman" w:hAnsi="Times New Roman" w:cs="Times New Roman"/>
                <w:szCs w:val="22"/>
              </w:rPr>
              <w:t>Результаты</w:t>
            </w:r>
          </w:p>
          <w:p w:rsidR="00A12E2C" w:rsidRPr="0040532D" w:rsidRDefault="00A12E2C" w:rsidP="00A1233A">
            <w:pPr>
              <w:pStyle w:val="ConsPlusNormal"/>
              <w:jc w:val="center"/>
              <w:rPr>
                <w:rFonts w:ascii="Times New Roman" w:hAnsi="Times New Roman" w:cs="Times New Roman"/>
                <w:szCs w:val="22"/>
              </w:rPr>
            </w:pPr>
            <w:r w:rsidRPr="0040532D">
              <w:rPr>
                <w:rFonts w:ascii="Times New Roman" w:hAnsi="Times New Roman" w:cs="Times New Roman"/>
                <w:szCs w:val="22"/>
              </w:rPr>
              <w:t>выполнения</w:t>
            </w:r>
          </w:p>
          <w:p w:rsidR="00A12E2C" w:rsidRPr="0040532D" w:rsidRDefault="00A12E2C" w:rsidP="00A1233A">
            <w:pPr>
              <w:pStyle w:val="ConsPlusNormal"/>
              <w:jc w:val="center"/>
              <w:rPr>
                <w:rFonts w:ascii="Times New Roman" w:hAnsi="Times New Roman" w:cs="Times New Roman"/>
                <w:szCs w:val="22"/>
              </w:rPr>
            </w:pPr>
            <w:r w:rsidRPr="0040532D">
              <w:rPr>
                <w:rFonts w:ascii="Times New Roman" w:hAnsi="Times New Roman" w:cs="Times New Roman"/>
                <w:szCs w:val="22"/>
              </w:rPr>
              <w:t>мероприятий  подпрограммы</w:t>
            </w:r>
          </w:p>
        </w:tc>
      </w:tr>
      <w:tr w:rsidR="00A12E2C" w:rsidRPr="002E32C6" w:rsidTr="00CA0701">
        <w:tc>
          <w:tcPr>
            <w:tcW w:w="794" w:type="dxa"/>
            <w:vMerge/>
          </w:tcPr>
          <w:p w:rsidR="00A12E2C" w:rsidRPr="0040532D" w:rsidRDefault="00A12E2C" w:rsidP="007370C0">
            <w:pPr>
              <w:rPr>
                <w:rFonts w:ascii="Times New Roman" w:hAnsi="Times New Roman" w:cs="Times New Roman"/>
              </w:rPr>
            </w:pPr>
          </w:p>
        </w:tc>
        <w:tc>
          <w:tcPr>
            <w:tcW w:w="1900" w:type="dxa"/>
            <w:vMerge/>
          </w:tcPr>
          <w:p w:rsidR="00A12E2C" w:rsidRPr="0040532D" w:rsidRDefault="00A12E2C" w:rsidP="007370C0">
            <w:pPr>
              <w:rPr>
                <w:rFonts w:ascii="Times New Roman" w:hAnsi="Times New Roman" w:cs="Times New Roman"/>
              </w:rPr>
            </w:pPr>
          </w:p>
        </w:tc>
        <w:tc>
          <w:tcPr>
            <w:tcW w:w="850" w:type="dxa"/>
            <w:vMerge/>
          </w:tcPr>
          <w:p w:rsidR="00A12E2C" w:rsidRPr="0040532D" w:rsidRDefault="00A12E2C" w:rsidP="007370C0">
            <w:pPr>
              <w:rPr>
                <w:rFonts w:ascii="Times New Roman" w:hAnsi="Times New Roman" w:cs="Times New Roman"/>
              </w:rPr>
            </w:pPr>
          </w:p>
        </w:tc>
        <w:tc>
          <w:tcPr>
            <w:tcW w:w="1418" w:type="dxa"/>
            <w:vMerge/>
          </w:tcPr>
          <w:p w:rsidR="00A12E2C" w:rsidRPr="0040532D" w:rsidRDefault="00A12E2C" w:rsidP="007370C0">
            <w:pPr>
              <w:rPr>
                <w:rFonts w:ascii="Times New Roman" w:hAnsi="Times New Roman" w:cs="Times New Roman"/>
              </w:rPr>
            </w:pPr>
          </w:p>
        </w:tc>
        <w:tc>
          <w:tcPr>
            <w:tcW w:w="992" w:type="dxa"/>
            <w:vMerge/>
          </w:tcPr>
          <w:p w:rsidR="00A12E2C" w:rsidRPr="0040532D" w:rsidRDefault="00A12E2C" w:rsidP="007370C0">
            <w:pPr>
              <w:rPr>
                <w:rFonts w:ascii="Times New Roman" w:hAnsi="Times New Roman" w:cs="Times New Roman"/>
              </w:rPr>
            </w:pPr>
          </w:p>
        </w:tc>
        <w:tc>
          <w:tcPr>
            <w:tcW w:w="1634" w:type="dxa"/>
            <w:vMerge/>
          </w:tcPr>
          <w:p w:rsidR="00A12E2C" w:rsidRPr="0040532D" w:rsidRDefault="00A12E2C" w:rsidP="007370C0">
            <w:pPr>
              <w:rPr>
                <w:rFonts w:ascii="Times New Roman" w:hAnsi="Times New Roman" w:cs="Times New Roman"/>
              </w:rPr>
            </w:pPr>
          </w:p>
        </w:tc>
        <w:tc>
          <w:tcPr>
            <w:tcW w:w="1276" w:type="dxa"/>
          </w:tcPr>
          <w:p w:rsidR="00A12E2C" w:rsidRPr="004B128A" w:rsidRDefault="00A12E2C" w:rsidP="007370C0">
            <w:pPr>
              <w:pStyle w:val="ConsPlusNormal"/>
              <w:jc w:val="center"/>
              <w:rPr>
                <w:rFonts w:ascii="Times New Roman" w:hAnsi="Times New Roman" w:cs="Times New Roman"/>
                <w:b/>
                <w:szCs w:val="22"/>
              </w:rPr>
            </w:pPr>
            <w:r w:rsidRPr="004B128A">
              <w:rPr>
                <w:rFonts w:ascii="Times New Roman" w:hAnsi="Times New Roman" w:cs="Times New Roman"/>
                <w:b/>
                <w:szCs w:val="22"/>
              </w:rPr>
              <w:t>2017</w:t>
            </w:r>
          </w:p>
        </w:tc>
        <w:tc>
          <w:tcPr>
            <w:tcW w:w="1418" w:type="dxa"/>
          </w:tcPr>
          <w:p w:rsidR="00A12E2C" w:rsidRPr="004B128A" w:rsidRDefault="00A12E2C" w:rsidP="007370C0">
            <w:pPr>
              <w:pStyle w:val="ConsPlusNormal"/>
              <w:jc w:val="center"/>
              <w:rPr>
                <w:rFonts w:ascii="Times New Roman" w:hAnsi="Times New Roman" w:cs="Times New Roman"/>
                <w:b/>
                <w:szCs w:val="22"/>
              </w:rPr>
            </w:pPr>
            <w:r w:rsidRPr="004B128A">
              <w:rPr>
                <w:rFonts w:ascii="Times New Roman" w:hAnsi="Times New Roman" w:cs="Times New Roman"/>
                <w:b/>
                <w:szCs w:val="22"/>
              </w:rPr>
              <w:t>2018</w:t>
            </w:r>
          </w:p>
        </w:tc>
        <w:tc>
          <w:tcPr>
            <w:tcW w:w="1201" w:type="dxa"/>
          </w:tcPr>
          <w:p w:rsidR="00A12E2C" w:rsidRPr="004B128A" w:rsidRDefault="00A12E2C" w:rsidP="007370C0">
            <w:pPr>
              <w:pStyle w:val="ConsPlusNormal"/>
              <w:jc w:val="center"/>
              <w:rPr>
                <w:rFonts w:ascii="Times New Roman" w:hAnsi="Times New Roman" w:cs="Times New Roman"/>
                <w:b/>
                <w:szCs w:val="22"/>
              </w:rPr>
            </w:pPr>
            <w:r w:rsidRPr="004B128A">
              <w:rPr>
                <w:rFonts w:ascii="Times New Roman" w:hAnsi="Times New Roman" w:cs="Times New Roman"/>
                <w:b/>
                <w:szCs w:val="22"/>
              </w:rPr>
              <w:t>2019</w:t>
            </w:r>
          </w:p>
        </w:tc>
        <w:tc>
          <w:tcPr>
            <w:tcW w:w="1134" w:type="dxa"/>
          </w:tcPr>
          <w:p w:rsidR="00A12E2C" w:rsidRPr="004B128A" w:rsidRDefault="00A12E2C" w:rsidP="007370C0">
            <w:pPr>
              <w:pStyle w:val="ConsPlusNormal"/>
              <w:jc w:val="center"/>
              <w:rPr>
                <w:rFonts w:ascii="Times New Roman" w:hAnsi="Times New Roman" w:cs="Times New Roman"/>
                <w:b/>
                <w:szCs w:val="22"/>
              </w:rPr>
            </w:pPr>
            <w:r w:rsidRPr="004B128A">
              <w:rPr>
                <w:rFonts w:ascii="Times New Roman" w:hAnsi="Times New Roman" w:cs="Times New Roman"/>
                <w:b/>
                <w:szCs w:val="22"/>
              </w:rPr>
              <w:t>2020</w:t>
            </w:r>
          </w:p>
        </w:tc>
        <w:tc>
          <w:tcPr>
            <w:tcW w:w="1134" w:type="dxa"/>
          </w:tcPr>
          <w:p w:rsidR="00A12E2C" w:rsidRPr="004B128A" w:rsidRDefault="00A12E2C" w:rsidP="007370C0">
            <w:pPr>
              <w:pStyle w:val="ConsPlusNormal"/>
              <w:jc w:val="center"/>
              <w:rPr>
                <w:rFonts w:ascii="Times New Roman" w:hAnsi="Times New Roman" w:cs="Times New Roman"/>
                <w:b/>
                <w:szCs w:val="22"/>
              </w:rPr>
            </w:pPr>
            <w:r w:rsidRPr="004B128A">
              <w:rPr>
                <w:rFonts w:ascii="Times New Roman" w:hAnsi="Times New Roman" w:cs="Times New Roman"/>
                <w:b/>
                <w:szCs w:val="22"/>
              </w:rPr>
              <w:t>2021</w:t>
            </w:r>
          </w:p>
        </w:tc>
        <w:tc>
          <w:tcPr>
            <w:tcW w:w="992" w:type="dxa"/>
            <w:vMerge/>
          </w:tcPr>
          <w:p w:rsidR="00A12E2C" w:rsidRPr="0040532D" w:rsidRDefault="00A12E2C" w:rsidP="007370C0">
            <w:pPr>
              <w:rPr>
                <w:rFonts w:ascii="Times New Roman" w:hAnsi="Times New Roman" w:cs="Times New Roman"/>
              </w:rPr>
            </w:pPr>
          </w:p>
        </w:tc>
        <w:tc>
          <w:tcPr>
            <w:tcW w:w="1134" w:type="dxa"/>
            <w:vMerge/>
          </w:tcPr>
          <w:p w:rsidR="00A12E2C" w:rsidRPr="0040532D" w:rsidRDefault="00A12E2C" w:rsidP="007370C0">
            <w:pPr>
              <w:rPr>
                <w:rFonts w:ascii="Times New Roman" w:hAnsi="Times New Roman" w:cs="Times New Roman"/>
              </w:rPr>
            </w:pPr>
          </w:p>
        </w:tc>
      </w:tr>
      <w:tr w:rsidR="00A12E2C" w:rsidRPr="002E32C6" w:rsidTr="00CA0701">
        <w:tc>
          <w:tcPr>
            <w:tcW w:w="794"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900"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2</w:t>
            </w:r>
          </w:p>
        </w:tc>
        <w:tc>
          <w:tcPr>
            <w:tcW w:w="850"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3</w:t>
            </w:r>
          </w:p>
        </w:tc>
        <w:tc>
          <w:tcPr>
            <w:tcW w:w="1418"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4</w:t>
            </w:r>
          </w:p>
        </w:tc>
        <w:tc>
          <w:tcPr>
            <w:tcW w:w="992" w:type="dxa"/>
          </w:tcPr>
          <w:p w:rsidR="00A12E2C" w:rsidRPr="0040532D" w:rsidRDefault="00A12E2C" w:rsidP="007370C0">
            <w:pPr>
              <w:pStyle w:val="ConsPlusNormal"/>
              <w:jc w:val="center"/>
              <w:rPr>
                <w:rFonts w:ascii="Times New Roman" w:hAnsi="Times New Roman" w:cs="Times New Roman"/>
                <w:szCs w:val="22"/>
              </w:rPr>
            </w:pPr>
          </w:p>
        </w:tc>
        <w:tc>
          <w:tcPr>
            <w:tcW w:w="1634"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5</w:t>
            </w:r>
          </w:p>
        </w:tc>
        <w:tc>
          <w:tcPr>
            <w:tcW w:w="1276"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6</w:t>
            </w:r>
          </w:p>
        </w:tc>
        <w:tc>
          <w:tcPr>
            <w:tcW w:w="1418"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7</w:t>
            </w:r>
          </w:p>
        </w:tc>
        <w:tc>
          <w:tcPr>
            <w:tcW w:w="1201"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8</w:t>
            </w:r>
          </w:p>
        </w:tc>
        <w:tc>
          <w:tcPr>
            <w:tcW w:w="1134"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9</w:t>
            </w:r>
          </w:p>
        </w:tc>
        <w:tc>
          <w:tcPr>
            <w:tcW w:w="1134"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10</w:t>
            </w:r>
          </w:p>
        </w:tc>
        <w:tc>
          <w:tcPr>
            <w:tcW w:w="992"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11</w:t>
            </w:r>
          </w:p>
        </w:tc>
        <w:tc>
          <w:tcPr>
            <w:tcW w:w="1134" w:type="dxa"/>
          </w:tcPr>
          <w:p w:rsidR="00A12E2C" w:rsidRPr="0040532D" w:rsidRDefault="00A12E2C" w:rsidP="007370C0">
            <w:pPr>
              <w:pStyle w:val="ConsPlusNormal"/>
              <w:jc w:val="center"/>
              <w:rPr>
                <w:rFonts w:ascii="Times New Roman" w:hAnsi="Times New Roman" w:cs="Times New Roman"/>
                <w:szCs w:val="22"/>
              </w:rPr>
            </w:pPr>
            <w:r w:rsidRPr="0040532D">
              <w:rPr>
                <w:rFonts w:ascii="Times New Roman" w:hAnsi="Times New Roman" w:cs="Times New Roman"/>
                <w:szCs w:val="22"/>
              </w:rPr>
              <w:t>12</w:t>
            </w:r>
          </w:p>
        </w:tc>
      </w:tr>
      <w:tr w:rsidR="00754ECC" w:rsidRPr="0040532D" w:rsidTr="00CA0701">
        <w:trPr>
          <w:trHeight w:val="537"/>
        </w:trPr>
        <w:tc>
          <w:tcPr>
            <w:tcW w:w="794" w:type="dxa"/>
            <w:vMerge w:val="restart"/>
          </w:tcPr>
          <w:p w:rsidR="00754ECC" w:rsidRPr="0040532D" w:rsidRDefault="00754ECC" w:rsidP="00754ECC">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900" w:type="dxa"/>
            <w:vMerge w:val="restart"/>
          </w:tcPr>
          <w:p w:rsidR="00754ECC" w:rsidRPr="00371268" w:rsidRDefault="00754ECC" w:rsidP="00754ECC">
            <w:pPr>
              <w:pStyle w:val="ae"/>
              <w:rPr>
                <w:rFonts w:ascii="Times New Roman" w:hAnsi="Times New Roman" w:cs="Times New Roman"/>
                <w:b/>
                <w:i/>
              </w:rPr>
            </w:pPr>
            <w:r w:rsidRPr="00371268">
              <w:rPr>
                <w:rFonts w:ascii="Times New Roman" w:hAnsi="Times New Roman" w:cs="Times New Roman"/>
                <w:b/>
                <w:i/>
              </w:rPr>
              <w:t>Основное меро</w:t>
            </w:r>
            <w:r>
              <w:rPr>
                <w:rFonts w:ascii="Times New Roman" w:hAnsi="Times New Roman" w:cs="Times New Roman"/>
                <w:b/>
                <w:i/>
              </w:rPr>
              <w:t>приятие 1</w:t>
            </w:r>
          </w:p>
          <w:p w:rsidR="00754ECC" w:rsidRPr="00371268"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Повышение уровня обеспеченности населения городского округа Красногорск (создание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строительство)</w:t>
            </w:r>
          </w:p>
        </w:tc>
        <w:tc>
          <w:tcPr>
            <w:tcW w:w="850" w:type="dxa"/>
            <w:vMerge w:val="restart"/>
          </w:tcPr>
          <w:p w:rsidR="00754ECC" w:rsidRPr="00371268"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2017-2021</w:t>
            </w:r>
          </w:p>
        </w:tc>
        <w:tc>
          <w:tcPr>
            <w:tcW w:w="1418" w:type="dxa"/>
            <w:vAlign w:val="center"/>
          </w:tcPr>
          <w:p w:rsidR="00754ECC" w:rsidRPr="00371268"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992" w:type="dxa"/>
          </w:tcPr>
          <w:p w:rsidR="00754ECC" w:rsidRPr="00371268" w:rsidRDefault="00754ECC" w:rsidP="00754ECC">
            <w:pPr>
              <w:pStyle w:val="ConsPlusNormal"/>
              <w:jc w:val="center"/>
              <w:rPr>
                <w:rFonts w:ascii="Times New Roman" w:hAnsi="Times New Roman" w:cs="Times New Roman"/>
                <w:szCs w:val="22"/>
              </w:rPr>
            </w:pPr>
          </w:p>
        </w:tc>
        <w:tc>
          <w:tcPr>
            <w:tcW w:w="1634" w:type="dxa"/>
            <w:vAlign w:val="center"/>
          </w:tcPr>
          <w:p w:rsidR="00754ECC" w:rsidRPr="00754ECC" w:rsidRDefault="00754ECC" w:rsidP="00754ECC">
            <w:pPr>
              <w:pStyle w:val="ConsPlusNormal"/>
              <w:jc w:val="center"/>
              <w:rPr>
                <w:rFonts w:ascii="Times New Roman" w:hAnsi="Times New Roman" w:cs="Times New Roman"/>
                <w:b/>
                <w:szCs w:val="22"/>
              </w:rPr>
            </w:pPr>
            <w:r w:rsidRPr="00754ECC">
              <w:rPr>
                <w:rFonts w:ascii="Times New Roman" w:hAnsi="Times New Roman" w:cs="Times New Roman"/>
                <w:b/>
                <w:szCs w:val="22"/>
              </w:rPr>
              <w:t>141 185 088,55</w:t>
            </w:r>
          </w:p>
        </w:tc>
        <w:tc>
          <w:tcPr>
            <w:tcW w:w="1276" w:type="dxa"/>
            <w:vAlign w:val="center"/>
          </w:tcPr>
          <w:p w:rsidR="00754ECC" w:rsidRPr="00754ECC" w:rsidRDefault="00754ECC" w:rsidP="00754ECC">
            <w:pPr>
              <w:pStyle w:val="ConsPlusNormal"/>
              <w:jc w:val="center"/>
              <w:rPr>
                <w:rFonts w:ascii="Times New Roman" w:hAnsi="Times New Roman" w:cs="Times New Roman"/>
                <w:b/>
                <w:sz w:val="20"/>
              </w:rPr>
            </w:pPr>
            <w:r w:rsidRPr="00754ECC">
              <w:rPr>
                <w:rFonts w:ascii="Times New Roman" w:hAnsi="Times New Roman" w:cs="Times New Roman"/>
                <w:b/>
                <w:sz w:val="20"/>
              </w:rPr>
              <w:t>26 229 271,4</w:t>
            </w:r>
          </w:p>
        </w:tc>
        <w:tc>
          <w:tcPr>
            <w:tcW w:w="1418" w:type="dxa"/>
            <w:vAlign w:val="center"/>
          </w:tcPr>
          <w:p w:rsidR="00754ECC" w:rsidRPr="00754ECC" w:rsidRDefault="00754ECC" w:rsidP="00754ECC">
            <w:pPr>
              <w:pStyle w:val="ConsPlusNormal"/>
              <w:jc w:val="center"/>
              <w:rPr>
                <w:rFonts w:ascii="Times New Roman" w:hAnsi="Times New Roman" w:cs="Times New Roman"/>
                <w:b/>
                <w:szCs w:val="22"/>
              </w:rPr>
            </w:pPr>
            <w:r w:rsidRPr="00754ECC">
              <w:rPr>
                <w:rFonts w:ascii="Times New Roman" w:hAnsi="Times New Roman" w:cs="Times New Roman"/>
                <w:b/>
                <w:szCs w:val="22"/>
              </w:rPr>
              <w:t>26 860 117,15</w:t>
            </w:r>
          </w:p>
        </w:tc>
        <w:tc>
          <w:tcPr>
            <w:tcW w:w="1201" w:type="dxa"/>
            <w:vAlign w:val="center"/>
          </w:tcPr>
          <w:p w:rsidR="00754ECC" w:rsidRPr="00AE4798" w:rsidRDefault="00754ECC" w:rsidP="00754ECC">
            <w:pPr>
              <w:pStyle w:val="ConsPlusNormal"/>
              <w:jc w:val="center"/>
              <w:rPr>
                <w:rFonts w:ascii="Times New Roman" w:hAnsi="Times New Roman" w:cs="Times New Roman"/>
                <w:b/>
                <w:szCs w:val="22"/>
              </w:rPr>
            </w:pPr>
            <w:r>
              <w:rPr>
                <w:rFonts w:ascii="Times New Roman" w:hAnsi="Times New Roman" w:cs="Times New Roman"/>
                <w:b/>
                <w:szCs w:val="22"/>
              </w:rPr>
              <w:t>28 105 500</w:t>
            </w:r>
          </w:p>
        </w:tc>
        <w:tc>
          <w:tcPr>
            <w:tcW w:w="1134" w:type="dxa"/>
            <w:vAlign w:val="center"/>
          </w:tcPr>
          <w:p w:rsidR="00754ECC" w:rsidRPr="00AE4798" w:rsidRDefault="00754ECC" w:rsidP="00754ECC">
            <w:pPr>
              <w:pStyle w:val="ConsPlusNormal"/>
              <w:jc w:val="center"/>
              <w:rPr>
                <w:rFonts w:ascii="Times New Roman" w:hAnsi="Times New Roman" w:cs="Times New Roman"/>
                <w:b/>
                <w:szCs w:val="22"/>
              </w:rPr>
            </w:pPr>
            <w:r w:rsidRPr="00AE4798">
              <w:rPr>
                <w:rFonts w:ascii="Times New Roman" w:hAnsi="Times New Roman" w:cs="Times New Roman"/>
                <w:b/>
                <w:szCs w:val="22"/>
              </w:rPr>
              <w:t>29 820 000</w:t>
            </w:r>
          </w:p>
        </w:tc>
        <w:tc>
          <w:tcPr>
            <w:tcW w:w="1134" w:type="dxa"/>
            <w:vAlign w:val="center"/>
          </w:tcPr>
          <w:p w:rsidR="00754ECC" w:rsidRPr="00AE4798" w:rsidRDefault="00754ECC" w:rsidP="00754ECC">
            <w:pPr>
              <w:pStyle w:val="ConsPlusNormal"/>
              <w:jc w:val="center"/>
              <w:rPr>
                <w:rFonts w:ascii="Times New Roman" w:hAnsi="Times New Roman" w:cs="Times New Roman"/>
                <w:b/>
                <w:szCs w:val="22"/>
              </w:rPr>
            </w:pPr>
            <w:r w:rsidRPr="00AE4798">
              <w:rPr>
                <w:rFonts w:ascii="Times New Roman" w:hAnsi="Times New Roman" w:cs="Times New Roman"/>
                <w:b/>
                <w:szCs w:val="22"/>
              </w:rPr>
              <w:t>30 170 200</w:t>
            </w:r>
          </w:p>
        </w:tc>
        <w:tc>
          <w:tcPr>
            <w:tcW w:w="992" w:type="dxa"/>
            <w:vMerge w:val="restart"/>
          </w:tcPr>
          <w:p w:rsidR="00754ECC" w:rsidRPr="00371268"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754ECC" w:rsidRPr="00371268" w:rsidRDefault="00754ECC" w:rsidP="00754ECC">
            <w:pPr>
              <w:pStyle w:val="ConsPlusNormal"/>
              <w:rPr>
                <w:rFonts w:ascii="Times New Roman" w:hAnsi="Times New Roman" w:cs="Times New Roman"/>
                <w:szCs w:val="22"/>
              </w:rPr>
            </w:pPr>
          </w:p>
        </w:tc>
      </w:tr>
      <w:tr w:rsidR="00754ECC" w:rsidRPr="0040532D" w:rsidTr="00CA0701">
        <w:trPr>
          <w:trHeight w:val="1148"/>
        </w:trPr>
        <w:tc>
          <w:tcPr>
            <w:tcW w:w="794" w:type="dxa"/>
            <w:vMerge/>
          </w:tcPr>
          <w:p w:rsidR="00754ECC" w:rsidRPr="0040532D" w:rsidRDefault="00754ECC" w:rsidP="00754ECC">
            <w:pPr>
              <w:jc w:val="center"/>
              <w:rPr>
                <w:rFonts w:ascii="Times New Roman" w:hAnsi="Times New Roman" w:cs="Times New Roman"/>
              </w:rPr>
            </w:pPr>
          </w:p>
        </w:tc>
        <w:tc>
          <w:tcPr>
            <w:tcW w:w="1900" w:type="dxa"/>
            <w:vMerge/>
          </w:tcPr>
          <w:p w:rsidR="00754ECC" w:rsidRPr="00371268" w:rsidRDefault="00754ECC" w:rsidP="00754ECC">
            <w:pPr>
              <w:rPr>
                <w:rFonts w:ascii="Times New Roman" w:hAnsi="Times New Roman" w:cs="Times New Roman"/>
              </w:rPr>
            </w:pPr>
          </w:p>
        </w:tc>
        <w:tc>
          <w:tcPr>
            <w:tcW w:w="850" w:type="dxa"/>
            <w:vMerge/>
          </w:tcPr>
          <w:p w:rsidR="00754ECC" w:rsidRPr="00371268" w:rsidRDefault="00754ECC" w:rsidP="00754ECC">
            <w:pPr>
              <w:rPr>
                <w:rFonts w:ascii="Times New Roman" w:hAnsi="Times New Roman" w:cs="Times New Roman"/>
              </w:rPr>
            </w:pPr>
          </w:p>
        </w:tc>
        <w:tc>
          <w:tcPr>
            <w:tcW w:w="1418" w:type="dxa"/>
          </w:tcPr>
          <w:p w:rsidR="00754ECC" w:rsidRPr="006C42BE"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городского округа</w:t>
            </w:r>
            <w:r>
              <w:rPr>
                <w:rFonts w:ascii="Times New Roman" w:hAnsi="Times New Roman" w:cs="Times New Roman"/>
                <w:szCs w:val="22"/>
              </w:rPr>
              <w:t xml:space="preserve"> </w:t>
            </w:r>
            <w:r>
              <w:rPr>
                <w:rFonts w:ascii="Times New Roman" w:hAnsi="Times New Roman" w:cs="Times New Roman"/>
                <w:szCs w:val="22"/>
                <w:vertAlign w:val="superscript"/>
              </w:rPr>
              <w:t>1</w:t>
            </w:r>
          </w:p>
        </w:tc>
        <w:tc>
          <w:tcPr>
            <w:tcW w:w="992" w:type="dxa"/>
          </w:tcPr>
          <w:p w:rsidR="00754ECC" w:rsidRDefault="00754ECC" w:rsidP="00754ECC">
            <w:pPr>
              <w:pStyle w:val="ConsPlusNormal"/>
              <w:jc w:val="center"/>
              <w:rPr>
                <w:rFonts w:ascii="Times New Roman" w:hAnsi="Times New Roman" w:cs="Times New Roman"/>
                <w:szCs w:val="22"/>
              </w:rPr>
            </w:pPr>
          </w:p>
        </w:tc>
        <w:tc>
          <w:tcPr>
            <w:tcW w:w="1634"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1 006</w:t>
            </w:r>
            <w:r w:rsidRPr="00371268">
              <w:rPr>
                <w:rFonts w:ascii="Times New Roman" w:hAnsi="Times New Roman" w:cs="Times New Roman"/>
                <w:szCs w:val="22"/>
              </w:rPr>
              <w:t>,</w:t>
            </w:r>
            <w:r>
              <w:rPr>
                <w:rFonts w:ascii="Times New Roman" w:hAnsi="Times New Roman" w:cs="Times New Roman"/>
                <w:szCs w:val="22"/>
              </w:rPr>
              <w:t>2</w:t>
            </w:r>
          </w:p>
        </w:tc>
        <w:tc>
          <w:tcPr>
            <w:tcW w:w="1276" w:type="dxa"/>
            <w:vAlign w:val="center"/>
          </w:tcPr>
          <w:p w:rsidR="00754ECC" w:rsidRPr="003F6B09" w:rsidRDefault="00754ECC" w:rsidP="00754ECC">
            <w:pPr>
              <w:pStyle w:val="ConsPlusNormal"/>
              <w:jc w:val="center"/>
              <w:rPr>
                <w:rFonts w:ascii="Times New Roman" w:hAnsi="Times New Roman" w:cs="Times New Roman"/>
                <w:sz w:val="20"/>
              </w:rPr>
            </w:pPr>
            <w:r w:rsidRPr="003F6B09">
              <w:rPr>
                <w:rFonts w:ascii="Times New Roman" w:hAnsi="Times New Roman" w:cs="Times New Roman"/>
                <w:sz w:val="20"/>
              </w:rPr>
              <w:t>1 000</w:t>
            </w:r>
          </w:p>
        </w:tc>
        <w:tc>
          <w:tcPr>
            <w:tcW w:w="1418"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6,2</w:t>
            </w:r>
          </w:p>
        </w:tc>
        <w:tc>
          <w:tcPr>
            <w:tcW w:w="1201"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754ECC" w:rsidRPr="00371268" w:rsidRDefault="00754ECC" w:rsidP="00754ECC">
            <w:pPr>
              <w:pStyle w:val="ConsPlusNormal"/>
              <w:rPr>
                <w:rFonts w:ascii="Times New Roman" w:hAnsi="Times New Roman" w:cs="Times New Roman"/>
                <w:szCs w:val="22"/>
              </w:rPr>
            </w:pPr>
          </w:p>
        </w:tc>
        <w:tc>
          <w:tcPr>
            <w:tcW w:w="1134" w:type="dxa"/>
            <w:vMerge/>
          </w:tcPr>
          <w:p w:rsidR="00754ECC" w:rsidRPr="00371268" w:rsidRDefault="00754ECC" w:rsidP="00754ECC">
            <w:pPr>
              <w:pStyle w:val="ConsPlusNormal"/>
              <w:rPr>
                <w:rFonts w:ascii="Times New Roman" w:hAnsi="Times New Roman" w:cs="Times New Roman"/>
                <w:szCs w:val="22"/>
              </w:rPr>
            </w:pPr>
          </w:p>
        </w:tc>
      </w:tr>
      <w:tr w:rsidR="00754ECC" w:rsidRPr="0040532D" w:rsidTr="00CA0701">
        <w:trPr>
          <w:trHeight w:val="1011"/>
        </w:trPr>
        <w:tc>
          <w:tcPr>
            <w:tcW w:w="794" w:type="dxa"/>
            <w:vMerge/>
          </w:tcPr>
          <w:p w:rsidR="00754ECC" w:rsidRPr="0040532D" w:rsidRDefault="00754ECC" w:rsidP="00754ECC">
            <w:pPr>
              <w:jc w:val="center"/>
              <w:rPr>
                <w:rFonts w:ascii="Times New Roman" w:hAnsi="Times New Roman" w:cs="Times New Roman"/>
              </w:rPr>
            </w:pPr>
          </w:p>
        </w:tc>
        <w:tc>
          <w:tcPr>
            <w:tcW w:w="1900" w:type="dxa"/>
            <w:vMerge/>
          </w:tcPr>
          <w:p w:rsidR="00754ECC" w:rsidRPr="00371268" w:rsidRDefault="00754ECC" w:rsidP="00754ECC">
            <w:pPr>
              <w:rPr>
                <w:rFonts w:ascii="Times New Roman" w:hAnsi="Times New Roman" w:cs="Times New Roman"/>
              </w:rPr>
            </w:pPr>
          </w:p>
        </w:tc>
        <w:tc>
          <w:tcPr>
            <w:tcW w:w="850" w:type="dxa"/>
            <w:vMerge/>
          </w:tcPr>
          <w:p w:rsidR="00754ECC" w:rsidRPr="00371268" w:rsidRDefault="00754ECC" w:rsidP="00754ECC">
            <w:pPr>
              <w:rPr>
                <w:rFonts w:ascii="Times New Roman" w:hAnsi="Times New Roman" w:cs="Times New Roman"/>
              </w:rPr>
            </w:pPr>
          </w:p>
        </w:tc>
        <w:tc>
          <w:tcPr>
            <w:tcW w:w="1418" w:type="dxa"/>
          </w:tcPr>
          <w:p w:rsidR="00754ECC" w:rsidRPr="00371268"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992" w:type="dxa"/>
          </w:tcPr>
          <w:p w:rsidR="00754ECC" w:rsidRDefault="00754ECC" w:rsidP="00754ECC">
            <w:pPr>
              <w:pStyle w:val="ConsPlusNormal"/>
              <w:jc w:val="center"/>
              <w:rPr>
                <w:rFonts w:ascii="Times New Roman" w:hAnsi="Times New Roman" w:cs="Times New Roman"/>
                <w:szCs w:val="22"/>
              </w:rPr>
            </w:pPr>
          </w:p>
        </w:tc>
        <w:tc>
          <w:tcPr>
            <w:tcW w:w="1634"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147 924</w:t>
            </w:r>
            <w:r w:rsidRPr="00371268">
              <w:rPr>
                <w:rFonts w:ascii="Times New Roman" w:hAnsi="Times New Roman" w:cs="Times New Roman"/>
                <w:szCs w:val="22"/>
              </w:rPr>
              <w:t>,</w:t>
            </w:r>
            <w:r>
              <w:rPr>
                <w:rFonts w:ascii="Times New Roman" w:hAnsi="Times New Roman" w:cs="Times New Roman"/>
                <w:szCs w:val="22"/>
              </w:rPr>
              <w:t>69</w:t>
            </w:r>
          </w:p>
        </w:tc>
        <w:tc>
          <w:tcPr>
            <w:tcW w:w="1276" w:type="dxa"/>
            <w:vAlign w:val="center"/>
          </w:tcPr>
          <w:p w:rsidR="00754ECC" w:rsidRPr="003F6B09" w:rsidRDefault="00754ECC" w:rsidP="00754ECC">
            <w:pPr>
              <w:pStyle w:val="ConsPlusNormal"/>
              <w:jc w:val="center"/>
              <w:rPr>
                <w:rFonts w:ascii="Times New Roman" w:hAnsi="Times New Roman" w:cs="Times New Roman"/>
                <w:sz w:val="20"/>
              </w:rPr>
            </w:pPr>
            <w:r w:rsidRPr="003F6B09">
              <w:rPr>
                <w:rFonts w:ascii="Times New Roman" w:hAnsi="Times New Roman" w:cs="Times New Roman"/>
                <w:sz w:val="20"/>
              </w:rPr>
              <w:t>147 531,4</w:t>
            </w:r>
          </w:p>
        </w:tc>
        <w:tc>
          <w:tcPr>
            <w:tcW w:w="1418"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393,29</w:t>
            </w:r>
          </w:p>
        </w:tc>
        <w:tc>
          <w:tcPr>
            <w:tcW w:w="1201"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754ECC" w:rsidRPr="00371268" w:rsidRDefault="00754ECC" w:rsidP="00754ECC">
            <w:pPr>
              <w:pStyle w:val="ConsPlusNormal"/>
              <w:rPr>
                <w:rFonts w:ascii="Times New Roman" w:hAnsi="Times New Roman" w:cs="Times New Roman"/>
                <w:szCs w:val="22"/>
              </w:rPr>
            </w:pPr>
          </w:p>
        </w:tc>
        <w:tc>
          <w:tcPr>
            <w:tcW w:w="1134" w:type="dxa"/>
            <w:vMerge/>
          </w:tcPr>
          <w:p w:rsidR="00754ECC" w:rsidRPr="00371268" w:rsidRDefault="00754ECC" w:rsidP="00754ECC">
            <w:pPr>
              <w:pStyle w:val="ConsPlusNormal"/>
              <w:rPr>
                <w:rFonts w:ascii="Times New Roman" w:hAnsi="Times New Roman" w:cs="Times New Roman"/>
                <w:szCs w:val="22"/>
              </w:rPr>
            </w:pPr>
          </w:p>
        </w:tc>
      </w:tr>
      <w:tr w:rsidR="00754ECC" w:rsidRPr="0040532D" w:rsidTr="00CA0701">
        <w:trPr>
          <w:trHeight w:val="857"/>
        </w:trPr>
        <w:tc>
          <w:tcPr>
            <w:tcW w:w="794" w:type="dxa"/>
            <w:vMerge/>
          </w:tcPr>
          <w:p w:rsidR="00754ECC" w:rsidRPr="0040532D" w:rsidRDefault="00754ECC" w:rsidP="00754ECC">
            <w:pPr>
              <w:jc w:val="center"/>
              <w:rPr>
                <w:rFonts w:ascii="Times New Roman" w:hAnsi="Times New Roman" w:cs="Times New Roman"/>
              </w:rPr>
            </w:pPr>
          </w:p>
        </w:tc>
        <w:tc>
          <w:tcPr>
            <w:tcW w:w="1900" w:type="dxa"/>
            <w:vMerge/>
          </w:tcPr>
          <w:p w:rsidR="00754ECC" w:rsidRPr="00371268" w:rsidRDefault="00754ECC" w:rsidP="00754ECC">
            <w:pPr>
              <w:rPr>
                <w:rFonts w:ascii="Times New Roman" w:hAnsi="Times New Roman" w:cs="Times New Roman"/>
              </w:rPr>
            </w:pPr>
          </w:p>
        </w:tc>
        <w:tc>
          <w:tcPr>
            <w:tcW w:w="850" w:type="dxa"/>
            <w:vMerge/>
          </w:tcPr>
          <w:p w:rsidR="00754ECC" w:rsidRPr="00371268" w:rsidRDefault="00754ECC" w:rsidP="00754ECC">
            <w:pPr>
              <w:rPr>
                <w:rFonts w:ascii="Times New Roman" w:hAnsi="Times New Roman" w:cs="Times New Roman"/>
              </w:rPr>
            </w:pPr>
          </w:p>
        </w:tc>
        <w:tc>
          <w:tcPr>
            <w:tcW w:w="1418" w:type="dxa"/>
          </w:tcPr>
          <w:p w:rsidR="00754ECC" w:rsidRPr="00371268" w:rsidRDefault="00754ECC" w:rsidP="00754ECC">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992" w:type="dxa"/>
          </w:tcPr>
          <w:p w:rsidR="00754ECC" w:rsidRDefault="00754ECC" w:rsidP="00754ECC">
            <w:pPr>
              <w:pStyle w:val="ConsPlusNormal"/>
              <w:jc w:val="center"/>
              <w:rPr>
                <w:rFonts w:ascii="Times New Roman" w:hAnsi="Times New Roman" w:cs="Times New Roman"/>
                <w:szCs w:val="22"/>
              </w:rPr>
            </w:pPr>
          </w:p>
        </w:tc>
        <w:tc>
          <w:tcPr>
            <w:tcW w:w="1634"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345 157,66</w:t>
            </w:r>
          </w:p>
        </w:tc>
        <w:tc>
          <w:tcPr>
            <w:tcW w:w="1276" w:type="dxa"/>
            <w:vAlign w:val="center"/>
          </w:tcPr>
          <w:p w:rsidR="00754ECC" w:rsidRPr="003F6B09" w:rsidRDefault="00754ECC" w:rsidP="00754ECC">
            <w:pPr>
              <w:pStyle w:val="ConsPlusNormal"/>
              <w:jc w:val="center"/>
              <w:rPr>
                <w:rFonts w:ascii="Times New Roman" w:hAnsi="Times New Roman" w:cs="Times New Roman"/>
                <w:sz w:val="20"/>
              </w:rPr>
            </w:pPr>
            <w:r w:rsidRPr="003F6B09">
              <w:rPr>
                <w:rFonts w:ascii="Times New Roman" w:hAnsi="Times New Roman" w:cs="Times New Roman"/>
                <w:sz w:val="20"/>
              </w:rPr>
              <w:t>344 240</w:t>
            </w:r>
          </w:p>
        </w:tc>
        <w:tc>
          <w:tcPr>
            <w:tcW w:w="1418" w:type="dxa"/>
            <w:vAlign w:val="center"/>
          </w:tcPr>
          <w:p w:rsidR="00754ECC" w:rsidRPr="00371268" w:rsidRDefault="00754ECC" w:rsidP="00754ECC">
            <w:pPr>
              <w:pStyle w:val="ConsPlusNormal"/>
              <w:jc w:val="center"/>
              <w:rPr>
                <w:rFonts w:ascii="Times New Roman" w:hAnsi="Times New Roman" w:cs="Times New Roman"/>
                <w:szCs w:val="22"/>
              </w:rPr>
            </w:pPr>
            <w:r>
              <w:rPr>
                <w:rFonts w:ascii="Times New Roman" w:hAnsi="Times New Roman" w:cs="Times New Roman"/>
                <w:szCs w:val="22"/>
              </w:rPr>
              <w:t>917,66</w:t>
            </w:r>
          </w:p>
        </w:tc>
        <w:tc>
          <w:tcPr>
            <w:tcW w:w="1201"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754ECC" w:rsidRPr="00371268" w:rsidRDefault="00754ECC" w:rsidP="00754ECC">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754ECC" w:rsidRPr="00371268" w:rsidRDefault="00754ECC" w:rsidP="00754ECC">
            <w:pPr>
              <w:pStyle w:val="ConsPlusNormal"/>
              <w:rPr>
                <w:rFonts w:ascii="Times New Roman" w:hAnsi="Times New Roman" w:cs="Times New Roman"/>
                <w:szCs w:val="22"/>
              </w:rPr>
            </w:pPr>
          </w:p>
        </w:tc>
        <w:tc>
          <w:tcPr>
            <w:tcW w:w="1134" w:type="dxa"/>
            <w:vMerge/>
          </w:tcPr>
          <w:p w:rsidR="00754ECC" w:rsidRPr="00371268" w:rsidRDefault="00754ECC" w:rsidP="00754ECC">
            <w:pPr>
              <w:pStyle w:val="ConsPlusNormal"/>
              <w:rPr>
                <w:rFonts w:ascii="Times New Roman" w:hAnsi="Times New Roman" w:cs="Times New Roman"/>
                <w:szCs w:val="22"/>
              </w:rPr>
            </w:pPr>
          </w:p>
        </w:tc>
      </w:tr>
      <w:tr w:rsidR="00A12E2C" w:rsidRPr="0040532D" w:rsidTr="00CA0701">
        <w:trPr>
          <w:trHeight w:val="870"/>
        </w:trPr>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7370C0">
            <w:pPr>
              <w:rPr>
                <w:rFonts w:ascii="Times New Roman" w:hAnsi="Times New Roman" w:cs="Times New Roman"/>
              </w:rPr>
            </w:pPr>
          </w:p>
        </w:tc>
        <w:tc>
          <w:tcPr>
            <w:tcW w:w="850" w:type="dxa"/>
            <w:vMerge/>
          </w:tcPr>
          <w:p w:rsidR="00A12E2C" w:rsidRPr="00371268" w:rsidRDefault="00A12E2C" w:rsidP="007370C0">
            <w:pPr>
              <w:rPr>
                <w:rFonts w:ascii="Times New Roman" w:hAnsi="Times New Roman" w:cs="Times New Roman"/>
              </w:rPr>
            </w:pPr>
          </w:p>
        </w:tc>
        <w:tc>
          <w:tcPr>
            <w:tcW w:w="1418" w:type="dxa"/>
          </w:tcPr>
          <w:p w:rsidR="00A12E2C" w:rsidRPr="00371268" w:rsidRDefault="00A12E2C" w:rsidP="007370C0">
            <w:pPr>
              <w:pStyle w:val="ConsPlusNormal"/>
              <w:rPr>
                <w:rFonts w:ascii="Times New Roman" w:hAnsi="Times New Roman" w:cs="Times New Roman"/>
                <w:szCs w:val="22"/>
              </w:rPr>
            </w:pPr>
            <w:r w:rsidRPr="00371268">
              <w:rPr>
                <w:rFonts w:ascii="Times New Roman" w:hAnsi="Times New Roman" w:cs="Times New Roman"/>
                <w:szCs w:val="22"/>
              </w:rPr>
              <w:t>Внебюджетные источники</w:t>
            </w:r>
          </w:p>
        </w:tc>
        <w:tc>
          <w:tcPr>
            <w:tcW w:w="992" w:type="dxa"/>
          </w:tcPr>
          <w:p w:rsidR="00A12E2C" w:rsidRPr="00371268" w:rsidRDefault="00A12E2C" w:rsidP="007370C0">
            <w:pPr>
              <w:pStyle w:val="ConsPlusNormal"/>
              <w:jc w:val="center"/>
              <w:rPr>
                <w:rFonts w:ascii="Times New Roman" w:hAnsi="Times New Roman" w:cs="Times New Roman"/>
                <w:szCs w:val="22"/>
              </w:rPr>
            </w:pPr>
          </w:p>
        </w:tc>
        <w:tc>
          <w:tcPr>
            <w:tcW w:w="16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276" w:type="dxa"/>
            <w:vAlign w:val="center"/>
          </w:tcPr>
          <w:p w:rsidR="00A12E2C" w:rsidRPr="003F6B09" w:rsidRDefault="00A12E2C" w:rsidP="007370C0">
            <w:pPr>
              <w:pStyle w:val="ConsPlusNormal"/>
              <w:jc w:val="center"/>
              <w:rPr>
                <w:rFonts w:ascii="Times New Roman" w:hAnsi="Times New Roman" w:cs="Times New Roman"/>
                <w:sz w:val="20"/>
              </w:rPr>
            </w:pPr>
            <w:r w:rsidRPr="003F6B09">
              <w:rPr>
                <w:rFonts w:ascii="Times New Roman" w:hAnsi="Times New Roman" w:cs="Times New Roman"/>
                <w:sz w:val="20"/>
              </w:rPr>
              <w:t>25 736 500</w:t>
            </w:r>
          </w:p>
        </w:tc>
        <w:tc>
          <w:tcPr>
            <w:tcW w:w="1418"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01"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tcPr>
          <w:p w:rsidR="00A12E2C" w:rsidRPr="00371268" w:rsidRDefault="00A12E2C" w:rsidP="007370C0">
            <w:pPr>
              <w:pStyle w:val="ConsPlusNormal"/>
              <w:rPr>
                <w:rFonts w:ascii="Times New Roman" w:hAnsi="Times New Roman" w:cs="Times New Roman"/>
                <w:szCs w:val="22"/>
              </w:rPr>
            </w:pPr>
          </w:p>
        </w:tc>
        <w:tc>
          <w:tcPr>
            <w:tcW w:w="1134" w:type="dxa"/>
            <w:vMerge/>
          </w:tcPr>
          <w:p w:rsidR="00A12E2C" w:rsidRPr="00371268" w:rsidRDefault="00A12E2C" w:rsidP="007370C0">
            <w:pPr>
              <w:pStyle w:val="ConsPlusNormal"/>
              <w:rPr>
                <w:rFonts w:ascii="Times New Roman" w:hAnsi="Times New Roman" w:cs="Times New Roman"/>
                <w:szCs w:val="22"/>
              </w:rPr>
            </w:pPr>
          </w:p>
        </w:tc>
      </w:tr>
      <w:tr w:rsidR="00CA4691" w:rsidRPr="0040532D" w:rsidTr="003D385B">
        <w:trPr>
          <w:trHeight w:val="353"/>
        </w:trPr>
        <w:tc>
          <w:tcPr>
            <w:tcW w:w="15877" w:type="dxa"/>
            <w:gridSpan w:val="13"/>
            <w:vAlign w:val="center"/>
          </w:tcPr>
          <w:p w:rsidR="00CA4691" w:rsidRPr="00371268" w:rsidRDefault="003D385B" w:rsidP="00CA4691">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3D385B">
              <w:rPr>
                <w:rFonts w:ascii="Times New Roman" w:hAnsi="Times New Roman" w:cs="Times New Roman"/>
                <w:szCs w:val="22"/>
                <w:vertAlign w:val="superscript"/>
              </w:rPr>
              <w:t>1</w:t>
            </w:r>
            <w:r w:rsidRPr="003D385B">
              <w:rPr>
                <w:rFonts w:ascii="Times New Roman" w:hAnsi="Times New Roman" w:cs="Times New Roman"/>
                <w:szCs w:val="22"/>
              </w:rPr>
              <w:t xml:space="preserve">    </w:t>
            </w:r>
            <w:r w:rsidRPr="003D385B">
              <w:rPr>
                <w:rFonts w:ascii="Times New Roman" w:hAnsi="Times New Roman" w:cs="Times New Roman"/>
                <w:bCs/>
                <w:sz w:val="20"/>
              </w:rPr>
              <w:t>До 01.01.2018 г. – средства бюджета Красногорского муниципального района</w:t>
            </w:r>
          </w:p>
        </w:tc>
      </w:tr>
      <w:tr w:rsidR="00A12E2C" w:rsidRPr="0040532D" w:rsidTr="009D2A5A">
        <w:trPr>
          <w:trHeight w:val="496"/>
        </w:trPr>
        <w:tc>
          <w:tcPr>
            <w:tcW w:w="794" w:type="dxa"/>
            <w:vMerge w:val="restart"/>
          </w:tcPr>
          <w:p w:rsidR="00A12E2C" w:rsidRPr="0040532D" w:rsidRDefault="00A12E2C" w:rsidP="008C08F5">
            <w:pPr>
              <w:jc w:val="center"/>
              <w:rPr>
                <w:rFonts w:ascii="Times New Roman" w:hAnsi="Times New Roman" w:cs="Times New Roman"/>
              </w:rPr>
            </w:pPr>
            <w:r w:rsidRPr="0040532D">
              <w:rPr>
                <w:rFonts w:ascii="Times New Roman" w:hAnsi="Times New Roman" w:cs="Times New Roman"/>
              </w:rPr>
              <w:lastRenderedPageBreak/>
              <w:t>1.1.</w:t>
            </w:r>
          </w:p>
        </w:tc>
        <w:tc>
          <w:tcPr>
            <w:tcW w:w="1900" w:type="dxa"/>
            <w:vMerge w:val="restart"/>
          </w:tcPr>
          <w:p w:rsidR="00A12E2C" w:rsidRPr="00371268" w:rsidRDefault="008C24F6" w:rsidP="008C08F5">
            <w:pPr>
              <w:pStyle w:val="ConsPlusNormal"/>
              <w:rPr>
                <w:rFonts w:ascii="Times New Roman" w:hAnsi="Times New Roman" w:cs="Times New Roman"/>
                <w:szCs w:val="22"/>
              </w:rPr>
            </w:pPr>
            <w:r>
              <w:rPr>
                <w:rFonts w:ascii="Times New Roman" w:hAnsi="Times New Roman" w:cs="Times New Roman"/>
                <w:szCs w:val="22"/>
              </w:rPr>
              <w:t>С</w:t>
            </w:r>
            <w:r w:rsidR="00A12E2C" w:rsidRPr="00371268">
              <w:rPr>
                <w:rFonts w:ascii="Times New Roman" w:hAnsi="Times New Roman" w:cs="Times New Roman"/>
                <w:szCs w:val="22"/>
              </w:rPr>
              <w:t>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строительство</w:t>
            </w:r>
          </w:p>
        </w:tc>
        <w:tc>
          <w:tcPr>
            <w:tcW w:w="850" w:type="dxa"/>
            <w:vMerge w:val="restart"/>
          </w:tcPr>
          <w:p w:rsidR="00A12E2C" w:rsidRPr="00371268" w:rsidRDefault="00A12E2C" w:rsidP="008C08F5">
            <w:pPr>
              <w:rPr>
                <w:rFonts w:ascii="Times New Roman" w:hAnsi="Times New Roman" w:cs="Times New Roman"/>
              </w:rPr>
            </w:pPr>
          </w:p>
        </w:tc>
        <w:tc>
          <w:tcPr>
            <w:tcW w:w="1418" w:type="dxa"/>
            <w:vAlign w:val="center"/>
          </w:tcPr>
          <w:p w:rsidR="00A12E2C" w:rsidRPr="00371268" w:rsidRDefault="00A12E2C" w:rsidP="008C08F5">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992" w:type="dxa"/>
          </w:tcPr>
          <w:p w:rsidR="00A12E2C" w:rsidRPr="00371268" w:rsidRDefault="00A12E2C" w:rsidP="008C08F5">
            <w:pPr>
              <w:pStyle w:val="ConsPlusNormal"/>
              <w:jc w:val="center"/>
              <w:rPr>
                <w:rFonts w:ascii="Times New Roman" w:hAnsi="Times New Roman" w:cs="Times New Roman"/>
                <w:szCs w:val="22"/>
              </w:rPr>
            </w:pPr>
          </w:p>
        </w:tc>
        <w:tc>
          <w:tcPr>
            <w:tcW w:w="1634" w:type="dxa"/>
            <w:vAlign w:val="center"/>
          </w:tcPr>
          <w:p w:rsidR="00A12E2C" w:rsidRPr="00371268" w:rsidRDefault="004B65DD" w:rsidP="00637784">
            <w:pPr>
              <w:pStyle w:val="ConsPlusNormal"/>
              <w:jc w:val="center"/>
              <w:rPr>
                <w:rFonts w:ascii="Times New Roman" w:hAnsi="Times New Roman" w:cs="Times New Roman"/>
                <w:szCs w:val="22"/>
              </w:rPr>
            </w:pPr>
            <w:r w:rsidRPr="004B65DD">
              <w:rPr>
                <w:rFonts w:ascii="Times New Roman" w:hAnsi="Times New Roman" w:cs="Times New Roman"/>
                <w:szCs w:val="22"/>
              </w:rPr>
              <w:t xml:space="preserve">141 </w:t>
            </w:r>
            <w:r w:rsidR="00637784">
              <w:rPr>
                <w:rFonts w:ascii="Times New Roman" w:hAnsi="Times New Roman" w:cs="Times New Roman"/>
                <w:szCs w:val="22"/>
              </w:rPr>
              <w:t>185</w:t>
            </w:r>
            <w:r w:rsidRPr="004B65DD">
              <w:rPr>
                <w:rFonts w:ascii="Times New Roman" w:hAnsi="Times New Roman" w:cs="Times New Roman"/>
                <w:szCs w:val="22"/>
              </w:rPr>
              <w:t xml:space="preserve"> 0</w:t>
            </w:r>
            <w:r w:rsidR="00637784">
              <w:rPr>
                <w:rFonts w:ascii="Times New Roman" w:hAnsi="Times New Roman" w:cs="Times New Roman"/>
                <w:szCs w:val="22"/>
              </w:rPr>
              <w:t>88</w:t>
            </w:r>
            <w:r w:rsidRPr="004B65DD">
              <w:rPr>
                <w:rFonts w:ascii="Times New Roman" w:hAnsi="Times New Roman" w:cs="Times New Roman"/>
                <w:szCs w:val="22"/>
              </w:rPr>
              <w:t>,</w:t>
            </w:r>
            <w:r w:rsidR="00637784">
              <w:rPr>
                <w:rFonts w:ascii="Times New Roman" w:hAnsi="Times New Roman" w:cs="Times New Roman"/>
                <w:szCs w:val="22"/>
              </w:rPr>
              <w:t>55</w:t>
            </w:r>
          </w:p>
        </w:tc>
        <w:tc>
          <w:tcPr>
            <w:tcW w:w="1276" w:type="dxa"/>
            <w:vAlign w:val="center"/>
          </w:tcPr>
          <w:p w:rsidR="00A12E2C" w:rsidRPr="003F6B09" w:rsidRDefault="00A12E2C" w:rsidP="008C08F5">
            <w:pPr>
              <w:pStyle w:val="ConsPlusNormal"/>
              <w:jc w:val="center"/>
              <w:rPr>
                <w:rFonts w:ascii="Times New Roman" w:hAnsi="Times New Roman" w:cs="Times New Roman"/>
                <w:sz w:val="20"/>
              </w:rPr>
            </w:pPr>
            <w:r w:rsidRPr="003F6B09">
              <w:rPr>
                <w:rFonts w:ascii="Times New Roman" w:hAnsi="Times New Roman" w:cs="Times New Roman"/>
                <w:sz w:val="20"/>
              </w:rPr>
              <w:t>26 229 271,4</w:t>
            </w:r>
          </w:p>
        </w:tc>
        <w:tc>
          <w:tcPr>
            <w:tcW w:w="1418" w:type="dxa"/>
            <w:vAlign w:val="center"/>
          </w:tcPr>
          <w:p w:rsidR="00A12E2C" w:rsidRPr="00371268" w:rsidRDefault="00A12E2C" w:rsidP="00637784">
            <w:pPr>
              <w:pStyle w:val="ConsPlusNormal"/>
              <w:jc w:val="center"/>
              <w:rPr>
                <w:rFonts w:ascii="Times New Roman" w:hAnsi="Times New Roman" w:cs="Times New Roman"/>
                <w:szCs w:val="22"/>
              </w:rPr>
            </w:pPr>
            <w:r w:rsidRPr="00371268">
              <w:rPr>
                <w:rFonts w:ascii="Times New Roman" w:hAnsi="Times New Roman" w:cs="Times New Roman"/>
                <w:szCs w:val="22"/>
              </w:rPr>
              <w:t>2</w:t>
            </w:r>
            <w:r w:rsidR="00637784">
              <w:rPr>
                <w:rFonts w:ascii="Times New Roman" w:hAnsi="Times New Roman" w:cs="Times New Roman"/>
                <w:szCs w:val="22"/>
              </w:rPr>
              <w:t>6 860 117</w:t>
            </w:r>
            <w:r>
              <w:rPr>
                <w:rFonts w:ascii="Times New Roman" w:hAnsi="Times New Roman" w:cs="Times New Roman"/>
                <w:szCs w:val="22"/>
              </w:rPr>
              <w:t>,</w:t>
            </w:r>
            <w:r w:rsidR="00637784">
              <w:rPr>
                <w:rFonts w:ascii="Times New Roman" w:hAnsi="Times New Roman" w:cs="Times New Roman"/>
                <w:szCs w:val="22"/>
              </w:rPr>
              <w:t>15</w:t>
            </w:r>
          </w:p>
        </w:tc>
        <w:tc>
          <w:tcPr>
            <w:tcW w:w="1201" w:type="dxa"/>
            <w:vAlign w:val="center"/>
          </w:tcPr>
          <w:p w:rsidR="00A12E2C" w:rsidRPr="00371268" w:rsidRDefault="004B65DD" w:rsidP="003F6B09">
            <w:pPr>
              <w:pStyle w:val="ConsPlusNormal"/>
              <w:jc w:val="center"/>
              <w:rPr>
                <w:rFonts w:ascii="Times New Roman" w:hAnsi="Times New Roman" w:cs="Times New Roman"/>
                <w:szCs w:val="22"/>
              </w:rPr>
            </w:pPr>
            <w:r w:rsidRPr="004B65DD">
              <w:rPr>
                <w:rFonts w:ascii="Times New Roman" w:hAnsi="Times New Roman" w:cs="Times New Roman"/>
                <w:szCs w:val="22"/>
              </w:rPr>
              <w:t>28 105 500</w:t>
            </w:r>
          </w:p>
        </w:tc>
        <w:tc>
          <w:tcPr>
            <w:tcW w:w="1134" w:type="dxa"/>
            <w:vAlign w:val="center"/>
          </w:tcPr>
          <w:p w:rsidR="00A12E2C" w:rsidRPr="00371268" w:rsidRDefault="00A12E2C" w:rsidP="008C08F5">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134" w:type="dxa"/>
            <w:vAlign w:val="center"/>
          </w:tcPr>
          <w:p w:rsidR="00A12E2C" w:rsidRPr="00371268" w:rsidRDefault="00A12E2C" w:rsidP="008C08F5">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val="restart"/>
          </w:tcPr>
          <w:p w:rsidR="00A12E2C" w:rsidRPr="00371268" w:rsidRDefault="00A12E2C" w:rsidP="008C08F5">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A12E2C" w:rsidRPr="00371268" w:rsidRDefault="00A12E2C" w:rsidP="008C08F5">
            <w:pPr>
              <w:pStyle w:val="ConsPlusNormal"/>
              <w:rPr>
                <w:rFonts w:ascii="Times New Roman" w:hAnsi="Times New Roman" w:cs="Times New Roman"/>
                <w:szCs w:val="22"/>
              </w:rPr>
            </w:pPr>
          </w:p>
        </w:tc>
      </w:tr>
      <w:tr w:rsidR="00637784" w:rsidRPr="0040532D" w:rsidTr="00CA0701">
        <w:trPr>
          <w:trHeight w:val="730"/>
        </w:trPr>
        <w:tc>
          <w:tcPr>
            <w:tcW w:w="794" w:type="dxa"/>
            <w:vMerge/>
          </w:tcPr>
          <w:p w:rsidR="00637784" w:rsidRPr="0040532D" w:rsidRDefault="00637784" w:rsidP="00637784">
            <w:pPr>
              <w:jc w:val="center"/>
              <w:rPr>
                <w:rFonts w:ascii="Times New Roman" w:hAnsi="Times New Roman" w:cs="Times New Roman"/>
              </w:rPr>
            </w:pPr>
          </w:p>
        </w:tc>
        <w:tc>
          <w:tcPr>
            <w:tcW w:w="1900" w:type="dxa"/>
            <w:vMerge/>
          </w:tcPr>
          <w:p w:rsidR="00637784" w:rsidRPr="00371268" w:rsidRDefault="00637784" w:rsidP="00637784">
            <w:pPr>
              <w:rPr>
                <w:rFonts w:ascii="Times New Roman" w:hAnsi="Times New Roman" w:cs="Times New Roman"/>
              </w:rPr>
            </w:pPr>
          </w:p>
        </w:tc>
        <w:tc>
          <w:tcPr>
            <w:tcW w:w="850" w:type="dxa"/>
            <w:vMerge/>
          </w:tcPr>
          <w:p w:rsidR="00637784" w:rsidRPr="00371268" w:rsidRDefault="00637784" w:rsidP="00637784">
            <w:pPr>
              <w:rPr>
                <w:rFonts w:ascii="Times New Roman" w:hAnsi="Times New Roman" w:cs="Times New Roman"/>
              </w:rPr>
            </w:pPr>
          </w:p>
        </w:tc>
        <w:tc>
          <w:tcPr>
            <w:tcW w:w="1418" w:type="dxa"/>
          </w:tcPr>
          <w:p w:rsidR="00637784" w:rsidRPr="006C42BE" w:rsidRDefault="00637784" w:rsidP="00637784">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округа</w:t>
            </w:r>
          </w:p>
        </w:tc>
        <w:tc>
          <w:tcPr>
            <w:tcW w:w="992" w:type="dxa"/>
          </w:tcPr>
          <w:p w:rsidR="00637784" w:rsidRDefault="00637784" w:rsidP="00637784">
            <w:pPr>
              <w:pStyle w:val="ConsPlusNormal"/>
              <w:jc w:val="center"/>
              <w:rPr>
                <w:rFonts w:ascii="Times New Roman" w:hAnsi="Times New Roman" w:cs="Times New Roman"/>
                <w:szCs w:val="22"/>
              </w:rPr>
            </w:pPr>
          </w:p>
        </w:tc>
        <w:tc>
          <w:tcPr>
            <w:tcW w:w="1634"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1 006</w:t>
            </w:r>
            <w:r w:rsidRPr="00371268">
              <w:rPr>
                <w:rFonts w:ascii="Times New Roman" w:hAnsi="Times New Roman" w:cs="Times New Roman"/>
                <w:szCs w:val="22"/>
              </w:rPr>
              <w:t>,</w:t>
            </w:r>
            <w:r>
              <w:rPr>
                <w:rFonts w:ascii="Times New Roman" w:hAnsi="Times New Roman" w:cs="Times New Roman"/>
                <w:szCs w:val="22"/>
              </w:rPr>
              <w:t>2</w:t>
            </w:r>
          </w:p>
        </w:tc>
        <w:tc>
          <w:tcPr>
            <w:tcW w:w="1276" w:type="dxa"/>
            <w:vAlign w:val="center"/>
          </w:tcPr>
          <w:p w:rsidR="00637784" w:rsidRPr="003F6B09" w:rsidRDefault="00637784" w:rsidP="00637784">
            <w:pPr>
              <w:pStyle w:val="ConsPlusNormal"/>
              <w:jc w:val="center"/>
              <w:rPr>
                <w:rFonts w:ascii="Times New Roman" w:hAnsi="Times New Roman" w:cs="Times New Roman"/>
                <w:sz w:val="20"/>
              </w:rPr>
            </w:pPr>
            <w:r w:rsidRPr="003F6B09">
              <w:rPr>
                <w:rFonts w:ascii="Times New Roman" w:hAnsi="Times New Roman" w:cs="Times New Roman"/>
                <w:sz w:val="20"/>
              </w:rPr>
              <w:t>1 000</w:t>
            </w:r>
          </w:p>
        </w:tc>
        <w:tc>
          <w:tcPr>
            <w:tcW w:w="1418"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6,2</w:t>
            </w:r>
          </w:p>
        </w:tc>
        <w:tc>
          <w:tcPr>
            <w:tcW w:w="1201"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637784" w:rsidRPr="00371268" w:rsidRDefault="00637784" w:rsidP="00637784">
            <w:pPr>
              <w:pStyle w:val="ConsPlusNormal"/>
              <w:rPr>
                <w:rFonts w:ascii="Times New Roman" w:hAnsi="Times New Roman" w:cs="Times New Roman"/>
                <w:szCs w:val="22"/>
              </w:rPr>
            </w:pPr>
          </w:p>
        </w:tc>
        <w:tc>
          <w:tcPr>
            <w:tcW w:w="1134" w:type="dxa"/>
            <w:vMerge/>
          </w:tcPr>
          <w:p w:rsidR="00637784" w:rsidRPr="00371268" w:rsidRDefault="00637784" w:rsidP="00637784">
            <w:pPr>
              <w:pStyle w:val="ConsPlusNormal"/>
              <w:rPr>
                <w:rFonts w:ascii="Times New Roman" w:hAnsi="Times New Roman" w:cs="Times New Roman"/>
                <w:szCs w:val="22"/>
              </w:rPr>
            </w:pPr>
          </w:p>
        </w:tc>
      </w:tr>
      <w:tr w:rsidR="00637784" w:rsidRPr="0040532D" w:rsidTr="00CA0701">
        <w:trPr>
          <w:trHeight w:val="730"/>
        </w:trPr>
        <w:tc>
          <w:tcPr>
            <w:tcW w:w="794" w:type="dxa"/>
            <w:vMerge/>
          </w:tcPr>
          <w:p w:rsidR="00637784" w:rsidRPr="0040532D" w:rsidRDefault="00637784" w:rsidP="00637784">
            <w:pPr>
              <w:jc w:val="center"/>
              <w:rPr>
                <w:rFonts w:ascii="Times New Roman" w:hAnsi="Times New Roman" w:cs="Times New Roman"/>
              </w:rPr>
            </w:pPr>
          </w:p>
        </w:tc>
        <w:tc>
          <w:tcPr>
            <w:tcW w:w="1900" w:type="dxa"/>
            <w:vMerge/>
          </w:tcPr>
          <w:p w:rsidR="00637784" w:rsidRPr="00371268" w:rsidRDefault="00637784" w:rsidP="00637784">
            <w:pPr>
              <w:rPr>
                <w:rFonts w:ascii="Times New Roman" w:hAnsi="Times New Roman" w:cs="Times New Roman"/>
              </w:rPr>
            </w:pPr>
          </w:p>
        </w:tc>
        <w:tc>
          <w:tcPr>
            <w:tcW w:w="850" w:type="dxa"/>
            <w:vMerge/>
          </w:tcPr>
          <w:p w:rsidR="00637784" w:rsidRPr="00371268" w:rsidRDefault="00637784" w:rsidP="00637784">
            <w:pPr>
              <w:rPr>
                <w:rFonts w:ascii="Times New Roman" w:hAnsi="Times New Roman" w:cs="Times New Roman"/>
              </w:rPr>
            </w:pPr>
          </w:p>
        </w:tc>
        <w:tc>
          <w:tcPr>
            <w:tcW w:w="1418" w:type="dxa"/>
          </w:tcPr>
          <w:p w:rsidR="00637784" w:rsidRPr="00371268" w:rsidRDefault="00637784" w:rsidP="00637784">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992" w:type="dxa"/>
          </w:tcPr>
          <w:p w:rsidR="00637784" w:rsidRDefault="00637784" w:rsidP="00637784">
            <w:pPr>
              <w:pStyle w:val="ConsPlusNormal"/>
              <w:jc w:val="center"/>
              <w:rPr>
                <w:rFonts w:ascii="Times New Roman" w:hAnsi="Times New Roman" w:cs="Times New Roman"/>
                <w:szCs w:val="22"/>
              </w:rPr>
            </w:pPr>
          </w:p>
        </w:tc>
        <w:tc>
          <w:tcPr>
            <w:tcW w:w="1634"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147 924</w:t>
            </w:r>
            <w:r w:rsidRPr="00371268">
              <w:rPr>
                <w:rFonts w:ascii="Times New Roman" w:hAnsi="Times New Roman" w:cs="Times New Roman"/>
                <w:szCs w:val="22"/>
              </w:rPr>
              <w:t>,</w:t>
            </w:r>
            <w:r>
              <w:rPr>
                <w:rFonts w:ascii="Times New Roman" w:hAnsi="Times New Roman" w:cs="Times New Roman"/>
                <w:szCs w:val="22"/>
              </w:rPr>
              <w:t>69</w:t>
            </w:r>
          </w:p>
        </w:tc>
        <w:tc>
          <w:tcPr>
            <w:tcW w:w="1276" w:type="dxa"/>
            <w:vAlign w:val="center"/>
          </w:tcPr>
          <w:p w:rsidR="00637784" w:rsidRPr="003F6B09" w:rsidRDefault="00637784" w:rsidP="00637784">
            <w:pPr>
              <w:pStyle w:val="ConsPlusNormal"/>
              <w:jc w:val="center"/>
              <w:rPr>
                <w:rFonts w:ascii="Times New Roman" w:hAnsi="Times New Roman" w:cs="Times New Roman"/>
                <w:sz w:val="20"/>
              </w:rPr>
            </w:pPr>
            <w:r w:rsidRPr="003F6B09">
              <w:rPr>
                <w:rFonts w:ascii="Times New Roman" w:hAnsi="Times New Roman" w:cs="Times New Roman"/>
                <w:sz w:val="20"/>
              </w:rPr>
              <w:t>147 531,4</w:t>
            </w:r>
          </w:p>
        </w:tc>
        <w:tc>
          <w:tcPr>
            <w:tcW w:w="1418"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393,29</w:t>
            </w:r>
          </w:p>
        </w:tc>
        <w:tc>
          <w:tcPr>
            <w:tcW w:w="1201"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637784" w:rsidRPr="00371268" w:rsidRDefault="00637784" w:rsidP="00637784">
            <w:pPr>
              <w:pStyle w:val="ConsPlusNormal"/>
              <w:rPr>
                <w:rFonts w:ascii="Times New Roman" w:hAnsi="Times New Roman" w:cs="Times New Roman"/>
                <w:szCs w:val="22"/>
              </w:rPr>
            </w:pPr>
          </w:p>
        </w:tc>
        <w:tc>
          <w:tcPr>
            <w:tcW w:w="1134" w:type="dxa"/>
            <w:vMerge/>
          </w:tcPr>
          <w:p w:rsidR="00637784" w:rsidRPr="00371268" w:rsidRDefault="00637784" w:rsidP="00637784">
            <w:pPr>
              <w:pStyle w:val="ConsPlusNormal"/>
              <w:rPr>
                <w:rFonts w:ascii="Times New Roman" w:hAnsi="Times New Roman" w:cs="Times New Roman"/>
                <w:szCs w:val="22"/>
              </w:rPr>
            </w:pPr>
          </w:p>
        </w:tc>
      </w:tr>
      <w:tr w:rsidR="00637784" w:rsidRPr="0040532D" w:rsidTr="00CA0701">
        <w:trPr>
          <w:trHeight w:val="787"/>
        </w:trPr>
        <w:tc>
          <w:tcPr>
            <w:tcW w:w="794" w:type="dxa"/>
            <w:vMerge/>
          </w:tcPr>
          <w:p w:rsidR="00637784" w:rsidRPr="0040532D" w:rsidRDefault="00637784" w:rsidP="00637784">
            <w:pPr>
              <w:jc w:val="center"/>
              <w:rPr>
                <w:rFonts w:ascii="Times New Roman" w:hAnsi="Times New Roman" w:cs="Times New Roman"/>
              </w:rPr>
            </w:pPr>
          </w:p>
        </w:tc>
        <w:tc>
          <w:tcPr>
            <w:tcW w:w="1900" w:type="dxa"/>
            <w:vMerge/>
          </w:tcPr>
          <w:p w:rsidR="00637784" w:rsidRPr="00371268" w:rsidRDefault="00637784" w:rsidP="00637784">
            <w:pPr>
              <w:rPr>
                <w:rFonts w:ascii="Times New Roman" w:hAnsi="Times New Roman" w:cs="Times New Roman"/>
              </w:rPr>
            </w:pPr>
          </w:p>
        </w:tc>
        <w:tc>
          <w:tcPr>
            <w:tcW w:w="850" w:type="dxa"/>
            <w:vMerge/>
          </w:tcPr>
          <w:p w:rsidR="00637784" w:rsidRPr="00371268" w:rsidRDefault="00637784" w:rsidP="00637784">
            <w:pPr>
              <w:rPr>
                <w:rFonts w:ascii="Times New Roman" w:hAnsi="Times New Roman" w:cs="Times New Roman"/>
              </w:rPr>
            </w:pPr>
          </w:p>
        </w:tc>
        <w:tc>
          <w:tcPr>
            <w:tcW w:w="1418" w:type="dxa"/>
          </w:tcPr>
          <w:p w:rsidR="00637784" w:rsidRPr="00371268" w:rsidRDefault="00637784" w:rsidP="00637784">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992" w:type="dxa"/>
          </w:tcPr>
          <w:p w:rsidR="00637784" w:rsidRDefault="00637784" w:rsidP="00637784">
            <w:pPr>
              <w:pStyle w:val="ConsPlusNormal"/>
              <w:jc w:val="center"/>
              <w:rPr>
                <w:rFonts w:ascii="Times New Roman" w:hAnsi="Times New Roman" w:cs="Times New Roman"/>
                <w:szCs w:val="22"/>
              </w:rPr>
            </w:pPr>
          </w:p>
        </w:tc>
        <w:tc>
          <w:tcPr>
            <w:tcW w:w="1634"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345 157,66</w:t>
            </w:r>
          </w:p>
        </w:tc>
        <w:tc>
          <w:tcPr>
            <w:tcW w:w="1276" w:type="dxa"/>
            <w:vAlign w:val="center"/>
          </w:tcPr>
          <w:p w:rsidR="00637784" w:rsidRPr="003F6B09" w:rsidRDefault="00637784" w:rsidP="00637784">
            <w:pPr>
              <w:pStyle w:val="ConsPlusNormal"/>
              <w:jc w:val="center"/>
              <w:rPr>
                <w:rFonts w:ascii="Times New Roman" w:hAnsi="Times New Roman" w:cs="Times New Roman"/>
                <w:sz w:val="20"/>
              </w:rPr>
            </w:pPr>
            <w:r w:rsidRPr="003F6B09">
              <w:rPr>
                <w:rFonts w:ascii="Times New Roman" w:hAnsi="Times New Roman" w:cs="Times New Roman"/>
                <w:sz w:val="20"/>
              </w:rPr>
              <w:t>344 240</w:t>
            </w:r>
          </w:p>
        </w:tc>
        <w:tc>
          <w:tcPr>
            <w:tcW w:w="1418" w:type="dxa"/>
            <w:vAlign w:val="center"/>
          </w:tcPr>
          <w:p w:rsidR="00637784" w:rsidRPr="00371268" w:rsidRDefault="00637784" w:rsidP="00637784">
            <w:pPr>
              <w:pStyle w:val="ConsPlusNormal"/>
              <w:jc w:val="center"/>
              <w:rPr>
                <w:rFonts w:ascii="Times New Roman" w:hAnsi="Times New Roman" w:cs="Times New Roman"/>
                <w:szCs w:val="22"/>
              </w:rPr>
            </w:pPr>
            <w:r>
              <w:rPr>
                <w:rFonts w:ascii="Times New Roman" w:hAnsi="Times New Roman" w:cs="Times New Roman"/>
                <w:szCs w:val="22"/>
              </w:rPr>
              <w:t>917,66</w:t>
            </w:r>
          </w:p>
        </w:tc>
        <w:tc>
          <w:tcPr>
            <w:tcW w:w="1201"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637784" w:rsidRPr="00371268" w:rsidRDefault="00637784" w:rsidP="00637784">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637784" w:rsidRPr="00371268" w:rsidRDefault="00637784" w:rsidP="00637784">
            <w:pPr>
              <w:pStyle w:val="ConsPlusNormal"/>
              <w:rPr>
                <w:rFonts w:ascii="Times New Roman" w:hAnsi="Times New Roman" w:cs="Times New Roman"/>
                <w:szCs w:val="22"/>
              </w:rPr>
            </w:pPr>
          </w:p>
        </w:tc>
        <w:tc>
          <w:tcPr>
            <w:tcW w:w="1134" w:type="dxa"/>
            <w:vMerge/>
          </w:tcPr>
          <w:p w:rsidR="00637784" w:rsidRPr="00371268" w:rsidRDefault="00637784" w:rsidP="00637784">
            <w:pPr>
              <w:pStyle w:val="ConsPlusNormal"/>
              <w:rPr>
                <w:rFonts w:ascii="Times New Roman" w:hAnsi="Times New Roman" w:cs="Times New Roman"/>
                <w:szCs w:val="22"/>
              </w:rPr>
            </w:pPr>
          </w:p>
        </w:tc>
      </w:tr>
      <w:tr w:rsidR="00A12E2C" w:rsidRPr="0040532D" w:rsidTr="00CA0701">
        <w:trPr>
          <w:trHeight w:val="739"/>
        </w:trPr>
        <w:tc>
          <w:tcPr>
            <w:tcW w:w="794" w:type="dxa"/>
            <w:vMerge/>
          </w:tcPr>
          <w:p w:rsidR="00A12E2C" w:rsidRPr="0040532D" w:rsidRDefault="00A12E2C" w:rsidP="000B7EAB">
            <w:pPr>
              <w:jc w:val="center"/>
              <w:rPr>
                <w:rFonts w:ascii="Times New Roman" w:hAnsi="Times New Roman" w:cs="Times New Roman"/>
              </w:rPr>
            </w:pPr>
          </w:p>
        </w:tc>
        <w:tc>
          <w:tcPr>
            <w:tcW w:w="1900" w:type="dxa"/>
            <w:vMerge/>
          </w:tcPr>
          <w:p w:rsidR="00A12E2C" w:rsidRPr="00371268" w:rsidRDefault="00A12E2C" w:rsidP="000B7EAB">
            <w:pPr>
              <w:rPr>
                <w:rFonts w:ascii="Times New Roman" w:hAnsi="Times New Roman" w:cs="Times New Roman"/>
              </w:rPr>
            </w:pPr>
          </w:p>
        </w:tc>
        <w:tc>
          <w:tcPr>
            <w:tcW w:w="850" w:type="dxa"/>
            <w:vMerge/>
          </w:tcPr>
          <w:p w:rsidR="00A12E2C" w:rsidRPr="00371268" w:rsidRDefault="00A12E2C" w:rsidP="000B7EAB">
            <w:pPr>
              <w:rPr>
                <w:rFonts w:ascii="Times New Roman" w:hAnsi="Times New Roman" w:cs="Times New Roman"/>
              </w:rPr>
            </w:pPr>
          </w:p>
        </w:tc>
        <w:tc>
          <w:tcPr>
            <w:tcW w:w="1418" w:type="dxa"/>
          </w:tcPr>
          <w:p w:rsidR="00A12E2C" w:rsidRPr="00371268" w:rsidRDefault="00A12E2C" w:rsidP="000B7EAB">
            <w:pPr>
              <w:pStyle w:val="ConsPlusNormal"/>
              <w:rPr>
                <w:rFonts w:ascii="Times New Roman" w:hAnsi="Times New Roman" w:cs="Times New Roman"/>
                <w:szCs w:val="22"/>
              </w:rPr>
            </w:pPr>
            <w:r w:rsidRPr="00371268">
              <w:rPr>
                <w:rFonts w:ascii="Times New Roman" w:hAnsi="Times New Roman" w:cs="Times New Roman"/>
                <w:szCs w:val="22"/>
              </w:rPr>
              <w:t>Внебюджетные источники</w:t>
            </w:r>
          </w:p>
        </w:tc>
        <w:tc>
          <w:tcPr>
            <w:tcW w:w="992" w:type="dxa"/>
          </w:tcPr>
          <w:p w:rsidR="00A12E2C" w:rsidRPr="00371268" w:rsidRDefault="00A12E2C" w:rsidP="000B7EAB">
            <w:pPr>
              <w:pStyle w:val="ConsPlusNormal"/>
              <w:jc w:val="center"/>
              <w:rPr>
                <w:rFonts w:ascii="Times New Roman" w:hAnsi="Times New Roman" w:cs="Times New Roman"/>
                <w:szCs w:val="22"/>
              </w:rPr>
            </w:pPr>
          </w:p>
        </w:tc>
        <w:tc>
          <w:tcPr>
            <w:tcW w:w="1634" w:type="dxa"/>
            <w:vAlign w:val="center"/>
          </w:tcPr>
          <w:p w:rsidR="00A12E2C" w:rsidRPr="00371268" w:rsidRDefault="00A12E2C" w:rsidP="000B7EAB">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276" w:type="dxa"/>
            <w:vAlign w:val="center"/>
          </w:tcPr>
          <w:p w:rsidR="00A12E2C" w:rsidRPr="003F6B09" w:rsidRDefault="00A12E2C" w:rsidP="000B7EAB">
            <w:pPr>
              <w:pStyle w:val="ConsPlusNormal"/>
              <w:jc w:val="center"/>
              <w:rPr>
                <w:rFonts w:ascii="Times New Roman" w:hAnsi="Times New Roman" w:cs="Times New Roman"/>
                <w:sz w:val="20"/>
              </w:rPr>
            </w:pPr>
            <w:r w:rsidRPr="003F6B09">
              <w:rPr>
                <w:rFonts w:ascii="Times New Roman" w:hAnsi="Times New Roman" w:cs="Times New Roman"/>
                <w:sz w:val="20"/>
              </w:rPr>
              <w:t>25 736 500</w:t>
            </w:r>
          </w:p>
        </w:tc>
        <w:tc>
          <w:tcPr>
            <w:tcW w:w="1418" w:type="dxa"/>
            <w:vAlign w:val="center"/>
          </w:tcPr>
          <w:p w:rsidR="00A12E2C" w:rsidRPr="00371268" w:rsidRDefault="00A12E2C" w:rsidP="000B7EAB">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01" w:type="dxa"/>
            <w:vAlign w:val="center"/>
          </w:tcPr>
          <w:p w:rsidR="00A12E2C" w:rsidRPr="00371268" w:rsidRDefault="00A12E2C" w:rsidP="000B7EAB">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134" w:type="dxa"/>
            <w:vAlign w:val="center"/>
          </w:tcPr>
          <w:p w:rsidR="00A12E2C" w:rsidRPr="00371268" w:rsidRDefault="00A12E2C" w:rsidP="000B7EAB">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134" w:type="dxa"/>
            <w:vAlign w:val="center"/>
          </w:tcPr>
          <w:p w:rsidR="00A12E2C" w:rsidRPr="00371268" w:rsidRDefault="00A12E2C" w:rsidP="000B7EAB">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tcPr>
          <w:p w:rsidR="00A12E2C" w:rsidRPr="00371268" w:rsidRDefault="00A12E2C" w:rsidP="000B7EAB">
            <w:pPr>
              <w:pStyle w:val="ConsPlusNormal"/>
              <w:rPr>
                <w:rFonts w:ascii="Times New Roman" w:hAnsi="Times New Roman" w:cs="Times New Roman"/>
                <w:szCs w:val="22"/>
              </w:rPr>
            </w:pPr>
          </w:p>
        </w:tc>
        <w:tc>
          <w:tcPr>
            <w:tcW w:w="1134" w:type="dxa"/>
            <w:vMerge/>
          </w:tcPr>
          <w:p w:rsidR="00A12E2C" w:rsidRPr="00371268" w:rsidRDefault="00A12E2C" w:rsidP="000B7EAB">
            <w:pPr>
              <w:pStyle w:val="ConsPlusNormal"/>
              <w:rPr>
                <w:rFonts w:ascii="Times New Roman" w:hAnsi="Times New Roman" w:cs="Times New Roman"/>
                <w:szCs w:val="22"/>
              </w:rPr>
            </w:pPr>
          </w:p>
        </w:tc>
      </w:tr>
      <w:tr w:rsidR="00A12E2C" w:rsidRPr="0040532D" w:rsidTr="00CA0701">
        <w:trPr>
          <w:trHeight w:val="455"/>
        </w:trPr>
        <w:tc>
          <w:tcPr>
            <w:tcW w:w="794" w:type="dxa"/>
            <w:vMerge w:val="restart"/>
          </w:tcPr>
          <w:p w:rsidR="00A12E2C" w:rsidRPr="0040532D" w:rsidRDefault="00A12E2C" w:rsidP="002757AB">
            <w:pPr>
              <w:jc w:val="center"/>
              <w:rPr>
                <w:rFonts w:ascii="Times New Roman" w:hAnsi="Times New Roman" w:cs="Times New Roman"/>
              </w:rPr>
            </w:pPr>
            <w:r w:rsidRPr="0040532D">
              <w:rPr>
                <w:rFonts w:ascii="Times New Roman" w:hAnsi="Times New Roman" w:cs="Times New Roman"/>
              </w:rPr>
              <w:t>1.1.1</w:t>
            </w:r>
          </w:p>
        </w:tc>
        <w:tc>
          <w:tcPr>
            <w:tcW w:w="1900" w:type="dxa"/>
            <w:vMerge w:val="restart"/>
          </w:tcPr>
          <w:p w:rsidR="00A12E2C" w:rsidRPr="00371268" w:rsidRDefault="00A12E2C" w:rsidP="00143B30">
            <w:pPr>
              <w:rPr>
                <w:rFonts w:ascii="Times New Roman" w:hAnsi="Times New Roman" w:cs="Times New Roman"/>
              </w:rPr>
            </w:pPr>
            <w:r w:rsidRPr="00371268">
              <w:rPr>
                <w:rFonts w:ascii="Times New Roman" w:hAnsi="Times New Roman" w:cs="Times New Roman"/>
              </w:rPr>
              <w:t>Строительство объектов жилья на территории городского округа Красногорск</w:t>
            </w:r>
          </w:p>
        </w:tc>
        <w:tc>
          <w:tcPr>
            <w:tcW w:w="850" w:type="dxa"/>
            <w:vMerge w:val="restart"/>
          </w:tcPr>
          <w:p w:rsidR="00A12E2C" w:rsidRPr="00371268" w:rsidRDefault="00A12E2C" w:rsidP="00143B30">
            <w:pPr>
              <w:rPr>
                <w:rFonts w:ascii="Times New Roman" w:hAnsi="Times New Roman" w:cs="Times New Roman"/>
              </w:rPr>
            </w:pPr>
          </w:p>
        </w:tc>
        <w:tc>
          <w:tcPr>
            <w:tcW w:w="1418" w:type="dxa"/>
            <w:vAlign w:val="center"/>
          </w:tcPr>
          <w:p w:rsidR="00A12E2C" w:rsidRPr="00371268" w:rsidRDefault="00A12E2C" w:rsidP="00143B30">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992" w:type="dxa"/>
          </w:tcPr>
          <w:p w:rsidR="00A12E2C" w:rsidRPr="00371268" w:rsidRDefault="00A12E2C" w:rsidP="00143B30">
            <w:pPr>
              <w:pStyle w:val="ConsPlusNormal"/>
              <w:jc w:val="center"/>
              <w:rPr>
                <w:rFonts w:ascii="Times New Roman" w:hAnsi="Times New Roman" w:cs="Times New Roman"/>
                <w:szCs w:val="22"/>
              </w:rPr>
            </w:pPr>
          </w:p>
        </w:tc>
        <w:tc>
          <w:tcPr>
            <w:tcW w:w="16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276" w:type="dxa"/>
            <w:vAlign w:val="center"/>
          </w:tcPr>
          <w:p w:rsidR="00A12E2C" w:rsidRPr="003F6B09" w:rsidRDefault="00A12E2C" w:rsidP="00143B30">
            <w:pPr>
              <w:pStyle w:val="ConsPlusNormal"/>
              <w:jc w:val="center"/>
              <w:rPr>
                <w:rFonts w:ascii="Times New Roman" w:hAnsi="Times New Roman" w:cs="Times New Roman"/>
                <w:sz w:val="20"/>
              </w:rPr>
            </w:pPr>
            <w:r w:rsidRPr="003F6B09">
              <w:rPr>
                <w:rFonts w:ascii="Times New Roman" w:hAnsi="Times New Roman" w:cs="Times New Roman"/>
                <w:sz w:val="20"/>
              </w:rPr>
              <w:t>25 736 500</w:t>
            </w:r>
          </w:p>
        </w:tc>
        <w:tc>
          <w:tcPr>
            <w:tcW w:w="1418"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01"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val="restart"/>
          </w:tcPr>
          <w:p w:rsidR="00A12E2C" w:rsidRPr="00371268" w:rsidRDefault="00A12E2C" w:rsidP="00143B30">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A12E2C" w:rsidRPr="00371268" w:rsidRDefault="00A12E2C" w:rsidP="00143B30">
            <w:pPr>
              <w:pStyle w:val="ConsPlusNormal"/>
              <w:rPr>
                <w:rFonts w:ascii="Times New Roman" w:hAnsi="Times New Roman" w:cs="Times New Roman"/>
                <w:szCs w:val="22"/>
              </w:rPr>
            </w:pPr>
          </w:p>
        </w:tc>
      </w:tr>
      <w:tr w:rsidR="00A12E2C" w:rsidRPr="0040532D" w:rsidTr="00CA0701">
        <w:trPr>
          <w:trHeight w:val="509"/>
        </w:trPr>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143B30">
            <w:pPr>
              <w:rPr>
                <w:rFonts w:ascii="Times New Roman" w:hAnsi="Times New Roman" w:cs="Times New Roman"/>
              </w:rPr>
            </w:pPr>
          </w:p>
        </w:tc>
        <w:tc>
          <w:tcPr>
            <w:tcW w:w="850" w:type="dxa"/>
            <w:vMerge/>
          </w:tcPr>
          <w:p w:rsidR="00A12E2C" w:rsidRPr="00371268" w:rsidRDefault="00A12E2C" w:rsidP="00143B30">
            <w:pPr>
              <w:rPr>
                <w:rFonts w:ascii="Times New Roman" w:hAnsi="Times New Roman" w:cs="Times New Roman"/>
              </w:rPr>
            </w:pPr>
          </w:p>
        </w:tc>
        <w:tc>
          <w:tcPr>
            <w:tcW w:w="1418" w:type="dxa"/>
          </w:tcPr>
          <w:p w:rsidR="00A12E2C" w:rsidRPr="00371268" w:rsidRDefault="00A12E2C" w:rsidP="00DE3135">
            <w:pPr>
              <w:pStyle w:val="ConsPlusNormal"/>
              <w:rPr>
                <w:rFonts w:ascii="Times New Roman" w:hAnsi="Times New Roman" w:cs="Times New Roman"/>
                <w:szCs w:val="22"/>
              </w:rPr>
            </w:pPr>
            <w:r w:rsidRPr="00371268">
              <w:rPr>
                <w:rFonts w:ascii="Times New Roman" w:hAnsi="Times New Roman" w:cs="Times New Roman"/>
                <w:szCs w:val="22"/>
              </w:rPr>
              <w:t xml:space="preserve">Средства бюджета </w:t>
            </w:r>
            <w:r>
              <w:rPr>
                <w:rFonts w:ascii="Times New Roman" w:hAnsi="Times New Roman" w:cs="Times New Roman"/>
                <w:szCs w:val="22"/>
              </w:rPr>
              <w:t>округа</w:t>
            </w:r>
          </w:p>
        </w:tc>
        <w:tc>
          <w:tcPr>
            <w:tcW w:w="992" w:type="dxa"/>
          </w:tcPr>
          <w:p w:rsidR="00A12E2C" w:rsidRPr="00371268" w:rsidRDefault="00A12E2C" w:rsidP="00143B30">
            <w:pPr>
              <w:pStyle w:val="ConsPlusNormal"/>
              <w:jc w:val="center"/>
              <w:rPr>
                <w:rFonts w:ascii="Times New Roman" w:hAnsi="Times New Roman" w:cs="Times New Roman"/>
                <w:szCs w:val="22"/>
              </w:rPr>
            </w:pPr>
          </w:p>
        </w:tc>
        <w:tc>
          <w:tcPr>
            <w:tcW w:w="16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A12E2C" w:rsidRPr="003F6B09" w:rsidRDefault="00A12E2C" w:rsidP="00143B30">
            <w:pPr>
              <w:pStyle w:val="ConsPlusNormal"/>
              <w:jc w:val="center"/>
              <w:rPr>
                <w:rFonts w:ascii="Times New Roman" w:hAnsi="Times New Roman" w:cs="Times New Roman"/>
                <w:sz w:val="20"/>
              </w:rPr>
            </w:pPr>
            <w:r w:rsidRPr="003F6B09">
              <w:rPr>
                <w:rFonts w:ascii="Times New Roman" w:hAnsi="Times New Roman" w:cs="Times New Roman"/>
                <w:sz w:val="20"/>
              </w:rPr>
              <w:t>0</w:t>
            </w:r>
          </w:p>
        </w:tc>
        <w:tc>
          <w:tcPr>
            <w:tcW w:w="1418"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01"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A12E2C" w:rsidRPr="00371268" w:rsidRDefault="00A12E2C" w:rsidP="00143B30">
            <w:pPr>
              <w:pStyle w:val="ConsPlusNormal"/>
              <w:rPr>
                <w:rFonts w:ascii="Times New Roman" w:hAnsi="Times New Roman" w:cs="Times New Roman"/>
                <w:szCs w:val="22"/>
              </w:rPr>
            </w:pPr>
          </w:p>
        </w:tc>
        <w:tc>
          <w:tcPr>
            <w:tcW w:w="1134" w:type="dxa"/>
            <w:vMerge/>
          </w:tcPr>
          <w:p w:rsidR="00A12E2C" w:rsidRPr="00371268" w:rsidRDefault="00A12E2C" w:rsidP="00143B30">
            <w:pPr>
              <w:pStyle w:val="ConsPlusNormal"/>
              <w:rPr>
                <w:rFonts w:ascii="Times New Roman" w:hAnsi="Times New Roman" w:cs="Times New Roman"/>
                <w:szCs w:val="22"/>
              </w:rPr>
            </w:pPr>
          </w:p>
        </w:tc>
      </w:tr>
      <w:tr w:rsidR="00A12E2C" w:rsidRPr="0040532D" w:rsidTr="00CA0701">
        <w:trPr>
          <w:trHeight w:val="509"/>
        </w:trPr>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143B30">
            <w:pPr>
              <w:rPr>
                <w:rFonts w:ascii="Times New Roman" w:hAnsi="Times New Roman" w:cs="Times New Roman"/>
              </w:rPr>
            </w:pPr>
          </w:p>
        </w:tc>
        <w:tc>
          <w:tcPr>
            <w:tcW w:w="850" w:type="dxa"/>
            <w:vMerge/>
          </w:tcPr>
          <w:p w:rsidR="00A12E2C" w:rsidRPr="00371268" w:rsidRDefault="00A12E2C" w:rsidP="00143B30">
            <w:pPr>
              <w:rPr>
                <w:rFonts w:ascii="Times New Roman" w:hAnsi="Times New Roman" w:cs="Times New Roman"/>
              </w:rPr>
            </w:pPr>
          </w:p>
        </w:tc>
        <w:tc>
          <w:tcPr>
            <w:tcW w:w="1418" w:type="dxa"/>
          </w:tcPr>
          <w:p w:rsidR="00A12E2C" w:rsidRPr="00371268" w:rsidRDefault="00A12E2C" w:rsidP="00143B30">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992" w:type="dxa"/>
          </w:tcPr>
          <w:p w:rsidR="00A12E2C" w:rsidRPr="00371268" w:rsidRDefault="00A12E2C" w:rsidP="00143B30">
            <w:pPr>
              <w:pStyle w:val="ConsPlusNormal"/>
              <w:jc w:val="center"/>
              <w:rPr>
                <w:rFonts w:ascii="Times New Roman" w:hAnsi="Times New Roman" w:cs="Times New Roman"/>
                <w:szCs w:val="22"/>
              </w:rPr>
            </w:pPr>
          </w:p>
        </w:tc>
        <w:tc>
          <w:tcPr>
            <w:tcW w:w="16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A12E2C" w:rsidRPr="003F6B09" w:rsidRDefault="00A12E2C" w:rsidP="00143B30">
            <w:pPr>
              <w:pStyle w:val="ConsPlusNormal"/>
              <w:jc w:val="center"/>
              <w:rPr>
                <w:rFonts w:ascii="Times New Roman" w:hAnsi="Times New Roman" w:cs="Times New Roman"/>
                <w:sz w:val="20"/>
              </w:rPr>
            </w:pPr>
            <w:r w:rsidRPr="003F6B09">
              <w:rPr>
                <w:rFonts w:ascii="Times New Roman" w:hAnsi="Times New Roman" w:cs="Times New Roman"/>
                <w:sz w:val="20"/>
              </w:rPr>
              <w:t>0</w:t>
            </w:r>
          </w:p>
        </w:tc>
        <w:tc>
          <w:tcPr>
            <w:tcW w:w="1418"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01"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A12E2C" w:rsidRPr="00371268" w:rsidRDefault="00A12E2C" w:rsidP="00143B30">
            <w:pPr>
              <w:pStyle w:val="ConsPlusNormal"/>
              <w:rPr>
                <w:rFonts w:ascii="Times New Roman" w:hAnsi="Times New Roman" w:cs="Times New Roman"/>
                <w:szCs w:val="22"/>
              </w:rPr>
            </w:pPr>
          </w:p>
        </w:tc>
        <w:tc>
          <w:tcPr>
            <w:tcW w:w="1134" w:type="dxa"/>
            <w:vMerge/>
          </w:tcPr>
          <w:p w:rsidR="00A12E2C" w:rsidRPr="00371268" w:rsidRDefault="00A12E2C" w:rsidP="00143B30">
            <w:pPr>
              <w:pStyle w:val="ConsPlusNormal"/>
              <w:rPr>
                <w:rFonts w:ascii="Times New Roman" w:hAnsi="Times New Roman" w:cs="Times New Roman"/>
                <w:szCs w:val="22"/>
              </w:rPr>
            </w:pPr>
          </w:p>
        </w:tc>
      </w:tr>
      <w:tr w:rsidR="00A12E2C" w:rsidRPr="0040532D" w:rsidTr="00CA0701">
        <w:trPr>
          <w:trHeight w:val="509"/>
        </w:trPr>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143B30">
            <w:pPr>
              <w:rPr>
                <w:rFonts w:ascii="Times New Roman" w:hAnsi="Times New Roman" w:cs="Times New Roman"/>
              </w:rPr>
            </w:pPr>
          </w:p>
        </w:tc>
        <w:tc>
          <w:tcPr>
            <w:tcW w:w="850" w:type="dxa"/>
            <w:vMerge/>
          </w:tcPr>
          <w:p w:rsidR="00A12E2C" w:rsidRPr="00371268" w:rsidRDefault="00A12E2C" w:rsidP="00143B30">
            <w:pPr>
              <w:rPr>
                <w:rFonts w:ascii="Times New Roman" w:hAnsi="Times New Roman" w:cs="Times New Roman"/>
              </w:rPr>
            </w:pPr>
          </w:p>
        </w:tc>
        <w:tc>
          <w:tcPr>
            <w:tcW w:w="1418" w:type="dxa"/>
          </w:tcPr>
          <w:p w:rsidR="00A12E2C" w:rsidRPr="00371268" w:rsidRDefault="00A12E2C" w:rsidP="00143B30">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992" w:type="dxa"/>
          </w:tcPr>
          <w:p w:rsidR="00A12E2C" w:rsidRPr="00371268" w:rsidRDefault="00A12E2C" w:rsidP="00143B30">
            <w:pPr>
              <w:pStyle w:val="ConsPlusNormal"/>
              <w:jc w:val="center"/>
              <w:rPr>
                <w:rFonts w:ascii="Times New Roman" w:hAnsi="Times New Roman" w:cs="Times New Roman"/>
                <w:szCs w:val="22"/>
              </w:rPr>
            </w:pPr>
          </w:p>
        </w:tc>
        <w:tc>
          <w:tcPr>
            <w:tcW w:w="16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A12E2C" w:rsidRPr="003F6B09" w:rsidRDefault="00A12E2C" w:rsidP="00143B30">
            <w:pPr>
              <w:pStyle w:val="ConsPlusNormal"/>
              <w:jc w:val="center"/>
              <w:rPr>
                <w:rFonts w:ascii="Times New Roman" w:hAnsi="Times New Roman" w:cs="Times New Roman"/>
                <w:sz w:val="20"/>
              </w:rPr>
            </w:pPr>
            <w:r w:rsidRPr="003F6B09">
              <w:rPr>
                <w:rFonts w:ascii="Times New Roman" w:hAnsi="Times New Roman" w:cs="Times New Roman"/>
                <w:sz w:val="20"/>
              </w:rPr>
              <w:t>0</w:t>
            </w:r>
          </w:p>
        </w:tc>
        <w:tc>
          <w:tcPr>
            <w:tcW w:w="1418"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01"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A12E2C" w:rsidRPr="00371268" w:rsidRDefault="00A12E2C" w:rsidP="00143B30">
            <w:pPr>
              <w:pStyle w:val="ConsPlusNormal"/>
              <w:rPr>
                <w:rFonts w:ascii="Times New Roman" w:hAnsi="Times New Roman" w:cs="Times New Roman"/>
                <w:szCs w:val="22"/>
              </w:rPr>
            </w:pPr>
          </w:p>
        </w:tc>
        <w:tc>
          <w:tcPr>
            <w:tcW w:w="1134" w:type="dxa"/>
            <w:vMerge/>
          </w:tcPr>
          <w:p w:rsidR="00A12E2C" w:rsidRPr="00371268" w:rsidRDefault="00A12E2C" w:rsidP="00143B30">
            <w:pPr>
              <w:pStyle w:val="ConsPlusNormal"/>
              <w:rPr>
                <w:rFonts w:ascii="Times New Roman" w:hAnsi="Times New Roman" w:cs="Times New Roman"/>
                <w:szCs w:val="22"/>
              </w:rPr>
            </w:pPr>
          </w:p>
        </w:tc>
      </w:tr>
      <w:tr w:rsidR="00A12E2C" w:rsidRPr="0040532D" w:rsidTr="00CA0701">
        <w:trPr>
          <w:trHeight w:val="509"/>
        </w:trPr>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143B30">
            <w:pPr>
              <w:rPr>
                <w:rFonts w:ascii="Times New Roman" w:hAnsi="Times New Roman" w:cs="Times New Roman"/>
              </w:rPr>
            </w:pPr>
          </w:p>
        </w:tc>
        <w:tc>
          <w:tcPr>
            <w:tcW w:w="850" w:type="dxa"/>
            <w:vMerge/>
          </w:tcPr>
          <w:p w:rsidR="00A12E2C" w:rsidRPr="00371268" w:rsidRDefault="00A12E2C" w:rsidP="00143B30">
            <w:pPr>
              <w:rPr>
                <w:rFonts w:ascii="Times New Roman" w:hAnsi="Times New Roman" w:cs="Times New Roman"/>
              </w:rPr>
            </w:pPr>
          </w:p>
        </w:tc>
        <w:tc>
          <w:tcPr>
            <w:tcW w:w="1418" w:type="dxa"/>
          </w:tcPr>
          <w:p w:rsidR="00A12E2C" w:rsidRPr="00371268" w:rsidRDefault="00A12E2C" w:rsidP="00143B30">
            <w:pPr>
              <w:pStyle w:val="ConsPlusNormal"/>
              <w:rPr>
                <w:rFonts w:ascii="Times New Roman" w:hAnsi="Times New Roman" w:cs="Times New Roman"/>
                <w:szCs w:val="22"/>
              </w:rPr>
            </w:pPr>
            <w:r w:rsidRPr="00371268">
              <w:rPr>
                <w:rFonts w:ascii="Times New Roman" w:hAnsi="Times New Roman" w:cs="Times New Roman"/>
                <w:szCs w:val="22"/>
              </w:rPr>
              <w:t>Внебюджетные источники</w:t>
            </w:r>
          </w:p>
        </w:tc>
        <w:tc>
          <w:tcPr>
            <w:tcW w:w="992" w:type="dxa"/>
          </w:tcPr>
          <w:p w:rsidR="00A12E2C" w:rsidRPr="00371268" w:rsidRDefault="00A12E2C" w:rsidP="00143B30">
            <w:pPr>
              <w:pStyle w:val="ConsPlusNormal"/>
              <w:jc w:val="center"/>
              <w:rPr>
                <w:rFonts w:ascii="Times New Roman" w:hAnsi="Times New Roman" w:cs="Times New Roman"/>
                <w:szCs w:val="22"/>
              </w:rPr>
            </w:pPr>
          </w:p>
        </w:tc>
        <w:tc>
          <w:tcPr>
            <w:tcW w:w="16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276" w:type="dxa"/>
            <w:vAlign w:val="center"/>
          </w:tcPr>
          <w:p w:rsidR="00A12E2C" w:rsidRPr="003F6B09" w:rsidRDefault="00A12E2C" w:rsidP="00143B30">
            <w:pPr>
              <w:pStyle w:val="ConsPlusNormal"/>
              <w:jc w:val="center"/>
              <w:rPr>
                <w:rFonts w:ascii="Times New Roman" w:hAnsi="Times New Roman" w:cs="Times New Roman"/>
                <w:sz w:val="20"/>
              </w:rPr>
            </w:pPr>
            <w:r w:rsidRPr="003F6B09">
              <w:rPr>
                <w:rFonts w:ascii="Times New Roman" w:hAnsi="Times New Roman" w:cs="Times New Roman"/>
                <w:sz w:val="20"/>
              </w:rPr>
              <w:t>25 736 500</w:t>
            </w:r>
          </w:p>
        </w:tc>
        <w:tc>
          <w:tcPr>
            <w:tcW w:w="1418"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01"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134" w:type="dxa"/>
            <w:vAlign w:val="center"/>
          </w:tcPr>
          <w:p w:rsidR="00A12E2C" w:rsidRPr="00371268" w:rsidRDefault="00A12E2C" w:rsidP="00143B30">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tcPr>
          <w:p w:rsidR="00A12E2C" w:rsidRPr="00371268" w:rsidRDefault="00A12E2C" w:rsidP="00143B30">
            <w:pPr>
              <w:pStyle w:val="ConsPlusNormal"/>
              <w:rPr>
                <w:rFonts w:ascii="Times New Roman" w:hAnsi="Times New Roman" w:cs="Times New Roman"/>
                <w:szCs w:val="22"/>
              </w:rPr>
            </w:pPr>
          </w:p>
        </w:tc>
        <w:tc>
          <w:tcPr>
            <w:tcW w:w="1134" w:type="dxa"/>
            <w:vMerge/>
          </w:tcPr>
          <w:p w:rsidR="00A12E2C" w:rsidRPr="00371268" w:rsidRDefault="00A12E2C" w:rsidP="00143B30">
            <w:pPr>
              <w:pStyle w:val="ConsPlusNormal"/>
              <w:rPr>
                <w:rFonts w:ascii="Times New Roman" w:hAnsi="Times New Roman" w:cs="Times New Roman"/>
                <w:szCs w:val="22"/>
              </w:rPr>
            </w:pPr>
          </w:p>
        </w:tc>
      </w:tr>
      <w:tr w:rsidR="00A12E2C" w:rsidRPr="0040532D" w:rsidTr="00CA0701">
        <w:trPr>
          <w:trHeight w:val="509"/>
        </w:trPr>
        <w:tc>
          <w:tcPr>
            <w:tcW w:w="794" w:type="dxa"/>
            <w:vMerge w:val="restart"/>
          </w:tcPr>
          <w:p w:rsidR="00A12E2C" w:rsidRPr="0040532D" w:rsidRDefault="00A12E2C" w:rsidP="002757AB">
            <w:pPr>
              <w:jc w:val="center"/>
              <w:rPr>
                <w:rFonts w:ascii="Times New Roman" w:hAnsi="Times New Roman" w:cs="Times New Roman"/>
              </w:rPr>
            </w:pPr>
            <w:r w:rsidRPr="0040532D">
              <w:rPr>
                <w:rFonts w:ascii="Times New Roman" w:hAnsi="Times New Roman" w:cs="Times New Roman"/>
              </w:rPr>
              <w:lastRenderedPageBreak/>
              <w:t>1.1.2</w:t>
            </w:r>
          </w:p>
        </w:tc>
        <w:tc>
          <w:tcPr>
            <w:tcW w:w="1900" w:type="dxa"/>
            <w:vMerge w:val="restart"/>
          </w:tcPr>
          <w:p w:rsidR="00A12E2C" w:rsidRPr="00371268" w:rsidRDefault="00A12E2C" w:rsidP="007370C0">
            <w:pPr>
              <w:rPr>
                <w:rFonts w:ascii="Times New Roman" w:hAnsi="Times New Roman" w:cs="Times New Roman"/>
              </w:rPr>
            </w:pPr>
            <w:r w:rsidRPr="00371268">
              <w:rPr>
                <w:rFonts w:ascii="Times New Roman" w:hAnsi="Times New Roman" w:cs="Times New Roman"/>
              </w:rPr>
              <w:t>Строительство общеобразовательной школы на 825 мест учащихся по адресу: Московская область, Красногорский район, вблизи г. Красногорска</w:t>
            </w:r>
          </w:p>
        </w:tc>
        <w:tc>
          <w:tcPr>
            <w:tcW w:w="850" w:type="dxa"/>
            <w:vMerge w:val="restart"/>
          </w:tcPr>
          <w:p w:rsidR="00A12E2C" w:rsidRPr="00371268" w:rsidRDefault="00A12E2C" w:rsidP="007370C0">
            <w:pPr>
              <w:rPr>
                <w:rFonts w:ascii="Times New Roman" w:hAnsi="Times New Roman" w:cs="Times New Roman"/>
              </w:rPr>
            </w:pPr>
          </w:p>
        </w:tc>
        <w:tc>
          <w:tcPr>
            <w:tcW w:w="1418" w:type="dxa"/>
            <w:vAlign w:val="center"/>
          </w:tcPr>
          <w:p w:rsidR="00A12E2C" w:rsidRPr="00371268" w:rsidRDefault="00A12E2C" w:rsidP="007370C0">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992" w:type="dxa"/>
          </w:tcPr>
          <w:p w:rsidR="00A12E2C" w:rsidRPr="00371268" w:rsidRDefault="00A12E2C" w:rsidP="007370C0">
            <w:pPr>
              <w:pStyle w:val="ConsPlusNormal"/>
              <w:jc w:val="center"/>
              <w:rPr>
                <w:rFonts w:ascii="Times New Roman" w:hAnsi="Times New Roman" w:cs="Times New Roman"/>
                <w:szCs w:val="22"/>
              </w:rPr>
            </w:pPr>
          </w:p>
        </w:tc>
        <w:tc>
          <w:tcPr>
            <w:tcW w:w="1634" w:type="dxa"/>
            <w:vAlign w:val="center"/>
          </w:tcPr>
          <w:p w:rsidR="00A12E2C" w:rsidRPr="00371268" w:rsidRDefault="00F65BF9" w:rsidP="00F65BF9">
            <w:pPr>
              <w:pStyle w:val="ConsPlusNormal"/>
              <w:jc w:val="center"/>
              <w:rPr>
                <w:rFonts w:ascii="Times New Roman" w:hAnsi="Times New Roman" w:cs="Times New Roman"/>
                <w:szCs w:val="22"/>
              </w:rPr>
            </w:pPr>
            <w:r>
              <w:rPr>
                <w:rFonts w:ascii="Times New Roman" w:hAnsi="Times New Roman" w:cs="Times New Roman"/>
                <w:szCs w:val="22"/>
              </w:rPr>
              <w:t>494 088,55</w:t>
            </w:r>
          </w:p>
        </w:tc>
        <w:tc>
          <w:tcPr>
            <w:tcW w:w="1276" w:type="dxa"/>
            <w:vAlign w:val="center"/>
          </w:tcPr>
          <w:p w:rsidR="00A12E2C" w:rsidRPr="003F6B09" w:rsidRDefault="00A12E2C" w:rsidP="007370C0">
            <w:pPr>
              <w:pStyle w:val="ConsPlusNormal"/>
              <w:jc w:val="center"/>
              <w:rPr>
                <w:rFonts w:ascii="Times New Roman" w:hAnsi="Times New Roman" w:cs="Times New Roman"/>
                <w:sz w:val="20"/>
              </w:rPr>
            </w:pPr>
            <w:r w:rsidRPr="003F6B09">
              <w:rPr>
                <w:rFonts w:ascii="Times New Roman" w:hAnsi="Times New Roman" w:cs="Times New Roman"/>
                <w:sz w:val="20"/>
              </w:rPr>
              <w:t>492 771,4</w:t>
            </w:r>
          </w:p>
        </w:tc>
        <w:tc>
          <w:tcPr>
            <w:tcW w:w="1418" w:type="dxa"/>
            <w:vAlign w:val="center"/>
          </w:tcPr>
          <w:p w:rsidR="00A12E2C" w:rsidRPr="00371268" w:rsidRDefault="00A12E2C" w:rsidP="00F65BF9">
            <w:pPr>
              <w:pStyle w:val="ConsPlusNormal"/>
              <w:jc w:val="center"/>
              <w:rPr>
                <w:rFonts w:ascii="Times New Roman" w:hAnsi="Times New Roman" w:cs="Times New Roman"/>
                <w:szCs w:val="22"/>
              </w:rPr>
            </w:pPr>
            <w:r w:rsidRPr="00371268">
              <w:rPr>
                <w:rFonts w:ascii="Times New Roman" w:hAnsi="Times New Roman" w:cs="Times New Roman"/>
                <w:szCs w:val="22"/>
              </w:rPr>
              <w:t xml:space="preserve">1 </w:t>
            </w:r>
            <w:r w:rsidR="00F65BF9">
              <w:rPr>
                <w:rFonts w:ascii="Times New Roman" w:hAnsi="Times New Roman" w:cs="Times New Roman"/>
                <w:szCs w:val="22"/>
              </w:rPr>
              <w:t>31</w:t>
            </w:r>
            <w:r w:rsidRPr="00371268">
              <w:rPr>
                <w:rFonts w:ascii="Times New Roman" w:hAnsi="Times New Roman" w:cs="Times New Roman"/>
                <w:szCs w:val="22"/>
              </w:rPr>
              <w:t>7,</w:t>
            </w:r>
            <w:r w:rsidR="00F65BF9">
              <w:rPr>
                <w:rFonts w:ascii="Times New Roman" w:hAnsi="Times New Roman" w:cs="Times New Roman"/>
                <w:szCs w:val="22"/>
              </w:rPr>
              <w:t>15</w:t>
            </w:r>
          </w:p>
        </w:tc>
        <w:tc>
          <w:tcPr>
            <w:tcW w:w="1201"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val="restart"/>
          </w:tcPr>
          <w:p w:rsidR="00A12E2C" w:rsidRPr="00371268" w:rsidRDefault="00A12E2C" w:rsidP="007370C0">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A12E2C" w:rsidRPr="00371268" w:rsidRDefault="00A12E2C" w:rsidP="007370C0">
            <w:pPr>
              <w:pStyle w:val="ConsPlusNormal"/>
              <w:rPr>
                <w:rFonts w:ascii="Times New Roman" w:hAnsi="Times New Roman" w:cs="Times New Roman"/>
                <w:szCs w:val="22"/>
              </w:rPr>
            </w:pPr>
          </w:p>
        </w:tc>
      </w:tr>
      <w:tr w:rsidR="00A12E2C" w:rsidRPr="0040532D" w:rsidTr="00CA0701">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7370C0">
            <w:pPr>
              <w:rPr>
                <w:rFonts w:ascii="Times New Roman" w:hAnsi="Times New Roman" w:cs="Times New Roman"/>
              </w:rPr>
            </w:pPr>
          </w:p>
        </w:tc>
        <w:tc>
          <w:tcPr>
            <w:tcW w:w="850" w:type="dxa"/>
            <w:vMerge/>
          </w:tcPr>
          <w:p w:rsidR="00A12E2C" w:rsidRPr="00371268" w:rsidRDefault="00A12E2C" w:rsidP="007370C0">
            <w:pPr>
              <w:rPr>
                <w:rFonts w:ascii="Times New Roman" w:hAnsi="Times New Roman" w:cs="Times New Roman"/>
              </w:rPr>
            </w:pPr>
          </w:p>
        </w:tc>
        <w:tc>
          <w:tcPr>
            <w:tcW w:w="1418" w:type="dxa"/>
          </w:tcPr>
          <w:p w:rsidR="00A12E2C" w:rsidRPr="00DE3135" w:rsidRDefault="00A12E2C" w:rsidP="007370C0">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округа</w:t>
            </w:r>
          </w:p>
        </w:tc>
        <w:tc>
          <w:tcPr>
            <w:tcW w:w="992" w:type="dxa"/>
          </w:tcPr>
          <w:p w:rsidR="00A12E2C" w:rsidRDefault="00A12E2C" w:rsidP="00481B1E">
            <w:pPr>
              <w:pStyle w:val="ConsPlusNormal"/>
              <w:jc w:val="center"/>
              <w:rPr>
                <w:rFonts w:ascii="Times New Roman" w:hAnsi="Times New Roman" w:cs="Times New Roman"/>
                <w:szCs w:val="22"/>
              </w:rPr>
            </w:pPr>
          </w:p>
        </w:tc>
        <w:tc>
          <w:tcPr>
            <w:tcW w:w="1634" w:type="dxa"/>
            <w:vAlign w:val="center"/>
          </w:tcPr>
          <w:p w:rsidR="00A12E2C" w:rsidRPr="00371268" w:rsidRDefault="00A12E2C" w:rsidP="00F65BF9">
            <w:pPr>
              <w:pStyle w:val="ConsPlusNormal"/>
              <w:jc w:val="center"/>
              <w:rPr>
                <w:rFonts w:ascii="Times New Roman" w:hAnsi="Times New Roman" w:cs="Times New Roman"/>
                <w:szCs w:val="22"/>
              </w:rPr>
            </w:pPr>
            <w:r>
              <w:rPr>
                <w:rFonts w:ascii="Times New Roman" w:hAnsi="Times New Roman" w:cs="Times New Roman"/>
                <w:szCs w:val="22"/>
              </w:rPr>
              <w:t xml:space="preserve">1 </w:t>
            </w:r>
            <w:r w:rsidR="00F65BF9">
              <w:rPr>
                <w:rFonts w:ascii="Times New Roman" w:hAnsi="Times New Roman" w:cs="Times New Roman"/>
                <w:szCs w:val="22"/>
              </w:rPr>
              <w:t>006</w:t>
            </w:r>
            <w:r w:rsidRPr="00371268">
              <w:rPr>
                <w:rFonts w:ascii="Times New Roman" w:hAnsi="Times New Roman" w:cs="Times New Roman"/>
                <w:szCs w:val="22"/>
              </w:rPr>
              <w:t>,</w:t>
            </w:r>
            <w:r w:rsidR="00F65BF9">
              <w:rPr>
                <w:rFonts w:ascii="Times New Roman" w:hAnsi="Times New Roman" w:cs="Times New Roman"/>
                <w:szCs w:val="22"/>
              </w:rPr>
              <w:t>2</w:t>
            </w:r>
          </w:p>
        </w:tc>
        <w:tc>
          <w:tcPr>
            <w:tcW w:w="1276" w:type="dxa"/>
            <w:vAlign w:val="center"/>
          </w:tcPr>
          <w:p w:rsidR="00A12E2C" w:rsidRPr="003F6B09" w:rsidRDefault="00A12E2C" w:rsidP="002F1CD6">
            <w:pPr>
              <w:pStyle w:val="ConsPlusNormal"/>
              <w:jc w:val="center"/>
              <w:rPr>
                <w:rFonts w:ascii="Times New Roman" w:hAnsi="Times New Roman" w:cs="Times New Roman"/>
                <w:sz w:val="20"/>
              </w:rPr>
            </w:pPr>
            <w:r w:rsidRPr="003F6B09">
              <w:rPr>
                <w:rFonts w:ascii="Times New Roman" w:hAnsi="Times New Roman" w:cs="Times New Roman"/>
                <w:sz w:val="20"/>
              </w:rPr>
              <w:t>1 000</w:t>
            </w:r>
          </w:p>
        </w:tc>
        <w:tc>
          <w:tcPr>
            <w:tcW w:w="1418" w:type="dxa"/>
            <w:vAlign w:val="center"/>
          </w:tcPr>
          <w:p w:rsidR="00A12E2C" w:rsidRPr="00371268" w:rsidRDefault="00F65BF9" w:rsidP="007370C0">
            <w:pPr>
              <w:pStyle w:val="ConsPlusNormal"/>
              <w:jc w:val="center"/>
              <w:rPr>
                <w:rFonts w:ascii="Times New Roman" w:hAnsi="Times New Roman" w:cs="Times New Roman"/>
                <w:szCs w:val="22"/>
              </w:rPr>
            </w:pPr>
            <w:r>
              <w:rPr>
                <w:rFonts w:ascii="Times New Roman" w:hAnsi="Times New Roman" w:cs="Times New Roman"/>
                <w:szCs w:val="22"/>
              </w:rPr>
              <w:t>6,2</w:t>
            </w:r>
          </w:p>
        </w:tc>
        <w:tc>
          <w:tcPr>
            <w:tcW w:w="1201"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A12E2C" w:rsidRPr="00371268" w:rsidRDefault="00A12E2C" w:rsidP="007370C0">
            <w:pPr>
              <w:pStyle w:val="ConsPlusNormal"/>
              <w:rPr>
                <w:rFonts w:ascii="Times New Roman" w:hAnsi="Times New Roman" w:cs="Times New Roman"/>
                <w:szCs w:val="22"/>
              </w:rPr>
            </w:pPr>
          </w:p>
        </w:tc>
        <w:tc>
          <w:tcPr>
            <w:tcW w:w="1134" w:type="dxa"/>
            <w:vMerge/>
          </w:tcPr>
          <w:p w:rsidR="00A12E2C" w:rsidRPr="00371268" w:rsidRDefault="00A12E2C" w:rsidP="007370C0">
            <w:pPr>
              <w:pStyle w:val="ConsPlusNormal"/>
              <w:rPr>
                <w:rFonts w:ascii="Times New Roman" w:hAnsi="Times New Roman" w:cs="Times New Roman"/>
                <w:szCs w:val="22"/>
              </w:rPr>
            </w:pPr>
          </w:p>
        </w:tc>
      </w:tr>
      <w:tr w:rsidR="00A12E2C" w:rsidRPr="0040532D" w:rsidTr="00CA0701">
        <w:tc>
          <w:tcPr>
            <w:tcW w:w="794" w:type="dxa"/>
            <w:vMerge/>
          </w:tcPr>
          <w:p w:rsidR="00A12E2C" w:rsidRPr="0040532D" w:rsidRDefault="00A12E2C" w:rsidP="002F1CD6">
            <w:pPr>
              <w:jc w:val="center"/>
              <w:rPr>
                <w:rFonts w:ascii="Times New Roman" w:hAnsi="Times New Roman" w:cs="Times New Roman"/>
              </w:rPr>
            </w:pPr>
          </w:p>
        </w:tc>
        <w:tc>
          <w:tcPr>
            <w:tcW w:w="1900" w:type="dxa"/>
            <w:vMerge/>
          </w:tcPr>
          <w:p w:rsidR="00A12E2C" w:rsidRPr="00371268" w:rsidRDefault="00A12E2C" w:rsidP="002F1CD6">
            <w:pPr>
              <w:rPr>
                <w:rFonts w:ascii="Times New Roman" w:hAnsi="Times New Roman" w:cs="Times New Roman"/>
              </w:rPr>
            </w:pPr>
          </w:p>
        </w:tc>
        <w:tc>
          <w:tcPr>
            <w:tcW w:w="850" w:type="dxa"/>
            <w:vMerge/>
          </w:tcPr>
          <w:p w:rsidR="00A12E2C" w:rsidRPr="00371268" w:rsidRDefault="00A12E2C" w:rsidP="002F1CD6">
            <w:pPr>
              <w:rPr>
                <w:rFonts w:ascii="Times New Roman" w:hAnsi="Times New Roman" w:cs="Times New Roman"/>
              </w:rPr>
            </w:pPr>
          </w:p>
        </w:tc>
        <w:tc>
          <w:tcPr>
            <w:tcW w:w="1418" w:type="dxa"/>
          </w:tcPr>
          <w:p w:rsidR="00A12E2C" w:rsidRPr="00371268" w:rsidRDefault="00A12E2C" w:rsidP="002F1CD6">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992" w:type="dxa"/>
          </w:tcPr>
          <w:p w:rsidR="00A12E2C" w:rsidRDefault="00A12E2C" w:rsidP="002F1CD6">
            <w:pPr>
              <w:pStyle w:val="ConsPlusNormal"/>
              <w:jc w:val="center"/>
              <w:rPr>
                <w:rFonts w:ascii="Times New Roman" w:hAnsi="Times New Roman" w:cs="Times New Roman"/>
                <w:szCs w:val="22"/>
              </w:rPr>
            </w:pPr>
          </w:p>
        </w:tc>
        <w:tc>
          <w:tcPr>
            <w:tcW w:w="1634" w:type="dxa"/>
            <w:vAlign w:val="center"/>
          </w:tcPr>
          <w:p w:rsidR="00A12E2C" w:rsidRPr="00371268" w:rsidRDefault="00A12E2C" w:rsidP="00F65BF9">
            <w:pPr>
              <w:pStyle w:val="ConsPlusNormal"/>
              <w:jc w:val="center"/>
              <w:rPr>
                <w:rFonts w:ascii="Times New Roman" w:hAnsi="Times New Roman" w:cs="Times New Roman"/>
                <w:szCs w:val="22"/>
              </w:rPr>
            </w:pPr>
            <w:r>
              <w:rPr>
                <w:rFonts w:ascii="Times New Roman" w:hAnsi="Times New Roman" w:cs="Times New Roman"/>
                <w:szCs w:val="22"/>
              </w:rPr>
              <w:t>1</w:t>
            </w:r>
            <w:r w:rsidR="00F65BF9">
              <w:rPr>
                <w:rFonts w:ascii="Times New Roman" w:hAnsi="Times New Roman" w:cs="Times New Roman"/>
                <w:szCs w:val="22"/>
              </w:rPr>
              <w:t>47 924</w:t>
            </w:r>
            <w:r w:rsidRPr="00371268">
              <w:rPr>
                <w:rFonts w:ascii="Times New Roman" w:hAnsi="Times New Roman" w:cs="Times New Roman"/>
                <w:szCs w:val="22"/>
              </w:rPr>
              <w:t>,</w:t>
            </w:r>
            <w:r w:rsidR="00F65BF9">
              <w:rPr>
                <w:rFonts w:ascii="Times New Roman" w:hAnsi="Times New Roman" w:cs="Times New Roman"/>
                <w:szCs w:val="22"/>
              </w:rPr>
              <w:t>69</w:t>
            </w:r>
          </w:p>
        </w:tc>
        <w:tc>
          <w:tcPr>
            <w:tcW w:w="1276" w:type="dxa"/>
            <w:vAlign w:val="center"/>
          </w:tcPr>
          <w:p w:rsidR="00A12E2C" w:rsidRPr="003F6B09" w:rsidRDefault="00A12E2C" w:rsidP="002F1CD6">
            <w:pPr>
              <w:pStyle w:val="ConsPlusNormal"/>
              <w:jc w:val="center"/>
              <w:rPr>
                <w:rFonts w:ascii="Times New Roman" w:hAnsi="Times New Roman" w:cs="Times New Roman"/>
                <w:sz w:val="20"/>
              </w:rPr>
            </w:pPr>
            <w:r w:rsidRPr="003F6B09">
              <w:rPr>
                <w:rFonts w:ascii="Times New Roman" w:hAnsi="Times New Roman" w:cs="Times New Roman"/>
                <w:sz w:val="20"/>
              </w:rPr>
              <w:t>147 531,4</w:t>
            </w:r>
          </w:p>
        </w:tc>
        <w:tc>
          <w:tcPr>
            <w:tcW w:w="1418" w:type="dxa"/>
            <w:vAlign w:val="center"/>
          </w:tcPr>
          <w:p w:rsidR="00A12E2C" w:rsidRPr="00371268" w:rsidRDefault="00F65BF9" w:rsidP="002F1CD6">
            <w:pPr>
              <w:pStyle w:val="ConsPlusNormal"/>
              <w:jc w:val="center"/>
              <w:rPr>
                <w:rFonts w:ascii="Times New Roman" w:hAnsi="Times New Roman" w:cs="Times New Roman"/>
                <w:szCs w:val="22"/>
              </w:rPr>
            </w:pPr>
            <w:r>
              <w:rPr>
                <w:rFonts w:ascii="Times New Roman" w:hAnsi="Times New Roman" w:cs="Times New Roman"/>
                <w:szCs w:val="22"/>
              </w:rPr>
              <w:t>393,29</w:t>
            </w:r>
          </w:p>
        </w:tc>
        <w:tc>
          <w:tcPr>
            <w:tcW w:w="1201" w:type="dxa"/>
            <w:vAlign w:val="center"/>
          </w:tcPr>
          <w:p w:rsidR="00A12E2C" w:rsidRPr="00371268" w:rsidRDefault="00A12E2C"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A12E2C" w:rsidRPr="00371268" w:rsidRDefault="00A12E2C" w:rsidP="002F1CD6">
            <w:pPr>
              <w:pStyle w:val="ConsPlusNormal"/>
              <w:rPr>
                <w:rFonts w:ascii="Times New Roman" w:hAnsi="Times New Roman" w:cs="Times New Roman"/>
                <w:szCs w:val="22"/>
              </w:rPr>
            </w:pPr>
          </w:p>
        </w:tc>
        <w:tc>
          <w:tcPr>
            <w:tcW w:w="1134" w:type="dxa"/>
            <w:vMerge/>
          </w:tcPr>
          <w:p w:rsidR="00A12E2C" w:rsidRPr="00371268" w:rsidRDefault="00A12E2C" w:rsidP="002F1CD6">
            <w:pPr>
              <w:pStyle w:val="ConsPlusNormal"/>
              <w:rPr>
                <w:rFonts w:ascii="Times New Roman" w:hAnsi="Times New Roman" w:cs="Times New Roman"/>
                <w:szCs w:val="22"/>
              </w:rPr>
            </w:pPr>
          </w:p>
        </w:tc>
      </w:tr>
      <w:tr w:rsidR="00A12E2C" w:rsidRPr="0040532D" w:rsidTr="00CA0701">
        <w:trPr>
          <w:trHeight w:val="827"/>
        </w:trPr>
        <w:tc>
          <w:tcPr>
            <w:tcW w:w="794" w:type="dxa"/>
            <w:vMerge/>
          </w:tcPr>
          <w:p w:rsidR="00A12E2C" w:rsidRPr="0040532D" w:rsidRDefault="00A12E2C" w:rsidP="007B33D4">
            <w:pPr>
              <w:jc w:val="center"/>
              <w:rPr>
                <w:rFonts w:ascii="Times New Roman" w:hAnsi="Times New Roman" w:cs="Times New Roman"/>
              </w:rPr>
            </w:pPr>
          </w:p>
        </w:tc>
        <w:tc>
          <w:tcPr>
            <w:tcW w:w="1900" w:type="dxa"/>
            <w:vMerge/>
          </w:tcPr>
          <w:p w:rsidR="00A12E2C" w:rsidRPr="00371268" w:rsidRDefault="00A12E2C" w:rsidP="007370C0">
            <w:pPr>
              <w:rPr>
                <w:rFonts w:ascii="Times New Roman" w:hAnsi="Times New Roman" w:cs="Times New Roman"/>
              </w:rPr>
            </w:pPr>
          </w:p>
        </w:tc>
        <w:tc>
          <w:tcPr>
            <w:tcW w:w="850" w:type="dxa"/>
            <w:vMerge/>
          </w:tcPr>
          <w:p w:rsidR="00A12E2C" w:rsidRPr="00371268" w:rsidRDefault="00A12E2C" w:rsidP="007370C0">
            <w:pPr>
              <w:rPr>
                <w:rFonts w:ascii="Times New Roman" w:hAnsi="Times New Roman" w:cs="Times New Roman"/>
              </w:rPr>
            </w:pPr>
          </w:p>
        </w:tc>
        <w:tc>
          <w:tcPr>
            <w:tcW w:w="1418" w:type="dxa"/>
          </w:tcPr>
          <w:p w:rsidR="00A12E2C" w:rsidRPr="00371268" w:rsidRDefault="00A12E2C" w:rsidP="007370C0">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992" w:type="dxa"/>
          </w:tcPr>
          <w:p w:rsidR="00A12E2C" w:rsidRDefault="00A12E2C" w:rsidP="00E469E8">
            <w:pPr>
              <w:pStyle w:val="ConsPlusNormal"/>
              <w:jc w:val="center"/>
              <w:rPr>
                <w:rFonts w:ascii="Times New Roman" w:hAnsi="Times New Roman" w:cs="Times New Roman"/>
                <w:szCs w:val="22"/>
              </w:rPr>
            </w:pPr>
          </w:p>
        </w:tc>
        <w:tc>
          <w:tcPr>
            <w:tcW w:w="1634" w:type="dxa"/>
            <w:vAlign w:val="center"/>
          </w:tcPr>
          <w:p w:rsidR="00A12E2C" w:rsidRPr="00371268" w:rsidRDefault="00F65BF9" w:rsidP="00E469E8">
            <w:pPr>
              <w:pStyle w:val="ConsPlusNormal"/>
              <w:jc w:val="center"/>
              <w:rPr>
                <w:rFonts w:ascii="Times New Roman" w:hAnsi="Times New Roman" w:cs="Times New Roman"/>
                <w:szCs w:val="22"/>
              </w:rPr>
            </w:pPr>
            <w:r>
              <w:rPr>
                <w:rFonts w:ascii="Times New Roman" w:hAnsi="Times New Roman" w:cs="Times New Roman"/>
                <w:szCs w:val="22"/>
              </w:rPr>
              <w:t>345 157,66</w:t>
            </w:r>
          </w:p>
        </w:tc>
        <w:tc>
          <w:tcPr>
            <w:tcW w:w="1276" w:type="dxa"/>
            <w:vAlign w:val="center"/>
          </w:tcPr>
          <w:p w:rsidR="00A12E2C" w:rsidRPr="003F6B09" w:rsidRDefault="00A12E2C" w:rsidP="00E469E8">
            <w:pPr>
              <w:pStyle w:val="ConsPlusNormal"/>
              <w:jc w:val="center"/>
              <w:rPr>
                <w:rFonts w:ascii="Times New Roman" w:hAnsi="Times New Roman" w:cs="Times New Roman"/>
                <w:sz w:val="20"/>
              </w:rPr>
            </w:pPr>
            <w:r w:rsidRPr="003F6B09">
              <w:rPr>
                <w:rFonts w:ascii="Times New Roman" w:hAnsi="Times New Roman" w:cs="Times New Roman"/>
                <w:sz w:val="20"/>
              </w:rPr>
              <w:t>344 240</w:t>
            </w:r>
          </w:p>
        </w:tc>
        <w:tc>
          <w:tcPr>
            <w:tcW w:w="1418" w:type="dxa"/>
            <w:vAlign w:val="center"/>
          </w:tcPr>
          <w:p w:rsidR="00A12E2C" w:rsidRPr="00371268" w:rsidRDefault="00F65BF9" w:rsidP="007370C0">
            <w:pPr>
              <w:pStyle w:val="ConsPlusNormal"/>
              <w:jc w:val="center"/>
              <w:rPr>
                <w:rFonts w:ascii="Times New Roman" w:hAnsi="Times New Roman" w:cs="Times New Roman"/>
                <w:szCs w:val="22"/>
              </w:rPr>
            </w:pPr>
            <w:r>
              <w:rPr>
                <w:rFonts w:ascii="Times New Roman" w:hAnsi="Times New Roman" w:cs="Times New Roman"/>
                <w:szCs w:val="22"/>
              </w:rPr>
              <w:t>917,66</w:t>
            </w:r>
          </w:p>
        </w:tc>
        <w:tc>
          <w:tcPr>
            <w:tcW w:w="1201"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134" w:type="dxa"/>
            <w:vAlign w:val="center"/>
          </w:tcPr>
          <w:p w:rsidR="00A12E2C" w:rsidRPr="00371268" w:rsidRDefault="00A12E2C"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A12E2C" w:rsidRPr="00371268" w:rsidRDefault="00A12E2C" w:rsidP="007370C0">
            <w:pPr>
              <w:pStyle w:val="ConsPlusNormal"/>
              <w:rPr>
                <w:rFonts w:ascii="Times New Roman" w:hAnsi="Times New Roman" w:cs="Times New Roman"/>
                <w:szCs w:val="22"/>
              </w:rPr>
            </w:pPr>
          </w:p>
        </w:tc>
        <w:tc>
          <w:tcPr>
            <w:tcW w:w="1134" w:type="dxa"/>
            <w:vMerge/>
          </w:tcPr>
          <w:p w:rsidR="00A12E2C" w:rsidRPr="00371268" w:rsidRDefault="00A12E2C" w:rsidP="007370C0">
            <w:pPr>
              <w:pStyle w:val="ConsPlusNormal"/>
              <w:rPr>
                <w:rFonts w:ascii="Times New Roman" w:hAnsi="Times New Roman" w:cs="Times New Roman"/>
                <w:szCs w:val="22"/>
              </w:rPr>
            </w:pPr>
          </w:p>
        </w:tc>
      </w:tr>
      <w:tr w:rsidR="00A12E2C" w:rsidRPr="0040532D" w:rsidTr="00217B6C">
        <w:trPr>
          <w:trHeight w:val="2105"/>
        </w:trPr>
        <w:tc>
          <w:tcPr>
            <w:tcW w:w="794" w:type="dxa"/>
          </w:tcPr>
          <w:p w:rsidR="00A12E2C" w:rsidRPr="0040532D" w:rsidRDefault="00A12E2C" w:rsidP="00F01566">
            <w:pPr>
              <w:pStyle w:val="ConsPlusNormal"/>
              <w:jc w:val="center"/>
              <w:rPr>
                <w:rFonts w:ascii="Times New Roman" w:hAnsi="Times New Roman" w:cs="Times New Roman"/>
                <w:szCs w:val="22"/>
              </w:rPr>
            </w:pPr>
            <w:r>
              <w:rPr>
                <w:rFonts w:ascii="Times New Roman" w:hAnsi="Times New Roman" w:cs="Times New Roman"/>
                <w:szCs w:val="22"/>
              </w:rPr>
              <w:t>1.1.</w:t>
            </w:r>
            <w:r w:rsidR="00F01566">
              <w:rPr>
                <w:rFonts w:ascii="Times New Roman" w:hAnsi="Times New Roman" w:cs="Times New Roman"/>
                <w:szCs w:val="22"/>
              </w:rPr>
              <w:t>3</w:t>
            </w:r>
          </w:p>
        </w:tc>
        <w:tc>
          <w:tcPr>
            <w:tcW w:w="1900" w:type="dxa"/>
          </w:tcPr>
          <w:p w:rsidR="00A12E2C" w:rsidRPr="0040532D" w:rsidRDefault="00A12E2C" w:rsidP="007F1BF5">
            <w:pPr>
              <w:pStyle w:val="ConsPlusNormal"/>
              <w:rPr>
                <w:rFonts w:ascii="Times New Roman" w:hAnsi="Times New Roman" w:cs="Times New Roman"/>
                <w:szCs w:val="22"/>
              </w:rPr>
            </w:pPr>
            <w:r w:rsidRPr="0040532D">
              <w:rPr>
                <w:rFonts w:ascii="Times New Roman" w:hAnsi="Times New Roman" w:cs="Times New Roman"/>
                <w:szCs w:val="22"/>
              </w:rPr>
              <w:t>Мониторинг ввода жилья, в том числе экономического класса, построенного за счет внебюджетных источников финансирования</w:t>
            </w:r>
          </w:p>
        </w:tc>
        <w:tc>
          <w:tcPr>
            <w:tcW w:w="850" w:type="dxa"/>
          </w:tcPr>
          <w:p w:rsidR="00A12E2C" w:rsidRPr="0040532D" w:rsidRDefault="00A12E2C" w:rsidP="007F1BF5">
            <w:pPr>
              <w:pStyle w:val="ConsPlusNormal"/>
              <w:rPr>
                <w:rFonts w:ascii="Times New Roman" w:hAnsi="Times New Roman" w:cs="Times New Roman"/>
                <w:szCs w:val="22"/>
              </w:rPr>
            </w:pPr>
          </w:p>
        </w:tc>
        <w:tc>
          <w:tcPr>
            <w:tcW w:w="1418" w:type="dxa"/>
          </w:tcPr>
          <w:p w:rsidR="00A12E2C" w:rsidRPr="0040532D" w:rsidRDefault="00A12E2C" w:rsidP="007F1BF5">
            <w:pPr>
              <w:pStyle w:val="ConsPlusNormal"/>
              <w:jc w:val="center"/>
              <w:rPr>
                <w:rFonts w:ascii="Times New Roman" w:hAnsi="Times New Roman" w:cs="Times New Roman"/>
                <w:szCs w:val="22"/>
              </w:rPr>
            </w:pPr>
          </w:p>
        </w:tc>
        <w:tc>
          <w:tcPr>
            <w:tcW w:w="8789" w:type="dxa"/>
            <w:gridSpan w:val="7"/>
            <w:vAlign w:val="center"/>
          </w:tcPr>
          <w:p w:rsidR="00A12E2C" w:rsidRPr="0040532D" w:rsidRDefault="00A12E2C" w:rsidP="007F1BF5">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В пределах средств, предусмотренных на основную деятельность </w:t>
            </w:r>
          </w:p>
          <w:p w:rsidR="00A12E2C" w:rsidRPr="0040532D" w:rsidRDefault="00A12E2C" w:rsidP="007F1BF5">
            <w:pPr>
              <w:pStyle w:val="ConsPlusNormal"/>
              <w:jc w:val="center"/>
              <w:rPr>
                <w:rFonts w:ascii="Times New Roman" w:hAnsi="Times New Roman" w:cs="Times New Roman"/>
                <w:szCs w:val="22"/>
              </w:rPr>
            </w:pPr>
            <w:r w:rsidRPr="0040532D">
              <w:rPr>
                <w:rFonts w:ascii="Times New Roman" w:hAnsi="Times New Roman" w:cs="Times New Roman"/>
                <w:szCs w:val="22"/>
              </w:rPr>
              <w:t>исполнителей</w:t>
            </w:r>
          </w:p>
        </w:tc>
        <w:tc>
          <w:tcPr>
            <w:tcW w:w="992" w:type="dxa"/>
          </w:tcPr>
          <w:p w:rsidR="00A12E2C" w:rsidRPr="0040532D" w:rsidRDefault="00A12E2C" w:rsidP="007F1BF5">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tcPr>
          <w:p w:rsidR="00A12E2C" w:rsidRPr="0040532D" w:rsidRDefault="00A12E2C" w:rsidP="007F1BF5">
            <w:pPr>
              <w:pStyle w:val="ConsPlusNormal"/>
              <w:rPr>
                <w:rFonts w:ascii="Times New Roman" w:hAnsi="Times New Roman" w:cs="Times New Roman"/>
                <w:szCs w:val="22"/>
              </w:rPr>
            </w:pPr>
          </w:p>
        </w:tc>
      </w:tr>
    </w:tbl>
    <w:p w:rsidR="007370C0" w:rsidRDefault="007370C0" w:rsidP="007370C0">
      <w:pPr>
        <w:rPr>
          <w:rFonts w:ascii="Times New Roman" w:hAnsi="Times New Roman" w:cs="Times New Roman"/>
          <w:b/>
          <w:sz w:val="28"/>
          <w:szCs w:val="28"/>
        </w:rPr>
      </w:pPr>
    </w:p>
    <w:p w:rsidR="006C42BE" w:rsidRDefault="006C42BE" w:rsidP="007370C0">
      <w:pPr>
        <w:rPr>
          <w:rFonts w:ascii="Times New Roman" w:hAnsi="Times New Roman" w:cs="Times New Roman"/>
          <w:b/>
          <w:sz w:val="28"/>
          <w:szCs w:val="28"/>
        </w:rPr>
      </w:pPr>
    </w:p>
    <w:p w:rsidR="000802A0" w:rsidRDefault="000802A0" w:rsidP="007370C0">
      <w:pPr>
        <w:rPr>
          <w:rFonts w:ascii="Times New Roman" w:hAnsi="Times New Roman" w:cs="Times New Roman"/>
          <w:b/>
          <w:sz w:val="28"/>
          <w:szCs w:val="28"/>
        </w:rPr>
      </w:pPr>
    </w:p>
    <w:p w:rsidR="000802A0" w:rsidRDefault="000802A0" w:rsidP="007370C0">
      <w:pPr>
        <w:rPr>
          <w:rFonts w:ascii="Times New Roman" w:hAnsi="Times New Roman" w:cs="Times New Roman"/>
          <w:b/>
          <w:sz w:val="28"/>
          <w:szCs w:val="28"/>
        </w:rPr>
      </w:pPr>
    </w:p>
    <w:p w:rsidR="000802A0" w:rsidRDefault="000802A0" w:rsidP="007370C0">
      <w:pPr>
        <w:rPr>
          <w:rFonts w:ascii="Times New Roman" w:hAnsi="Times New Roman" w:cs="Times New Roman"/>
          <w:b/>
          <w:sz w:val="28"/>
          <w:szCs w:val="28"/>
        </w:rPr>
      </w:pPr>
    </w:p>
    <w:p w:rsidR="000802A0" w:rsidRDefault="000802A0" w:rsidP="007370C0">
      <w:pPr>
        <w:rPr>
          <w:rFonts w:ascii="Times New Roman" w:hAnsi="Times New Roman" w:cs="Times New Roman"/>
          <w:b/>
          <w:sz w:val="28"/>
          <w:szCs w:val="28"/>
        </w:rPr>
      </w:pPr>
    </w:p>
    <w:p w:rsidR="00D10234" w:rsidRDefault="00D10234" w:rsidP="00F01566">
      <w:pPr>
        <w:spacing w:after="0" w:line="240" w:lineRule="auto"/>
        <w:jc w:val="center"/>
        <w:rPr>
          <w:rFonts w:ascii="Times New Roman" w:hAnsi="Times New Roman" w:cs="Times New Roman"/>
          <w:bCs/>
          <w:sz w:val="18"/>
          <w:szCs w:val="18"/>
        </w:rPr>
      </w:pPr>
      <w:bookmarkStart w:id="8" w:name="_GoBack"/>
      <w:bookmarkEnd w:id="8"/>
    </w:p>
    <w:p w:rsidR="00D10234" w:rsidRPr="006C42BE" w:rsidRDefault="00D10234" w:rsidP="00F01566">
      <w:pPr>
        <w:spacing w:after="0" w:line="240" w:lineRule="auto"/>
        <w:jc w:val="center"/>
        <w:rPr>
          <w:rFonts w:ascii="Times New Roman" w:hAnsi="Times New Roman" w:cs="Times New Roman"/>
          <w:bCs/>
          <w:sz w:val="18"/>
          <w:szCs w:val="1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t xml:space="preserve">Паспорт подпрограммы </w:t>
      </w:r>
      <w:r w:rsidRPr="00645527">
        <w:rPr>
          <w:rFonts w:ascii="Times New Roman" w:eastAsia="Times New Roman" w:hAnsi="Times New Roman" w:cs="Times New Roman"/>
          <w:b/>
          <w:sz w:val="28"/>
          <w:szCs w:val="28"/>
          <w:lang w:val="en-US" w:eastAsia="ru-RU"/>
        </w:rPr>
        <w:t>II</w:t>
      </w:r>
      <w:r w:rsidRPr="00645527">
        <w:rPr>
          <w:rFonts w:ascii="Times New Roman" w:eastAsia="Times New Roman" w:hAnsi="Times New Roman" w:cs="Times New Roman"/>
          <w:b/>
          <w:sz w:val="28"/>
          <w:szCs w:val="28"/>
          <w:lang w:eastAsia="ru-RU"/>
        </w:rPr>
        <w:t xml:space="preserve"> </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t>«</w:t>
      </w:r>
      <w:r w:rsidRPr="00645527">
        <w:rPr>
          <w:rFonts w:ascii="Times New Roman" w:eastAsia="Calibri" w:hAnsi="Times New Roman" w:cs="Times New Roman"/>
          <w:b/>
          <w:sz w:val="28"/>
          <w:szCs w:val="28"/>
          <w:lang w:eastAsia="ru-RU"/>
        </w:rPr>
        <w:t>Переселение граждан из ветхого и аварийного жилья</w:t>
      </w:r>
      <w:r w:rsidRPr="00645527">
        <w:rPr>
          <w:rFonts w:ascii="Times New Roman" w:eastAsia="Times New Roman" w:hAnsi="Times New Roman" w:cs="Times New Roman"/>
          <w:b/>
          <w:sz w:val="28"/>
          <w:szCs w:val="28"/>
          <w:lang w:eastAsia="ru-RU"/>
        </w:rPr>
        <w:t>»</w:t>
      </w:r>
    </w:p>
    <w:p w:rsidR="007370C0" w:rsidRPr="00217B6C" w:rsidRDefault="007370C0" w:rsidP="007370C0">
      <w:pPr>
        <w:widowControl w:val="0"/>
        <w:autoSpaceDE w:val="0"/>
        <w:autoSpaceDN w:val="0"/>
        <w:spacing w:after="0" w:line="240" w:lineRule="auto"/>
        <w:jc w:val="center"/>
        <w:rPr>
          <w:rFonts w:ascii="Times New Roman" w:eastAsia="Times New Roman" w:hAnsi="Times New Roman" w:cs="Times New Roman"/>
          <w:b/>
          <w:sz w:val="48"/>
          <w:szCs w:val="48"/>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276"/>
        <w:gridCol w:w="1417"/>
        <w:gridCol w:w="1276"/>
      </w:tblGrid>
      <w:tr w:rsidR="007370C0" w:rsidRPr="00645527" w:rsidTr="007370C0">
        <w:trPr>
          <w:trHeight w:val="438"/>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Заказчик подпрограммы</w:t>
            </w:r>
          </w:p>
        </w:tc>
        <w:tc>
          <w:tcPr>
            <w:tcW w:w="11398" w:type="dxa"/>
            <w:gridSpan w:val="8"/>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Отдел строительства</w:t>
            </w:r>
          </w:p>
        </w:tc>
      </w:tr>
      <w:tr w:rsidR="007370C0" w:rsidRPr="00645527" w:rsidTr="007370C0">
        <w:tc>
          <w:tcPr>
            <w:tcW w:w="198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8462AF"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8462AF">
              <w:rPr>
                <w:rFonts w:ascii="Times New Roman" w:eastAsia="Times New Roman" w:hAnsi="Times New Roman" w:cs="Times New Roman"/>
                <w:sz w:val="24"/>
                <w:szCs w:val="24"/>
                <w:lang w:eastAsia="ru-RU"/>
              </w:rPr>
              <w:t>Наименование подпрограммы</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Главный распорядитель бюджетных средств </w:t>
            </w:r>
          </w:p>
        </w:tc>
        <w:tc>
          <w:tcPr>
            <w:tcW w:w="1965"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645527">
              <w:rPr>
                <w:rFonts w:ascii="Times New Roman" w:eastAsia="Times New Roman" w:hAnsi="Times New Roman" w:cs="Times New Roman"/>
                <w:sz w:val="24"/>
                <w:szCs w:val="24"/>
                <w:lang w:eastAsia="ru-RU"/>
              </w:rPr>
              <w:t>Источник</w:t>
            </w:r>
            <w:r w:rsidRPr="00645527">
              <w:rPr>
                <w:rFonts w:ascii="Times New Roman" w:eastAsia="Times New Roman" w:hAnsi="Times New Roman" w:cs="Times New Roman"/>
                <w:color w:val="FFFFFF" w:themeColor="background1"/>
                <w:sz w:val="24"/>
                <w:szCs w:val="24"/>
                <w:lang w:eastAsia="ru-RU"/>
              </w:rPr>
              <w:t xml:space="preserve"> </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645527">
              <w:rPr>
                <w:rFonts w:ascii="Times New Roman" w:eastAsia="Times New Roman" w:hAnsi="Times New Roman" w:cs="Times New Roman"/>
                <w:color w:val="000000" w:themeColor="text1"/>
                <w:sz w:val="24"/>
                <w:szCs w:val="24"/>
                <w:lang w:eastAsia="ru-RU"/>
              </w:rPr>
              <w:t xml:space="preserve">финансирования </w:t>
            </w:r>
          </w:p>
        </w:tc>
        <w:tc>
          <w:tcPr>
            <w:tcW w:w="7789" w:type="dxa"/>
            <w:gridSpan w:val="6"/>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8462AF"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vMerge/>
          </w:tcPr>
          <w:p w:rsidR="007370C0" w:rsidRPr="00645527" w:rsidRDefault="007370C0" w:rsidP="007370C0">
            <w:pPr>
              <w:rPr>
                <w:rFonts w:ascii="Times New Roman" w:hAnsi="Times New Roman" w:cs="Times New Roman"/>
                <w:sz w:val="24"/>
                <w:szCs w:val="24"/>
              </w:rPr>
            </w:pPr>
          </w:p>
        </w:tc>
        <w:tc>
          <w:tcPr>
            <w:tcW w:w="1268" w:type="dxa"/>
            <w:vAlign w:val="center"/>
          </w:tcPr>
          <w:p w:rsidR="007370C0" w:rsidRPr="00951E10"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1E10">
              <w:rPr>
                <w:rFonts w:ascii="Times New Roman" w:eastAsia="Times New Roman" w:hAnsi="Times New Roman" w:cs="Times New Roman"/>
                <w:b/>
                <w:sz w:val="24"/>
                <w:szCs w:val="24"/>
                <w:lang w:eastAsia="ru-RU"/>
              </w:rPr>
              <w:t>2017</w:t>
            </w:r>
          </w:p>
        </w:tc>
        <w:tc>
          <w:tcPr>
            <w:tcW w:w="1276" w:type="dxa"/>
            <w:vAlign w:val="center"/>
          </w:tcPr>
          <w:p w:rsidR="007370C0" w:rsidRPr="00951E10"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1E10">
              <w:rPr>
                <w:rFonts w:ascii="Times New Roman" w:eastAsia="Times New Roman" w:hAnsi="Times New Roman" w:cs="Times New Roman"/>
                <w:b/>
                <w:sz w:val="24"/>
                <w:szCs w:val="24"/>
                <w:lang w:eastAsia="ru-RU"/>
              </w:rPr>
              <w:t>2018</w:t>
            </w:r>
          </w:p>
        </w:tc>
        <w:tc>
          <w:tcPr>
            <w:tcW w:w="1276" w:type="dxa"/>
            <w:vAlign w:val="center"/>
          </w:tcPr>
          <w:p w:rsidR="007370C0" w:rsidRPr="00951E10"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1E10">
              <w:rPr>
                <w:rFonts w:ascii="Times New Roman" w:eastAsia="Times New Roman" w:hAnsi="Times New Roman" w:cs="Times New Roman"/>
                <w:b/>
                <w:sz w:val="24"/>
                <w:szCs w:val="24"/>
                <w:lang w:eastAsia="ru-RU"/>
              </w:rPr>
              <w:t>2019</w:t>
            </w:r>
          </w:p>
        </w:tc>
        <w:tc>
          <w:tcPr>
            <w:tcW w:w="1276" w:type="dxa"/>
            <w:vAlign w:val="center"/>
          </w:tcPr>
          <w:p w:rsidR="007370C0" w:rsidRPr="00951E10"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1E10">
              <w:rPr>
                <w:rFonts w:ascii="Times New Roman" w:eastAsia="Times New Roman" w:hAnsi="Times New Roman" w:cs="Times New Roman"/>
                <w:b/>
                <w:sz w:val="24"/>
                <w:szCs w:val="24"/>
                <w:lang w:eastAsia="ru-RU"/>
              </w:rPr>
              <w:t>2020</w:t>
            </w:r>
          </w:p>
        </w:tc>
        <w:tc>
          <w:tcPr>
            <w:tcW w:w="1417" w:type="dxa"/>
            <w:vAlign w:val="center"/>
          </w:tcPr>
          <w:p w:rsidR="007370C0" w:rsidRPr="00951E10"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1E10">
              <w:rPr>
                <w:rFonts w:ascii="Times New Roman" w:eastAsia="Times New Roman" w:hAnsi="Times New Roman" w:cs="Times New Roman"/>
                <w:b/>
                <w:sz w:val="24"/>
                <w:szCs w:val="24"/>
                <w:lang w:eastAsia="ru-RU"/>
              </w:rPr>
              <w:t>2021</w:t>
            </w:r>
          </w:p>
        </w:tc>
        <w:tc>
          <w:tcPr>
            <w:tcW w:w="1276" w:type="dxa"/>
            <w:vAlign w:val="center"/>
          </w:tcPr>
          <w:p w:rsidR="007370C0" w:rsidRPr="00951E10"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1E10">
              <w:rPr>
                <w:rFonts w:ascii="Times New Roman" w:eastAsia="Times New Roman" w:hAnsi="Times New Roman" w:cs="Times New Roman"/>
                <w:b/>
                <w:sz w:val="24"/>
                <w:szCs w:val="24"/>
                <w:lang w:eastAsia="ru-RU"/>
              </w:rPr>
              <w:t>Итого</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val="restart"/>
          </w:tcPr>
          <w:p w:rsidR="007370C0" w:rsidRPr="008462AF" w:rsidRDefault="007370C0" w:rsidP="008462AF">
            <w:pPr>
              <w:widowControl w:val="0"/>
              <w:autoSpaceDE w:val="0"/>
              <w:autoSpaceDN w:val="0"/>
              <w:spacing w:after="0" w:line="240" w:lineRule="auto"/>
              <w:rPr>
                <w:rFonts w:ascii="Times New Roman" w:eastAsia="Times New Roman" w:hAnsi="Times New Roman" w:cs="Times New Roman"/>
                <w:sz w:val="24"/>
                <w:szCs w:val="24"/>
                <w:lang w:eastAsia="ru-RU"/>
              </w:rPr>
            </w:pPr>
            <w:r w:rsidRPr="008462AF">
              <w:rPr>
                <w:rFonts w:ascii="Times New Roman" w:eastAsia="Times New Roman" w:hAnsi="Times New Roman" w:cs="Times New Roman"/>
                <w:sz w:val="24"/>
                <w:szCs w:val="24"/>
                <w:lang w:eastAsia="ru-RU"/>
              </w:rPr>
              <w:t xml:space="preserve">«Переселение граждан из ветхого и аварийного жилья» </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Администрация городского округа Красногорск</w:t>
            </w: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Всего:</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 том числе:</w:t>
            </w:r>
          </w:p>
        </w:tc>
        <w:tc>
          <w:tcPr>
            <w:tcW w:w="1268" w:type="dxa"/>
            <w:vAlign w:val="center"/>
          </w:tcPr>
          <w:p w:rsidR="007370C0" w:rsidRPr="00CC636E" w:rsidRDefault="00CC636E" w:rsidP="007370C0">
            <w:pPr>
              <w:jc w:val="center"/>
              <w:rPr>
                <w:rFonts w:ascii="Times New Roman" w:eastAsia="Calibri" w:hAnsi="Times New Roman" w:cs="Times New Roman"/>
                <w:b/>
              </w:rPr>
            </w:pPr>
            <w:r w:rsidRPr="00CC636E">
              <w:rPr>
                <w:rFonts w:ascii="Times New Roman" w:eastAsia="Calibri" w:hAnsi="Times New Roman" w:cs="Times New Roman"/>
                <w:b/>
              </w:rPr>
              <w:t>15</w:t>
            </w:r>
            <w:r w:rsidR="007370C0" w:rsidRPr="00CC636E">
              <w:rPr>
                <w:rFonts w:ascii="Times New Roman" w:eastAsia="Calibri" w:hAnsi="Times New Roman" w:cs="Times New Roman"/>
                <w:b/>
              </w:rPr>
              <w:t>0 000</w:t>
            </w:r>
          </w:p>
        </w:tc>
        <w:tc>
          <w:tcPr>
            <w:tcW w:w="1276" w:type="dxa"/>
            <w:vAlign w:val="center"/>
          </w:tcPr>
          <w:p w:rsidR="007370C0" w:rsidRPr="00CC636E" w:rsidRDefault="00CC636E" w:rsidP="007370C0">
            <w:pPr>
              <w:jc w:val="center"/>
              <w:rPr>
                <w:rFonts w:ascii="Times New Roman" w:eastAsia="Calibri" w:hAnsi="Times New Roman" w:cs="Times New Roman"/>
                <w:b/>
              </w:rPr>
            </w:pPr>
            <w:r w:rsidRPr="00CC636E">
              <w:rPr>
                <w:rFonts w:ascii="Times New Roman" w:eastAsia="Calibri" w:hAnsi="Times New Roman" w:cs="Times New Roman"/>
                <w:b/>
              </w:rPr>
              <w:t>850</w:t>
            </w:r>
            <w:r w:rsidR="007370C0" w:rsidRPr="00CC636E">
              <w:rPr>
                <w:rFonts w:ascii="Times New Roman" w:eastAsia="Calibri" w:hAnsi="Times New Roman" w:cs="Times New Roman"/>
                <w:b/>
              </w:rPr>
              <w:t xml:space="preserve"> 000</w:t>
            </w:r>
          </w:p>
        </w:tc>
        <w:tc>
          <w:tcPr>
            <w:tcW w:w="1276" w:type="dxa"/>
            <w:vAlign w:val="center"/>
          </w:tcPr>
          <w:p w:rsidR="007370C0" w:rsidRPr="00CC636E" w:rsidRDefault="006020F6" w:rsidP="00CC636E">
            <w:pPr>
              <w:jc w:val="center"/>
              <w:rPr>
                <w:rFonts w:ascii="Times New Roman" w:eastAsia="Calibri" w:hAnsi="Times New Roman" w:cs="Times New Roman"/>
                <w:b/>
              </w:rPr>
            </w:pPr>
            <w:r>
              <w:rPr>
                <w:rFonts w:ascii="Times New Roman" w:eastAsia="Calibri" w:hAnsi="Times New Roman" w:cs="Times New Roman"/>
                <w:b/>
              </w:rPr>
              <w:t>7</w:t>
            </w:r>
            <w:r w:rsidR="00CC636E" w:rsidRPr="00CC636E">
              <w:rPr>
                <w:rFonts w:ascii="Times New Roman" w:eastAsia="Calibri" w:hAnsi="Times New Roman" w:cs="Times New Roman"/>
                <w:b/>
              </w:rPr>
              <w:t>80</w:t>
            </w:r>
            <w:r w:rsidR="007370C0" w:rsidRPr="00CC636E">
              <w:rPr>
                <w:rFonts w:ascii="Times New Roman" w:eastAsia="Calibri" w:hAnsi="Times New Roman" w:cs="Times New Roman"/>
                <w:b/>
              </w:rPr>
              <w:t xml:space="preserve"> 000</w:t>
            </w:r>
          </w:p>
        </w:tc>
        <w:tc>
          <w:tcPr>
            <w:tcW w:w="1276" w:type="dxa"/>
            <w:vAlign w:val="center"/>
          </w:tcPr>
          <w:p w:rsidR="007370C0" w:rsidRPr="00CC636E" w:rsidRDefault="00CC636E" w:rsidP="007370C0">
            <w:pPr>
              <w:jc w:val="center"/>
              <w:rPr>
                <w:rFonts w:ascii="Times New Roman" w:eastAsia="Calibri" w:hAnsi="Times New Roman" w:cs="Times New Roman"/>
                <w:b/>
              </w:rPr>
            </w:pPr>
            <w:r w:rsidRPr="00CC636E">
              <w:rPr>
                <w:rFonts w:ascii="Times New Roman" w:eastAsia="Calibri" w:hAnsi="Times New Roman" w:cs="Times New Roman"/>
                <w:b/>
              </w:rPr>
              <w:t>1 63</w:t>
            </w:r>
            <w:r w:rsidR="007370C0" w:rsidRPr="00CC636E">
              <w:rPr>
                <w:rFonts w:ascii="Times New Roman" w:eastAsia="Calibri" w:hAnsi="Times New Roman" w:cs="Times New Roman"/>
                <w:b/>
              </w:rPr>
              <w:t>0 000</w:t>
            </w:r>
          </w:p>
        </w:tc>
        <w:tc>
          <w:tcPr>
            <w:tcW w:w="1417" w:type="dxa"/>
            <w:vAlign w:val="center"/>
          </w:tcPr>
          <w:p w:rsidR="007370C0" w:rsidRPr="00CC636E" w:rsidRDefault="006020F6" w:rsidP="007370C0">
            <w:pPr>
              <w:jc w:val="center"/>
              <w:rPr>
                <w:rFonts w:ascii="Times New Roman" w:eastAsia="Calibri" w:hAnsi="Times New Roman" w:cs="Times New Roman"/>
                <w:b/>
              </w:rPr>
            </w:pPr>
            <w:r>
              <w:rPr>
                <w:rFonts w:ascii="Times New Roman" w:eastAsia="Calibri" w:hAnsi="Times New Roman" w:cs="Times New Roman"/>
                <w:b/>
              </w:rPr>
              <w:t>2 5</w:t>
            </w:r>
            <w:r w:rsidR="007370C0" w:rsidRPr="00CC636E">
              <w:rPr>
                <w:rFonts w:ascii="Times New Roman" w:eastAsia="Calibri" w:hAnsi="Times New Roman" w:cs="Times New Roman"/>
                <w:b/>
              </w:rPr>
              <w:t>50 000</w:t>
            </w:r>
          </w:p>
        </w:tc>
        <w:tc>
          <w:tcPr>
            <w:tcW w:w="1276" w:type="dxa"/>
            <w:vAlign w:val="center"/>
          </w:tcPr>
          <w:p w:rsidR="007370C0" w:rsidRPr="00CC636E" w:rsidRDefault="00B94259" w:rsidP="00266128">
            <w:pPr>
              <w:jc w:val="center"/>
              <w:rPr>
                <w:rFonts w:ascii="Times New Roman" w:eastAsia="Calibri" w:hAnsi="Times New Roman" w:cs="Times New Roman"/>
                <w:b/>
              </w:rPr>
            </w:pPr>
            <w:r w:rsidRPr="00CC636E">
              <w:rPr>
                <w:rFonts w:ascii="Times New Roman" w:eastAsia="Calibri" w:hAnsi="Times New Roman" w:cs="Times New Roman"/>
                <w:b/>
              </w:rPr>
              <w:t>5</w:t>
            </w:r>
            <w:r w:rsidR="00266128" w:rsidRPr="00CC636E">
              <w:rPr>
                <w:rFonts w:ascii="Times New Roman" w:eastAsia="Calibri" w:hAnsi="Times New Roman" w:cs="Times New Roman"/>
                <w:b/>
              </w:rPr>
              <w:t xml:space="preserve"> 960</w:t>
            </w:r>
            <w:r w:rsidR="007370C0" w:rsidRPr="00CC636E">
              <w:rPr>
                <w:rFonts w:ascii="Times New Roman" w:eastAsia="Calibri" w:hAnsi="Times New Roman" w:cs="Times New Roman"/>
                <w:b/>
              </w:rPr>
              <w:t xml:space="preserve"> 000</w:t>
            </w:r>
          </w:p>
        </w:tc>
      </w:tr>
      <w:tr w:rsidR="00095991" w:rsidRPr="00645527" w:rsidTr="00095991">
        <w:trPr>
          <w:trHeight w:val="723"/>
        </w:trPr>
        <w:tc>
          <w:tcPr>
            <w:tcW w:w="1984" w:type="dxa"/>
            <w:vMerge/>
          </w:tcPr>
          <w:p w:rsidR="00095991" w:rsidRPr="00645527" w:rsidRDefault="00095991" w:rsidP="00095991">
            <w:pPr>
              <w:rPr>
                <w:rFonts w:ascii="Times New Roman" w:hAnsi="Times New Roman" w:cs="Times New Roman"/>
                <w:sz w:val="24"/>
                <w:szCs w:val="24"/>
              </w:rPr>
            </w:pPr>
          </w:p>
        </w:tc>
        <w:tc>
          <w:tcPr>
            <w:tcW w:w="1644" w:type="dxa"/>
            <w:vMerge/>
          </w:tcPr>
          <w:p w:rsidR="00095991" w:rsidRPr="00645527" w:rsidRDefault="00095991" w:rsidP="00095991">
            <w:pPr>
              <w:rPr>
                <w:rFonts w:ascii="Times New Roman" w:hAnsi="Times New Roman" w:cs="Times New Roman"/>
                <w:sz w:val="24"/>
                <w:szCs w:val="24"/>
              </w:rPr>
            </w:pPr>
          </w:p>
        </w:tc>
        <w:tc>
          <w:tcPr>
            <w:tcW w:w="1644" w:type="dxa"/>
            <w:vMerge/>
          </w:tcPr>
          <w:p w:rsidR="00095991" w:rsidRPr="00645527" w:rsidRDefault="00095991" w:rsidP="00095991">
            <w:pPr>
              <w:rPr>
                <w:rFonts w:ascii="Times New Roman" w:hAnsi="Times New Roman" w:cs="Times New Roman"/>
                <w:sz w:val="24"/>
                <w:szCs w:val="24"/>
              </w:rPr>
            </w:pPr>
          </w:p>
        </w:tc>
        <w:tc>
          <w:tcPr>
            <w:tcW w:w="1965" w:type="dxa"/>
            <w:vAlign w:val="center"/>
          </w:tcPr>
          <w:p w:rsidR="00095991" w:rsidRPr="00371268" w:rsidRDefault="00095991" w:rsidP="00095991">
            <w:pPr>
              <w:pStyle w:val="ConsPlusNormal"/>
              <w:rPr>
                <w:rFonts w:ascii="Times New Roman" w:hAnsi="Times New Roman" w:cs="Times New Roman"/>
                <w:szCs w:val="22"/>
              </w:rPr>
            </w:pPr>
            <w:r w:rsidRPr="00371268">
              <w:rPr>
                <w:rFonts w:ascii="Times New Roman" w:hAnsi="Times New Roman" w:cs="Times New Roman"/>
                <w:szCs w:val="22"/>
              </w:rPr>
              <w:t xml:space="preserve">Средства бюджета </w:t>
            </w:r>
            <w:r>
              <w:rPr>
                <w:rFonts w:ascii="Times New Roman" w:hAnsi="Times New Roman" w:cs="Times New Roman"/>
                <w:szCs w:val="22"/>
              </w:rPr>
              <w:t>городского округа</w:t>
            </w:r>
          </w:p>
        </w:tc>
        <w:tc>
          <w:tcPr>
            <w:tcW w:w="1268"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CC636E" w:rsidRDefault="00095991" w:rsidP="00095991">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095991" w:rsidRPr="00645527" w:rsidTr="00095991">
        <w:trPr>
          <w:trHeight w:val="679"/>
        </w:trPr>
        <w:tc>
          <w:tcPr>
            <w:tcW w:w="1984" w:type="dxa"/>
            <w:vMerge/>
          </w:tcPr>
          <w:p w:rsidR="00095991" w:rsidRPr="00645527" w:rsidRDefault="00095991" w:rsidP="00095991">
            <w:pPr>
              <w:rPr>
                <w:rFonts w:ascii="Times New Roman" w:hAnsi="Times New Roman" w:cs="Times New Roman"/>
                <w:sz w:val="24"/>
                <w:szCs w:val="24"/>
              </w:rPr>
            </w:pPr>
          </w:p>
        </w:tc>
        <w:tc>
          <w:tcPr>
            <w:tcW w:w="1644" w:type="dxa"/>
            <w:vMerge/>
          </w:tcPr>
          <w:p w:rsidR="00095991" w:rsidRPr="00645527" w:rsidRDefault="00095991" w:rsidP="00095991">
            <w:pPr>
              <w:rPr>
                <w:rFonts w:ascii="Times New Roman" w:hAnsi="Times New Roman" w:cs="Times New Roman"/>
                <w:sz w:val="24"/>
                <w:szCs w:val="24"/>
              </w:rPr>
            </w:pPr>
          </w:p>
        </w:tc>
        <w:tc>
          <w:tcPr>
            <w:tcW w:w="1644" w:type="dxa"/>
            <w:vMerge/>
          </w:tcPr>
          <w:p w:rsidR="00095991" w:rsidRPr="00645527" w:rsidRDefault="00095991" w:rsidP="00095991">
            <w:pPr>
              <w:rPr>
                <w:rFonts w:ascii="Times New Roman" w:hAnsi="Times New Roman" w:cs="Times New Roman"/>
                <w:sz w:val="24"/>
                <w:szCs w:val="24"/>
              </w:rPr>
            </w:pPr>
          </w:p>
        </w:tc>
        <w:tc>
          <w:tcPr>
            <w:tcW w:w="1965" w:type="dxa"/>
            <w:vAlign w:val="center"/>
          </w:tcPr>
          <w:p w:rsidR="00095991" w:rsidRPr="00371268" w:rsidRDefault="00095991" w:rsidP="00095991">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1268"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7"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095991" w:rsidRPr="00CC636E" w:rsidRDefault="00095991" w:rsidP="00095991">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095991" w:rsidRPr="00645527" w:rsidTr="00095991">
        <w:trPr>
          <w:trHeight w:val="677"/>
        </w:trPr>
        <w:tc>
          <w:tcPr>
            <w:tcW w:w="1984" w:type="dxa"/>
            <w:vMerge/>
          </w:tcPr>
          <w:p w:rsidR="00095991" w:rsidRPr="00645527" w:rsidRDefault="00095991" w:rsidP="00095991">
            <w:pPr>
              <w:rPr>
                <w:rFonts w:ascii="Times New Roman" w:hAnsi="Times New Roman" w:cs="Times New Roman"/>
                <w:sz w:val="24"/>
                <w:szCs w:val="24"/>
              </w:rPr>
            </w:pPr>
          </w:p>
        </w:tc>
        <w:tc>
          <w:tcPr>
            <w:tcW w:w="1644" w:type="dxa"/>
            <w:vMerge/>
          </w:tcPr>
          <w:p w:rsidR="00095991" w:rsidRPr="00645527" w:rsidRDefault="00095991" w:rsidP="00095991">
            <w:pPr>
              <w:rPr>
                <w:rFonts w:ascii="Times New Roman" w:hAnsi="Times New Roman" w:cs="Times New Roman"/>
                <w:sz w:val="24"/>
                <w:szCs w:val="24"/>
              </w:rPr>
            </w:pPr>
          </w:p>
        </w:tc>
        <w:tc>
          <w:tcPr>
            <w:tcW w:w="1644" w:type="dxa"/>
            <w:vMerge/>
          </w:tcPr>
          <w:p w:rsidR="00095991" w:rsidRPr="00645527" w:rsidRDefault="00095991" w:rsidP="00095991">
            <w:pPr>
              <w:rPr>
                <w:rFonts w:ascii="Times New Roman" w:hAnsi="Times New Roman" w:cs="Times New Roman"/>
                <w:sz w:val="24"/>
                <w:szCs w:val="24"/>
              </w:rPr>
            </w:pPr>
          </w:p>
        </w:tc>
        <w:tc>
          <w:tcPr>
            <w:tcW w:w="1965" w:type="dxa"/>
            <w:vAlign w:val="center"/>
          </w:tcPr>
          <w:p w:rsidR="00095991" w:rsidRPr="00371268" w:rsidRDefault="00095991" w:rsidP="00095991">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1268"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095991" w:rsidRPr="00A50C55" w:rsidRDefault="00095991" w:rsidP="00095991">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095991" w:rsidRPr="00CC636E" w:rsidRDefault="00095991" w:rsidP="00095991">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CC636E" w:rsidRPr="00645527" w:rsidTr="00095991">
        <w:trPr>
          <w:trHeight w:val="601"/>
        </w:trPr>
        <w:tc>
          <w:tcPr>
            <w:tcW w:w="1984" w:type="dxa"/>
            <w:vMerge/>
          </w:tcPr>
          <w:p w:rsidR="00CC636E" w:rsidRPr="00645527" w:rsidRDefault="00CC636E" w:rsidP="00CC636E">
            <w:pPr>
              <w:rPr>
                <w:rFonts w:ascii="Times New Roman" w:hAnsi="Times New Roman" w:cs="Times New Roman"/>
                <w:sz w:val="24"/>
                <w:szCs w:val="24"/>
              </w:rPr>
            </w:pPr>
          </w:p>
        </w:tc>
        <w:tc>
          <w:tcPr>
            <w:tcW w:w="1644" w:type="dxa"/>
            <w:vMerge/>
          </w:tcPr>
          <w:p w:rsidR="00CC636E" w:rsidRPr="00645527" w:rsidRDefault="00CC636E" w:rsidP="00CC636E">
            <w:pPr>
              <w:rPr>
                <w:rFonts w:ascii="Times New Roman" w:hAnsi="Times New Roman" w:cs="Times New Roman"/>
                <w:sz w:val="24"/>
                <w:szCs w:val="24"/>
              </w:rPr>
            </w:pPr>
          </w:p>
        </w:tc>
        <w:tc>
          <w:tcPr>
            <w:tcW w:w="1644" w:type="dxa"/>
            <w:vMerge/>
          </w:tcPr>
          <w:p w:rsidR="00CC636E" w:rsidRPr="00645527" w:rsidRDefault="00CC636E" w:rsidP="00CC636E">
            <w:pPr>
              <w:rPr>
                <w:rFonts w:ascii="Times New Roman" w:hAnsi="Times New Roman" w:cs="Times New Roman"/>
                <w:sz w:val="24"/>
                <w:szCs w:val="24"/>
              </w:rPr>
            </w:pPr>
          </w:p>
        </w:tc>
        <w:tc>
          <w:tcPr>
            <w:tcW w:w="1965" w:type="dxa"/>
            <w:vAlign w:val="center"/>
          </w:tcPr>
          <w:p w:rsidR="00CC636E" w:rsidRPr="00645527" w:rsidRDefault="00CC636E" w:rsidP="00CC636E">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Внебюджетные источники</w:t>
            </w:r>
          </w:p>
        </w:tc>
        <w:tc>
          <w:tcPr>
            <w:tcW w:w="1268" w:type="dxa"/>
            <w:vAlign w:val="center"/>
          </w:tcPr>
          <w:p w:rsidR="00CC636E" w:rsidRPr="00645527" w:rsidRDefault="00CC636E" w:rsidP="00CC636E">
            <w:pPr>
              <w:jc w:val="center"/>
              <w:rPr>
                <w:rFonts w:ascii="Times New Roman" w:eastAsia="Calibri" w:hAnsi="Times New Roman" w:cs="Times New Roman"/>
              </w:rPr>
            </w:pPr>
            <w:r>
              <w:rPr>
                <w:rFonts w:ascii="Times New Roman" w:eastAsia="Calibri" w:hAnsi="Times New Roman" w:cs="Times New Roman"/>
              </w:rPr>
              <w:t>15</w:t>
            </w:r>
            <w:r w:rsidRPr="00645527">
              <w:rPr>
                <w:rFonts w:ascii="Times New Roman" w:eastAsia="Calibri" w:hAnsi="Times New Roman" w:cs="Times New Roman"/>
              </w:rPr>
              <w:t>0 000</w:t>
            </w:r>
          </w:p>
        </w:tc>
        <w:tc>
          <w:tcPr>
            <w:tcW w:w="1276" w:type="dxa"/>
            <w:vAlign w:val="center"/>
          </w:tcPr>
          <w:p w:rsidR="00CC636E" w:rsidRPr="00645527" w:rsidRDefault="00CC636E" w:rsidP="00CC636E">
            <w:pPr>
              <w:jc w:val="center"/>
              <w:rPr>
                <w:rFonts w:ascii="Times New Roman" w:eastAsia="Calibri" w:hAnsi="Times New Roman" w:cs="Times New Roman"/>
              </w:rPr>
            </w:pPr>
            <w:r>
              <w:rPr>
                <w:rFonts w:ascii="Times New Roman" w:eastAsia="Calibri" w:hAnsi="Times New Roman" w:cs="Times New Roman"/>
              </w:rPr>
              <w:t>850</w:t>
            </w:r>
            <w:r w:rsidRPr="00645527">
              <w:rPr>
                <w:rFonts w:ascii="Times New Roman" w:eastAsia="Calibri" w:hAnsi="Times New Roman" w:cs="Times New Roman"/>
              </w:rPr>
              <w:t xml:space="preserve"> 000</w:t>
            </w:r>
          </w:p>
        </w:tc>
        <w:tc>
          <w:tcPr>
            <w:tcW w:w="1276" w:type="dxa"/>
            <w:vAlign w:val="center"/>
          </w:tcPr>
          <w:p w:rsidR="00CC636E" w:rsidRPr="00645527" w:rsidRDefault="006020F6" w:rsidP="00CC636E">
            <w:pPr>
              <w:jc w:val="center"/>
              <w:rPr>
                <w:rFonts w:ascii="Times New Roman" w:eastAsia="Calibri" w:hAnsi="Times New Roman" w:cs="Times New Roman"/>
              </w:rPr>
            </w:pPr>
            <w:r>
              <w:rPr>
                <w:rFonts w:ascii="Times New Roman" w:eastAsia="Calibri" w:hAnsi="Times New Roman" w:cs="Times New Roman"/>
              </w:rPr>
              <w:t>7</w:t>
            </w:r>
            <w:r w:rsidR="00CC636E">
              <w:rPr>
                <w:rFonts w:ascii="Times New Roman" w:eastAsia="Calibri" w:hAnsi="Times New Roman" w:cs="Times New Roman"/>
              </w:rPr>
              <w:t>80</w:t>
            </w:r>
            <w:r w:rsidR="00CC636E" w:rsidRPr="00645527">
              <w:rPr>
                <w:rFonts w:ascii="Times New Roman" w:eastAsia="Calibri" w:hAnsi="Times New Roman" w:cs="Times New Roman"/>
              </w:rPr>
              <w:t xml:space="preserve"> 000</w:t>
            </w:r>
          </w:p>
        </w:tc>
        <w:tc>
          <w:tcPr>
            <w:tcW w:w="1276" w:type="dxa"/>
            <w:vAlign w:val="center"/>
          </w:tcPr>
          <w:p w:rsidR="00CC636E" w:rsidRPr="00645527" w:rsidRDefault="00CC636E" w:rsidP="00CC636E">
            <w:pPr>
              <w:jc w:val="center"/>
              <w:rPr>
                <w:rFonts w:ascii="Times New Roman" w:eastAsia="Calibri" w:hAnsi="Times New Roman" w:cs="Times New Roman"/>
              </w:rPr>
            </w:pPr>
            <w:r>
              <w:rPr>
                <w:rFonts w:ascii="Times New Roman" w:eastAsia="Calibri" w:hAnsi="Times New Roman" w:cs="Times New Roman"/>
              </w:rPr>
              <w:t>1 63</w:t>
            </w:r>
            <w:r w:rsidRPr="00645527">
              <w:rPr>
                <w:rFonts w:ascii="Times New Roman" w:eastAsia="Calibri" w:hAnsi="Times New Roman" w:cs="Times New Roman"/>
              </w:rPr>
              <w:t>0 000</w:t>
            </w:r>
          </w:p>
        </w:tc>
        <w:tc>
          <w:tcPr>
            <w:tcW w:w="1417" w:type="dxa"/>
            <w:vAlign w:val="center"/>
          </w:tcPr>
          <w:p w:rsidR="00CC636E" w:rsidRPr="00645527" w:rsidRDefault="006020F6" w:rsidP="00CC636E">
            <w:pPr>
              <w:jc w:val="center"/>
              <w:rPr>
                <w:rFonts w:ascii="Times New Roman" w:eastAsia="Calibri" w:hAnsi="Times New Roman" w:cs="Times New Roman"/>
              </w:rPr>
            </w:pPr>
            <w:r>
              <w:rPr>
                <w:rFonts w:ascii="Times New Roman" w:eastAsia="Calibri" w:hAnsi="Times New Roman" w:cs="Times New Roman"/>
              </w:rPr>
              <w:t>2 5</w:t>
            </w:r>
            <w:r w:rsidR="00CC636E" w:rsidRPr="00645527">
              <w:rPr>
                <w:rFonts w:ascii="Times New Roman" w:eastAsia="Calibri" w:hAnsi="Times New Roman" w:cs="Times New Roman"/>
              </w:rPr>
              <w:t>50 000</w:t>
            </w:r>
          </w:p>
        </w:tc>
        <w:tc>
          <w:tcPr>
            <w:tcW w:w="1276" w:type="dxa"/>
            <w:vAlign w:val="center"/>
          </w:tcPr>
          <w:p w:rsidR="00CC636E" w:rsidRPr="00951E10" w:rsidRDefault="00CC636E" w:rsidP="00CC636E">
            <w:pPr>
              <w:jc w:val="center"/>
              <w:rPr>
                <w:rFonts w:ascii="Times New Roman" w:eastAsia="Calibri" w:hAnsi="Times New Roman" w:cs="Times New Roman"/>
              </w:rPr>
            </w:pPr>
            <w:r w:rsidRPr="00951E10">
              <w:rPr>
                <w:rFonts w:ascii="Times New Roman" w:eastAsia="Calibri" w:hAnsi="Times New Roman" w:cs="Times New Roman"/>
              </w:rPr>
              <w:t>5 960 000</w:t>
            </w:r>
          </w:p>
        </w:tc>
      </w:tr>
    </w:tbl>
    <w:p w:rsidR="007370C0" w:rsidRPr="00645527" w:rsidRDefault="007370C0" w:rsidP="007370C0">
      <w:pPr>
        <w:rPr>
          <w:rFonts w:ascii="Times New Roman" w:hAnsi="Times New Roman" w:cs="Times New Roman"/>
          <w:b/>
          <w:sz w:val="28"/>
          <w:szCs w:val="28"/>
        </w:rPr>
      </w:pPr>
      <w:r w:rsidRPr="00645527">
        <w:rPr>
          <w:rFonts w:ascii="Times New Roman" w:hAnsi="Times New Roman" w:cs="Times New Roman"/>
          <w:b/>
          <w:sz w:val="28"/>
          <w:szCs w:val="28"/>
        </w:rPr>
        <w:br w:type="page"/>
      </w:r>
    </w:p>
    <w:p w:rsidR="007370C0" w:rsidRPr="006961C7" w:rsidRDefault="007370C0" w:rsidP="007370C0">
      <w:pPr>
        <w:widowControl w:val="0"/>
        <w:autoSpaceDE w:val="0"/>
        <w:autoSpaceDN w:val="0"/>
        <w:adjustRightInd w:val="0"/>
        <w:spacing w:after="0" w:line="240" w:lineRule="auto"/>
        <w:jc w:val="center"/>
        <w:rPr>
          <w:rFonts w:ascii="Times New Roman" w:hAnsi="Times New Roman" w:cs="Times New Roman"/>
          <w:b/>
          <w:sz w:val="24"/>
          <w:szCs w:val="24"/>
        </w:rPr>
      </w:pP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Характеристика проблемы в сфере переселения граждан из ветхих</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аварийных многоквартирных домов на территории городского округа Красногорск </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прогноз развития ситуации с учетом реализации Подпрограммы </w:t>
      </w:r>
      <w:r w:rsidRPr="00645527">
        <w:rPr>
          <w:rFonts w:ascii="Times New Roman" w:hAnsi="Times New Roman" w:cs="Times New Roman"/>
          <w:b/>
          <w:sz w:val="28"/>
          <w:szCs w:val="28"/>
          <w:lang w:val="en-US"/>
        </w:rPr>
        <w:t>II</w:t>
      </w:r>
    </w:p>
    <w:p w:rsidR="007370C0" w:rsidRPr="00F01566" w:rsidRDefault="007370C0" w:rsidP="007370C0">
      <w:pPr>
        <w:widowControl w:val="0"/>
        <w:autoSpaceDE w:val="0"/>
        <w:autoSpaceDN w:val="0"/>
        <w:adjustRightInd w:val="0"/>
        <w:spacing w:after="0" w:line="240" w:lineRule="auto"/>
        <w:jc w:val="both"/>
        <w:rPr>
          <w:rFonts w:ascii="Times New Roman" w:hAnsi="Times New Roman" w:cs="Times New Roman"/>
          <w:b/>
          <w:sz w:val="72"/>
          <w:szCs w:val="72"/>
        </w:rPr>
      </w:pP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 xml:space="preserve">В городском округе Красногорск Московской области на сегодняшний день имеется значительное количество ветхих многоквартирных домов, </w:t>
      </w:r>
      <w:r w:rsidR="00DA0B2D">
        <w:rPr>
          <w:rFonts w:ascii="Times New Roman" w:hAnsi="Times New Roman" w:cs="Times New Roman"/>
          <w:sz w:val="28"/>
          <w:szCs w:val="28"/>
        </w:rPr>
        <w:t>а также</w:t>
      </w:r>
      <w:r w:rsidRPr="00645527">
        <w:rPr>
          <w:rFonts w:ascii="Times New Roman" w:hAnsi="Times New Roman" w:cs="Times New Roman"/>
          <w:sz w:val="28"/>
          <w:szCs w:val="28"/>
        </w:rPr>
        <w:t xml:space="preserve"> признанных в установленном действующим законодательством порядке аварийными и подлежащими сносу.</w:t>
      </w: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sz w:val="28"/>
          <w:szCs w:val="28"/>
        </w:rPr>
        <w:t>Ветхое состояние здания - состояние, при котором конструкции здания и здание в целом имеет износ: для каменных домов - свыше 70 %,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7370C0" w:rsidRPr="00645527" w:rsidRDefault="007370C0" w:rsidP="007370C0">
      <w:pPr>
        <w:spacing w:after="0"/>
        <w:ind w:firstLine="709"/>
        <w:jc w:val="both"/>
        <w:rPr>
          <w:rFonts w:ascii="Times New Roman" w:hAnsi="Times New Roman" w:cs="Times New Roman"/>
          <w:sz w:val="28"/>
          <w:szCs w:val="28"/>
        </w:rPr>
      </w:pPr>
      <w:r w:rsidRPr="0087731C">
        <w:rPr>
          <w:rFonts w:ascii="Times New Roman" w:hAnsi="Times New Roman" w:cs="Times New Roman"/>
          <w:sz w:val="28"/>
          <w:szCs w:val="28"/>
        </w:rPr>
        <w:t xml:space="preserve">Подпрограмма II разработана в целях реализации задач, поставленных Президентом Российской Федерации в </w:t>
      </w:r>
      <w:hyperlink r:id="rId22" w:history="1">
        <w:r w:rsidRPr="0087731C">
          <w:rPr>
            <w:rFonts w:ascii="Times New Roman" w:hAnsi="Times New Roman" w:cs="Times New Roman"/>
            <w:sz w:val="28"/>
            <w:szCs w:val="28"/>
          </w:rPr>
          <w:t>Указе</w:t>
        </w:r>
      </w:hyperlink>
      <w:r w:rsidRPr="00645527">
        <w:rPr>
          <w:rFonts w:ascii="Times New Roman" w:hAnsi="Times New Roman" w:cs="Times New Roman"/>
          <w:sz w:val="28"/>
          <w:szCs w:val="28"/>
        </w:rPr>
        <w:t xml:space="preserve">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7370C0" w:rsidRPr="00645527" w:rsidRDefault="007370C0" w:rsidP="007370C0">
      <w:pPr>
        <w:widowControl w:val="0"/>
        <w:autoSpaceDE w:val="0"/>
        <w:autoSpaceDN w:val="0"/>
        <w:adjustRightInd w:val="0"/>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Основными целями Подпрограммы являются: создание безопасных и благоприятных условий проживания граждан; финансовое и организационное обеспечение переселения граждан из ветхих и аварийных многоквартирных домов. Основной задачей при этом является координация решения финансовых и организационных вопросов расселения ветхого и аварийного жилищного фонда. Применение программного метода при решении таких вопросов окажет существенное положительное влияние на социальное благополучие округа.</w:t>
      </w: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Результатом реализации подпрограммы является обеспечение жителей округа, переселяемых из ветхого и аварийного жилищного фонда, благоустроенным жильем.</w:t>
      </w:r>
    </w:p>
    <w:p w:rsidR="007370C0" w:rsidRPr="00645527" w:rsidRDefault="007370C0" w:rsidP="001E79B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370C0" w:rsidRDefault="007370C0" w:rsidP="001E79B0">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1E79B0" w:rsidRPr="00645527" w:rsidRDefault="001E79B0" w:rsidP="001E79B0">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lastRenderedPageBreak/>
        <w:t>Цели</w:t>
      </w:r>
      <w:r w:rsidR="003F34FF">
        <w:rPr>
          <w:rFonts w:ascii="Times New Roman" w:eastAsia="Calibri" w:hAnsi="Times New Roman" w:cs="Times New Roman"/>
          <w:b/>
          <w:sz w:val="28"/>
          <w:szCs w:val="28"/>
        </w:rPr>
        <w:t xml:space="preserve"> и </w:t>
      </w:r>
      <w:r w:rsidR="003F34FF" w:rsidRPr="000B6298">
        <w:rPr>
          <w:rFonts w:ascii="Times New Roman" w:eastAsia="Calibri" w:hAnsi="Times New Roman" w:cs="Times New Roman"/>
          <w:b/>
          <w:sz w:val="28"/>
          <w:szCs w:val="28"/>
        </w:rPr>
        <w:t>мероприятия</w:t>
      </w:r>
      <w:r w:rsidR="003F34FF">
        <w:rPr>
          <w:rFonts w:ascii="Times New Roman" w:eastAsia="Calibri" w:hAnsi="Times New Roman" w:cs="Times New Roman"/>
          <w:b/>
          <w:sz w:val="28"/>
          <w:szCs w:val="28"/>
        </w:rPr>
        <w:t xml:space="preserve"> </w:t>
      </w:r>
      <w:r w:rsidRPr="00645527">
        <w:rPr>
          <w:rFonts w:ascii="Times New Roman" w:eastAsia="Calibri" w:hAnsi="Times New Roman" w:cs="Times New Roman"/>
          <w:b/>
          <w:sz w:val="28"/>
          <w:szCs w:val="28"/>
        </w:rPr>
        <w:t>подпрограммы</w:t>
      </w:r>
    </w:p>
    <w:p w:rsidR="007370C0" w:rsidRPr="00774C64" w:rsidRDefault="007370C0" w:rsidP="007370C0">
      <w:pPr>
        <w:spacing w:after="0"/>
        <w:jc w:val="center"/>
        <w:rPr>
          <w:rFonts w:ascii="Times New Roman" w:eastAsia="Calibri" w:hAnsi="Times New Roman" w:cs="Times New Roman"/>
          <w:b/>
          <w:sz w:val="20"/>
          <w:szCs w:val="20"/>
        </w:rPr>
      </w:pPr>
    </w:p>
    <w:p w:rsidR="007370C0" w:rsidRPr="000B6298" w:rsidRDefault="007370C0" w:rsidP="00547006">
      <w:pPr>
        <w:spacing w:after="0" w:line="240"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Основной целью подпрограммы является обеспечение безопасных и комфортных условий проживания в городском округе Красногорск посредством ликвидации жилищного фонда, отнесенного к категории ветхого</w:t>
      </w:r>
      <w:r w:rsidR="00566330">
        <w:rPr>
          <w:rFonts w:ascii="Times New Roman" w:eastAsia="Calibri" w:hAnsi="Times New Roman" w:cs="Times New Roman"/>
          <w:sz w:val="28"/>
          <w:szCs w:val="28"/>
        </w:rPr>
        <w:t xml:space="preserve">, а также в </w:t>
      </w:r>
      <w:r w:rsidR="00566330" w:rsidRPr="000B6298">
        <w:rPr>
          <w:rFonts w:ascii="Times New Roman" w:eastAsia="Calibri" w:hAnsi="Times New Roman" w:cs="Times New Roman"/>
          <w:sz w:val="28"/>
          <w:szCs w:val="28"/>
        </w:rPr>
        <w:t xml:space="preserve">установленном порядке признанного </w:t>
      </w:r>
      <w:r w:rsidRPr="000B6298">
        <w:rPr>
          <w:rFonts w:ascii="Times New Roman" w:eastAsia="Calibri" w:hAnsi="Times New Roman" w:cs="Times New Roman"/>
          <w:sz w:val="28"/>
          <w:szCs w:val="28"/>
        </w:rPr>
        <w:t>аварийн</w:t>
      </w:r>
      <w:r w:rsidR="00566330" w:rsidRPr="000B6298">
        <w:rPr>
          <w:rFonts w:ascii="Times New Roman" w:eastAsia="Calibri" w:hAnsi="Times New Roman" w:cs="Times New Roman"/>
          <w:sz w:val="28"/>
          <w:szCs w:val="28"/>
        </w:rPr>
        <w:t>ым</w:t>
      </w:r>
      <w:r w:rsidRPr="000B6298">
        <w:rPr>
          <w:rFonts w:ascii="Times New Roman" w:eastAsia="Calibri" w:hAnsi="Times New Roman" w:cs="Times New Roman"/>
          <w:sz w:val="28"/>
          <w:szCs w:val="28"/>
        </w:rPr>
        <w:t>.</w:t>
      </w:r>
    </w:p>
    <w:p w:rsidR="007370C0" w:rsidRPr="00645527" w:rsidRDefault="003F34FF" w:rsidP="00547006">
      <w:pPr>
        <w:spacing w:after="0" w:line="240" w:lineRule="auto"/>
        <w:ind w:firstLine="680"/>
        <w:jc w:val="both"/>
        <w:rPr>
          <w:rFonts w:ascii="Times New Roman" w:eastAsia="Calibri" w:hAnsi="Times New Roman" w:cs="Times New Roman"/>
          <w:sz w:val="28"/>
          <w:szCs w:val="28"/>
        </w:rPr>
      </w:pPr>
      <w:r w:rsidRPr="000B6298">
        <w:rPr>
          <w:rFonts w:ascii="Times New Roman" w:eastAsia="Calibri" w:hAnsi="Times New Roman" w:cs="Times New Roman"/>
          <w:sz w:val="28"/>
          <w:szCs w:val="28"/>
        </w:rPr>
        <w:t>Мероприятия</w:t>
      </w:r>
      <w:r>
        <w:rPr>
          <w:rFonts w:ascii="Times New Roman" w:eastAsia="Calibri" w:hAnsi="Times New Roman" w:cs="Times New Roman"/>
          <w:sz w:val="28"/>
          <w:szCs w:val="28"/>
        </w:rPr>
        <w:t xml:space="preserve"> </w:t>
      </w:r>
      <w:r w:rsidR="007370C0" w:rsidRPr="00645527">
        <w:rPr>
          <w:rFonts w:ascii="Times New Roman" w:eastAsia="Calibri" w:hAnsi="Times New Roman" w:cs="Times New Roman"/>
          <w:sz w:val="28"/>
          <w:szCs w:val="28"/>
        </w:rPr>
        <w:t xml:space="preserve">подпрограммы – переселение граждан из ветхого и аварийного жилья на территории городского округа Красногорск. </w:t>
      </w:r>
    </w:p>
    <w:p w:rsidR="007370C0" w:rsidRPr="00645527" w:rsidRDefault="007370C0" w:rsidP="00547006">
      <w:pPr>
        <w:spacing w:after="0" w:line="240"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Массовое отселение граждан из ветхого и аварийного жилищного фонда, большая часть жилых домов которого представлена деревянными и насыпными домами (построенными более семидесяти лет назад, с износом, превышающим допустимые пределы), в новые благоустроенные помещения должно способствовать снижению социальной напряженности определенных слоев населения, малоимущих граждан, в том числе пенсионеров и ветеранов, не имеющих достаточных средств для улучшения жилищных условий.</w:t>
      </w:r>
    </w:p>
    <w:p w:rsidR="007370C0" w:rsidRPr="00645527" w:rsidRDefault="007370C0" w:rsidP="00547006">
      <w:pPr>
        <w:spacing w:after="0" w:line="240"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Реализация подпрограммы требует комплексного подхода к ее решению и заключается в следующем:</w:t>
      </w:r>
    </w:p>
    <w:p w:rsidR="007370C0" w:rsidRPr="00645527" w:rsidRDefault="007370C0" w:rsidP="00547006">
      <w:pPr>
        <w:spacing w:after="0" w:line="240"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в совершенствовании сложившейся системы расселения, направленной на обеспечение высокого качества городской среды, приоритетного развития социальной сферы, строительство муниципальных домов (квартир), строительство инженерных сетей и сооружений, благоустройство внутриквартальных и придомовых территорий; </w:t>
      </w:r>
    </w:p>
    <w:p w:rsidR="007370C0" w:rsidRPr="00645527" w:rsidRDefault="007370C0" w:rsidP="00547006">
      <w:pPr>
        <w:spacing w:after="0" w:line="240"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в обеспечении перехода от частичного (выборочного) расселения граждан из ветхого и аварийного жилищного фонда к масштабным решениям, позволяющим целенаправленно изменять структуру жилищного фонда путем как полной ликвидации ветхого и аварийного жилья в центральной части округа, так и уменьшения количества ветхого и аварийного жилищного фонда в округе в целом;</w:t>
      </w:r>
    </w:p>
    <w:p w:rsidR="007370C0" w:rsidRPr="00645527" w:rsidRDefault="007370C0" w:rsidP="00547006">
      <w:pPr>
        <w:spacing w:after="0" w:line="240"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реализация подпрограммы должна способствовать устойчивому развитию жилищного строительства в поселении.</w:t>
      </w:r>
    </w:p>
    <w:p w:rsidR="007370C0" w:rsidRPr="00645527" w:rsidRDefault="007370C0" w:rsidP="00547006">
      <w:pPr>
        <w:spacing w:after="0" w:line="240"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Подпрограмма обеспечивает:</w:t>
      </w:r>
    </w:p>
    <w:p w:rsidR="007370C0" w:rsidRPr="00645527" w:rsidRDefault="007370C0" w:rsidP="00547006">
      <w:pPr>
        <w:spacing w:after="0" w:line="240" w:lineRule="auto"/>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благоприятный инвестиционный климат в сфере жилищного строительства в </w:t>
      </w:r>
      <w:r w:rsidR="00E7323B">
        <w:rPr>
          <w:rFonts w:ascii="Times New Roman" w:eastAsia="Calibri" w:hAnsi="Times New Roman" w:cs="Times New Roman"/>
          <w:sz w:val="28"/>
          <w:szCs w:val="28"/>
        </w:rPr>
        <w:t xml:space="preserve">городском округе </w:t>
      </w:r>
      <w:r w:rsidR="00A54350">
        <w:rPr>
          <w:rFonts w:ascii="Times New Roman" w:eastAsia="Calibri" w:hAnsi="Times New Roman" w:cs="Times New Roman"/>
          <w:sz w:val="28"/>
          <w:szCs w:val="28"/>
        </w:rPr>
        <w:t>Красногорск</w:t>
      </w:r>
      <w:r w:rsidRPr="00645527">
        <w:rPr>
          <w:rFonts w:ascii="Times New Roman" w:eastAsia="Calibri" w:hAnsi="Times New Roman" w:cs="Times New Roman"/>
          <w:sz w:val="28"/>
          <w:szCs w:val="28"/>
        </w:rPr>
        <w:t>;</w:t>
      </w:r>
    </w:p>
    <w:p w:rsidR="007370C0" w:rsidRPr="00645527" w:rsidRDefault="007370C0" w:rsidP="00547006">
      <w:pPr>
        <w:spacing w:after="0" w:line="240" w:lineRule="auto"/>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устойчивое финансовое положение предприятий и организаций, участвующих в выполнении мероприятий, установленных в настоящей программе;</w:t>
      </w:r>
    </w:p>
    <w:p w:rsidR="007370C0" w:rsidRDefault="007370C0" w:rsidP="00547006">
      <w:pPr>
        <w:spacing w:after="0" w:line="240" w:lineRule="auto"/>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уменьшение экономических потерь и снижение затрат в сфере жилищного строительства путем широкого использования современных строительных материалов, оборудования, а также применения прогрессивных технологий в строительстве с учетом самобытности и архитектурной выразительности при проектировании новых жилых домов.</w:t>
      </w:r>
    </w:p>
    <w:p w:rsidR="001E79B0" w:rsidRPr="00645527" w:rsidRDefault="001E79B0" w:rsidP="00547006">
      <w:pPr>
        <w:spacing w:after="0" w:line="240" w:lineRule="auto"/>
        <w:jc w:val="both"/>
        <w:rPr>
          <w:rFonts w:ascii="Times New Roman" w:eastAsia="Calibri" w:hAnsi="Times New Roman" w:cs="Times New Roman"/>
          <w:sz w:val="28"/>
          <w:szCs w:val="28"/>
        </w:r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lastRenderedPageBreak/>
        <w:t>Характеристика основных мероприятий подпрограммы</w:t>
      </w:r>
    </w:p>
    <w:p w:rsidR="007370C0" w:rsidRPr="00547006" w:rsidRDefault="007370C0" w:rsidP="007370C0">
      <w:pPr>
        <w:spacing w:after="0"/>
        <w:rPr>
          <w:rFonts w:ascii="Times New Roman" w:eastAsia="Calibri" w:hAnsi="Times New Roman" w:cs="Times New Roman"/>
          <w:sz w:val="28"/>
          <w:szCs w:val="28"/>
        </w:rPr>
      </w:pPr>
    </w:p>
    <w:p w:rsidR="007370C0" w:rsidRPr="00645527" w:rsidRDefault="007370C0" w:rsidP="00547006">
      <w:pPr>
        <w:spacing w:after="0" w:line="266" w:lineRule="auto"/>
        <w:ind w:firstLine="709"/>
        <w:jc w:val="both"/>
        <w:rPr>
          <w:rFonts w:ascii="Times New Roman" w:hAnsi="Times New Roman"/>
          <w:sz w:val="28"/>
          <w:szCs w:val="28"/>
        </w:rPr>
      </w:pPr>
      <w:r w:rsidRPr="00645527">
        <w:rPr>
          <w:rFonts w:ascii="Times New Roman" w:hAnsi="Times New Roman"/>
          <w:sz w:val="28"/>
          <w:szCs w:val="28"/>
        </w:rPr>
        <w:t>Подпрограммой на период 2017-2021 гг. предусматривается:</w:t>
      </w:r>
    </w:p>
    <w:p w:rsidR="007370C0" w:rsidRPr="00645527" w:rsidRDefault="007370C0" w:rsidP="00547006">
      <w:pPr>
        <w:spacing w:line="266" w:lineRule="auto"/>
        <w:ind w:left="720" w:hanging="436"/>
        <w:contextualSpacing/>
        <w:jc w:val="both"/>
        <w:rPr>
          <w:rFonts w:ascii="Times New Roman" w:hAnsi="Times New Roman"/>
          <w:b/>
          <w:sz w:val="28"/>
          <w:szCs w:val="28"/>
        </w:rPr>
      </w:pPr>
      <w:r w:rsidRPr="00645527">
        <w:rPr>
          <w:rFonts w:ascii="Times New Roman" w:hAnsi="Times New Roman"/>
          <w:sz w:val="28"/>
          <w:szCs w:val="28"/>
        </w:rPr>
        <w:t>- снос 10</w:t>
      </w:r>
      <w:r w:rsidR="0041284B">
        <w:rPr>
          <w:rFonts w:ascii="Times New Roman" w:hAnsi="Times New Roman"/>
          <w:sz w:val="28"/>
          <w:szCs w:val="28"/>
        </w:rPr>
        <w:t>9</w:t>
      </w:r>
      <w:r w:rsidRPr="00645527">
        <w:rPr>
          <w:rFonts w:ascii="Times New Roman" w:hAnsi="Times New Roman"/>
          <w:sz w:val="28"/>
          <w:szCs w:val="28"/>
        </w:rPr>
        <w:t xml:space="preserve"> ветхих и аварийных многоквартирных домов;</w:t>
      </w:r>
    </w:p>
    <w:p w:rsidR="007370C0" w:rsidRPr="00645527" w:rsidRDefault="007370C0" w:rsidP="00547006">
      <w:pPr>
        <w:spacing w:after="0" w:line="266" w:lineRule="auto"/>
        <w:ind w:firstLine="284"/>
        <w:contextualSpacing/>
        <w:jc w:val="both"/>
        <w:rPr>
          <w:rFonts w:ascii="Times New Roman" w:hAnsi="Times New Roman"/>
          <w:b/>
          <w:sz w:val="28"/>
          <w:szCs w:val="28"/>
        </w:rPr>
      </w:pPr>
      <w:r w:rsidRPr="00645527">
        <w:rPr>
          <w:rFonts w:ascii="Times New Roman" w:hAnsi="Times New Roman"/>
          <w:sz w:val="28"/>
          <w:szCs w:val="28"/>
        </w:rPr>
        <w:t xml:space="preserve">- переселение из ветхого и аварийного жилищного фонда около </w:t>
      </w:r>
      <w:r w:rsidR="005425CA">
        <w:rPr>
          <w:rFonts w:ascii="Times New Roman" w:hAnsi="Times New Roman"/>
          <w:sz w:val="28"/>
          <w:szCs w:val="28"/>
        </w:rPr>
        <w:t>5,5</w:t>
      </w:r>
      <w:r w:rsidRPr="00645527">
        <w:rPr>
          <w:rFonts w:ascii="Times New Roman" w:hAnsi="Times New Roman"/>
          <w:sz w:val="28"/>
          <w:szCs w:val="28"/>
        </w:rPr>
        <w:t xml:space="preserve"> тыс. человек (жителей планируется переселить в жилые помещения, построенные за счет бюджетных средств муниципального образования, построенные в рамках реализации договоров о развитии застроенных территорий, а также путем предоставления жилья, находящегося в муниципальной собственности).</w:t>
      </w:r>
    </w:p>
    <w:p w:rsidR="007370C0" w:rsidRPr="00645527" w:rsidRDefault="007370C0" w:rsidP="00547006">
      <w:pPr>
        <w:spacing w:after="0" w:line="266" w:lineRule="auto"/>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На основе проведенного анализа жилищного фонда на территории городского округа Красногорск, оценки привлекательности месторасположения города, непосредственной близости от Москвы, наличия развитой транспортной инфраструктуры, необходимой для жилищного строительства, а также прогнозируемой конъюнктуры рынка жилья, особенно в его центральной части, с учетом проекта Генерального плана городского округа Красногорск определены основные направления реализации подпрограммы:</w:t>
      </w:r>
    </w:p>
    <w:p w:rsidR="007370C0" w:rsidRPr="00645527" w:rsidRDefault="007370C0" w:rsidP="00547006">
      <w:pPr>
        <w:spacing w:after="0" w:line="266" w:lineRule="auto"/>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информирование населения путем опубликования решений администрации о развитии застроенных территорий и сносе части существующей жилой застройки через СМИ, на публичных слушаниях, с целью выяснения мнения граждан о строительстве социального жилья и объектов социальной сферы на месте сносимого фонда;</w:t>
      </w:r>
    </w:p>
    <w:p w:rsidR="007370C0" w:rsidRPr="00645527" w:rsidRDefault="007370C0" w:rsidP="00547006">
      <w:pPr>
        <w:spacing w:after="0" w:line="266" w:lineRule="auto"/>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разработка проектно-сметной документации по строительству объектов социальной сферы, социального, коммерческого жилья на месте сносимого ветхого и аварийного жилищного фонда с обязательным проведением ее экспертизы в установленном порядке;</w:t>
      </w:r>
    </w:p>
    <w:p w:rsidR="007370C0" w:rsidRPr="00645527" w:rsidRDefault="007370C0" w:rsidP="00547006">
      <w:pPr>
        <w:spacing w:after="0" w:line="266" w:lineRule="auto"/>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разграничение взаимоотношений застройщиков, инвесторов, проектировщиков, строительных и иных фирм, осуществляющих проектирование и строительство социального, коммерческого жилья, а также социальной и инженерной инфраструктуры на месте освобождаемых от ветхого и аварийного фонда территорий;</w:t>
      </w:r>
    </w:p>
    <w:p w:rsidR="007370C0" w:rsidRPr="00645527" w:rsidRDefault="007370C0" w:rsidP="00547006">
      <w:pPr>
        <w:spacing w:after="0" w:line="266" w:lineRule="auto"/>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регулирование взаимоотношений между заказчиками-застройщиками и гражданами, желающими улучшить свои жилищные условия за счет собственных или заемных средств, или имеющими законное право на получение дополнительной жилой площади.</w:t>
      </w:r>
    </w:p>
    <w:p w:rsidR="007370C0" w:rsidRPr="00645527" w:rsidRDefault="007370C0" w:rsidP="00547006">
      <w:pPr>
        <w:autoSpaceDN w:val="0"/>
        <w:adjustRightInd w:val="0"/>
        <w:spacing w:before="100" w:after="0" w:line="266" w:lineRule="auto"/>
        <w:ind w:firstLine="709"/>
        <w:jc w:val="both"/>
        <w:rPr>
          <w:rFonts w:ascii="Times New Roman" w:hAnsi="Times New Roman"/>
          <w:sz w:val="28"/>
          <w:szCs w:val="28"/>
        </w:rPr>
      </w:pPr>
      <w:r w:rsidRPr="00645527">
        <w:rPr>
          <w:rFonts w:ascii="Times New Roman" w:hAnsi="Times New Roman"/>
          <w:sz w:val="28"/>
          <w:szCs w:val="28"/>
        </w:rPr>
        <w:lastRenderedPageBreak/>
        <w:t xml:space="preserve">Основной социальный эффект от реализации подпрограммы ожидается в повышении комфортности и безопасности жилья, предоставлении населению отвечающих современным потребностям социальных услуг и благ, рост социально-экономических показателей городского </w:t>
      </w:r>
      <w:r w:rsidR="00DB5A85">
        <w:rPr>
          <w:rFonts w:ascii="Times New Roman" w:hAnsi="Times New Roman"/>
          <w:sz w:val="28"/>
          <w:szCs w:val="28"/>
        </w:rPr>
        <w:t>округа</w:t>
      </w:r>
      <w:r w:rsidRPr="00645527">
        <w:rPr>
          <w:rFonts w:ascii="Times New Roman" w:hAnsi="Times New Roman"/>
          <w:sz w:val="28"/>
          <w:szCs w:val="28"/>
        </w:rPr>
        <w:t xml:space="preserve"> Красногорск в целом. </w:t>
      </w:r>
    </w:p>
    <w:p w:rsidR="007370C0" w:rsidRPr="00645527" w:rsidRDefault="007370C0" w:rsidP="00547006">
      <w:pPr>
        <w:spacing w:before="60" w:after="0" w:line="266" w:lineRule="auto"/>
        <w:ind w:firstLine="709"/>
        <w:jc w:val="both"/>
        <w:rPr>
          <w:rFonts w:ascii="Times New Roman" w:eastAsia="Calibri" w:hAnsi="Times New Roman" w:cs="Times New Roman"/>
          <w:sz w:val="28"/>
          <w:szCs w:val="28"/>
        </w:rPr>
      </w:pPr>
      <w:r w:rsidRPr="00645527">
        <w:rPr>
          <w:rFonts w:ascii="Times New Roman" w:hAnsi="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547006">
      <w:pPr>
        <w:spacing w:before="120" w:after="0" w:line="266" w:lineRule="auto"/>
        <w:ind w:firstLine="709"/>
        <w:rPr>
          <w:rFonts w:ascii="Times New Roman" w:eastAsia="Calibri" w:hAnsi="Times New Roman" w:cs="Times New Roman"/>
          <w:sz w:val="28"/>
          <w:szCs w:val="28"/>
        </w:rPr>
        <w:sectPr w:rsidR="007370C0" w:rsidRPr="00645527" w:rsidSect="006152E1">
          <w:footerReference w:type="default" r:id="rId23"/>
          <w:pgSz w:w="16838" w:h="11906" w:orient="landscape"/>
          <w:pgMar w:top="1276" w:right="1134" w:bottom="851" w:left="1134" w:header="709" w:footer="709" w:gutter="0"/>
          <w:cols w:space="708"/>
          <w:docGrid w:linePitch="360"/>
        </w:sectPr>
      </w:pPr>
      <w:r w:rsidRPr="00645527">
        <w:rPr>
          <w:rFonts w:ascii="Times New Roman" w:eastAsia="Calibri" w:hAnsi="Times New Roman" w:cs="Times New Roman"/>
          <w:sz w:val="28"/>
          <w:szCs w:val="28"/>
        </w:rPr>
        <w:t>Перечень программных мероприятий, объемы их финансирования, сроки выполнения, этапы работ и их очередность могут корректироваться в порядке, установленном законодательством Российской Федерации, законодательством Московской области, решениями администрации округа, с учетом предложений инвесторов, застройщиков, заказчиков, жителей города.</w:t>
      </w: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lastRenderedPageBreak/>
        <w:t>Перечень мероприятий подпрограммы «Переселение граждан из ветхого и аварийного жилья»</w:t>
      </w:r>
    </w:p>
    <w:p w:rsidR="00783119" w:rsidRPr="000D2ADF" w:rsidRDefault="00783119" w:rsidP="00783119">
      <w:pPr>
        <w:spacing w:after="0"/>
        <w:jc w:val="center"/>
        <w:rPr>
          <w:rFonts w:ascii="Times New Roman" w:eastAsia="Calibri" w:hAnsi="Times New Roman" w:cs="Times New Roman"/>
          <w:sz w:val="20"/>
          <w:szCs w:val="20"/>
        </w:rPr>
      </w:pPr>
    </w:p>
    <w:tbl>
      <w:tblPr>
        <w:tblW w:w="155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2126"/>
        <w:gridCol w:w="1134"/>
        <w:gridCol w:w="1593"/>
        <w:gridCol w:w="1134"/>
        <w:gridCol w:w="1134"/>
        <w:gridCol w:w="992"/>
        <w:gridCol w:w="992"/>
        <w:gridCol w:w="992"/>
        <w:gridCol w:w="993"/>
        <w:gridCol w:w="992"/>
        <w:gridCol w:w="1701"/>
        <w:gridCol w:w="1134"/>
      </w:tblGrid>
      <w:tr w:rsidR="002049F0" w:rsidRPr="00645527" w:rsidTr="0071519F">
        <w:tc>
          <w:tcPr>
            <w:tcW w:w="676" w:type="dxa"/>
            <w:vMerge w:val="restart"/>
          </w:tcPr>
          <w:p w:rsidR="002049F0" w:rsidRPr="00377E1C" w:rsidRDefault="002049F0" w:rsidP="00783119">
            <w:pPr>
              <w:jc w:val="center"/>
              <w:rPr>
                <w:rFonts w:ascii="Times New Roman" w:eastAsia="Calibri" w:hAnsi="Times New Roman" w:cs="Times New Roman"/>
                <w:sz w:val="24"/>
                <w:szCs w:val="24"/>
              </w:rPr>
            </w:pPr>
            <w:r w:rsidRPr="00377E1C">
              <w:rPr>
                <w:rFonts w:ascii="Times New Roman" w:eastAsia="Calibri" w:hAnsi="Times New Roman" w:cs="Times New Roman"/>
                <w:sz w:val="24"/>
                <w:szCs w:val="24"/>
              </w:rPr>
              <w:t>№ п/п</w:t>
            </w:r>
          </w:p>
        </w:tc>
        <w:tc>
          <w:tcPr>
            <w:tcW w:w="2126" w:type="dxa"/>
            <w:vMerge w:val="restart"/>
          </w:tcPr>
          <w:p w:rsidR="002049F0" w:rsidRPr="00377E1C" w:rsidRDefault="002049F0" w:rsidP="00783119">
            <w:pPr>
              <w:rPr>
                <w:rFonts w:ascii="Times New Roman" w:eastAsia="Calibri" w:hAnsi="Times New Roman" w:cs="Times New Roman"/>
                <w:sz w:val="24"/>
                <w:szCs w:val="24"/>
              </w:rPr>
            </w:pPr>
            <w:r w:rsidRPr="00377E1C">
              <w:rPr>
                <w:rFonts w:ascii="Times New Roman" w:eastAsia="Calibri" w:hAnsi="Times New Roman" w:cs="Times New Roman"/>
                <w:sz w:val="24"/>
                <w:szCs w:val="24"/>
              </w:rPr>
              <w:t>Мероприятия по реализации подпрограммы</w:t>
            </w:r>
          </w:p>
        </w:tc>
        <w:tc>
          <w:tcPr>
            <w:tcW w:w="1134" w:type="dxa"/>
            <w:vMerge w:val="restart"/>
          </w:tcPr>
          <w:p w:rsidR="002049F0" w:rsidRPr="00377E1C" w:rsidRDefault="00377E1C" w:rsidP="00783119">
            <w:pPr>
              <w:rPr>
                <w:rFonts w:ascii="Times New Roman" w:eastAsia="Calibri" w:hAnsi="Times New Roman" w:cs="Times New Roman"/>
                <w:sz w:val="24"/>
                <w:szCs w:val="24"/>
              </w:rPr>
            </w:pPr>
            <w:r w:rsidRPr="00377E1C">
              <w:rPr>
                <w:rFonts w:ascii="Times New Roman" w:eastAsia="Calibri" w:hAnsi="Times New Roman" w:cs="Times New Roman"/>
                <w:sz w:val="24"/>
                <w:szCs w:val="24"/>
              </w:rPr>
              <w:t>Срок ис-полнения мероприя-тия</w:t>
            </w:r>
          </w:p>
        </w:tc>
        <w:tc>
          <w:tcPr>
            <w:tcW w:w="1593" w:type="dxa"/>
            <w:vMerge w:val="restart"/>
          </w:tcPr>
          <w:p w:rsidR="002049F0" w:rsidRPr="00377E1C" w:rsidRDefault="002049F0" w:rsidP="00783119">
            <w:pPr>
              <w:rPr>
                <w:rFonts w:ascii="Times New Roman" w:eastAsia="Calibri" w:hAnsi="Times New Roman" w:cs="Times New Roman"/>
                <w:sz w:val="24"/>
                <w:szCs w:val="24"/>
              </w:rPr>
            </w:pPr>
            <w:r w:rsidRPr="00377E1C">
              <w:rPr>
                <w:rFonts w:ascii="Times New Roman" w:eastAsia="Calibri" w:hAnsi="Times New Roman" w:cs="Times New Roman"/>
                <w:sz w:val="24"/>
                <w:szCs w:val="24"/>
              </w:rPr>
              <w:t>Источники финансирования</w:t>
            </w:r>
          </w:p>
        </w:tc>
        <w:tc>
          <w:tcPr>
            <w:tcW w:w="1134" w:type="dxa"/>
            <w:vMerge w:val="restart"/>
          </w:tcPr>
          <w:p w:rsidR="002049F0" w:rsidRPr="00377E1C" w:rsidRDefault="002049F0" w:rsidP="00783119">
            <w:pPr>
              <w:rPr>
                <w:rFonts w:ascii="Times New Roman" w:eastAsia="Calibri" w:hAnsi="Times New Roman" w:cs="Times New Roman"/>
                <w:sz w:val="24"/>
                <w:szCs w:val="24"/>
              </w:rPr>
            </w:pPr>
            <w:r w:rsidRPr="00377E1C">
              <w:rPr>
                <w:rFonts w:ascii="Times New Roman" w:eastAsia="Calibri" w:hAnsi="Times New Roman" w:cs="Times New Roman"/>
                <w:sz w:val="24"/>
                <w:szCs w:val="24"/>
              </w:rPr>
              <w:t>Объем финансирования мероприятия в 2016 году (тыс.руб.)</w:t>
            </w:r>
          </w:p>
        </w:tc>
        <w:tc>
          <w:tcPr>
            <w:tcW w:w="1134" w:type="dxa"/>
            <w:vMerge w:val="restart"/>
          </w:tcPr>
          <w:p w:rsidR="002049F0" w:rsidRPr="00377E1C" w:rsidRDefault="002049F0" w:rsidP="00783119">
            <w:pPr>
              <w:jc w:val="both"/>
              <w:rPr>
                <w:rFonts w:ascii="Times New Roman" w:eastAsia="Calibri" w:hAnsi="Times New Roman" w:cs="Times New Roman"/>
                <w:sz w:val="24"/>
                <w:szCs w:val="24"/>
              </w:rPr>
            </w:pPr>
            <w:r w:rsidRPr="00377E1C">
              <w:rPr>
                <w:rFonts w:ascii="Times New Roman" w:eastAsia="Calibri" w:hAnsi="Times New Roman" w:cs="Times New Roman"/>
                <w:sz w:val="24"/>
                <w:szCs w:val="24"/>
              </w:rPr>
              <w:t>Всего              (тыс.руб.)</w:t>
            </w:r>
          </w:p>
        </w:tc>
        <w:tc>
          <w:tcPr>
            <w:tcW w:w="4961" w:type="dxa"/>
            <w:gridSpan w:val="5"/>
          </w:tcPr>
          <w:p w:rsidR="002049F0" w:rsidRPr="00377E1C" w:rsidRDefault="002049F0" w:rsidP="00783119">
            <w:pPr>
              <w:jc w:val="center"/>
              <w:rPr>
                <w:rFonts w:ascii="Times New Roman" w:eastAsia="Calibri" w:hAnsi="Times New Roman" w:cs="Times New Roman"/>
                <w:sz w:val="24"/>
                <w:szCs w:val="24"/>
              </w:rPr>
            </w:pPr>
            <w:r w:rsidRPr="00377E1C">
              <w:rPr>
                <w:rFonts w:ascii="Times New Roman" w:eastAsia="Calibri" w:hAnsi="Times New Roman" w:cs="Times New Roman"/>
                <w:sz w:val="24"/>
                <w:szCs w:val="24"/>
              </w:rPr>
              <w:t>Объем финансирования по годам (тыс.руб.)</w:t>
            </w:r>
          </w:p>
        </w:tc>
        <w:tc>
          <w:tcPr>
            <w:tcW w:w="1701" w:type="dxa"/>
            <w:vMerge w:val="restart"/>
          </w:tcPr>
          <w:p w:rsidR="002049F0" w:rsidRPr="00377E1C" w:rsidRDefault="002049F0" w:rsidP="00783119">
            <w:pPr>
              <w:rPr>
                <w:rFonts w:ascii="Times New Roman" w:eastAsia="Calibri" w:hAnsi="Times New Roman" w:cs="Times New Roman"/>
                <w:sz w:val="24"/>
                <w:szCs w:val="24"/>
              </w:rPr>
            </w:pPr>
            <w:r w:rsidRPr="00377E1C">
              <w:rPr>
                <w:rFonts w:ascii="Times New Roman" w:eastAsia="Calibri" w:hAnsi="Times New Roman" w:cs="Times New Roman"/>
                <w:sz w:val="24"/>
                <w:szCs w:val="24"/>
              </w:rPr>
              <w:t>Ответственный за выполнение мероприятий подпрограммы</w:t>
            </w:r>
          </w:p>
        </w:tc>
        <w:tc>
          <w:tcPr>
            <w:tcW w:w="1134" w:type="dxa"/>
            <w:vMerge w:val="restart"/>
          </w:tcPr>
          <w:p w:rsidR="002049F0" w:rsidRPr="00377E1C" w:rsidRDefault="002049F0" w:rsidP="00783119">
            <w:pPr>
              <w:rPr>
                <w:rFonts w:ascii="Times New Roman" w:eastAsia="Calibri" w:hAnsi="Times New Roman" w:cs="Times New Roman"/>
                <w:sz w:val="24"/>
                <w:szCs w:val="24"/>
              </w:rPr>
            </w:pPr>
            <w:r w:rsidRPr="00377E1C">
              <w:rPr>
                <w:rFonts w:ascii="Times New Roman" w:eastAsia="Calibri" w:hAnsi="Times New Roman" w:cs="Times New Roman"/>
                <w:sz w:val="24"/>
                <w:szCs w:val="24"/>
              </w:rPr>
              <w:t>Результаты выполнения мероприятий подпрограммы</w:t>
            </w:r>
          </w:p>
        </w:tc>
      </w:tr>
      <w:tr w:rsidR="002049F0" w:rsidRPr="00645527" w:rsidTr="0071519F">
        <w:trPr>
          <w:trHeight w:val="1674"/>
        </w:trPr>
        <w:tc>
          <w:tcPr>
            <w:tcW w:w="676" w:type="dxa"/>
            <w:vMerge/>
          </w:tcPr>
          <w:p w:rsidR="002049F0" w:rsidRPr="00645527" w:rsidRDefault="002049F0" w:rsidP="00783119">
            <w:pPr>
              <w:jc w:val="center"/>
              <w:rPr>
                <w:rFonts w:ascii="Times New Roman" w:eastAsia="Calibri" w:hAnsi="Times New Roman" w:cs="Times New Roman"/>
                <w:sz w:val="18"/>
                <w:szCs w:val="18"/>
              </w:rPr>
            </w:pPr>
          </w:p>
        </w:tc>
        <w:tc>
          <w:tcPr>
            <w:tcW w:w="2126" w:type="dxa"/>
            <w:vMerge/>
          </w:tcPr>
          <w:p w:rsidR="002049F0" w:rsidRPr="00645527" w:rsidRDefault="002049F0" w:rsidP="00783119">
            <w:pPr>
              <w:jc w:val="both"/>
              <w:rPr>
                <w:rFonts w:ascii="Times New Roman" w:eastAsia="Calibri" w:hAnsi="Times New Roman" w:cs="Times New Roman"/>
                <w:sz w:val="18"/>
                <w:szCs w:val="18"/>
              </w:rPr>
            </w:pPr>
          </w:p>
        </w:tc>
        <w:tc>
          <w:tcPr>
            <w:tcW w:w="1134" w:type="dxa"/>
            <w:vMerge/>
          </w:tcPr>
          <w:p w:rsidR="002049F0" w:rsidRPr="00645527" w:rsidRDefault="002049F0" w:rsidP="00783119">
            <w:pPr>
              <w:jc w:val="both"/>
              <w:rPr>
                <w:rFonts w:ascii="Times New Roman" w:eastAsia="Calibri" w:hAnsi="Times New Roman" w:cs="Times New Roman"/>
                <w:sz w:val="18"/>
                <w:szCs w:val="18"/>
              </w:rPr>
            </w:pPr>
          </w:p>
        </w:tc>
        <w:tc>
          <w:tcPr>
            <w:tcW w:w="1593" w:type="dxa"/>
            <w:vMerge/>
          </w:tcPr>
          <w:p w:rsidR="002049F0" w:rsidRPr="00645527" w:rsidRDefault="002049F0" w:rsidP="00783119">
            <w:pPr>
              <w:jc w:val="both"/>
              <w:rPr>
                <w:rFonts w:ascii="Times New Roman" w:eastAsia="Calibri" w:hAnsi="Times New Roman" w:cs="Times New Roman"/>
                <w:sz w:val="18"/>
                <w:szCs w:val="18"/>
              </w:rPr>
            </w:pPr>
          </w:p>
        </w:tc>
        <w:tc>
          <w:tcPr>
            <w:tcW w:w="1134" w:type="dxa"/>
            <w:vMerge/>
          </w:tcPr>
          <w:p w:rsidR="002049F0" w:rsidRPr="00645527" w:rsidRDefault="002049F0" w:rsidP="00783119">
            <w:pPr>
              <w:jc w:val="both"/>
              <w:rPr>
                <w:rFonts w:ascii="Times New Roman" w:eastAsia="Calibri" w:hAnsi="Times New Roman" w:cs="Times New Roman"/>
                <w:sz w:val="18"/>
                <w:szCs w:val="18"/>
              </w:rPr>
            </w:pPr>
          </w:p>
        </w:tc>
        <w:tc>
          <w:tcPr>
            <w:tcW w:w="1134" w:type="dxa"/>
            <w:vMerge/>
          </w:tcPr>
          <w:p w:rsidR="002049F0" w:rsidRPr="00645527" w:rsidRDefault="002049F0" w:rsidP="00783119">
            <w:pPr>
              <w:jc w:val="both"/>
              <w:rPr>
                <w:rFonts w:ascii="Times New Roman" w:eastAsia="Calibri" w:hAnsi="Times New Roman" w:cs="Times New Roman"/>
                <w:sz w:val="18"/>
                <w:szCs w:val="18"/>
              </w:rPr>
            </w:pPr>
          </w:p>
        </w:tc>
        <w:tc>
          <w:tcPr>
            <w:tcW w:w="992" w:type="dxa"/>
          </w:tcPr>
          <w:p w:rsidR="002049F0" w:rsidRPr="003933E5" w:rsidRDefault="002049F0" w:rsidP="00783119">
            <w:pPr>
              <w:jc w:val="center"/>
              <w:rPr>
                <w:rFonts w:ascii="Times New Roman" w:eastAsia="Calibri" w:hAnsi="Times New Roman" w:cs="Times New Roman"/>
                <w:b/>
                <w:sz w:val="24"/>
                <w:szCs w:val="24"/>
              </w:rPr>
            </w:pPr>
            <w:r w:rsidRPr="003933E5">
              <w:rPr>
                <w:rFonts w:ascii="Times New Roman" w:eastAsia="Calibri" w:hAnsi="Times New Roman" w:cs="Times New Roman"/>
                <w:b/>
                <w:sz w:val="24"/>
                <w:szCs w:val="24"/>
              </w:rPr>
              <w:t>2017 г.</w:t>
            </w:r>
          </w:p>
        </w:tc>
        <w:tc>
          <w:tcPr>
            <w:tcW w:w="992" w:type="dxa"/>
          </w:tcPr>
          <w:p w:rsidR="002049F0" w:rsidRPr="003933E5" w:rsidRDefault="002049F0" w:rsidP="00783119">
            <w:pPr>
              <w:jc w:val="center"/>
              <w:rPr>
                <w:rFonts w:ascii="Times New Roman" w:eastAsia="Calibri" w:hAnsi="Times New Roman" w:cs="Times New Roman"/>
                <w:b/>
                <w:sz w:val="24"/>
                <w:szCs w:val="24"/>
              </w:rPr>
            </w:pPr>
            <w:r w:rsidRPr="003933E5">
              <w:rPr>
                <w:rFonts w:ascii="Times New Roman" w:eastAsia="Calibri" w:hAnsi="Times New Roman" w:cs="Times New Roman"/>
                <w:b/>
                <w:sz w:val="24"/>
                <w:szCs w:val="24"/>
              </w:rPr>
              <w:t>2018 г.</w:t>
            </w:r>
          </w:p>
        </w:tc>
        <w:tc>
          <w:tcPr>
            <w:tcW w:w="992" w:type="dxa"/>
          </w:tcPr>
          <w:p w:rsidR="002049F0" w:rsidRPr="003933E5" w:rsidRDefault="002049F0" w:rsidP="00783119">
            <w:pPr>
              <w:jc w:val="center"/>
              <w:rPr>
                <w:rFonts w:ascii="Times New Roman" w:eastAsia="Calibri" w:hAnsi="Times New Roman" w:cs="Times New Roman"/>
                <w:b/>
                <w:sz w:val="24"/>
                <w:szCs w:val="24"/>
              </w:rPr>
            </w:pPr>
            <w:r w:rsidRPr="003933E5">
              <w:rPr>
                <w:rFonts w:ascii="Times New Roman" w:eastAsia="Calibri" w:hAnsi="Times New Roman" w:cs="Times New Roman"/>
                <w:b/>
                <w:sz w:val="24"/>
                <w:szCs w:val="24"/>
              </w:rPr>
              <w:t>2019 г.</w:t>
            </w:r>
          </w:p>
        </w:tc>
        <w:tc>
          <w:tcPr>
            <w:tcW w:w="993" w:type="dxa"/>
          </w:tcPr>
          <w:p w:rsidR="002049F0" w:rsidRPr="003933E5" w:rsidRDefault="002049F0" w:rsidP="00783119">
            <w:pPr>
              <w:jc w:val="center"/>
              <w:rPr>
                <w:rFonts w:ascii="Times New Roman" w:eastAsia="Calibri" w:hAnsi="Times New Roman" w:cs="Times New Roman"/>
                <w:b/>
                <w:sz w:val="24"/>
                <w:szCs w:val="24"/>
              </w:rPr>
            </w:pPr>
            <w:r w:rsidRPr="003933E5">
              <w:rPr>
                <w:rFonts w:ascii="Times New Roman" w:eastAsia="Calibri" w:hAnsi="Times New Roman" w:cs="Times New Roman"/>
                <w:b/>
                <w:sz w:val="24"/>
                <w:szCs w:val="24"/>
              </w:rPr>
              <w:t>2020 г.</w:t>
            </w:r>
          </w:p>
        </w:tc>
        <w:tc>
          <w:tcPr>
            <w:tcW w:w="992" w:type="dxa"/>
          </w:tcPr>
          <w:p w:rsidR="002049F0" w:rsidRPr="003933E5" w:rsidRDefault="002049F0" w:rsidP="00783119">
            <w:pPr>
              <w:jc w:val="center"/>
              <w:rPr>
                <w:rFonts w:ascii="Times New Roman" w:eastAsia="Calibri" w:hAnsi="Times New Roman" w:cs="Times New Roman"/>
                <w:b/>
                <w:sz w:val="24"/>
                <w:szCs w:val="24"/>
              </w:rPr>
            </w:pPr>
            <w:r w:rsidRPr="003933E5">
              <w:rPr>
                <w:rFonts w:ascii="Times New Roman" w:eastAsia="Calibri" w:hAnsi="Times New Roman" w:cs="Times New Roman"/>
                <w:b/>
                <w:sz w:val="24"/>
                <w:szCs w:val="24"/>
              </w:rPr>
              <w:t>2021 г.</w:t>
            </w:r>
          </w:p>
        </w:tc>
        <w:tc>
          <w:tcPr>
            <w:tcW w:w="1701" w:type="dxa"/>
            <w:vMerge/>
          </w:tcPr>
          <w:p w:rsidR="002049F0" w:rsidRPr="00645527" w:rsidRDefault="002049F0" w:rsidP="00783119">
            <w:pPr>
              <w:jc w:val="both"/>
              <w:rPr>
                <w:rFonts w:ascii="Times New Roman" w:eastAsia="Calibri" w:hAnsi="Times New Roman" w:cs="Times New Roman"/>
                <w:sz w:val="18"/>
                <w:szCs w:val="18"/>
              </w:rPr>
            </w:pPr>
          </w:p>
        </w:tc>
        <w:tc>
          <w:tcPr>
            <w:tcW w:w="1134" w:type="dxa"/>
            <w:vMerge/>
          </w:tcPr>
          <w:p w:rsidR="002049F0" w:rsidRPr="00645527" w:rsidRDefault="002049F0" w:rsidP="00783119">
            <w:pPr>
              <w:jc w:val="both"/>
              <w:rPr>
                <w:rFonts w:ascii="Times New Roman" w:eastAsia="Calibri" w:hAnsi="Times New Roman" w:cs="Times New Roman"/>
                <w:sz w:val="18"/>
                <w:szCs w:val="18"/>
              </w:rPr>
            </w:pPr>
          </w:p>
        </w:tc>
      </w:tr>
      <w:tr w:rsidR="00C004B6" w:rsidRPr="00C004B6" w:rsidTr="0071519F">
        <w:trPr>
          <w:trHeight w:val="398"/>
        </w:trPr>
        <w:tc>
          <w:tcPr>
            <w:tcW w:w="676"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1</w:t>
            </w:r>
          </w:p>
        </w:tc>
        <w:tc>
          <w:tcPr>
            <w:tcW w:w="2126"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2</w:t>
            </w:r>
          </w:p>
        </w:tc>
        <w:tc>
          <w:tcPr>
            <w:tcW w:w="1134" w:type="dxa"/>
            <w:vAlign w:val="center"/>
          </w:tcPr>
          <w:p w:rsidR="002049F0" w:rsidRPr="00C004B6" w:rsidRDefault="00C004B6" w:rsidP="00C004B6">
            <w:pPr>
              <w:pStyle w:val="ae"/>
              <w:jc w:val="center"/>
              <w:rPr>
                <w:rFonts w:ascii="Times New Roman" w:hAnsi="Times New Roman" w:cs="Times New Roman"/>
              </w:rPr>
            </w:pPr>
            <w:r w:rsidRPr="00C004B6">
              <w:rPr>
                <w:rFonts w:ascii="Times New Roman" w:hAnsi="Times New Roman" w:cs="Times New Roman"/>
              </w:rPr>
              <w:t>3</w:t>
            </w:r>
          </w:p>
        </w:tc>
        <w:tc>
          <w:tcPr>
            <w:tcW w:w="1593"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4</w:t>
            </w:r>
          </w:p>
        </w:tc>
        <w:tc>
          <w:tcPr>
            <w:tcW w:w="1134"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6</w:t>
            </w:r>
          </w:p>
        </w:tc>
        <w:tc>
          <w:tcPr>
            <w:tcW w:w="1134"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7</w:t>
            </w:r>
          </w:p>
        </w:tc>
        <w:tc>
          <w:tcPr>
            <w:tcW w:w="992"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8</w:t>
            </w:r>
          </w:p>
        </w:tc>
        <w:tc>
          <w:tcPr>
            <w:tcW w:w="992"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9</w:t>
            </w:r>
          </w:p>
        </w:tc>
        <w:tc>
          <w:tcPr>
            <w:tcW w:w="992"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10</w:t>
            </w:r>
          </w:p>
        </w:tc>
        <w:tc>
          <w:tcPr>
            <w:tcW w:w="993"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11</w:t>
            </w:r>
          </w:p>
        </w:tc>
        <w:tc>
          <w:tcPr>
            <w:tcW w:w="992"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12</w:t>
            </w:r>
          </w:p>
        </w:tc>
        <w:tc>
          <w:tcPr>
            <w:tcW w:w="1701"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13</w:t>
            </w:r>
          </w:p>
        </w:tc>
        <w:tc>
          <w:tcPr>
            <w:tcW w:w="1134" w:type="dxa"/>
            <w:vAlign w:val="center"/>
          </w:tcPr>
          <w:p w:rsidR="002049F0" w:rsidRPr="00C004B6" w:rsidRDefault="002049F0" w:rsidP="00C004B6">
            <w:pPr>
              <w:pStyle w:val="ae"/>
              <w:jc w:val="center"/>
              <w:rPr>
                <w:rFonts w:ascii="Times New Roman" w:hAnsi="Times New Roman" w:cs="Times New Roman"/>
              </w:rPr>
            </w:pPr>
            <w:r w:rsidRPr="00C004B6">
              <w:rPr>
                <w:rFonts w:ascii="Times New Roman" w:hAnsi="Times New Roman" w:cs="Times New Roman"/>
              </w:rPr>
              <w:t>14</w:t>
            </w:r>
          </w:p>
        </w:tc>
      </w:tr>
      <w:tr w:rsidR="002049F0" w:rsidRPr="00FD0A3F" w:rsidTr="0071519F">
        <w:trPr>
          <w:trHeight w:val="555"/>
        </w:trPr>
        <w:tc>
          <w:tcPr>
            <w:tcW w:w="676" w:type="dxa"/>
            <w:vAlign w:val="center"/>
          </w:tcPr>
          <w:p w:rsidR="002049F0" w:rsidRPr="00FD0A3F" w:rsidRDefault="002049F0" w:rsidP="00783119">
            <w:pPr>
              <w:jc w:val="center"/>
              <w:rPr>
                <w:rFonts w:ascii="Times New Roman" w:eastAsia="Calibri" w:hAnsi="Times New Roman" w:cs="Times New Roman"/>
              </w:rPr>
            </w:pPr>
          </w:p>
        </w:tc>
        <w:tc>
          <w:tcPr>
            <w:tcW w:w="2126" w:type="dxa"/>
            <w:vAlign w:val="center"/>
          </w:tcPr>
          <w:p w:rsidR="002049F0" w:rsidRPr="00FD0A3F" w:rsidRDefault="002049F0" w:rsidP="00783119">
            <w:pPr>
              <w:rPr>
                <w:rFonts w:ascii="Times New Roman" w:eastAsia="Calibri" w:hAnsi="Times New Roman" w:cs="Times New Roman"/>
              </w:rPr>
            </w:pPr>
          </w:p>
        </w:tc>
        <w:tc>
          <w:tcPr>
            <w:tcW w:w="1134" w:type="dxa"/>
          </w:tcPr>
          <w:p w:rsidR="002049F0" w:rsidRPr="00FD0A3F" w:rsidRDefault="002049F0" w:rsidP="00783119">
            <w:pPr>
              <w:rPr>
                <w:rFonts w:ascii="Times New Roman" w:eastAsia="Calibri" w:hAnsi="Times New Roman" w:cs="Times New Roman"/>
              </w:rPr>
            </w:pPr>
          </w:p>
        </w:tc>
        <w:tc>
          <w:tcPr>
            <w:tcW w:w="1593" w:type="dxa"/>
            <w:vAlign w:val="center"/>
          </w:tcPr>
          <w:p w:rsidR="002049F0" w:rsidRPr="003933E5" w:rsidRDefault="002049F0" w:rsidP="00783119">
            <w:pPr>
              <w:rPr>
                <w:rFonts w:ascii="Times New Roman" w:eastAsia="Calibri" w:hAnsi="Times New Roman" w:cs="Times New Roman"/>
                <w:b/>
              </w:rPr>
            </w:pPr>
            <w:r w:rsidRPr="003933E5">
              <w:rPr>
                <w:rFonts w:ascii="Times New Roman" w:eastAsia="Calibri" w:hAnsi="Times New Roman" w:cs="Times New Roman"/>
                <w:b/>
              </w:rPr>
              <w:t>Всего</w:t>
            </w:r>
          </w:p>
        </w:tc>
        <w:tc>
          <w:tcPr>
            <w:tcW w:w="1134" w:type="dxa"/>
            <w:vAlign w:val="center"/>
          </w:tcPr>
          <w:p w:rsidR="002049F0" w:rsidRPr="003933E5" w:rsidRDefault="002049F0" w:rsidP="00774C64">
            <w:pPr>
              <w:jc w:val="center"/>
              <w:rPr>
                <w:rFonts w:ascii="Times New Roman" w:eastAsia="Calibri" w:hAnsi="Times New Roman" w:cs="Times New Roman"/>
                <w:b/>
              </w:rPr>
            </w:pPr>
            <w:r w:rsidRPr="003933E5">
              <w:rPr>
                <w:rFonts w:ascii="Times New Roman" w:eastAsia="Calibri" w:hAnsi="Times New Roman" w:cs="Times New Roman"/>
                <w:b/>
              </w:rPr>
              <w:t>450000</w:t>
            </w:r>
          </w:p>
        </w:tc>
        <w:tc>
          <w:tcPr>
            <w:tcW w:w="1134" w:type="dxa"/>
            <w:vAlign w:val="center"/>
          </w:tcPr>
          <w:p w:rsidR="002049F0" w:rsidRPr="003933E5" w:rsidRDefault="002049F0" w:rsidP="00783119">
            <w:pPr>
              <w:jc w:val="center"/>
              <w:rPr>
                <w:rFonts w:ascii="Times New Roman" w:eastAsia="Calibri" w:hAnsi="Times New Roman" w:cs="Times New Roman"/>
                <w:b/>
              </w:rPr>
            </w:pPr>
            <w:r w:rsidRPr="003933E5">
              <w:rPr>
                <w:rFonts w:ascii="Times New Roman" w:eastAsia="Calibri" w:hAnsi="Times New Roman" w:cs="Times New Roman"/>
                <w:b/>
              </w:rPr>
              <w:t>5 960 000</w:t>
            </w:r>
          </w:p>
        </w:tc>
        <w:tc>
          <w:tcPr>
            <w:tcW w:w="992" w:type="dxa"/>
            <w:vAlign w:val="center"/>
          </w:tcPr>
          <w:p w:rsidR="002049F0" w:rsidRPr="003933E5" w:rsidRDefault="002049F0" w:rsidP="00783119">
            <w:pPr>
              <w:jc w:val="center"/>
              <w:rPr>
                <w:rFonts w:ascii="Times New Roman" w:eastAsia="Calibri" w:hAnsi="Times New Roman" w:cs="Times New Roman"/>
                <w:b/>
              </w:rPr>
            </w:pPr>
            <w:r w:rsidRPr="003933E5">
              <w:rPr>
                <w:rFonts w:ascii="Times New Roman" w:eastAsia="Calibri" w:hAnsi="Times New Roman" w:cs="Times New Roman"/>
                <w:b/>
              </w:rPr>
              <w:t>150 000</w:t>
            </w:r>
          </w:p>
        </w:tc>
        <w:tc>
          <w:tcPr>
            <w:tcW w:w="992" w:type="dxa"/>
            <w:vAlign w:val="center"/>
          </w:tcPr>
          <w:p w:rsidR="002049F0" w:rsidRPr="003933E5" w:rsidRDefault="002049F0" w:rsidP="00783119">
            <w:pPr>
              <w:jc w:val="center"/>
              <w:rPr>
                <w:rFonts w:ascii="Times New Roman" w:eastAsia="Calibri" w:hAnsi="Times New Roman" w:cs="Times New Roman"/>
                <w:b/>
              </w:rPr>
            </w:pPr>
            <w:r w:rsidRPr="003933E5">
              <w:rPr>
                <w:rFonts w:ascii="Times New Roman" w:eastAsia="Calibri" w:hAnsi="Times New Roman" w:cs="Times New Roman"/>
                <w:b/>
              </w:rPr>
              <w:t>850 000</w:t>
            </w:r>
          </w:p>
        </w:tc>
        <w:tc>
          <w:tcPr>
            <w:tcW w:w="992" w:type="dxa"/>
            <w:vAlign w:val="center"/>
          </w:tcPr>
          <w:p w:rsidR="002049F0" w:rsidRPr="003933E5" w:rsidRDefault="003A71C1" w:rsidP="00783119">
            <w:pPr>
              <w:jc w:val="center"/>
              <w:rPr>
                <w:rFonts w:ascii="Times New Roman" w:eastAsia="Calibri" w:hAnsi="Times New Roman" w:cs="Times New Roman"/>
                <w:b/>
              </w:rPr>
            </w:pPr>
            <w:r>
              <w:rPr>
                <w:rFonts w:ascii="Times New Roman" w:eastAsia="Calibri" w:hAnsi="Times New Roman" w:cs="Times New Roman"/>
                <w:b/>
              </w:rPr>
              <w:t>7</w:t>
            </w:r>
            <w:r w:rsidR="002049F0" w:rsidRPr="003933E5">
              <w:rPr>
                <w:rFonts w:ascii="Times New Roman" w:eastAsia="Calibri" w:hAnsi="Times New Roman" w:cs="Times New Roman"/>
                <w:b/>
              </w:rPr>
              <w:t>80 000</w:t>
            </w:r>
          </w:p>
        </w:tc>
        <w:tc>
          <w:tcPr>
            <w:tcW w:w="993" w:type="dxa"/>
            <w:vAlign w:val="center"/>
          </w:tcPr>
          <w:p w:rsidR="002049F0" w:rsidRPr="003933E5" w:rsidRDefault="002049F0" w:rsidP="00783119">
            <w:pPr>
              <w:jc w:val="center"/>
              <w:rPr>
                <w:rFonts w:ascii="Times New Roman" w:eastAsia="Calibri" w:hAnsi="Times New Roman" w:cs="Times New Roman"/>
                <w:b/>
              </w:rPr>
            </w:pPr>
            <w:r w:rsidRPr="003933E5">
              <w:rPr>
                <w:rFonts w:ascii="Times New Roman" w:eastAsia="Calibri" w:hAnsi="Times New Roman" w:cs="Times New Roman"/>
                <w:b/>
              </w:rPr>
              <w:t>1 630 000</w:t>
            </w:r>
          </w:p>
        </w:tc>
        <w:tc>
          <w:tcPr>
            <w:tcW w:w="992" w:type="dxa"/>
            <w:vAlign w:val="center"/>
          </w:tcPr>
          <w:p w:rsidR="002049F0" w:rsidRPr="003933E5" w:rsidRDefault="003A71C1" w:rsidP="00783119">
            <w:pPr>
              <w:jc w:val="center"/>
              <w:rPr>
                <w:rFonts w:ascii="Times New Roman" w:eastAsia="Calibri" w:hAnsi="Times New Roman" w:cs="Times New Roman"/>
                <w:b/>
              </w:rPr>
            </w:pPr>
            <w:r>
              <w:rPr>
                <w:rFonts w:ascii="Times New Roman" w:eastAsia="Calibri" w:hAnsi="Times New Roman" w:cs="Times New Roman"/>
                <w:b/>
              </w:rPr>
              <w:t>2 5</w:t>
            </w:r>
            <w:r w:rsidR="002049F0" w:rsidRPr="003933E5">
              <w:rPr>
                <w:rFonts w:ascii="Times New Roman" w:eastAsia="Calibri" w:hAnsi="Times New Roman" w:cs="Times New Roman"/>
                <w:b/>
              </w:rPr>
              <w:t>50 000</w:t>
            </w:r>
          </w:p>
        </w:tc>
        <w:tc>
          <w:tcPr>
            <w:tcW w:w="1701" w:type="dxa"/>
            <w:vAlign w:val="center"/>
          </w:tcPr>
          <w:p w:rsidR="002049F0" w:rsidRPr="00FD0A3F" w:rsidRDefault="002049F0" w:rsidP="00783119">
            <w:pPr>
              <w:jc w:val="center"/>
              <w:rPr>
                <w:rFonts w:ascii="Times New Roman" w:eastAsia="Calibri" w:hAnsi="Times New Roman" w:cs="Times New Roman"/>
              </w:rPr>
            </w:pPr>
          </w:p>
        </w:tc>
        <w:tc>
          <w:tcPr>
            <w:tcW w:w="1134" w:type="dxa"/>
            <w:vAlign w:val="center"/>
          </w:tcPr>
          <w:p w:rsidR="002049F0" w:rsidRPr="00FD0A3F" w:rsidRDefault="002049F0" w:rsidP="00783119">
            <w:pPr>
              <w:jc w:val="center"/>
              <w:rPr>
                <w:rFonts w:ascii="Times New Roman" w:eastAsia="Calibri" w:hAnsi="Times New Roman" w:cs="Times New Roman"/>
              </w:rPr>
            </w:pPr>
          </w:p>
        </w:tc>
      </w:tr>
      <w:tr w:rsidR="004563CF" w:rsidRPr="00FD0A3F" w:rsidTr="0071519F">
        <w:tc>
          <w:tcPr>
            <w:tcW w:w="676" w:type="dxa"/>
            <w:vMerge w:val="restart"/>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1.</w:t>
            </w:r>
          </w:p>
        </w:tc>
        <w:tc>
          <w:tcPr>
            <w:tcW w:w="2126" w:type="dxa"/>
            <w:vMerge w:val="restart"/>
          </w:tcPr>
          <w:p w:rsidR="004563CF" w:rsidRPr="003933E5" w:rsidRDefault="004563CF" w:rsidP="003933E5">
            <w:pPr>
              <w:rPr>
                <w:rFonts w:ascii="Times New Roman" w:eastAsia="Calibri" w:hAnsi="Times New Roman" w:cs="Times New Roman"/>
                <w:b/>
              </w:rPr>
            </w:pPr>
            <w:r w:rsidRPr="003933E5">
              <w:rPr>
                <w:rFonts w:ascii="Times New Roman" w:eastAsia="Calibri" w:hAnsi="Times New Roman" w:cs="Times New Roman"/>
                <w:b/>
              </w:rPr>
              <w:t>Основное мероприятие 1</w:t>
            </w:r>
          </w:p>
          <w:p w:rsidR="004563CF" w:rsidRPr="00FD0A3F" w:rsidRDefault="004563CF" w:rsidP="00783119">
            <w:pPr>
              <w:rPr>
                <w:rFonts w:ascii="Times New Roman" w:eastAsia="Calibri" w:hAnsi="Times New Roman" w:cs="Times New Roman"/>
              </w:rPr>
            </w:pPr>
            <w:r w:rsidRPr="00FD0A3F">
              <w:rPr>
                <w:rFonts w:ascii="Times New Roman" w:eastAsia="Calibri" w:hAnsi="Times New Roman" w:cs="Times New Roman"/>
              </w:rPr>
              <w:t>Обеспечение безопасных и комфортных условий проживания</w:t>
            </w:r>
          </w:p>
        </w:tc>
        <w:tc>
          <w:tcPr>
            <w:tcW w:w="1134" w:type="dxa"/>
            <w:vMerge w:val="restart"/>
          </w:tcPr>
          <w:p w:rsidR="004563CF" w:rsidRPr="00FD0A3F" w:rsidRDefault="004563CF" w:rsidP="00783119">
            <w:pPr>
              <w:rPr>
                <w:rFonts w:ascii="Times New Roman" w:eastAsia="Calibri" w:hAnsi="Times New Roman" w:cs="Times New Roman"/>
              </w:rPr>
            </w:pPr>
          </w:p>
        </w:tc>
        <w:tc>
          <w:tcPr>
            <w:tcW w:w="1593" w:type="dxa"/>
          </w:tcPr>
          <w:p w:rsidR="004563CF" w:rsidRPr="003933E5" w:rsidRDefault="004563CF" w:rsidP="00783119">
            <w:pPr>
              <w:rPr>
                <w:rFonts w:ascii="Times New Roman" w:eastAsia="Calibri" w:hAnsi="Times New Roman" w:cs="Times New Roman"/>
                <w:b/>
              </w:rPr>
            </w:pPr>
            <w:r w:rsidRPr="003933E5">
              <w:rPr>
                <w:rFonts w:ascii="Times New Roman" w:eastAsia="Calibri" w:hAnsi="Times New Roman" w:cs="Times New Roman"/>
                <w:b/>
              </w:rPr>
              <w:t>Итого</w:t>
            </w:r>
          </w:p>
        </w:tc>
        <w:tc>
          <w:tcPr>
            <w:tcW w:w="1134" w:type="dxa"/>
          </w:tcPr>
          <w:p w:rsidR="004563CF" w:rsidRPr="003933E5" w:rsidRDefault="004563CF" w:rsidP="00774C64">
            <w:pPr>
              <w:jc w:val="center"/>
              <w:rPr>
                <w:rFonts w:ascii="Times New Roman" w:eastAsia="Calibri" w:hAnsi="Times New Roman" w:cs="Times New Roman"/>
                <w:b/>
              </w:rPr>
            </w:pPr>
            <w:r w:rsidRPr="003933E5">
              <w:rPr>
                <w:rFonts w:ascii="Times New Roman" w:eastAsia="Calibri" w:hAnsi="Times New Roman" w:cs="Times New Roman"/>
                <w:b/>
              </w:rPr>
              <w:t>450000</w:t>
            </w:r>
          </w:p>
        </w:tc>
        <w:tc>
          <w:tcPr>
            <w:tcW w:w="1134"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5 960 000</w:t>
            </w:r>
          </w:p>
        </w:tc>
        <w:tc>
          <w:tcPr>
            <w:tcW w:w="992"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150 000</w:t>
            </w:r>
          </w:p>
        </w:tc>
        <w:tc>
          <w:tcPr>
            <w:tcW w:w="992"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850 000</w:t>
            </w:r>
          </w:p>
        </w:tc>
        <w:tc>
          <w:tcPr>
            <w:tcW w:w="992" w:type="dxa"/>
          </w:tcPr>
          <w:p w:rsidR="004563CF" w:rsidRPr="003933E5" w:rsidRDefault="003A71C1" w:rsidP="00783119">
            <w:pPr>
              <w:jc w:val="center"/>
              <w:rPr>
                <w:rFonts w:ascii="Times New Roman" w:eastAsia="Calibri" w:hAnsi="Times New Roman" w:cs="Times New Roman"/>
                <w:b/>
              </w:rPr>
            </w:pPr>
            <w:r>
              <w:rPr>
                <w:rFonts w:ascii="Times New Roman" w:eastAsia="Calibri" w:hAnsi="Times New Roman" w:cs="Times New Roman"/>
                <w:b/>
              </w:rPr>
              <w:t>7</w:t>
            </w:r>
            <w:r w:rsidR="004563CF" w:rsidRPr="003933E5">
              <w:rPr>
                <w:rFonts w:ascii="Times New Roman" w:eastAsia="Calibri" w:hAnsi="Times New Roman" w:cs="Times New Roman"/>
                <w:b/>
              </w:rPr>
              <w:t>80 000</w:t>
            </w:r>
          </w:p>
        </w:tc>
        <w:tc>
          <w:tcPr>
            <w:tcW w:w="993"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1 630 000</w:t>
            </w:r>
          </w:p>
        </w:tc>
        <w:tc>
          <w:tcPr>
            <w:tcW w:w="992" w:type="dxa"/>
          </w:tcPr>
          <w:p w:rsidR="004563CF" w:rsidRPr="003933E5" w:rsidRDefault="003A71C1" w:rsidP="00783119">
            <w:pPr>
              <w:jc w:val="center"/>
              <w:rPr>
                <w:rFonts w:ascii="Times New Roman" w:eastAsia="Calibri" w:hAnsi="Times New Roman" w:cs="Times New Roman"/>
                <w:b/>
              </w:rPr>
            </w:pPr>
            <w:r>
              <w:rPr>
                <w:rFonts w:ascii="Times New Roman" w:eastAsia="Calibri" w:hAnsi="Times New Roman" w:cs="Times New Roman"/>
                <w:b/>
              </w:rPr>
              <w:t>2 5</w:t>
            </w:r>
            <w:r w:rsidR="004563CF" w:rsidRPr="003933E5">
              <w:rPr>
                <w:rFonts w:ascii="Times New Roman" w:eastAsia="Calibri" w:hAnsi="Times New Roman" w:cs="Times New Roman"/>
                <w:b/>
              </w:rPr>
              <w:t>50 000</w:t>
            </w:r>
          </w:p>
        </w:tc>
        <w:tc>
          <w:tcPr>
            <w:tcW w:w="1701" w:type="dxa"/>
            <w:vMerge w:val="restart"/>
          </w:tcPr>
          <w:p w:rsidR="004563CF" w:rsidRPr="00FD0A3F" w:rsidRDefault="004563CF" w:rsidP="00783119">
            <w:pPr>
              <w:jc w:val="center"/>
              <w:rPr>
                <w:rFonts w:ascii="Times New Roman" w:eastAsia="Calibri" w:hAnsi="Times New Roman" w:cs="Times New Roman"/>
              </w:rPr>
            </w:pPr>
          </w:p>
        </w:tc>
        <w:tc>
          <w:tcPr>
            <w:tcW w:w="1134" w:type="dxa"/>
            <w:vMerge w:val="restart"/>
          </w:tcPr>
          <w:p w:rsidR="004563CF" w:rsidRPr="00FD0A3F" w:rsidRDefault="004563CF" w:rsidP="00783119">
            <w:pPr>
              <w:jc w:val="center"/>
              <w:rPr>
                <w:rFonts w:ascii="Times New Roman" w:eastAsia="Calibri" w:hAnsi="Times New Roman" w:cs="Times New Roman"/>
              </w:rPr>
            </w:pPr>
          </w:p>
        </w:tc>
      </w:tr>
      <w:tr w:rsidR="004563CF" w:rsidRPr="00FD0A3F" w:rsidTr="0071519F">
        <w:trPr>
          <w:trHeight w:val="542"/>
        </w:trPr>
        <w:tc>
          <w:tcPr>
            <w:tcW w:w="676" w:type="dxa"/>
            <w:vMerge/>
          </w:tcPr>
          <w:p w:rsidR="004563CF" w:rsidRPr="00FD0A3F" w:rsidRDefault="004563CF" w:rsidP="00783119">
            <w:pPr>
              <w:jc w:val="center"/>
              <w:rPr>
                <w:rFonts w:ascii="Times New Roman" w:eastAsia="Calibri" w:hAnsi="Times New Roman" w:cs="Times New Roman"/>
              </w:rPr>
            </w:pPr>
          </w:p>
        </w:tc>
        <w:tc>
          <w:tcPr>
            <w:tcW w:w="2126" w:type="dxa"/>
            <w:vMerge/>
          </w:tcPr>
          <w:p w:rsidR="004563CF" w:rsidRPr="00FD0A3F" w:rsidRDefault="004563CF" w:rsidP="00783119">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Средства бюджета округа</w:t>
            </w:r>
          </w:p>
        </w:tc>
        <w:tc>
          <w:tcPr>
            <w:tcW w:w="1134" w:type="dxa"/>
          </w:tcPr>
          <w:p w:rsidR="004563CF" w:rsidRPr="00FD0A3F" w:rsidRDefault="004563CF" w:rsidP="00783119">
            <w:pPr>
              <w:jc w:val="center"/>
              <w:rPr>
                <w:rFonts w:ascii="Times New Roman" w:eastAsia="Calibri" w:hAnsi="Times New Roman" w:cs="Times New Roman"/>
              </w:rPr>
            </w:pPr>
          </w:p>
        </w:tc>
        <w:tc>
          <w:tcPr>
            <w:tcW w:w="1134" w:type="dxa"/>
          </w:tcPr>
          <w:p w:rsidR="004563CF" w:rsidRPr="00FD0A3F" w:rsidRDefault="004563CF" w:rsidP="00783119">
            <w:pPr>
              <w:jc w:val="center"/>
              <w:rPr>
                <w:rFonts w:ascii="Times New Roman" w:eastAsia="Calibri" w:hAnsi="Times New Roman" w:cs="Times New Roman"/>
                <w:color w:val="FF0000"/>
              </w:rPr>
            </w:pPr>
          </w:p>
        </w:tc>
        <w:tc>
          <w:tcPr>
            <w:tcW w:w="992"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993"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1701" w:type="dxa"/>
            <w:vMerge/>
          </w:tcPr>
          <w:p w:rsidR="004563CF" w:rsidRPr="00FD0A3F" w:rsidRDefault="004563CF" w:rsidP="00783119">
            <w:pPr>
              <w:jc w:val="center"/>
              <w:rPr>
                <w:rFonts w:ascii="Times New Roman" w:eastAsia="Calibri" w:hAnsi="Times New Roman" w:cs="Times New Roman"/>
              </w:rPr>
            </w:pPr>
          </w:p>
        </w:tc>
        <w:tc>
          <w:tcPr>
            <w:tcW w:w="1134" w:type="dxa"/>
            <w:vMerge/>
          </w:tcPr>
          <w:p w:rsidR="004563CF" w:rsidRPr="00FD0A3F" w:rsidRDefault="004563CF" w:rsidP="00783119">
            <w:pPr>
              <w:jc w:val="center"/>
              <w:rPr>
                <w:rFonts w:ascii="Times New Roman" w:eastAsia="Calibri" w:hAnsi="Times New Roman" w:cs="Times New Roman"/>
              </w:rPr>
            </w:pPr>
          </w:p>
        </w:tc>
      </w:tr>
      <w:tr w:rsidR="004563CF" w:rsidRPr="00FD0A3F" w:rsidTr="0071519F">
        <w:trPr>
          <w:trHeight w:val="691"/>
        </w:trPr>
        <w:tc>
          <w:tcPr>
            <w:tcW w:w="676" w:type="dxa"/>
            <w:vMerge/>
          </w:tcPr>
          <w:p w:rsidR="004563CF" w:rsidRPr="00FD0A3F" w:rsidRDefault="004563CF" w:rsidP="00783119">
            <w:pPr>
              <w:jc w:val="center"/>
              <w:rPr>
                <w:rFonts w:ascii="Times New Roman" w:eastAsia="Calibri" w:hAnsi="Times New Roman" w:cs="Times New Roman"/>
              </w:rPr>
            </w:pPr>
          </w:p>
        </w:tc>
        <w:tc>
          <w:tcPr>
            <w:tcW w:w="2126" w:type="dxa"/>
            <w:vMerge/>
          </w:tcPr>
          <w:p w:rsidR="004563CF" w:rsidRPr="00FD0A3F" w:rsidRDefault="004563CF" w:rsidP="00783119">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Средства бюджета Московской области</w:t>
            </w:r>
          </w:p>
        </w:tc>
        <w:tc>
          <w:tcPr>
            <w:tcW w:w="1134" w:type="dxa"/>
          </w:tcPr>
          <w:p w:rsidR="004563CF" w:rsidRPr="00FD0A3F" w:rsidRDefault="004563CF" w:rsidP="00783119">
            <w:pPr>
              <w:jc w:val="center"/>
              <w:rPr>
                <w:rFonts w:ascii="Times New Roman" w:eastAsia="Calibri" w:hAnsi="Times New Roman" w:cs="Times New Roman"/>
              </w:rPr>
            </w:pPr>
          </w:p>
        </w:tc>
        <w:tc>
          <w:tcPr>
            <w:tcW w:w="1134" w:type="dxa"/>
          </w:tcPr>
          <w:p w:rsidR="004563CF" w:rsidRPr="00FD0A3F" w:rsidRDefault="004563CF" w:rsidP="00783119">
            <w:pPr>
              <w:jc w:val="center"/>
              <w:rPr>
                <w:rFonts w:ascii="Times New Roman" w:eastAsia="Calibri" w:hAnsi="Times New Roman" w:cs="Times New Roman"/>
                <w:color w:val="FF0000"/>
              </w:rPr>
            </w:pPr>
          </w:p>
        </w:tc>
        <w:tc>
          <w:tcPr>
            <w:tcW w:w="992"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993"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1701" w:type="dxa"/>
            <w:vMerge/>
          </w:tcPr>
          <w:p w:rsidR="004563CF" w:rsidRPr="00FD0A3F" w:rsidRDefault="004563CF" w:rsidP="00783119">
            <w:pPr>
              <w:jc w:val="center"/>
              <w:rPr>
                <w:rFonts w:ascii="Times New Roman" w:eastAsia="Calibri" w:hAnsi="Times New Roman" w:cs="Times New Roman"/>
              </w:rPr>
            </w:pPr>
          </w:p>
        </w:tc>
        <w:tc>
          <w:tcPr>
            <w:tcW w:w="1134" w:type="dxa"/>
            <w:vMerge/>
          </w:tcPr>
          <w:p w:rsidR="004563CF" w:rsidRPr="00FD0A3F" w:rsidRDefault="004563CF" w:rsidP="00783119">
            <w:pPr>
              <w:jc w:val="center"/>
              <w:rPr>
                <w:rFonts w:ascii="Times New Roman" w:eastAsia="Calibri" w:hAnsi="Times New Roman" w:cs="Times New Roman"/>
              </w:rPr>
            </w:pPr>
          </w:p>
        </w:tc>
      </w:tr>
      <w:tr w:rsidR="004563CF" w:rsidRPr="00FD0A3F" w:rsidTr="0071519F">
        <w:trPr>
          <w:trHeight w:val="701"/>
        </w:trPr>
        <w:tc>
          <w:tcPr>
            <w:tcW w:w="676" w:type="dxa"/>
            <w:vMerge/>
          </w:tcPr>
          <w:p w:rsidR="004563CF" w:rsidRPr="00FD0A3F" w:rsidRDefault="004563CF" w:rsidP="00783119">
            <w:pPr>
              <w:jc w:val="center"/>
              <w:rPr>
                <w:rFonts w:ascii="Times New Roman" w:eastAsia="Calibri" w:hAnsi="Times New Roman" w:cs="Times New Roman"/>
              </w:rPr>
            </w:pPr>
          </w:p>
        </w:tc>
        <w:tc>
          <w:tcPr>
            <w:tcW w:w="2126" w:type="dxa"/>
            <w:vMerge/>
          </w:tcPr>
          <w:p w:rsidR="004563CF" w:rsidRPr="00FD0A3F" w:rsidRDefault="004563CF" w:rsidP="00783119">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Средства федерального бюджета</w:t>
            </w:r>
          </w:p>
        </w:tc>
        <w:tc>
          <w:tcPr>
            <w:tcW w:w="1134" w:type="dxa"/>
          </w:tcPr>
          <w:p w:rsidR="004563CF" w:rsidRPr="00FD0A3F" w:rsidRDefault="004563CF" w:rsidP="00783119">
            <w:pPr>
              <w:jc w:val="center"/>
              <w:rPr>
                <w:rFonts w:ascii="Times New Roman" w:eastAsia="Calibri" w:hAnsi="Times New Roman" w:cs="Times New Roman"/>
                <w:color w:val="FF0000"/>
              </w:rPr>
            </w:pPr>
          </w:p>
        </w:tc>
        <w:tc>
          <w:tcPr>
            <w:tcW w:w="1134" w:type="dxa"/>
          </w:tcPr>
          <w:p w:rsidR="004563CF" w:rsidRPr="00FD0A3F" w:rsidRDefault="004563CF" w:rsidP="00783119">
            <w:pPr>
              <w:jc w:val="center"/>
              <w:rPr>
                <w:rFonts w:ascii="Times New Roman" w:eastAsia="Calibri" w:hAnsi="Times New Roman" w:cs="Times New Roman"/>
                <w:color w:val="FF0000"/>
              </w:rPr>
            </w:pPr>
          </w:p>
        </w:tc>
        <w:tc>
          <w:tcPr>
            <w:tcW w:w="992"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993" w:type="dxa"/>
          </w:tcPr>
          <w:p w:rsidR="004563CF" w:rsidRPr="00FD0A3F" w:rsidRDefault="004563CF" w:rsidP="00783119">
            <w:pPr>
              <w:jc w:val="center"/>
              <w:rPr>
                <w:rFonts w:ascii="Times New Roman" w:eastAsia="Calibri" w:hAnsi="Times New Roman" w:cs="Times New Roman"/>
              </w:rPr>
            </w:pPr>
          </w:p>
        </w:tc>
        <w:tc>
          <w:tcPr>
            <w:tcW w:w="992" w:type="dxa"/>
          </w:tcPr>
          <w:p w:rsidR="004563CF" w:rsidRPr="00FD0A3F" w:rsidRDefault="004563CF" w:rsidP="00783119">
            <w:pPr>
              <w:jc w:val="center"/>
              <w:rPr>
                <w:rFonts w:ascii="Times New Roman" w:eastAsia="Calibri" w:hAnsi="Times New Roman" w:cs="Times New Roman"/>
              </w:rPr>
            </w:pPr>
          </w:p>
        </w:tc>
        <w:tc>
          <w:tcPr>
            <w:tcW w:w="1701" w:type="dxa"/>
            <w:vMerge/>
          </w:tcPr>
          <w:p w:rsidR="004563CF" w:rsidRPr="00FD0A3F" w:rsidRDefault="004563CF" w:rsidP="00783119">
            <w:pPr>
              <w:jc w:val="center"/>
              <w:rPr>
                <w:rFonts w:ascii="Times New Roman" w:eastAsia="Calibri" w:hAnsi="Times New Roman" w:cs="Times New Roman"/>
              </w:rPr>
            </w:pPr>
          </w:p>
        </w:tc>
        <w:tc>
          <w:tcPr>
            <w:tcW w:w="1134" w:type="dxa"/>
            <w:vMerge/>
          </w:tcPr>
          <w:p w:rsidR="004563CF" w:rsidRPr="00FD0A3F" w:rsidRDefault="004563CF" w:rsidP="00783119">
            <w:pPr>
              <w:jc w:val="center"/>
              <w:rPr>
                <w:rFonts w:ascii="Times New Roman" w:eastAsia="Calibri" w:hAnsi="Times New Roman" w:cs="Times New Roman"/>
              </w:rPr>
            </w:pPr>
          </w:p>
        </w:tc>
      </w:tr>
      <w:tr w:rsidR="004563CF" w:rsidRPr="00FD0A3F" w:rsidTr="0071519F">
        <w:trPr>
          <w:trHeight w:val="555"/>
        </w:trPr>
        <w:tc>
          <w:tcPr>
            <w:tcW w:w="676" w:type="dxa"/>
            <w:vMerge/>
          </w:tcPr>
          <w:p w:rsidR="004563CF" w:rsidRPr="00FD0A3F" w:rsidRDefault="004563CF" w:rsidP="00783119">
            <w:pPr>
              <w:jc w:val="center"/>
              <w:rPr>
                <w:rFonts w:ascii="Times New Roman" w:eastAsia="Calibri" w:hAnsi="Times New Roman" w:cs="Times New Roman"/>
              </w:rPr>
            </w:pPr>
          </w:p>
        </w:tc>
        <w:tc>
          <w:tcPr>
            <w:tcW w:w="2126" w:type="dxa"/>
            <w:vMerge/>
          </w:tcPr>
          <w:p w:rsidR="004563CF" w:rsidRPr="00FD0A3F" w:rsidRDefault="004563CF" w:rsidP="00783119">
            <w:pPr>
              <w:jc w:val="cente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Внебюджетные источники</w:t>
            </w:r>
          </w:p>
        </w:tc>
        <w:tc>
          <w:tcPr>
            <w:tcW w:w="1134" w:type="dxa"/>
          </w:tcPr>
          <w:p w:rsidR="004563CF" w:rsidRPr="00FD0A3F" w:rsidRDefault="004563CF" w:rsidP="00774C64">
            <w:pPr>
              <w:jc w:val="center"/>
              <w:rPr>
                <w:rFonts w:ascii="Times New Roman" w:eastAsia="Calibri" w:hAnsi="Times New Roman" w:cs="Times New Roman"/>
              </w:rPr>
            </w:pPr>
            <w:r w:rsidRPr="00FD0A3F">
              <w:rPr>
                <w:rFonts w:ascii="Times New Roman" w:eastAsia="Calibri" w:hAnsi="Times New Roman" w:cs="Times New Roman"/>
              </w:rPr>
              <w:t>450000</w:t>
            </w:r>
          </w:p>
        </w:tc>
        <w:tc>
          <w:tcPr>
            <w:tcW w:w="1134"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5 960 000</w:t>
            </w:r>
          </w:p>
        </w:tc>
        <w:tc>
          <w:tcPr>
            <w:tcW w:w="992"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150 000</w:t>
            </w:r>
          </w:p>
        </w:tc>
        <w:tc>
          <w:tcPr>
            <w:tcW w:w="992"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850 000</w:t>
            </w:r>
          </w:p>
        </w:tc>
        <w:tc>
          <w:tcPr>
            <w:tcW w:w="992" w:type="dxa"/>
          </w:tcPr>
          <w:p w:rsidR="004563CF" w:rsidRPr="00FD0A3F" w:rsidRDefault="003A71C1" w:rsidP="00783119">
            <w:pPr>
              <w:jc w:val="center"/>
              <w:rPr>
                <w:rFonts w:ascii="Times New Roman" w:eastAsia="Calibri" w:hAnsi="Times New Roman" w:cs="Times New Roman"/>
              </w:rPr>
            </w:pPr>
            <w:r>
              <w:rPr>
                <w:rFonts w:ascii="Times New Roman" w:eastAsia="Calibri" w:hAnsi="Times New Roman" w:cs="Times New Roman"/>
              </w:rPr>
              <w:t>7</w:t>
            </w:r>
            <w:r w:rsidR="004563CF" w:rsidRPr="00FD0A3F">
              <w:rPr>
                <w:rFonts w:ascii="Times New Roman" w:eastAsia="Calibri" w:hAnsi="Times New Roman" w:cs="Times New Roman"/>
              </w:rPr>
              <w:t>80 000</w:t>
            </w:r>
          </w:p>
        </w:tc>
        <w:tc>
          <w:tcPr>
            <w:tcW w:w="993"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1 630 000</w:t>
            </w:r>
          </w:p>
        </w:tc>
        <w:tc>
          <w:tcPr>
            <w:tcW w:w="992" w:type="dxa"/>
          </w:tcPr>
          <w:p w:rsidR="004563CF" w:rsidRPr="00FD0A3F" w:rsidRDefault="003A71C1" w:rsidP="00783119">
            <w:pPr>
              <w:jc w:val="center"/>
              <w:rPr>
                <w:rFonts w:ascii="Times New Roman" w:eastAsia="Calibri" w:hAnsi="Times New Roman" w:cs="Times New Roman"/>
              </w:rPr>
            </w:pPr>
            <w:r>
              <w:rPr>
                <w:rFonts w:ascii="Times New Roman" w:eastAsia="Calibri" w:hAnsi="Times New Roman" w:cs="Times New Roman"/>
              </w:rPr>
              <w:t>2 5</w:t>
            </w:r>
            <w:r w:rsidR="004563CF" w:rsidRPr="00FD0A3F">
              <w:rPr>
                <w:rFonts w:ascii="Times New Roman" w:eastAsia="Calibri" w:hAnsi="Times New Roman" w:cs="Times New Roman"/>
              </w:rPr>
              <w:t>50 000</w:t>
            </w:r>
          </w:p>
        </w:tc>
        <w:tc>
          <w:tcPr>
            <w:tcW w:w="1701" w:type="dxa"/>
            <w:vMerge/>
          </w:tcPr>
          <w:p w:rsidR="004563CF" w:rsidRPr="00FD0A3F" w:rsidRDefault="004563CF" w:rsidP="00783119">
            <w:pPr>
              <w:jc w:val="center"/>
              <w:rPr>
                <w:rFonts w:ascii="Times New Roman" w:eastAsia="Calibri" w:hAnsi="Times New Roman" w:cs="Times New Roman"/>
              </w:rPr>
            </w:pPr>
          </w:p>
        </w:tc>
        <w:tc>
          <w:tcPr>
            <w:tcW w:w="1134" w:type="dxa"/>
            <w:vMerge/>
          </w:tcPr>
          <w:p w:rsidR="004563CF" w:rsidRPr="00FD0A3F" w:rsidRDefault="004563CF" w:rsidP="00783119">
            <w:pPr>
              <w:jc w:val="center"/>
              <w:rPr>
                <w:rFonts w:ascii="Times New Roman" w:eastAsia="Calibri" w:hAnsi="Times New Roman" w:cs="Times New Roman"/>
              </w:rPr>
            </w:pPr>
          </w:p>
        </w:tc>
      </w:tr>
      <w:tr w:rsidR="004563CF" w:rsidRPr="00FD0A3F" w:rsidTr="0071519F">
        <w:tc>
          <w:tcPr>
            <w:tcW w:w="676" w:type="dxa"/>
            <w:vMerge w:val="restart"/>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1.1.</w:t>
            </w:r>
          </w:p>
        </w:tc>
        <w:tc>
          <w:tcPr>
            <w:tcW w:w="2126" w:type="dxa"/>
            <w:vMerge w:val="restart"/>
          </w:tcPr>
          <w:p w:rsidR="004563CF" w:rsidRPr="00FD0A3F" w:rsidRDefault="004563CF" w:rsidP="00783119">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и аварийного жилищного фонда</w:t>
            </w:r>
          </w:p>
        </w:tc>
        <w:tc>
          <w:tcPr>
            <w:tcW w:w="1134" w:type="dxa"/>
            <w:vMerge w:val="restart"/>
          </w:tcPr>
          <w:p w:rsidR="004563CF" w:rsidRPr="00FD0A3F" w:rsidRDefault="004563CF" w:rsidP="00971673">
            <w:pPr>
              <w:pStyle w:val="ae"/>
              <w:rPr>
                <w:rFonts w:ascii="Times New Roman" w:hAnsi="Times New Roman" w:cs="Times New Roman"/>
              </w:rPr>
            </w:pPr>
          </w:p>
        </w:tc>
        <w:tc>
          <w:tcPr>
            <w:tcW w:w="1593" w:type="dxa"/>
          </w:tcPr>
          <w:p w:rsidR="004563CF" w:rsidRPr="003933E5" w:rsidRDefault="004563CF" w:rsidP="00971673">
            <w:pPr>
              <w:pStyle w:val="ae"/>
              <w:rPr>
                <w:rFonts w:ascii="Times New Roman" w:hAnsi="Times New Roman" w:cs="Times New Roman"/>
                <w:b/>
              </w:rPr>
            </w:pPr>
            <w:r w:rsidRPr="003933E5">
              <w:rPr>
                <w:rFonts w:ascii="Times New Roman" w:hAnsi="Times New Roman" w:cs="Times New Roman"/>
                <w:b/>
              </w:rPr>
              <w:t>Итого</w:t>
            </w:r>
          </w:p>
        </w:tc>
        <w:tc>
          <w:tcPr>
            <w:tcW w:w="1134" w:type="dxa"/>
          </w:tcPr>
          <w:p w:rsidR="004563CF" w:rsidRPr="003933E5" w:rsidRDefault="004563CF" w:rsidP="00774C64">
            <w:pPr>
              <w:jc w:val="center"/>
              <w:rPr>
                <w:rFonts w:ascii="Times New Roman" w:eastAsia="Calibri" w:hAnsi="Times New Roman" w:cs="Times New Roman"/>
                <w:b/>
              </w:rPr>
            </w:pPr>
            <w:r w:rsidRPr="003933E5">
              <w:rPr>
                <w:rFonts w:ascii="Times New Roman" w:eastAsia="Calibri" w:hAnsi="Times New Roman" w:cs="Times New Roman"/>
                <w:b/>
              </w:rPr>
              <w:t>450000</w:t>
            </w:r>
          </w:p>
        </w:tc>
        <w:tc>
          <w:tcPr>
            <w:tcW w:w="1134"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5 960 000</w:t>
            </w:r>
          </w:p>
        </w:tc>
        <w:tc>
          <w:tcPr>
            <w:tcW w:w="992"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150 000</w:t>
            </w:r>
          </w:p>
        </w:tc>
        <w:tc>
          <w:tcPr>
            <w:tcW w:w="992"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850 000</w:t>
            </w:r>
          </w:p>
        </w:tc>
        <w:tc>
          <w:tcPr>
            <w:tcW w:w="992" w:type="dxa"/>
          </w:tcPr>
          <w:p w:rsidR="004563CF" w:rsidRPr="003933E5" w:rsidRDefault="003A71C1" w:rsidP="00783119">
            <w:pPr>
              <w:jc w:val="center"/>
              <w:rPr>
                <w:rFonts w:ascii="Times New Roman" w:eastAsia="Calibri" w:hAnsi="Times New Roman" w:cs="Times New Roman"/>
                <w:b/>
              </w:rPr>
            </w:pPr>
            <w:r>
              <w:rPr>
                <w:rFonts w:ascii="Times New Roman" w:eastAsia="Calibri" w:hAnsi="Times New Roman" w:cs="Times New Roman"/>
                <w:b/>
              </w:rPr>
              <w:t>7</w:t>
            </w:r>
            <w:r w:rsidR="004563CF" w:rsidRPr="003933E5">
              <w:rPr>
                <w:rFonts w:ascii="Times New Roman" w:eastAsia="Calibri" w:hAnsi="Times New Roman" w:cs="Times New Roman"/>
                <w:b/>
              </w:rPr>
              <w:t>80 000</w:t>
            </w:r>
          </w:p>
        </w:tc>
        <w:tc>
          <w:tcPr>
            <w:tcW w:w="993" w:type="dxa"/>
          </w:tcPr>
          <w:p w:rsidR="004563CF" w:rsidRPr="003933E5" w:rsidRDefault="004563CF" w:rsidP="00783119">
            <w:pPr>
              <w:jc w:val="center"/>
              <w:rPr>
                <w:rFonts w:ascii="Times New Roman" w:eastAsia="Calibri" w:hAnsi="Times New Roman" w:cs="Times New Roman"/>
                <w:b/>
              </w:rPr>
            </w:pPr>
            <w:r w:rsidRPr="003933E5">
              <w:rPr>
                <w:rFonts w:ascii="Times New Roman" w:eastAsia="Calibri" w:hAnsi="Times New Roman" w:cs="Times New Roman"/>
                <w:b/>
              </w:rPr>
              <w:t>1 630 000</w:t>
            </w:r>
          </w:p>
        </w:tc>
        <w:tc>
          <w:tcPr>
            <w:tcW w:w="992" w:type="dxa"/>
          </w:tcPr>
          <w:p w:rsidR="004563CF" w:rsidRPr="003933E5" w:rsidRDefault="003A71C1" w:rsidP="00783119">
            <w:pPr>
              <w:jc w:val="center"/>
              <w:rPr>
                <w:rFonts w:ascii="Times New Roman" w:eastAsia="Calibri" w:hAnsi="Times New Roman" w:cs="Times New Roman"/>
                <w:b/>
              </w:rPr>
            </w:pPr>
            <w:r>
              <w:rPr>
                <w:rFonts w:ascii="Times New Roman" w:eastAsia="Calibri" w:hAnsi="Times New Roman" w:cs="Times New Roman"/>
                <w:b/>
              </w:rPr>
              <w:t>2 5</w:t>
            </w:r>
            <w:r w:rsidR="004563CF" w:rsidRPr="003933E5">
              <w:rPr>
                <w:rFonts w:ascii="Times New Roman" w:eastAsia="Calibri" w:hAnsi="Times New Roman" w:cs="Times New Roman"/>
                <w:b/>
              </w:rPr>
              <w:t>50 000</w:t>
            </w:r>
          </w:p>
        </w:tc>
        <w:tc>
          <w:tcPr>
            <w:tcW w:w="1701" w:type="dxa"/>
            <w:vMerge w:val="restart"/>
          </w:tcPr>
          <w:p w:rsidR="004563CF" w:rsidRPr="00FD0A3F" w:rsidRDefault="004563CF" w:rsidP="00783119">
            <w:pPr>
              <w:rPr>
                <w:rFonts w:ascii="Times New Roman" w:eastAsia="Calibri" w:hAnsi="Times New Roman" w:cs="Times New Roman"/>
              </w:rPr>
            </w:pPr>
          </w:p>
        </w:tc>
        <w:tc>
          <w:tcPr>
            <w:tcW w:w="1134" w:type="dxa"/>
            <w:vMerge w:val="restart"/>
          </w:tcPr>
          <w:p w:rsidR="004563CF" w:rsidRPr="00FD0A3F" w:rsidRDefault="004563CF" w:rsidP="00783119">
            <w:pPr>
              <w:rPr>
                <w:rFonts w:ascii="Times New Roman" w:eastAsia="Calibri" w:hAnsi="Times New Roman" w:cs="Times New Roman"/>
              </w:rPr>
            </w:pPr>
          </w:p>
        </w:tc>
      </w:tr>
      <w:tr w:rsidR="004563CF" w:rsidRPr="00FD0A3F" w:rsidTr="0071519F">
        <w:trPr>
          <w:trHeight w:val="527"/>
        </w:trPr>
        <w:tc>
          <w:tcPr>
            <w:tcW w:w="676" w:type="dxa"/>
            <w:vMerge/>
          </w:tcPr>
          <w:p w:rsidR="004563CF" w:rsidRPr="00FD0A3F" w:rsidRDefault="004563CF" w:rsidP="00971673">
            <w:pPr>
              <w:jc w:val="center"/>
              <w:rPr>
                <w:rFonts w:ascii="Times New Roman" w:eastAsia="Calibri" w:hAnsi="Times New Roman" w:cs="Times New Roman"/>
              </w:rPr>
            </w:pPr>
          </w:p>
        </w:tc>
        <w:tc>
          <w:tcPr>
            <w:tcW w:w="2126" w:type="dxa"/>
            <w:vMerge/>
          </w:tcPr>
          <w:p w:rsidR="004563CF" w:rsidRPr="00FD0A3F" w:rsidRDefault="004563CF" w:rsidP="00971673">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Средства бюджета округа</w:t>
            </w:r>
          </w:p>
        </w:tc>
        <w:tc>
          <w:tcPr>
            <w:tcW w:w="1134" w:type="dxa"/>
          </w:tcPr>
          <w:p w:rsidR="004563CF" w:rsidRPr="00FD0A3F" w:rsidRDefault="004563CF" w:rsidP="00971673">
            <w:pPr>
              <w:jc w:val="center"/>
              <w:rPr>
                <w:rFonts w:ascii="Times New Roman" w:eastAsia="Calibri" w:hAnsi="Times New Roman" w:cs="Times New Roman"/>
              </w:rPr>
            </w:pPr>
          </w:p>
        </w:tc>
        <w:tc>
          <w:tcPr>
            <w:tcW w:w="1134" w:type="dxa"/>
          </w:tcPr>
          <w:p w:rsidR="004563CF" w:rsidRPr="00FD0A3F" w:rsidRDefault="004563CF" w:rsidP="00971673">
            <w:pPr>
              <w:jc w:val="center"/>
              <w:rPr>
                <w:rFonts w:ascii="Times New Roman" w:eastAsia="Calibri" w:hAnsi="Times New Roman" w:cs="Times New Roman"/>
                <w:color w:val="FF0000"/>
              </w:rPr>
            </w:pPr>
          </w:p>
        </w:tc>
        <w:tc>
          <w:tcPr>
            <w:tcW w:w="992"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993"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1701" w:type="dxa"/>
            <w:vMerge/>
          </w:tcPr>
          <w:p w:rsidR="004563CF" w:rsidRPr="00FD0A3F" w:rsidRDefault="004563CF" w:rsidP="00971673">
            <w:pPr>
              <w:rPr>
                <w:rFonts w:ascii="Times New Roman" w:eastAsia="Calibri" w:hAnsi="Times New Roman" w:cs="Times New Roman"/>
              </w:rPr>
            </w:pPr>
          </w:p>
        </w:tc>
        <w:tc>
          <w:tcPr>
            <w:tcW w:w="1134" w:type="dxa"/>
            <w:vMerge/>
          </w:tcPr>
          <w:p w:rsidR="004563CF" w:rsidRPr="00FD0A3F" w:rsidRDefault="004563CF" w:rsidP="00971673">
            <w:pPr>
              <w:rPr>
                <w:rFonts w:ascii="Times New Roman" w:eastAsia="Calibri" w:hAnsi="Times New Roman" w:cs="Times New Roman"/>
              </w:rPr>
            </w:pPr>
          </w:p>
        </w:tc>
      </w:tr>
      <w:tr w:rsidR="004563CF" w:rsidRPr="00FD0A3F" w:rsidTr="0071519F">
        <w:trPr>
          <w:trHeight w:val="705"/>
        </w:trPr>
        <w:tc>
          <w:tcPr>
            <w:tcW w:w="676" w:type="dxa"/>
            <w:vMerge/>
          </w:tcPr>
          <w:p w:rsidR="004563CF" w:rsidRPr="00FD0A3F" w:rsidRDefault="004563CF" w:rsidP="00971673">
            <w:pPr>
              <w:jc w:val="center"/>
              <w:rPr>
                <w:rFonts w:ascii="Times New Roman" w:eastAsia="Calibri" w:hAnsi="Times New Roman" w:cs="Times New Roman"/>
              </w:rPr>
            </w:pPr>
          </w:p>
        </w:tc>
        <w:tc>
          <w:tcPr>
            <w:tcW w:w="2126" w:type="dxa"/>
            <w:vMerge/>
          </w:tcPr>
          <w:p w:rsidR="004563CF" w:rsidRPr="00FD0A3F" w:rsidRDefault="004563CF" w:rsidP="00971673">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Средства бюджета Московской области</w:t>
            </w:r>
          </w:p>
        </w:tc>
        <w:tc>
          <w:tcPr>
            <w:tcW w:w="1134" w:type="dxa"/>
          </w:tcPr>
          <w:p w:rsidR="004563CF" w:rsidRPr="00FD0A3F" w:rsidRDefault="004563CF" w:rsidP="00971673">
            <w:pPr>
              <w:jc w:val="center"/>
              <w:rPr>
                <w:rFonts w:ascii="Times New Roman" w:eastAsia="Calibri" w:hAnsi="Times New Roman" w:cs="Times New Roman"/>
                <w:color w:val="FF0000"/>
              </w:rPr>
            </w:pPr>
          </w:p>
        </w:tc>
        <w:tc>
          <w:tcPr>
            <w:tcW w:w="1134" w:type="dxa"/>
          </w:tcPr>
          <w:p w:rsidR="004563CF" w:rsidRPr="00FD0A3F" w:rsidRDefault="004563CF" w:rsidP="00971673">
            <w:pPr>
              <w:jc w:val="center"/>
              <w:rPr>
                <w:rFonts w:ascii="Times New Roman" w:eastAsia="Calibri" w:hAnsi="Times New Roman" w:cs="Times New Roman"/>
                <w:color w:val="FF0000"/>
              </w:rPr>
            </w:pPr>
          </w:p>
        </w:tc>
        <w:tc>
          <w:tcPr>
            <w:tcW w:w="992"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993"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1701" w:type="dxa"/>
            <w:vMerge/>
          </w:tcPr>
          <w:p w:rsidR="004563CF" w:rsidRPr="00FD0A3F" w:rsidRDefault="004563CF" w:rsidP="00971673">
            <w:pPr>
              <w:rPr>
                <w:rFonts w:ascii="Times New Roman" w:eastAsia="Calibri" w:hAnsi="Times New Roman" w:cs="Times New Roman"/>
              </w:rPr>
            </w:pPr>
          </w:p>
        </w:tc>
        <w:tc>
          <w:tcPr>
            <w:tcW w:w="1134" w:type="dxa"/>
            <w:vMerge/>
          </w:tcPr>
          <w:p w:rsidR="004563CF" w:rsidRPr="00FD0A3F" w:rsidRDefault="004563CF" w:rsidP="00971673">
            <w:pPr>
              <w:rPr>
                <w:rFonts w:ascii="Times New Roman" w:eastAsia="Calibri" w:hAnsi="Times New Roman" w:cs="Times New Roman"/>
              </w:rPr>
            </w:pPr>
          </w:p>
        </w:tc>
      </w:tr>
      <w:tr w:rsidR="004563CF" w:rsidRPr="00FD0A3F" w:rsidTr="0071519F">
        <w:trPr>
          <w:trHeight w:val="701"/>
        </w:trPr>
        <w:tc>
          <w:tcPr>
            <w:tcW w:w="676" w:type="dxa"/>
            <w:vMerge/>
          </w:tcPr>
          <w:p w:rsidR="004563CF" w:rsidRPr="00FD0A3F" w:rsidRDefault="004563CF" w:rsidP="00971673">
            <w:pPr>
              <w:jc w:val="center"/>
              <w:rPr>
                <w:rFonts w:ascii="Times New Roman" w:eastAsia="Calibri" w:hAnsi="Times New Roman" w:cs="Times New Roman"/>
              </w:rPr>
            </w:pPr>
          </w:p>
        </w:tc>
        <w:tc>
          <w:tcPr>
            <w:tcW w:w="2126" w:type="dxa"/>
            <w:vMerge/>
          </w:tcPr>
          <w:p w:rsidR="004563CF" w:rsidRPr="00FD0A3F" w:rsidRDefault="004563CF" w:rsidP="00971673">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Средства федерального бюджета</w:t>
            </w:r>
          </w:p>
        </w:tc>
        <w:tc>
          <w:tcPr>
            <w:tcW w:w="1134" w:type="dxa"/>
          </w:tcPr>
          <w:p w:rsidR="004563CF" w:rsidRPr="00FD0A3F" w:rsidRDefault="004563CF" w:rsidP="00971673">
            <w:pPr>
              <w:jc w:val="center"/>
              <w:rPr>
                <w:rFonts w:ascii="Times New Roman" w:eastAsia="Calibri" w:hAnsi="Times New Roman" w:cs="Times New Roman"/>
                <w:color w:val="FF0000"/>
              </w:rPr>
            </w:pPr>
          </w:p>
        </w:tc>
        <w:tc>
          <w:tcPr>
            <w:tcW w:w="1134" w:type="dxa"/>
          </w:tcPr>
          <w:p w:rsidR="004563CF" w:rsidRPr="00FD0A3F" w:rsidRDefault="004563CF" w:rsidP="00971673">
            <w:pPr>
              <w:jc w:val="center"/>
              <w:rPr>
                <w:rFonts w:ascii="Times New Roman" w:eastAsia="Calibri" w:hAnsi="Times New Roman" w:cs="Times New Roman"/>
                <w:color w:val="FF0000"/>
              </w:rPr>
            </w:pPr>
          </w:p>
        </w:tc>
        <w:tc>
          <w:tcPr>
            <w:tcW w:w="992"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993" w:type="dxa"/>
          </w:tcPr>
          <w:p w:rsidR="004563CF" w:rsidRPr="00FD0A3F" w:rsidRDefault="004563CF" w:rsidP="00971673">
            <w:pPr>
              <w:jc w:val="center"/>
              <w:rPr>
                <w:rFonts w:ascii="Times New Roman" w:eastAsia="Calibri" w:hAnsi="Times New Roman" w:cs="Times New Roman"/>
              </w:rPr>
            </w:pPr>
          </w:p>
        </w:tc>
        <w:tc>
          <w:tcPr>
            <w:tcW w:w="992" w:type="dxa"/>
          </w:tcPr>
          <w:p w:rsidR="004563CF" w:rsidRPr="00FD0A3F" w:rsidRDefault="004563CF" w:rsidP="00971673">
            <w:pPr>
              <w:jc w:val="center"/>
              <w:rPr>
                <w:rFonts w:ascii="Times New Roman" w:eastAsia="Calibri" w:hAnsi="Times New Roman" w:cs="Times New Roman"/>
              </w:rPr>
            </w:pPr>
          </w:p>
        </w:tc>
        <w:tc>
          <w:tcPr>
            <w:tcW w:w="1701" w:type="dxa"/>
            <w:vMerge/>
          </w:tcPr>
          <w:p w:rsidR="004563CF" w:rsidRPr="00FD0A3F" w:rsidRDefault="004563CF" w:rsidP="00971673">
            <w:pPr>
              <w:rPr>
                <w:rFonts w:ascii="Times New Roman" w:eastAsia="Calibri" w:hAnsi="Times New Roman" w:cs="Times New Roman"/>
              </w:rPr>
            </w:pPr>
          </w:p>
        </w:tc>
        <w:tc>
          <w:tcPr>
            <w:tcW w:w="1134" w:type="dxa"/>
            <w:vMerge/>
          </w:tcPr>
          <w:p w:rsidR="004563CF" w:rsidRPr="00FD0A3F" w:rsidRDefault="004563CF" w:rsidP="00971673">
            <w:pPr>
              <w:rPr>
                <w:rFonts w:ascii="Times New Roman" w:eastAsia="Calibri" w:hAnsi="Times New Roman" w:cs="Times New Roman"/>
              </w:rPr>
            </w:pPr>
          </w:p>
        </w:tc>
      </w:tr>
      <w:tr w:rsidR="004563CF" w:rsidRPr="00FD0A3F" w:rsidTr="0071519F">
        <w:trPr>
          <w:trHeight w:val="651"/>
        </w:trPr>
        <w:tc>
          <w:tcPr>
            <w:tcW w:w="676" w:type="dxa"/>
            <w:vMerge/>
          </w:tcPr>
          <w:p w:rsidR="004563CF" w:rsidRPr="00FD0A3F" w:rsidRDefault="004563CF" w:rsidP="00783119">
            <w:pPr>
              <w:jc w:val="center"/>
              <w:rPr>
                <w:rFonts w:ascii="Times New Roman" w:eastAsia="Calibri" w:hAnsi="Times New Roman" w:cs="Times New Roman"/>
              </w:rPr>
            </w:pPr>
          </w:p>
        </w:tc>
        <w:tc>
          <w:tcPr>
            <w:tcW w:w="2126" w:type="dxa"/>
            <w:vMerge/>
          </w:tcPr>
          <w:p w:rsidR="004563CF" w:rsidRPr="00FD0A3F" w:rsidRDefault="004563CF" w:rsidP="00783119">
            <w:pPr>
              <w:rPr>
                <w:rFonts w:ascii="Times New Roman" w:eastAsia="Calibri" w:hAnsi="Times New Roman" w:cs="Times New Roman"/>
              </w:rPr>
            </w:pPr>
          </w:p>
        </w:tc>
        <w:tc>
          <w:tcPr>
            <w:tcW w:w="1134" w:type="dxa"/>
            <w:vMerge/>
          </w:tcPr>
          <w:p w:rsidR="004563CF" w:rsidRPr="00FD0A3F" w:rsidRDefault="004563CF" w:rsidP="00971673">
            <w:pPr>
              <w:pStyle w:val="ae"/>
              <w:rPr>
                <w:rFonts w:ascii="Times New Roman" w:hAnsi="Times New Roman" w:cs="Times New Roman"/>
              </w:rPr>
            </w:pPr>
          </w:p>
        </w:tc>
        <w:tc>
          <w:tcPr>
            <w:tcW w:w="1593" w:type="dxa"/>
          </w:tcPr>
          <w:p w:rsidR="004563CF" w:rsidRPr="00FD0A3F" w:rsidRDefault="004563CF" w:rsidP="00971673">
            <w:pPr>
              <w:pStyle w:val="ae"/>
              <w:rPr>
                <w:rFonts w:ascii="Times New Roman" w:hAnsi="Times New Roman" w:cs="Times New Roman"/>
              </w:rPr>
            </w:pPr>
            <w:r w:rsidRPr="00FD0A3F">
              <w:rPr>
                <w:rFonts w:ascii="Times New Roman" w:hAnsi="Times New Roman" w:cs="Times New Roman"/>
              </w:rPr>
              <w:t>Внебюджетные источники</w:t>
            </w:r>
          </w:p>
        </w:tc>
        <w:tc>
          <w:tcPr>
            <w:tcW w:w="1134" w:type="dxa"/>
          </w:tcPr>
          <w:p w:rsidR="004563CF" w:rsidRPr="00FD0A3F" w:rsidRDefault="004563CF" w:rsidP="00774C64">
            <w:pPr>
              <w:jc w:val="center"/>
              <w:rPr>
                <w:rFonts w:ascii="Times New Roman" w:eastAsia="Calibri" w:hAnsi="Times New Roman" w:cs="Times New Roman"/>
              </w:rPr>
            </w:pPr>
            <w:r w:rsidRPr="00FD0A3F">
              <w:rPr>
                <w:rFonts w:ascii="Times New Roman" w:eastAsia="Calibri" w:hAnsi="Times New Roman" w:cs="Times New Roman"/>
              </w:rPr>
              <w:t>450000</w:t>
            </w:r>
          </w:p>
        </w:tc>
        <w:tc>
          <w:tcPr>
            <w:tcW w:w="1134"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5 960 000</w:t>
            </w:r>
          </w:p>
        </w:tc>
        <w:tc>
          <w:tcPr>
            <w:tcW w:w="992"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150 000</w:t>
            </w:r>
          </w:p>
        </w:tc>
        <w:tc>
          <w:tcPr>
            <w:tcW w:w="992"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850 000</w:t>
            </w:r>
          </w:p>
        </w:tc>
        <w:tc>
          <w:tcPr>
            <w:tcW w:w="992" w:type="dxa"/>
          </w:tcPr>
          <w:p w:rsidR="004563CF" w:rsidRPr="00FD0A3F" w:rsidRDefault="003A71C1" w:rsidP="00783119">
            <w:pPr>
              <w:jc w:val="center"/>
              <w:rPr>
                <w:rFonts w:ascii="Times New Roman" w:eastAsia="Calibri" w:hAnsi="Times New Roman" w:cs="Times New Roman"/>
              </w:rPr>
            </w:pPr>
            <w:r>
              <w:rPr>
                <w:rFonts w:ascii="Times New Roman" w:eastAsia="Calibri" w:hAnsi="Times New Roman" w:cs="Times New Roman"/>
              </w:rPr>
              <w:t>7</w:t>
            </w:r>
            <w:r w:rsidR="004563CF" w:rsidRPr="00FD0A3F">
              <w:rPr>
                <w:rFonts w:ascii="Times New Roman" w:eastAsia="Calibri" w:hAnsi="Times New Roman" w:cs="Times New Roman"/>
              </w:rPr>
              <w:t>80 000</w:t>
            </w:r>
          </w:p>
        </w:tc>
        <w:tc>
          <w:tcPr>
            <w:tcW w:w="993" w:type="dxa"/>
          </w:tcPr>
          <w:p w:rsidR="004563CF" w:rsidRPr="00FD0A3F" w:rsidRDefault="004563CF" w:rsidP="00783119">
            <w:pPr>
              <w:jc w:val="center"/>
              <w:rPr>
                <w:rFonts w:ascii="Times New Roman" w:eastAsia="Calibri" w:hAnsi="Times New Roman" w:cs="Times New Roman"/>
              </w:rPr>
            </w:pPr>
            <w:r w:rsidRPr="00FD0A3F">
              <w:rPr>
                <w:rFonts w:ascii="Times New Roman" w:eastAsia="Calibri" w:hAnsi="Times New Roman" w:cs="Times New Roman"/>
              </w:rPr>
              <w:t>1 630 000</w:t>
            </w:r>
          </w:p>
        </w:tc>
        <w:tc>
          <w:tcPr>
            <w:tcW w:w="992" w:type="dxa"/>
          </w:tcPr>
          <w:p w:rsidR="004563CF" w:rsidRPr="00FD0A3F" w:rsidRDefault="003A71C1" w:rsidP="00783119">
            <w:pPr>
              <w:jc w:val="center"/>
              <w:rPr>
                <w:rFonts w:ascii="Times New Roman" w:eastAsia="Calibri" w:hAnsi="Times New Roman" w:cs="Times New Roman"/>
              </w:rPr>
            </w:pPr>
            <w:r>
              <w:rPr>
                <w:rFonts w:ascii="Times New Roman" w:eastAsia="Calibri" w:hAnsi="Times New Roman" w:cs="Times New Roman"/>
              </w:rPr>
              <w:t>2 5</w:t>
            </w:r>
            <w:r w:rsidR="004563CF" w:rsidRPr="00FD0A3F">
              <w:rPr>
                <w:rFonts w:ascii="Times New Roman" w:eastAsia="Calibri" w:hAnsi="Times New Roman" w:cs="Times New Roman"/>
              </w:rPr>
              <w:t>50 000</w:t>
            </w:r>
          </w:p>
        </w:tc>
        <w:tc>
          <w:tcPr>
            <w:tcW w:w="1701" w:type="dxa"/>
            <w:vMerge/>
          </w:tcPr>
          <w:p w:rsidR="004563CF" w:rsidRPr="00FD0A3F" w:rsidRDefault="004563CF" w:rsidP="00783119">
            <w:pPr>
              <w:rPr>
                <w:rFonts w:ascii="Times New Roman" w:eastAsia="Calibri" w:hAnsi="Times New Roman" w:cs="Times New Roman"/>
              </w:rPr>
            </w:pPr>
          </w:p>
        </w:tc>
        <w:tc>
          <w:tcPr>
            <w:tcW w:w="1134" w:type="dxa"/>
            <w:vMerge/>
          </w:tcPr>
          <w:p w:rsidR="004563CF" w:rsidRPr="00FD0A3F" w:rsidRDefault="004563CF" w:rsidP="00783119">
            <w:pPr>
              <w:rPr>
                <w:rFonts w:ascii="Times New Roman" w:eastAsia="Calibri" w:hAnsi="Times New Roman" w:cs="Times New Roman"/>
              </w:rPr>
            </w:pPr>
          </w:p>
        </w:tc>
      </w:tr>
      <w:tr w:rsidR="002049F0" w:rsidRPr="00FD0A3F" w:rsidTr="0071519F">
        <w:tc>
          <w:tcPr>
            <w:tcW w:w="676" w:type="dxa"/>
            <w:vMerge w:val="restart"/>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lastRenderedPageBreak/>
              <w:t>1.1.1</w:t>
            </w:r>
          </w:p>
        </w:tc>
        <w:tc>
          <w:tcPr>
            <w:tcW w:w="2126" w:type="dxa"/>
            <w:vMerge w:val="restart"/>
          </w:tcPr>
          <w:p w:rsidR="002049F0" w:rsidRPr="00FD0A3F" w:rsidRDefault="002049F0" w:rsidP="00FD7BF4">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г.Красногорск, ул. Вокзальная, дд. 8, 9,10,11,12,13,14,15 (серии К-7)</w:t>
            </w:r>
          </w:p>
        </w:tc>
        <w:tc>
          <w:tcPr>
            <w:tcW w:w="1134" w:type="dxa"/>
          </w:tcPr>
          <w:p w:rsidR="002049F0" w:rsidRPr="00FD0A3F" w:rsidRDefault="002049F0" w:rsidP="004563CF">
            <w:pPr>
              <w:jc w:val="center"/>
              <w:rPr>
                <w:rFonts w:ascii="Times New Roman" w:eastAsia="Calibri" w:hAnsi="Times New Roman" w:cs="Times New Roman"/>
              </w:rPr>
            </w:pPr>
          </w:p>
        </w:tc>
        <w:tc>
          <w:tcPr>
            <w:tcW w:w="1593" w:type="dxa"/>
          </w:tcPr>
          <w:p w:rsidR="002049F0" w:rsidRPr="003933E5" w:rsidRDefault="002049F0" w:rsidP="00940423">
            <w:pPr>
              <w:rPr>
                <w:rFonts w:ascii="Times New Roman" w:eastAsia="Calibri" w:hAnsi="Times New Roman" w:cs="Times New Roman"/>
                <w:b/>
              </w:rPr>
            </w:pPr>
            <w:r w:rsidRPr="003933E5">
              <w:rPr>
                <w:rFonts w:ascii="Times New Roman" w:eastAsia="Calibri" w:hAnsi="Times New Roman" w:cs="Times New Roman"/>
                <w:b/>
              </w:rPr>
              <w:t>Итого</w:t>
            </w:r>
          </w:p>
        </w:tc>
        <w:tc>
          <w:tcPr>
            <w:tcW w:w="1134" w:type="dxa"/>
          </w:tcPr>
          <w:p w:rsidR="002049F0" w:rsidRPr="003933E5" w:rsidRDefault="002049F0" w:rsidP="00940423">
            <w:pPr>
              <w:jc w:val="center"/>
              <w:rPr>
                <w:rFonts w:ascii="Times New Roman" w:eastAsia="Calibri" w:hAnsi="Times New Roman" w:cs="Times New Roman"/>
                <w:b/>
              </w:rPr>
            </w:pPr>
          </w:p>
        </w:tc>
        <w:tc>
          <w:tcPr>
            <w:tcW w:w="1134"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3 300 000</w:t>
            </w:r>
          </w:p>
        </w:tc>
        <w:tc>
          <w:tcPr>
            <w:tcW w:w="992" w:type="dxa"/>
          </w:tcPr>
          <w:p w:rsidR="002049F0" w:rsidRPr="003933E5" w:rsidRDefault="002049F0" w:rsidP="00940423">
            <w:pPr>
              <w:jc w:val="center"/>
              <w:rPr>
                <w:rFonts w:ascii="Times New Roman" w:eastAsia="Calibri" w:hAnsi="Times New Roman" w:cs="Times New Roman"/>
                <w:b/>
              </w:rPr>
            </w:pPr>
          </w:p>
        </w:tc>
        <w:tc>
          <w:tcPr>
            <w:tcW w:w="992" w:type="dxa"/>
          </w:tcPr>
          <w:p w:rsidR="002049F0" w:rsidRPr="003933E5" w:rsidRDefault="002049F0" w:rsidP="00940423">
            <w:pPr>
              <w:jc w:val="center"/>
              <w:rPr>
                <w:rFonts w:ascii="Times New Roman" w:eastAsia="Calibri" w:hAnsi="Times New Roman" w:cs="Times New Roman"/>
                <w:b/>
              </w:rPr>
            </w:pPr>
          </w:p>
        </w:tc>
        <w:tc>
          <w:tcPr>
            <w:tcW w:w="992" w:type="dxa"/>
          </w:tcPr>
          <w:p w:rsidR="002049F0" w:rsidRPr="003933E5" w:rsidRDefault="002049F0" w:rsidP="00940423">
            <w:pPr>
              <w:jc w:val="center"/>
              <w:rPr>
                <w:rFonts w:ascii="Times New Roman" w:eastAsia="Calibri" w:hAnsi="Times New Roman" w:cs="Times New Roman"/>
                <w:b/>
              </w:rPr>
            </w:pPr>
          </w:p>
        </w:tc>
        <w:tc>
          <w:tcPr>
            <w:tcW w:w="993"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1 000 000</w:t>
            </w:r>
          </w:p>
        </w:tc>
        <w:tc>
          <w:tcPr>
            <w:tcW w:w="992" w:type="dxa"/>
          </w:tcPr>
          <w:p w:rsidR="002049F0" w:rsidRPr="003933E5" w:rsidRDefault="003A71C1" w:rsidP="00940423">
            <w:pPr>
              <w:jc w:val="center"/>
              <w:rPr>
                <w:rFonts w:ascii="Times New Roman" w:eastAsia="Calibri" w:hAnsi="Times New Roman" w:cs="Times New Roman"/>
                <w:b/>
              </w:rPr>
            </w:pPr>
            <w:r>
              <w:rPr>
                <w:rFonts w:ascii="Times New Roman" w:eastAsia="Calibri" w:hAnsi="Times New Roman" w:cs="Times New Roman"/>
                <w:b/>
              </w:rPr>
              <w:t>2 3</w:t>
            </w:r>
            <w:r w:rsidR="002049F0" w:rsidRPr="003933E5">
              <w:rPr>
                <w:rFonts w:ascii="Times New Roman" w:eastAsia="Calibri" w:hAnsi="Times New Roman" w:cs="Times New Roman"/>
                <w:b/>
              </w:rPr>
              <w:t>00 000</w:t>
            </w:r>
          </w:p>
        </w:tc>
        <w:tc>
          <w:tcPr>
            <w:tcW w:w="1701"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ООО «Финанс-консалт», выигравшее на аукционе право и заключившее с администрацией Договор развития застроенной территории</w:t>
            </w:r>
          </w:p>
        </w:tc>
        <w:tc>
          <w:tcPr>
            <w:tcW w:w="1134"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rPr>
          <w:trHeight w:val="1466"/>
        </w:trPr>
        <w:tc>
          <w:tcPr>
            <w:tcW w:w="676" w:type="dxa"/>
            <w:vMerge/>
          </w:tcPr>
          <w:p w:rsidR="002049F0" w:rsidRPr="00FD0A3F" w:rsidRDefault="002049F0" w:rsidP="00940423">
            <w:pPr>
              <w:jc w:val="center"/>
              <w:rPr>
                <w:rFonts w:ascii="Times New Roman" w:eastAsia="Calibri" w:hAnsi="Times New Roman" w:cs="Times New Roman"/>
              </w:rPr>
            </w:pPr>
          </w:p>
        </w:tc>
        <w:tc>
          <w:tcPr>
            <w:tcW w:w="2126" w:type="dxa"/>
            <w:vMerge/>
          </w:tcPr>
          <w:p w:rsidR="002049F0" w:rsidRPr="00FD0A3F" w:rsidRDefault="002049F0" w:rsidP="00940423">
            <w:pPr>
              <w:rPr>
                <w:rFonts w:ascii="Times New Roman" w:eastAsia="Calibri" w:hAnsi="Times New Roman" w:cs="Times New Roman"/>
              </w:rPr>
            </w:pPr>
          </w:p>
        </w:tc>
        <w:tc>
          <w:tcPr>
            <w:tcW w:w="1134" w:type="dxa"/>
          </w:tcPr>
          <w:p w:rsidR="002049F0" w:rsidRPr="00FD0A3F" w:rsidRDefault="008A2653" w:rsidP="004563CF">
            <w:pPr>
              <w:jc w:val="center"/>
              <w:rPr>
                <w:rFonts w:ascii="Times New Roman" w:eastAsia="Calibri" w:hAnsi="Times New Roman" w:cs="Times New Roman"/>
              </w:rPr>
            </w:pPr>
            <w:r>
              <w:rPr>
                <w:rFonts w:ascii="Times New Roman" w:eastAsia="Calibri" w:hAnsi="Times New Roman" w:cs="Times New Roman"/>
              </w:rPr>
              <w:t>2018-2021</w:t>
            </w:r>
          </w:p>
        </w:tc>
        <w:tc>
          <w:tcPr>
            <w:tcW w:w="1593"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Внебюджетные источники</w:t>
            </w:r>
          </w:p>
        </w:tc>
        <w:tc>
          <w:tcPr>
            <w:tcW w:w="1134" w:type="dxa"/>
          </w:tcPr>
          <w:p w:rsidR="002049F0" w:rsidRPr="00FD0A3F" w:rsidRDefault="002049F0" w:rsidP="00940423">
            <w:pPr>
              <w:jc w:val="center"/>
              <w:rPr>
                <w:rFonts w:ascii="Times New Roman" w:eastAsia="Calibri" w:hAnsi="Times New Roman" w:cs="Times New Roman"/>
              </w:rPr>
            </w:pPr>
          </w:p>
        </w:tc>
        <w:tc>
          <w:tcPr>
            <w:tcW w:w="1134"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3 300 000</w:t>
            </w:r>
          </w:p>
        </w:tc>
        <w:tc>
          <w:tcPr>
            <w:tcW w:w="992" w:type="dxa"/>
          </w:tcPr>
          <w:p w:rsidR="002049F0" w:rsidRPr="00FD0A3F" w:rsidRDefault="002049F0" w:rsidP="00940423">
            <w:pPr>
              <w:jc w:val="center"/>
              <w:rPr>
                <w:rFonts w:ascii="Times New Roman" w:eastAsia="Calibri" w:hAnsi="Times New Roman" w:cs="Times New Roman"/>
              </w:rPr>
            </w:pPr>
          </w:p>
        </w:tc>
        <w:tc>
          <w:tcPr>
            <w:tcW w:w="992" w:type="dxa"/>
          </w:tcPr>
          <w:p w:rsidR="002049F0" w:rsidRPr="00FD0A3F" w:rsidRDefault="002049F0" w:rsidP="00940423">
            <w:pPr>
              <w:jc w:val="center"/>
              <w:rPr>
                <w:rFonts w:ascii="Times New Roman" w:eastAsia="Calibri" w:hAnsi="Times New Roman" w:cs="Times New Roman"/>
              </w:rPr>
            </w:pPr>
          </w:p>
        </w:tc>
        <w:tc>
          <w:tcPr>
            <w:tcW w:w="992" w:type="dxa"/>
          </w:tcPr>
          <w:p w:rsidR="002049F0" w:rsidRPr="00FD0A3F" w:rsidRDefault="002049F0" w:rsidP="00940423">
            <w:pPr>
              <w:jc w:val="center"/>
              <w:rPr>
                <w:rFonts w:ascii="Times New Roman" w:eastAsia="Calibri" w:hAnsi="Times New Roman" w:cs="Times New Roman"/>
              </w:rPr>
            </w:pPr>
          </w:p>
        </w:tc>
        <w:tc>
          <w:tcPr>
            <w:tcW w:w="993"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1 000 000</w:t>
            </w:r>
          </w:p>
        </w:tc>
        <w:tc>
          <w:tcPr>
            <w:tcW w:w="992" w:type="dxa"/>
          </w:tcPr>
          <w:p w:rsidR="002049F0" w:rsidRPr="00FD0A3F" w:rsidRDefault="003A71C1" w:rsidP="00940423">
            <w:pPr>
              <w:jc w:val="center"/>
              <w:rPr>
                <w:rFonts w:ascii="Times New Roman" w:eastAsia="Calibri" w:hAnsi="Times New Roman" w:cs="Times New Roman"/>
              </w:rPr>
            </w:pPr>
            <w:r>
              <w:rPr>
                <w:rFonts w:ascii="Times New Roman" w:eastAsia="Calibri" w:hAnsi="Times New Roman" w:cs="Times New Roman"/>
              </w:rPr>
              <w:t>2 3</w:t>
            </w:r>
            <w:r w:rsidR="002049F0" w:rsidRPr="00FD0A3F">
              <w:rPr>
                <w:rFonts w:ascii="Times New Roman" w:eastAsia="Calibri" w:hAnsi="Times New Roman" w:cs="Times New Roman"/>
              </w:rPr>
              <w:t>00 000</w:t>
            </w:r>
          </w:p>
        </w:tc>
        <w:tc>
          <w:tcPr>
            <w:tcW w:w="1701" w:type="dxa"/>
            <w:vMerge/>
          </w:tcPr>
          <w:p w:rsidR="002049F0" w:rsidRPr="00FD0A3F" w:rsidRDefault="002049F0" w:rsidP="00940423">
            <w:pPr>
              <w:rPr>
                <w:rFonts w:ascii="Times New Roman" w:eastAsia="Calibri" w:hAnsi="Times New Roman" w:cs="Times New Roman"/>
              </w:rPr>
            </w:pPr>
          </w:p>
        </w:tc>
        <w:tc>
          <w:tcPr>
            <w:tcW w:w="1134" w:type="dxa"/>
            <w:vMerge/>
          </w:tcPr>
          <w:p w:rsidR="002049F0" w:rsidRPr="00FD0A3F" w:rsidRDefault="002049F0" w:rsidP="00940423">
            <w:pPr>
              <w:rPr>
                <w:rFonts w:ascii="Times New Roman" w:eastAsia="Calibri" w:hAnsi="Times New Roman" w:cs="Times New Roman"/>
              </w:rPr>
            </w:pPr>
          </w:p>
        </w:tc>
      </w:tr>
      <w:tr w:rsidR="002049F0" w:rsidRPr="00FD0A3F" w:rsidTr="0071519F">
        <w:tc>
          <w:tcPr>
            <w:tcW w:w="676" w:type="dxa"/>
            <w:vMerge w:val="restart"/>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1.1.2</w:t>
            </w:r>
          </w:p>
        </w:tc>
        <w:tc>
          <w:tcPr>
            <w:tcW w:w="2126" w:type="dxa"/>
            <w:vMerge w:val="restart"/>
          </w:tcPr>
          <w:p w:rsidR="002049F0" w:rsidRPr="00FD0A3F" w:rsidRDefault="002049F0" w:rsidP="0071519F">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и аварийного жилищного фонда по адресу: Московская область, г. Красногорск, квартал № 1 мкр. № 10 «Брусчатый поселок», занятый жилыми домами по ул. Народного Ополчения №№ 1,2,4,6,8; по улице Парковая №№ 1,2,3,4,5,6; по Центральному проезду №№ 3,4,5,6,9,10,11,</w:t>
            </w:r>
            <w:r w:rsidR="0071519F">
              <w:rPr>
                <w:rFonts w:ascii="Times New Roman" w:eastAsia="Calibri" w:hAnsi="Times New Roman" w:cs="Times New Roman"/>
              </w:rPr>
              <w:t xml:space="preserve"> </w:t>
            </w:r>
            <w:r w:rsidRPr="00FD0A3F">
              <w:rPr>
                <w:rFonts w:ascii="Times New Roman" w:eastAsia="Calibri" w:hAnsi="Times New Roman" w:cs="Times New Roman"/>
              </w:rPr>
              <w:t>13,14,15,16,20</w:t>
            </w:r>
          </w:p>
        </w:tc>
        <w:tc>
          <w:tcPr>
            <w:tcW w:w="1134" w:type="dxa"/>
          </w:tcPr>
          <w:p w:rsidR="002049F0" w:rsidRPr="00FD0A3F" w:rsidRDefault="002049F0" w:rsidP="004563CF">
            <w:pPr>
              <w:jc w:val="center"/>
              <w:rPr>
                <w:rFonts w:ascii="Times New Roman" w:eastAsia="Calibri" w:hAnsi="Times New Roman" w:cs="Times New Roman"/>
              </w:rPr>
            </w:pPr>
          </w:p>
        </w:tc>
        <w:tc>
          <w:tcPr>
            <w:tcW w:w="1593" w:type="dxa"/>
          </w:tcPr>
          <w:p w:rsidR="002049F0" w:rsidRPr="003933E5" w:rsidRDefault="002049F0" w:rsidP="00940423">
            <w:pPr>
              <w:rPr>
                <w:rFonts w:ascii="Times New Roman" w:eastAsia="Calibri" w:hAnsi="Times New Roman" w:cs="Times New Roman"/>
                <w:b/>
              </w:rPr>
            </w:pPr>
            <w:r w:rsidRPr="003933E5">
              <w:rPr>
                <w:rFonts w:ascii="Times New Roman" w:eastAsia="Calibri" w:hAnsi="Times New Roman" w:cs="Times New Roman"/>
                <w:b/>
              </w:rPr>
              <w:t>Итого</w:t>
            </w:r>
          </w:p>
        </w:tc>
        <w:tc>
          <w:tcPr>
            <w:tcW w:w="1134" w:type="dxa"/>
          </w:tcPr>
          <w:p w:rsidR="002049F0" w:rsidRPr="003933E5" w:rsidRDefault="002049F0" w:rsidP="00774C64">
            <w:pPr>
              <w:jc w:val="center"/>
              <w:rPr>
                <w:rFonts w:ascii="Times New Roman" w:eastAsia="Calibri" w:hAnsi="Times New Roman" w:cs="Times New Roman"/>
                <w:b/>
              </w:rPr>
            </w:pPr>
            <w:r w:rsidRPr="003933E5">
              <w:rPr>
                <w:rFonts w:ascii="Times New Roman" w:eastAsia="Calibri" w:hAnsi="Times New Roman" w:cs="Times New Roman"/>
                <w:b/>
              </w:rPr>
              <w:t>200000</w:t>
            </w:r>
          </w:p>
        </w:tc>
        <w:tc>
          <w:tcPr>
            <w:tcW w:w="1134"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900 000</w:t>
            </w:r>
          </w:p>
        </w:tc>
        <w:tc>
          <w:tcPr>
            <w:tcW w:w="992" w:type="dxa"/>
          </w:tcPr>
          <w:p w:rsidR="002049F0" w:rsidRPr="003933E5" w:rsidRDefault="002049F0" w:rsidP="00940423">
            <w:pPr>
              <w:jc w:val="center"/>
              <w:rPr>
                <w:rFonts w:ascii="Times New Roman" w:eastAsia="Calibri" w:hAnsi="Times New Roman" w:cs="Times New Roman"/>
                <w:b/>
              </w:rPr>
            </w:pP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300 000</w:t>
            </w: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300 000</w:t>
            </w:r>
          </w:p>
        </w:tc>
        <w:tc>
          <w:tcPr>
            <w:tcW w:w="993"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300 000</w:t>
            </w:r>
          </w:p>
        </w:tc>
        <w:tc>
          <w:tcPr>
            <w:tcW w:w="992" w:type="dxa"/>
          </w:tcPr>
          <w:p w:rsidR="002049F0" w:rsidRPr="00FD0A3F" w:rsidRDefault="002049F0" w:rsidP="00940423">
            <w:pPr>
              <w:jc w:val="center"/>
              <w:rPr>
                <w:rFonts w:ascii="Times New Roman" w:eastAsia="Calibri" w:hAnsi="Times New Roman" w:cs="Times New Roman"/>
              </w:rPr>
            </w:pPr>
          </w:p>
        </w:tc>
        <w:tc>
          <w:tcPr>
            <w:tcW w:w="1701"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ООО «Факт», выигравшее на аукционе право и заключившее с администрацией Договор развития застроенной территории</w:t>
            </w:r>
          </w:p>
        </w:tc>
        <w:tc>
          <w:tcPr>
            <w:tcW w:w="1134"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c>
          <w:tcPr>
            <w:tcW w:w="676" w:type="dxa"/>
            <w:vMerge/>
          </w:tcPr>
          <w:p w:rsidR="002049F0" w:rsidRPr="00FD0A3F" w:rsidRDefault="002049F0" w:rsidP="00940423">
            <w:pPr>
              <w:jc w:val="center"/>
              <w:rPr>
                <w:rFonts w:ascii="Times New Roman" w:eastAsia="Calibri" w:hAnsi="Times New Roman" w:cs="Times New Roman"/>
              </w:rPr>
            </w:pPr>
          </w:p>
        </w:tc>
        <w:tc>
          <w:tcPr>
            <w:tcW w:w="2126" w:type="dxa"/>
            <w:vMerge/>
          </w:tcPr>
          <w:p w:rsidR="002049F0" w:rsidRPr="00FD0A3F" w:rsidRDefault="002049F0" w:rsidP="00940423">
            <w:pPr>
              <w:jc w:val="both"/>
              <w:rPr>
                <w:rFonts w:ascii="Times New Roman" w:eastAsia="Calibri" w:hAnsi="Times New Roman" w:cs="Times New Roman"/>
              </w:rPr>
            </w:pPr>
          </w:p>
        </w:tc>
        <w:tc>
          <w:tcPr>
            <w:tcW w:w="1134" w:type="dxa"/>
          </w:tcPr>
          <w:p w:rsidR="002049F0" w:rsidRPr="00FD0A3F" w:rsidRDefault="004563CF" w:rsidP="004563CF">
            <w:pPr>
              <w:jc w:val="center"/>
              <w:rPr>
                <w:rFonts w:ascii="Times New Roman" w:eastAsia="Calibri" w:hAnsi="Times New Roman" w:cs="Times New Roman"/>
              </w:rPr>
            </w:pPr>
            <w:r>
              <w:rPr>
                <w:rFonts w:ascii="Times New Roman" w:eastAsia="Calibri" w:hAnsi="Times New Roman" w:cs="Times New Roman"/>
              </w:rPr>
              <w:t>2017-2021</w:t>
            </w:r>
          </w:p>
        </w:tc>
        <w:tc>
          <w:tcPr>
            <w:tcW w:w="1593"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Внебюджетные источники</w:t>
            </w:r>
          </w:p>
        </w:tc>
        <w:tc>
          <w:tcPr>
            <w:tcW w:w="1134" w:type="dxa"/>
          </w:tcPr>
          <w:p w:rsidR="002049F0" w:rsidRPr="00FD0A3F" w:rsidRDefault="002049F0" w:rsidP="00774C64">
            <w:pPr>
              <w:jc w:val="center"/>
              <w:rPr>
                <w:rFonts w:ascii="Times New Roman" w:eastAsia="Calibri" w:hAnsi="Times New Roman" w:cs="Times New Roman"/>
              </w:rPr>
            </w:pPr>
            <w:r w:rsidRPr="00FD0A3F">
              <w:rPr>
                <w:rFonts w:ascii="Times New Roman" w:eastAsia="Calibri" w:hAnsi="Times New Roman" w:cs="Times New Roman"/>
              </w:rPr>
              <w:t>200000</w:t>
            </w:r>
          </w:p>
        </w:tc>
        <w:tc>
          <w:tcPr>
            <w:tcW w:w="1134"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900 000</w:t>
            </w:r>
          </w:p>
        </w:tc>
        <w:tc>
          <w:tcPr>
            <w:tcW w:w="992" w:type="dxa"/>
          </w:tcPr>
          <w:p w:rsidR="002049F0" w:rsidRPr="00FD0A3F" w:rsidRDefault="002049F0" w:rsidP="00940423">
            <w:pPr>
              <w:jc w:val="center"/>
              <w:rPr>
                <w:rFonts w:ascii="Times New Roman" w:eastAsia="Calibri" w:hAnsi="Times New Roman" w:cs="Times New Roman"/>
              </w:rPr>
            </w:pP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300 000</w:t>
            </w: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300 000</w:t>
            </w:r>
          </w:p>
        </w:tc>
        <w:tc>
          <w:tcPr>
            <w:tcW w:w="993"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300 000</w:t>
            </w:r>
          </w:p>
        </w:tc>
        <w:tc>
          <w:tcPr>
            <w:tcW w:w="992" w:type="dxa"/>
          </w:tcPr>
          <w:p w:rsidR="002049F0" w:rsidRPr="00FD0A3F" w:rsidRDefault="002049F0" w:rsidP="00940423">
            <w:pPr>
              <w:jc w:val="center"/>
              <w:rPr>
                <w:rFonts w:ascii="Times New Roman" w:eastAsia="Calibri" w:hAnsi="Times New Roman" w:cs="Times New Roman"/>
              </w:rPr>
            </w:pPr>
          </w:p>
        </w:tc>
        <w:tc>
          <w:tcPr>
            <w:tcW w:w="1701" w:type="dxa"/>
            <w:vMerge/>
          </w:tcPr>
          <w:p w:rsidR="002049F0" w:rsidRPr="00FD0A3F" w:rsidRDefault="002049F0" w:rsidP="00940423">
            <w:pPr>
              <w:rPr>
                <w:rFonts w:ascii="Times New Roman" w:eastAsia="Calibri" w:hAnsi="Times New Roman" w:cs="Times New Roman"/>
              </w:rPr>
            </w:pPr>
          </w:p>
        </w:tc>
        <w:tc>
          <w:tcPr>
            <w:tcW w:w="1134" w:type="dxa"/>
            <w:vMerge/>
          </w:tcPr>
          <w:p w:rsidR="002049F0" w:rsidRPr="00FD0A3F" w:rsidRDefault="002049F0" w:rsidP="00940423">
            <w:pPr>
              <w:rPr>
                <w:rFonts w:ascii="Times New Roman" w:eastAsia="Calibri" w:hAnsi="Times New Roman" w:cs="Times New Roman"/>
              </w:rPr>
            </w:pPr>
          </w:p>
        </w:tc>
      </w:tr>
      <w:tr w:rsidR="002049F0" w:rsidRPr="00FD0A3F" w:rsidTr="0071519F">
        <w:tc>
          <w:tcPr>
            <w:tcW w:w="676" w:type="dxa"/>
            <w:vMerge w:val="restart"/>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1.1.3</w:t>
            </w:r>
          </w:p>
        </w:tc>
        <w:tc>
          <w:tcPr>
            <w:tcW w:w="2126" w:type="dxa"/>
            <w:vMerge w:val="restart"/>
          </w:tcPr>
          <w:p w:rsidR="002049F0" w:rsidRPr="00FD0A3F" w:rsidRDefault="002049F0" w:rsidP="004C4FEB">
            <w:pPr>
              <w:rPr>
                <w:rFonts w:ascii="Times New Roman" w:eastAsia="Calibri" w:hAnsi="Times New Roman" w:cs="Times New Roman"/>
              </w:rPr>
            </w:pPr>
            <w:r w:rsidRPr="00FD0A3F">
              <w:rPr>
                <w:rFonts w:ascii="Times New Roman" w:eastAsia="Calibri" w:hAnsi="Times New Roman" w:cs="Times New Roman"/>
              </w:rPr>
              <w:t>Пересселение граждан из ветхого и аварийного жилищного фонда по адресу: Московская область, г. Красногорск, квартал № 2 мкр. № 10 «Брусчатый посе</w:t>
            </w:r>
            <w:r w:rsidRPr="00FD0A3F">
              <w:rPr>
                <w:rFonts w:ascii="Times New Roman" w:eastAsia="Calibri" w:hAnsi="Times New Roman" w:cs="Times New Roman"/>
              </w:rPr>
              <w:lastRenderedPageBreak/>
              <w:t xml:space="preserve">лок», занятый жилыми домами по ул. Народного Ополчения №№ </w:t>
            </w:r>
            <w:r w:rsidR="00852AC7">
              <w:rPr>
                <w:rFonts w:ascii="Times New Roman" w:eastAsia="Calibri" w:hAnsi="Times New Roman" w:cs="Times New Roman"/>
              </w:rPr>
              <w:t>9,</w:t>
            </w:r>
            <w:r w:rsidRPr="00FD0A3F">
              <w:rPr>
                <w:rFonts w:ascii="Times New Roman" w:eastAsia="Calibri" w:hAnsi="Times New Roman" w:cs="Times New Roman"/>
              </w:rPr>
              <w:t>10,11,</w:t>
            </w:r>
            <w:r w:rsidR="004C4FEB">
              <w:rPr>
                <w:rFonts w:ascii="Times New Roman" w:eastAsia="Calibri" w:hAnsi="Times New Roman" w:cs="Times New Roman"/>
              </w:rPr>
              <w:t xml:space="preserve">12, </w:t>
            </w:r>
            <w:r w:rsidRPr="00FD0A3F">
              <w:rPr>
                <w:rFonts w:ascii="Times New Roman" w:eastAsia="Calibri" w:hAnsi="Times New Roman" w:cs="Times New Roman"/>
              </w:rPr>
              <w:t>13,14,16,17,18,19; по улице Парковая №№ 7,</w:t>
            </w:r>
            <w:r w:rsidR="0071519F">
              <w:rPr>
                <w:rFonts w:ascii="Times New Roman" w:eastAsia="Calibri" w:hAnsi="Times New Roman" w:cs="Times New Roman"/>
              </w:rPr>
              <w:t>9,11,</w:t>
            </w:r>
            <w:r w:rsidRPr="00FD0A3F">
              <w:rPr>
                <w:rFonts w:ascii="Times New Roman" w:eastAsia="Calibri" w:hAnsi="Times New Roman" w:cs="Times New Roman"/>
              </w:rPr>
              <w:t xml:space="preserve">12,13; по Центральному проезду №№ </w:t>
            </w:r>
            <w:r w:rsidR="004C4FEB">
              <w:rPr>
                <w:rFonts w:ascii="Times New Roman" w:eastAsia="Calibri" w:hAnsi="Times New Roman" w:cs="Times New Roman"/>
              </w:rPr>
              <w:t>19,</w:t>
            </w:r>
            <w:r w:rsidRPr="00FD0A3F">
              <w:rPr>
                <w:rFonts w:ascii="Times New Roman" w:eastAsia="Calibri" w:hAnsi="Times New Roman" w:cs="Times New Roman"/>
              </w:rPr>
              <w:t>23,26; по ул. Ремесленная № 8</w:t>
            </w:r>
          </w:p>
        </w:tc>
        <w:tc>
          <w:tcPr>
            <w:tcW w:w="1134" w:type="dxa"/>
          </w:tcPr>
          <w:p w:rsidR="002049F0" w:rsidRPr="00FD0A3F" w:rsidRDefault="002049F0" w:rsidP="004563CF">
            <w:pPr>
              <w:jc w:val="center"/>
              <w:rPr>
                <w:rFonts w:ascii="Times New Roman" w:eastAsia="Calibri" w:hAnsi="Times New Roman" w:cs="Times New Roman"/>
              </w:rPr>
            </w:pPr>
          </w:p>
        </w:tc>
        <w:tc>
          <w:tcPr>
            <w:tcW w:w="1593" w:type="dxa"/>
          </w:tcPr>
          <w:p w:rsidR="002049F0" w:rsidRPr="003933E5" w:rsidRDefault="002049F0" w:rsidP="00940423">
            <w:pPr>
              <w:rPr>
                <w:rFonts w:ascii="Times New Roman" w:eastAsia="Calibri" w:hAnsi="Times New Roman" w:cs="Times New Roman"/>
                <w:b/>
              </w:rPr>
            </w:pPr>
            <w:r w:rsidRPr="003933E5">
              <w:rPr>
                <w:rFonts w:ascii="Times New Roman" w:eastAsia="Calibri" w:hAnsi="Times New Roman" w:cs="Times New Roman"/>
                <w:b/>
              </w:rPr>
              <w:t>Итого</w:t>
            </w:r>
          </w:p>
        </w:tc>
        <w:tc>
          <w:tcPr>
            <w:tcW w:w="1134" w:type="dxa"/>
          </w:tcPr>
          <w:p w:rsidR="002049F0" w:rsidRPr="003933E5" w:rsidRDefault="002049F0" w:rsidP="00774C64">
            <w:pPr>
              <w:jc w:val="center"/>
              <w:rPr>
                <w:rFonts w:ascii="Times New Roman" w:eastAsia="Calibri" w:hAnsi="Times New Roman" w:cs="Times New Roman"/>
                <w:b/>
              </w:rPr>
            </w:pPr>
            <w:r w:rsidRPr="003933E5">
              <w:rPr>
                <w:rFonts w:ascii="Times New Roman" w:eastAsia="Calibri" w:hAnsi="Times New Roman" w:cs="Times New Roman"/>
                <w:b/>
              </w:rPr>
              <w:t>250000</w:t>
            </w:r>
          </w:p>
        </w:tc>
        <w:tc>
          <w:tcPr>
            <w:tcW w:w="1134"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850 000</w:t>
            </w: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150 000</w:t>
            </w: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350 000</w:t>
            </w: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250 000</w:t>
            </w:r>
          </w:p>
        </w:tc>
        <w:tc>
          <w:tcPr>
            <w:tcW w:w="993"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100 000</w:t>
            </w:r>
          </w:p>
        </w:tc>
        <w:tc>
          <w:tcPr>
            <w:tcW w:w="992" w:type="dxa"/>
          </w:tcPr>
          <w:p w:rsidR="002049F0" w:rsidRPr="00FD0A3F" w:rsidRDefault="002049F0" w:rsidP="00940423">
            <w:pPr>
              <w:jc w:val="center"/>
              <w:rPr>
                <w:rFonts w:ascii="Times New Roman" w:eastAsia="Calibri" w:hAnsi="Times New Roman" w:cs="Times New Roman"/>
              </w:rPr>
            </w:pPr>
          </w:p>
        </w:tc>
        <w:tc>
          <w:tcPr>
            <w:tcW w:w="1701"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 xml:space="preserve">ООО «Парк», выигравшее на аукционе право и заключившее с администрацией Договор развития застроенной </w:t>
            </w:r>
            <w:r w:rsidRPr="00FD0A3F">
              <w:rPr>
                <w:rFonts w:ascii="Times New Roman" w:eastAsia="Calibri" w:hAnsi="Times New Roman" w:cs="Times New Roman"/>
              </w:rPr>
              <w:lastRenderedPageBreak/>
              <w:t>территории</w:t>
            </w:r>
          </w:p>
        </w:tc>
        <w:tc>
          <w:tcPr>
            <w:tcW w:w="1134"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lastRenderedPageBreak/>
              <w:t>Обеспечение граждан благоустроенным жильем</w:t>
            </w:r>
          </w:p>
        </w:tc>
      </w:tr>
      <w:tr w:rsidR="002049F0" w:rsidRPr="00FD0A3F" w:rsidTr="0071519F">
        <w:tc>
          <w:tcPr>
            <w:tcW w:w="676" w:type="dxa"/>
            <w:vMerge/>
          </w:tcPr>
          <w:p w:rsidR="002049F0" w:rsidRPr="00FD0A3F" w:rsidRDefault="002049F0" w:rsidP="00940423">
            <w:pPr>
              <w:jc w:val="center"/>
              <w:rPr>
                <w:rFonts w:ascii="Times New Roman" w:eastAsia="Calibri" w:hAnsi="Times New Roman" w:cs="Times New Roman"/>
              </w:rPr>
            </w:pPr>
          </w:p>
        </w:tc>
        <w:tc>
          <w:tcPr>
            <w:tcW w:w="2126" w:type="dxa"/>
            <w:vMerge/>
          </w:tcPr>
          <w:p w:rsidR="002049F0" w:rsidRPr="00FD0A3F" w:rsidRDefault="002049F0" w:rsidP="00940423">
            <w:pPr>
              <w:jc w:val="both"/>
              <w:rPr>
                <w:rFonts w:ascii="Times New Roman" w:eastAsia="Calibri" w:hAnsi="Times New Roman" w:cs="Times New Roman"/>
              </w:rPr>
            </w:pPr>
          </w:p>
        </w:tc>
        <w:tc>
          <w:tcPr>
            <w:tcW w:w="1134" w:type="dxa"/>
          </w:tcPr>
          <w:p w:rsidR="002049F0" w:rsidRPr="00FD0A3F" w:rsidRDefault="004563CF" w:rsidP="004563CF">
            <w:pPr>
              <w:jc w:val="center"/>
              <w:rPr>
                <w:rFonts w:ascii="Times New Roman" w:eastAsia="Calibri" w:hAnsi="Times New Roman" w:cs="Times New Roman"/>
              </w:rPr>
            </w:pPr>
            <w:r>
              <w:rPr>
                <w:rFonts w:ascii="Times New Roman" w:eastAsia="Calibri" w:hAnsi="Times New Roman" w:cs="Times New Roman"/>
              </w:rPr>
              <w:t>2017-2020</w:t>
            </w:r>
          </w:p>
        </w:tc>
        <w:tc>
          <w:tcPr>
            <w:tcW w:w="1593"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Внебюджетные источники</w:t>
            </w:r>
          </w:p>
        </w:tc>
        <w:tc>
          <w:tcPr>
            <w:tcW w:w="1134" w:type="dxa"/>
          </w:tcPr>
          <w:p w:rsidR="002049F0" w:rsidRPr="00FD0A3F" w:rsidRDefault="002049F0" w:rsidP="00774C64">
            <w:pPr>
              <w:jc w:val="center"/>
              <w:rPr>
                <w:rFonts w:ascii="Times New Roman" w:eastAsia="Calibri" w:hAnsi="Times New Roman" w:cs="Times New Roman"/>
              </w:rPr>
            </w:pPr>
            <w:r w:rsidRPr="00FD0A3F">
              <w:rPr>
                <w:rFonts w:ascii="Times New Roman" w:eastAsia="Calibri" w:hAnsi="Times New Roman" w:cs="Times New Roman"/>
              </w:rPr>
              <w:t>250000</w:t>
            </w:r>
          </w:p>
        </w:tc>
        <w:tc>
          <w:tcPr>
            <w:tcW w:w="1134"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850 000</w:t>
            </w: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150 000</w:t>
            </w: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350 000</w:t>
            </w: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250 000</w:t>
            </w:r>
          </w:p>
        </w:tc>
        <w:tc>
          <w:tcPr>
            <w:tcW w:w="993"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100 000</w:t>
            </w:r>
          </w:p>
        </w:tc>
        <w:tc>
          <w:tcPr>
            <w:tcW w:w="992" w:type="dxa"/>
          </w:tcPr>
          <w:p w:rsidR="002049F0" w:rsidRPr="00FD0A3F" w:rsidRDefault="002049F0" w:rsidP="00940423">
            <w:pPr>
              <w:jc w:val="center"/>
              <w:rPr>
                <w:rFonts w:ascii="Times New Roman" w:eastAsia="Calibri" w:hAnsi="Times New Roman" w:cs="Times New Roman"/>
              </w:rPr>
            </w:pPr>
          </w:p>
        </w:tc>
        <w:tc>
          <w:tcPr>
            <w:tcW w:w="1701" w:type="dxa"/>
            <w:vMerge/>
          </w:tcPr>
          <w:p w:rsidR="002049F0" w:rsidRPr="00FD0A3F" w:rsidRDefault="002049F0" w:rsidP="00940423">
            <w:pPr>
              <w:rPr>
                <w:rFonts w:ascii="Times New Roman" w:eastAsia="Calibri" w:hAnsi="Times New Roman" w:cs="Times New Roman"/>
              </w:rPr>
            </w:pPr>
          </w:p>
        </w:tc>
        <w:tc>
          <w:tcPr>
            <w:tcW w:w="1134" w:type="dxa"/>
            <w:vMerge/>
          </w:tcPr>
          <w:p w:rsidR="002049F0" w:rsidRPr="00FD0A3F" w:rsidRDefault="002049F0" w:rsidP="00940423">
            <w:pPr>
              <w:rPr>
                <w:rFonts w:ascii="Times New Roman" w:eastAsia="Calibri" w:hAnsi="Times New Roman" w:cs="Times New Roman"/>
              </w:rPr>
            </w:pPr>
          </w:p>
        </w:tc>
      </w:tr>
      <w:tr w:rsidR="002049F0" w:rsidRPr="00FD0A3F" w:rsidTr="00955D4A">
        <w:trPr>
          <w:trHeight w:val="3529"/>
        </w:trPr>
        <w:tc>
          <w:tcPr>
            <w:tcW w:w="676" w:type="dxa"/>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1.1.4</w:t>
            </w:r>
          </w:p>
        </w:tc>
        <w:tc>
          <w:tcPr>
            <w:tcW w:w="2126" w:type="dxa"/>
          </w:tcPr>
          <w:p w:rsidR="002049F0" w:rsidRPr="00FD0A3F" w:rsidRDefault="002049F0" w:rsidP="006E555D">
            <w:pPr>
              <w:ind w:right="-108"/>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г. Красногорск, квартал № 3 мкр. № 10 «Брусчатый поселок», занятый жилыми домами по улице Народного Ополчения №№  3,5, 23,24,25,27,28,29,30, 31,32</w:t>
            </w:r>
          </w:p>
        </w:tc>
        <w:tc>
          <w:tcPr>
            <w:tcW w:w="1134" w:type="dxa"/>
          </w:tcPr>
          <w:p w:rsidR="002049F0" w:rsidRPr="00FD0A3F" w:rsidRDefault="004563CF" w:rsidP="004563CF">
            <w:pPr>
              <w:jc w:val="center"/>
              <w:rPr>
                <w:rFonts w:ascii="Times New Roman" w:eastAsia="Calibri" w:hAnsi="Times New Roman" w:cs="Times New Roman"/>
              </w:rPr>
            </w:pPr>
            <w:r w:rsidRPr="004563CF">
              <w:rPr>
                <w:rFonts w:ascii="Times New Roman" w:eastAsia="Calibri" w:hAnsi="Times New Roman" w:cs="Times New Roman"/>
              </w:rPr>
              <w:t>2017-2020</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xml:space="preserve">- в иное муниципальное жилье (имеющееся / планируемое к строительству / </w:t>
            </w:r>
            <w:r w:rsidR="000D2ADF">
              <w:rPr>
                <w:rFonts w:ascii="Times New Roman" w:hAnsi="Times New Roman" w:cs="Times New Roman"/>
              </w:rPr>
              <w:t>п</w:t>
            </w:r>
            <w:r w:rsidRPr="00FD0A3F">
              <w:rPr>
                <w:rFonts w:ascii="Times New Roman" w:hAnsi="Times New Roman" w:cs="Times New Roman"/>
              </w:rPr>
              <w:t>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rPr>
          <w:trHeight w:val="1696"/>
        </w:trPr>
        <w:tc>
          <w:tcPr>
            <w:tcW w:w="676" w:type="dxa"/>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1.1.5</w:t>
            </w:r>
          </w:p>
        </w:tc>
        <w:tc>
          <w:tcPr>
            <w:tcW w:w="2126" w:type="dxa"/>
          </w:tcPr>
          <w:p w:rsidR="002049F0" w:rsidRPr="00FD0A3F" w:rsidRDefault="002049F0" w:rsidP="006E555D">
            <w:pPr>
              <w:ind w:right="-108"/>
              <w:rPr>
                <w:rFonts w:ascii="Times New Roman" w:eastAsia="Calibri" w:hAnsi="Times New Roman" w:cs="Times New Roman"/>
              </w:rPr>
            </w:pPr>
            <w:r w:rsidRPr="00FD0A3F">
              <w:rPr>
                <w:rFonts w:ascii="Times New Roman" w:eastAsia="Calibri" w:hAnsi="Times New Roman" w:cs="Times New Roman"/>
              </w:rPr>
              <w:t>Переселение граждан из аварийного жилищного фонда по адресу: Московская область, г. Красногорск,</w:t>
            </w:r>
            <w:r w:rsidRPr="00FD0A3F">
              <w:rPr>
                <w:rFonts w:ascii="Times New Roman" w:eastAsia="Calibri" w:hAnsi="Times New Roman" w:cs="Times New Roman"/>
                <w:b/>
              </w:rPr>
              <w:t xml:space="preserve"> </w:t>
            </w:r>
            <w:r w:rsidRPr="00FD0A3F">
              <w:rPr>
                <w:rFonts w:ascii="Times New Roman" w:eastAsia="Calibri" w:hAnsi="Times New Roman" w:cs="Times New Roman"/>
              </w:rPr>
              <w:t>ул. Почтовая, д. 39</w:t>
            </w:r>
          </w:p>
        </w:tc>
        <w:tc>
          <w:tcPr>
            <w:tcW w:w="1134" w:type="dxa"/>
          </w:tcPr>
          <w:p w:rsidR="002049F0" w:rsidRPr="00FD0A3F" w:rsidRDefault="004563CF" w:rsidP="00FD7BF4">
            <w:pPr>
              <w:jc w:val="center"/>
              <w:rPr>
                <w:rFonts w:ascii="Times New Roman" w:eastAsia="Calibri" w:hAnsi="Times New Roman" w:cs="Times New Roman"/>
              </w:rPr>
            </w:pPr>
            <w:r w:rsidRPr="004563CF">
              <w:rPr>
                <w:rFonts w:ascii="Times New Roman" w:eastAsia="Calibri" w:hAnsi="Times New Roman" w:cs="Times New Roman"/>
              </w:rPr>
              <w:t>2017-20</w:t>
            </w:r>
            <w:r w:rsidR="00FD7BF4">
              <w:rPr>
                <w:rFonts w:ascii="Times New Roman" w:eastAsia="Calibri" w:hAnsi="Times New Roman" w:cs="Times New Roman"/>
              </w:rPr>
              <w:t>20</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9800C4">
            <w:pPr>
              <w:pStyle w:val="ae"/>
              <w:ind w:left="250" w:right="149" w:hanging="141"/>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955D4A">
        <w:trPr>
          <w:trHeight w:val="281"/>
        </w:trPr>
        <w:tc>
          <w:tcPr>
            <w:tcW w:w="676" w:type="dxa"/>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1.1.6</w:t>
            </w:r>
          </w:p>
        </w:tc>
        <w:tc>
          <w:tcPr>
            <w:tcW w:w="2126" w:type="dxa"/>
          </w:tcPr>
          <w:p w:rsidR="002049F0" w:rsidRPr="00FD0A3F" w:rsidRDefault="002049F0" w:rsidP="00940423">
            <w:pPr>
              <w:ind w:right="-108"/>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г. Красногорск, ул. Мая</w:t>
            </w:r>
            <w:r w:rsidRPr="00FD0A3F">
              <w:rPr>
                <w:rFonts w:ascii="Times New Roman" w:eastAsia="Calibri" w:hAnsi="Times New Roman" w:cs="Times New Roman"/>
              </w:rPr>
              <w:lastRenderedPageBreak/>
              <w:t>ков</w:t>
            </w:r>
            <w:r w:rsidR="004563CF">
              <w:rPr>
                <w:rFonts w:ascii="Times New Roman" w:eastAsia="Calibri" w:hAnsi="Times New Roman" w:cs="Times New Roman"/>
              </w:rPr>
              <w:t>ского, дд. 1,</w:t>
            </w:r>
            <w:r w:rsidRPr="00FD0A3F">
              <w:rPr>
                <w:rFonts w:ascii="Times New Roman" w:eastAsia="Calibri" w:hAnsi="Times New Roman" w:cs="Times New Roman"/>
              </w:rPr>
              <w:t>2</w:t>
            </w:r>
          </w:p>
        </w:tc>
        <w:tc>
          <w:tcPr>
            <w:tcW w:w="1134" w:type="dxa"/>
          </w:tcPr>
          <w:p w:rsidR="002049F0" w:rsidRPr="00FD0A3F" w:rsidRDefault="004563CF" w:rsidP="004563CF">
            <w:pPr>
              <w:jc w:val="center"/>
              <w:rPr>
                <w:rFonts w:ascii="Times New Roman" w:eastAsia="Calibri" w:hAnsi="Times New Roman" w:cs="Times New Roman"/>
              </w:rPr>
            </w:pPr>
            <w:r w:rsidRPr="004563CF">
              <w:rPr>
                <w:rFonts w:ascii="Times New Roman" w:eastAsia="Calibri" w:hAnsi="Times New Roman" w:cs="Times New Roman"/>
              </w:rPr>
              <w:lastRenderedPageBreak/>
              <w:t>201</w:t>
            </w:r>
            <w:r>
              <w:rPr>
                <w:rFonts w:ascii="Times New Roman" w:eastAsia="Calibri" w:hAnsi="Times New Roman" w:cs="Times New Roman"/>
              </w:rPr>
              <w:t>8</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9800C4">
            <w:pPr>
              <w:pStyle w:val="ae"/>
              <w:ind w:left="250" w:right="149" w:hanging="141"/>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w:t>
            </w:r>
            <w:r w:rsidRPr="00FD0A3F">
              <w:rPr>
                <w:rFonts w:ascii="Times New Roman" w:eastAsia="Calibri" w:hAnsi="Times New Roman" w:cs="Times New Roman"/>
              </w:rPr>
              <w:lastRenderedPageBreak/>
              <w:t>ем</w:t>
            </w:r>
          </w:p>
        </w:tc>
      </w:tr>
      <w:tr w:rsidR="002049F0" w:rsidRPr="00FD0A3F" w:rsidTr="0071519F">
        <w:trPr>
          <w:trHeight w:val="1628"/>
        </w:trPr>
        <w:tc>
          <w:tcPr>
            <w:tcW w:w="676" w:type="dxa"/>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lastRenderedPageBreak/>
              <w:t>1.1.7</w:t>
            </w:r>
          </w:p>
        </w:tc>
        <w:tc>
          <w:tcPr>
            <w:tcW w:w="2126" w:type="dxa"/>
          </w:tcPr>
          <w:p w:rsidR="002049F0" w:rsidRPr="00FD0A3F" w:rsidRDefault="002049F0" w:rsidP="00FD7BF4">
            <w:pPr>
              <w:ind w:right="-108"/>
              <w:rPr>
                <w:rFonts w:ascii="Times New Roman" w:eastAsia="Calibri" w:hAnsi="Times New Roman" w:cs="Times New Roman"/>
              </w:rPr>
            </w:pPr>
            <w:r w:rsidRPr="00FD0A3F">
              <w:rPr>
                <w:rFonts w:ascii="Times New Roman" w:eastAsia="Calibri" w:hAnsi="Times New Roman" w:cs="Times New Roman"/>
              </w:rPr>
              <w:t>Переселение граждан из аварийного жил</w:t>
            </w:r>
            <w:r w:rsidR="00FD7BF4">
              <w:rPr>
                <w:rFonts w:ascii="Times New Roman" w:eastAsia="Calibri" w:hAnsi="Times New Roman" w:cs="Times New Roman"/>
              </w:rPr>
              <w:t>ищн</w:t>
            </w:r>
            <w:r w:rsidRPr="00FD0A3F">
              <w:rPr>
                <w:rFonts w:ascii="Times New Roman" w:eastAsia="Calibri" w:hAnsi="Times New Roman" w:cs="Times New Roman"/>
              </w:rPr>
              <w:t xml:space="preserve">ого </w:t>
            </w:r>
            <w:r w:rsidR="00FD7BF4">
              <w:rPr>
                <w:rFonts w:ascii="Times New Roman" w:eastAsia="Calibri" w:hAnsi="Times New Roman" w:cs="Times New Roman"/>
              </w:rPr>
              <w:t>фонд</w:t>
            </w:r>
            <w:r w:rsidRPr="00FD0A3F">
              <w:rPr>
                <w:rFonts w:ascii="Times New Roman" w:eastAsia="Calibri" w:hAnsi="Times New Roman" w:cs="Times New Roman"/>
              </w:rPr>
              <w:t>а по адресу: Московская область, г. Красногорск, ул. Первомайская, д. 10</w:t>
            </w:r>
          </w:p>
        </w:tc>
        <w:tc>
          <w:tcPr>
            <w:tcW w:w="1134" w:type="dxa"/>
          </w:tcPr>
          <w:p w:rsidR="002049F0" w:rsidRPr="00FD0A3F" w:rsidRDefault="004563CF" w:rsidP="00FD7BF4">
            <w:pPr>
              <w:jc w:val="center"/>
              <w:rPr>
                <w:rFonts w:ascii="Times New Roman" w:eastAsia="Calibri" w:hAnsi="Times New Roman" w:cs="Times New Roman"/>
              </w:rPr>
            </w:pPr>
            <w:r w:rsidRPr="004563CF">
              <w:rPr>
                <w:rFonts w:ascii="Times New Roman" w:eastAsia="Calibri" w:hAnsi="Times New Roman" w:cs="Times New Roman"/>
              </w:rPr>
              <w:t>2017-20</w:t>
            </w:r>
            <w:r>
              <w:rPr>
                <w:rFonts w:ascii="Times New Roman" w:eastAsia="Calibri" w:hAnsi="Times New Roman" w:cs="Times New Roman"/>
              </w:rPr>
              <w:t>1</w:t>
            </w:r>
            <w:r w:rsidR="00FD7BF4">
              <w:rPr>
                <w:rFonts w:ascii="Times New Roman" w:eastAsia="Calibri" w:hAnsi="Times New Roman" w:cs="Times New Roman"/>
              </w:rPr>
              <w:t>9</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rPr>
          <w:trHeight w:val="2104"/>
        </w:trPr>
        <w:tc>
          <w:tcPr>
            <w:tcW w:w="676" w:type="dxa"/>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1.1.8</w:t>
            </w:r>
          </w:p>
        </w:tc>
        <w:tc>
          <w:tcPr>
            <w:tcW w:w="2126" w:type="dxa"/>
          </w:tcPr>
          <w:p w:rsidR="002049F0" w:rsidRPr="00FD0A3F" w:rsidRDefault="002049F0" w:rsidP="00FD7BF4">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г. Красногорск, мкр. Опалиха, ул. Ткацкой фабрики, дд. 7,11,12,13,14,15</w:t>
            </w:r>
          </w:p>
        </w:tc>
        <w:tc>
          <w:tcPr>
            <w:tcW w:w="1134" w:type="dxa"/>
          </w:tcPr>
          <w:p w:rsidR="002049F0" w:rsidRPr="00FD0A3F" w:rsidRDefault="004563CF" w:rsidP="004563CF">
            <w:pPr>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8</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9800C4">
            <w:pPr>
              <w:pStyle w:val="ae"/>
              <w:ind w:left="250" w:right="149" w:hanging="141"/>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rPr>
          <w:trHeight w:val="1866"/>
        </w:trPr>
        <w:tc>
          <w:tcPr>
            <w:tcW w:w="676" w:type="dxa"/>
          </w:tcPr>
          <w:p w:rsidR="002049F0" w:rsidRPr="00FD0A3F" w:rsidRDefault="002049F0" w:rsidP="002757AB">
            <w:pPr>
              <w:jc w:val="center"/>
              <w:rPr>
                <w:rFonts w:ascii="Times New Roman" w:eastAsia="Calibri" w:hAnsi="Times New Roman" w:cs="Times New Roman"/>
              </w:rPr>
            </w:pPr>
            <w:r w:rsidRPr="00FD0A3F">
              <w:rPr>
                <w:rFonts w:ascii="Times New Roman" w:eastAsia="Calibri" w:hAnsi="Times New Roman" w:cs="Times New Roman"/>
              </w:rPr>
              <w:t>1.1.9</w:t>
            </w:r>
          </w:p>
        </w:tc>
        <w:tc>
          <w:tcPr>
            <w:tcW w:w="2126" w:type="dxa"/>
          </w:tcPr>
          <w:p w:rsidR="002049F0" w:rsidRPr="00FD0A3F" w:rsidRDefault="002049F0" w:rsidP="00FD7BF4">
            <w:pPr>
              <w:rPr>
                <w:rFonts w:ascii="Times New Roman" w:eastAsia="Calibri" w:hAnsi="Times New Roman" w:cs="Times New Roman"/>
                <w:b/>
              </w:rPr>
            </w:pPr>
            <w:r w:rsidRPr="00FD0A3F">
              <w:rPr>
                <w:rFonts w:ascii="Times New Roman" w:eastAsia="Calibri" w:hAnsi="Times New Roman" w:cs="Times New Roman"/>
              </w:rPr>
              <w:t>Переселение граждан из аварийного жилищного фонда по адресу: Московская область, г. Красногорск, мкр. Опалиха, ул. Опалиха,</w:t>
            </w:r>
            <w:r w:rsidRPr="00FD0A3F">
              <w:rPr>
                <w:rFonts w:ascii="Times New Roman" w:eastAsia="Calibri" w:hAnsi="Times New Roman" w:cs="Times New Roman"/>
                <w:b/>
              </w:rPr>
              <w:t xml:space="preserve"> </w:t>
            </w:r>
            <w:r w:rsidRPr="00FD0A3F">
              <w:rPr>
                <w:rFonts w:ascii="Times New Roman" w:eastAsia="Calibri" w:hAnsi="Times New Roman" w:cs="Times New Roman"/>
              </w:rPr>
              <w:t>дома №№ 2,</w:t>
            </w:r>
            <w:r w:rsidR="00FD7BF4">
              <w:rPr>
                <w:rFonts w:ascii="Times New Roman" w:eastAsia="Calibri" w:hAnsi="Times New Roman" w:cs="Times New Roman"/>
              </w:rPr>
              <w:t>4,6</w:t>
            </w:r>
            <w:r w:rsidRPr="00FD0A3F">
              <w:rPr>
                <w:rFonts w:ascii="Times New Roman" w:eastAsia="Calibri" w:hAnsi="Times New Roman" w:cs="Times New Roman"/>
              </w:rPr>
              <w:t>,14,16,18</w:t>
            </w:r>
          </w:p>
        </w:tc>
        <w:tc>
          <w:tcPr>
            <w:tcW w:w="1134" w:type="dxa"/>
          </w:tcPr>
          <w:p w:rsidR="002049F0" w:rsidRPr="00FD0A3F" w:rsidRDefault="004563CF" w:rsidP="00FD7BF4">
            <w:pPr>
              <w:jc w:val="center"/>
              <w:rPr>
                <w:rFonts w:ascii="Times New Roman" w:eastAsia="Calibri" w:hAnsi="Times New Roman" w:cs="Times New Roman"/>
              </w:rPr>
            </w:pPr>
            <w:r w:rsidRPr="004563CF">
              <w:rPr>
                <w:rFonts w:ascii="Times New Roman" w:eastAsia="Calibri" w:hAnsi="Times New Roman" w:cs="Times New Roman"/>
              </w:rPr>
              <w:t>2017-20</w:t>
            </w:r>
            <w:r>
              <w:rPr>
                <w:rFonts w:ascii="Times New Roman" w:eastAsia="Calibri" w:hAnsi="Times New Roman" w:cs="Times New Roman"/>
              </w:rPr>
              <w:t>1</w:t>
            </w:r>
            <w:r w:rsidR="00FD7BF4">
              <w:rPr>
                <w:rFonts w:ascii="Times New Roman" w:eastAsia="Calibri" w:hAnsi="Times New Roman" w:cs="Times New Roman"/>
              </w:rPr>
              <w:t>9</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rPr>
          <w:trHeight w:val="2124"/>
        </w:trPr>
        <w:tc>
          <w:tcPr>
            <w:tcW w:w="676" w:type="dxa"/>
          </w:tcPr>
          <w:p w:rsidR="002049F0" w:rsidRPr="00FD0A3F" w:rsidRDefault="002049F0" w:rsidP="002757AB">
            <w:pPr>
              <w:ind w:left="-108" w:right="-108"/>
              <w:jc w:val="center"/>
              <w:rPr>
                <w:rFonts w:ascii="Times New Roman" w:eastAsia="Calibri" w:hAnsi="Times New Roman" w:cs="Times New Roman"/>
              </w:rPr>
            </w:pPr>
            <w:r w:rsidRPr="00FD0A3F">
              <w:rPr>
                <w:rFonts w:ascii="Times New Roman" w:eastAsia="Calibri" w:hAnsi="Times New Roman" w:cs="Times New Roman"/>
              </w:rPr>
              <w:t>1.1.10</w:t>
            </w:r>
          </w:p>
        </w:tc>
        <w:tc>
          <w:tcPr>
            <w:tcW w:w="2126" w:type="dxa"/>
          </w:tcPr>
          <w:p w:rsidR="002049F0" w:rsidRPr="00FD0A3F" w:rsidRDefault="002049F0" w:rsidP="002757AB">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w:t>
            </w:r>
            <w:r w:rsidR="002757AB">
              <w:rPr>
                <w:rFonts w:ascii="Times New Roman" w:eastAsia="Calibri" w:hAnsi="Times New Roman" w:cs="Times New Roman"/>
              </w:rPr>
              <w:t>ищн</w:t>
            </w:r>
            <w:r w:rsidRPr="00FD0A3F">
              <w:rPr>
                <w:rFonts w:ascii="Times New Roman" w:eastAsia="Calibri" w:hAnsi="Times New Roman" w:cs="Times New Roman"/>
              </w:rPr>
              <w:t xml:space="preserve">ого </w:t>
            </w:r>
            <w:r w:rsidR="002757AB">
              <w:rPr>
                <w:rFonts w:ascii="Times New Roman" w:eastAsia="Calibri" w:hAnsi="Times New Roman" w:cs="Times New Roman"/>
              </w:rPr>
              <w:t>фонд</w:t>
            </w:r>
            <w:r w:rsidRPr="00FD0A3F">
              <w:rPr>
                <w:rFonts w:ascii="Times New Roman" w:eastAsia="Calibri" w:hAnsi="Times New Roman" w:cs="Times New Roman"/>
              </w:rPr>
              <w:t>а по адресу: Московская область, г. Красногорск,</w:t>
            </w:r>
            <w:r w:rsidRPr="00FD0A3F">
              <w:rPr>
                <w:rFonts w:ascii="Times New Roman" w:eastAsia="Calibri" w:hAnsi="Times New Roman" w:cs="Times New Roman"/>
                <w:b/>
              </w:rPr>
              <w:t xml:space="preserve"> </w:t>
            </w:r>
            <w:r w:rsidRPr="00FD0A3F">
              <w:rPr>
                <w:rFonts w:ascii="Times New Roman" w:eastAsia="Calibri" w:hAnsi="Times New Roman" w:cs="Times New Roman"/>
              </w:rPr>
              <w:t>мкр. Опалиха, ул. Мира,</w:t>
            </w:r>
            <w:r w:rsidRPr="00FD0A3F">
              <w:rPr>
                <w:rFonts w:ascii="Times New Roman" w:eastAsia="Calibri" w:hAnsi="Times New Roman" w:cs="Times New Roman"/>
                <w:b/>
              </w:rPr>
              <w:t xml:space="preserve"> </w:t>
            </w:r>
            <w:r w:rsidRPr="00FD0A3F">
              <w:rPr>
                <w:rFonts w:ascii="Times New Roman" w:eastAsia="Calibri" w:hAnsi="Times New Roman" w:cs="Times New Roman"/>
              </w:rPr>
              <w:t>дом № 22</w:t>
            </w:r>
          </w:p>
        </w:tc>
        <w:tc>
          <w:tcPr>
            <w:tcW w:w="1134" w:type="dxa"/>
          </w:tcPr>
          <w:p w:rsidR="002049F0" w:rsidRPr="00FD0A3F" w:rsidRDefault="004563CF" w:rsidP="004563CF">
            <w:pPr>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8</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Осуществить переселение план</w:t>
            </w:r>
            <w:r w:rsidR="00CA362E">
              <w:rPr>
                <w:rFonts w:ascii="Times New Roman" w:hAnsi="Times New Roman" w:cs="Times New Roman"/>
                <w:u w:val="single"/>
              </w:rPr>
              <w:t>ируется за счет</w:t>
            </w:r>
          </w:p>
          <w:p w:rsidR="002049F0" w:rsidRPr="00FD0A3F" w:rsidRDefault="002049F0" w:rsidP="009800C4">
            <w:pPr>
              <w:pStyle w:val="ae"/>
              <w:ind w:left="250" w:right="149" w:hanging="141"/>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800C4">
            <w:pPr>
              <w:pStyle w:val="ae"/>
              <w:ind w:left="250" w:right="149" w:hanging="141"/>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9800C4">
            <w:pPr>
              <w:pStyle w:val="ae"/>
              <w:ind w:left="250" w:right="149" w:hanging="141"/>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blPrEx>
          <w:tblCellMar>
            <w:left w:w="108" w:type="dxa"/>
            <w:right w:w="108" w:type="dxa"/>
          </w:tblCellMar>
        </w:tblPrEx>
        <w:trPr>
          <w:trHeight w:val="1866"/>
        </w:trPr>
        <w:tc>
          <w:tcPr>
            <w:tcW w:w="676" w:type="dxa"/>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lastRenderedPageBreak/>
              <w:t>1.1.11</w:t>
            </w:r>
          </w:p>
        </w:tc>
        <w:tc>
          <w:tcPr>
            <w:tcW w:w="2126" w:type="dxa"/>
          </w:tcPr>
          <w:p w:rsidR="002049F0" w:rsidRPr="00FD0A3F" w:rsidRDefault="002049F0" w:rsidP="004563CF">
            <w:pPr>
              <w:ind w:right="-108"/>
              <w:rPr>
                <w:rFonts w:ascii="Times New Roman" w:eastAsia="Calibri" w:hAnsi="Times New Roman" w:cs="Times New Roman"/>
              </w:rPr>
            </w:pPr>
            <w:r w:rsidRPr="00FD0A3F">
              <w:rPr>
                <w:rFonts w:ascii="Times New Roman" w:eastAsia="Calibri" w:hAnsi="Times New Roman" w:cs="Times New Roman"/>
              </w:rPr>
              <w:t>Переселение граждан из аварийного жилищного фонда  по адресу: Московская область, г. Красногорск, ул. Первомайская, жилые дома  №№ 7,11,12</w:t>
            </w:r>
          </w:p>
        </w:tc>
        <w:tc>
          <w:tcPr>
            <w:tcW w:w="1134" w:type="dxa"/>
          </w:tcPr>
          <w:p w:rsidR="002049F0" w:rsidRPr="00FD0A3F" w:rsidRDefault="004563CF" w:rsidP="009800C4">
            <w:pPr>
              <w:ind w:left="-104" w:right="-114"/>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8</w:t>
            </w:r>
            <w:r w:rsidRPr="004563CF">
              <w:rPr>
                <w:rFonts w:ascii="Times New Roman" w:eastAsia="Calibri" w:hAnsi="Times New Roman" w:cs="Times New Roman"/>
              </w:rPr>
              <w:t>-202</w:t>
            </w:r>
            <w:r w:rsidR="009800C4">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Осуществить перес</w:t>
            </w:r>
            <w:r w:rsidR="00CA362E">
              <w:rPr>
                <w:rFonts w:ascii="Times New Roman" w:hAnsi="Times New Roman" w:cs="Times New Roman"/>
                <w:u w:val="single"/>
              </w:rPr>
              <w:t>еление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0D2ADF">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ind w:left="-113"/>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blPrEx>
          <w:tblCellMar>
            <w:left w:w="108" w:type="dxa"/>
            <w:right w:w="108" w:type="dxa"/>
          </w:tblCellMar>
        </w:tblPrEx>
        <w:tc>
          <w:tcPr>
            <w:tcW w:w="676" w:type="dxa"/>
            <w:vMerge w:val="restart"/>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t>1.1.12</w:t>
            </w:r>
          </w:p>
        </w:tc>
        <w:tc>
          <w:tcPr>
            <w:tcW w:w="2126" w:type="dxa"/>
            <w:vMerge w:val="restart"/>
          </w:tcPr>
          <w:p w:rsidR="002049F0" w:rsidRPr="00FD0A3F" w:rsidRDefault="002049F0" w:rsidP="009800C4">
            <w:pPr>
              <w:rPr>
                <w:rFonts w:ascii="Times New Roman" w:eastAsia="Calibri" w:hAnsi="Times New Roman" w:cs="Times New Roman"/>
              </w:rPr>
            </w:pPr>
            <w:r w:rsidRPr="00FD0A3F">
              <w:rPr>
                <w:rFonts w:ascii="Times New Roman" w:eastAsia="Calibri" w:hAnsi="Times New Roman" w:cs="Times New Roman"/>
              </w:rPr>
              <w:t>Пересселение граждан из ветхого жилищного фонда по адресу: Московская область, Красногорский район, п. Отрадное, дд. 2,3,4,5,6,7,8,9,10,11</w:t>
            </w:r>
          </w:p>
        </w:tc>
        <w:tc>
          <w:tcPr>
            <w:tcW w:w="1134" w:type="dxa"/>
          </w:tcPr>
          <w:p w:rsidR="002049F0" w:rsidRPr="00FD0A3F" w:rsidRDefault="002049F0" w:rsidP="004563CF">
            <w:pPr>
              <w:jc w:val="center"/>
              <w:rPr>
                <w:rFonts w:ascii="Times New Roman" w:eastAsia="Calibri" w:hAnsi="Times New Roman" w:cs="Times New Roman"/>
              </w:rPr>
            </w:pPr>
          </w:p>
        </w:tc>
        <w:tc>
          <w:tcPr>
            <w:tcW w:w="1593" w:type="dxa"/>
          </w:tcPr>
          <w:p w:rsidR="002049F0" w:rsidRPr="003933E5" w:rsidRDefault="002049F0" w:rsidP="00940423">
            <w:pPr>
              <w:rPr>
                <w:rFonts w:ascii="Times New Roman" w:eastAsia="Calibri" w:hAnsi="Times New Roman" w:cs="Times New Roman"/>
                <w:b/>
              </w:rPr>
            </w:pPr>
            <w:r w:rsidRPr="003933E5">
              <w:rPr>
                <w:rFonts w:ascii="Times New Roman" w:eastAsia="Calibri" w:hAnsi="Times New Roman" w:cs="Times New Roman"/>
                <w:b/>
              </w:rPr>
              <w:t>Итого</w:t>
            </w:r>
          </w:p>
        </w:tc>
        <w:tc>
          <w:tcPr>
            <w:tcW w:w="1134" w:type="dxa"/>
          </w:tcPr>
          <w:p w:rsidR="002049F0" w:rsidRPr="003933E5" w:rsidRDefault="002049F0" w:rsidP="00940423">
            <w:pPr>
              <w:jc w:val="center"/>
              <w:rPr>
                <w:rFonts w:ascii="Times New Roman" w:eastAsia="Calibri" w:hAnsi="Times New Roman" w:cs="Times New Roman"/>
                <w:b/>
              </w:rPr>
            </w:pPr>
          </w:p>
        </w:tc>
        <w:tc>
          <w:tcPr>
            <w:tcW w:w="1134"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850 000</w:t>
            </w:r>
          </w:p>
        </w:tc>
        <w:tc>
          <w:tcPr>
            <w:tcW w:w="992" w:type="dxa"/>
          </w:tcPr>
          <w:p w:rsidR="002049F0" w:rsidRPr="003933E5" w:rsidRDefault="002049F0" w:rsidP="00940423">
            <w:pPr>
              <w:jc w:val="center"/>
              <w:rPr>
                <w:rFonts w:ascii="Times New Roman" w:eastAsia="Calibri" w:hAnsi="Times New Roman" w:cs="Times New Roman"/>
                <w:b/>
              </w:rPr>
            </w:pP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200 000</w:t>
            </w: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200 000</w:t>
            </w:r>
          </w:p>
        </w:tc>
        <w:tc>
          <w:tcPr>
            <w:tcW w:w="993"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200 000</w:t>
            </w: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250 000</w:t>
            </w:r>
          </w:p>
        </w:tc>
        <w:tc>
          <w:tcPr>
            <w:tcW w:w="1701"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ООО «Отрада Девелопмент», выигравшее на аукционе право и заключившее с администрацией Договор развития застроенной территории</w:t>
            </w:r>
          </w:p>
        </w:tc>
        <w:tc>
          <w:tcPr>
            <w:tcW w:w="1134"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blPrEx>
          <w:tblCellMar>
            <w:left w:w="108" w:type="dxa"/>
            <w:right w:w="108" w:type="dxa"/>
          </w:tblCellMar>
        </w:tblPrEx>
        <w:tc>
          <w:tcPr>
            <w:tcW w:w="676" w:type="dxa"/>
            <w:vMerge/>
          </w:tcPr>
          <w:p w:rsidR="002049F0" w:rsidRPr="00FD0A3F" w:rsidRDefault="002049F0" w:rsidP="00940423">
            <w:pPr>
              <w:ind w:left="-108"/>
              <w:jc w:val="center"/>
              <w:rPr>
                <w:rFonts w:ascii="Times New Roman" w:eastAsia="Calibri" w:hAnsi="Times New Roman" w:cs="Times New Roman"/>
              </w:rPr>
            </w:pPr>
          </w:p>
        </w:tc>
        <w:tc>
          <w:tcPr>
            <w:tcW w:w="2126" w:type="dxa"/>
            <w:vMerge/>
          </w:tcPr>
          <w:p w:rsidR="002049F0" w:rsidRPr="00FD0A3F" w:rsidRDefault="002049F0" w:rsidP="00940423">
            <w:pPr>
              <w:rPr>
                <w:rFonts w:ascii="Times New Roman" w:eastAsia="Calibri" w:hAnsi="Times New Roman" w:cs="Times New Roman"/>
              </w:rPr>
            </w:pP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2017-202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Внебюджетные источники</w:t>
            </w:r>
          </w:p>
        </w:tc>
        <w:tc>
          <w:tcPr>
            <w:tcW w:w="1134" w:type="dxa"/>
          </w:tcPr>
          <w:p w:rsidR="002049F0" w:rsidRPr="00FD0A3F" w:rsidRDefault="002049F0" w:rsidP="00940423">
            <w:pPr>
              <w:jc w:val="center"/>
              <w:rPr>
                <w:rFonts w:ascii="Times New Roman" w:eastAsia="Calibri" w:hAnsi="Times New Roman" w:cs="Times New Roman"/>
              </w:rPr>
            </w:pPr>
          </w:p>
        </w:tc>
        <w:tc>
          <w:tcPr>
            <w:tcW w:w="1134"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850 000</w:t>
            </w:r>
          </w:p>
        </w:tc>
        <w:tc>
          <w:tcPr>
            <w:tcW w:w="992" w:type="dxa"/>
          </w:tcPr>
          <w:p w:rsidR="002049F0" w:rsidRPr="00FD0A3F" w:rsidRDefault="002049F0" w:rsidP="00940423">
            <w:pPr>
              <w:jc w:val="center"/>
              <w:rPr>
                <w:rFonts w:ascii="Times New Roman" w:eastAsia="Calibri" w:hAnsi="Times New Roman" w:cs="Times New Roman"/>
              </w:rPr>
            </w:pP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200 000</w:t>
            </w: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200 000</w:t>
            </w:r>
          </w:p>
        </w:tc>
        <w:tc>
          <w:tcPr>
            <w:tcW w:w="993"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200 000</w:t>
            </w: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250 000</w:t>
            </w:r>
          </w:p>
        </w:tc>
        <w:tc>
          <w:tcPr>
            <w:tcW w:w="1701" w:type="dxa"/>
            <w:vMerge/>
          </w:tcPr>
          <w:p w:rsidR="002049F0" w:rsidRPr="00FD0A3F" w:rsidRDefault="002049F0" w:rsidP="00940423">
            <w:pPr>
              <w:jc w:val="center"/>
              <w:rPr>
                <w:rFonts w:ascii="Times New Roman" w:eastAsia="Calibri" w:hAnsi="Times New Roman" w:cs="Times New Roman"/>
              </w:rPr>
            </w:pPr>
          </w:p>
        </w:tc>
        <w:tc>
          <w:tcPr>
            <w:tcW w:w="1134" w:type="dxa"/>
            <w:vMerge/>
          </w:tcPr>
          <w:p w:rsidR="002049F0" w:rsidRPr="00FD0A3F" w:rsidRDefault="002049F0" w:rsidP="00940423">
            <w:pPr>
              <w:jc w:val="center"/>
              <w:rPr>
                <w:rFonts w:ascii="Times New Roman" w:eastAsia="Calibri" w:hAnsi="Times New Roman" w:cs="Times New Roman"/>
              </w:rPr>
            </w:pPr>
          </w:p>
        </w:tc>
      </w:tr>
      <w:tr w:rsidR="002049F0" w:rsidRPr="00FD0A3F" w:rsidTr="0071519F">
        <w:tblPrEx>
          <w:tblCellMar>
            <w:left w:w="108" w:type="dxa"/>
            <w:right w:w="108" w:type="dxa"/>
          </w:tblCellMar>
        </w:tblPrEx>
        <w:trPr>
          <w:trHeight w:val="2265"/>
        </w:trPr>
        <w:tc>
          <w:tcPr>
            <w:tcW w:w="676" w:type="dxa"/>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t>1.1.13</w:t>
            </w:r>
          </w:p>
        </w:tc>
        <w:tc>
          <w:tcPr>
            <w:tcW w:w="2126" w:type="dxa"/>
          </w:tcPr>
          <w:p w:rsidR="002049F0" w:rsidRPr="00FD0A3F" w:rsidRDefault="002049F0" w:rsidP="004563CF">
            <w:pPr>
              <w:rPr>
                <w:rFonts w:ascii="Times New Roman" w:eastAsia="Calibri" w:hAnsi="Times New Roman" w:cs="Times New Roman"/>
              </w:rPr>
            </w:pPr>
            <w:r w:rsidRPr="00FD0A3F">
              <w:rPr>
                <w:rFonts w:ascii="Times New Roman" w:eastAsia="Calibri" w:hAnsi="Times New Roman" w:cs="Times New Roman"/>
              </w:rPr>
              <w:t xml:space="preserve">Переселение граждан </w:t>
            </w:r>
            <w:r w:rsidR="009800C4">
              <w:rPr>
                <w:rFonts w:ascii="Times New Roman" w:eastAsia="Calibri" w:hAnsi="Times New Roman" w:cs="Times New Roman"/>
              </w:rPr>
              <w:t xml:space="preserve">из ветхого жилищного </w:t>
            </w:r>
            <w:r w:rsidRPr="00FD0A3F">
              <w:rPr>
                <w:rFonts w:ascii="Times New Roman" w:eastAsia="Calibri" w:hAnsi="Times New Roman" w:cs="Times New Roman"/>
              </w:rPr>
              <w:t>фонда по адресу: Московская область, г. Красногорск, ул. Лесная, дд. 6,7</w:t>
            </w: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8</w:t>
            </w:r>
            <w:r w:rsidRPr="004563CF">
              <w:rPr>
                <w:rFonts w:ascii="Times New Roman" w:eastAsia="Calibri" w:hAnsi="Times New Roman" w:cs="Times New Roman"/>
              </w:rPr>
              <w:t>-20</w:t>
            </w:r>
            <w:r>
              <w:rPr>
                <w:rFonts w:ascii="Times New Roman" w:eastAsia="Calibri" w:hAnsi="Times New Roman" w:cs="Times New Roman"/>
              </w:rPr>
              <w:t>19</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C67196">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ind w:left="-113"/>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955D4A">
        <w:tblPrEx>
          <w:tblCellMar>
            <w:left w:w="108" w:type="dxa"/>
            <w:right w:w="108" w:type="dxa"/>
          </w:tblCellMar>
        </w:tblPrEx>
        <w:trPr>
          <w:trHeight w:val="281"/>
        </w:trPr>
        <w:tc>
          <w:tcPr>
            <w:tcW w:w="676" w:type="dxa"/>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t>1.1.14</w:t>
            </w:r>
          </w:p>
        </w:tc>
        <w:tc>
          <w:tcPr>
            <w:tcW w:w="2126" w:type="dxa"/>
          </w:tcPr>
          <w:p w:rsidR="002049F0" w:rsidRPr="00FD0A3F" w:rsidRDefault="002049F0" w:rsidP="009800C4">
            <w:pPr>
              <w:rPr>
                <w:rFonts w:ascii="Times New Roman" w:eastAsia="Calibri" w:hAnsi="Times New Roman" w:cs="Times New Roman"/>
              </w:rPr>
            </w:pPr>
            <w:r w:rsidRPr="00FD0A3F">
              <w:rPr>
                <w:rFonts w:ascii="Times New Roman" w:eastAsia="Calibri" w:hAnsi="Times New Roman" w:cs="Times New Roman"/>
              </w:rPr>
              <w:t xml:space="preserve">Переселение граждан из ветхого жилищного фонда по адресу: Московская область, Красногорский район, с. Дмитровское, ул. </w:t>
            </w:r>
            <w:r w:rsidRPr="00FD0A3F">
              <w:rPr>
                <w:rFonts w:ascii="Times New Roman" w:eastAsia="Calibri" w:hAnsi="Times New Roman" w:cs="Times New Roman"/>
              </w:rPr>
              <w:lastRenderedPageBreak/>
              <w:t>Садовая, дд. 1,2,3</w:t>
            </w: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lastRenderedPageBreak/>
              <w:t>201</w:t>
            </w:r>
            <w:r>
              <w:rPr>
                <w:rFonts w:ascii="Times New Roman" w:eastAsia="Calibri" w:hAnsi="Times New Roman" w:cs="Times New Roman"/>
              </w:rPr>
              <w:t>9</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3);</w:t>
            </w:r>
          </w:p>
          <w:p w:rsidR="002049F0" w:rsidRPr="00FD0A3F" w:rsidRDefault="002049F0" w:rsidP="00C67196">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w:t>
            </w:r>
            <w:r w:rsidRPr="00FD0A3F">
              <w:rPr>
                <w:rFonts w:ascii="Times New Roman" w:eastAsia="Calibri" w:hAnsi="Times New Roman" w:cs="Times New Roman"/>
              </w:rPr>
              <w:lastRenderedPageBreak/>
              <w:t>льем</w:t>
            </w:r>
          </w:p>
        </w:tc>
      </w:tr>
      <w:tr w:rsidR="002049F0" w:rsidRPr="00FD0A3F" w:rsidTr="0071519F">
        <w:tblPrEx>
          <w:tblCellMar>
            <w:left w:w="108" w:type="dxa"/>
            <w:right w:w="108" w:type="dxa"/>
          </w:tblCellMar>
        </w:tblPrEx>
        <w:trPr>
          <w:trHeight w:val="2104"/>
        </w:trPr>
        <w:tc>
          <w:tcPr>
            <w:tcW w:w="676" w:type="dxa"/>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lastRenderedPageBreak/>
              <w:t>1.1.15</w:t>
            </w:r>
          </w:p>
        </w:tc>
        <w:tc>
          <w:tcPr>
            <w:tcW w:w="2126" w:type="dxa"/>
          </w:tcPr>
          <w:p w:rsidR="002049F0" w:rsidRPr="00FD0A3F" w:rsidRDefault="002049F0" w:rsidP="00ED05D9">
            <w:pPr>
              <w:rPr>
                <w:rFonts w:ascii="Times New Roman" w:eastAsia="Calibri" w:hAnsi="Times New Roman" w:cs="Times New Roman"/>
              </w:rPr>
            </w:pPr>
            <w:r w:rsidRPr="00FD0A3F">
              <w:rPr>
                <w:rFonts w:ascii="Times New Roman" w:eastAsia="Calibri" w:hAnsi="Times New Roman" w:cs="Times New Roman"/>
              </w:rPr>
              <w:t xml:space="preserve">Переселение граждан из </w:t>
            </w:r>
            <w:r w:rsidR="00ED05D9">
              <w:rPr>
                <w:rFonts w:ascii="Times New Roman" w:eastAsia="Calibri" w:hAnsi="Times New Roman" w:cs="Times New Roman"/>
              </w:rPr>
              <w:t>аварийн</w:t>
            </w:r>
            <w:r w:rsidR="004563CF">
              <w:rPr>
                <w:rFonts w:ascii="Times New Roman" w:eastAsia="Calibri" w:hAnsi="Times New Roman" w:cs="Times New Roman"/>
              </w:rPr>
              <w:t xml:space="preserve">ого жилищного фонда по адресу: </w:t>
            </w:r>
            <w:r w:rsidRPr="00FD0A3F">
              <w:rPr>
                <w:rFonts w:ascii="Times New Roman" w:eastAsia="Calibri" w:hAnsi="Times New Roman" w:cs="Times New Roman"/>
              </w:rPr>
              <w:t>Московская область, Красногорский район, с. Петрово-Дальнее, ул. Колхозная, дома №№ 3,9А,11Б</w:t>
            </w: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8</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2);</w:t>
            </w:r>
          </w:p>
          <w:p w:rsidR="002049F0" w:rsidRPr="00FD0A3F" w:rsidRDefault="002049F0" w:rsidP="00C67196">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955D4A">
        <w:tblPrEx>
          <w:tblCellMar>
            <w:left w:w="108" w:type="dxa"/>
            <w:right w:w="108" w:type="dxa"/>
          </w:tblCellMar>
        </w:tblPrEx>
        <w:trPr>
          <w:trHeight w:val="281"/>
        </w:trPr>
        <w:tc>
          <w:tcPr>
            <w:tcW w:w="676" w:type="dxa"/>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t>1.1.16</w:t>
            </w:r>
          </w:p>
        </w:tc>
        <w:tc>
          <w:tcPr>
            <w:tcW w:w="2126" w:type="dxa"/>
          </w:tcPr>
          <w:p w:rsidR="002049F0" w:rsidRPr="00FD0A3F" w:rsidRDefault="002049F0" w:rsidP="00ED05D9">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Красногорский район, с. Ильинское-Усово, ул. Центральная усадьба, дд. 1,2</w:t>
            </w: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9</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3);</w:t>
            </w:r>
          </w:p>
          <w:p w:rsidR="002049F0" w:rsidRPr="00FD0A3F" w:rsidRDefault="002049F0" w:rsidP="00C67196">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blPrEx>
          <w:tblCellMar>
            <w:left w:w="108" w:type="dxa"/>
            <w:right w:w="108" w:type="dxa"/>
          </w:tblCellMar>
        </w:tblPrEx>
        <w:tc>
          <w:tcPr>
            <w:tcW w:w="676" w:type="dxa"/>
            <w:vMerge w:val="restart"/>
          </w:tcPr>
          <w:p w:rsidR="002049F0" w:rsidRPr="00FD0A3F" w:rsidRDefault="002049F0" w:rsidP="002757AB">
            <w:pPr>
              <w:ind w:left="-108" w:right="-113"/>
              <w:jc w:val="center"/>
              <w:rPr>
                <w:rFonts w:ascii="Times New Roman" w:eastAsia="Calibri" w:hAnsi="Times New Roman" w:cs="Times New Roman"/>
              </w:rPr>
            </w:pPr>
            <w:r w:rsidRPr="00FD0A3F">
              <w:rPr>
                <w:rFonts w:ascii="Times New Roman" w:eastAsia="Calibri" w:hAnsi="Times New Roman" w:cs="Times New Roman"/>
              </w:rPr>
              <w:t>1.1.17</w:t>
            </w:r>
          </w:p>
        </w:tc>
        <w:tc>
          <w:tcPr>
            <w:tcW w:w="2126"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Красногорский район, п. Нахабино, пер. Вокзальный, дд. 25/1,25/2; ул. Красноармейская, дд. 15,33</w:t>
            </w:r>
          </w:p>
        </w:tc>
        <w:tc>
          <w:tcPr>
            <w:tcW w:w="1134" w:type="dxa"/>
          </w:tcPr>
          <w:p w:rsidR="002049F0" w:rsidRPr="00FD0A3F" w:rsidRDefault="002049F0" w:rsidP="009800C4">
            <w:pPr>
              <w:ind w:right="-114" w:hanging="104"/>
              <w:jc w:val="center"/>
              <w:rPr>
                <w:rFonts w:ascii="Times New Roman" w:eastAsia="Calibri" w:hAnsi="Times New Roman" w:cs="Times New Roman"/>
              </w:rPr>
            </w:pPr>
          </w:p>
        </w:tc>
        <w:tc>
          <w:tcPr>
            <w:tcW w:w="1593" w:type="dxa"/>
          </w:tcPr>
          <w:p w:rsidR="002049F0" w:rsidRPr="003933E5" w:rsidRDefault="002049F0" w:rsidP="00940423">
            <w:pPr>
              <w:rPr>
                <w:rFonts w:ascii="Times New Roman" w:eastAsia="Calibri" w:hAnsi="Times New Roman" w:cs="Times New Roman"/>
                <w:b/>
              </w:rPr>
            </w:pPr>
            <w:r w:rsidRPr="003933E5">
              <w:rPr>
                <w:rFonts w:ascii="Times New Roman" w:eastAsia="Calibri" w:hAnsi="Times New Roman" w:cs="Times New Roman"/>
                <w:b/>
              </w:rPr>
              <w:t>Итого</w:t>
            </w:r>
          </w:p>
        </w:tc>
        <w:tc>
          <w:tcPr>
            <w:tcW w:w="1134" w:type="dxa"/>
          </w:tcPr>
          <w:p w:rsidR="002049F0" w:rsidRPr="003933E5" w:rsidRDefault="002049F0" w:rsidP="00940423">
            <w:pPr>
              <w:jc w:val="center"/>
              <w:rPr>
                <w:rFonts w:ascii="Times New Roman" w:eastAsia="Calibri" w:hAnsi="Times New Roman" w:cs="Times New Roman"/>
                <w:b/>
              </w:rPr>
            </w:pPr>
          </w:p>
        </w:tc>
        <w:tc>
          <w:tcPr>
            <w:tcW w:w="1134"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60 000</w:t>
            </w:r>
          </w:p>
        </w:tc>
        <w:tc>
          <w:tcPr>
            <w:tcW w:w="992" w:type="dxa"/>
          </w:tcPr>
          <w:p w:rsidR="002049F0" w:rsidRPr="003933E5" w:rsidRDefault="002049F0" w:rsidP="00940423">
            <w:pPr>
              <w:jc w:val="center"/>
              <w:rPr>
                <w:rFonts w:ascii="Times New Roman" w:eastAsia="Calibri" w:hAnsi="Times New Roman" w:cs="Times New Roman"/>
                <w:b/>
              </w:rPr>
            </w:pPr>
          </w:p>
        </w:tc>
        <w:tc>
          <w:tcPr>
            <w:tcW w:w="992" w:type="dxa"/>
          </w:tcPr>
          <w:p w:rsidR="002049F0" w:rsidRPr="003933E5" w:rsidRDefault="002049F0" w:rsidP="00940423">
            <w:pPr>
              <w:jc w:val="center"/>
              <w:rPr>
                <w:rFonts w:ascii="Times New Roman" w:eastAsia="Calibri" w:hAnsi="Times New Roman" w:cs="Times New Roman"/>
                <w:b/>
              </w:rPr>
            </w:pPr>
          </w:p>
        </w:tc>
        <w:tc>
          <w:tcPr>
            <w:tcW w:w="992"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30 000</w:t>
            </w:r>
          </w:p>
        </w:tc>
        <w:tc>
          <w:tcPr>
            <w:tcW w:w="993" w:type="dxa"/>
          </w:tcPr>
          <w:p w:rsidR="002049F0" w:rsidRPr="003933E5" w:rsidRDefault="002049F0" w:rsidP="00940423">
            <w:pPr>
              <w:jc w:val="center"/>
              <w:rPr>
                <w:rFonts w:ascii="Times New Roman" w:eastAsia="Calibri" w:hAnsi="Times New Roman" w:cs="Times New Roman"/>
                <w:b/>
              </w:rPr>
            </w:pPr>
            <w:r w:rsidRPr="003933E5">
              <w:rPr>
                <w:rFonts w:ascii="Times New Roman" w:eastAsia="Calibri" w:hAnsi="Times New Roman" w:cs="Times New Roman"/>
                <w:b/>
              </w:rPr>
              <w:t>30 000</w:t>
            </w:r>
          </w:p>
        </w:tc>
        <w:tc>
          <w:tcPr>
            <w:tcW w:w="992" w:type="dxa"/>
          </w:tcPr>
          <w:p w:rsidR="002049F0" w:rsidRPr="003933E5" w:rsidRDefault="002049F0" w:rsidP="00940423">
            <w:pPr>
              <w:jc w:val="center"/>
              <w:rPr>
                <w:rFonts w:ascii="Times New Roman" w:eastAsia="Calibri" w:hAnsi="Times New Roman" w:cs="Times New Roman"/>
                <w:b/>
              </w:rPr>
            </w:pPr>
          </w:p>
        </w:tc>
        <w:tc>
          <w:tcPr>
            <w:tcW w:w="1701" w:type="dxa"/>
            <w:vMerge w:val="restart"/>
          </w:tcPr>
          <w:p w:rsidR="002049F0" w:rsidRPr="00FD0A3F" w:rsidRDefault="002049F0" w:rsidP="00ED05D9">
            <w:pPr>
              <w:rPr>
                <w:rFonts w:ascii="Times New Roman" w:eastAsia="Calibri" w:hAnsi="Times New Roman" w:cs="Times New Roman"/>
              </w:rPr>
            </w:pPr>
            <w:r w:rsidRPr="00FD0A3F">
              <w:rPr>
                <w:rFonts w:ascii="Times New Roman" w:eastAsia="Calibri" w:hAnsi="Times New Roman" w:cs="Times New Roman"/>
              </w:rPr>
              <w:t>ООО «Облинвест», выигравшее на аукционе право и заключившее с администрацией Договор развития застроенной территории</w:t>
            </w:r>
          </w:p>
        </w:tc>
        <w:tc>
          <w:tcPr>
            <w:tcW w:w="1134" w:type="dxa"/>
            <w:vMerge w:val="restart"/>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blPrEx>
          <w:tblCellMar>
            <w:left w:w="108" w:type="dxa"/>
            <w:right w:w="108" w:type="dxa"/>
          </w:tblCellMar>
        </w:tblPrEx>
        <w:tc>
          <w:tcPr>
            <w:tcW w:w="676" w:type="dxa"/>
            <w:vMerge/>
          </w:tcPr>
          <w:p w:rsidR="002049F0" w:rsidRPr="00FD0A3F" w:rsidRDefault="002049F0" w:rsidP="00940423">
            <w:pPr>
              <w:ind w:left="-108"/>
              <w:jc w:val="center"/>
              <w:rPr>
                <w:rFonts w:ascii="Times New Roman" w:eastAsia="Calibri" w:hAnsi="Times New Roman" w:cs="Times New Roman"/>
              </w:rPr>
            </w:pPr>
          </w:p>
        </w:tc>
        <w:tc>
          <w:tcPr>
            <w:tcW w:w="2126" w:type="dxa"/>
            <w:vMerge/>
          </w:tcPr>
          <w:p w:rsidR="002049F0" w:rsidRPr="00FD0A3F" w:rsidRDefault="002049F0" w:rsidP="00940423">
            <w:pPr>
              <w:rPr>
                <w:rFonts w:ascii="Times New Roman" w:eastAsia="Calibri" w:hAnsi="Times New Roman" w:cs="Times New Roman"/>
              </w:rPr>
            </w:pP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w:t>
            </w:r>
            <w:r>
              <w:rPr>
                <w:rFonts w:ascii="Times New Roman" w:eastAsia="Calibri" w:hAnsi="Times New Roman" w:cs="Times New Roman"/>
              </w:rPr>
              <w:t>8</w:t>
            </w:r>
            <w:r w:rsidRPr="004563CF">
              <w:rPr>
                <w:rFonts w:ascii="Times New Roman" w:eastAsia="Calibri" w:hAnsi="Times New Roman" w:cs="Times New Roman"/>
              </w:rPr>
              <w:t>-202</w:t>
            </w:r>
            <w:r>
              <w:rPr>
                <w:rFonts w:ascii="Times New Roman" w:eastAsia="Calibri" w:hAnsi="Times New Roman" w:cs="Times New Roman"/>
              </w:rPr>
              <w:t>1</w:t>
            </w:r>
          </w:p>
        </w:tc>
        <w:tc>
          <w:tcPr>
            <w:tcW w:w="1593"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Внебюджетные источники</w:t>
            </w:r>
          </w:p>
        </w:tc>
        <w:tc>
          <w:tcPr>
            <w:tcW w:w="1134" w:type="dxa"/>
          </w:tcPr>
          <w:p w:rsidR="002049F0" w:rsidRPr="00FD0A3F" w:rsidRDefault="002049F0" w:rsidP="00940423">
            <w:pPr>
              <w:jc w:val="center"/>
              <w:rPr>
                <w:rFonts w:ascii="Times New Roman" w:eastAsia="Calibri" w:hAnsi="Times New Roman" w:cs="Times New Roman"/>
              </w:rPr>
            </w:pPr>
          </w:p>
        </w:tc>
        <w:tc>
          <w:tcPr>
            <w:tcW w:w="1134"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60 000</w:t>
            </w:r>
          </w:p>
        </w:tc>
        <w:tc>
          <w:tcPr>
            <w:tcW w:w="992" w:type="dxa"/>
          </w:tcPr>
          <w:p w:rsidR="002049F0" w:rsidRPr="00FD0A3F" w:rsidRDefault="002049F0" w:rsidP="00940423">
            <w:pPr>
              <w:jc w:val="center"/>
              <w:rPr>
                <w:rFonts w:ascii="Times New Roman" w:eastAsia="Calibri" w:hAnsi="Times New Roman" w:cs="Times New Roman"/>
              </w:rPr>
            </w:pPr>
          </w:p>
        </w:tc>
        <w:tc>
          <w:tcPr>
            <w:tcW w:w="992" w:type="dxa"/>
          </w:tcPr>
          <w:p w:rsidR="002049F0" w:rsidRPr="00FD0A3F" w:rsidRDefault="002049F0" w:rsidP="00940423">
            <w:pPr>
              <w:jc w:val="center"/>
              <w:rPr>
                <w:rFonts w:ascii="Times New Roman" w:eastAsia="Calibri" w:hAnsi="Times New Roman" w:cs="Times New Roman"/>
              </w:rPr>
            </w:pPr>
          </w:p>
        </w:tc>
        <w:tc>
          <w:tcPr>
            <w:tcW w:w="992"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30 000</w:t>
            </w:r>
          </w:p>
        </w:tc>
        <w:tc>
          <w:tcPr>
            <w:tcW w:w="993" w:type="dxa"/>
          </w:tcPr>
          <w:p w:rsidR="002049F0" w:rsidRPr="00FD0A3F" w:rsidRDefault="002049F0" w:rsidP="00940423">
            <w:pPr>
              <w:jc w:val="center"/>
              <w:rPr>
                <w:rFonts w:ascii="Times New Roman" w:eastAsia="Calibri" w:hAnsi="Times New Roman" w:cs="Times New Roman"/>
              </w:rPr>
            </w:pPr>
            <w:r w:rsidRPr="00FD0A3F">
              <w:rPr>
                <w:rFonts w:ascii="Times New Roman" w:eastAsia="Calibri" w:hAnsi="Times New Roman" w:cs="Times New Roman"/>
              </w:rPr>
              <w:t>30 000</w:t>
            </w:r>
          </w:p>
        </w:tc>
        <w:tc>
          <w:tcPr>
            <w:tcW w:w="992" w:type="dxa"/>
          </w:tcPr>
          <w:p w:rsidR="002049F0" w:rsidRPr="00FD0A3F" w:rsidRDefault="002049F0" w:rsidP="00940423">
            <w:pPr>
              <w:jc w:val="center"/>
              <w:rPr>
                <w:rFonts w:ascii="Times New Roman" w:eastAsia="Calibri" w:hAnsi="Times New Roman" w:cs="Times New Roman"/>
              </w:rPr>
            </w:pPr>
          </w:p>
        </w:tc>
        <w:tc>
          <w:tcPr>
            <w:tcW w:w="1701" w:type="dxa"/>
            <w:vMerge/>
          </w:tcPr>
          <w:p w:rsidR="002049F0" w:rsidRPr="00FD0A3F" w:rsidRDefault="002049F0" w:rsidP="00940423">
            <w:pPr>
              <w:jc w:val="center"/>
              <w:rPr>
                <w:rFonts w:ascii="Times New Roman" w:eastAsia="Calibri" w:hAnsi="Times New Roman" w:cs="Times New Roman"/>
              </w:rPr>
            </w:pPr>
          </w:p>
        </w:tc>
        <w:tc>
          <w:tcPr>
            <w:tcW w:w="1134" w:type="dxa"/>
            <w:vMerge/>
          </w:tcPr>
          <w:p w:rsidR="002049F0" w:rsidRPr="00FD0A3F" w:rsidRDefault="002049F0" w:rsidP="00940423">
            <w:pPr>
              <w:jc w:val="center"/>
              <w:rPr>
                <w:rFonts w:ascii="Times New Roman" w:eastAsia="Calibri" w:hAnsi="Times New Roman" w:cs="Times New Roman"/>
              </w:rPr>
            </w:pPr>
          </w:p>
        </w:tc>
      </w:tr>
      <w:tr w:rsidR="002049F0" w:rsidRPr="00FD0A3F" w:rsidTr="0071519F">
        <w:tblPrEx>
          <w:tblCellMar>
            <w:left w:w="108" w:type="dxa"/>
            <w:right w:w="108" w:type="dxa"/>
          </w:tblCellMar>
        </w:tblPrEx>
        <w:trPr>
          <w:trHeight w:val="2104"/>
        </w:trPr>
        <w:tc>
          <w:tcPr>
            <w:tcW w:w="676" w:type="dxa"/>
          </w:tcPr>
          <w:p w:rsidR="002049F0" w:rsidRPr="00FD0A3F" w:rsidRDefault="002049F0" w:rsidP="00186401">
            <w:pPr>
              <w:ind w:left="-108" w:right="-113"/>
              <w:jc w:val="center"/>
              <w:rPr>
                <w:rFonts w:ascii="Times New Roman" w:eastAsia="Calibri" w:hAnsi="Times New Roman" w:cs="Times New Roman"/>
              </w:rPr>
            </w:pPr>
            <w:r w:rsidRPr="00FD0A3F">
              <w:rPr>
                <w:rFonts w:ascii="Times New Roman" w:eastAsia="Calibri" w:hAnsi="Times New Roman" w:cs="Times New Roman"/>
              </w:rPr>
              <w:lastRenderedPageBreak/>
              <w:t>1.1.1</w:t>
            </w:r>
            <w:r w:rsidR="00186401">
              <w:rPr>
                <w:rFonts w:ascii="Times New Roman" w:eastAsia="Calibri" w:hAnsi="Times New Roman" w:cs="Times New Roman"/>
              </w:rPr>
              <w:t>8</w:t>
            </w:r>
          </w:p>
        </w:tc>
        <w:tc>
          <w:tcPr>
            <w:tcW w:w="2126" w:type="dxa"/>
          </w:tcPr>
          <w:p w:rsidR="002049F0" w:rsidRPr="00FD0A3F" w:rsidRDefault="002049F0" w:rsidP="004563CF">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жилищного фонда по адресу: Московская область, Красногорский район, п. Нахабино, ул. Железнодорожная, дд. 10,12,13</w:t>
            </w: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2019-2021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Осуществить пересел</w:t>
            </w:r>
            <w:r w:rsidR="00CA362E">
              <w:rPr>
                <w:rFonts w:ascii="Times New Roman" w:hAnsi="Times New Roman" w:cs="Times New Roman"/>
                <w:u w:val="single"/>
              </w:rPr>
              <w:t>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3);</w:t>
            </w:r>
          </w:p>
          <w:p w:rsidR="002049F0" w:rsidRPr="00FD0A3F" w:rsidRDefault="002049F0" w:rsidP="00C67196">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r w:rsidR="002049F0" w:rsidRPr="00FD0A3F" w:rsidTr="0071519F">
        <w:tblPrEx>
          <w:tblCellMar>
            <w:left w:w="108" w:type="dxa"/>
            <w:right w:w="108" w:type="dxa"/>
          </w:tblCellMar>
        </w:tblPrEx>
        <w:trPr>
          <w:trHeight w:val="1866"/>
        </w:trPr>
        <w:tc>
          <w:tcPr>
            <w:tcW w:w="676" w:type="dxa"/>
          </w:tcPr>
          <w:p w:rsidR="002049F0" w:rsidRPr="00FD0A3F" w:rsidRDefault="002049F0" w:rsidP="00186401">
            <w:pPr>
              <w:ind w:left="-108" w:right="-113"/>
              <w:jc w:val="center"/>
              <w:rPr>
                <w:rFonts w:ascii="Times New Roman" w:eastAsia="Calibri" w:hAnsi="Times New Roman" w:cs="Times New Roman"/>
              </w:rPr>
            </w:pPr>
            <w:r w:rsidRPr="00FD0A3F">
              <w:rPr>
                <w:rFonts w:ascii="Times New Roman" w:eastAsia="Calibri" w:hAnsi="Times New Roman" w:cs="Times New Roman"/>
              </w:rPr>
              <w:t>1.1.</w:t>
            </w:r>
            <w:r w:rsidR="00186401">
              <w:rPr>
                <w:rFonts w:ascii="Times New Roman" w:eastAsia="Calibri" w:hAnsi="Times New Roman" w:cs="Times New Roman"/>
              </w:rPr>
              <w:t>19</w:t>
            </w:r>
          </w:p>
        </w:tc>
        <w:tc>
          <w:tcPr>
            <w:tcW w:w="2126" w:type="dxa"/>
          </w:tcPr>
          <w:p w:rsidR="002049F0" w:rsidRPr="00FD0A3F" w:rsidRDefault="002049F0" w:rsidP="00ED05D9">
            <w:pPr>
              <w:rPr>
                <w:rFonts w:ascii="Times New Roman" w:eastAsia="Calibri" w:hAnsi="Times New Roman" w:cs="Times New Roman"/>
              </w:rPr>
            </w:pPr>
            <w:r w:rsidRPr="00FD0A3F">
              <w:rPr>
                <w:rFonts w:ascii="Times New Roman" w:eastAsia="Calibri" w:hAnsi="Times New Roman" w:cs="Times New Roman"/>
              </w:rPr>
              <w:t>Переселение граждан из ветхого жилого дома по адресу: Московская область, Красногорский район,</w:t>
            </w:r>
            <w:r w:rsidRPr="00FD0A3F">
              <w:rPr>
                <w:rFonts w:ascii="Times New Roman" w:eastAsia="Calibri" w:hAnsi="Times New Roman" w:cs="Times New Roman"/>
                <w:b/>
              </w:rPr>
              <w:t xml:space="preserve"> </w:t>
            </w:r>
            <w:r w:rsidRPr="00FD0A3F">
              <w:rPr>
                <w:rFonts w:ascii="Times New Roman" w:eastAsia="Calibri" w:hAnsi="Times New Roman" w:cs="Times New Roman"/>
              </w:rPr>
              <w:t>п. Нахабино, ул. Совпартшкола,</w:t>
            </w:r>
            <w:r w:rsidRPr="00FD0A3F">
              <w:rPr>
                <w:rFonts w:ascii="Times New Roman" w:eastAsia="Calibri" w:hAnsi="Times New Roman" w:cs="Times New Roman"/>
                <w:b/>
              </w:rPr>
              <w:t xml:space="preserve"> </w:t>
            </w:r>
            <w:r w:rsidRPr="00FD0A3F">
              <w:rPr>
                <w:rFonts w:ascii="Times New Roman" w:eastAsia="Calibri" w:hAnsi="Times New Roman" w:cs="Times New Roman"/>
              </w:rPr>
              <w:t>д</w:t>
            </w:r>
            <w:r w:rsidR="00ED05D9">
              <w:rPr>
                <w:rFonts w:ascii="Times New Roman" w:eastAsia="Calibri" w:hAnsi="Times New Roman" w:cs="Times New Roman"/>
              </w:rPr>
              <w:t xml:space="preserve">. </w:t>
            </w:r>
            <w:r w:rsidRPr="00FD0A3F">
              <w:rPr>
                <w:rFonts w:ascii="Times New Roman" w:eastAsia="Calibri" w:hAnsi="Times New Roman" w:cs="Times New Roman"/>
              </w:rPr>
              <w:t>12</w:t>
            </w:r>
          </w:p>
        </w:tc>
        <w:tc>
          <w:tcPr>
            <w:tcW w:w="1134" w:type="dxa"/>
          </w:tcPr>
          <w:p w:rsidR="002049F0" w:rsidRPr="00FD0A3F" w:rsidRDefault="004563CF" w:rsidP="009800C4">
            <w:pPr>
              <w:ind w:right="-114" w:hanging="104"/>
              <w:jc w:val="center"/>
              <w:rPr>
                <w:rFonts w:ascii="Times New Roman" w:eastAsia="Calibri" w:hAnsi="Times New Roman" w:cs="Times New Roman"/>
              </w:rPr>
            </w:pPr>
            <w:r w:rsidRPr="004563CF">
              <w:rPr>
                <w:rFonts w:ascii="Times New Roman" w:eastAsia="Calibri" w:hAnsi="Times New Roman" w:cs="Times New Roman"/>
              </w:rPr>
              <w:t>2019-2021</w:t>
            </w:r>
          </w:p>
        </w:tc>
        <w:tc>
          <w:tcPr>
            <w:tcW w:w="1593" w:type="dxa"/>
          </w:tcPr>
          <w:p w:rsidR="002049F0" w:rsidRPr="00FD0A3F" w:rsidRDefault="002049F0" w:rsidP="00940423">
            <w:pPr>
              <w:rPr>
                <w:rFonts w:ascii="Times New Roman" w:eastAsia="Calibri" w:hAnsi="Times New Roman" w:cs="Times New Roman"/>
              </w:rPr>
            </w:pPr>
          </w:p>
        </w:tc>
        <w:tc>
          <w:tcPr>
            <w:tcW w:w="7229" w:type="dxa"/>
            <w:gridSpan w:val="7"/>
          </w:tcPr>
          <w:p w:rsidR="00CA362E"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 xml:space="preserve">Осуществить </w:t>
            </w:r>
            <w:r w:rsidR="00CA362E">
              <w:rPr>
                <w:rFonts w:ascii="Times New Roman" w:hAnsi="Times New Roman" w:cs="Times New Roman"/>
                <w:u w:val="single"/>
              </w:rPr>
              <w:t>переселение планируется за счет</w:t>
            </w:r>
          </w:p>
          <w:p w:rsidR="002049F0" w:rsidRPr="00FD0A3F" w:rsidRDefault="002049F0" w:rsidP="00940423">
            <w:pPr>
              <w:pStyle w:val="ae"/>
              <w:jc w:val="center"/>
              <w:rPr>
                <w:rFonts w:ascii="Times New Roman" w:hAnsi="Times New Roman" w:cs="Times New Roman"/>
                <w:u w:val="single"/>
              </w:rPr>
            </w:pPr>
            <w:r w:rsidRPr="00FD0A3F">
              <w:rPr>
                <w:rFonts w:ascii="Times New Roman" w:hAnsi="Times New Roman" w:cs="Times New Roman"/>
                <w:u w:val="single"/>
              </w:rPr>
              <w:t>муниципального имущества:</w:t>
            </w:r>
          </w:p>
          <w:p w:rsidR="002049F0" w:rsidRPr="00FD0A3F" w:rsidRDefault="002049F0" w:rsidP="00940423">
            <w:pPr>
              <w:pStyle w:val="ae"/>
              <w:ind w:left="117" w:hanging="117"/>
              <w:rPr>
                <w:rFonts w:ascii="Times New Roman" w:hAnsi="Times New Roman" w:cs="Times New Roman"/>
              </w:rPr>
            </w:pPr>
            <w:r w:rsidRPr="00FD0A3F">
              <w:rPr>
                <w:rFonts w:ascii="Times New Roman" w:hAnsi="Times New Roman" w:cs="Times New Roman"/>
              </w:rPr>
              <w:t>- в планируемый к строительству муниципальный многоэтажный жилой дом в микрорайоне № 10 «Брусчатый поселок (корпус 3);</w:t>
            </w:r>
          </w:p>
          <w:p w:rsidR="002049F0" w:rsidRPr="00FD0A3F" w:rsidRDefault="002049F0" w:rsidP="00C67196">
            <w:pPr>
              <w:pStyle w:val="ae"/>
              <w:ind w:left="117" w:hanging="117"/>
              <w:rPr>
                <w:rFonts w:ascii="Times New Roman" w:eastAsia="Calibri" w:hAnsi="Times New Roman" w:cs="Times New Roman"/>
              </w:rPr>
            </w:pPr>
            <w:r w:rsidRPr="00FD0A3F">
              <w:rPr>
                <w:rFonts w:ascii="Times New Roman" w:hAnsi="Times New Roman" w:cs="Times New Roman"/>
              </w:rPr>
              <w:t>- в иное муниципальное жилье (имеющееся / планируемое к строительству / приобретаемое).</w:t>
            </w:r>
          </w:p>
        </w:tc>
        <w:tc>
          <w:tcPr>
            <w:tcW w:w="1701"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Администрация городского округа Красногорск</w:t>
            </w:r>
          </w:p>
        </w:tc>
        <w:tc>
          <w:tcPr>
            <w:tcW w:w="1134" w:type="dxa"/>
          </w:tcPr>
          <w:p w:rsidR="002049F0" w:rsidRPr="00FD0A3F" w:rsidRDefault="002049F0" w:rsidP="00940423">
            <w:pPr>
              <w:rPr>
                <w:rFonts w:ascii="Times New Roman" w:eastAsia="Calibri" w:hAnsi="Times New Roman" w:cs="Times New Roman"/>
              </w:rPr>
            </w:pPr>
            <w:r w:rsidRPr="00FD0A3F">
              <w:rPr>
                <w:rFonts w:ascii="Times New Roman" w:eastAsia="Calibri" w:hAnsi="Times New Roman" w:cs="Times New Roman"/>
              </w:rPr>
              <w:t>Обеспечение граждан благоустроенным жильем</w:t>
            </w:r>
          </w:p>
        </w:tc>
      </w:tr>
    </w:tbl>
    <w:p w:rsidR="00ED05D9" w:rsidRDefault="00ED05D9"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186401" w:rsidRDefault="00186401" w:rsidP="007370C0">
      <w:pPr>
        <w:spacing w:after="0"/>
        <w:ind w:left="720"/>
        <w:contextualSpacing/>
        <w:jc w:val="center"/>
        <w:rPr>
          <w:rFonts w:ascii="Times New Roman" w:eastAsia="Calibri" w:hAnsi="Times New Roman" w:cs="Times New Roman"/>
          <w:b/>
          <w:sz w:val="18"/>
          <w:szCs w:val="18"/>
        </w:rPr>
      </w:pPr>
    </w:p>
    <w:p w:rsidR="00955D4A" w:rsidRDefault="00955D4A" w:rsidP="007370C0">
      <w:pPr>
        <w:spacing w:after="0"/>
        <w:ind w:left="720"/>
        <w:contextualSpacing/>
        <w:jc w:val="center"/>
        <w:rPr>
          <w:rFonts w:ascii="Times New Roman" w:eastAsia="Calibri" w:hAnsi="Times New Roman" w:cs="Times New Roman"/>
          <w:b/>
          <w:sz w:val="18"/>
          <w:szCs w:val="18"/>
        </w:rPr>
      </w:pPr>
    </w:p>
    <w:p w:rsidR="00955D4A" w:rsidRDefault="00955D4A" w:rsidP="007370C0">
      <w:pPr>
        <w:spacing w:after="0"/>
        <w:ind w:left="720"/>
        <w:contextualSpacing/>
        <w:jc w:val="center"/>
        <w:rPr>
          <w:rFonts w:ascii="Times New Roman" w:eastAsia="Calibri" w:hAnsi="Times New Roman" w:cs="Times New Roman"/>
          <w:b/>
          <w:sz w:val="18"/>
          <w:szCs w:val="18"/>
        </w:rPr>
      </w:pPr>
    </w:p>
    <w:p w:rsidR="00955D4A" w:rsidRDefault="00955D4A" w:rsidP="007370C0">
      <w:pPr>
        <w:spacing w:after="0"/>
        <w:ind w:left="720"/>
        <w:contextualSpacing/>
        <w:jc w:val="center"/>
        <w:rPr>
          <w:rFonts w:ascii="Times New Roman" w:eastAsia="Calibri" w:hAnsi="Times New Roman" w:cs="Times New Roman"/>
          <w:b/>
          <w:sz w:val="18"/>
          <w:szCs w:val="18"/>
        </w:rPr>
      </w:pPr>
    </w:p>
    <w:p w:rsidR="00955D4A" w:rsidRDefault="00955D4A" w:rsidP="007370C0">
      <w:pPr>
        <w:spacing w:after="0"/>
        <w:ind w:left="720"/>
        <w:contextualSpacing/>
        <w:jc w:val="center"/>
        <w:rPr>
          <w:rFonts w:ascii="Times New Roman" w:eastAsia="Calibri" w:hAnsi="Times New Roman" w:cs="Times New Roman"/>
          <w:b/>
          <w:sz w:val="18"/>
          <w:szCs w:val="18"/>
        </w:rPr>
      </w:pPr>
    </w:p>
    <w:p w:rsidR="00955D4A" w:rsidRDefault="00955D4A" w:rsidP="007370C0">
      <w:pPr>
        <w:spacing w:after="0"/>
        <w:ind w:left="720"/>
        <w:contextualSpacing/>
        <w:jc w:val="center"/>
        <w:rPr>
          <w:rFonts w:ascii="Times New Roman" w:eastAsia="Calibri" w:hAnsi="Times New Roman" w:cs="Times New Roman"/>
          <w:b/>
          <w:sz w:val="18"/>
          <w:szCs w:val="18"/>
        </w:rPr>
      </w:pPr>
    </w:p>
    <w:p w:rsidR="00955D4A" w:rsidRDefault="00955D4A" w:rsidP="007370C0">
      <w:pPr>
        <w:spacing w:after="0"/>
        <w:ind w:left="720"/>
        <w:contextualSpacing/>
        <w:jc w:val="center"/>
        <w:rPr>
          <w:rFonts w:ascii="Times New Roman" w:eastAsia="Calibri" w:hAnsi="Times New Roman" w:cs="Times New Roman"/>
          <w:b/>
          <w:sz w:val="18"/>
          <w:szCs w:val="18"/>
        </w:rPr>
      </w:pPr>
    </w:p>
    <w:p w:rsidR="00955D4A" w:rsidRPr="00ED05D9" w:rsidRDefault="00955D4A" w:rsidP="007370C0">
      <w:pPr>
        <w:spacing w:after="0"/>
        <w:ind w:left="720"/>
        <w:contextualSpacing/>
        <w:jc w:val="center"/>
        <w:rPr>
          <w:rFonts w:ascii="Times New Roman" w:eastAsia="Calibri" w:hAnsi="Times New Roman" w:cs="Times New Roman"/>
          <w:b/>
          <w:sz w:val="18"/>
          <w:szCs w:val="18"/>
        </w:rPr>
      </w:pPr>
    </w:p>
    <w:p w:rsidR="007370C0" w:rsidRPr="00645527" w:rsidRDefault="007370C0" w:rsidP="007370C0">
      <w:pPr>
        <w:spacing w:after="0"/>
        <w:ind w:left="720"/>
        <w:contextualSpacing/>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Ресурсное обеспечение подпрограммы</w:t>
      </w:r>
    </w:p>
    <w:p w:rsidR="007370C0" w:rsidRPr="00645527" w:rsidRDefault="007370C0" w:rsidP="007370C0">
      <w:pPr>
        <w:spacing w:after="0"/>
        <w:ind w:left="720"/>
        <w:contextualSpacing/>
        <w:rPr>
          <w:rFonts w:ascii="Times New Roman" w:eastAsia="Calibri" w:hAnsi="Times New Roman" w:cs="Times New Roman"/>
          <w:b/>
          <w:sz w:val="28"/>
          <w:szCs w:val="28"/>
        </w:rPr>
      </w:pPr>
    </w:p>
    <w:p w:rsidR="007370C0" w:rsidRPr="00645527" w:rsidRDefault="007370C0" w:rsidP="007370C0">
      <w:pPr>
        <w:ind w:left="450" w:firstLine="684"/>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В соответствии с бюджетным законодательством и Федеральным законом от 06.10.2003 № 131-ФЗ «Об общих принципах организации местного самоуправления в Российской Федерации», условиями настоящей подпрограммы, договорами о развитии застроенной территории финансирование (направление инвестиций) должно осуществляться поэтапно.</w:t>
      </w:r>
    </w:p>
    <w:p w:rsidR="007370C0" w:rsidRPr="00645527" w:rsidRDefault="007370C0" w:rsidP="007370C0">
      <w:pPr>
        <w:ind w:left="450" w:firstLine="684"/>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В рамках подпрограммы необходимо осуществить:</w:t>
      </w:r>
    </w:p>
    <w:p w:rsidR="007370C0" w:rsidRPr="00645527" w:rsidRDefault="007370C0" w:rsidP="007370C0">
      <w:pPr>
        <w:ind w:firstLine="709"/>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нового жилья под расселение;</w:t>
      </w:r>
    </w:p>
    <w:p w:rsidR="007370C0" w:rsidRPr="00645527" w:rsidRDefault="007370C0" w:rsidP="007370C0">
      <w:pPr>
        <w:ind w:left="426" w:firstLine="283"/>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социальных объектов, общеобразовательных школ, детских дошкольных образовательных учреждений, других социально значимых объектов в соответствии с нормативами градостроительного проектирования;</w:t>
      </w:r>
    </w:p>
    <w:p w:rsidR="007370C0" w:rsidRPr="00645527" w:rsidRDefault="007370C0" w:rsidP="007370C0">
      <w:pPr>
        <w:spacing w:after="120"/>
        <w:ind w:left="425" w:firstLine="284"/>
        <w:rPr>
          <w:rFonts w:ascii="Times New Roman" w:eastAsia="Calibri" w:hAnsi="Times New Roman" w:cs="Times New Roman"/>
          <w:sz w:val="28"/>
          <w:szCs w:val="28"/>
        </w:rPr>
      </w:pPr>
      <w:r w:rsidRPr="00645527">
        <w:rPr>
          <w:rFonts w:ascii="Times New Roman" w:eastAsia="Calibri" w:hAnsi="Times New Roman" w:cs="Times New Roman"/>
          <w:sz w:val="28"/>
          <w:szCs w:val="28"/>
        </w:rPr>
        <w:t>- распределение финансовых и материальных средств на 2017-2021 гг. (стоимости муниципального имущества, финансовых средств инвесторов для строительства жилья) в соответствии с перечнем мероприятий подпрограммы.</w:t>
      </w:r>
    </w:p>
    <w:p w:rsidR="007370C0" w:rsidRPr="00645527" w:rsidRDefault="007370C0" w:rsidP="007370C0">
      <w:pPr>
        <w:spacing w:before="60" w:after="60"/>
        <w:ind w:left="448" w:firstLine="686"/>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Объем финансирования и материальных средств настоящей подпрограммы составляет </w:t>
      </w:r>
      <w:r w:rsidR="00636ED0">
        <w:rPr>
          <w:rFonts w:ascii="Times New Roman" w:eastAsia="Calibri" w:hAnsi="Times New Roman" w:cs="Times New Roman"/>
          <w:sz w:val="28"/>
          <w:szCs w:val="28"/>
        </w:rPr>
        <w:t>5 96</w:t>
      </w:r>
      <w:r w:rsidRPr="00645527">
        <w:rPr>
          <w:rFonts w:ascii="Times New Roman" w:eastAsia="Calibri" w:hAnsi="Times New Roman" w:cs="Times New Roman"/>
          <w:sz w:val="28"/>
          <w:szCs w:val="28"/>
        </w:rPr>
        <w:t>0 млн. руб.</w:t>
      </w:r>
    </w:p>
    <w:p w:rsidR="007370C0" w:rsidRPr="00645527" w:rsidRDefault="007370C0" w:rsidP="007370C0">
      <w:pPr>
        <w:spacing w:after="12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Размеры бюджетных ассигнований, направляемых на реализацию подпрограммы, определяются решениями о бюджете на соответствующий финансовый год. Муниципальное имущество (жилые помещения), направляемое на реализацию подпрограммы, определяется постановлениями, издаваемыми главой городского округа Красногорск.</w:t>
      </w:r>
    </w:p>
    <w:p w:rsidR="007370C0" w:rsidRPr="00645527" w:rsidRDefault="007370C0" w:rsidP="007370C0">
      <w:pPr>
        <w:spacing w:before="120" w:after="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При соответствующем решении бюджетные ассигнования могут быть направлены на финансирование:</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приобретения жилья;</w:t>
      </w:r>
    </w:p>
    <w:p w:rsidR="007370C0" w:rsidRPr="00645527" w:rsidRDefault="007370C0" w:rsidP="007370C0">
      <w:pPr>
        <w:spacing w:after="0"/>
        <w:ind w:left="450" w:firstLine="117"/>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обследования ветхого жилищного фонда;</w:t>
      </w:r>
    </w:p>
    <w:p w:rsidR="007370C0" w:rsidRPr="00645527" w:rsidRDefault="007370C0" w:rsidP="007370C0">
      <w:pPr>
        <w:spacing w:after="0"/>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планировки застройки микрорайонов;</w:t>
      </w:r>
      <w:r w:rsidRPr="00645527">
        <w:rPr>
          <w:rFonts w:ascii="Times New Roman" w:eastAsia="Calibri" w:hAnsi="Times New Roman" w:cs="Times New Roman"/>
          <w:sz w:val="28"/>
          <w:szCs w:val="28"/>
        </w:rPr>
        <w:br/>
        <w:t xml:space="preserve">         - проектирования муниципальных домов, получение экспертизы проектной документации и результатов инженерных изысканий;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муниципального жилья;</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ликвидации (сноса) ветхих и аварийных строений;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внеплощадочных инженерных сетей и сооружений застраиваемых микрорайонов;</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инженерных сетей и сооружений;</w:t>
      </w:r>
    </w:p>
    <w:p w:rsidR="007370C0" w:rsidRPr="00645527" w:rsidRDefault="007370C0" w:rsidP="007370C0">
      <w:pPr>
        <w:spacing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проектирования и строительства объектов социальной сферы.</w:t>
      </w:r>
    </w:p>
    <w:p w:rsidR="007370C0" w:rsidRPr="00645527" w:rsidRDefault="007370C0" w:rsidP="007370C0">
      <w:pPr>
        <w:spacing w:before="60"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6"/>
          <w:szCs w:val="6"/>
        </w:rPr>
        <w:lastRenderedPageBreak/>
        <w:br/>
      </w:r>
      <w:r w:rsidRPr="00645527">
        <w:rPr>
          <w:rFonts w:ascii="Times New Roman" w:eastAsia="Calibri" w:hAnsi="Times New Roman" w:cs="Times New Roman"/>
          <w:sz w:val="28"/>
          <w:szCs w:val="28"/>
        </w:rPr>
        <w:t xml:space="preserve">         Ежегодный размер бюджетных и инвестиционных средств, а также перечень муниципального жилья, направляемого на реализацию подпрограммы, утверждаются решениями Администрации и инвесторами соответственно.</w:t>
      </w:r>
    </w:p>
    <w:p w:rsidR="007370C0" w:rsidRPr="00645527" w:rsidRDefault="007370C0" w:rsidP="007370C0">
      <w:pPr>
        <w:spacing w:after="0"/>
        <w:ind w:left="720"/>
        <w:contextualSpacing/>
        <w:jc w:val="center"/>
        <w:rPr>
          <w:rFonts w:ascii="Times New Roman" w:eastAsia="Calibri" w:hAnsi="Times New Roman" w:cs="Times New Roman"/>
          <w:b/>
          <w:sz w:val="12"/>
          <w:szCs w:val="12"/>
        </w:rPr>
      </w:pPr>
    </w:p>
    <w:p w:rsidR="007370C0" w:rsidRPr="00645527" w:rsidRDefault="007370C0" w:rsidP="007370C0">
      <w:pPr>
        <w:spacing w:after="0"/>
        <w:ind w:left="426" w:firstLine="141"/>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Конечным результатом подпрограммы является обеспечение жильем около </w:t>
      </w:r>
      <w:r w:rsidR="00636ED0">
        <w:rPr>
          <w:rFonts w:ascii="Times New Roman" w:eastAsia="Calibri" w:hAnsi="Times New Roman" w:cs="Times New Roman"/>
          <w:sz w:val="28"/>
          <w:szCs w:val="28"/>
        </w:rPr>
        <w:t>55</w:t>
      </w:r>
      <w:r w:rsidRPr="00645527">
        <w:rPr>
          <w:rFonts w:ascii="Times New Roman" w:eastAsia="Calibri" w:hAnsi="Times New Roman" w:cs="Times New Roman"/>
          <w:sz w:val="28"/>
          <w:szCs w:val="28"/>
        </w:rPr>
        <w:t xml:space="preserve">00 жителей </w:t>
      </w:r>
      <w:r w:rsidR="00E840AC">
        <w:rPr>
          <w:rFonts w:ascii="Times New Roman" w:eastAsia="Calibri" w:hAnsi="Times New Roman" w:cs="Times New Roman"/>
          <w:sz w:val="28"/>
          <w:szCs w:val="28"/>
        </w:rPr>
        <w:t xml:space="preserve">городского округа </w:t>
      </w:r>
      <w:r w:rsidR="004E31F9">
        <w:rPr>
          <w:rFonts w:ascii="Times New Roman" w:eastAsia="Calibri" w:hAnsi="Times New Roman" w:cs="Times New Roman"/>
          <w:sz w:val="28"/>
          <w:szCs w:val="28"/>
        </w:rPr>
        <w:t>Красногорск</w:t>
      </w:r>
      <w:r w:rsidRPr="00645527">
        <w:rPr>
          <w:rFonts w:ascii="Times New Roman" w:eastAsia="Calibri" w:hAnsi="Times New Roman" w:cs="Times New Roman"/>
          <w:sz w:val="28"/>
          <w:szCs w:val="28"/>
        </w:rPr>
        <w:t>, проживающих в ветхом и аварийном жилищном фонде.</w:t>
      </w:r>
    </w:p>
    <w:p w:rsidR="007370C0" w:rsidRPr="00645527" w:rsidRDefault="007370C0" w:rsidP="007370C0">
      <w:pPr>
        <w:spacing w:after="0"/>
        <w:jc w:val="both"/>
        <w:rPr>
          <w:rFonts w:ascii="Times New Roman" w:eastAsia="Calibri" w:hAnsi="Times New Roman" w:cs="Times New Roman"/>
          <w:sz w:val="12"/>
          <w:szCs w:val="12"/>
        </w:rPr>
      </w:pPr>
    </w:p>
    <w:p w:rsidR="007370C0" w:rsidRPr="00645527" w:rsidRDefault="007370C0" w:rsidP="007370C0">
      <w:pPr>
        <w:widowControl w:val="0"/>
        <w:autoSpaceDE w:val="0"/>
        <w:autoSpaceDN w:val="0"/>
        <w:spacing w:after="0"/>
        <w:ind w:left="425" w:firstLine="567"/>
        <w:rPr>
          <w:rFonts w:ascii="Times New Roman" w:eastAsia="Times New Roman" w:hAnsi="Times New Roman" w:cs="Times New Roman"/>
          <w:b/>
          <w:sz w:val="28"/>
          <w:szCs w:val="28"/>
          <w:lang w:eastAsia="ru-RU"/>
        </w:rPr>
      </w:pPr>
      <w:r w:rsidRPr="00645527">
        <w:rPr>
          <w:rFonts w:ascii="Times New Roman" w:eastAsia="Calibri" w:hAnsi="Times New Roman" w:cs="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4563CF" w:rsidRDefault="004563CF" w:rsidP="000C1C68">
      <w:pPr>
        <w:pStyle w:val="ConsPlusNormal"/>
        <w:jc w:val="center"/>
        <w:rPr>
          <w:rFonts w:ascii="Times New Roman" w:hAnsi="Times New Roman" w:cs="Times New Roman"/>
          <w:b/>
          <w:sz w:val="28"/>
          <w:szCs w:val="28"/>
        </w:rPr>
      </w:pPr>
    </w:p>
    <w:p w:rsidR="00D10234" w:rsidRDefault="00D10234" w:rsidP="000C1C68">
      <w:pPr>
        <w:pStyle w:val="ConsPlusNormal"/>
        <w:jc w:val="center"/>
        <w:rPr>
          <w:rFonts w:ascii="Times New Roman" w:hAnsi="Times New Roman" w:cs="Times New Roman"/>
          <w:b/>
          <w:sz w:val="28"/>
          <w:szCs w:val="28"/>
        </w:rPr>
      </w:pPr>
    </w:p>
    <w:p w:rsidR="00FD1DAB" w:rsidRDefault="00FD1DAB" w:rsidP="00353A5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Паспорт подпрограммы </w:t>
      </w:r>
      <w:r w:rsidRPr="0049379E">
        <w:rPr>
          <w:rFonts w:ascii="Times New Roman" w:eastAsia="Times New Roman" w:hAnsi="Times New Roman" w:cs="Times New Roman"/>
          <w:b/>
          <w:sz w:val="28"/>
          <w:szCs w:val="28"/>
          <w:lang w:val="en-US" w:eastAsia="ru-RU"/>
        </w:rPr>
        <w:t>III</w:t>
      </w:r>
      <w:r w:rsidRPr="0049379E">
        <w:rPr>
          <w:rFonts w:ascii="Times New Roman" w:eastAsia="Times New Roman" w:hAnsi="Times New Roman" w:cs="Times New Roman"/>
          <w:b/>
          <w:sz w:val="28"/>
          <w:szCs w:val="28"/>
          <w:lang w:eastAsia="ru-RU"/>
        </w:rPr>
        <w:t xml:space="preserve"> </w:t>
      </w:r>
    </w:p>
    <w:p w:rsidR="00353A58" w:rsidRDefault="00353A58" w:rsidP="00353A5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«Обеспечение жильем молодых семей»</w:t>
      </w:r>
    </w:p>
    <w:p w:rsidR="00353A58" w:rsidRPr="00365F5B" w:rsidRDefault="00353A58" w:rsidP="00353A58">
      <w:pPr>
        <w:widowControl w:val="0"/>
        <w:autoSpaceDE w:val="0"/>
        <w:autoSpaceDN w:val="0"/>
        <w:spacing w:after="0" w:line="240" w:lineRule="auto"/>
        <w:jc w:val="center"/>
        <w:rPr>
          <w:rFonts w:ascii="Times New Roman" w:eastAsia="Times New Roman" w:hAnsi="Times New Roman" w:cs="Times New Roman"/>
          <w:b/>
          <w:sz w:val="48"/>
          <w:szCs w:val="4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816"/>
        <w:gridCol w:w="1276"/>
        <w:gridCol w:w="1275"/>
        <w:gridCol w:w="1276"/>
        <w:gridCol w:w="1276"/>
        <w:gridCol w:w="1276"/>
        <w:gridCol w:w="1701"/>
      </w:tblGrid>
      <w:tr w:rsidR="00353A58" w:rsidRPr="0049379E" w:rsidTr="00353A58">
        <w:tc>
          <w:tcPr>
            <w:tcW w:w="3628" w:type="dxa"/>
            <w:gridSpan w:val="2"/>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Заказчик подпрограммы</w:t>
            </w:r>
          </w:p>
        </w:tc>
        <w:tc>
          <w:tcPr>
            <w:tcW w:w="11540" w:type="dxa"/>
            <w:gridSpan w:val="8"/>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r>
      <w:tr w:rsidR="00353A58" w:rsidRPr="0049379E" w:rsidTr="00353A58">
        <w:tc>
          <w:tcPr>
            <w:tcW w:w="1984"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Наименование подпрограммы</w:t>
            </w:r>
          </w:p>
        </w:tc>
        <w:tc>
          <w:tcPr>
            <w:tcW w:w="1644"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Главный </w:t>
            </w:r>
            <w:r>
              <w:rPr>
                <w:rFonts w:ascii="Times New Roman" w:eastAsia="Times New Roman" w:hAnsi="Times New Roman" w:cs="Times New Roman"/>
                <w:sz w:val="24"/>
                <w:szCs w:val="24"/>
                <w:lang w:eastAsia="ru-RU"/>
              </w:rPr>
              <w:t>распорядитель бюджетных средств</w:t>
            </w:r>
          </w:p>
        </w:tc>
        <w:tc>
          <w:tcPr>
            <w:tcW w:w="1816"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49379E">
              <w:rPr>
                <w:rFonts w:ascii="Times New Roman" w:eastAsia="Times New Roman" w:hAnsi="Times New Roman" w:cs="Times New Roman"/>
                <w:sz w:val="24"/>
                <w:szCs w:val="24"/>
                <w:lang w:eastAsia="ru-RU"/>
              </w:rPr>
              <w:t>Источник</w:t>
            </w:r>
            <w:r w:rsidRPr="0049379E">
              <w:rPr>
                <w:rFonts w:ascii="Times New Roman" w:eastAsia="Times New Roman" w:hAnsi="Times New Roman" w:cs="Times New Roman"/>
                <w:color w:val="FFFFFF" w:themeColor="background1"/>
                <w:sz w:val="24"/>
                <w:szCs w:val="24"/>
                <w:lang w:eastAsia="ru-RU"/>
              </w:rPr>
              <w:t xml:space="preserve"> </w:t>
            </w:r>
            <w:r w:rsidRPr="0049379E">
              <w:rPr>
                <w:rFonts w:ascii="Times New Roman" w:eastAsia="Times New Roman" w:hAnsi="Times New Roman" w:cs="Times New Roman"/>
                <w:sz w:val="24"/>
                <w:szCs w:val="24"/>
                <w:lang w:eastAsia="ru-RU"/>
              </w:rPr>
              <w:t>финансирования</w:t>
            </w:r>
          </w:p>
        </w:tc>
        <w:tc>
          <w:tcPr>
            <w:tcW w:w="8080" w:type="dxa"/>
            <w:gridSpan w:val="6"/>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49379E">
              <w:rPr>
                <w:rFonts w:ascii="Times New Roman" w:eastAsia="Times New Roman" w:hAnsi="Times New Roman" w:cs="Times New Roman"/>
                <w:color w:val="FFFFFF" w:themeColor="background1"/>
                <w:sz w:val="24"/>
                <w:szCs w:val="24"/>
                <w:lang w:eastAsia="ru-RU"/>
              </w:rPr>
              <w:t>Ра</w:t>
            </w:r>
            <w:r w:rsidRPr="0049379E">
              <w:rPr>
                <w:rFonts w:ascii="Times New Roman" w:eastAsia="Times New Roman" w:hAnsi="Times New Roman" w:cs="Times New Roman"/>
                <w:sz w:val="24"/>
                <w:szCs w:val="24"/>
                <w:lang w:eastAsia="ru-RU"/>
              </w:rPr>
              <w:t xml:space="preserve"> Расходы (тыс. рублей)</w:t>
            </w:r>
            <w:r w:rsidRPr="0049379E">
              <w:rPr>
                <w:rFonts w:ascii="Times New Roman" w:eastAsia="Times New Roman" w:hAnsi="Times New Roman" w:cs="Times New Roman"/>
                <w:color w:val="FFFFFF" w:themeColor="background1"/>
                <w:sz w:val="24"/>
                <w:szCs w:val="24"/>
                <w:lang w:eastAsia="ru-RU"/>
              </w:rPr>
              <w:t>сходы (тыс. рублей)</w:t>
            </w:r>
          </w:p>
        </w:tc>
      </w:tr>
      <w:tr w:rsidR="00353A58" w:rsidRPr="0049379E" w:rsidTr="00353A58">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816" w:type="dxa"/>
            <w:vMerge/>
          </w:tcPr>
          <w:p w:rsidR="00353A58" w:rsidRPr="0049379E" w:rsidRDefault="00353A58" w:rsidP="00353A58">
            <w:pPr>
              <w:rPr>
                <w:rFonts w:ascii="Times New Roman" w:hAnsi="Times New Roman" w:cs="Times New Roman"/>
                <w:sz w:val="24"/>
                <w:szCs w:val="24"/>
              </w:rPr>
            </w:pPr>
          </w:p>
        </w:tc>
        <w:tc>
          <w:tcPr>
            <w:tcW w:w="1276" w:type="dxa"/>
            <w:vAlign w:val="center"/>
          </w:tcPr>
          <w:p w:rsidR="00353A58" w:rsidRPr="00E03027" w:rsidRDefault="00353A58" w:rsidP="00353A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2017</w:t>
            </w:r>
          </w:p>
        </w:tc>
        <w:tc>
          <w:tcPr>
            <w:tcW w:w="1275" w:type="dxa"/>
            <w:vAlign w:val="center"/>
          </w:tcPr>
          <w:p w:rsidR="00353A58" w:rsidRPr="00E03027" w:rsidRDefault="00353A58" w:rsidP="00353A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2018</w:t>
            </w:r>
          </w:p>
        </w:tc>
        <w:tc>
          <w:tcPr>
            <w:tcW w:w="1276" w:type="dxa"/>
            <w:vAlign w:val="center"/>
          </w:tcPr>
          <w:p w:rsidR="00353A58" w:rsidRPr="00E03027" w:rsidRDefault="00353A58" w:rsidP="00353A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2019</w:t>
            </w:r>
          </w:p>
        </w:tc>
        <w:tc>
          <w:tcPr>
            <w:tcW w:w="1276" w:type="dxa"/>
            <w:vAlign w:val="center"/>
          </w:tcPr>
          <w:p w:rsidR="00353A58" w:rsidRPr="00E03027" w:rsidRDefault="00353A58" w:rsidP="00353A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2020</w:t>
            </w:r>
          </w:p>
        </w:tc>
        <w:tc>
          <w:tcPr>
            <w:tcW w:w="1276" w:type="dxa"/>
            <w:vAlign w:val="center"/>
          </w:tcPr>
          <w:p w:rsidR="00353A58" w:rsidRPr="00E03027" w:rsidRDefault="00353A58" w:rsidP="00353A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2021</w:t>
            </w:r>
          </w:p>
        </w:tc>
        <w:tc>
          <w:tcPr>
            <w:tcW w:w="1701" w:type="dxa"/>
            <w:vAlign w:val="center"/>
          </w:tcPr>
          <w:p w:rsidR="00353A58" w:rsidRPr="00E03027" w:rsidRDefault="00353A58" w:rsidP="00353A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3027">
              <w:rPr>
                <w:rFonts w:ascii="Times New Roman" w:eastAsia="Times New Roman" w:hAnsi="Times New Roman" w:cs="Times New Roman"/>
                <w:b/>
                <w:sz w:val="24"/>
                <w:szCs w:val="24"/>
                <w:lang w:eastAsia="ru-RU"/>
              </w:rPr>
              <w:t>Итого</w:t>
            </w:r>
          </w:p>
        </w:tc>
      </w:tr>
      <w:tr w:rsidR="00353A58" w:rsidRPr="0049379E" w:rsidTr="00353A58">
        <w:trPr>
          <w:trHeight w:val="662"/>
        </w:trPr>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«Обеспечение жильем молодых семей»</w:t>
            </w:r>
          </w:p>
        </w:tc>
        <w:tc>
          <w:tcPr>
            <w:tcW w:w="1644"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Администрация городского округа Красногорск</w:t>
            </w:r>
          </w:p>
        </w:tc>
        <w:tc>
          <w:tcPr>
            <w:tcW w:w="1816" w:type="dxa"/>
            <w:vAlign w:val="center"/>
          </w:tcPr>
          <w:p w:rsidR="00353A58" w:rsidRPr="00580372"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Всего:</w:t>
            </w:r>
          </w:p>
          <w:p w:rsidR="00353A58" w:rsidRPr="00580372"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в том числе:</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30 043,62</w:t>
            </w:r>
          </w:p>
        </w:tc>
        <w:tc>
          <w:tcPr>
            <w:tcW w:w="1275" w:type="dxa"/>
            <w:vAlign w:val="center"/>
          </w:tcPr>
          <w:p w:rsidR="002F3502" w:rsidRPr="00580372" w:rsidRDefault="002F3502" w:rsidP="00FD1DAB">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19 </w:t>
            </w:r>
            <w:r w:rsidR="00FD1DAB">
              <w:rPr>
                <w:rFonts w:ascii="Times New Roman" w:eastAsia="Times New Roman" w:hAnsi="Times New Roman" w:cs="Times New Roman"/>
                <w:b/>
                <w:lang w:eastAsia="ru-RU"/>
              </w:rPr>
              <w:t>956</w:t>
            </w:r>
            <w:r>
              <w:rPr>
                <w:rFonts w:ascii="Times New Roman" w:eastAsia="Times New Roman" w:hAnsi="Times New Roman" w:cs="Times New Roman"/>
                <w:b/>
                <w:lang w:eastAsia="ru-RU"/>
              </w:rPr>
              <w:t>,80</w:t>
            </w:r>
          </w:p>
        </w:tc>
        <w:tc>
          <w:tcPr>
            <w:tcW w:w="1276" w:type="dxa"/>
            <w:vAlign w:val="center"/>
          </w:tcPr>
          <w:p w:rsidR="004B202E" w:rsidRPr="00580372" w:rsidRDefault="004B202E"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13 288</w:t>
            </w:r>
          </w:p>
        </w:tc>
        <w:tc>
          <w:tcPr>
            <w:tcW w:w="1276" w:type="dxa"/>
            <w:vAlign w:val="center"/>
          </w:tcPr>
          <w:p w:rsidR="004B202E" w:rsidRPr="00580372" w:rsidRDefault="004B202E"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14 264</w:t>
            </w:r>
          </w:p>
        </w:tc>
        <w:tc>
          <w:tcPr>
            <w:tcW w:w="1276" w:type="dxa"/>
            <w:vAlign w:val="center"/>
          </w:tcPr>
          <w:p w:rsidR="004B202E" w:rsidRPr="00580372" w:rsidRDefault="004B202E"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13 870</w:t>
            </w:r>
          </w:p>
        </w:tc>
        <w:tc>
          <w:tcPr>
            <w:tcW w:w="1701" w:type="dxa"/>
            <w:vAlign w:val="center"/>
          </w:tcPr>
          <w:p w:rsidR="002F3502" w:rsidRPr="00580372" w:rsidRDefault="00621E5A" w:rsidP="00621E5A">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91</w:t>
            </w:r>
            <w:r w:rsidR="002F3502">
              <w:rPr>
                <w:rFonts w:ascii="Times New Roman" w:eastAsia="Times New Roman" w:hAnsi="Times New Roman" w:cs="Times New Roman"/>
                <w:b/>
                <w:lang w:eastAsia="ru-RU"/>
              </w:rPr>
              <w:t> </w:t>
            </w:r>
            <w:r>
              <w:rPr>
                <w:rFonts w:ascii="Times New Roman" w:eastAsia="Times New Roman" w:hAnsi="Times New Roman" w:cs="Times New Roman"/>
                <w:b/>
                <w:lang w:eastAsia="ru-RU"/>
              </w:rPr>
              <w:t>422</w:t>
            </w:r>
            <w:r w:rsidR="002F3502">
              <w:rPr>
                <w:rFonts w:ascii="Times New Roman" w:eastAsia="Times New Roman" w:hAnsi="Times New Roman" w:cs="Times New Roman"/>
                <w:b/>
                <w:lang w:eastAsia="ru-RU"/>
              </w:rPr>
              <w:t>,42</w:t>
            </w:r>
          </w:p>
        </w:tc>
      </w:tr>
      <w:tr w:rsidR="00353A58" w:rsidRPr="0049379E" w:rsidTr="00353A58">
        <w:trPr>
          <w:trHeight w:val="589"/>
        </w:trPr>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816" w:type="dxa"/>
            <w:vAlign w:val="center"/>
          </w:tcPr>
          <w:p w:rsidR="00353A58" w:rsidRPr="00580372" w:rsidRDefault="00353A58" w:rsidP="00353A58">
            <w:pPr>
              <w:widowControl w:val="0"/>
              <w:autoSpaceDE w:val="0"/>
              <w:autoSpaceDN w:val="0"/>
              <w:spacing w:after="0" w:line="240" w:lineRule="auto"/>
              <w:rPr>
                <w:rFonts w:ascii="Times New Roman" w:eastAsia="Times New Roman" w:hAnsi="Times New Roman" w:cs="Times New Roman"/>
                <w:b/>
                <w:lang w:eastAsia="ru-RU"/>
              </w:rPr>
            </w:pPr>
            <w:r w:rsidRPr="00580372">
              <w:rPr>
                <w:rFonts w:ascii="Times New Roman" w:eastAsia="Times New Roman" w:hAnsi="Times New Roman" w:cs="Times New Roman"/>
                <w:lang w:eastAsia="ru-RU"/>
              </w:rPr>
              <w:t>Средства бюджетов поселений</w:t>
            </w:r>
            <w:r>
              <w:rPr>
                <w:rFonts w:ascii="Times New Roman" w:eastAsia="Times New Roman" w:hAnsi="Times New Roman" w:cs="Times New Roman"/>
                <w:lang w:eastAsia="ru-RU"/>
              </w:rPr>
              <w:t xml:space="preserve"> *</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30 043,62</w:t>
            </w:r>
          </w:p>
        </w:tc>
        <w:tc>
          <w:tcPr>
            <w:tcW w:w="1275"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701"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30 043,62</w:t>
            </w:r>
          </w:p>
        </w:tc>
      </w:tr>
      <w:tr w:rsidR="00353A58" w:rsidRPr="0049379E" w:rsidTr="00353A58">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816" w:type="dxa"/>
            <w:vAlign w:val="center"/>
          </w:tcPr>
          <w:p w:rsidR="00353A58" w:rsidRPr="00580372"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Средства бюджета городского округа</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2F3502" w:rsidRPr="00580372" w:rsidRDefault="00FD1DAB"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4 279</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13 288</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14 264</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13 870</w:t>
            </w:r>
          </w:p>
        </w:tc>
        <w:tc>
          <w:tcPr>
            <w:tcW w:w="1701" w:type="dxa"/>
            <w:vAlign w:val="center"/>
          </w:tcPr>
          <w:p w:rsidR="002F3502" w:rsidRPr="00580372" w:rsidRDefault="002F3502" w:rsidP="00FD1DAB">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45 </w:t>
            </w:r>
            <w:r w:rsidR="00FD1DAB">
              <w:rPr>
                <w:rFonts w:ascii="Times New Roman" w:eastAsia="Times New Roman" w:hAnsi="Times New Roman" w:cs="Times New Roman"/>
                <w:b/>
                <w:lang w:eastAsia="ru-RU"/>
              </w:rPr>
              <w:t>701</w:t>
            </w:r>
          </w:p>
        </w:tc>
      </w:tr>
      <w:tr w:rsidR="00353A58" w:rsidRPr="0049379E" w:rsidTr="00353A58">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816" w:type="dxa"/>
            <w:vAlign w:val="center"/>
          </w:tcPr>
          <w:p w:rsidR="00353A58" w:rsidRPr="00580372"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Средства бюджета Московской области</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11 794,3</w:t>
            </w:r>
          </w:p>
        </w:tc>
        <w:tc>
          <w:tcPr>
            <w:tcW w:w="1276"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701"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11 79</w:t>
            </w:r>
            <w:r w:rsidR="00353A58">
              <w:rPr>
                <w:rFonts w:ascii="Times New Roman" w:eastAsia="Times New Roman" w:hAnsi="Times New Roman" w:cs="Times New Roman"/>
                <w:b/>
                <w:lang w:eastAsia="ru-RU"/>
              </w:rPr>
              <w:t>4</w:t>
            </w:r>
            <w:r w:rsidR="00353A58" w:rsidRPr="00580372">
              <w:rPr>
                <w:rFonts w:ascii="Times New Roman" w:eastAsia="Times New Roman" w:hAnsi="Times New Roman" w:cs="Times New Roman"/>
                <w:b/>
                <w:lang w:eastAsia="ru-RU"/>
              </w:rPr>
              <w:t>,3</w:t>
            </w:r>
          </w:p>
        </w:tc>
      </w:tr>
      <w:tr w:rsidR="00353A58" w:rsidRPr="0049379E" w:rsidTr="00353A58">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816" w:type="dxa"/>
            <w:vAlign w:val="center"/>
          </w:tcPr>
          <w:p w:rsidR="00353A58" w:rsidRPr="00580372"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Средства федерального бюджета</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3 883,5</w:t>
            </w:r>
          </w:p>
        </w:tc>
        <w:tc>
          <w:tcPr>
            <w:tcW w:w="1276"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701" w:type="dxa"/>
            <w:vAlign w:val="center"/>
          </w:tcPr>
          <w:p w:rsidR="00353A58" w:rsidRPr="00580372" w:rsidRDefault="004B202E"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3 883</w:t>
            </w:r>
            <w:r w:rsidR="00353A58" w:rsidRPr="00580372">
              <w:rPr>
                <w:rFonts w:ascii="Times New Roman" w:eastAsia="Times New Roman" w:hAnsi="Times New Roman" w:cs="Times New Roman"/>
                <w:b/>
                <w:lang w:eastAsia="ru-RU"/>
              </w:rPr>
              <w:t>,5</w:t>
            </w:r>
          </w:p>
        </w:tc>
      </w:tr>
      <w:tr w:rsidR="00353A58" w:rsidRPr="0049379E" w:rsidTr="00353A58">
        <w:tc>
          <w:tcPr>
            <w:tcW w:w="198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644" w:type="dxa"/>
            <w:vMerge/>
          </w:tcPr>
          <w:p w:rsidR="00353A58" w:rsidRPr="0049379E" w:rsidRDefault="00353A58" w:rsidP="00353A58">
            <w:pPr>
              <w:rPr>
                <w:rFonts w:ascii="Times New Roman" w:hAnsi="Times New Roman" w:cs="Times New Roman"/>
                <w:sz w:val="24"/>
                <w:szCs w:val="24"/>
              </w:rPr>
            </w:pPr>
          </w:p>
        </w:tc>
        <w:tc>
          <w:tcPr>
            <w:tcW w:w="1816" w:type="dxa"/>
            <w:vAlign w:val="center"/>
          </w:tcPr>
          <w:p w:rsidR="00353A58" w:rsidRPr="00580372"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Внебюджетные источники</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5"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276"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580372">
              <w:rPr>
                <w:rFonts w:ascii="Times New Roman" w:eastAsia="Times New Roman" w:hAnsi="Times New Roman" w:cs="Times New Roman"/>
                <w:lang w:eastAsia="ru-RU"/>
              </w:rPr>
              <w:t>0</w:t>
            </w:r>
          </w:p>
        </w:tc>
        <w:tc>
          <w:tcPr>
            <w:tcW w:w="1701" w:type="dxa"/>
            <w:vAlign w:val="center"/>
          </w:tcPr>
          <w:p w:rsidR="00353A58" w:rsidRPr="00580372"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580372">
              <w:rPr>
                <w:rFonts w:ascii="Times New Roman" w:eastAsia="Times New Roman" w:hAnsi="Times New Roman" w:cs="Times New Roman"/>
                <w:b/>
                <w:lang w:eastAsia="ru-RU"/>
              </w:rPr>
              <w:t>0</w:t>
            </w:r>
          </w:p>
        </w:tc>
      </w:tr>
    </w:tbl>
    <w:p w:rsidR="00353A58" w:rsidRPr="00365F5B" w:rsidRDefault="00353A58" w:rsidP="00353A58">
      <w:pPr>
        <w:spacing w:after="0" w:line="360" w:lineRule="auto"/>
        <w:jc w:val="center"/>
        <w:rPr>
          <w:rFonts w:ascii="Times New Roman" w:hAnsi="Times New Roman" w:cs="Times New Roman"/>
          <w:b/>
          <w:color w:val="1D1B11"/>
          <w:sz w:val="30"/>
          <w:szCs w:val="30"/>
        </w:rPr>
      </w:pPr>
    </w:p>
    <w:p w:rsidR="00353A58" w:rsidRPr="0049379E" w:rsidRDefault="00353A58" w:rsidP="00353A58">
      <w:pPr>
        <w:spacing w:after="0" w:line="360" w:lineRule="auto"/>
        <w:rPr>
          <w:rFonts w:ascii="Times New Roman" w:hAnsi="Times New Roman" w:cs="Times New Roman"/>
          <w:b/>
          <w:color w:val="1D1B11"/>
          <w:sz w:val="28"/>
          <w:szCs w:val="28"/>
        </w:rPr>
      </w:pPr>
      <w:r>
        <w:rPr>
          <w:rFonts w:ascii="Times New Roman" w:hAnsi="Times New Roman" w:cs="Times New Roman"/>
          <w:sz w:val="18"/>
          <w:szCs w:val="18"/>
        </w:rPr>
        <w:t xml:space="preserve">*   </w:t>
      </w:r>
      <w:r>
        <w:rPr>
          <w:rFonts w:ascii="Times New Roman" w:hAnsi="Times New Roman" w:cs="Times New Roman"/>
          <w:bCs/>
          <w:sz w:val="18"/>
          <w:szCs w:val="18"/>
        </w:rPr>
        <w:t>Средства предусмотрены в муниципальных программах поселений Красногорского муниципального района и реализуются поселениями самостоятельно.</w:t>
      </w:r>
    </w:p>
    <w:p w:rsidR="00353A58" w:rsidRDefault="00353A58" w:rsidP="00353A58">
      <w:pPr>
        <w:spacing w:after="120"/>
        <w:jc w:val="center"/>
        <w:rPr>
          <w:rFonts w:ascii="Times New Roman" w:hAnsi="Times New Roman" w:cs="Times New Roman"/>
          <w:b/>
          <w:color w:val="1D1B11"/>
          <w:sz w:val="28"/>
          <w:szCs w:val="28"/>
        </w:rPr>
      </w:pPr>
      <w:r w:rsidRPr="0049379E">
        <w:rPr>
          <w:rFonts w:ascii="Times New Roman" w:hAnsi="Times New Roman" w:cs="Times New Roman"/>
          <w:b/>
          <w:color w:val="1D1B11"/>
          <w:sz w:val="28"/>
          <w:szCs w:val="28"/>
        </w:rPr>
        <w:br w:type="page"/>
      </w:r>
    </w:p>
    <w:p w:rsidR="00186401" w:rsidRPr="00186401" w:rsidRDefault="00186401" w:rsidP="00353A58">
      <w:pPr>
        <w:spacing w:after="120"/>
        <w:jc w:val="center"/>
        <w:rPr>
          <w:rFonts w:ascii="Times New Roman" w:hAnsi="Times New Roman" w:cs="Times New Roman"/>
          <w:b/>
          <w:color w:val="1D1B11"/>
          <w:sz w:val="18"/>
          <w:szCs w:val="18"/>
        </w:rPr>
      </w:pPr>
    </w:p>
    <w:p w:rsidR="00353A58" w:rsidRPr="0049379E" w:rsidRDefault="00353A58" w:rsidP="00353A58">
      <w:pPr>
        <w:spacing w:after="120"/>
        <w:jc w:val="center"/>
        <w:rPr>
          <w:rFonts w:ascii="Times New Roman" w:hAnsi="Times New Roman" w:cs="Times New Roman"/>
          <w:b/>
          <w:color w:val="1D1B11"/>
          <w:sz w:val="28"/>
          <w:szCs w:val="28"/>
        </w:rPr>
      </w:pPr>
      <w:r w:rsidRPr="0049379E">
        <w:rPr>
          <w:rFonts w:ascii="Times New Roman" w:hAnsi="Times New Roman" w:cs="Times New Roman"/>
          <w:b/>
          <w:color w:val="1D1B11"/>
          <w:sz w:val="28"/>
          <w:szCs w:val="28"/>
        </w:rPr>
        <w:t xml:space="preserve">Характеристика проблемы и прогноз развития ситуации с учетом реализации Подпрограммы </w:t>
      </w:r>
      <w:r w:rsidRPr="0049379E">
        <w:rPr>
          <w:rFonts w:ascii="Times New Roman" w:hAnsi="Times New Roman" w:cs="Times New Roman"/>
          <w:b/>
          <w:color w:val="1D1B11"/>
          <w:sz w:val="28"/>
          <w:szCs w:val="28"/>
          <w:lang w:val="en-US"/>
        </w:rPr>
        <w:t>III</w:t>
      </w:r>
    </w:p>
    <w:p w:rsidR="00353A58" w:rsidRPr="0049379E" w:rsidRDefault="00353A58" w:rsidP="00353A58">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rsidR="00353A58" w:rsidRPr="0049379E" w:rsidRDefault="00353A58" w:rsidP="00353A58">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w:t>
      </w:r>
      <w:r w:rsidR="003C7C87">
        <w:rPr>
          <w:rFonts w:ascii="Times New Roman" w:eastAsia="Times New Roman" w:hAnsi="Times New Roman" w:cs="Times New Roman"/>
          <w:color w:val="1D1B11"/>
          <w:sz w:val="28"/>
          <w:szCs w:val="28"/>
          <w:lang w:eastAsia="ru-RU"/>
        </w:rPr>
        <w:t>ой не превышает 35 лет, либо не</w:t>
      </w:r>
      <w:r w:rsidRPr="0049379E">
        <w:rPr>
          <w:rFonts w:ascii="Times New Roman" w:eastAsia="Times New Roman" w:hAnsi="Times New Roman" w:cs="Times New Roman"/>
          <w:color w:val="1D1B11"/>
          <w:sz w:val="28"/>
          <w:szCs w:val="28"/>
          <w:lang w:eastAsia="ru-RU"/>
        </w:rPr>
        <w:t xml:space="preserve">полная семья, состоящая из одного молодого родителя, возраст которого не превышает 35 лет и одного и более детей. </w:t>
      </w:r>
    </w:p>
    <w:p w:rsidR="00353A58" w:rsidRPr="0049379E" w:rsidRDefault="00353A58" w:rsidP="00353A58">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rsidR="00353A58" w:rsidRPr="0049379E" w:rsidRDefault="00353A58" w:rsidP="00353A58">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353A58" w:rsidRPr="0049379E" w:rsidRDefault="00353A58" w:rsidP="00353A58">
      <w:pPr>
        <w:spacing w:after="0" w:line="240" w:lineRule="auto"/>
        <w:ind w:left="360"/>
        <w:jc w:val="both"/>
        <w:rPr>
          <w:rFonts w:ascii="Times New Roman" w:hAnsi="Times New Roman" w:cs="Times New Roman"/>
          <w:sz w:val="28"/>
          <w:szCs w:val="28"/>
        </w:rPr>
      </w:pPr>
      <w:r w:rsidRPr="0049379E">
        <w:rPr>
          <w:rFonts w:ascii="Times New Roman" w:hAnsi="Times New Roman" w:cs="Times New Roman"/>
          <w:sz w:val="28"/>
          <w:szCs w:val="28"/>
        </w:rPr>
        <w:t xml:space="preserve">Основными принципами реализации Подпрограммы </w:t>
      </w:r>
      <w:r w:rsidRPr="0049379E">
        <w:rPr>
          <w:rFonts w:ascii="Times New Roman" w:hAnsi="Times New Roman" w:cs="Times New Roman"/>
          <w:sz w:val="28"/>
          <w:szCs w:val="28"/>
          <w:lang w:val="en-US"/>
        </w:rPr>
        <w:t>III</w:t>
      </w:r>
      <w:r w:rsidRPr="0049379E">
        <w:rPr>
          <w:rFonts w:ascii="Times New Roman" w:hAnsi="Times New Roman" w:cs="Times New Roman"/>
          <w:sz w:val="28"/>
          <w:szCs w:val="28"/>
        </w:rPr>
        <w:t xml:space="preserve"> являются:</w:t>
      </w:r>
    </w:p>
    <w:p w:rsidR="00353A58" w:rsidRPr="0049379E" w:rsidRDefault="00353A58" w:rsidP="00353A58">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добровольность участия в Подпрограмме молодых семей;</w:t>
      </w:r>
    </w:p>
    <w:p w:rsidR="00353A58" w:rsidRPr="0049379E" w:rsidRDefault="00353A58" w:rsidP="00353A58">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p>
    <w:p w:rsidR="00353A58" w:rsidRPr="0049379E" w:rsidRDefault="00353A58" w:rsidP="00353A58">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rsidR="00353A58" w:rsidRPr="0049379E" w:rsidRDefault="00353A58" w:rsidP="00353A58">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rsidR="00353A58" w:rsidRPr="0049379E" w:rsidRDefault="00353A58" w:rsidP="00353A58">
      <w:pPr>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 xml:space="preserve">Условиями прекращения реализации Подпрограммы </w:t>
      </w:r>
      <w:r w:rsidRPr="0049379E">
        <w:rPr>
          <w:rFonts w:ascii="Times New Roman" w:eastAsia="Times New Roman" w:hAnsi="Times New Roman" w:cs="Times New Roman"/>
          <w:sz w:val="28"/>
          <w:szCs w:val="28"/>
          <w:lang w:val="en-US" w:eastAsia="ru-RU"/>
        </w:rPr>
        <w:t>III</w:t>
      </w:r>
      <w:r w:rsidRPr="0049379E">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rsidR="00353A58" w:rsidRPr="0049379E" w:rsidRDefault="00353A58" w:rsidP="00353A58">
      <w:pPr>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Участники Подпрограммы</w:t>
      </w:r>
      <w:r w:rsidRPr="0049379E">
        <w:rPr>
          <w:rFonts w:ascii="Times New Roman" w:eastAsia="Times New Roman" w:hAnsi="Times New Roman" w:cs="Times New Roman"/>
          <w:sz w:val="28"/>
          <w:szCs w:val="28"/>
          <w:lang w:val="en-US" w:eastAsia="ru-RU"/>
        </w:rPr>
        <w:t xml:space="preserve"> III</w:t>
      </w:r>
      <w:r w:rsidRPr="0049379E">
        <w:rPr>
          <w:rFonts w:ascii="Times New Roman" w:eastAsia="Times New Roman" w:hAnsi="Times New Roman" w:cs="Times New Roman"/>
          <w:sz w:val="28"/>
          <w:szCs w:val="28"/>
          <w:lang w:eastAsia="ru-RU"/>
        </w:rPr>
        <w:t>.</w:t>
      </w:r>
    </w:p>
    <w:p w:rsidR="00353A58" w:rsidRPr="0049379E" w:rsidRDefault="00353A58" w:rsidP="00353A58">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353A58" w:rsidRPr="0049379E" w:rsidRDefault="00353A58" w:rsidP="00353A58">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молодая семья, признанная нуждающейся в улучшении жилищных условий в порядке в соответствии с законодательством Российской Федерации.</w:t>
      </w:r>
    </w:p>
    <w:p w:rsidR="00353A58" w:rsidRPr="0049379E" w:rsidRDefault="00353A58" w:rsidP="00353A58">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rsidR="00353A58" w:rsidRPr="0049379E" w:rsidRDefault="00353A58" w:rsidP="00353A58">
      <w:pPr>
        <w:widowControl w:val="0"/>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w:t>
      </w:r>
      <w:r>
        <w:rPr>
          <w:rFonts w:ascii="Times New Roman" w:hAnsi="Times New Roman" w:cs="Times New Roman"/>
          <w:sz w:val="28"/>
          <w:szCs w:val="28"/>
        </w:rPr>
        <w:t>ого округа Красногорск.</w:t>
      </w:r>
    </w:p>
    <w:p w:rsidR="00353A58" w:rsidRPr="0049379E" w:rsidRDefault="00353A58" w:rsidP="00353A58">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Социальная выплата предоставляется на приобретение у любых физических (за исключением близких родсквенников (супруга (супруги), дедушки (бабушки), внуков,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353A58" w:rsidRPr="0049379E" w:rsidRDefault="00353A58" w:rsidP="00353A58">
      <w:pPr>
        <w:spacing w:before="27" w:after="0" w:line="240" w:lineRule="auto"/>
        <w:ind w:firstLine="54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w:t>
      </w:r>
    </w:p>
    <w:p w:rsidR="00353A58" w:rsidRPr="0049379E" w:rsidRDefault="00353A58" w:rsidP="00353A58">
      <w:pPr>
        <w:spacing w:before="27" w:after="0" w:line="240" w:lineRule="auto"/>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rsidR="00353A58" w:rsidRPr="0049379E" w:rsidRDefault="00353A58" w:rsidP="00353A58">
      <w:pPr>
        <w:spacing w:before="27" w:after="0" w:line="240" w:lineRule="auto"/>
        <w:ind w:firstLine="36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49379E">
          <w:rPr>
            <w:rFonts w:ascii="Times New Roman" w:hAnsi="Times New Roman" w:cs="Times New Roman"/>
            <w:color w:val="000000"/>
            <w:sz w:val="28"/>
            <w:szCs w:val="28"/>
          </w:rPr>
          <w:t>42 кв. м</w:t>
        </w:r>
      </w:smartTag>
      <w:r w:rsidRPr="0049379E">
        <w:rPr>
          <w:rFonts w:ascii="Times New Roman" w:hAnsi="Times New Roman" w:cs="Times New Roman"/>
          <w:color w:val="000000"/>
          <w:sz w:val="28"/>
          <w:szCs w:val="28"/>
        </w:rPr>
        <w:t xml:space="preserve">; </w:t>
      </w:r>
    </w:p>
    <w:p w:rsidR="00353A58" w:rsidRPr="0049379E" w:rsidRDefault="00353A58" w:rsidP="00353A58">
      <w:pPr>
        <w:spacing w:before="27" w:after="0" w:line="240" w:lineRule="auto"/>
        <w:ind w:firstLine="36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49379E">
          <w:rPr>
            <w:rFonts w:ascii="Times New Roman" w:hAnsi="Times New Roman" w:cs="Times New Roman"/>
            <w:color w:val="000000"/>
            <w:sz w:val="28"/>
            <w:szCs w:val="28"/>
          </w:rPr>
          <w:t>18 кв. м</w:t>
        </w:r>
      </w:smartTag>
      <w:r w:rsidRPr="0049379E">
        <w:rPr>
          <w:rFonts w:ascii="Times New Roman" w:hAnsi="Times New Roman" w:cs="Times New Roman"/>
          <w:color w:val="000000"/>
          <w:sz w:val="28"/>
          <w:szCs w:val="28"/>
        </w:rPr>
        <w:t xml:space="preserve"> на каждого члена семьи. </w:t>
      </w:r>
    </w:p>
    <w:p w:rsidR="00353A58" w:rsidRPr="0049379E" w:rsidRDefault="00353A58" w:rsidP="00353A58">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49379E">
        <w:rPr>
          <w:rFonts w:ascii="Times New Roman" w:hAnsi="Times New Roman" w:cs="Times New Roman"/>
          <w:sz w:val="28"/>
          <w:szCs w:val="28"/>
          <w:lang w:val="en-US"/>
        </w:rPr>
        <w:t>III</w:t>
      </w:r>
      <w:r w:rsidRPr="0049379E">
        <w:rPr>
          <w:rFonts w:ascii="Times New Roman" w:hAnsi="Times New Roman" w:cs="Times New Roman"/>
          <w:sz w:val="28"/>
          <w:szCs w:val="28"/>
        </w:rPr>
        <w:t xml:space="preserve">, порядок предоставления и расходования межбюджетных трансфертов из бюджета Московской </w:t>
      </w:r>
      <w:r w:rsidRPr="0049379E">
        <w:rPr>
          <w:rFonts w:ascii="Times New Roman" w:hAnsi="Times New Roman" w:cs="Times New Roman"/>
          <w:sz w:val="28"/>
          <w:szCs w:val="28"/>
        </w:rPr>
        <w:lastRenderedPageBreak/>
        <w:t>области бюджет</w:t>
      </w:r>
      <w:r>
        <w:rPr>
          <w:rFonts w:ascii="Times New Roman" w:hAnsi="Times New Roman" w:cs="Times New Roman"/>
          <w:sz w:val="28"/>
          <w:szCs w:val="28"/>
        </w:rPr>
        <w:t>у</w:t>
      </w:r>
      <w:r w:rsidRPr="0049379E">
        <w:rPr>
          <w:rFonts w:ascii="Times New Roman" w:hAnsi="Times New Roman" w:cs="Times New Roman"/>
          <w:sz w:val="28"/>
          <w:szCs w:val="28"/>
        </w:rPr>
        <w:t xml:space="preserve"> городск</w:t>
      </w:r>
      <w:r>
        <w:rPr>
          <w:rFonts w:ascii="Times New Roman" w:hAnsi="Times New Roman" w:cs="Times New Roman"/>
          <w:sz w:val="28"/>
          <w:szCs w:val="28"/>
        </w:rPr>
        <w:t>ого</w:t>
      </w:r>
      <w:r w:rsidRPr="0049379E">
        <w:rPr>
          <w:rFonts w:ascii="Times New Roman" w:hAnsi="Times New Roman" w:cs="Times New Roman"/>
          <w:sz w:val="28"/>
          <w:szCs w:val="28"/>
        </w:rPr>
        <w:t xml:space="preserve"> </w:t>
      </w:r>
      <w:r>
        <w:rPr>
          <w:rFonts w:ascii="Times New Roman" w:hAnsi="Times New Roman" w:cs="Times New Roman"/>
          <w:sz w:val="28"/>
          <w:szCs w:val="28"/>
        </w:rPr>
        <w:t>округа Красногорск</w:t>
      </w:r>
      <w:r w:rsidRPr="0049379E">
        <w:rPr>
          <w:rFonts w:ascii="Times New Roman" w:hAnsi="Times New Roman" w:cs="Times New Roman"/>
          <w:sz w:val="28"/>
          <w:szCs w:val="28"/>
        </w:rPr>
        <w:t xml:space="preserve"> на реализацию Подпрограммы устанавливаются и определяются в соответствии с правилами, утвержденными федеральной и областной подпрограммами.</w:t>
      </w:r>
    </w:p>
    <w:p w:rsidR="00353A58" w:rsidRPr="0049379E" w:rsidRDefault="00353A58" w:rsidP="00353A58">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rsidR="00353A58" w:rsidRPr="0049379E" w:rsidRDefault="00353A58" w:rsidP="00353A58">
      <w:p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Pr="0049379E" w:rsidRDefault="00353A58" w:rsidP="00353A5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3A58" w:rsidRDefault="00353A58" w:rsidP="00353A5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lastRenderedPageBreak/>
        <w:t xml:space="preserve">Перечень мероприятий подпрограммы </w:t>
      </w:r>
      <w:r w:rsidRPr="0049379E">
        <w:rPr>
          <w:rFonts w:ascii="Times New Roman" w:eastAsia="Times New Roman" w:hAnsi="Times New Roman" w:cs="Times New Roman"/>
          <w:b/>
          <w:sz w:val="28"/>
          <w:szCs w:val="28"/>
          <w:lang w:val="en-US" w:eastAsia="ru-RU"/>
        </w:rPr>
        <w:t>III</w:t>
      </w:r>
    </w:p>
    <w:p w:rsidR="005E29FD" w:rsidRPr="00BC76F7" w:rsidRDefault="005E29FD" w:rsidP="00353A58">
      <w:pPr>
        <w:widowControl w:val="0"/>
        <w:autoSpaceDE w:val="0"/>
        <w:autoSpaceDN w:val="0"/>
        <w:spacing w:after="0" w:line="240" w:lineRule="auto"/>
        <w:jc w:val="center"/>
        <w:rPr>
          <w:rFonts w:ascii="Times New Roman" w:eastAsia="Times New Roman" w:hAnsi="Times New Roman" w:cs="Times New Roman"/>
          <w:b/>
          <w:sz w:val="36"/>
          <w:szCs w:val="36"/>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0"/>
        <w:gridCol w:w="1549"/>
        <w:gridCol w:w="851"/>
        <w:gridCol w:w="1418"/>
        <w:gridCol w:w="1276"/>
        <w:gridCol w:w="1277"/>
        <w:gridCol w:w="1135"/>
        <w:gridCol w:w="1134"/>
        <w:gridCol w:w="992"/>
        <w:gridCol w:w="992"/>
        <w:gridCol w:w="992"/>
        <w:gridCol w:w="1418"/>
        <w:gridCol w:w="1276"/>
      </w:tblGrid>
      <w:tr w:rsidR="00353A58" w:rsidRPr="0049379E" w:rsidTr="00FD1DAB">
        <w:tc>
          <w:tcPr>
            <w:tcW w:w="781"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N п/п</w:t>
            </w:r>
          </w:p>
        </w:tc>
        <w:tc>
          <w:tcPr>
            <w:tcW w:w="1559" w:type="dxa"/>
            <w:gridSpan w:val="2"/>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Мероприятия </w:t>
            </w:r>
          </w:p>
        </w:tc>
        <w:tc>
          <w:tcPr>
            <w:tcW w:w="851"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Сроки исполнения мероприятий</w:t>
            </w:r>
          </w:p>
        </w:tc>
        <w:tc>
          <w:tcPr>
            <w:tcW w:w="1418"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Источники финансирования</w:t>
            </w:r>
          </w:p>
        </w:tc>
        <w:tc>
          <w:tcPr>
            <w:tcW w:w="1276"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Объем финансирования мероприятия в 2016 году (тыс. руб.) </w:t>
            </w:r>
          </w:p>
        </w:tc>
        <w:tc>
          <w:tcPr>
            <w:tcW w:w="1277"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Всего (тыс. руб.)</w:t>
            </w:r>
          </w:p>
        </w:tc>
        <w:tc>
          <w:tcPr>
            <w:tcW w:w="5245" w:type="dxa"/>
            <w:gridSpan w:val="5"/>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Объем финансирования по годам (тыс. руб.)</w:t>
            </w:r>
          </w:p>
        </w:tc>
        <w:tc>
          <w:tcPr>
            <w:tcW w:w="1418" w:type="dxa"/>
            <w:vMerge w:val="restart"/>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Ответственный за выполнение мероприятия программы/подпрограммы</w:t>
            </w:r>
          </w:p>
        </w:tc>
        <w:tc>
          <w:tcPr>
            <w:tcW w:w="1276" w:type="dxa"/>
            <w:vMerge w:val="restart"/>
          </w:tcPr>
          <w:p w:rsidR="00353A58" w:rsidRPr="0049379E" w:rsidRDefault="00353A58" w:rsidP="00353A58">
            <w:pPr>
              <w:widowControl w:val="0"/>
              <w:autoSpaceDE w:val="0"/>
              <w:autoSpaceDN w:val="0"/>
              <w:spacing w:after="0" w:line="240" w:lineRule="auto"/>
              <w:ind w:right="221"/>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Результаты </w:t>
            </w:r>
          </w:p>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выполнения</w:t>
            </w:r>
          </w:p>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мероприятий  подпрограммы </w:t>
            </w:r>
          </w:p>
        </w:tc>
      </w:tr>
      <w:tr w:rsidR="00353A58" w:rsidRPr="0049379E" w:rsidTr="00FD1DAB">
        <w:tc>
          <w:tcPr>
            <w:tcW w:w="781" w:type="dxa"/>
            <w:vMerge/>
          </w:tcPr>
          <w:p w:rsidR="00353A58" w:rsidRPr="0049379E" w:rsidRDefault="00353A58" w:rsidP="00353A58">
            <w:pPr>
              <w:rPr>
                <w:rFonts w:ascii="Times New Roman" w:hAnsi="Times New Roman" w:cs="Times New Roman"/>
                <w:sz w:val="24"/>
                <w:szCs w:val="24"/>
              </w:rPr>
            </w:pPr>
          </w:p>
        </w:tc>
        <w:tc>
          <w:tcPr>
            <w:tcW w:w="1559" w:type="dxa"/>
            <w:gridSpan w:val="2"/>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vMerge/>
          </w:tcPr>
          <w:p w:rsidR="00353A58" w:rsidRPr="0049379E" w:rsidRDefault="00353A58" w:rsidP="00353A58">
            <w:pPr>
              <w:rPr>
                <w:rFonts w:ascii="Times New Roman" w:hAnsi="Times New Roman" w:cs="Times New Roman"/>
                <w:sz w:val="24"/>
                <w:szCs w:val="24"/>
              </w:rPr>
            </w:pPr>
          </w:p>
        </w:tc>
        <w:tc>
          <w:tcPr>
            <w:tcW w:w="1276" w:type="dxa"/>
            <w:vMerge/>
          </w:tcPr>
          <w:p w:rsidR="00353A58" w:rsidRPr="0049379E" w:rsidRDefault="00353A58" w:rsidP="00353A58">
            <w:pPr>
              <w:rPr>
                <w:rFonts w:ascii="Times New Roman" w:hAnsi="Times New Roman" w:cs="Times New Roman"/>
                <w:sz w:val="24"/>
                <w:szCs w:val="24"/>
              </w:rPr>
            </w:pPr>
          </w:p>
        </w:tc>
        <w:tc>
          <w:tcPr>
            <w:tcW w:w="1277" w:type="dxa"/>
            <w:vMerge/>
          </w:tcPr>
          <w:p w:rsidR="00353A58" w:rsidRPr="0049379E" w:rsidRDefault="00353A58" w:rsidP="00353A58">
            <w:pPr>
              <w:rPr>
                <w:rFonts w:ascii="Times New Roman" w:hAnsi="Times New Roman" w:cs="Times New Roman"/>
                <w:sz w:val="24"/>
                <w:szCs w:val="24"/>
              </w:rPr>
            </w:pPr>
          </w:p>
        </w:tc>
        <w:tc>
          <w:tcPr>
            <w:tcW w:w="1135"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w:t>
            </w:r>
          </w:p>
        </w:tc>
        <w:tc>
          <w:tcPr>
            <w:tcW w:w="1134"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2018</w:t>
            </w:r>
          </w:p>
        </w:tc>
        <w:tc>
          <w:tcPr>
            <w:tcW w:w="992"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2019</w:t>
            </w:r>
          </w:p>
        </w:tc>
        <w:tc>
          <w:tcPr>
            <w:tcW w:w="992"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2020</w:t>
            </w:r>
          </w:p>
        </w:tc>
        <w:tc>
          <w:tcPr>
            <w:tcW w:w="992"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2021</w:t>
            </w:r>
          </w:p>
        </w:tc>
        <w:tc>
          <w:tcPr>
            <w:tcW w:w="1418" w:type="dxa"/>
            <w:vMerge/>
          </w:tcPr>
          <w:p w:rsidR="00353A58" w:rsidRPr="0049379E" w:rsidRDefault="00353A58" w:rsidP="00353A58">
            <w:pPr>
              <w:rPr>
                <w:rFonts w:ascii="Times New Roman" w:hAnsi="Times New Roman" w:cs="Times New Roman"/>
                <w:sz w:val="24"/>
                <w:szCs w:val="24"/>
              </w:rPr>
            </w:pPr>
          </w:p>
        </w:tc>
        <w:tc>
          <w:tcPr>
            <w:tcW w:w="1276" w:type="dxa"/>
            <w:vMerge/>
          </w:tcPr>
          <w:p w:rsidR="00353A58" w:rsidRPr="0049379E" w:rsidRDefault="00353A58" w:rsidP="00353A58">
            <w:pPr>
              <w:rPr>
                <w:rFonts w:ascii="Times New Roman" w:hAnsi="Times New Roman" w:cs="Times New Roman"/>
                <w:sz w:val="24"/>
                <w:szCs w:val="24"/>
              </w:rPr>
            </w:pPr>
          </w:p>
        </w:tc>
      </w:tr>
      <w:tr w:rsidR="00353A58" w:rsidRPr="0049379E" w:rsidTr="00FD1DAB">
        <w:tc>
          <w:tcPr>
            <w:tcW w:w="781"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559" w:type="dxa"/>
            <w:gridSpan w:val="2"/>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w:t>
            </w:r>
          </w:p>
        </w:tc>
        <w:tc>
          <w:tcPr>
            <w:tcW w:w="851"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3</w:t>
            </w:r>
          </w:p>
        </w:tc>
        <w:tc>
          <w:tcPr>
            <w:tcW w:w="1418"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w:t>
            </w:r>
          </w:p>
        </w:tc>
        <w:tc>
          <w:tcPr>
            <w:tcW w:w="1276"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5</w:t>
            </w:r>
          </w:p>
        </w:tc>
        <w:tc>
          <w:tcPr>
            <w:tcW w:w="1277"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6</w:t>
            </w:r>
          </w:p>
        </w:tc>
        <w:tc>
          <w:tcPr>
            <w:tcW w:w="1135"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7</w:t>
            </w:r>
          </w:p>
        </w:tc>
        <w:tc>
          <w:tcPr>
            <w:tcW w:w="1134"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8</w:t>
            </w:r>
          </w:p>
        </w:tc>
        <w:tc>
          <w:tcPr>
            <w:tcW w:w="992"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9</w:t>
            </w:r>
          </w:p>
        </w:tc>
        <w:tc>
          <w:tcPr>
            <w:tcW w:w="992"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w:t>
            </w:r>
          </w:p>
        </w:tc>
        <w:tc>
          <w:tcPr>
            <w:tcW w:w="992"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w:t>
            </w:r>
          </w:p>
        </w:tc>
        <w:tc>
          <w:tcPr>
            <w:tcW w:w="1418"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w:t>
            </w:r>
          </w:p>
        </w:tc>
        <w:tc>
          <w:tcPr>
            <w:tcW w:w="1276" w:type="dxa"/>
          </w:tcPr>
          <w:p w:rsidR="00353A58" w:rsidRPr="0049379E" w:rsidRDefault="00353A58" w:rsidP="00353A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w:t>
            </w:r>
          </w:p>
        </w:tc>
      </w:tr>
      <w:tr w:rsidR="000C5658" w:rsidRPr="0049379E" w:rsidTr="00FD1DAB">
        <w:trPr>
          <w:trHeight w:val="567"/>
        </w:trPr>
        <w:tc>
          <w:tcPr>
            <w:tcW w:w="781" w:type="dxa"/>
            <w:vMerge w:val="restart"/>
          </w:tcPr>
          <w:p w:rsidR="000C5658" w:rsidRPr="0049379E" w:rsidRDefault="000C5658" w:rsidP="000C56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559" w:type="dxa"/>
            <w:gridSpan w:val="2"/>
            <w:vMerge w:val="restart"/>
          </w:tcPr>
          <w:p w:rsidR="000C5658" w:rsidRPr="00366914" w:rsidRDefault="000C5658" w:rsidP="000C5658">
            <w:pPr>
              <w:rPr>
                <w:rFonts w:ascii="Times New Roman" w:eastAsia="Calibri" w:hAnsi="Times New Roman" w:cs="Times New Roman"/>
                <w:b/>
              </w:rPr>
            </w:pPr>
            <w:r w:rsidRPr="00366914">
              <w:rPr>
                <w:rFonts w:ascii="Times New Roman" w:eastAsia="Calibri" w:hAnsi="Times New Roman" w:cs="Times New Roman"/>
                <w:b/>
              </w:rPr>
              <w:t>Основное мероприятие 1</w:t>
            </w:r>
          </w:p>
          <w:p w:rsidR="000C5658" w:rsidRPr="0049379E" w:rsidRDefault="000C5658" w:rsidP="000C56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жилого помещения или строительство индивидуального жилого дома</w:t>
            </w:r>
          </w:p>
        </w:tc>
        <w:tc>
          <w:tcPr>
            <w:tcW w:w="851" w:type="dxa"/>
            <w:vMerge w:val="restart"/>
          </w:tcPr>
          <w:p w:rsidR="000C5658" w:rsidRPr="0049379E" w:rsidRDefault="000C5658" w:rsidP="000C56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0C5658" w:rsidRPr="00141CF3" w:rsidRDefault="000C5658" w:rsidP="000C56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Итого: </w:t>
            </w:r>
          </w:p>
          <w:p w:rsidR="000C5658" w:rsidRPr="00141CF3" w:rsidRDefault="000C5658" w:rsidP="000C56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 том числе:</w:t>
            </w:r>
          </w:p>
        </w:tc>
        <w:tc>
          <w:tcPr>
            <w:tcW w:w="1276" w:type="dxa"/>
          </w:tcPr>
          <w:p w:rsidR="000C5658" w:rsidRPr="00141CF3" w:rsidRDefault="000C5658" w:rsidP="000C56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26928,</w:t>
            </w:r>
            <w:r>
              <w:rPr>
                <w:rFonts w:ascii="Times New Roman" w:eastAsia="Times New Roman" w:hAnsi="Times New Roman" w:cs="Times New Roman"/>
                <w:lang w:eastAsia="ru-RU"/>
              </w:rPr>
              <w:t>8</w:t>
            </w:r>
            <w:r w:rsidRPr="00141CF3">
              <w:rPr>
                <w:rFonts w:ascii="Times New Roman" w:eastAsia="Times New Roman" w:hAnsi="Times New Roman" w:cs="Times New Roman"/>
                <w:lang w:eastAsia="ru-RU"/>
              </w:rPr>
              <w:t>73</w:t>
            </w:r>
          </w:p>
        </w:tc>
        <w:tc>
          <w:tcPr>
            <w:tcW w:w="1277" w:type="dxa"/>
            <w:vAlign w:val="center"/>
          </w:tcPr>
          <w:p w:rsidR="000C5658" w:rsidRPr="00141CF3" w:rsidRDefault="000C5658"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91 </w:t>
            </w:r>
            <w:r w:rsidR="00711CCC">
              <w:rPr>
                <w:rFonts w:ascii="Times New Roman" w:eastAsia="Times New Roman" w:hAnsi="Times New Roman" w:cs="Times New Roman"/>
                <w:b/>
                <w:lang w:eastAsia="ru-RU"/>
              </w:rPr>
              <w:t>029</w:t>
            </w:r>
            <w:r>
              <w:rPr>
                <w:rFonts w:ascii="Times New Roman" w:eastAsia="Times New Roman" w:hAnsi="Times New Roman" w:cs="Times New Roman"/>
                <w:b/>
                <w:lang w:eastAsia="ru-RU"/>
              </w:rPr>
              <w:t>,42</w:t>
            </w:r>
          </w:p>
        </w:tc>
        <w:tc>
          <w:tcPr>
            <w:tcW w:w="1135" w:type="dxa"/>
            <w:vAlign w:val="center"/>
          </w:tcPr>
          <w:p w:rsidR="000C5658" w:rsidRPr="00141CF3" w:rsidRDefault="000C5658" w:rsidP="000C5658">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30 043,62</w:t>
            </w:r>
          </w:p>
        </w:tc>
        <w:tc>
          <w:tcPr>
            <w:tcW w:w="1134" w:type="dxa"/>
            <w:vAlign w:val="center"/>
          </w:tcPr>
          <w:p w:rsidR="000C5658" w:rsidRPr="00141CF3" w:rsidRDefault="000C5658"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19 </w:t>
            </w:r>
            <w:r w:rsidR="00711CCC">
              <w:rPr>
                <w:rFonts w:ascii="Times New Roman" w:eastAsia="Times New Roman" w:hAnsi="Times New Roman" w:cs="Times New Roman"/>
                <w:b/>
                <w:lang w:eastAsia="ru-RU"/>
              </w:rPr>
              <w:t>563</w:t>
            </w:r>
            <w:r>
              <w:rPr>
                <w:rFonts w:ascii="Times New Roman" w:eastAsia="Times New Roman" w:hAnsi="Times New Roman" w:cs="Times New Roman"/>
                <w:b/>
                <w:lang w:eastAsia="ru-RU"/>
              </w:rPr>
              <w:t>,8</w:t>
            </w:r>
          </w:p>
        </w:tc>
        <w:tc>
          <w:tcPr>
            <w:tcW w:w="992" w:type="dxa"/>
            <w:vAlign w:val="center"/>
          </w:tcPr>
          <w:p w:rsidR="000C5658" w:rsidRPr="000C5658" w:rsidRDefault="000C5658" w:rsidP="000C5658">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13 288</w:t>
            </w:r>
          </w:p>
        </w:tc>
        <w:tc>
          <w:tcPr>
            <w:tcW w:w="992" w:type="dxa"/>
            <w:vAlign w:val="center"/>
          </w:tcPr>
          <w:p w:rsidR="000C5658" w:rsidRPr="000C5658" w:rsidRDefault="000C5658" w:rsidP="000C5658">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14 264</w:t>
            </w:r>
          </w:p>
        </w:tc>
        <w:tc>
          <w:tcPr>
            <w:tcW w:w="992" w:type="dxa"/>
            <w:vAlign w:val="center"/>
          </w:tcPr>
          <w:p w:rsidR="000C5658" w:rsidRPr="000C5658" w:rsidRDefault="000C5658" w:rsidP="000C5658">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13 870</w:t>
            </w:r>
          </w:p>
        </w:tc>
        <w:tc>
          <w:tcPr>
            <w:tcW w:w="1418" w:type="dxa"/>
            <w:vMerge w:val="restart"/>
          </w:tcPr>
          <w:p w:rsidR="000C5658" w:rsidRPr="00141CF3" w:rsidRDefault="000C5658" w:rsidP="000C56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276" w:type="dxa"/>
            <w:vMerge w:val="restart"/>
          </w:tcPr>
          <w:p w:rsidR="000C5658" w:rsidRPr="0049379E" w:rsidRDefault="000C5658" w:rsidP="000C56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876"/>
        </w:trPr>
        <w:tc>
          <w:tcPr>
            <w:tcW w:w="781" w:type="dxa"/>
            <w:vMerge/>
          </w:tcPr>
          <w:p w:rsidR="00353A58" w:rsidRPr="0049379E" w:rsidRDefault="00353A58" w:rsidP="00353A58">
            <w:pPr>
              <w:rPr>
                <w:rFonts w:ascii="Times New Roman" w:hAnsi="Times New Roman" w:cs="Times New Roman"/>
                <w:sz w:val="24"/>
                <w:szCs w:val="24"/>
              </w:rPr>
            </w:pPr>
          </w:p>
        </w:tc>
        <w:tc>
          <w:tcPr>
            <w:tcW w:w="1559" w:type="dxa"/>
            <w:gridSpan w:val="2"/>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 *</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25386,173</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30 043,62</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1074"/>
        </w:trPr>
        <w:tc>
          <w:tcPr>
            <w:tcW w:w="781" w:type="dxa"/>
            <w:vMerge/>
          </w:tcPr>
          <w:p w:rsidR="00353A58" w:rsidRPr="0049379E" w:rsidRDefault="00353A58" w:rsidP="00353A58">
            <w:pPr>
              <w:rPr>
                <w:rFonts w:ascii="Times New Roman" w:hAnsi="Times New Roman" w:cs="Times New Roman"/>
                <w:sz w:val="24"/>
                <w:szCs w:val="24"/>
              </w:rPr>
            </w:pPr>
          </w:p>
        </w:tc>
        <w:tc>
          <w:tcPr>
            <w:tcW w:w="1559" w:type="dxa"/>
            <w:gridSpan w:val="2"/>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бюджета городского округа </w:t>
            </w:r>
            <w:r w:rsidRPr="00141CF3">
              <w:rPr>
                <w:rFonts w:ascii="Times New Roman" w:eastAsia="Times New Roman" w:hAnsi="Times New Roman" w:cs="Times New Roman"/>
                <w:vertAlign w:val="superscript"/>
                <w:lang w:eastAsia="ru-RU"/>
              </w:rPr>
              <w:t>1</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58</w:t>
            </w:r>
            <w:r>
              <w:rPr>
                <w:rFonts w:ascii="Times New Roman" w:eastAsia="Times New Roman" w:hAnsi="Times New Roman" w:cs="Times New Roman"/>
                <w:lang w:eastAsia="ru-RU"/>
              </w:rPr>
              <w:t>5</w:t>
            </w:r>
          </w:p>
        </w:tc>
        <w:tc>
          <w:tcPr>
            <w:tcW w:w="1277" w:type="dxa"/>
            <w:vAlign w:val="center"/>
          </w:tcPr>
          <w:p w:rsidR="005E29FD" w:rsidRPr="00141CF3" w:rsidRDefault="00275969"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45 </w:t>
            </w:r>
            <w:r w:rsidR="00711CCC">
              <w:rPr>
                <w:rFonts w:ascii="Times New Roman" w:eastAsia="Times New Roman" w:hAnsi="Times New Roman" w:cs="Times New Roman"/>
                <w:b/>
                <w:lang w:eastAsia="ru-RU"/>
              </w:rPr>
              <w:t>308</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2F3502" w:rsidRPr="00141CF3" w:rsidRDefault="00711CCC" w:rsidP="00C344FB">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3 886</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13 288</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14 264</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353A58">
            <w:pPr>
              <w:rPr>
                <w:rFonts w:ascii="Times New Roman" w:hAnsi="Times New Roman" w:cs="Times New Roman"/>
                <w:sz w:val="24"/>
                <w:szCs w:val="24"/>
              </w:rPr>
            </w:pPr>
          </w:p>
        </w:tc>
        <w:tc>
          <w:tcPr>
            <w:tcW w:w="1559" w:type="dxa"/>
            <w:gridSpan w:val="2"/>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584,8</w:t>
            </w:r>
          </w:p>
        </w:tc>
        <w:tc>
          <w:tcPr>
            <w:tcW w:w="1277"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11 794,3</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11 794,3</w:t>
            </w:r>
          </w:p>
        </w:tc>
        <w:tc>
          <w:tcPr>
            <w:tcW w:w="992"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866"/>
        </w:trPr>
        <w:tc>
          <w:tcPr>
            <w:tcW w:w="781" w:type="dxa"/>
            <w:vMerge/>
          </w:tcPr>
          <w:p w:rsidR="00353A58" w:rsidRPr="0049379E" w:rsidRDefault="00353A58" w:rsidP="00353A58">
            <w:pPr>
              <w:rPr>
                <w:rFonts w:ascii="Times New Roman" w:hAnsi="Times New Roman" w:cs="Times New Roman"/>
                <w:sz w:val="24"/>
                <w:szCs w:val="24"/>
              </w:rPr>
            </w:pPr>
          </w:p>
        </w:tc>
        <w:tc>
          <w:tcPr>
            <w:tcW w:w="1559" w:type="dxa"/>
            <w:gridSpan w:val="2"/>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w:t>
            </w:r>
          </w:p>
        </w:tc>
        <w:tc>
          <w:tcPr>
            <w:tcW w:w="1277"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3 883</w:t>
            </w:r>
            <w:r w:rsidR="00353A58" w:rsidRPr="00141CF3">
              <w:rPr>
                <w:rFonts w:ascii="Times New Roman" w:eastAsia="Times New Roman" w:hAnsi="Times New Roman" w:cs="Times New Roman"/>
                <w:b/>
                <w:lang w:eastAsia="ru-RU"/>
              </w:rPr>
              <w:t>,5</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3 883,5</w:t>
            </w:r>
          </w:p>
        </w:tc>
        <w:tc>
          <w:tcPr>
            <w:tcW w:w="992"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0C56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880"/>
        </w:trPr>
        <w:tc>
          <w:tcPr>
            <w:tcW w:w="781" w:type="dxa"/>
            <w:vMerge/>
          </w:tcPr>
          <w:p w:rsidR="00353A58" w:rsidRPr="0049379E" w:rsidRDefault="00353A58" w:rsidP="00353A58">
            <w:pPr>
              <w:rPr>
                <w:rFonts w:ascii="Times New Roman" w:hAnsi="Times New Roman" w:cs="Times New Roman"/>
                <w:sz w:val="24"/>
                <w:szCs w:val="24"/>
              </w:rPr>
            </w:pPr>
          </w:p>
        </w:tc>
        <w:tc>
          <w:tcPr>
            <w:tcW w:w="1559" w:type="dxa"/>
            <w:gridSpan w:val="2"/>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694"/>
        </w:trPr>
        <w:tc>
          <w:tcPr>
            <w:tcW w:w="15101" w:type="dxa"/>
            <w:gridSpan w:val="14"/>
            <w:vAlign w:val="center"/>
          </w:tcPr>
          <w:p w:rsidR="00353A58" w:rsidRDefault="00353A58" w:rsidP="00353A58">
            <w:pPr>
              <w:widowControl w:val="0"/>
              <w:autoSpaceDE w:val="0"/>
              <w:autoSpaceDN w:val="0"/>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   </w:t>
            </w:r>
            <w:r w:rsidR="00FF52A9">
              <w:rPr>
                <w:rFonts w:ascii="Times New Roman" w:hAnsi="Times New Roman" w:cs="Times New Roman"/>
                <w:sz w:val="18"/>
                <w:szCs w:val="18"/>
              </w:rPr>
              <w:t xml:space="preserve">  </w:t>
            </w:r>
            <w:r>
              <w:rPr>
                <w:rFonts w:ascii="Times New Roman" w:hAnsi="Times New Roman" w:cs="Times New Roman"/>
                <w:bCs/>
                <w:sz w:val="18"/>
                <w:szCs w:val="18"/>
              </w:rPr>
              <w:t>Средства предусмотрены в муниципальных программах поселений Красногорского муниципального района и реализуются поселениями самостоятельно</w:t>
            </w:r>
          </w:p>
          <w:p w:rsidR="00353A58" w:rsidRPr="003D385B" w:rsidRDefault="00353A58" w:rsidP="00353A58">
            <w:pPr>
              <w:widowControl w:val="0"/>
              <w:autoSpaceDE w:val="0"/>
              <w:autoSpaceDN w:val="0"/>
              <w:spacing w:after="0" w:line="240" w:lineRule="auto"/>
              <w:jc w:val="both"/>
              <w:rPr>
                <w:rFonts w:ascii="Times New Roman" w:hAnsi="Times New Roman" w:cs="Times New Roman"/>
                <w:bCs/>
                <w:sz w:val="10"/>
                <w:szCs w:val="10"/>
              </w:rPr>
            </w:pPr>
          </w:p>
          <w:p w:rsidR="00353A58" w:rsidRPr="00353A58" w:rsidRDefault="00353A58" w:rsidP="00353A58">
            <w:pPr>
              <w:pStyle w:val="ac"/>
              <w:widowControl w:val="0"/>
              <w:numPr>
                <w:ilvl w:val="0"/>
                <w:numId w:val="20"/>
              </w:numPr>
              <w:autoSpaceDE w:val="0"/>
              <w:autoSpaceDN w:val="0"/>
              <w:spacing w:after="0" w:line="240" w:lineRule="auto"/>
              <w:rPr>
                <w:rFonts w:ascii="Times New Roman" w:hAnsi="Times New Roman" w:cs="Times New Roman"/>
                <w:bCs/>
                <w:sz w:val="18"/>
                <w:szCs w:val="18"/>
              </w:rPr>
            </w:pPr>
            <w:r w:rsidRPr="00353A58">
              <w:rPr>
                <w:rFonts w:ascii="Times New Roman" w:hAnsi="Times New Roman" w:cs="Times New Roman"/>
                <w:bCs/>
                <w:sz w:val="18"/>
                <w:szCs w:val="18"/>
              </w:rPr>
              <w:t>До 01.01.2018 г. – средства бюджета Красногорского муниципального района</w:t>
            </w:r>
          </w:p>
          <w:p w:rsidR="00353A58" w:rsidRPr="00FF52A9" w:rsidRDefault="00353A58" w:rsidP="00353A58">
            <w:pPr>
              <w:pStyle w:val="ac"/>
              <w:widowControl w:val="0"/>
              <w:autoSpaceDE w:val="0"/>
              <w:autoSpaceDN w:val="0"/>
              <w:spacing w:after="0" w:line="240" w:lineRule="auto"/>
              <w:ind w:left="615"/>
              <w:rPr>
                <w:rFonts w:ascii="Times New Roman" w:eastAsia="Times New Roman" w:hAnsi="Times New Roman" w:cs="Times New Roman"/>
                <w:sz w:val="16"/>
                <w:szCs w:val="16"/>
                <w:lang w:eastAsia="ru-RU"/>
              </w:rPr>
            </w:pPr>
          </w:p>
        </w:tc>
      </w:tr>
      <w:tr w:rsidR="00711CCC" w:rsidRPr="0049379E" w:rsidTr="00FD1DAB">
        <w:tc>
          <w:tcPr>
            <w:tcW w:w="781" w:type="dxa"/>
            <w:vMerge w:val="restart"/>
          </w:tcPr>
          <w:p w:rsidR="00711CCC" w:rsidRPr="0049379E" w:rsidRDefault="00711CCC" w:rsidP="00711C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lastRenderedPageBreak/>
              <w:t>1.1.</w:t>
            </w:r>
          </w:p>
        </w:tc>
        <w:tc>
          <w:tcPr>
            <w:tcW w:w="1559" w:type="dxa"/>
            <w:gridSpan w:val="2"/>
            <w:vMerge w:val="restart"/>
          </w:tcPr>
          <w:p w:rsidR="00711CCC" w:rsidRPr="0049379E" w:rsidRDefault="00711CCC" w:rsidP="00711CCC">
            <w:pPr>
              <w:widowControl w:val="0"/>
              <w:autoSpaceDE w:val="0"/>
              <w:autoSpaceDN w:val="0"/>
              <w:spacing w:after="0" w:line="240" w:lineRule="auto"/>
              <w:ind w:firstLine="80"/>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Оказание государственной поддержки молодым семьям в виде социальных выплат на приобретение жилого помещен</w:t>
            </w:r>
            <w:r>
              <w:rPr>
                <w:rFonts w:ascii="Times New Roman" w:eastAsia="Times New Roman" w:hAnsi="Times New Roman" w:cs="Times New Roman"/>
                <w:sz w:val="24"/>
                <w:szCs w:val="24"/>
                <w:lang w:eastAsia="ru-RU"/>
              </w:rPr>
              <w:t>ия или строительство ндивидуальног</w:t>
            </w:r>
            <w:r w:rsidRPr="0049379E">
              <w:rPr>
                <w:rFonts w:ascii="Times New Roman" w:eastAsia="Times New Roman" w:hAnsi="Times New Roman" w:cs="Times New Roman"/>
                <w:sz w:val="24"/>
                <w:szCs w:val="24"/>
                <w:lang w:eastAsia="ru-RU"/>
              </w:rPr>
              <w:t>о жилого дома.</w:t>
            </w:r>
          </w:p>
          <w:p w:rsidR="00711CCC" w:rsidRPr="0049379E" w:rsidRDefault="00711CCC" w:rsidP="00711C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val="restart"/>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711CCC" w:rsidRPr="00B23726" w:rsidRDefault="00711CCC" w:rsidP="00711CCC">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 xml:space="preserve">Итого: </w:t>
            </w:r>
          </w:p>
          <w:p w:rsidR="00711CCC" w:rsidRPr="00B23726" w:rsidRDefault="00711CCC" w:rsidP="00711CCC">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в том числе:</w:t>
            </w:r>
          </w:p>
        </w:tc>
        <w:tc>
          <w:tcPr>
            <w:tcW w:w="1276" w:type="dxa"/>
          </w:tcPr>
          <w:p w:rsidR="00711CCC" w:rsidRPr="00B23726"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26928,873</w:t>
            </w:r>
          </w:p>
        </w:tc>
        <w:tc>
          <w:tcPr>
            <w:tcW w:w="1277"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91 029,42</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30 043,62</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19 563,8</w:t>
            </w:r>
          </w:p>
        </w:tc>
        <w:tc>
          <w:tcPr>
            <w:tcW w:w="992" w:type="dxa"/>
            <w:vAlign w:val="center"/>
          </w:tcPr>
          <w:p w:rsidR="00711CCC" w:rsidRPr="000C5658"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13 288</w:t>
            </w:r>
          </w:p>
        </w:tc>
        <w:tc>
          <w:tcPr>
            <w:tcW w:w="992" w:type="dxa"/>
            <w:vAlign w:val="center"/>
          </w:tcPr>
          <w:p w:rsidR="00711CCC" w:rsidRPr="000C5658"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14 264</w:t>
            </w:r>
          </w:p>
        </w:tc>
        <w:tc>
          <w:tcPr>
            <w:tcW w:w="992" w:type="dxa"/>
            <w:vAlign w:val="center"/>
          </w:tcPr>
          <w:p w:rsidR="00711CCC" w:rsidRPr="000C5658"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13 870</w:t>
            </w:r>
          </w:p>
        </w:tc>
        <w:tc>
          <w:tcPr>
            <w:tcW w:w="1418" w:type="dxa"/>
            <w:vMerge w:val="restart"/>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276" w:type="dxa"/>
            <w:vMerge w:val="restart"/>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бюджетов поселений </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25386,173</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58</w:t>
            </w:r>
            <w:r>
              <w:rPr>
                <w:rFonts w:ascii="Times New Roman" w:eastAsia="Times New Roman" w:hAnsi="Times New Roman" w:cs="Times New Roman"/>
                <w:lang w:eastAsia="ru-RU"/>
              </w:rPr>
              <w:t>5</w:t>
            </w:r>
          </w:p>
        </w:tc>
        <w:tc>
          <w:tcPr>
            <w:tcW w:w="1277" w:type="dxa"/>
            <w:vAlign w:val="center"/>
          </w:tcPr>
          <w:p w:rsidR="00711CCC" w:rsidRPr="00711CCC"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711CCC">
              <w:rPr>
                <w:rFonts w:ascii="Times New Roman" w:eastAsia="Times New Roman" w:hAnsi="Times New Roman" w:cs="Times New Roman"/>
                <w:lang w:eastAsia="ru-RU"/>
              </w:rPr>
              <w:t xml:space="preserve">45 </w:t>
            </w:r>
            <w:r>
              <w:rPr>
                <w:rFonts w:ascii="Times New Roman" w:eastAsia="Times New Roman" w:hAnsi="Times New Roman" w:cs="Times New Roman"/>
                <w:lang w:eastAsia="ru-RU"/>
              </w:rPr>
              <w:t>308</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3 886</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13 288</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14 264</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584,8</w:t>
            </w:r>
          </w:p>
        </w:tc>
        <w:tc>
          <w:tcPr>
            <w:tcW w:w="1277" w:type="dxa"/>
            <w:vAlign w:val="center"/>
          </w:tcPr>
          <w:p w:rsidR="00711CCC" w:rsidRPr="00711CCC"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711CCC">
              <w:rPr>
                <w:rFonts w:ascii="Times New Roman" w:eastAsia="Times New Roman" w:hAnsi="Times New Roman" w:cs="Times New Roman"/>
                <w:lang w:eastAsia="ru-RU"/>
              </w:rPr>
              <w:t>11 794,3</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11 794,3</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w:t>
            </w:r>
          </w:p>
        </w:tc>
        <w:tc>
          <w:tcPr>
            <w:tcW w:w="1277" w:type="dxa"/>
            <w:vAlign w:val="center"/>
          </w:tcPr>
          <w:p w:rsidR="00711CCC" w:rsidRPr="00711CCC"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711CCC">
              <w:rPr>
                <w:rFonts w:ascii="Times New Roman" w:eastAsia="Times New Roman" w:hAnsi="Times New Roman" w:cs="Times New Roman"/>
                <w:lang w:eastAsia="ru-RU"/>
              </w:rPr>
              <w:t>3 883,5</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3 883,5</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val="restart"/>
          </w:tcPr>
          <w:p w:rsidR="00711CCC" w:rsidRPr="0049379E" w:rsidRDefault="00711CCC" w:rsidP="00711C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1.1.1</w:t>
            </w:r>
          </w:p>
        </w:tc>
        <w:tc>
          <w:tcPr>
            <w:tcW w:w="1559" w:type="dxa"/>
            <w:gridSpan w:val="2"/>
            <w:vMerge w:val="restart"/>
          </w:tcPr>
          <w:p w:rsidR="00711CCC" w:rsidRPr="0049379E" w:rsidRDefault="00711CCC" w:rsidP="00711C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p w:rsidR="00711CCC" w:rsidRPr="0049379E" w:rsidRDefault="00711CCC" w:rsidP="00711C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val="restart"/>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711CCC" w:rsidRPr="00B23726" w:rsidRDefault="00711CCC" w:rsidP="00711CCC">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 xml:space="preserve">Итого: </w:t>
            </w:r>
          </w:p>
          <w:p w:rsidR="00711CCC" w:rsidRPr="00B23726" w:rsidRDefault="00711CCC" w:rsidP="00711CCC">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в том числе:</w:t>
            </w:r>
          </w:p>
        </w:tc>
        <w:tc>
          <w:tcPr>
            <w:tcW w:w="1276" w:type="dxa"/>
          </w:tcPr>
          <w:p w:rsidR="00711CCC" w:rsidRPr="00B23726"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26928,873</w:t>
            </w:r>
          </w:p>
        </w:tc>
        <w:tc>
          <w:tcPr>
            <w:tcW w:w="1277"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91 029,42</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30 043,62</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19 563,8</w:t>
            </w:r>
          </w:p>
        </w:tc>
        <w:tc>
          <w:tcPr>
            <w:tcW w:w="992" w:type="dxa"/>
            <w:vAlign w:val="center"/>
          </w:tcPr>
          <w:p w:rsidR="00711CCC" w:rsidRPr="000C5658"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13 288</w:t>
            </w:r>
          </w:p>
        </w:tc>
        <w:tc>
          <w:tcPr>
            <w:tcW w:w="992" w:type="dxa"/>
            <w:vAlign w:val="center"/>
          </w:tcPr>
          <w:p w:rsidR="00711CCC" w:rsidRPr="000C5658"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14 264</w:t>
            </w:r>
          </w:p>
        </w:tc>
        <w:tc>
          <w:tcPr>
            <w:tcW w:w="992" w:type="dxa"/>
            <w:vAlign w:val="center"/>
          </w:tcPr>
          <w:p w:rsidR="00711CCC" w:rsidRPr="000C5658" w:rsidRDefault="00711CCC" w:rsidP="00711CCC">
            <w:pPr>
              <w:widowControl w:val="0"/>
              <w:autoSpaceDE w:val="0"/>
              <w:autoSpaceDN w:val="0"/>
              <w:spacing w:after="0" w:line="240" w:lineRule="auto"/>
              <w:jc w:val="center"/>
              <w:rPr>
                <w:rFonts w:ascii="Times New Roman" w:eastAsia="Times New Roman" w:hAnsi="Times New Roman" w:cs="Times New Roman"/>
                <w:b/>
                <w:lang w:eastAsia="ru-RU"/>
              </w:rPr>
            </w:pPr>
            <w:r w:rsidRPr="000C5658">
              <w:rPr>
                <w:rFonts w:ascii="Times New Roman" w:eastAsia="Times New Roman" w:hAnsi="Times New Roman" w:cs="Times New Roman"/>
                <w:b/>
                <w:lang w:eastAsia="ru-RU"/>
              </w:rPr>
              <w:t>13 870</w:t>
            </w:r>
          </w:p>
        </w:tc>
        <w:tc>
          <w:tcPr>
            <w:tcW w:w="1418" w:type="dxa"/>
            <w:vMerge w:val="restart"/>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276" w:type="dxa"/>
            <w:vMerge w:val="restart"/>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бюджетов поселений </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25386,173</w:t>
            </w:r>
          </w:p>
        </w:tc>
        <w:tc>
          <w:tcPr>
            <w:tcW w:w="1277"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30 043,62</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58</w:t>
            </w:r>
            <w:r>
              <w:rPr>
                <w:rFonts w:ascii="Times New Roman" w:eastAsia="Times New Roman" w:hAnsi="Times New Roman" w:cs="Times New Roman"/>
                <w:lang w:eastAsia="ru-RU"/>
              </w:rPr>
              <w:t>5</w:t>
            </w:r>
          </w:p>
        </w:tc>
        <w:tc>
          <w:tcPr>
            <w:tcW w:w="1277" w:type="dxa"/>
            <w:vAlign w:val="center"/>
          </w:tcPr>
          <w:p w:rsidR="00711CCC" w:rsidRPr="00711CCC"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711CCC">
              <w:rPr>
                <w:rFonts w:ascii="Times New Roman" w:eastAsia="Times New Roman" w:hAnsi="Times New Roman" w:cs="Times New Roman"/>
                <w:lang w:eastAsia="ru-RU"/>
              </w:rPr>
              <w:t xml:space="preserve">45 </w:t>
            </w:r>
            <w:r>
              <w:rPr>
                <w:rFonts w:ascii="Times New Roman" w:eastAsia="Times New Roman" w:hAnsi="Times New Roman" w:cs="Times New Roman"/>
                <w:lang w:eastAsia="ru-RU"/>
              </w:rPr>
              <w:t>308</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3 886</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13 288</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14 264</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13 870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584,8</w:t>
            </w:r>
          </w:p>
        </w:tc>
        <w:tc>
          <w:tcPr>
            <w:tcW w:w="1277" w:type="dxa"/>
            <w:vAlign w:val="center"/>
          </w:tcPr>
          <w:p w:rsidR="00711CCC" w:rsidRPr="00711CCC"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711CCC">
              <w:rPr>
                <w:rFonts w:ascii="Times New Roman" w:eastAsia="Times New Roman" w:hAnsi="Times New Roman" w:cs="Times New Roman"/>
                <w:lang w:eastAsia="ru-RU"/>
              </w:rPr>
              <w:t>11 794,3</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11 794,3</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1CCC" w:rsidRPr="0049379E" w:rsidTr="00FD1DAB">
        <w:tc>
          <w:tcPr>
            <w:tcW w:w="781" w:type="dxa"/>
            <w:vMerge/>
          </w:tcPr>
          <w:p w:rsidR="00711CCC" w:rsidRPr="0049379E" w:rsidRDefault="00711CCC" w:rsidP="00711CCC">
            <w:pPr>
              <w:jc w:val="center"/>
              <w:rPr>
                <w:rFonts w:ascii="Times New Roman" w:hAnsi="Times New Roman" w:cs="Times New Roman"/>
                <w:sz w:val="24"/>
                <w:szCs w:val="24"/>
              </w:rPr>
            </w:pPr>
          </w:p>
        </w:tc>
        <w:tc>
          <w:tcPr>
            <w:tcW w:w="1559" w:type="dxa"/>
            <w:gridSpan w:val="2"/>
            <w:vMerge/>
          </w:tcPr>
          <w:p w:rsidR="00711CCC" w:rsidRPr="0049379E" w:rsidRDefault="00711CCC" w:rsidP="00711CCC">
            <w:pPr>
              <w:jc w:val="center"/>
              <w:rPr>
                <w:rFonts w:ascii="Times New Roman" w:hAnsi="Times New Roman" w:cs="Times New Roman"/>
                <w:sz w:val="24"/>
                <w:szCs w:val="24"/>
              </w:rPr>
            </w:pPr>
          </w:p>
        </w:tc>
        <w:tc>
          <w:tcPr>
            <w:tcW w:w="851" w:type="dxa"/>
            <w:vMerge/>
          </w:tcPr>
          <w:p w:rsidR="00711CCC" w:rsidRPr="0049379E" w:rsidRDefault="00711CCC" w:rsidP="00711CCC">
            <w:pPr>
              <w:rPr>
                <w:rFonts w:ascii="Times New Roman" w:hAnsi="Times New Roman" w:cs="Times New Roman"/>
                <w:sz w:val="24"/>
                <w:szCs w:val="24"/>
              </w:rPr>
            </w:pPr>
          </w:p>
        </w:tc>
        <w:tc>
          <w:tcPr>
            <w:tcW w:w="1418" w:type="dxa"/>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6" w:type="dxa"/>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w:t>
            </w:r>
          </w:p>
        </w:tc>
        <w:tc>
          <w:tcPr>
            <w:tcW w:w="1277" w:type="dxa"/>
            <w:vAlign w:val="center"/>
          </w:tcPr>
          <w:p w:rsidR="00711CCC" w:rsidRPr="00711CCC"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711CCC">
              <w:rPr>
                <w:rFonts w:ascii="Times New Roman" w:eastAsia="Times New Roman" w:hAnsi="Times New Roman" w:cs="Times New Roman"/>
                <w:lang w:eastAsia="ru-RU"/>
              </w:rPr>
              <w:t>3 883,5</w:t>
            </w:r>
          </w:p>
        </w:tc>
        <w:tc>
          <w:tcPr>
            <w:tcW w:w="1135"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3 883,5</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711CCC" w:rsidRPr="00141CF3" w:rsidRDefault="00711CCC" w:rsidP="00711CCC">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711CCC" w:rsidRPr="00141CF3" w:rsidRDefault="00711CCC" w:rsidP="00711CCC">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711CCC" w:rsidRPr="0049379E" w:rsidRDefault="00711CCC" w:rsidP="00711CC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источики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353"/>
        </w:trPr>
        <w:tc>
          <w:tcPr>
            <w:tcW w:w="781" w:type="dxa"/>
            <w:vMerge w:val="restart"/>
          </w:tcPr>
          <w:p w:rsidR="00353A58" w:rsidRPr="0049379E" w:rsidRDefault="00353A58" w:rsidP="00275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lastRenderedPageBreak/>
              <w:t>1.1.2</w:t>
            </w:r>
          </w:p>
        </w:tc>
        <w:tc>
          <w:tcPr>
            <w:tcW w:w="1559" w:type="dxa"/>
            <w:gridSpan w:val="2"/>
            <w:vMerge w:val="restart"/>
          </w:tcPr>
          <w:p w:rsidR="00353A58" w:rsidRPr="0049379E" w:rsidRDefault="00353A58" w:rsidP="00275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851"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353A58" w:rsidRPr="00B23726" w:rsidRDefault="00353A58" w:rsidP="00353A58">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Итого</w:t>
            </w:r>
          </w:p>
        </w:tc>
        <w:tc>
          <w:tcPr>
            <w:tcW w:w="1276" w:type="dxa"/>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277"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135"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134"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418" w:type="dxa"/>
            <w:vMerge w:val="restart"/>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276"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val="restart"/>
          </w:tcPr>
          <w:p w:rsidR="00353A58" w:rsidRPr="0049379E" w:rsidRDefault="00353A58" w:rsidP="00275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1.1.3</w:t>
            </w:r>
          </w:p>
        </w:tc>
        <w:tc>
          <w:tcPr>
            <w:tcW w:w="1559" w:type="dxa"/>
            <w:gridSpan w:val="2"/>
            <w:vMerge w:val="restart"/>
          </w:tcPr>
          <w:p w:rsidR="00353A58" w:rsidRPr="0049379E" w:rsidRDefault="00353A58" w:rsidP="00275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w:t>
            </w:r>
          </w:p>
        </w:tc>
        <w:tc>
          <w:tcPr>
            <w:tcW w:w="851"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353A58" w:rsidRPr="00B23726" w:rsidRDefault="00353A58" w:rsidP="00353A58">
            <w:pPr>
              <w:widowControl w:val="0"/>
              <w:autoSpaceDE w:val="0"/>
              <w:autoSpaceDN w:val="0"/>
              <w:spacing w:after="0" w:line="240" w:lineRule="auto"/>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Итого</w:t>
            </w:r>
          </w:p>
        </w:tc>
        <w:tc>
          <w:tcPr>
            <w:tcW w:w="1276" w:type="dxa"/>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277"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135"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134"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992" w:type="dxa"/>
            <w:vAlign w:val="center"/>
          </w:tcPr>
          <w:p w:rsidR="00353A58" w:rsidRPr="00B23726"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B23726">
              <w:rPr>
                <w:rFonts w:ascii="Times New Roman" w:eastAsia="Times New Roman" w:hAnsi="Times New Roman" w:cs="Times New Roman"/>
                <w:b/>
                <w:lang w:eastAsia="ru-RU"/>
              </w:rPr>
              <w:t>0</w:t>
            </w:r>
          </w:p>
        </w:tc>
        <w:tc>
          <w:tcPr>
            <w:tcW w:w="1418" w:type="dxa"/>
            <w:vMerge w:val="restart"/>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276"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округа</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81" w:type="dxa"/>
            <w:vMerge/>
          </w:tcPr>
          <w:p w:rsidR="00353A58" w:rsidRPr="0049379E" w:rsidRDefault="00353A58" w:rsidP="002757AB">
            <w:pPr>
              <w:jc w:val="center"/>
              <w:rPr>
                <w:rFonts w:ascii="Times New Roman" w:hAnsi="Times New Roman" w:cs="Times New Roman"/>
                <w:sz w:val="24"/>
                <w:szCs w:val="24"/>
              </w:rPr>
            </w:pPr>
          </w:p>
        </w:tc>
        <w:tc>
          <w:tcPr>
            <w:tcW w:w="1559" w:type="dxa"/>
            <w:gridSpan w:val="2"/>
            <w:vMerge/>
          </w:tcPr>
          <w:p w:rsidR="00353A58" w:rsidRPr="0049379E" w:rsidRDefault="00353A58" w:rsidP="002757AB">
            <w:pPr>
              <w:jc w:val="cente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567"/>
        </w:trPr>
        <w:tc>
          <w:tcPr>
            <w:tcW w:w="791" w:type="dxa"/>
            <w:gridSpan w:val="2"/>
            <w:vMerge w:val="restart"/>
          </w:tcPr>
          <w:p w:rsidR="00353A58" w:rsidRPr="0049379E" w:rsidRDefault="00353A58" w:rsidP="002757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9379E">
              <w:rPr>
                <w:rFonts w:ascii="Times New Roman" w:eastAsia="Times New Roman" w:hAnsi="Times New Roman" w:cs="Times New Roman"/>
                <w:sz w:val="24"/>
                <w:szCs w:val="24"/>
                <w:lang w:eastAsia="ru-RU"/>
              </w:rPr>
              <w:t>.</w:t>
            </w:r>
          </w:p>
        </w:tc>
        <w:tc>
          <w:tcPr>
            <w:tcW w:w="1549" w:type="dxa"/>
            <w:vMerge w:val="restart"/>
          </w:tcPr>
          <w:p w:rsidR="00353A58" w:rsidRPr="00366914" w:rsidRDefault="00353A58" w:rsidP="00353A58">
            <w:pPr>
              <w:rPr>
                <w:rFonts w:ascii="Times New Roman" w:eastAsia="Calibri" w:hAnsi="Times New Roman" w:cs="Times New Roman"/>
                <w:b/>
              </w:rPr>
            </w:pPr>
            <w:r w:rsidRPr="00366914">
              <w:rPr>
                <w:rFonts w:ascii="Times New Roman" w:eastAsia="Calibri" w:hAnsi="Times New Roman" w:cs="Times New Roman"/>
                <w:b/>
              </w:rPr>
              <w:t xml:space="preserve">Основное мероприятие </w:t>
            </w:r>
            <w:r>
              <w:rPr>
                <w:rFonts w:ascii="Times New Roman" w:eastAsia="Calibri" w:hAnsi="Times New Roman" w:cs="Times New Roman"/>
                <w:b/>
              </w:rPr>
              <w:t>2</w:t>
            </w:r>
          </w:p>
          <w:p w:rsidR="00353A58" w:rsidRPr="00506CFC" w:rsidRDefault="00353A58" w:rsidP="00353A58">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49379E">
              <w:rPr>
                <w:rFonts w:ascii="Times New Roman" w:eastAsia="Times New Roman" w:hAnsi="Times New Roman" w:cs="Times New Roman"/>
                <w:sz w:val="24"/>
                <w:szCs w:val="24"/>
                <w:lang w:eastAsia="ru-RU"/>
              </w:rPr>
              <w:t xml:space="preserve">редоставление молодым семьям </w:t>
            </w:r>
            <w:r w:rsidRPr="00506CFC">
              <w:rPr>
                <w:rFonts w:ascii="Times New Roman" w:hAnsi="Times New Roman" w:cs="Times New Roman"/>
                <w:sz w:val="24"/>
                <w:szCs w:val="24"/>
              </w:rPr>
              <w:t>при рождении</w:t>
            </w:r>
          </w:p>
          <w:p w:rsidR="00353A58" w:rsidRPr="00506CFC" w:rsidRDefault="00353A58" w:rsidP="00353A58">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(усыновлении или удочерении) одного ребенка дополнительной</w:t>
            </w:r>
          </w:p>
          <w:p w:rsidR="00353A58" w:rsidRPr="00506CFC" w:rsidRDefault="00353A58" w:rsidP="00353A58">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социальной выплаты для погашения части расходов, связанных</w:t>
            </w:r>
          </w:p>
          <w:p w:rsidR="00353A58" w:rsidRPr="00506CFC" w:rsidRDefault="00353A58" w:rsidP="00353A58">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с приобретением жилого помещения или созданием объекта</w:t>
            </w:r>
          </w:p>
          <w:p w:rsidR="00353A58" w:rsidRPr="00506CFC" w:rsidRDefault="00353A58" w:rsidP="00353A58">
            <w:pPr>
              <w:autoSpaceDE w:val="0"/>
              <w:autoSpaceDN w:val="0"/>
              <w:adjustRightInd w:val="0"/>
              <w:spacing w:after="0" w:line="240" w:lineRule="auto"/>
              <w:jc w:val="center"/>
              <w:rPr>
                <w:rFonts w:ascii="Times New Roman" w:hAnsi="Times New Roman" w:cs="Times New Roman"/>
                <w:sz w:val="24"/>
                <w:szCs w:val="24"/>
              </w:rPr>
            </w:pPr>
            <w:r w:rsidRPr="00506CFC">
              <w:rPr>
                <w:rFonts w:ascii="Times New Roman" w:hAnsi="Times New Roman" w:cs="Times New Roman"/>
                <w:sz w:val="24"/>
                <w:szCs w:val="24"/>
              </w:rPr>
              <w:t>индивидуального жилищного строительства</w:t>
            </w:r>
          </w:p>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Итого: </w:t>
            </w:r>
          </w:p>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 том числе:</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393</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393</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418" w:type="dxa"/>
            <w:vMerge w:val="restart"/>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КУМИ</w:t>
            </w:r>
          </w:p>
        </w:tc>
        <w:tc>
          <w:tcPr>
            <w:tcW w:w="1276" w:type="dxa"/>
            <w:vMerge w:val="restart"/>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876"/>
        </w:trPr>
        <w:tc>
          <w:tcPr>
            <w:tcW w:w="791" w:type="dxa"/>
            <w:gridSpan w:val="2"/>
            <w:vMerge/>
          </w:tcPr>
          <w:p w:rsidR="00353A58" w:rsidRPr="0049379E" w:rsidRDefault="00353A58" w:rsidP="00353A58">
            <w:pPr>
              <w:rPr>
                <w:rFonts w:ascii="Times New Roman" w:hAnsi="Times New Roman" w:cs="Times New Roman"/>
                <w:sz w:val="24"/>
                <w:szCs w:val="24"/>
              </w:rPr>
            </w:pPr>
          </w:p>
        </w:tc>
        <w:tc>
          <w:tcPr>
            <w:tcW w:w="1549" w:type="dxa"/>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бюджетов поселений *</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1074"/>
        </w:trPr>
        <w:tc>
          <w:tcPr>
            <w:tcW w:w="791" w:type="dxa"/>
            <w:gridSpan w:val="2"/>
            <w:vMerge/>
          </w:tcPr>
          <w:p w:rsidR="00353A58" w:rsidRPr="0049379E" w:rsidRDefault="00353A58" w:rsidP="00353A58">
            <w:pPr>
              <w:rPr>
                <w:rFonts w:ascii="Times New Roman" w:hAnsi="Times New Roman" w:cs="Times New Roman"/>
                <w:sz w:val="24"/>
                <w:szCs w:val="24"/>
              </w:rPr>
            </w:pPr>
          </w:p>
        </w:tc>
        <w:tc>
          <w:tcPr>
            <w:tcW w:w="1549" w:type="dxa"/>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 xml:space="preserve">Средства бюджета городского округа </w:t>
            </w:r>
            <w:r w:rsidRPr="00141CF3">
              <w:rPr>
                <w:rFonts w:ascii="Times New Roman" w:eastAsia="Times New Roman" w:hAnsi="Times New Roman" w:cs="Times New Roman"/>
                <w:vertAlign w:val="superscript"/>
                <w:lang w:eastAsia="ru-RU"/>
              </w:rPr>
              <w:t>1</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393</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c>
          <w:tcPr>
            <w:tcW w:w="791" w:type="dxa"/>
            <w:gridSpan w:val="2"/>
            <w:vMerge/>
          </w:tcPr>
          <w:p w:rsidR="00353A58" w:rsidRPr="0049379E" w:rsidRDefault="00353A58" w:rsidP="00353A58">
            <w:pPr>
              <w:rPr>
                <w:rFonts w:ascii="Times New Roman" w:hAnsi="Times New Roman" w:cs="Times New Roman"/>
                <w:sz w:val="24"/>
                <w:szCs w:val="24"/>
              </w:rPr>
            </w:pPr>
          </w:p>
        </w:tc>
        <w:tc>
          <w:tcPr>
            <w:tcW w:w="1549" w:type="dxa"/>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бюджета Московской области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866"/>
        </w:trPr>
        <w:tc>
          <w:tcPr>
            <w:tcW w:w="791" w:type="dxa"/>
            <w:gridSpan w:val="2"/>
            <w:vMerge/>
          </w:tcPr>
          <w:p w:rsidR="00353A58" w:rsidRPr="0049379E" w:rsidRDefault="00353A58" w:rsidP="00353A58">
            <w:pPr>
              <w:rPr>
                <w:rFonts w:ascii="Times New Roman" w:hAnsi="Times New Roman" w:cs="Times New Roman"/>
                <w:sz w:val="24"/>
                <w:szCs w:val="24"/>
              </w:rPr>
            </w:pPr>
          </w:p>
        </w:tc>
        <w:tc>
          <w:tcPr>
            <w:tcW w:w="1549" w:type="dxa"/>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Средства федерального бюджета</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53A58" w:rsidRPr="0049379E" w:rsidTr="00FD1DAB">
        <w:trPr>
          <w:trHeight w:val="880"/>
        </w:trPr>
        <w:tc>
          <w:tcPr>
            <w:tcW w:w="791" w:type="dxa"/>
            <w:gridSpan w:val="2"/>
            <w:vMerge/>
          </w:tcPr>
          <w:p w:rsidR="00353A58" w:rsidRPr="0049379E" w:rsidRDefault="00353A58" w:rsidP="00353A58">
            <w:pPr>
              <w:rPr>
                <w:rFonts w:ascii="Times New Roman" w:hAnsi="Times New Roman" w:cs="Times New Roman"/>
                <w:sz w:val="24"/>
                <w:szCs w:val="24"/>
              </w:rPr>
            </w:pPr>
          </w:p>
        </w:tc>
        <w:tc>
          <w:tcPr>
            <w:tcW w:w="1549" w:type="dxa"/>
            <w:vMerge/>
          </w:tcPr>
          <w:p w:rsidR="00353A58" w:rsidRPr="0049379E" w:rsidRDefault="00353A58" w:rsidP="00353A58">
            <w:pPr>
              <w:rPr>
                <w:rFonts w:ascii="Times New Roman" w:hAnsi="Times New Roman" w:cs="Times New Roman"/>
                <w:sz w:val="24"/>
                <w:szCs w:val="24"/>
              </w:rPr>
            </w:pPr>
          </w:p>
        </w:tc>
        <w:tc>
          <w:tcPr>
            <w:tcW w:w="851" w:type="dxa"/>
            <w:vMerge/>
          </w:tcPr>
          <w:p w:rsidR="00353A58" w:rsidRPr="0049379E" w:rsidRDefault="00353A58" w:rsidP="00353A58">
            <w:pPr>
              <w:rPr>
                <w:rFonts w:ascii="Times New Roman" w:hAnsi="Times New Roman" w:cs="Times New Roman"/>
                <w:sz w:val="24"/>
                <w:szCs w:val="24"/>
              </w:rPr>
            </w:pPr>
          </w:p>
        </w:tc>
        <w:tc>
          <w:tcPr>
            <w:tcW w:w="1418" w:type="dxa"/>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Внебюджетные источники</w:t>
            </w:r>
          </w:p>
        </w:tc>
        <w:tc>
          <w:tcPr>
            <w:tcW w:w="1276" w:type="dxa"/>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277"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b/>
                <w:lang w:eastAsia="ru-RU"/>
              </w:rPr>
            </w:pPr>
            <w:r w:rsidRPr="00141CF3">
              <w:rPr>
                <w:rFonts w:ascii="Times New Roman" w:eastAsia="Times New Roman" w:hAnsi="Times New Roman" w:cs="Times New Roman"/>
                <w:b/>
                <w:lang w:eastAsia="ru-RU"/>
              </w:rPr>
              <w:t>0</w:t>
            </w:r>
          </w:p>
        </w:tc>
        <w:tc>
          <w:tcPr>
            <w:tcW w:w="1135"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134"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992" w:type="dxa"/>
            <w:vAlign w:val="center"/>
          </w:tcPr>
          <w:p w:rsidR="00353A58" w:rsidRPr="00141CF3" w:rsidRDefault="00353A58" w:rsidP="00353A58">
            <w:pPr>
              <w:widowControl w:val="0"/>
              <w:autoSpaceDE w:val="0"/>
              <w:autoSpaceDN w:val="0"/>
              <w:spacing w:after="0" w:line="240" w:lineRule="auto"/>
              <w:jc w:val="center"/>
              <w:rPr>
                <w:rFonts w:ascii="Times New Roman" w:eastAsia="Times New Roman" w:hAnsi="Times New Roman" w:cs="Times New Roman"/>
                <w:lang w:eastAsia="ru-RU"/>
              </w:rPr>
            </w:pPr>
            <w:r w:rsidRPr="00141CF3">
              <w:rPr>
                <w:rFonts w:ascii="Times New Roman" w:eastAsia="Times New Roman" w:hAnsi="Times New Roman" w:cs="Times New Roman"/>
                <w:lang w:eastAsia="ru-RU"/>
              </w:rPr>
              <w:t>0</w:t>
            </w:r>
          </w:p>
        </w:tc>
        <w:tc>
          <w:tcPr>
            <w:tcW w:w="1418" w:type="dxa"/>
            <w:vMerge/>
          </w:tcPr>
          <w:p w:rsidR="00353A58" w:rsidRPr="00141CF3" w:rsidRDefault="00353A58" w:rsidP="00353A58">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353A58" w:rsidRPr="0049379E" w:rsidRDefault="00353A58" w:rsidP="00353A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C12D1C" w:rsidRDefault="00C12D1C" w:rsidP="00353A58">
      <w:pPr>
        <w:pStyle w:val="ConsPlusNormal"/>
        <w:jc w:val="center"/>
        <w:rPr>
          <w:rFonts w:ascii="Times New Roman" w:hAnsi="Times New Roman" w:cs="Times New Roman"/>
          <w:b/>
          <w:sz w:val="28"/>
          <w:szCs w:val="28"/>
        </w:rPr>
      </w:pPr>
    </w:p>
    <w:p w:rsidR="00C12D1C" w:rsidRDefault="00C12D1C" w:rsidP="00353A58">
      <w:pPr>
        <w:pStyle w:val="ConsPlusNormal"/>
        <w:jc w:val="center"/>
        <w:rPr>
          <w:rFonts w:ascii="Times New Roman" w:hAnsi="Times New Roman" w:cs="Times New Roman"/>
          <w:b/>
          <w:sz w:val="28"/>
          <w:szCs w:val="28"/>
        </w:rPr>
      </w:pPr>
    </w:p>
    <w:p w:rsidR="00C12D1C" w:rsidRDefault="00C12D1C" w:rsidP="00353A58">
      <w:pPr>
        <w:pStyle w:val="ConsPlusNormal"/>
        <w:jc w:val="center"/>
        <w:rPr>
          <w:rFonts w:ascii="Times New Roman" w:hAnsi="Times New Roman" w:cs="Times New Roman"/>
          <w:b/>
          <w:sz w:val="28"/>
          <w:szCs w:val="28"/>
        </w:rPr>
      </w:pPr>
    </w:p>
    <w:p w:rsidR="005E29FD" w:rsidRPr="00D10234" w:rsidRDefault="005E29FD" w:rsidP="00353A58">
      <w:pPr>
        <w:pStyle w:val="ConsPlusNormal"/>
        <w:jc w:val="center"/>
        <w:rPr>
          <w:rFonts w:ascii="Times New Roman" w:hAnsi="Times New Roman" w:cs="Times New Roman"/>
          <w:b/>
          <w:sz w:val="36"/>
          <w:szCs w:val="36"/>
        </w:rPr>
      </w:pPr>
    </w:p>
    <w:p w:rsidR="00353A58" w:rsidRDefault="00353A58" w:rsidP="00353A58">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sidRPr="00BD4DF7">
        <w:rPr>
          <w:rFonts w:ascii="Times New Roman" w:hAnsi="Times New Roman" w:cs="Times New Roman"/>
          <w:b/>
          <w:sz w:val="28"/>
          <w:szCs w:val="28"/>
        </w:rPr>
        <w:t xml:space="preserve"> </w:t>
      </w:r>
    </w:p>
    <w:p w:rsidR="00353A58" w:rsidRDefault="00353A58" w:rsidP="00353A58">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«Обеспечение жильем детей–сирот и детей, оставшихся без попечения родителей, а также лиц из их числа»</w:t>
      </w:r>
    </w:p>
    <w:p w:rsidR="00353A58" w:rsidRPr="003E6ACB" w:rsidRDefault="00353A58" w:rsidP="00353A58">
      <w:pPr>
        <w:autoSpaceDE w:val="0"/>
        <w:autoSpaceDN w:val="0"/>
        <w:adjustRightInd w:val="0"/>
        <w:spacing w:after="0" w:line="240" w:lineRule="auto"/>
        <w:jc w:val="center"/>
        <w:rPr>
          <w:rFonts w:ascii="Times New Roman" w:hAnsi="Times New Roman" w:cs="Times New Roman"/>
          <w:sz w:val="60"/>
          <w:szCs w:val="60"/>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76"/>
        <w:gridCol w:w="1276"/>
        <w:gridCol w:w="1276"/>
        <w:gridCol w:w="1417"/>
        <w:gridCol w:w="1276"/>
        <w:gridCol w:w="1713"/>
      </w:tblGrid>
      <w:tr w:rsidR="00353A58" w:rsidRPr="002E32C6" w:rsidTr="00353A58">
        <w:tc>
          <w:tcPr>
            <w:tcW w:w="3620" w:type="dxa"/>
            <w:gridSpan w:val="2"/>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406" w:type="dxa"/>
            <w:gridSpan w:val="8"/>
          </w:tcPr>
          <w:p w:rsidR="00353A58" w:rsidRPr="001F1AF8"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353A58" w:rsidRPr="002E32C6" w:rsidTr="00353A58">
        <w:tc>
          <w:tcPr>
            <w:tcW w:w="1979" w:type="dxa"/>
            <w:vMerge w:val="restart"/>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1" w:type="dxa"/>
            <w:vMerge w:val="restart"/>
          </w:tcPr>
          <w:p w:rsidR="00353A58" w:rsidRPr="001F1AF8" w:rsidRDefault="00353A58" w:rsidP="00353A58">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472" w:type="dxa"/>
            <w:vMerge w:val="restart"/>
          </w:tcPr>
          <w:p w:rsidR="00353A58" w:rsidRPr="00035EA6" w:rsidRDefault="00353A58" w:rsidP="00353A58">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й распорядитель бюджетных средств</w:t>
            </w:r>
          </w:p>
        </w:tc>
        <w:tc>
          <w:tcPr>
            <w:tcW w:w="1700" w:type="dxa"/>
            <w:vMerge w:val="restart"/>
          </w:tcPr>
          <w:p w:rsidR="00353A58" w:rsidRPr="00F776AA" w:rsidRDefault="00353A58" w:rsidP="00353A58">
            <w:pPr>
              <w:pStyle w:val="ConsPlusNormal"/>
              <w:rPr>
                <w:rFonts w:ascii="Times New Roman" w:hAnsi="Times New Roman" w:cs="Times New Roman"/>
                <w:color w:val="FFFFFF" w:themeColor="background1"/>
                <w:sz w:val="24"/>
                <w:szCs w:val="24"/>
              </w:rPr>
            </w:pPr>
            <w:r w:rsidRPr="00BF1939">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BF1939">
              <w:rPr>
                <w:rFonts w:ascii="Times New Roman" w:hAnsi="Times New Roman" w:cs="Times New Roman"/>
                <w:sz w:val="24"/>
                <w:szCs w:val="24"/>
              </w:rPr>
              <w:t>финансирования</w:t>
            </w:r>
          </w:p>
        </w:tc>
        <w:tc>
          <w:tcPr>
            <w:tcW w:w="8234" w:type="dxa"/>
            <w:gridSpan w:val="6"/>
          </w:tcPr>
          <w:p w:rsidR="00353A58" w:rsidRPr="00F776AA" w:rsidRDefault="00353A58" w:rsidP="00353A58">
            <w:pPr>
              <w:pStyle w:val="ConsPlusNormal"/>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РрРРРРР</w:t>
            </w:r>
          </w:p>
        </w:tc>
      </w:tr>
      <w:tr w:rsidR="00353A58" w:rsidRPr="002E32C6" w:rsidTr="00353A58">
        <w:tc>
          <w:tcPr>
            <w:tcW w:w="1979" w:type="dxa"/>
            <w:vMerge/>
          </w:tcPr>
          <w:p w:rsidR="00353A58" w:rsidRPr="001F1AF8" w:rsidRDefault="00353A58" w:rsidP="00353A58">
            <w:pPr>
              <w:rPr>
                <w:rFonts w:ascii="Times New Roman" w:hAnsi="Times New Roman" w:cs="Times New Roman"/>
                <w:sz w:val="24"/>
                <w:szCs w:val="24"/>
              </w:rPr>
            </w:pPr>
          </w:p>
        </w:tc>
        <w:tc>
          <w:tcPr>
            <w:tcW w:w="1641" w:type="dxa"/>
            <w:vMerge/>
          </w:tcPr>
          <w:p w:rsidR="00353A58" w:rsidRPr="001F1AF8" w:rsidRDefault="00353A58" w:rsidP="00353A58">
            <w:pPr>
              <w:rPr>
                <w:rFonts w:ascii="Times New Roman" w:hAnsi="Times New Roman" w:cs="Times New Roman"/>
                <w:sz w:val="24"/>
                <w:szCs w:val="24"/>
              </w:rPr>
            </w:pPr>
          </w:p>
        </w:tc>
        <w:tc>
          <w:tcPr>
            <w:tcW w:w="1472" w:type="dxa"/>
            <w:vMerge/>
          </w:tcPr>
          <w:p w:rsidR="00353A58" w:rsidRPr="001F1AF8" w:rsidRDefault="00353A58" w:rsidP="00353A58">
            <w:pPr>
              <w:rPr>
                <w:rFonts w:ascii="Times New Roman" w:hAnsi="Times New Roman" w:cs="Times New Roman"/>
                <w:sz w:val="24"/>
                <w:szCs w:val="24"/>
              </w:rPr>
            </w:pPr>
          </w:p>
        </w:tc>
        <w:tc>
          <w:tcPr>
            <w:tcW w:w="1700" w:type="dxa"/>
            <w:vMerge/>
          </w:tcPr>
          <w:p w:rsidR="00353A58" w:rsidRPr="001F1AF8" w:rsidRDefault="00353A58" w:rsidP="00353A58">
            <w:pPr>
              <w:rPr>
                <w:rFonts w:ascii="Times New Roman" w:hAnsi="Times New Roman" w:cs="Times New Roman"/>
                <w:sz w:val="24"/>
                <w:szCs w:val="24"/>
              </w:rPr>
            </w:pP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713" w:type="dxa"/>
            <w:vAlign w:val="center"/>
          </w:tcPr>
          <w:p w:rsidR="00353A58" w:rsidRPr="001F1AF8" w:rsidRDefault="00353A58" w:rsidP="00353A5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353A58" w:rsidRPr="00F77911" w:rsidTr="00353A58">
        <w:tc>
          <w:tcPr>
            <w:tcW w:w="1979" w:type="dxa"/>
            <w:vMerge/>
          </w:tcPr>
          <w:p w:rsidR="00353A58" w:rsidRPr="001F1AF8" w:rsidRDefault="00353A58" w:rsidP="00353A58">
            <w:pPr>
              <w:rPr>
                <w:rFonts w:ascii="Times New Roman" w:hAnsi="Times New Roman" w:cs="Times New Roman"/>
                <w:sz w:val="24"/>
                <w:szCs w:val="24"/>
              </w:rPr>
            </w:pPr>
          </w:p>
        </w:tc>
        <w:tc>
          <w:tcPr>
            <w:tcW w:w="1641" w:type="dxa"/>
            <w:vMerge w:val="restart"/>
          </w:tcPr>
          <w:p w:rsidR="00353A58" w:rsidRPr="001F1AF8" w:rsidRDefault="00353A58" w:rsidP="00353A58">
            <w:pPr>
              <w:pStyle w:val="ConsPlusNormal"/>
              <w:jc w:val="center"/>
              <w:rPr>
                <w:rFonts w:ascii="Times New Roman" w:hAnsi="Times New Roman" w:cs="Times New Roman"/>
                <w:sz w:val="24"/>
                <w:szCs w:val="24"/>
              </w:rPr>
            </w:pPr>
            <w:r w:rsidRPr="00D65540">
              <w:rPr>
                <w:rFonts w:ascii="Times New Roman" w:hAnsi="Times New Roman" w:cs="Times New Roman"/>
                <w:szCs w:val="22"/>
              </w:rPr>
              <w:t>«</w:t>
            </w:r>
            <w:r w:rsidRPr="00423D3C">
              <w:rPr>
                <w:rFonts w:ascii="Times New Roman" w:hAnsi="Times New Roman" w:cs="Times New Roman"/>
                <w:sz w:val="24"/>
                <w:szCs w:val="24"/>
              </w:rPr>
              <w:t>Обеспечение жильем детей-сирот и детей, оставшихся без попечения родителей, а также лиц из числа</w:t>
            </w:r>
            <w:r>
              <w:rPr>
                <w:rFonts w:ascii="Times New Roman" w:hAnsi="Times New Roman" w:cs="Times New Roman"/>
                <w:sz w:val="24"/>
                <w:szCs w:val="24"/>
              </w:rPr>
              <w:t xml:space="preserve"> детей-сирот и детей, оставшихся без попечения родителей»</w:t>
            </w:r>
          </w:p>
        </w:tc>
        <w:tc>
          <w:tcPr>
            <w:tcW w:w="1472" w:type="dxa"/>
            <w:vMerge w:val="restart"/>
          </w:tcPr>
          <w:p w:rsidR="00353A58" w:rsidRPr="001F1AF8"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Админстрация городского округа  Красногорск</w:t>
            </w:r>
          </w:p>
        </w:tc>
        <w:tc>
          <w:tcPr>
            <w:tcW w:w="1700" w:type="dxa"/>
          </w:tcPr>
          <w:p w:rsidR="00353A58" w:rsidRPr="00367452" w:rsidRDefault="00353A58" w:rsidP="00353A58">
            <w:pPr>
              <w:pStyle w:val="ConsPlusNormal"/>
              <w:rPr>
                <w:rFonts w:ascii="Times New Roman" w:hAnsi="Times New Roman" w:cs="Times New Roman"/>
                <w:szCs w:val="22"/>
              </w:rPr>
            </w:pPr>
            <w:r w:rsidRPr="00367452">
              <w:rPr>
                <w:rFonts w:ascii="Times New Roman" w:hAnsi="Times New Roman" w:cs="Times New Roman"/>
                <w:szCs w:val="22"/>
              </w:rPr>
              <w:t>Всего:</w:t>
            </w:r>
          </w:p>
          <w:p w:rsidR="00353A58" w:rsidRPr="00367452" w:rsidRDefault="00353A58" w:rsidP="00353A58">
            <w:pPr>
              <w:pStyle w:val="ConsPlusNormal"/>
              <w:rPr>
                <w:rFonts w:ascii="Times New Roman" w:hAnsi="Times New Roman" w:cs="Times New Roman"/>
                <w:szCs w:val="22"/>
              </w:rPr>
            </w:pPr>
            <w:r w:rsidRPr="00367452">
              <w:rPr>
                <w:rFonts w:ascii="Times New Roman" w:hAnsi="Times New Roman" w:cs="Times New Roman"/>
                <w:szCs w:val="22"/>
              </w:rPr>
              <w:t>в том числе:</w:t>
            </w:r>
          </w:p>
        </w:tc>
        <w:tc>
          <w:tcPr>
            <w:tcW w:w="1276" w:type="dxa"/>
            <w:vAlign w:val="center"/>
          </w:tcPr>
          <w:p w:rsidR="00353A58" w:rsidRPr="001C39B4" w:rsidRDefault="00353A58" w:rsidP="00353A58">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37 388</w:t>
            </w:r>
          </w:p>
        </w:tc>
        <w:tc>
          <w:tcPr>
            <w:tcW w:w="1276" w:type="dxa"/>
            <w:vAlign w:val="center"/>
          </w:tcPr>
          <w:p w:rsidR="00353A58" w:rsidRPr="001C39B4" w:rsidRDefault="00AD0463"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43 609</w:t>
            </w:r>
          </w:p>
        </w:tc>
        <w:tc>
          <w:tcPr>
            <w:tcW w:w="1276" w:type="dxa"/>
            <w:vAlign w:val="center"/>
          </w:tcPr>
          <w:p w:rsidR="00411387" w:rsidRPr="001C39B4" w:rsidRDefault="00411387"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31 654</w:t>
            </w:r>
          </w:p>
        </w:tc>
        <w:tc>
          <w:tcPr>
            <w:tcW w:w="1417" w:type="dxa"/>
            <w:vAlign w:val="center"/>
          </w:tcPr>
          <w:p w:rsidR="00411387" w:rsidRPr="001C39B4" w:rsidRDefault="00411387"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19 784</w:t>
            </w:r>
          </w:p>
        </w:tc>
        <w:tc>
          <w:tcPr>
            <w:tcW w:w="1276" w:type="dxa"/>
            <w:vAlign w:val="center"/>
          </w:tcPr>
          <w:p w:rsidR="00411387" w:rsidRPr="001C39B4" w:rsidRDefault="00411387"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7 914</w:t>
            </w:r>
          </w:p>
        </w:tc>
        <w:tc>
          <w:tcPr>
            <w:tcW w:w="1713" w:type="dxa"/>
            <w:vAlign w:val="center"/>
          </w:tcPr>
          <w:p w:rsidR="00411387" w:rsidRPr="001C39B4" w:rsidRDefault="00411387"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140 349</w:t>
            </w:r>
          </w:p>
        </w:tc>
      </w:tr>
      <w:tr w:rsidR="00353A58" w:rsidRPr="00F77911" w:rsidTr="00353A58">
        <w:trPr>
          <w:trHeight w:val="600"/>
        </w:trPr>
        <w:tc>
          <w:tcPr>
            <w:tcW w:w="1979" w:type="dxa"/>
            <w:vMerge/>
          </w:tcPr>
          <w:p w:rsidR="00353A58" w:rsidRPr="001F1AF8" w:rsidRDefault="00353A58" w:rsidP="00353A58">
            <w:pPr>
              <w:rPr>
                <w:rFonts w:ascii="Times New Roman" w:hAnsi="Times New Roman" w:cs="Times New Roman"/>
                <w:sz w:val="24"/>
                <w:szCs w:val="24"/>
              </w:rPr>
            </w:pPr>
          </w:p>
        </w:tc>
        <w:tc>
          <w:tcPr>
            <w:tcW w:w="1641" w:type="dxa"/>
            <w:vMerge/>
          </w:tcPr>
          <w:p w:rsidR="00353A58" w:rsidRPr="001F1AF8" w:rsidRDefault="00353A58" w:rsidP="00353A58">
            <w:pPr>
              <w:rPr>
                <w:rFonts w:ascii="Times New Roman" w:hAnsi="Times New Roman" w:cs="Times New Roman"/>
                <w:sz w:val="24"/>
                <w:szCs w:val="24"/>
              </w:rPr>
            </w:pPr>
          </w:p>
        </w:tc>
        <w:tc>
          <w:tcPr>
            <w:tcW w:w="1472" w:type="dxa"/>
            <w:vMerge/>
          </w:tcPr>
          <w:p w:rsidR="00353A58" w:rsidRPr="001F1AF8" w:rsidRDefault="00353A58" w:rsidP="00353A58">
            <w:pPr>
              <w:rPr>
                <w:rFonts w:ascii="Times New Roman" w:hAnsi="Times New Roman" w:cs="Times New Roman"/>
                <w:sz w:val="24"/>
                <w:szCs w:val="24"/>
              </w:rPr>
            </w:pPr>
          </w:p>
        </w:tc>
        <w:tc>
          <w:tcPr>
            <w:tcW w:w="1700" w:type="dxa"/>
          </w:tcPr>
          <w:p w:rsidR="00353A58" w:rsidRPr="00367452" w:rsidRDefault="00353A58" w:rsidP="00353A58">
            <w:pPr>
              <w:pStyle w:val="ConsPlusNormal"/>
              <w:rPr>
                <w:rFonts w:ascii="Times New Roman" w:hAnsi="Times New Roman" w:cs="Times New Roman"/>
                <w:szCs w:val="22"/>
              </w:rPr>
            </w:pPr>
            <w:r>
              <w:rPr>
                <w:rFonts w:ascii="Times New Roman" w:hAnsi="Times New Roman" w:cs="Times New Roman"/>
                <w:szCs w:val="22"/>
              </w:rPr>
              <w:t>Средства бюджета городского округа</w:t>
            </w:r>
          </w:p>
        </w:tc>
        <w:tc>
          <w:tcPr>
            <w:tcW w:w="1276" w:type="dxa"/>
            <w:vAlign w:val="center"/>
          </w:tcPr>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13" w:type="dxa"/>
            <w:vAlign w:val="center"/>
          </w:tcPr>
          <w:p w:rsidR="00353A58" w:rsidRPr="001C39B4" w:rsidRDefault="00353A58" w:rsidP="00353A58">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53A58" w:rsidRPr="00F77911" w:rsidTr="00BC76F7">
        <w:trPr>
          <w:trHeight w:val="804"/>
        </w:trPr>
        <w:tc>
          <w:tcPr>
            <w:tcW w:w="1979" w:type="dxa"/>
            <w:vMerge/>
          </w:tcPr>
          <w:p w:rsidR="00353A58" w:rsidRPr="001F1AF8" w:rsidRDefault="00353A58" w:rsidP="00353A58">
            <w:pPr>
              <w:rPr>
                <w:rFonts w:ascii="Times New Roman" w:hAnsi="Times New Roman" w:cs="Times New Roman"/>
                <w:sz w:val="24"/>
                <w:szCs w:val="24"/>
              </w:rPr>
            </w:pPr>
          </w:p>
        </w:tc>
        <w:tc>
          <w:tcPr>
            <w:tcW w:w="1641" w:type="dxa"/>
            <w:vMerge/>
          </w:tcPr>
          <w:p w:rsidR="00353A58" w:rsidRPr="001F1AF8" w:rsidRDefault="00353A58" w:rsidP="00353A58">
            <w:pPr>
              <w:rPr>
                <w:rFonts w:ascii="Times New Roman" w:hAnsi="Times New Roman" w:cs="Times New Roman"/>
                <w:sz w:val="24"/>
                <w:szCs w:val="24"/>
              </w:rPr>
            </w:pPr>
          </w:p>
        </w:tc>
        <w:tc>
          <w:tcPr>
            <w:tcW w:w="1472" w:type="dxa"/>
            <w:vMerge/>
          </w:tcPr>
          <w:p w:rsidR="00353A58" w:rsidRPr="001F1AF8" w:rsidRDefault="00353A58" w:rsidP="00353A58">
            <w:pPr>
              <w:rPr>
                <w:rFonts w:ascii="Times New Roman" w:hAnsi="Times New Roman" w:cs="Times New Roman"/>
                <w:sz w:val="24"/>
                <w:szCs w:val="24"/>
              </w:rPr>
            </w:pPr>
          </w:p>
        </w:tc>
        <w:tc>
          <w:tcPr>
            <w:tcW w:w="1700" w:type="dxa"/>
          </w:tcPr>
          <w:p w:rsidR="00353A58" w:rsidRDefault="00353A58" w:rsidP="00353A58">
            <w:pPr>
              <w:pStyle w:val="ConsPlusNormal"/>
              <w:rPr>
                <w:rFonts w:ascii="Times New Roman" w:hAnsi="Times New Roman" w:cs="Times New Roman"/>
                <w:szCs w:val="22"/>
              </w:rPr>
            </w:pPr>
            <w:r w:rsidRPr="00367452">
              <w:rPr>
                <w:rFonts w:ascii="Times New Roman" w:hAnsi="Times New Roman" w:cs="Times New Roman"/>
                <w:szCs w:val="22"/>
              </w:rPr>
              <w:t>Средства бюджета Московской области</w:t>
            </w:r>
          </w:p>
        </w:tc>
        <w:tc>
          <w:tcPr>
            <w:tcW w:w="1276" w:type="dxa"/>
            <w:vAlign w:val="center"/>
          </w:tcPr>
          <w:p w:rsidR="00353A5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37 388</w:t>
            </w:r>
          </w:p>
        </w:tc>
        <w:tc>
          <w:tcPr>
            <w:tcW w:w="1276" w:type="dxa"/>
            <w:vAlign w:val="center"/>
          </w:tcPr>
          <w:p w:rsidR="00353A58" w:rsidRDefault="00AD0463"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43 609</w:t>
            </w:r>
          </w:p>
        </w:tc>
        <w:tc>
          <w:tcPr>
            <w:tcW w:w="1276" w:type="dxa"/>
            <w:vAlign w:val="center"/>
          </w:tcPr>
          <w:p w:rsidR="00411387" w:rsidRDefault="00411387"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31 654</w:t>
            </w:r>
          </w:p>
        </w:tc>
        <w:tc>
          <w:tcPr>
            <w:tcW w:w="1417" w:type="dxa"/>
            <w:vAlign w:val="center"/>
          </w:tcPr>
          <w:p w:rsidR="00411387" w:rsidRDefault="00411387"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19 784</w:t>
            </w:r>
          </w:p>
        </w:tc>
        <w:tc>
          <w:tcPr>
            <w:tcW w:w="1276" w:type="dxa"/>
            <w:vAlign w:val="center"/>
          </w:tcPr>
          <w:p w:rsidR="00411387" w:rsidRDefault="00411387"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7 914</w:t>
            </w:r>
          </w:p>
        </w:tc>
        <w:tc>
          <w:tcPr>
            <w:tcW w:w="1713" w:type="dxa"/>
            <w:vAlign w:val="center"/>
          </w:tcPr>
          <w:p w:rsidR="00411387" w:rsidRPr="001C39B4" w:rsidRDefault="00411387"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140 349</w:t>
            </w:r>
          </w:p>
        </w:tc>
      </w:tr>
      <w:tr w:rsidR="00353A58" w:rsidRPr="002E32C6" w:rsidTr="00353A58">
        <w:tc>
          <w:tcPr>
            <w:tcW w:w="1979" w:type="dxa"/>
            <w:vMerge/>
          </w:tcPr>
          <w:p w:rsidR="00353A58" w:rsidRPr="001F1AF8" w:rsidRDefault="00353A58" w:rsidP="00353A58">
            <w:pPr>
              <w:rPr>
                <w:rFonts w:ascii="Times New Roman" w:hAnsi="Times New Roman" w:cs="Times New Roman"/>
                <w:sz w:val="24"/>
                <w:szCs w:val="24"/>
              </w:rPr>
            </w:pPr>
          </w:p>
        </w:tc>
        <w:tc>
          <w:tcPr>
            <w:tcW w:w="1641" w:type="dxa"/>
            <w:vMerge/>
          </w:tcPr>
          <w:p w:rsidR="00353A58" w:rsidRPr="001F1AF8" w:rsidRDefault="00353A58" w:rsidP="00353A58">
            <w:pPr>
              <w:rPr>
                <w:rFonts w:ascii="Times New Roman" w:hAnsi="Times New Roman" w:cs="Times New Roman"/>
                <w:sz w:val="24"/>
                <w:szCs w:val="24"/>
              </w:rPr>
            </w:pPr>
          </w:p>
        </w:tc>
        <w:tc>
          <w:tcPr>
            <w:tcW w:w="1472" w:type="dxa"/>
            <w:vMerge/>
          </w:tcPr>
          <w:p w:rsidR="00353A58" w:rsidRPr="001F1AF8" w:rsidRDefault="00353A58" w:rsidP="00353A58">
            <w:pPr>
              <w:rPr>
                <w:rFonts w:ascii="Times New Roman" w:hAnsi="Times New Roman" w:cs="Times New Roman"/>
                <w:sz w:val="24"/>
                <w:szCs w:val="24"/>
              </w:rPr>
            </w:pPr>
          </w:p>
        </w:tc>
        <w:tc>
          <w:tcPr>
            <w:tcW w:w="1700" w:type="dxa"/>
          </w:tcPr>
          <w:p w:rsidR="00353A58" w:rsidRPr="00367452" w:rsidRDefault="00353A58" w:rsidP="00353A58">
            <w:pPr>
              <w:pStyle w:val="ConsPlusNormal"/>
              <w:rPr>
                <w:rFonts w:ascii="Times New Roman" w:hAnsi="Times New Roman" w:cs="Times New Roman"/>
                <w:szCs w:val="22"/>
              </w:rPr>
            </w:pPr>
            <w:r w:rsidRPr="00367452">
              <w:rPr>
                <w:rFonts w:ascii="Times New Roman" w:hAnsi="Times New Roman" w:cs="Times New Roman"/>
                <w:szCs w:val="22"/>
              </w:rPr>
              <w:t>Средства федерального бюджета</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13" w:type="dxa"/>
            <w:vAlign w:val="center"/>
          </w:tcPr>
          <w:p w:rsidR="00353A58" w:rsidRPr="001C39B4" w:rsidRDefault="00353A58" w:rsidP="00353A58">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53A58" w:rsidRPr="002E32C6" w:rsidTr="00BC76F7">
        <w:trPr>
          <w:trHeight w:val="590"/>
        </w:trPr>
        <w:tc>
          <w:tcPr>
            <w:tcW w:w="1979" w:type="dxa"/>
            <w:vMerge/>
          </w:tcPr>
          <w:p w:rsidR="00353A58" w:rsidRPr="001F1AF8" w:rsidRDefault="00353A58" w:rsidP="00353A58">
            <w:pPr>
              <w:rPr>
                <w:rFonts w:ascii="Times New Roman" w:hAnsi="Times New Roman" w:cs="Times New Roman"/>
                <w:sz w:val="24"/>
                <w:szCs w:val="24"/>
              </w:rPr>
            </w:pPr>
          </w:p>
        </w:tc>
        <w:tc>
          <w:tcPr>
            <w:tcW w:w="1641" w:type="dxa"/>
            <w:vMerge/>
          </w:tcPr>
          <w:p w:rsidR="00353A58" w:rsidRPr="001F1AF8" w:rsidRDefault="00353A58" w:rsidP="00353A58">
            <w:pPr>
              <w:rPr>
                <w:rFonts w:ascii="Times New Roman" w:hAnsi="Times New Roman" w:cs="Times New Roman"/>
                <w:sz w:val="24"/>
                <w:szCs w:val="24"/>
              </w:rPr>
            </w:pPr>
          </w:p>
        </w:tc>
        <w:tc>
          <w:tcPr>
            <w:tcW w:w="1472" w:type="dxa"/>
            <w:vMerge/>
          </w:tcPr>
          <w:p w:rsidR="00353A58" w:rsidRPr="001F1AF8" w:rsidRDefault="00353A58" w:rsidP="00353A58">
            <w:pPr>
              <w:rPr>
                <w:rFonts w:ascii="Times New Roman" w:hAnsi="Times New Roman" w:cs="Times New Roman"/>
                <w:sz w:val="24"/>
                <w:szCs w:val="24"/>
              </w:rPr>
            </w:pPr>
          </w:p>
        </w:tc>
        <w:tc>
          <w:tcPr>
            <w:tcW w:w="1700" w:type="dxa"/>
          </w:tcPr>
          <w:p w:rsidR="00353A58" w:rsidRPr="00367452" w:rsidRDefault="00353A58" w:rsidP="00353A58">
            <w:pPr>
              <w:pStyle w:val="ConsPlusNormal"/>
              <w:rPr>
                <w:rFonts w:ascii="Times New Roman" w:hAnsi="Times New Roman" w:cs="Times New Roman"/>
                <w:szCs w:val="22"/>
              </w:rPr>
            </w:pPr>
            <w:r w:rsidRPr="00367452">
              <w:rPr>
                <w:rFonts w:ascii="Times New Roman" w:hAnsi="Times New Roman" w:cs="Times New Roman"/>
                <w:szCs w:val="22"/>
              </w:rPr>
              <w:t>Внебюджетные источники</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53A58" w:rsidRPr="001F1AF8"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13" w:type="dxa"/>
            <w:vAlign w:val="center"/>
          </w:tcPr>
          <w:p w:rsidR="00353A58" w:rsidRPr="001C39B4" w:rsidRDefault="00353A58" w:rsidP="00353A58">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bl>
    <w:p w:rsidR="00353A58" w:rsidRDefault="00353A58" w:rsidP="00353A58">
      <w:pPr>
        <w:pStyle w:val="31"/>
        <w:spacing w:after="0"/>
        <w:ind w:left="720"/>
        <w:jc w:val="center"/>
        <w:rPr>
          <w:rFonts w:ascii="Times New Roman" w:hAnsi="Times New Roman" w:cs="Times New Roman"/>
          <w:b/>
          <w:sz w:val="28"/>
          <w:szCs w:val="28"/>
        </w:rPr>
      </w:pPr>
    </w:p>
    <w:p w:rsidR="00353A58" w:rsidRDefault="00353A58" w:rsidP="00353A58">
      <w:pPr>
        <w:pStyle w:val="31"/>
        <w:spacing w:after="0"/>
        <w:ind w:left="720"/>
        <w:jc w:val="center"/>
        <w:rPr>
          <w:rFonts w:ascii="Times New Roman" w:hAnsi="Times New Roman" w:cs="Times New Roman"/>
          <w:b/>
          <w:sz w:val="28"/>
          <w:szCs w:val="28"/>
        </w:rPr>
      </w:pPr>
    </w:p>
    <w:p w:rsidR="00353A58" w:rsidRDefault="00353A58" w:rsidP="00353A58">
      <w:pPr>
        <w:pStyle w:val="31"/>
        <w:spacing w:after="0"/>
        <w:ind w:left="720"/>
        <w:jc w:val="center"/>
        <w:rPr>
          <w:rFonts w:ascii="Times New Roman" w:hAnsi="Times New Roman" w:cs="Times New Roman"/>
          <w:b/>
          <w:sz w:val="28"/>
          <w:szCs w:val="28"/>
        </w:rPr>
      </w:pPr>
    </w:p>
    <w:p w:rsidR="00353A58" w:rsidRDefault="00353A58" w:rsidP="00353A58">
      <w:pPr>
        <w:pStyle w:val="31"/>
        <w:spacing w:after="0"/>
        <w:ind w:left="720"/>
        <w:jc w:val="center"/>
        <w:rPr>
          <w:rFonts w:ascii="Times New Roman" w:hAnsi="Times New Roman" w:cs="Times New Roman"/>
          <w:b/>
          <w:sz w:val="28"/>
          <w:szCs w:val="28"/>
        </w:rPr>
      </w:pPr>
    </w:p>
    <w:p w:rsidR="00353A58" w:rsidRDefault="00353A58" w:rsidP="00353A58">
      <w:pPr>
        <w:pStyle w:val="31"/>
        <w:spacing w:after="0"/>
        <w:ind w:left="720"/>
        <w:jc w:val="center"/>
        <w:rPr>
          <w:rFonts w:ascii="Times New Roman" w:hAnsi="Times New Roman" w:cs="Times New Roman"/>
          <w:b/>
          <w:sz w:val="28"/>
          <w:szCs w:val="28"/>
        </w:rPr>
      </w:pPr>
    </w:p>
    <w:p w:rsidR="003E6ACB" w:rsidRDefault="003E6ACB" w:rsidP="00353A58">
      <w:pPr>
        <w:pStyle w:val="31"/>
        <w:spacing w:after="0"/>
        <w:ind w:left="720"/>
        <w:jc w:val="center"/>
        <w:rPr>
          <w:rFonts w:ascii="Times New Roman" w:hAnsi="Times New Roman" w:cs="Times New Roman"/>
          <w:b/>
          <w:sz w:val="28"/>
          <w:szCs w:val="28"/>
        </w:rPr>
      </w:pPr>
    </w:p>
    <w:p w:rsidR="00353A58" w:rsidRDefault="00353A58" w:rsidP="00353A58">
      <w:pPr>
        <w:pStyle w:val="31"/>
        <w:spacing w:after="0"/>
        <w:ind w:left="720"/>
        <w:jc w:val="center"/>
        <w:rPr>
          <w:rFonts w:ascii="Times New Roman" w:hAnsi="Times New Roman" w:cs="Times New Roman"/>
          <w:b/>
          <w:sz w:val="28"/>
          <w:szCs w:val="28"/>
        </w:rPr>
      </w:pPr>
    </w:p>
    <w:p w:rsidR="00353A58" w:rsidRDefault="00353A58" w:rsidP="00353A58">
      <w:pPr>
        <w:pStyle w:val="31"/>
        <w:spacing w:after="0"/>
        <w:ind w:left="720"/>
        <w:jc w:val="center"/>
        <w:rPr>
          <w:rFonts w:ascii="Times New Roman" w:hAnsi="Times New Roman" w:cs="Times New Roman"/>
          <w:b/>
          <w:sz w:val="28"/>
          <w:szCs w:val="28"/>
        </w:rPr>
      </w:pPr>
    </w:p>
    <w:p w:rsidR="00353A58" w:rsidRPr="00960E73" w:rsidRDefault="00353A58" w:rsidP="00353A58">
      <w:pPr>
        <w:pStyle w:val="31"/>
        <w:spacing w:after="0"/>
        <w:ind w:left="720"/>
        <w:jc w:val="center"/>
        <w:rPr>
          <w:rFonts w:ascii="Times New Roman" w:hAnsi="Times New Roman" w:cs="Times New Roman"/>
          <w:b/>
          <w:sz w:val="28"/>
          <w:szCs w:val="28"/>
        </w:rPr>
      </w:pPr>
      <w:r w:rsidRPr="00960E73">
        <w:rPr>
          <w:rFonts w:ascii="Times New Roman" w:hAnsi="Times New Roman" w:cs="Times New Roman"/>
          <w:b/>
          <w:sz w:val="28"/>
          <w:szCs w:val="28"/>
        </w:rPr>
        <w:t xml:space="preserve">Характеристика проблемы и прогноз развития ситуации с учетом реализации </w:t>
      </w:r>
    </w:p>
    <w:p w:rsidR="00353A58" w:rsidRPr="00E572F4" w:rsidRDefault="00353A58" w:rsidP="00353A58">
      <w:pPr>
        <w:pStyle w:val="31"/>
        <w:spacing w:after="0"/>
        <w:ind w:left="720"/>
        <w:jc w:val="center"/>
        <w:rPr>
          <w:rFonts w:ascii="Times New Roman" w:hAnsi="Times New Roman" w:cs="Times New Roman"/>
          <w:b/>
          <w:sz w:val="28"/>
          <w:szCs w:val="28"/>
        </w:rPr>
      </w:pPr>
      <w:r>
        <w:rPr>
          <w:rFonts w:ascii="Times New Roman" w:hAnsi="Times New Roman" w:cs="Times New Roman"/>
          <w:b/>
          <w:sz w:val="28"/>
          <w:szCs w:val="28"/>
        </w:rPr>
        <w:t>п</w:t>
      </w:r>
      <w:r w:rsidRPr="00960E73">
        <w:rPr>
          <w:rFonts w:ascii="Times New Roman" w:hAnsi="Times New Roman" w:cs="Times New Roman"/>
          <w:b/>
          <w:sz w:val="28"/>
          <w:szCs w:val="28"/>
        </w:rPr>
        <w:t xml:space="preserve">одпрограммы </w:t>
      </w:r>
      <w:r w:rsidRPr="00960E73">
        <w:rPr>
          <w:rFonts w:ascii="Times New Roman" w:hAnsi="Times New Roman" w:cs="Times New Roman"/>
          <w:b/>
          <w:sz w:val="28"/>
          <w:szCs w:val="28"/>
          <w:lang w:val="en-US"/>
        </w:rPr>
        <w:t>IV</w:t>
      </w:r>
    </w:p>
    <w:p w:rsidR="00353A58" w:rsidRPr="00960E73" w:rsidRDefault="00353A58" w:rsidP="00353A58">
      <w:pPr>
        <w:pStyle w:val="31"/>
        <w:spacing w:after="0"/>
        <w:ind w:left="720"/>
        <w:jc w:val="center"/>
        <w:rPr>
          <w:rFonts w:ascii="Times New Roman" w:hAnsi="Times New Roman" w:cs="Times New Roman"/>
          <w:b/>
          <w:sz w:val="28"/>
          <w:szCs w:val="28"/>
        </w:rPr>
      </w:pPr>
    </w:p>
    <w:p w:rsidR="00353A58" w:rsidRPr="00022E09" w:rsidRDefault="00353A58" w:rsidP="00353A58">
      <w:pPr>
        <w:spacing w:after="0" w:line="240" w:lineRule="auto"/>
        <w:ind w:firstLine="540"/>
        <w:jc w:val="both"/>
        <w:rPr>
          <w:rFonts w:ascii="Times New Roman" w:hAnsi="Times New Roman" w:cs="Times New Roman"/>
          <w:sz w:val="28"/>
          <w:szCs w:val="28"/>
        </w:rPr>
      </w:pPr>
      <w:r w:rsidRPr="00960E73">
        <w:rPr>
          <w:rFonts w:ascii="Times New Roman" w:hAnsi="Times New Roman" w:cs="Times New Roman"/>
          <w:sz w:val="28"/>
          <w:szCs w:val="28"/>
        </w:rPr>
        <w:t xml:space="preserve"> Подпрограмма </w:t>
      </w:r>
      <w:r w:rsidRPr="00960E73">
        <w:rPr>
          <w:rFonts w:ascii="Times New Roman" w:hAnsi="Times New Roman" w:cs="Times New Roman"/>
          <w:sz w:val="28"/>
          <w:szCs w:val="28"/>
          <w:lang w:val="en-US"/>
        </w:rPr>
        <w:t>IV</w:t>
      </w:r>
      <w:r w:rsidRPr="00960E73">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w:t>
      </w:r>
      <w:r>
        <w:rPr>
          <w:rFonts w:ascii="Times New Roman" w:hAnsi="Times New Roman" w:cs="Times New Roman"/>
          <w:sz w:val="28"/>
          <w:szCs w:val="28"/>
        </w:rPr>
        <w:t xml:space="preserve">городского </w:t>
      </w:r>
      <w:r w:rsidRPr="00022E09">
        <w:rPr>
          <w:rFonts w:ascii="Times New Roman" w:hAnsi="Times New Roman" w:cs="Times New Roman"/>
          <w:sz w:val="28"/>
          <w:szCs w:val="28"/>
        </w:rPr>
        <w:t xml:space="preserve">округа 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городского округа Красногорск.  Подпрограмма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направлена на решение одного из наиболее важных социальных вопросов городского округа Красногорск. Механизм реализации Подпрограммы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предоставлению жилья детям – сиротам и детям, оставшимся без попечения родителей, администрация городского округа Красногорск заблаговременно планирует приобретение квартир, предназначенных для детей. </w:t>
      </w:r>
    </w:p>
    <w:p w:rsidR="00353A58" w:rsidRDefault="00353A58" w:rsidP="00353A58">
      <w:pPr>
        <w:spacing w:after="0" w:line="240" w:lineRule="auto"/>
        <w:jc w:val="both"/>
        <w:rPr>
          <w:rFonts w:ascii="Times New Roman" w:hAnsi="Times New Roman" w:cs="Times New Roman"/>
          <w:sz w:val="28"/>
          <w:szCs w:val="28"/>
        </w:rPr>
      </w:pPr>
      <w:r w:rsidRPr="00022E09">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городского округа Красногорск.</w:t>
      </w:r>
      <w:r w:rsidRPr="00960E73">
        <w:rPr>
          <w:rFonts w:ascii="Times New Roman" w:hAnsi="Times New Roman" w:cs="Times New Roman"/>
          <w:sz w:val="28"/>
          <w:szCs w:val="28"/>
        </w:rPr>
        <w:t xml:space="preserve"> </w:t>
      </w: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Pr="002E32C6" w:rsidRDefault="00353A58" w:rsidP="00353A58">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lastRenderedPageBreak/>
        <w:t>Переч</w:t>
      </w:r>
      <w:r>
        <w:rPr>
          <w:rFonts w:ascii="Times New Roman" w:hAnsi="Times New Roman" w:cs="Times New Roman"/>
          <w:b/>
          <w:sz w:val="28"/>
          <w:szCs w:val="28"/>
        </w:rPr>
        <w:t>е</w:t>
      </w:r>
      <w:r w:rsidRPr="002E32C6">
        <w:rPr>
          <w:rFonts w:ascii="Times New Roman" w:hAnsi="Times New Roman" w:cs="Times New Roman"/>
          <w:b/>
          <w:sz w:val="28"/>
          <w:szCs w:val="28"/>
        </w:rPr>
        <w:t>н</w:t>
      </w:r>
      <w:r>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IV</w:t>
      </w:r>
    </w:p>
    <w:p w:rsidR="00353A58" w:rsidRPr="003E6ACB" w:rsidRDefault="00353A58" w:rsidP="00353A58">
      <w:pPr>
        <w:pStyle w:val="ConsPlusNormal"/>
        <w:jc w:val="center"/>
        <w:rPr>
          <w:rFonts w:ascii="Times New Roman" w:hAnsi="Times New Roman" w:cs="Times New Roman"/>
          <w:b/>
          <w:sz w:val="48"/>
          <w:szCs w:val="48"/>
        </w:rPr>
      </w:pPr>
      <w:r w:rsidRPr="002E32C6">
        <w:rPr>
          <w:rFonts w:ascii="Times New Roman" w:hAnsi="Times New Roman" w:cs="Times New Roman"/>
          <w:sz w:val="28"/>
          <w:szCs w:val="28"/>
        </w:rPr>
        <w:t xml:space="preserve"> </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843"/>
        <w:gridCol w:w="850"/>
        <w:gridCol w:w="1418"/>
        <w:gridCol w:w="1417"/>
        <w:gridCol w:w="1276"/>
        <w:gridCol w:w="992"/>
        <w:gridCol w:w="993"/>
        <w:gridCol w:w="992"/>
        <w:gridCol w:w="992"/>
        <w:gridCol w:w="992"/>
        <w:gridCol w:w="1560"/>
        <w:gridCol w:w="1559"/>
      </w:tblGrid>
      <w:tr w:rsidR="00353A58" w:rsidRPr="00B35519" w:rsidTr="00353A58">
        <w:tc>
          <w:tcPr>
            <w:tcW w:w="709"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N п/п</w:t>
            </w:r>
          </w:p>
        </w:tc>
        <w:tc>
          <w:tcPr>
            <w:tcW w:w="1843"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Мероприятия </w:t>
            </w:r>
          </w:p>
        </w:tc>
        <w:tc>
          <w:tcPr>
            <w:tcW w:w="850"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Сроки исполнения мероприятий</w:t>
            </w:r>
          </w:p>
        </w:tc>
        <w:tc>
          <w:tcPr>
            <w:tcW w:w="1418"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Источники финансирования</w:t>
            </w:r>
          </w:p>
        </w:tc>
        <w:tc>
          <w:tcPr>
            <w:tcW w:w="1417"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Объем финансирования мероприятия в 2016 году (тыс. руб.) </w:t>
            </w:r>
          </w:p>
        </w:tc>
        <w:tc>
          <w:tcPr>
            <w:tcW w:w="1276"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Всего (тыс. руб.)</w:t>
            </w:r>
          </w:p>
        </w:tc>
        <w:tc>
          <w:tcPr>
            <w:tcW w:w="4961" w:type="dxa"/>
            <w:gridSpan w:val="5"/>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Объем финансирования по годам (тыс. руб.)</w:t>
            </w:r>
          </w:p>
        </w:tc>
        <w:tc>
          <w:tcPr>
            <w:tcW w:w="1560" w:type="dxa"/>
            <w:vMerge w:val="restart"/>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353A58" w:rsidRPr="00B35519" w:rsidRDefault="00353A58" w:rsidP="00353A58">
            <w:pPr>
              <w:pStyle w:val="ConsPlusNormal"/>
              <w:ind w:right="221"/>
              <w:jc w:val="center"/>
              <w:rPr>
                <w:rFonts w:ascii="Times New Roman" w:hAnsi="Times New Roman" w:cs="Times New Roman"/>
                <w:sz w:val="24"/>
                <w:szCs w:val="24"/>
              </w:rPr>
            </w:pPr>
            <w:r w:rsidRPr="00B35519">
              <w:rPr>
                <w:rFonts w:ascii="Times New Roman" w:hAnsi="Times New Roman" w:cs="Times New Roman"/>
                <w:sz w:val="24"/>
                <w:szCs w:val="24"/>
              </w:rPr>
              <w:t xml:space="preserve">Результаты </w:t>
            </w:r>
          </w:p>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выполнения</w:t>
            </w:r>
          </w:p>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мероприятий  подпрограммы </w:t>
            </w:r>
          </w:p>
          <w:p w:rsidR="00353A58" w:rsidRPr="00B35519" w:rsidRDefault="00353A58" w:rsidP="00353A58">
            <w:pPr>
              <w:pStyle w:val="ConsPlusNormal"/>
              <w:jc w:val="center"/>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353A58">
            <w:pP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vMerge/>
          </w:tcPr>
          <w:p w:rsidR="00353A58" w:rsidRPr="00B35519" w:rsidRDefault="00353A58" w:rsidP="00353A58">
            <w:pPr>
              <w:rPr>
                <w:rFonts w:ascii="Times New Roman" w:hAnsi="Times New Roman" w:cs="Times New Roman"/>
                <w:sz w:val="24"/>
                <w:szCs w:val="24"/>
              </w:rPr>
            </w:pPr>
          </w:p>
        </w:tc>
        <w:tc>
          <w:tcPr>
            <w:tcW w:w="1417" w:type="dxa"/>
            <w:vMerge/>
          </w:tcPr>
          <w:p w:rsidR="00353A58" w:rsidRPr="00B35519" w:rsidRDefault="00353A58" w:rsidP="00353A58">
            <w:pPr>
              <w:rPr>
                <w:rFonts w:ascii="Times New Roman" w:hAnsi="Times New Roman" w:cs="Times New Roman"/>
                <w:sz w:val="24"/>
                <w:szCs w:val="24"/>
              </w:rPr>
            </w:pPr>
          </w:p>
        </w:tc>
        <w:tc>
          <w:tcPr>
            <w:tcW w:w="1276" w:type="dxa"/>
            <w:vMerge/>
          </w:tcPr>
          <w:p w:rsidR="00353A58" w:rsidRPr="00B35519" w:rsidRDefault="00353A58" w:rsidP="00353A58">
            <w:pPr>
              <w:rPr>
                <w:rFonts w:ascii="Times New Roman" w:hAnsi="Times New Roman" w:cs="Times New Roman"/>
                <w:sz w:val="24"/>
                <w:szCs w:val="24"/>
              </w:rPr>
            </w:pPr>
          </w:p>
        </w:tc>
        <w:tc>
          <w:tcPr>
            <w:tcW w:w="992" w:type="dxa"/>
          </w:tcPr>
          <w:p w:rsidR="00353A58" w:rsidRPr="00C90E29" w:rsidRDefault="00353A58" w:rsidP="00353A58">
            <w:pPr>
              <w:pStyle w:val="ConsPlusNormal"/>
              <w:jc w:val="center"/>
              <w:rPr>
                <w:rFonts w:ascii="Times New Roman" w:hAnsi="Times New Roman" w:cs="Times New Roman"/>
                <w:b/>
                <w:sz w:val="24"/>
                <w:szCs w:val="24"/>
              </w:rPr>
            </w:pPr>
            <w:r w:rsidRPr="00C90E29">
              <w:rPr>
                <w:rFonts w:ascii="Times New Roman" w:hAnsi="Times New Roman" w:cs="Times New Roman"/>
                <w:b/>
                <w:sz w:val="24"/>
                <w:szCs w:val="24"/>
              </w:rPr>
              <w:t>2017</w:t>
            </w:r>
          </w:p>
        </w:tc>
        <w:tc>
          <w:tcPr>
            <w:tcW w:w="993" w:type="dxa"/>
          </w:tcPr>
          <w:p w:rsidR="00353A58" w:rsidRPr="00C90E29" w:rsidRDefault="00353A58" w:rsidP="00353A58">
            <w:pPr>
              <w:pStyle w:val="ConsPlusNormal"/>
              <w:jc w:val="center"/>
              <w:rPr>
                <w:rFonts w:ascii="Times New Roman" w:hAnsi="Times New Roman" w:cs="Times New Roman"/>
                <w:b/>
                <w:sz w:val="24"/>
                <w:szCs w:val="24"/>
              </w:rPr>
            </w:pPr>
            <w:r w:rsidRPr="00C90E29">
              <w:rPr>
                <w:rFonts w:ascii="Times New Roman" w:hAnsi="Times New Roman" w:cs="Times New Roman"/>
                <w:b/>
                <w:sz w:val="24"/>
                <w:szCs w:val="24"/>
              </w:rPr>
              <w:t>2018</w:t>
            </w:r>
          </w:p>
        </w:tc>
        <w:tc>
          <w:tcPr>
            <w:tcW w:w="992" w:type="dxa"/>
          </w:tcPr>
          <w:p w:rsidR="00353A58" w:rsidRPr="00C90E29" w:rsidRDefault="00353A58" w:rsidP="00353A58">
            <w:pPr>
              <w:pStyle w:val="ConsPlusNormal"/>
              <w:jc w:val="center"/>
              <w:rPr>
                <w:rFonts w:ascii="Times New Roman" w:hAnsi="Times New Roman" w:cs="Times New Roman"/>
                <w:b/>
                <w:sz w:val="24"/>
                <w:szCs w:val="24"/>
              </w:rPr>
            </w:pPr>
            <w:r w:rsidRPr="00C90E29">
              <w:rPr>
                <w:rFonts w:ascii="Times New Roman" w:hAnsi="Times New Roman" w:cs="Times New Roman"/>
                <w:b/>
                <w:sz w:val="24"/>
                <w:szCs w:val="24"/>
              </w:rPr>
              <w:t>2019</w:t>
            </w:r>
          </w:p>
        </w:tc>
        <w:tc>
          <w:tcPr>
            <w:tcW w:w="992" w:type="dxa"/>
          </w:tcPr>
          <w:p w:rsidR="00353A58" w:rsidRPr="00C90E29" w:rsidRDefault="00353A58" w:rsidP="00353A58">
            <w:pPr>
              <w:pStyle w:val="ConsPlusNormal"/>
              <w:jc w:val="center"/>
              <w:rPr>
                <w:rFonts w:ascii="Times New Roman" w:hAnsi="Times New Roman" w:cs="Times New Roman"/>
                <w:b/>
                <w:sz w:val="24"/>
                <w:szCs w:val="24"/>
              </w:rPr>
            </w:pPr>
            <w:r w:rsidRPr="00C90E29">
              <w:rPr>
                <w:rFonts w:ascii="Times New Roman" w:hAnsi="Times New Roman" w:cs="Times New Roman"/>
                <w:b/>
                <w:sz w:val="24"/>
                <w:szCs w:val="24"/>
              </w:rPr>
              <w:t>2020</w:t>
            </w:r>
          </w:p>
        </w:tc>
        <w:tc>
          <w:tcPr>
            <w:tcW w:w="992" w:type="dxa"/>
          </w:tcPr>
          <w:p w:rsidR="00353A58" w:rsidRPr="00C90E29" w:rsidRDefault="00353A58" w:rsidP="00353A58">
            <w:pPr>
              <w:pStyle w:val="ConsPlusNormal"/>
              <w:jc w:val="center"/>
              <w:rPr>
                <w:rFonts w:ascii="Times New Roman" w:hAnsi="Times New Roman" w:cs="Times New Roman"/>
                <w:b/>
                <w:sz w:val="24"/>
                <w:szCs w:val="24"/>
              </w:rPr>
            </w:pPr>
            <w:r w:rsidRPr="00C90E29">
              <w:rPr>
                <w:rFonts w:ascii="Times New Roman" w:hAnsi="Times New Roman" w:cs="Times New Roman"/>
                <w:b/>
                <w:sz w:val="24"/>
                <w:szCs w:val="24"/>
              </w:rPr>
              <w:t>2021</w:t>
            </w:r>
          </w:p>
        </w:tc>
        <w:tc>
          <w:tcPr>
            <w:tcW w:w="1560" w:type="dxa"/>
            <w:vMerge/>
          </w:tcPr>
          <w:p w:rsidR="00353A58" w:rsidRPr="00B35519" w:rsidRDefault="00353A58" w:rsidP="00353A58">
            <w:pPr>
              <w:rPr>
                <w:rFonts w:ascii="Times New Roman" w:hAnsi="Times New Roman" w:cs="Times New Roman"/>
                <w:sz w:val="24"/>
                <w:szCs w:val="24"/>
              </w:rPr>
            </w:pPr>
          </w:p>
        </w:tc>
        <w:tc>
          <w:tcPr>
            <w:tcW w:w="1559" w:type="dxa"/>
            <w:vMerge/>
          </w:tcPr>
          <w:p w:rsidR="00353A58" w:rsidRPr="00B35519" w:rsidRDefault="00353A58" w:rsidP="00353A58">
            <w:pPr>
              <w:rPr>
                <w:rFonts w:ascii="Times New Roman" w:hAnsi="Times New Roman" w:cs="Times New Roman"/>
                <w:sz w:val="24"/>
                <w:szCs w:val="24"/>
              </w:rPr>
            </w:pPr>
          </w:p>
        </w:tc>
      </w:tr>
      <w:tr w:rsidR="00353A58" w:rsidRPr="00B35519" w:rsidTr="00353A58">
        <w:tc>
          <w:tcPr>
            <w:tcW w:w="709"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p>
        </w:tc>
        <w:tc>
          <w:tcPr>
            <w:tcW w:w="850"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3</w:t>
            </w:r>
          </w:p>
        </w:tc>
        <w:tc>
          <w:tcPr>
            <w:tcW w:w="1418"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4</w:t>
            </w:r>
          </w:p>
        </w:tc>
        <w:tc>
          <w:tcPr>
            <w:tcW w:w="1417"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5</w:t>
            </w:r>
          </w:p>
        </w:tc>
        <w:tc>
          <w:tcPr>
            <w:tcW w:w="1276"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6</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7</w:t>
            </w:r>
          </w:p>
        </w:tc>
        <w:tc>
          <w:tcPr>
            <w:tcW w:w="993"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8</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9</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w:t>
            </w:r>
          </w:p>
        </w:tc>
        <w:tc>
          <w:tcPr>
            <w:tcW w:w="1560"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w:t>
            </w:r>
          </w:p>
        </w:tc>
        <w:tc>
          <w:tcPr>
            <w:tcW w:w="1559"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13</w:t>
            </w:r>
          </w:p>
        </w:tc>
      </w:tr>
      <w:tr w:rsidR="00353A58" w:rsidRPr="00B35519" w:rsidTr="00353A58">
        <w:tc>
          <w:tcPr>
            <w:tcW w:w="709" w:type="dxa"/>
            <w:vMerge w:val="restart"/>
          </w:tcPr>
          <w:p w:rsidR="00353A58" w:rsidRPr="00B35519" w:rsidRDefault="00353A58" w:rsidP="002757A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vMerge w:val="restart"/>
          </w:tcPr>
          <w:p w:rsidR="00353A58" w:rsidRPr="004B6C72" w:rsidRDefault="00353A58" w:rsidP="00353A58">
            <w:pPr>
              <w:rPr>
                <w:rFonts w:ascii="Times New Roman" w:eastAsia="Calibri" w:hAnsi="Times New Roman" w:cs="Times New Roman"/>
                <w:b/>
              </w:rPr>
            </w:pPr>
            <w:r w:rsidRPr="004B6C72">
              <w:rPr>
                <w:rFonts w:ascii="Times New Roman" w:eastAsia="Calibri" w:hAnsi="Times New Roman" w:cs="Times New Roman"/>
                <w:b/>
              </w:rPr>
              <w:t>Основное мероприятие1</w:t>
            </w:r>
          </w:p>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Предоставление жилых помещений детям-сиротам  и детям, оставшимся без попечения родителей, а также лиц из их числа  по договорам социального найма специализированных жилых помещений</w:t>
            </w:r>
          </w:p>
        </w:tc>
        <w:tc>
          <w:tcPr>
            <w:tcW w:w="850" w:type="dxa"/>
            <w:vMerge w:val="restart"/>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353A58" w:rsidRPr="004B6C72" w:rsidRDefault="00353A58" w:rsidP="00353A58">
            <w:pPr>
              <w:pStyle w:val="ConsPlusNormal"/>
              <w:rPr>
                <w:rFonts w:ascii="Times New Roman" w:hAnsi="Times New Roman" w:cs="Times New Roman"/>
                <w:b/>
                <w:sz w:val="24"/>
                <w:szCs w:val="24"/>
              </w:rPr>
            </w:pPr>
            <w:r w:rsidRPr="004B6C72">
              <w:rPr>
                <w:rFonts w:ascii="Times New Roman" w:hAnsi="Times New Roman" w:cs="Times New Roman"/>
                <w:b/>
                <w:sz w:val="24"/>
                <w:szCs w:val="24"/>
              </w:rPr>
              <w:t>Итого</w:t>
            </w:r>
          </w:p>
        </w:tc>
        <w:tc>
          <w:tcPr>
            <w:tcW w:w="1417" w:type="dxa"/>
          </w:tcPr>
          <w:p w:rsidR="00353A58" w:rsidRPr="004B6C72" w:rsidRDefault="00353A58" w:rsidP="00353A58">
            <w:pPr>
              <w:pStyle w:val="ConsPlusNormal"/>
              <w:jc w:val="center"/>
              <w:rPr>
                <w:rFonts w:ascii="Times New Roman" w:hAnsi="Times New Roman" w:cs="Times New Roman"/>
                <w:b/>
                <w:szCs w:val="22"/>
              </w:rPr>
            </w:pPr>
            <w:r w:rsidRPr="004B6C72">
              <w:rPr>
                <w:rFonts w:ascii="Times New Roman" w:hAnsi="Times New Roman" w:cs="Times New Roman"/>
                <w:b/>
                <w:szCs w:val="22"/>
              </w:rPr>
              <w:t>12501,9</w:t>
            </w:r>
          </w:p>
        </w:tc>
        <w:tc>
          <w:tcPr>
            <w:tcW w:w="1276" w:type="dxa"/>
          </w:tcPr>
          <w:p w:rsidR="00353A58" w:rsidRPr="004B6C72" w:rsidRDefault="00AD0463"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003E6ACB">
              <w:rPr>
                <w:rFonts w:ascii="Times New Roman" w:hAnsi="Times New Roman" w:cs="Times New Roman"/>
                <w:b/>
                <w:sz w:val="24"/>
                <w:szCs w:val="24"/>
              </w:rPr>
              <w:t>40 349</w:t>
            </w:r>
          </w:p>
        </w:tc>
        <w:tc>
          <w:tcPr>
            <w:tcW w:w="992"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37 388</w:t>
            </w:r>
          </w:p>
        </w:tc>
        <w:tc>
          <w:tcPr>
            <w:tcW w:w="993" w:type="dxa"/>
          </w:tcPr>
          <w:p w:rsidR="00353A58" w:rsidRPr="004B6C72" w:rsidRDefault="00AD0463"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43 609</w:t>
            </w:r>
          </w:p>
        </w:tc>
        <w:tc>
          <w:tcPr>
            <w:tcW w:w="992" w:type="dxa"/>
          </w:tcPr>
          <w:p w:rsidR="00353A58" w:rsidRPr="004B6C72" w:rsidRDefault="00353A58"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3</w:t>
            </w:r>
            <w:r w:rsidR="003E6ACB">
              <w:rPr>
                <w:rFonts w:ascii="Times New Roman" w:hAnsi="Times New Roman" w:cs="Times New Roman"/>
                <w:b/>
                <w:sz w:val="24"/>
                <w:szCs w:val="24"/>
              </w:rPr>
              <w:t>1 654</w:t>
            </w:r>
          </w:p>
        </w:tc>
        <w:tc>
          <w:tcPr>
            <w:tcW w:w="992" w:type="dxa"/>
          </w:tcPr>
          <w:p w:rsidR="00353A58" w:rsidRPr="004B6C72" w:rsidRDefault="00353A58"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1</w:t>
            </w:r>
            <w:r w:rsidR="003E6ACB">
              <w:rPr>
                <w:rFonts w:ascii="Times New Roman" w:hAnsi="Times New Roman" w:cs="Times New Roman"/>
                <w:b/>
                <w:sz w:val="24"/>
                <w:szCs w:val="24"/>
              </w:rPr>
              <w:t>9 784</w:t>
            </w:r>
          </w:p>
        </w:tc>
        <w:tc>
          <w:tcPr>
            <w:tcW w:w="992" w:type="dxa"/>
          </w:tcPr>
          <w:p w:rsidR="00353A58" w:rsidRPr="004B6C72" w:rsidRDefault="003E6ACB" w:rsidP="00353A58">
            <w:pPr>
              <w:pStyle w:val="ConsPlusNormal"/>
              <w:jc w:val="center"/>
              <w:rPr>
                <w:rFonts w:ascii="Times New Roman" w:hAnsi="Times New Roman" w:cs="Times New Roman"/>
                <w:b/>
                <w:sz w:val="24"/>
                <w:szCs w:val="24"/>
              </w:rPr>
            </w:pPr>
            <w:r>
              <w:rPr>
                <w:rFonts w:ascii="Times New Roman" w:hAnsi="Times New Roman" w:cs="Times New Roman"/>
                <w:b/>
                <w:sz w:val="24"/>
                <w:szCs w:val="24"/>
              </w:rPr>
              <w:t>7 914</w:t>
            </w:r>
          </w:p>
        </w:tc>
        <w:tc>
          <w:tcPr>
            <w:tcW w:w="1560" w:type="dxa"/>
            <w:vMerge w:val="restart"/>
          </w:tcPr>
          <w:p w:rsidR="00353A58" w:rsidRPr="00B35519"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624"/>
        </w:trPr>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Default="00353A58" w:rsidP="00353A58">
            <w:pPr>
              <w:pStyle w:val="ConsPlusNormal"/>
              <w:jc w:val="center"/>
              <w:rPr>
                <w:rFonts w:ascii="Times New Roman" w:hAnsi="Times New Roman" w:cs="Times New Roman"/>
                <w:sz w:val="24"/>
                <w:szCs w:val="24"/>
              </w:rPr>
            </w:pPr>
          </w:p>
          <w:p w:rsidR="00353A58" w:rsidRPr="00F77911" w:rsidRDefault="00353A58"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3A58" w:rsidRDefault="00353A58" w:rsidP="00353A58">
            <w:pPr>
              <w:pStyle w:val="ConsPlusNormal"/>
              <w:jc w:val="center"/>
              <w:rPr>
                <w:rFonts w:ascii="Times New Roman" w:hAnsi="Times New Roman" w:cs="Times New Roman"/>
                <w:sz w:val="24"/>
                <w:szCs w:val="24"/>
              </w:rPr>
            </w:pPr>
          </w:p>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F77911"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1194"/>
        </w:trPr>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353A58" w:rsidRPr="00916C24" w:rsidRDefault="00353A58" w:rsidP="00353A58">
            <w:pPr>
              <w:pStyle w:val="ConsPlusNormal"/>
              <w:jc w:val="center"/>
              <w:rPr>
                <w:rFonts w:ascii="Times New Roman" w:hAnsi="Times New Roman" w:cs="Times New Roman"/>
                <w:szCs w:val="22"/>
              </w:rPr>
            </w:pPr>
          </w:p>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12501,90</w:t>
            </w:r>
          </w:p>
        </w:tc>
        <w:tc>
          <w:tcPr>
            <w:tcW w:w="1276" w:type="dxa"/>
          </w:tcPr>
          <w:p w:rsidR="00353A58" w:rsidRDefault="00353A58" w:rsidP="00353A58">
            <w:pPr>
              <w:pStyle w:val="ConsPlusNormal"/>
              <w:jc w:val="center"/>
              <w:rPr>
                <w:rFonts w:ascii="Times New Roman" w:hAnsi="Times New Roman" w:cs="Times New Roman"/>
                <w:sz w:val="24"/>
                <w:szCs w:val="24"/>
              </w:rPr>
            </w:pPr>
          </w:p>
          <w:p w:rsidR="00353A58" w:rsidRDefault="00AD0463"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6ACB">
              <w:rPr>
                <w:rFonts w:ascii="Times New Roman" w:hAnsi="Times New Roman" w:cs="Times New Roman"/>
                <w:sz w:val="24"/>
                <w:szCs w:val="24"/>
              </w:rPr>
              <w:t>40 349</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Pr>
                <w:rFonts w:ascii="Times New Roman" w:hAnsi="Times New Roman" w:cs="Times New Roman"/>
                <w:sz w:val="24"/>
                <w:szCs w:val="24"/>
              </w:rPr>
              <w:t> </w:t>
            </w:r>
            <w:r w:rsidRPr="00F77911">
              <w:rPr>
                <w:rFonts w:ascii="Times New Roman" w:hAnsi="Times New Roman" w:cs="Times New Roman"/>
                <w:sz w:val="24"/>
                <w:szCs w:val="24"/>
              </w:rPr>
              <w:t>388</w:t>
            </w:r>
          </w:p>
        </w:tc>
        <w:tc>
          <w:tcPr>
            <w:tcW w:w="993" w:type="dxa"/>
          </w:tcPr>
          <w:p w:rsidR="00353A58" w:rsidRDefault="00353A58" w:rsidP="00353A58">
            <w:pPr>
              <w:pStyle w:val="ConsPlusNormal"/>
              <w:jc w:val="center"/>
              <w:rPr>
                <w:rFonts w:ascii="Times New Roman" w:hAnsi="Times New Roman" w:cs="Times New Roman"/>
                <w:sz w:val="24"/>
                <w:szCs w:val="24"/>
              </w:rPr>
            </w:pPr>
          </w:p>
          <w:p w:rsidR="00353A58" w:rsidRDefault="00AD0463"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43 609</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E6ACB">
              <w:rPr>
                <w:rFonts w:ascii="Times New Roman" w:hAnsi="Times New Roman" w:cs="Times New Roman"/>
                <w:sz w:val="24"/>
                <w:szCs w:val="24"/>
              </w:rPr>
              <w:t>1 654</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6ACB">
              <w:rPr>
                <w:rFonts w:ascii="Times New Roman" w:hAnsi="Times New Roman" w:cs="Times New Roman"/>
                <w:sz w:val="24"/>
                <w:szCs w:val="24"/>
              </w:rPr>
              <w:t>9 784</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E6ACB"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7 914</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353A58" w:rsidRPr="00F77911" w:rsidRDefault="00353A58" w:rsidP="00353A5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E6ACB" w:rsidRPr="00B35519" w:rsidTr="00353A58">
        <w:tc>
          <w:tcPr>
            <w:tcW w:w="709" w:type="dxa"/>
            <w:vMerge w:val="restart"/>
          </w:tcPr>
          <w:p w:rsidR="003E6ACB" w:rsidRPr="00B35519" w:rsidRDefault="003E6ACB" w:rsidP="003E6AC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w:t>
            </w:r>
          </w:p>
        </w:tc>
        <w:tc>
          <w:tcPr>
            <w:tcW w:w="1843" w:type="dxa"/>
            <w:vMerge w:val="restart"/>
          </w:tcPr>
          <w:p w:rsidR="003E6ACB" w:rsidRPr="00B35519" w:rsidRDefault="003E6ACB" w:rsidP="003E6ACB">
            <w:pPr>
              <w:pStyle w:val="ConsPlusNormal"/>
              <w:rPr>
                <w:rFonts w:ascii="Times New Roman" w:hAnsi="Times New Roman" w:cs="Times New Roman"/>
                <w:sz w:val="24"/>
                <w:szCs w:val="24"/>
              </w:rPr>
            </w:pPr>
            <w:r w:rsidRPr="00B35519">
              <w:rPr>
                <w:rFonts w:ascii="Times New Roman" w:hAnsi="Times New Roman" w:cs="Times New Roman"/>
                <w:sz w:val="24"/>
                <w:szCs w:val="24"/>
              </w:rPr>
              <w:t>Оказание государственной поддержки в решении жилищной про</w:t>
            </w:r>
            <w:r w:rsidRPr="00B35519">
              <w:rPr>
                <w:rFonts w:ascii="Times New Roman" w:hAnsi="Times New Roman" w:cs="Times New Roman"/>
                <w:sz w:val="24"/>
                <w:szCs w:val="24"/>
              </w:rPr>
              <w:lastRenderedPageBreak/>
              <w:t>блемы детей-сирот и детей, оставшихся без попечения родителей, а также лиц из их числа</w:t>
            </w:r>
          </w:p>
        </w:tc>
        <w:tc>
          <w:tcPr>
            <w:tcW w:w="850" w:type="dxa"/>
            <w:vMerge w:val="restart"/>
          </w:tcPr>
          <w:p w:rsidR="003E6ACB" w:rsidRPr="00B35519" w:rsidRDefault="003E6ACB" w:rsidP="003E6ACB">
            <w:pPr>
              <w:pStyle w:val="ConsPlusNormal"/>
              <w:rPr>
                <w:rFonts w:ascii="Times New Roman" w:hAnsi="Times New Roman" w:cs="Times New Roman"/>
                <w:sz w:val="24"/>
                <w:szCs w:val="24"/>
              </w:rPr>
            </w:pPr>
            <w:r w:rsidRPr="00B35519">
              <w:rPr>
                <w:rFonts w:ascii="Times New Roman" w:hAnsi="Times New Roman" w:cs="Times New Roman"/>
                <w:sz w:val="24"/>
                <w:szCs w:val="24"/>
              </w:rPr>
              <w:lastRenderedPageBreak/>
              <w:t>2017-2021</w:t>
            </w:r>
          </w:p>
        </w:tc>
        <w:tc>
          <w:tcPr>
            <w:tcW w:w="1418" w:type="dxa"/>
          </w:tcPr>
          <w:p w:rsidR="003E6ACB" w:rsidRPr="004B6C72" w:rsidRDefault="003E6ACB" w:rsidP="003E6ACB">
            <w:pPr>
              <w:pStyle w:val="ConsPlusNormal"/>
              <w:rPr>
                <w:rFonts w:ascii="Times New Roman" w:hAnsi="Times New Roman" w:cs="Times New Roman"/>
                <w:b/>
                <w:sz w:val="24"/>
                <w:szCs w:val="24"/>
              </w:rPr>
            </w:pPr>
            <w:r w:rsidRPr="004B6C72">
              <w:rPr>
                <w:rFonts w:ascii="Times New Roman" w:hAnsi="Times New Roman" w:cs="Times New Roman"/>
                <w:b/>
                <w:sz w:val="24"/>
                <w:szCs w:val="24"/>
              </w:rPr>
              <w:t>Итого</w:t>
            </w:r>
          </w:p>
        </w:tc>
        <w:tc>
          <w:tcPr>
            <w:tcW w:w="1417" w:type="dxa"/>
          </w:tcPr>
          <w:p w:rsidR="003E6ACB" w:rsidRPr="004B6C72" w:rsidRDefault="003E6ACB" w:rsidP="003E6ACB">
            <w:pPr>
              <w:pStyle w:val="ConsPlusNormal"/>
              <w:jc w:val="center"/>
              <w:rPr>
                <w:rFonts w:ascii="Times New Roman" w:hAnsi="Times New Roman" w:cs="Times New Roman"/>
                <w:b/>
                <w:szCs w:val="22"/>
              </w:rPr>
            </w:pPr>
            <w:r w:rsidRPr="004B6C72">
              <w:rPr>
                <w:rFonts w:ascii="Times New Roman" w:hAnsi="Times New Roman" w:cs="Times New Roman"/>
                <w:b/>
                <w:szCs w:val="22"/>
              </w:rPr>
              <w:t>12501,9</w:t>
            </w:r>
          </w:p>
        </w:tc>
        <w:tc>
          <w:tcPr>
            <w:tcW w:w="1276" w:type="dxa"/>
          </w:tcPr>
          <w:p w:rsidR="003E6ACB" w:rsidRPr="004B6C72" w:rsidRDefault="003E6ACB"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140 349</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37 388</w:t>
            </w:r>
          </w:p>
        </w:tc>
        <w:tc>
          <w:tcPr>
            <w:tcW w:w="993" w:type="dxa"/>
          </w:tcPr>
          <w:p w:rsidR="003E6ACB" w:rsidRPr="004B6C72" w:rsidRDefault="003E6ACB"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43 609</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3</w:t>
            </w:r>
            <w:r>
              <w:rPr>
                <w:rFonts w:ascii="Times New Roman" w:hAnsi="Times New Roman" w:cs="Times New Roman"/>
                <w:b/>
                <w:sz w:val="24"/>
                <w:szCs w:val="24"/>
              </w:rPr>
              <w:t>1 654</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1</w:t>
            </w:r>
            <w:r>
              <w:rPr>
                <w:rFonts w:ascii="Times New Roman" w:hAnsi="Times New Roman" w:cs="Times New Roman"/>
                <w:b/>
                <w:sz w:val="24"/>
                <w:szCs w:val="24"/>
              </w:rPr>
              <w:t>9 784</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7 914</w:t>
            </w:r>
          </w:p>
        </w:tc>
        <w:tc>
          <w:tcPr>
            <w:tcW w:w="1560" w:type="dxa"/>
            <w:vMerge w:val="restart"/>
          </w:tcPr>
          <w:p w:rsidR="003E6ACB" w:rsidRPr="00B35519" w:rsidRDefault="003E6ACB" w:rsidP="003E6ACB">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3E6ACB" w:rsidRPr="00B35519" w:rsidRDefault="003E6ACB" w:rsidP="003E6ACB">
            <w:pPr>
              <w:pStyle w:val="ConsPlusNormal"/>
              <w:rPr>
                <w:rFonts w:ascii="Times New Roman" w:hAnsi="Times New Roman" w:cs="Times New Roman"/>
                <w:sz w:val="24"/>
                <w:szCs w:val="24"/>
              </w:rPr>
            </w:pPr>
          </w:p>
        </w:tc>
      </w:tr>
      <w:tr w:rsidR="003E6ACB" w:rsidRPr="00B35519" w:rsidTr="00353A58">
        <w:trPr>
          <w:trHeight w:val="672"/>
        </w:trPr>
        <w:tc>
          <w:tcPr>
            <w:tcW w:w="709" w:type="dxa"/>
            <w:vMerge/>
          </w:tcPr>
          <w:p w:rsidR="003E6ACB" w:rsidRPr="00B35519" w:rsidRDefault="003E6ACB" w:rsidP="003E6ACB">
            <w:pPr>
              <w:jc w:val="center"/>
              <w:rPr>
                <w:rFonts w:ascii="Times New Roman" w:hAnsi="Times New Roman" w:cs="Times New Roman"/>
                <w:sz w:val="24"/>
                <w:szCs w:val="24"/>
              </w:rPr>
            </w:pPr>
          </w:p>
        </w:tc>
        <w:tc>
          <w:tcPr>
            <w:tcW w:w="1843" w:type="dxa"/>
            <w:vMerge/>
          </w:tcPr>
          <w:p w:rsidR="003E6ACB" w:rsidRPr="00B35519" w:rsidRDefault="003E6ACB" w:rsidP="003E6ACB">
            <w:pPr>
              <w:rPr>
                <w:rFonts w:ascii="Times New Roman" w:hAnsi="Times New Roman" w:cs="Times New Roman"/>
                <w:sz w:val="24"/>
                <w:szCs w:val="24"/>
              </w:rPr>
            </w:pPr>
          </w:p>
        </w:tc>
        <w:tc>
          <w:tcPr>
            <w:tcW w:w="850" w:type="dxa"/>
            <w:vMerge/>
          </w:tcPr>
          <w:p w:rsidR="003E6ACB" w:rsidRPr="00B35519" w:rsidRDefault="003E6ACB" w:rsidP="003E6ACB">
            <w:pPr>
              <w:rPr>
                <w:rFonts w:ascii="Times New Roman" w:hAnsi="Times New Roman" w:cs="Times New Roman"/>
                <w:sz w:val="24"/>
                <w:szCs w:val="24"/>
              </w:rPr>
            </w:pPr>
          </w:p>
        </w:tc>
        <w:tc>
          <w:tcPr>
            <w:tcW w:w="1418" w:type="dxa"/>
          </w:tcPr>
          <w:p w:rsidR="003E6ACB" w:rsidRPr="00B35519" w:rsidRDefault="003E6ACB" w:rsidP="003E6ACB">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3E6ACB" w:rsidRPr="00916C24" w:rsidRDefault="003E6ACB" w:rsidP="003E6ACB">
            <w:pPr>
              <w:pStyle w:val="ConsPlusNormal"/>
              <w:jc w:val="center"/>
              <w:rPr>
                <w:rFonts w:ascii="Times New Roman" w:hAnsi="Times New Roman" w:cs="Times New Roman"/>
                <w:szCs w:val="22"/>
              </w:rPr>
            </w:pPr>
          </w:p>
          <w:p w:rsidR="003E6ACB" w:rsidRPr="00916C24" w:rsidRDefault="003E6ACB" w:rsidP="003E6ACB">
            <w:pPr>
              <w:pStyle w:val="ConsPlusNormal"/>
              <w:rPr>
                <w:rFonts w:ascii="Times New Roman" w:hAnsi="Times New Roman" w:cs="Times New Roman"/>
                <w:szCs w:val="22"/>
              </w:rPr>
            </w:pPr>
            <w:r w:rsidRPr="00916C24">
              <w:rPr>
                <w:rFonts w:ascii="Times New Roman" w:hAnsi="Times New Roman" w:cs="Times New Roman"/>
                <w:szCs w:val="22"/>
              </w:rPr>
              <w:t xml:space="preserve">          0</w:t>
            </w:r>
          </w:p>
        </w:tc>
        <w:tc>
          <w:tcPr>
            <w:tcW w:w="1276"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E6ACB" w:rsidRPr="00B35519" w:rsidRDefault="003E6ACB" w:rsidP="003E6ACB">
            <w:pPr>
              <w:pStyle w:val="ConsPlusNormal"/>
              <w:rPr>
                <w:rFonts w:ascii="Times New Roman" w:hAnsi="Times New Roman" w:cs="Times New Roman"/>
                <w:sz w:val="24"/>
                <w:szCs w:val="24"/>
              </w:rPr>
            </w:pPr>
          </w:p>
        </w:tc>
        <w:tc>
          <w:tcPr>
            <w:tcW w:w="1559" w:type="dxa"/>
            <w:vMerge/>
          </w:tcPr>
          <w:p w:rsidR="003E6ACB" w:rsidRPr="00B35519" w:rsidRDefault="003E6ACB" w:rsidP="003E6ACB">
            <w:pPr>
              <w:pStyle w:val="ConsPlusNormal"/>
              <w:rPr>
                <w:rFonts w:ascii="Times New Roman" w:hAnsi="Times New Roman" w:cs="Times New Roman"/>
                <w:sz w:val="24"/>
                <w:szCs w:val="24"/>
              </w:rPr>
            </w:pPr>
          </w:p>
        </w:tc>
      </w:tr>
      <w:tr w:rsidR="003E6ACB" w:rsidRPr="00B35519" w:rsidTr="00353A58">
        <w:trPr>
          <w:trHeight w:val="1119"/>
        </w:trPr>
        <w:tc>
          <w:tcPr>
            <w:tcW w:w="709" w:type="dxa"/>
            <w:vMerge/>
          </w:tcPr>
          <w:p w:rsidR="003E6ACB" w:rsidRPr="00B35519" w:rsidRDefault="003E6ACB" w:rsidP="003E6ACB">
            <w:pPr>
              <w:jc w:val="center"/>
              <w:rPr>
                <w:rFonts w:ascii="Times New Roman" w:hAnsi="Times New Roman" w:cs="Times New Roman"/>
                <w:sz w:val="24"/>
                <w:szCs w:val="24"/>
              </w:rPr>
            </w:pPr>
          </w:p>
        </w:tc>
        <w:tc>
          <w:tcPr>
            <w:tcW w:w="1843" w:type="dxa"/>
            <w:vMerge/>
          </w:tcPr>
          <w:p w:rsidR="003E6ACB" w:rsidRPr="00B35519" w:rsidRDefault="003E6ACB" w:rsidP="003E6ACB">
            <w:pPr>
              <w:rPr>
                <w:rFonts w:ascii="Times New Roman" w:hAnsi="Times New Roman" w:cs="Times New Roman"/>
                <w:sz w:val="24"/>
                <w:szCs w:val="24"/>
              </w:rPr>
            </w:pPr>
          </w:p>
        </w:tc>
        <w:tc>
          <w:tcPr>
            <w:tcW w:w="850" w:type="dxa"/>
            <w:vMerge/>
          </w:tcPr>
          <w:p w:rsidR="003E6ACB" w:rsidRPr="00B35519" w:rsidRDefault="003E6ACB" w:rsidP="003E6ACB">
            <w:pPr>
              <w:rPr>
                <w:rFonts w:ascii="Times New Roman" w:hAnsi="Times New Roman" w:cs="Times New Roman"/>
                <w:sz w:val="24"/>
                <w:szCs w:val="24"/>
              </w:rPr>
            </w:pPr>
          </w:p>
        </w:tc>
        <w:tc>
          <w:tcPr>
            <w:tcW w:w="1418" w:type="dxa"/>
          </w:tcPr>
          <w:p w:rsidR="003E6ACB" w:rsidRDefault="003E6ACB" w:rsidP="003E6ACB">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3E6ACB" w:rsidRPr="00916C24" w:rsidRDefault="003E6ACB" w:rsidP="003E6ACB">
            <w:pPr>
              <w:pStyle w:val="ConsPlusNormal"/>
              <w:rPr>
                <w:rFonts w:ascii="Times New Roman" w:hAnsi="Times New Roman" w:cs="Times New Roman"/>
                <w:szCs w:val="22"/>
              </w:rPr>
            </w:pPr>
            <w:r w:rsidRPr="00916C24">
              <w:rPr>
                <w:rFonts w:ascii="Times New Roman" w:hAnsi="Times New Roman" w:cs="Times New Roman"/>
                <w:szCs w:val="22"/>
              </w:rPr>
              <w:t xml:space="preserve">    12501,9</w:t>
            </w:r>
          </w:p>
        </w:tc>
        <w:tc>
          <w:tcPr>
            <w:tcW w:w="1276"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140 349</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Pr>
                <w:rFonts w:ascii="Times New Roman" w:hAnsi="Times New Roman" w:cs="Times New Roman"/>
                <w:sz w:val="24"/>
                <w:szCs w:val="24"/>
              </w:rPr>
              <w:t> </w:t>
            </w:r>
            <w:r w:rsidRPr="00F77911">
              <w:rPr>
                <w:rFonts w:ascii="Times New Roman" w:hAnsi="Times New Roman" w:cs="Times New Roman"/>
                <w:sz w:val="24"/>
                <w:szCs w:val="24"/>
              </w:rPr>
              <w:t>388</w:t>
            </w:r>
          </w:p>
        </w:tc>
        <w:tc>
          <w:tcPr>
            <w:tcW w:w="993"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43 609</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31 654</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19 784</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7 914</w:t>
            </w:r>
          </w:p>
        </w:tc>
        <w:tc>
          <w:tcPr>
            <w:tcW w:w="1560" w:type="dxa"/>
            <w:vMerge/>
          </w:tcPr>
          <w:p w:rsidR="003E6ACB" w:rsidRPr="00B35519" w:rsidRDefault="003E6ACB" w:rsidP="003E6ACB">
            <w:pPr>
              <w:pStyle w:val="ConsPlusNormal"/>
              <w:rPr>
                <w:rFonts w:ascii="Times New Roman" w:hAnsi="Times New Roman" w:cs="Times New Roman"/>
                <w:sz w:val="24"/>
                <w:szCs w:val="24"/>
              </w:rPr>
            </w:pPr>
          </w:p>
        </w:tc>
        <w:tc>
          <w:tcPr>
            <w:tcW w:w="1559" w:type="dxa"/>
            <w:vMerge/>
          </w:tcPr>
          <w:p w:rsidR="003E6ACB" w:rsidRPr="00B35519" w:rsidRDefault="003E6ACB" w:rsidP="003E6ACB">
            <w:pPr>
              <w:pStyle w:val="ConsPlusNormal"/>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3"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3"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353A58" w:rsidRPr="00610CDF" w:rsidRDefault="00353A58" w:rsidP="00353A58">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E6ACB" w:rsidRPr="00B35519" w:rsidTr="00353A58">
        <w:trPr>
          <w:trHeight w:val="388"/>
        </w:trPr>
        <w:tc>
          <w:tcPr>
            <w:tcW w:w="709" w:type="dxa"/>
            <w:vMerge w:val="restart"/>
          </w:tcPr>
          <w:p w:rsidR="003E6ACB" w:rsidRPr="00B35519" w:rsidRDefault="003E6ACB" w:rsidP="003E6AC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1.1.1</w:t>
            </w:r>
          </w:p>
        </w:tc>
        <w:tc>
          <w:tcPr>
            <w:tcW w:w="1843" w:type="dxa"/>
            <w:vMerge w:val="restart"/>
          </w:tcPr>
          <w:p w:rsidR="003E6ACB" w:rsidRPr="00B35519" w:rsidRDefault="003E6ACB" w:rsidP="003E6ACB">
            <w:pPr>
              <w:pStyle w:val="ConsPlusNormal"/>
              <w:rPr>
                <w:rFonts w:ascii="Times New Roman" w:hAnsi="Times New Roman" w:cs="Times New Roman"/>
                <w:sz w:val="24"/>
                <w:szCs w:val="24"/>
              </w:rPr>
            </w:pPr>
            <w:r w:rsidRPr="00B35519">
              <w:rPr>
                <w:rFonts w:ascii="Times New Roman" w:hAnsi="Times New Roman" w:cs="Times New Roman"/>
                <w:sz w:val="24"/>
                <w:szCs w:val="24"/>
              </w:rPr>
              <w:t>Приобретение жилых помещений на первичном и вторичном рынках в муниципальную собственность для обеспечения детей-сирот и детей, оставшихся без попечения родителей, а также лиц из их числа по договорам найма специализированных жилых помещений</w:t>
            </w:r>
          </w:p>
        </w:tc>
        <w:tc>
          <w:tcPr>
            <w:tcW w:w="850" w:type="dxa"/>
            <w:vMerge w:val="restart"/>
          </w:tcPr>
          <w:p w:rsidR="003E6ACB" w:rsidRPr="00B35519" w:rsidRDefault="003E6ACB" w:rsidP="003E6ACB">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3E6ACB" w:rsidRPr="004B6C72" w:rsidRDefault="003E6ACB" w:rsidP="003E6ACB">
            <w:pPr>
              <w:pStyle w:val="ConsPlusNormal"/>
              <w:rPr>
                <w:rFonts w:ascii="Times New Roman" w:hAnsi="Times New Roman" w:cs="Times New Roman"/>
                <w:b/>
                <w:sz w:val="24"/>
                <w:szCs w:val="24"/>
              </w:rPr>
            </w:pPr>
            <w:r w:rsidRPr="004B6C72">
              <w:rPr>
                <w:rFonts w:ascii="Times New Roman" w:hAnsi="Times New Roman" w:cs="Times New Roman"/>
                <w:b/>
                <w:sz w:val="24"/>
                <w:szCs w:val="24"/>
              </w:rPr>
              <w:t>Итого</w:t>
            </w:r>
          </w:p>
        </w:tc>
        <w:tc>
          <w:tcPr>
            <w:tcW w:w="1417" w:type="dxa"/>
          </w:tcPr>
          <w:p w:rsidR="003E6ACB" w:rsidRPr="004B6C72" w:rsidRDefault="003E6ACB" w:rsidP="003E6ACB">
            <w:pPr>
              <w:pStyle w:val="ConsPlusNormal"/>
              <w:jc w:val="center"/>
              <w:rPr>
                <w:rFonts w:ascii="Times New Roman" w:hAnsi="Times New Roman" w:cs="Times New Roman"/>
                <w:b/>
                <w:szCs w:val="22"/>
              </w:rPr>
            </w:pPr>
            <w:r w:rsidRPr="004B6C72">
              <w:rPr>
                <w:rFonts w:ascii="Times New Roman" w:hAnsi="Times New Roman" w:cs="Times New Roman"/>
                <w:b/>
                <w:szCs w:val="22"/>
              </w:rPr>
              <w:t>12501,9</w:t>
            </w:r>
          </w:p>
        </w:tc>
        <w:tc>
          <w:tcPr>
            <w:tcW w:w="1276" w:type="dxa"/>
          </w:tcPr>
          <w:p w:rsidR="003E6ACB" w:rsidRPr="004B6C72" w:rsidRDefault="003E6ACB"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140 349</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37 388</w:t>
            </w:r>
          </w:p>
        </w:tc>
        <w:tc>
          <w:tcPr>
            <w:tcW w:w="993" w:type="dxa"/>
          </w:tcPr>
          <w:p w:rsidR="003E6ACB" w:rsidRPr="004B6C72" w:rsidRDefault="003E6ACB"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43 609</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3</w:t>
            </w:r>
            <w:r>
              <w:rPr>
                <w:rFonts w:ascii="Times New Roman" w:hAnsi="Times New Roman" w:cs="Times New Roman"/>
                <w:b/>
                <w:sz w:val="24"/>
                <w:szCs w:val="24"/>
              </w:rPr>
              <w:t>1 654</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1</w:t>
            </w:r>
            <w:r>
              <w:rPr>
                <w:rFonts w:ascii="Times New Roman" w:hAnsi="Times New Roman" w:cs="Times New Roman"/>
                <w:b/>
                <w:sz w:val="24"/>
                <w:szCs w:val="24"/>
              </w:rPr>
              <w:t>9 784</w:t>
            </w:r>
          </w:p>
        </w:tc>
        <w:tc>
          <w:tcPr>
            <w:tcW w:w="992" w:type="dxa"/>
          </w:tcPr>
          <w:p w:rsidR="003E6ACB" w:rsidRPr="004B6C72" w:rsidRDefault="003E6ACB" w:rsidP="003E6ACB">
            <w:pPr>
              <w:pStyle w:val="ConsPlusNormal"/>
              <w:jc w:val="center"/>
              <w:rPr>
                <w:rFonts w:ascii="Times New Roman" w:hAnsi="Times New Roman" w:cs="Times New Roman"/>
                <w:b/>
                <w:sz w:val="24"/>
                <w:szCs w:val="24"/>
              </w:rPr>
            </w:pPr>
            <w:r>
              <w:rPr>
                <w:rFonts w:ascii="Times New Roman" w:hAnsi="Times New Roman" w:cs="Times New Roman"/>
                <w:b/>
                <w:sz w:val="24"/>
                <w:szCs w:val="24"/>
              </w:rPr>
              <w:t>7 914</w:t>
            </w:r>
          </w:p>
        </w:tc>
        <w:tc>
          <w:tcPr>
            <w:tcW w:w="1560" w:type="dxa"/>
            <w:vMerge w:val="restart"/>
          </w:tcPr>
          <w:p w:rsidR="003E6ACB" w:rsidRPr="00B35519" w:rsidRDefault="003E6ACB" w:rsidP="003E6ACB">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3E6ACB" w:rsidRPr="00B35519" w:rsidRDefault="003E6ACB" w:rsidP="003E6ACB">
            <w:pPr>
              <w:pStyle w:val="ConsPlusNormal"/>
              <w:rPr>
                <w:rFonts w:ascii="Times New Roman" w:hAnsi="Times New Roman" w:cs="Times New Roman"/>
                <w:sz w:val="24"/>
                <w:szCs w:val="24"/>
              </w:rPr>
            </w:pPr>
          </w:p>
        </w:tc>
      </w:tr>
      <w:tr w:rsidR="003E6ACB" w:rsidRPr="00B35519" w:rsidTr="00353A58">
        <w:trPr>
          <w:trHeight w:val="972"/>
        </w:trPr>
        <w:tc>
          <w:tcPr>
            <w:tcW w:w="709" w:type="dxa"/>
            <w:vMerge/>
          </w:tcPr>
          <w:p w:rsidR="003E6ACB" w:rsidRPr="00B35519" w:rsidRDefault="003E6ACB" w:rsidP="003E6ACB">
            <w:pPr>
              <w:jc w:val="center"/>
              <w:rPr>
                <w:rFonts w:ascii="Times New Roman" w:hAnsi="Times New Roman" w:cs="Times New Roman"/>
                <w:sz w:val="24"/>
                <w:szCs w:val="24"/>
              </w:rPr>
            </w:pPr>
          </w:p>
        </w:tc>
        <w:tc>
          <w:tcPr>
            <w:tcW w:w="1843" w:type="dxa"/>
            <w:vMerge/>
          </w:tcPr>
          <w:p w:rsidR="003E6ACB" w:rsidRPr="00B35519" w:rsidRDefault="003E6ACB" w:rsidP="003E6ACB">
            <w:pPr>
              <w:rPr>
                <w:rFonts w:ascii="Times New Roman" w:hAnsi="Times New Roman" w:cs="Times New Roman"/>
                <w:sz w:val="24"/>
                <w:szCs w:val="24"/>
              </w:rPr>
            </w:pPr>
          </w:p>
        </w:tc>
        <w:tc>
          <w:tcPr>
            <w:tcW w:w="850" w:type="dxa"/>
            <w:vMerge/>
          </w:tcPr>
          <w:p w:rsidR="003E6ACB" w:rsidRPr="00B35519" w:rsidRDefault="003E6ACB" w:rsidP="003E6ACB">
            <w:pPr>
              <w:rPr>
                <w:rFonts w:ascii="Times New Roman" w:hAnsi="Times New Roman" w:cs="Times New Roman"/>
                <w:sz w:val="24"/>
                <w:szCs w:val="24"/>
              </w:rPr>
            </w:pPr>
          </w:p>
        </w:tc>
        <w:tc>
          <w:tcPr>
            <w:tcW w:w="1418" w:type="dxa"/>
          </w:tcPr>
          <w:p w:rsidR="003E6ACB" w:rsidRPr="00B35519" w:rsidRDefault="003E6ACB" w:rsidP="003E6ACB">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бюджета городского округа </w:t>
            </w:r>
          </w:p>
        </w:tc>
        <w:tc>
          <w:tcPr>
            <w:tcW w:w="1417" w:type="dxa"/>
          </w:tcPr>
          <w:p w:rsidR="003E6ACB" w:rsidRPr="00916C24" w:rsidRDefault="003E6ACB" w:rsidP="003E6AC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Pr="00F77911"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E6ACB" w:rsidRPr="00B35519" w:rsidRDefault="003E6ACB" w:rsidP="003E6ACB">
            <w:pPr>
              <w:pStyle w:val="ConsPlusNormal"/>
              <w:rPr>
                <w:rFonts w:ascii="Times New Roman" w:hAnsi="Times New Roman" w:cs="Times New Roman"/>
                <w:sz w:val="24"/>
                <w:szCs w:val="24"/>
              </w:rPr>
            </w:pPr>
          </w:p>
        </w:tc>
        <w:tc>
          <w:tcPr>
            <w:tcW w:w="1559" w:type="dxa"/>
            <w:vMerge/>
          </w:tcPr>
          <w:p w:rsidR="003E6ACB" w:rsidRPr="00B35519" w:rsidRDefault="003E6ACB" w:rsidP="003E6ACB">
            <w:pPr>
              <w:pStyle w:val="ConsPlusNormal"/>
              <w:rPr>
                <w:rFonts w:ascii="Times New Roman" w:hAnsi="Times New Roman" w:cs="Times New Roman"/>
                <w:sz w:val="24"/>
                <w:szCs w:val="24"/>
              </w:rPr>
            </w:pPr>
          </w:p>
        </w:tc>
      </w:tr>
      <w:tr w:rsidR="003E6ACB" w:rsidRPr="00B35519" w:rsidTr="00353A58">
        <w:trPr>
          <w:trHeight w:val="1236"/>
        </w:trPr>
        <w:tc>
          <w:tcPr>
            <w:tcW w:w="709" w:type="dxa"/>
            <w:vMerge/>
          </w:tcPr>
          <w:p w:rsidR="003E6ACB" w:rsidRPr="00B35519" w:rsidRDefault="003E6ACB" w:rsidP="003E6ACB">
            <w:pPr>
              <w:jc w:val="center"/>
              <w:rPr>
                <w:rFonts w:ascii="Times New Roman" w:hAnsi="Times New Roman" w:cs="Times New Roman"/>
                <w:sz w:val="24"/>
                <w:szCs w:val="24"/>
              </w:rPr>
            </w:pPr>
          </w:p>
        </w:tc>
        <w:tc>
          <w:tcPr>
            <w:tcW w:w="1843" w:type="dxa"/>
            <w:vMerge/>
          </w:tcPr>
          <w:p w:rsidR="003E6ACB" w:rsidRPr="00B35519" w:rsidRDefault="003E6ACB" w:rsidP="003E6ACB">
            <w:pPr>
              <w:rPr>
                <w:rFonts w:ascii="Times New Roman" w:hAnsi="Times New Roman" w:cs="Times New Roman"/>
                <w:sz w:val="24"/>
                <w:szCs w:val="24"/>
              </w:rPr>
            </w:pPr>
          </w:p>
        </w:tc>
        <w:tc>
          <w:tcPr>
            <w:tcW w:w="850" w:type="dxa"/>
            <w:vMerge/>
          </w:tcPr>
          <w:p w:rsidR="003E6ACB" w:rsidRPr="00B35519" w:rsidRDefault="003E6ACB" w:rsidP="003E6ACB">
            <w:pPr>
              <w:rPr>
                <w:rFonts w:ascii="Times New Roman" w:hAnsi="Times New Roman" w:cs="Times New Roman"/>
                <w:sz w:val="24"/>
                <w:szCs w:val="24"/>
              </w:rPr>
            </w:pPr>
          </w:p>
        </w:tc>
        <w:tc>
          <w:tcPr>
            <w:tcW w:w="1418" w:type="dxa"/>
          </w:tcPr>
          <w:p w:rsidR="003E6ACB" w:rsidRDefault="003E6ACB" w:rsidP="003E6ACB">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3E6ACB" w:rsidRPr="00916C24" w:rsidRDefault="003E6ACB" w:rsidP="003E6ACB">
            <w:pPr>
              <w:pStyle w:val="ConsPlusNormal"/>
              <w:jc w:val="center"/>
              <w:rPr>
                <w:rFonts w:ascii="Times New Roman" w:hAnsi="Times New Roman" w:cs="Times New Roman"/>
                <w:szCs w:val="22"/>
              </w:rPr>
            </w:pPr>
            <w:r w:rsidRPr="00916C24">
              <w:rPr>
                <w:rFonts w:ascii="Times New Roman" w:hAnsi="Times New Roman" w:cs="Times New Roman"/>
                <w:szCs w:val="22"/>
              </w:rPr>
              <w:t>12501,9</w:t>
            </w:r>
          </w:p>
        </w:tc>
        <w:tc>
          <w:tcPr>
            <w:tcW w:w="1276"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140 349</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Pr>
                <w:rFonts w:ascii="Times New Roman" w:hAnsi="Times New Roman" w:cs="Times New Roman"/>
                <w:sz w:val="24"/>
                <w:szCs w:val="24"/>
              </w:rPr>
              <w:t> </w:t>
            </w:r>
            <w:r w:rsidRPr="00F77911">
              <w:rPr>
                <w:rFonts w:ascii="Times New Roman" w:hAnsi="Times New Roman" w:cs="Times New Roman"/>
                <w:sz w:val="24"/>
                <w:szCs w:val="24"/>
              </w:rPr>
              <w:t>388</w:t>
            </w:r>
          </w:p>
        </w:tc>
        <w:tc>
          <w:tcPr>
            <w:tcW w:w="993"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43 609</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31 654</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19 784</w:t>
            </w:r>
          </w:p>
        </w:tc>
        <w:tc>
          <w:tcPr>
            <w:tcW w:w="992" w:type="dxa"/>
          </w:tcPr>
          <w:p w:rsidR="003E6ACB" w:rsidRDefault="003E6ACB" w:rsidP="003E6ACB">
            <w:pPr>
              <w:pStyle w:val="ConsPlusNormal"/>
              <w:jc w:val="center"/>
              <w:rPr>
                <w:rFonts w:ascii="Times New Roman" w:hAnsi="Times New Roman" w:cs="Times New Roman"/>
                <w:sz w:val="24"/>
                <w:szCs w:val="24"/>
              </w:rPr>
            </w:pPr>
          </w:p>
          <w:p w:rsidR="003E6ACB" w:rsidRDefault="003E6ACB" w:rsidP="003E6ACB">
            <w:pPr>
              <w:pStyle w:val="ConsPlusNormal"/>
              <w:jc w:val="center"/>
              <w:rPr>
                <w:rFonts w:ascii="Times New Roman" w:hAnsi="Times New Roman" w:cs="Times New Roman"/>
                <w:sz w:val="24"/>
                <w:szCs w:val="24"/>
              </w:rPr>
            </w:pPr>
            <w:r>
              <w:rPr>
                <w:rFonts w:ascii="Times New Roman" w:hAnsi="Times New Roman" w:cs="Times New Roman"/>
                <w:sz w:val="24"/>
                <w:szCs w:val="24"/>
              </w:rPr>
              <w:t>7 914</w:t>
            </w:r>
          </w:p>
        </w:tc>
        <w:tc>
          <w:tcPr>
            <w:tcW w:w="1560" w:type="dxa"/>
            <w:vMerge/>
          </w:tcPr>
          <w:p w:rsidR="003E6ACB" w:rsidRPr="00B35519" w:rsidRDefault="003E6ACB" w:rsidP="003E6ACB">
            <w:pPr>
              <w:pStyle w:val="ConsPlusNormal"/>
              <w:rPr>
                <w:rFonts w:ascii="Times New Roman" w:hAnsi="Times New Roman" w:cs="Times New Roman"/>
                <w:sz w:val="24"/>
                <w:szCs w:val="24"/>
              </w:rPr>
            </w:pPr>
          </w:p>
        </w:tc>
        <w:tc>
          <w:tcPr>
            <w:tcW w:w="1559" w:type="dxa"/>
            <w:vMerge/>
          </w:tcPr>
          <w:p w:rsidR="003E6ACB" w:rsidRPr="00B35519" w:rsidRDefault="003E6ACB" w:rsidP="003E6ACB">
            <w:pPr>
              <w:pStyle w:val="ConsPlusNormal"/>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944"/>
        </w:trPr>
        <w:tc>
          <w:tcPr>
            <w:tcW w:w="709" w:type="dxa"/>
            <w:vMerge/>
          </w:tcPr>
          <w:p w:rsidR="00353A58" w:rsidRPr="00B35519" w:rsidRDefault="00353A58" w:rsidP="002757AB">
            <w:pPr>
              <w:jc w:val="cente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405"/>
        </w:trPr>
        <w:tc>
          <w:tcPr>
            <w:tcW w:w="709" w:type="dxa"/>
            <w:vMerge w:val="restart"/>
          </w:tcPr>
          <w:p w:rsidR="00353A58" w:rsidRPr="00B35519" w:rsidRDefault="00353A58" w:rsidP="002757A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1.1.2</w:t>
            </w:r>
          </w:p>
        </w:tc>
        <w:tc>
          <w:tcPr>
            <w:tcW w:w="1843" w:type="dxa"/>
            <w:vMerge w:val="restart"/>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Предоставление жилых помещений  детям-сиротам и детям, оставшим</w:t>
            </w:r>
            <w:r w:rsidRPr="00B35519">
              <w:rPr>
                <w:rFonts w:ascii="Times New Roman" w:hAnsi="Times New Roman" w:cs="Times New Roman"/>
                <w:sz w:val="24"/>
                <w:szCs w:val="24"/>
              </w:rPr>
              <w:lastRenderedPageBreak/>
              <w:t>ся без попечения родителей, а также лиц из их числа по договорам найма специализированных жилых помещений</w:t>
            </w:r>
          </w:p>
        </w:tc>
        <w:tc>
          <w:tcPr>
            <w:tcW w:w="850" w:type="dxa"/>
            <w:vMerge w:val="restart"/>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lastRenderedPageBreak/>
              <w:t>2017-2021</w:t>
            </w:r>
          </w:p>
        </w:tc>
        <w:tc>
          <w:tcPr>
            <w:tcW w:w="1418" w:type="dxa"/>
          </w:tcPr>
          <w:p w:rsidR="00353A58" w:rsidRPr="004B6C72" w:rsidRDefault="00353A58" w:rsidP="00353A58">
            <w:pPr>
              <w:pStyle w:val="ConsPlusNormal"/>
              <w:rPr>
                <w:rFonts w:ascii="Times New Roman" w:hAnsi="Times New Roman" w:cs="Times New Roman"/>
                <w:b/>
                <w:sz w:val="24"/>
                <w:szCs w:val="24"/>
              </w:rPr>
            </w:pPr>
            <w:r w:rsidRPr="004B6C72">
              <w:rPr>
                <w:rFonts w:ascii="Times New Roman" w:hAnsi="Times New Roman" w:cs="Times New Roman"/>
                <w:b/>
                <w:sz w:val="24"/>
                <w:szCs w:val="24"/>
              </w:rPr>
              <w:t>Итого</w:t>
            </w:r>
          </w:p>
        </w:tc>
        <w:tc>
          <w:tcPr>
            <w:tcW w:w="1417" w:type="dxa"/>
          </w:tcPr>
          <w:p w:rsidR="00353A58" w:rsidRPr="004B6C72" w:rsidRDefault="00353A58" w:rsidP="00353A58">
            <w:pPr>
              <w:pStyle w:val="ConsPlusNormal"/>
              <w:jc w:val="center"/>
              <w:rPr>
                <w:rFonts w:ascii="Times New Roman" w:hAnsi="Times New Roman" w:cs="Times New Roman"/>
                <w:b/>
                <w:szCs w:val="22"/>
              </w:rPr>
            </w:pPr>
            <w:r w:rsidRPr="004B6C72">
              <w:rPr>
                <w:rFonts w:ascii="Times New Roman" w:hAnsi="Times New Roman" w:cs="Times New Roman"/>
                <w:b/>
                <w:szCs w:val="22"/>
              </w:rPr>
              <w:t>0</w:t>
            </w:r>
          </w:p>
        </w:tc>
        <w:tc>
          <w:tcPr>
            <w:tcW w:w="1276"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0</w:t>
            </w:r>
          </w:p>
        </w:tc>
        <w:tc>
          <w:tcPr>
            <w:tcW w:w="992"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0</w:t>
            </w:r>
          </w:p>
        </w:tc>
        <w:tc>
          <w:tcPr>
            <w:tcW w:w="993"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0</w:t>
            </w:r>
          </w:p>
        </w:tc>
        <w:tc>
          <w:tcPr>
            <w:tcW w:w="992"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0</w:t>
            </w:r>
          </w:p>
        </w:tc>
        <w:tc>
          <w:tcPr>
            <w:tcW w:w="992"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0</w:t>
            </w:r>
          </w:p>
        </w:tc>
        <w:tc>
          <w:tcPr>
            <w:tcW w:w="992" w:type="dxa"/>
          </w:tcPr>
          <w:p w:rsidR="00353A58" w:rsidRPr="004B6C72" w:rsidRDefault="00353A58" w:rsidP="00353A58">
            <w:pPr>
              <w:pStyle w:val="ConsPlusNormal"/>
              <w:jc w:val="center"/>
              <w:rPr>
                <w:rFonts w:ascii="Times New Roman" w:hAnsi="Times New Roman" w:cs="Times New Roman"/>
                <w:b/>
                <w:sz w:val="24"/>
                <w:szCs w:val="24"/>
              </w:rPr>
            </w:pPr>
            <w:r w:rsidRPr="004B6C72">
              <w:rPr>
                <w:rFonts w:ascii="Times New Roman" w:hAnsi="Times New Roman" w:cs="Times New Roman"/>
                <w:b/>
                <w:sz w:val="24"/>
                <w:szCs w:val="24"/>
              </w:rPr>
              <w:t>0</w:t>
            </w:r>
          </w:p>
        </w:tc>
        <w:tc>
          <w:tcPr>
            <w:tcW w:w="1560" w:type="dxa"/>
            <w:vMerge w:val="restart"/>
          </w:tcPr>
          <w:p w:rsidR="00353A58" w:rsidRPr="00B35519"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998"/>
        </w:trPr>
        <w:tc>
          <w:tcPr>
            <w:tcW w:w="709" w:type="dxa"/>
            <w:vMerge/>
          </w:tcPr>
          <w:p w:rsidR="00353A58" w:rsidRPr="00B35519" w:rsidRDefault="00353A58" w:rsidP="00353A58">
            <w:pP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Default="00353A58" w:rsidP="00353A58">
            <w:pPr>
              <w:pStyle w:val="ConsPlusNormal"/>
              <w:jc w:val="center"/>
              <w:rPr>
                <w:rFonts w:ascii="Times New Roman" w:hAnsi="Times New Roman" w:cs="Times New Roman"/>
                <w:sz w:val="24"/>
                <w:szCs w:val="24"/>
              </w:rPr>
            </w:pPr>
          </w:p>
          <w:p w:rsidR="00353A58" w:rsidRPr="00B35519"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B35519"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3A58" w:rsidRDefault="00353A58" w:rsidP="00353A58">
            <w:pPr>
              <w:pStyle w:val="ConsPlusNormal"/>
              <w:jc w:val="center"/>
              <w:rPr>
                <w:rFonts w:ascii="Times New Roman" w:hAnsi="Times New Roman" w:cs="Times New Roman"/>
                <w:sz w:val="24"/>
                <w:szCs w:val="24"/>
              </w:rPr>
            </w:pPr>
          </w:p>
          <w:p w:rsidR="00353A58" w:rsidRPr="00B35519"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B35519"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B35519"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Pr="00B35519" w:rsidRDefault="00353A58" w:rsidP="00353A5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1164"/>
        </w:trPr>
        <w:tc>
          <w:tcPr>
            <w:tcW w:w="709" w:type="dxa"/>
            <w:vMerge/>
          </w:tcPr>
          <w:p w:rsidR="00353A58" w:rsidRPr="00B35519" w:rsidRDefault="00353A58" w:rsidP="00353A58">
            <w:pP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Default="00353A58" w:rsidP="00353A58">
            <w:pPr>
              <w:pStyle w:val="ConsPlusNormal"/>
              <w:jc w:val="center"/>
              <w:rPr>
                <w:rFonts w:ascii="Times New Roman" w:hAnsi="Times New Roman" w:cs="Times New Roman"/>
                <w:sz w:val="24"/>
                <w:szCs w:val="24"/>
              </w:rPr>
            </w:pPr>
          </w:p>
          <w:p w:rsidR="00353A58"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c>
          <w:tcPr>
            <w:tcW w:w="709" w:type="dxa"/>
            <w:vMerge/>
          </w:tcPr>
          <w:p w:rsidR="00353A58" w:rsidRPr="00B35519" w:rsidRDefault="00353A58" w:rsidP="00353A58">
            <w:pP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r w:rsidR="00353A58" w:rsidRPr="00B35519" w:rsidTr="00353A58">
        <w:trPr>
          <w:trHeight w:val="978"/>
        </w:trPr>
        <w:tc>
          <w:tcPr>
            <w:tcW w:w="709" w:type="dxa"/>
            <w:vMerge/>
          </w:tcPr>
          <w:p w:rsidR="00353A58" w:rsidRPr="00B35519" w:rsidRDefault="00353A58" w:rsidP="00353A58">
            <w:pPr>
              <w:rPr>
                <w:rFonts w:ascii="Times New Roman" w:hAnsi="Times New Roman" w:cs="Times New Roman"/>
                <w:sz w:val="24"/>
                <w:szCs w:val="24"/>
              </w:rPr>
            </w:pPr>
          </w:p>
        </w:tc>
        <w:tc>
          <w:tcPr>
            <w:tcW w:w="1843" w:type="dxa"/>
            <w:vMerge/>
          </w:tcPr>
          <w:p w:rsidR="00353A58" w:rsidRPr="00B35519" w:rsidRDefault="00353A58" w:rsidP="00353A58">
            <w:pPr>
              <w:rPr>
                <w:rFonts w:ascii="Times New Roman" w:hAnsi="Times New Roman" w:cs="Times New Roman"/>
                <w:sz w:val="24"/>
                <w:szCs w:val="24"/>
              </w:rPr>
            </w:pPr>
          </w:p>
        </w:tc>
        <w:tc>
          <w:tcPr>
            <w:tcW w:w="850" w:type="dxa"/>
            <w:vMerge/>
          </w:tcPr>
          <w:p w:rsidR="00353A58" w:rsidRPr="00B35519" w:rsidRDefault="00353A58" w:rsidP="00353A58">
            <w:pPr>
              <w:rPr>
                <w:rFonts w:ascii="Times New Roman" w:hAnsi="Times New Roman" w:cs="Times New Roman"/>
                <w:sz w:val="24"/>
                <w:szCs w:val="24"/>
              </w:rPr>
            </w:pPr>
          </w:p>
        </w:tc>
        <w:tc>
          <w:tcPr>
            <w:tcW w:w="1418" w:type="dxa"/>
          </w:tcPr>
          <w:p w:rsidR="00353A58" w:rsidRPr="00B35519" w:rsidRDefault="00353A58" w:rsidP="00353A58">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353A58" w:rsidRPr="00916C24" w:rsidRDefault="00353A58" w:rsidP="00353A58">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353A58" w:rsidRPr="00B35519" w:rsidRDefault="00353A58" w:rsidP="00353A58">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353A58" w:rsidRPr="00B35519" w:rsidRDefault="00353A58" w:rsidP="00353A58">
            <w:pPr>
              <w:pStyle w:val="ConsPlusNormal"/>
              <w:rPr>
                <w:rFonts w:ascii="Times New Roman" w:hAnsi="Times New Roman" w:cs="Times New Roman"/>
                <w:sz w:val="24"/>
                <w:szCs w:val="24"/>
              </w:rPr>
            </w:pPr>
          </w:p>
        </w:tc>
        <w:tc>
          <w:tcPr>
            <w:tcW w:w="1559" w:type="dxa"/>
            <w:vMerge/>
          </w:tcPr>
          <w:p w:rsidR="00353A58" w:rsidRPr="00B35519" w:rsidRDefault="00353A58" w:rsidP="00353A58">
            <w:pPr>
              <w:pStyle w:val="ConsPlusNormal"/>
              <w:rPr>
                <w:rFonts w:ascii="Times New Roman" w:hAnsi="Times New Roman" w:cs="Times New Roman"/>
                <w:sz w:val="24"/>
                <w:szCs w:val="24"/>
              </w:rPr>
            </w:pPr>
          </w:p>
        </w:tc>
      </w:tr>
    </w:tbl>
    <w:p w:rsidR="00353A58" w:rsidRPr="00B35519" w:rsidRDefault="00353A58" w:rsidP="00353A58">
      <w:pPr>
        <w:pStyle w:val="ConsPlusNormal"/>
        <w:jc w:val="both"/>
        <w:rPr>
          <w:rFonts w:ascii="Times New Roman" w:hAnsi="Times New Roman" w:cs="Times New Roman"/>
          <w:sz w:val="24"/>
          <w:szCs w:val="24"/>
        </w:rPr>
      </w:pPr>
    </w:p>
    <w:p w:rsidR="00353A58" w:rsidRDefault="00353A58" w:rsidP="00353A58">
      <w:pPr>
        <w:spacing w:after="0"/>
        <w:jc w:val="center"/>
        <w:rPr>
          <w:rFonts w:ascii="Times New Roman" w:hAnsi="Times New Roman" w:cs="Times New Roman"/>
          <w:b/>
          <w:sz w:val="28"/>
          <w:szCs w:val="28"/>
        </w:rPr>
      </w:pPr>
    </w:p>
    <w:p w:rsidR="00353A58" w:rsidRDefault="00353A58" w:rsidP="00353A58">
      <w:pPr>
        <w:spacing w:after="0"/>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Pr>
        <w:pStyle w:val="ConsPlusNormal"/>
        <w:jc w:val="center"/>
        <w:rPr>
          <w:rFonts w:ascii="Times New Roman" w:hAnsi="Times New Roman" w:cs="Times New Roman"/>
          <w:b/>
          <w:sz w:val="28"/>
          <w:szCs w:val="28"/>
        </w:rPr>
      </w:pPr>
    </w:p>
    <w:p w:rsidR="00353A58" w:rsidRDefault="00353A58" w:rsidP="00353A58"/>
    <w:p w:rsidR="003946A6" w:rsidRDefault="003946A6" w:rsidP="009C1374">
      <w:pPr>
        <w:pStyle w:val="ConsPlusNormal"/>
        <w:jc w:val="center"/>
        <w:rPr>
          <w:rFonts w:ascii="Times New Roman" w:hAnsi="Times New Roman" w:cs="Times New Roman"/>
          <w:b/>
          <w:sz w:val="28"/>
          <w:szCs w:val="28"/>
        </w:rPr>
      </w:pPr>
    </w:p>
    <w:p w:rsidR="003E6ACB" w:rsidRDefault="003E6ACB" w:rsidP="009C1374">
      <w:pPr>
        <w:pStyle w:val="ConsPlusNormal"/>
        <w:jc w:val="center"/>
        <w:rPr>
          <w:rFonts w:ascii="Times New Roman" w:hAnsi="Times New Roman" w:cs="Times New Roman"/>
          <w:b/>
          <w:sz w:val="28"/>
          <w:szCs w:val="28"/>
        </w:rPr>
      </w:pPr>
    </w:p>
    <w:p w:rsidR="003E6ACB" w:rsidRDefault="003E6ACB" w:rsidP="009C1374">
      <w:pPr>
        <w:pStyle w:val="ConsPlusNormal"/>
        <w:jc w:val="center"/>
        <w:rPr>
          <w:rFonts w:ascii="Times New Roman" w:hAnsi="Times New Roman" w:cs="Times New Roman"/>
          <w:b/>
          <w:sz w:val="28"/>
          <w:szCs w:val="28"/>
        </w:rPr>
      </w:pPr>
    </w:p>
    <w:p w:rsidR="003E6ACB" w:rsidRDefault="003E6ACB" w:rsidP="009C1374">
      <w:pPr>
        <w:pStyle w:val="ConsPlusNormal"/>
        <w:jc w:val="center"/>
        <w:rPr>
          <w:rFonts w:ascii="Times New Roman" w:hAnsi="Times New Roman" w:cs="Times New Roman"/>
          <w:b/>
          <w:sz w:val="28"/>
          <w:szCs w:val="28"/>
        </w:rPr>
      </w:pPr>
    </w:p>
    <w:p w:rsidR="004E51B5" w:rsidRPr="001E79B0" w:rsidRDefault="004E51B5" w:rsidP="009C1374">
      <w:pPr>
        <w:pStyle w:val="ConsPlusNormal"/>
        <w:jc w:val="center"/>
        <w:rPr>
          <w:rFonts w:ascii="Times New Roman" w:hAnsi="Times New Roman" w:cs="Times New Roman"/>
          <w:b/>
          <w:sz w:val="24"/>
          <w:szCs w:val="24"/>
        </w:rPr>
      </w:pPr>
    </w:p>
    <w:p w:rsidR="003E6ACB" w:rsidRDefault="003E6ACB" w:rsidP="009C1374">
      <w:pPr>
        <w:pStyle w:val="ConsPlusNormal"/>
        <w:jc w:val="center"/>
        <w:rPr>
          <w:rFonts w:ascii="Times New Roman" w:hAnsi="Times New Roman" w:cs="Times New Roman"/>
          <w:b/>
          <w:sz w:val="24"/>
          <w:szCs w:val="24"/>
        </w:rPr>
      </w:pPr>
    </w:p>
    <w:p w:rsidR="00D10234" w:rsidRDefault="00D10234" w:rsidP="009C1374">
      <w:pPr>
        <w:pStyle w:val="ConsPlusNormal"/>
        <w:jc w:val="center"/>
        <w:rPr>
          <w:rFonts w:ascii="Times New Roman" w:hAnsi="Times New Roman" w:cs="Times New Roman"/>
          <w:b/>
          <w:sz w:val="24"/>
          <w:szCs w:val="24"/>
        </w:rPr>
      </w:pPr>
    </w:p>
    <w:p w:rsidR="00D10234" w:rsidRDefault="00D10234" w:rsidP="009C1374">
      <w:pPr>
        <w:pStyle w:val="ConsPlusNormal"/>
        <w:jc w:val="center"/>
        <w:rPr>
          <w:rFonts w:ascii="Times New Roman" w:hAnsi="Times New Roman" w:cs="Times New Roman"/>
          <w:b/>
          <w:sz w:val="24"/>
          <w:szCs w:val="24"/>
        </w:rPr>
      </w:pPr>
    </w:p>
    <w:p w:rsidR="00D10234" w:rsidRDefault="00D10234" w:rsidP="009C1374">
      <w:pPr>
        <w:pStyle w:val="ConsPlusNormal"/>
        <w:jc w:val="center"/>
        <w:rPr>
          <w:rFonts w:ascii="Times New Roman" w:hAnsi="Times New Roman" w:cs="Times New Roman"/>
          <w:b/>
          <w:sz w:val="24"/>
          <w:szCs w:val="24"/>
        </w:rPr>
      </w:pPr>
    </w:p>
    <w:p w:rsidR="00D10234" w:rsidRDefault="00D10234" w:rsidP="009C1374">
      <w:pPr>
        <w:pStyle w:val="ConsPlusNormal"/>
        <w:jc w:val="center"/>
        <w:rPr>
          <w:rFonts w:ascii="Times New Roman" w:hAnsi="Times New Roman" w:cs="Times New Roman"/>
          <w:b/>
          <w:sz w:val="24"/>
          <w:szCs w:val="24"/>
        </w:rPr>
      </w:pPr>
    </w:p>
    <w:p w:rsidR="00D10234" w:rsidRPr="001E79B0" w:rsidRDefault="00D10234" w:rsidP="009C1374">
      <w:pPr>
        <w:pStyle w:val="ConsPlusNormal"/>
        <w:jc w:val="center"/>
        <w:rPr>
          <w:rFonts w:ascii="Times New Roman" w:hAnsi="Times New Roman" w:cs="Times New Roman"/>
          <w:b/>
          <w:sz w:val="24"/>
          <w:szCs w:val="24"/>
        </w:rPr>
      </w:pPr>
    </w:p>
    <w:p w:rsidR="009C1374" w:rsidRPr="00FC5B40" w:rsidRDefault="009C1374" w:rsidP="009C137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9C1374"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«Социальная ипотека»</w:t>
      </w:r>
    </w:p>
    <w:p w:rsidR="003E6ACB" w:rsidRPr="001E79B0" w:rsidRDefault="003E6ACB" w:rsidP="00D830ED">
      <w:pPr>
        <w:autoSpaceDE w:val="0"/>
        <w:autoSpaceDN w:val="0"/>
        <w:adjustRightInd w:val="0"/>
        <w:spacing w:after="0" w:line="240" w:lineRule="auto"/>
        <w:jc w:val="center"/>
        <w:rPr>
          <w:rFonts w:ascii="Times New Roman" w:hAnsi="Times New Roman" w:cs="Times New Roman"/>
          <w:b/>
          <w:sz w:val="56"/>
          <w:szCs w:val="56"/>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Заказчик подпрограммы</w:t>
            </w:r>
          </w:p>
        </w:tc>
        <w:tc>
          <w:tcPr>
            <w:tcW w:w="11540" w:type="dxa"/>
            <w:gridSpan w:val="8"/>
          </w:tcPr>
          <w:p w:rsidR="009C1374" w:rsidRPr="00DB459B"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346251" w:rsidRPr="002E32C6" w:rsidTr="001277E1">
        <w:tc>
          <w:tcPr>
            <w:tcW w:w="198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Наименование подпрограммы</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sz w:val="24"/>
                <w:szCs w:val="24"/>
              </w:rPr>
              <w:t>Источник</w:t>
            </w:r>
            <w:r w:rsidRPr="00DB459B">
              <w:rPr>
                <w:rFonts w:ascii="Times New Roman" w:hAnsi="Times New Roman" w:cs="Times New Roman"/>
                <w:color w:val="FFFFFF" w:themeColor="background1"/>
                <w:sz w:val="24"/>
                <w:szCs w:val="24"/>
              </w:rPr>
              <w:t xml:space="preserve"> </w:t>
            </w:r>
            <w:r w:rsidRPr="00DB459B">
              <w:rPr>
                <w:rFonts w:ascii="Times New Roman" w:hAnsi="Times New Roman" w:cs="Times New Roman"/>
                <w:sz w:val="24"/>
                <w:szCs w:val="24"/>
              </w:rPr>
              <w:t>финансирования</w:t>
            </w:r>
          </w:p>
        </w:tc>
        <w:tc>
          <w:tcPr>
            <w:tcW w:w="7931" w:type="dxa"/>
            <w:gridSpan w:val="6"/>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color w:val="FFFFFF" w:themeColor="background1"/>
                <w:sz w:val="24"/>
                <w:szCs w:val="24"/>
              </w:rPr>
              <w:t>Расходы (тыс. рублей)</w:t>
            </w:r>
          </w:p>
        </w:tc>
      </w:tr>
      <w:tr w:rsidR="00346251" w:rsidRPr="002E32C6" w:rsidTr="00EA467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vMerge/>
          </w:tcPr>
          <w:p w:rsidR="00346251" w:rsidRPr="00DB459B" w:rsidRDefault="00346251" w:rsidP="00346251">
            <w:pPr>
              <w:rPr>
                <w:rFonts w:ascii="Times New Roman" w:hAnsi="Times New Roman" w:cs="Times New Roman"/>
                <w:sz w:val="24"/>
                <w:szCs w:val="24"/>
              </w:rPr>
            </w:pPr>
          </w:p>
        </w:tc>
        <w:tc>
          <w:tcPr>
            <w:tcW w:w="1268" w:type="dxa"/>
            <w:vAlign w:val="center"/>
          </w:tcPr>
          <w:p w:rsidR="00346251" w:rsidRPr="007A6F1C" w:rsidRDefault="00346251" w:rsidP="001277E1">
            <w:pPr>
              <w:pStyle w:val="ConsPlusNormal"/>
              <w:jc w:val="center"/>
              <w:rPr>
                <w:rFonts w:ascii="Times New Roman" w:hAnsi="Times New Roman" w:cs="Times New Roman"/>
                <w:b/>
                <w:sz w:val="24"/>
                <w:szCs w:val="24"/>
              </w:rPr>
            </w:pPr>
            <w:r w:rsidRPr="007A6F1C">
              <w:rPr>
                <w:rFonts w:ascii="Times New Roman" w:hAnsi="Times New Roman" w:cs="Times New Roman"/>
                <w:b/>
                <w:sz w:val="24"/>
                <w:szCs w:val="24"/>
              </w:rPr>
              <w:t>2017</w:t>
            </w:r>
          </w:p>
        </w:tc>
        <w:tc>
          <w:tcPr>
            <w:tcW w:w="1134" w:type="dxa"/>
            <w:vAlign w:val="center"/>
          </w:tcPr>
          <w:p w:rsidR="00346251" w:rsidRPr="007A6F1C" w:rsidRDefault="00346251" w:rsidP="001277E1">
            <w:pPr>
              <w:pStyle w:val="ConsPlusNormal"/>
              <w:jc w:val="center"/>
              <w:rPr>
                <w:rFonts w:ascii="Times New Roman" w:hAnsi="Times New Roman" w:cs="Times New Roman"/>
                <w:b/>
                <w:sz w:val="24"/>
                <w:szCs w:val="24"/>
              </w:rPr>
            </w:pPr>
            <w:r w:rsidRPr="007A6F1C">
              <w:rPr>
                <w:rFonts w:ascii="Times New Roman" w:hAnsi="Times New Roman" w:cs="Times New Roman"/>
                <w:b/>
                <w:sz w:val="24"/>
                <w:szCs w:val="24"/>
              </w:rPr>
              <w:t>2018</w:t>
            </w:r>
          </w:p>
        </w:tc>
        <w:tc>
          <w:tcPr>
            <w:tcW w:w="1276" w:type="dxa"/>
            <w:vAlign w:val="center"/>
          </w:tcPr>
          <w:p w:rsidR="00346251" w:rsidRPr="007A6F1C" w:rsidRDefault="00346251" w:rsidP="001277E1">
            <w:pPr>
              <w:pStyle w:val="ConsPlusNormal"/>
              <w:jc w:val="center"/>
              <w:rPr>
                <w:rFonts w:ascii="Times New Roman" w:hAnsi="Times New Roman" w:cs="Times New Roman"/>
                <w:b/>
                <w:sz w:val="24"/>
                <w:szCs w:val="24"/>
              </w:rPr>
            </w:pPr>
            <w:r w:rsidRPr="007A6F1C">
              <w:rPr>
                <w:rFonts w:ascii="Times New Roman" w:hAnsi="Times New Roman" w:cs="Times New Roman"/>
                <w:b/>
                <w:sz w:val="24"/>
                <w:szCs w:val="24"/>
              </w:rPr>
              <w:t>2019</w:t>
            </w:r>
          </w:p>
        </w:tc>
        <w:tc>
          <w:tcPr>
            <w:tcW w:w="1276" w:type="dxa"/>
            <w:vAlign w:val="center"/>
          </w:tcPr>
          <w:p w:rsidR="00346251" w:rsidRPr="007A6F1C" w:rsidRDefault="00346251" w:rsidP="001277E1">
            <w:pPr>
              <w:pStyle w:val="ConsPlusNormal"/>
              <w:jc w:val="center"/>
              <w:rPr>
                <w:rFonts w:ascii="Times New Roman" w:hAnsi="Times New Roman" w:cs="Times New Roman"/>
                <w:b/>
                <w:sz w:val="24"/>
                <w:szCs w:val="24"/>
              </w:rPr>
            </w:pPr>
            <w:r w:rsidRPr="007A6F1C">
              <w:rPr>
                <w:rFonts w:ascii="Times New Roman" w:hAnsi="Times New Roman" w:cs="Times New Roman"/>
                <w:b/>
                <w:sz w:val="24"/>
                <w:szCs w:val="24"/>
              </w:rPr>
              <w:t>2020</w:t>
            </w:r>
          </w:p>
        </w:tc>
        <w:tc>
          <w:tcPr>
            <w:tcW w:w="1276" w:type="dxa"/>
            <w:vAlign w:val="center"/>
          </w:tcPr>
          <w:p w:rsidR="00346251" w:rsidRPr="007A6F1C" w:rsidRDefault="00346251" w:rsidP="001277E1">
            <w:pPr>
              <w:pStyle w:val="ConsPlusNormal"/>
              <w:jc w:val="center"/>
              <w:rPr>
                <w:rFonts w:ascii="Times New Roman" w:hAnsi="Times New Roman" w:cs="Times New Roman"/>
                <w:b/>
                <w:sz w:val="24"/>
                <w:szCs w:val="24"/>
              </w:rPr>
            </w:pPr>
            <w:r w:rsidRPr="007A6F1C">
              <w:rPr>
                <w:rFonts w:ascii="Times New Roman" w:hAnsi="Times New Roman" w:cs="Times New Roman"/>
                <w:b/>
                <w:sz w:val="24"/>
                <w:szCs w:val="24"/>
              </w:rPr>
              <w:t>2021</w:t>
            </w:r>
          </w:p>
        </w:tc>
        <w:tc>
          <w:tcPr>
            <w:tcW w:w="1701" w:type="dxa"/>
            <w:vAlign w:val="center"/>
          </w:tcPr>
          <w:p w:rsidR="00346251" w:rsidRPr="007A6F1C" w:rsidRDefault="00346251" w:rsidP="001277E1">
            <w:pPr>
              <w:pStyle w:val="ConsPlusNormal"/>
              <w:jc w:val="center"/>
              <w:rPr>
                <w:rFonts w:ascii="Times New Roman" w:hAnsi="Times New Roman" w:cs="Times New Roman"/>
                <w:b/>
                <w:sz w:val="24"/>
                <w:szCs w:val="24"/>
              </w:rPr>
            </w:pPr>
            <w:r w:rsidRPr="007A6F1C">
              <w:rPr>
                <w:rFonts w:ascii="Times New Roman" w:hAnsi="Times New Roman" w:cs="Times New Roman"/>
                <w:b/>
                <w:sz w:val="24"/>
                <w:szCs w:val="24"/>
              </w:rPr>
              <w:t>Итого</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val="restart"/>
          </w:tcPr>
          <w:p w:rsidR="00346251" w:rsidRPr="00DB459B" w:rsidRDefault="00346251" w:rsidP="0034625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«Социальная ипотека»</w:t>
            </w:r>
          </w:p>
        </w:tc>
        <w:tc>
          <w:tcPr>
            <w:tcW w:w="1644" w:type="dxa"/>
            <w:vMerge w:val="restart"/>
          </w:tcPr>
          <w:p w:rsidR="00346251" w:rsidRPr="00DB459B" w:rsidRDefault="00DE3A32" w:rsidP="00D2653C">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DB459B">
              <w:rPr>
                <w:rFonts w:ascii="Times New Roman" w:hAnsi="Times New Roman" w:cs="Times New Roman"/>
                <w:sz w:val="24"/>
                <w:szCs w:val="24"/>
              </w:rPr>
              <w:t>Красногорск</w:t>
            </w: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Всего:</w:t>
            </w:r>
          </w:p>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 том числе:</w:t>
            </w:r>
          </w:p>
        </w:tc>
        <w:tc>
          <w:tcPr>
            <w:tcW w:w="1268"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134"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6D2487">
        <w:trPr>
          <w:trHeight w:val="840"/>
        </w:trPr>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6D2487" w:rsidP="00346251">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6D2487" w:rsidRPr="002E32C6" w:rsidTr="00DB459B">
        <w:trPr>
          <w:trHeight w:val="828"/>
        </w:trPr>
        <w:tc>
          <w:tcPr>
            <w:tcW w:w="1984" w:type="dxa"/>
            <w:vMerge/>
          </w:tcPr>
          <w:p w:rsidR="006D2487" w:rsidRPr="00DB459B" w:rsidRDefault="006D2487" w:rsidP="00346251">
            <w:pPr>
              <w:rPr>
                <w:rFonts w:ascii="Times New Roman" w:hAnsi="Times New Roman" w:cs="Times New Roman"/>
                <w:sz w:val="24"/>
                <w:szCs w:val="24"/>
              </w:rPr>
            </w:pPr>
          </w:p>
        </w:tc>
        <w:tc>
          <w:tcPr>
            <w:tcW w:w="1644" w:type="dxa"/>
            <w:vMerge/>
          </w:tcPr>
          <w:p w:rsidR="006D2487" w:rsidRPr="00DB459B" w:rsidRDefault="006D2487" w:rsidP="00346251">
            <w:pPr>
              <w:rPr>
                <w:rFonts w:ascii="Times New Roman" w:hAnsi="Times New Roman" w:cs="Times New Roman"/>
                <w:sz w:val="24"/>
                <w:szCs w:val="24"/>
              </w:rPr>
            </w:pPr>
          </w:p>
        </w:tc>
        <w:tc>
          <w:tcPr>
            <w:tcW w:w="1644" w:type="dxa"/>
            <w:vMerge/>
          </w:tcPr>
          <w:p w:rsidR="006D2487" w:rsidRPr="00DB459B" w:rsidRDefault="006D2487" w:rsidP="00346251">
            <w:pPr>
              <w:rPr>
                <w:rFonts w:ascii="Times New Roman" w:hAnsi="Times New Roman" w:cs="Times New Roman"/>
                <w:sz w:val="24"/>
                <w:szCs w:val="24"/>
              </w:rPr>
            </w:pPr>
          </w:p>
        </w:tc>
        <w:tc>
          <w:tcPr>
            <w:tcW w:w="1965" w:type="dxa"/>
          </w:tcPr>
          <w:p w:rsidR="006D2487" w:rsidRDefault="006D2487"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бюджета Московской области</w:t>
            </w:r>
          </w:p>
        </w:tc>
        <w:tc>
          <w:tcPr>
            <w:tcW w:w="1268"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D2487" w:rsidRPr="001C39B4" w:rsidRDefault="006D2487"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федерального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Внебюджетные источники</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bl>
    <w:p w:rsidR="009C1374" w:rsidRDefault="009C1374" w:rsidP="009C1374">
      <w:pPr>
        <w:pStyle w:val="ConsPlusNormal"/>
        <w:jc w:val="both"/>
        <w:rPr>
          <w:rFonts w:ascii="Times New Roman" w:hAnsi="Times New Roman" w:cs="Times New Roman"/>
          <w:sz w:val="36"/>
          <w:szCs w:val="36"/>
        </w:rPr>
      </w:pPr>
    </w:p>
    <w:p w:rsidR="002727F3" w:rsidRDefault="002727F3" w:rsidP="009C1374">
      <w:pPr>
        <w:pStyle w:val="ConsPlusNormal"/>
        <w:jc w:val="both"/>
        <w:rPr>
          <w:rFonts w:ascii="Times New Roman" w:hAnsi="Times New Roman" w:cs="Times New Roman"/>
          <w:sz w:val="36"/>
          <w:szCs w:val="36"/>
        </w:rPr>
      </w:pPr>
    </w:p>
    <w:p w:rsidR="007A6F1C" w:rsidRDefault="007A6F1C" w:rsidP="009C1374">
      <w:pPr>
        <w:pStyle w:val="ConsPlusNormal"/>
        <w:jc w:val="both"/>
        <w:rPr>
          <w:rFonts w:ascii="Times New Roman" w:hAnsi="Times New Roman" w:cs="Times New Roman"/>
          <w:sz w:val="36"/>
          <w:szCs w:val="36"/>
        </w:rPr>
      </w:pPr>
    </w:p>
    <w:p w:rsidR="007A6F1C" w:rsidRDefault="007A6F1C" w:rsidP="009C1374">
      <w:pPr>
        <w:pStyle w:val="ConsPlusNormal"/>
        <w:jc w:val="both"/>
        <w:rPr>
          <w:rFonts w:ascii="Times New Roman" w:hAnsi="Times New Roman" w:cs="Times New Roman"/>
          <w:sz w:val="36"/>
          <w:szCs w:val="36"/>
        </w:rPr>
      </w:pPr>
    </w:p>
    <w:p w:rsidR="007A6F1C" w:rsidRPr="00547006" w:rsidRDefault="007A6F1C" w:rsidP="009C1374">
      <w:pPr>
        <w:pStyle w:val="ConsPlusNormal"/>
        <w:jc w:val="both"/>
        <w:rPr>
          <w:rFonts w:ascii="Times New Roman" w:hAnsi="Times New Roman" w:cs="Times New Roman"/>
          <w:sz w:val="36"/>
          <w:szCs w:val="36"/>
        </w:rPr>
      </w:pPr>
    </w:p>
    <w:p w:rsidR="00097E30" w:rsidRDefault="00097E30" w:rsidP="00097E30">
      <w:pPr>
        <w:autoSpaceDE w:val="0"/>
        <w:autoSpaceDN w:val="0"/>
        <w:adjustRightInd w:val="0"/>
        <w:spacing w:after="120"/>
        <w:jc w:val="center"/>
        <w:outlineLvl w:val="0"/>
        <w:rPr>
          <w:rFonts w:ascii="Times New Roman" w:hAnsi="Times New Roman" w:cs="Times New Roman"/>
          <w:b/>
          <w:color w:val="1D1B11"/>
          <w:sz w:val="28"/>
          <w:szCs w:val="28"/>
        </w:rPr>
      </w:pPr>
    </w:p>
    <w:p w:rsidR="004E51B5" w:rsidRDefault="004E51B5" w:rsidP="004E51B5">
      <w:pPr>
        <w:autoSpaceDE w:val="0"/>
        <w:autoSpaceDN w:val="0"/>
        <w:adjustRightInd w:val="0"/>
        <w:spacing w:after="0"/>
        <w:jc w:val="center"/>
        <w:outlineLvl w:val="0"/>
        <w:rPr>
          <w:rFonts w:ascii="Times New Roman" w:hAnsi="Times New Roman" w:cs="Times New Roman"/>
          <w:b/>
          <w:color w:val="1D1B11"/>
          <w:sz w:val="28"/>
          <w:szCs w:val="28"/>
        </w:rPr>
      </w:pPr>
    </w:p>
    <w:p w:rsidR="00D10234" w:rsidRDefault="00D10234" w:rsidP="004E51B5">
      <w:pPr>
        <w:autoSpaceDE w:val="0"/>
        <w:autoSpaceDN w:val="0"/>
        <w:adjustRightInd w:val="0"/>
        <w:spacing w:after="0"/>
        <w:jc w:val="center"/>
        <w:outlineLvl w:val="0"/>
        <w:rPr>
          <w:rFonts w:ascii="Times New Roman" w:hAnsi="Times New Roman" w:cs="Times New Roman"/>
          <w:b/>
          <w:color w:val="1D1B11"/>
          <w:sz w:val="28"/>
          <w:szCs w:val="28"/>
        </w:rPr>
      </w:pPr>
    </w:p>
    <w:p w:rsidR="008D1B54" w:rsidRPr="008D1B54" w:rsidRDefault="008D1B54" w:rsidP="001E79B0">
      <w:pPr>
        <w:autoSpaceDE w:val="0"/>
        <w:autoSpaceDN w:val="0"/>
        <w:adjustRightInd w:val="0"/>
        <w:spacing w:after="420"/>
        <w:jc w:val="center"/>
        <w:outlineLvl w:val="0"/>
        <w:rPr>
          <w:rFonts w:ascii="Times New Roman" w:hAnsi="Times New Roman" w:cs="Times New Roman"/>
          <w:b/>
          <w:color w:val="1D1B11"/>
          <w:sz w:val="28"/>
          <w:szCs w:val="28"/>
        </w:rPr>
      </w:pPr>
      <w:r w:rsidRPr="008D1B54">
        <w:rPr>
          <w:rFonts w:ascii="Times New Roman" w:hAnsi="Times New Roman" w:cs="Times New Roman"/>
          <w:b/>
          <w:color w:val="1D1B11"/>
          <w:sz w:val="28"/>
          <w:szCs w:val="28"/>
        </w:rPr>
        <w:t>Характеристика проблемы и прогноз развития ситуации с учетом</w:t>
      </w:r>
      <w:r>
        <w:rPr>
          <w:rFonts w:ascii="Times New Roman" w:hAnsi="Times New Roman" w:cs="Times New Roman"/>
          <w:b/>
          <w:color w:val="1D1B11"/>
          <w:sz w:val="28"/>
          <w:szCs w:val="28"/>
        </w:rPr>
        <w:t xml:space="preserve"> </w:t>
      </w:r>
      <w:r w:rsidRPr="008D1B54">
        <w:rPr>
          <w:rFonts w:ascii="Times New Roman" w:hAnsi="Times New Roman" w:cs="Times New Roman"/>
          <w:b/>
          <w:color w:val="1D1B11"/>
          <w:sz w:val="28"/>
          <w:szCs w:val="28"/>
        </w:rPr>
        <w:t xml:space="preserve">реализации </w:t>
      </w:r>
      <w:r w:rsidR="00CC1483">
        <w:rPr>
          <w:rFonts w:ascii="Times New Roman" w:hAnsi="Times New Roman" w:cs="Times New Roman"/>
          <w:b/>
          <w:color w:val="1D1B11"/>
          <w:sz w:val="28"/>
          <w:szCs w:val="28"/>
        </w:rPr>
        <w:t>п</w:t>
      </w:r>
      <w:r w:rsidRPr="008D1B54">
        <w:rPr>
          <w:rFonts w:ascii="Times New Roman" w:hAnsi="Times New Roman" w:cs="Times New Roman"/>
          <w:b/>
          <w:color w:val="1D1B11"/>
          <w:sz w:val="28"/>
          <w:szCs w:val="28"/>
        </w:rPr>
        <w:t xml:space="preserve">одпрограммы </w:t>
      </w:r>
      <w:r w:rsidRPr="008D1B54">
        <w:rPr>
          <w:rFonts w:ascii="Times New Roman" w:hAnsi="Times New Roman" w:cs="Times New Roman"/>
          <w:b/>
          <w:color w:val="1D1B11"/>
          <w:sz w:val="28"/>
          <w:szCs w:val="28"/>
          <w:lang w:val="en-US"/>
        </w:rPr>
        <w:t>V</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color w:val="1D1B11"/>
          <w:sz w:val="28"/>
          <w:szCs w:val="28"/>
        </w:rPr>
        <w:t xml:space="preserve">На территории </w:t>
      </w:r>
      <w:r w:rsidR="00022E09"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F77911">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малоимущести.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24" w:history="1">
        <w:r w:rsidRPr="00F77911">
          <w:rPr>
            <w:rStyle w:val="a5"/>
            <w:rFonts w:ascii="Times New Roman" w:hAnsi="Times New Roman" w:cs="Times New Roman"/>
            <w:color w:val="auto"/>
            <w:sz w:val="28"/>
            <w:szCs w:val="28"/>
            <w:u w:val="none"/>
          </w:rPr>
          <w:t>"Социальная ипотека"</w:t>
        </w:r>
      </w:hyperlink>
      <w:r w:rsidRPr="00F77911">
        <w:rPr>
          <w:rFonts w:ascii="Times New Roman" w:hAnsi="Times New Roman" w:cs="Times New Roman"/>
          <w:sz w:val="28"/>
          <w:szCs w:val="28"/>
        </w:rPr>
        <w:t xml:space="preserve"> и "</w:t>
      </w:r>
      <w:hyperlink r:id="rId25" w:history="1">
        <w:r w:rsidRPr="00F77911">
          <w:rPr>
            <w:rStyle w:val="a5"/>
            <w:rFonts w:ascii="Times New Roman" w:hAnsi="Times New Roman" w:cs="Times New Roman"/>
            <w:color w:val="auto"/>
            <w:sz w:val="28"/>
            <w:szCs w:val="28"/>
            <w:u w:val="none"/>
          </w:rPr>
          <w:t>Обеспечение</w:t>
        </w:r>
      </w:hyperlink>
      <w:r w:rsidRPr="00F77911">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26" w:history="1">
        <w:r w:rsidRPr="00F77911">
          <w:rPr>
            <w:rStyle w:val="a5"/>
            <w:rFonts w:ascii="Times New Roman" w:hAnsi="Times New Roman" w:cs="Times New Roman"/>
            <w:color w:val="auto"/>
            <w:sz w:val="28"/>
            <w:szCs w:val="28"/>
            <w:u w:val="none"/>
          </w:rPr>
          <w:t>программа</w:t>
        </w:r>
      </w:hyperlink>
      <w:r w:rsidRPr="00F77911">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F77911">
        <w:rPr>
          <w:rFonts w:ascii="Times New Roman" w:hAnsi="Times New Roman" w:cs="Times New Roman"/>
          <w:sz w:val="28"/>
          <w:szCs w:val="28"/>
        </w:rPr>
        <w:t xml:space="preserve">городском округе Красногорск </w:t>
      </w:r>
      <w:r w:rsidRPr="00F77911">
        <w:rPr>
          <w:rFonts w:ascii="Times New Roman" w:hAnsi="Times New Roman" w:cs="Times New Roman"/>
          <w:sz w:val="28"/>
          <w:szCs w:val="28"/>
        </w:rPr>
        <w:t xml:space="preserve">, </w:t>
      </w:r>
      <w:r w:rsidRPr="00F77911">
        <w:rPr>
          <w:rFonts w:ascii="Times New Roman" w:hAnsi="Times New Roman" w:cs="Times New Roman"/>
          <w:sz w:val="28"/>
          <w:szCs w:val="28"/>
        </w:rPr>
        <w:lastRenderedPageBreak/>
        <w:t>привлечь в сферу жилищного строительства дополнительные средства, что в свою очередь окажет положительный эффект на</w:t>
      </w:r>
      <w:r w:rsidRPr="008D1B54">
        <w:rPr>
          <w:rFonts w:ascii="Times New Roman" w:hAnsi="Times New Roman" w:cs="Times New Roman"/>
          <w:sz w:val="28"/>
          <w:szCs w:val="28"/>
        </w:rPr>
        <w:t xml:space="preserve"> экономику </w:t>
      </w:r>
      <w:r w:rsidR="000E69D5">
        <w:rPr>
          <w:rFonts w:ascii="Times New Roman" w:hAnsi="Times New Roman" w:cs="Times New Roman"/>
          <w:sz w:val="28"/>
          <w:szCs w:val="28"/>
        </w:rPr>
        <w:t>округ</w:t>
      </w:r>
      <w:r w:rsidRPr="008D1B54">
        <w:rPr>
          <w:rFonts w:ascii="Times New Roman" w:hAnsi="Times New Roman" w:cs="Times New Roman"/>
          <w:sz w:val="28"/>
          <w:szCs w:val="28"/>
        </w:rPr>
        <w:t>а и Московской области в целом.</w:t>
      </w:r>
      <w:r>
        <w:rPr>
          <w:rFonts w:ascii="Times New Roman" w:hAnsi="Times New Roman" w:cs="Times New Roman"/>
          <w:sz w:val="28"/>
          <w:szCs w:val="28"/>
        </w:rPr>
        <w:t xml:space="preserve"> </w:t>
      </w:r>
      <w:r w:rsidRPr="008D1B54">
        <w:rPr>
          <w:rFonts w:ascii="Times New Roman" w:hAnsi="Times New Roman" w:cs="Times New Roman"/>
          <w:sz w:val="28"/>
          <w:szCs w:val="28"/>
        </w:rPr>
        <w:t xml:space="preserve">Наибольшей эффективности реализации мероприятий Подпрограммы </w:t>
      </w:r>
      <w:r w:rsidRPr="008D1B54">
        <w:rPr>
          <w:rFonts w:ascii="Times New Roman" w:hAnsi="Times New Roman" w:cs="Times New Roman"/>
          <w:sz w:val="28"/>
          <w:szCs w:val="28"/>
          <w:lang w:val="en-US"/>
        </w:rPr>
        <w:t>V</w:t>
      </w:r>
      <w:r w:rsidRPr="008D1B54">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w:t>
      </w:r>
      <w:r w:rsidRPr="00F77911">
        <w:rPr>
          <w:rFonts w:ascii="Times New Roman" w:hAnsi="Times New Roman" w:cs="Times New Roman"/>
          <w:sz w:val="28"/>
          <w:szCs w:val="28"/>
        </w:rPr>
        <w:t xml:space="preserve">муниципального </w:t>
      </w:r>
      <w:r w:rsidR="002B1773" w:rsidRPr="00F77911">
        <w:rPr>
          <w:rFonts w:ascii="Times New Roman" w:hAnsi="Times New Roman" w:cs="Times New Roman"/>
          <w:sz w:val="28"/>
          <w:szCs w:val="28"/>
        </w:rPr>
        <w:t xml:space="preserve">района </w:t>
      </w:r>
      <w:r w:rsidRPr="00F77911">
        <w:rPr>
          <w:rFonts w:ascii="Times New Roman" w:hAnsi="Times New Roman" w:cs="Times New Roman"/>
          <w:sz w:val="28"/>
          <w:szCs w:val="28"/>
        </w:rPr>
        <w:t>и внебюджетных источников софинансирования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F77911">
        <w:rPr>
          <w:rFonts w:ascii="Times New Roman" w:hAnsi="Times New Roman" w:cs="Times New Roman"/>
          <w:sz w:val="28"/>
          <w:szCs w:val="28"/>
        </w:rPr>
        <w:t xml:space="preserve"> городского округа Красногорск </w:t>
      </w:r>
      <w:r w:rsidRPr="00F77911">
        <w:rPr>
          <w:rFonts w:ascii="Times New Roman" w:hAnsi="Times New Roman" w:cs="Times New Roman"/>
          <w:sz w:val="28"/>
          <w:szCs w:val="28"/>
        </w:rPr>
        <w:t>и Московской области в целом.</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Целью </w:t>
      </w:r>
      <w:r w:rsidR="00B56DCE">
        <w:rPr>
          <w:rFonts w:ascii="Times New Roman" w:hAnsi="Times New Roman" w:cs="Times New Roman"/>
          <w:sz w:val="28"/>
          <w:szCs w:val="28"/>
        </w:rPr>
        <w:t>П</w:t>
      </w:r>
      <w:r w:rsidRPr="00F77911">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при приобретении (строительстве) ими жилья.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w:t>
      </w:r>
      <w:r>
        <w:rPr>
          <w:sz w:val="28"/>
          <w:szCs w:val="28"/>
        </w:rPr>
        <w:t xml:space="preserve"> </w:t>
      </w:r>
      <w:r w:rsidRPr="008D1B54">
        <w:rPr>
          <w:rFonts w:ascii="Times New Roman" w:hAnsi="Times New Roman" w:cs="Times New Roman"/>
          <w:sz w:val="28"/>
          <w:szCs w:val="28"/>
        </w:rPr>
        <w:t>части долга по ипотечному жилищному кредиту.</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Основными принципами реализации Подпрограммы являются:</w:t>
      </w:r>
      <w:r>
        <w:rPr>
          <w:rFonts w:ascii="Times New Roman" w:hAnsi="Times New Roman" w:cs="Times New Roman"/>
          <w:sz w:val="28"/>
          <w:szCs w:val="28"/>
        </w:rPr>
        <w:t xml:space="preserve"> </w:t>
      </w:r>
      <w:r w:rsidRPr="008D1B54">
        <w:rPr>
          <w:rFonts w:ascii="Times New Roman" w:hAnsi="Times New Roman" w:cs="Times New Roman"/>
          <w:sz w:val="28"/>
          <w:szCs w:val="28"/>
        </w:rPr>
        <w:t>добровольность участия в Подпрограмме;</w:t>
      </w:r>
      <w:r>
        <w:rPr>
          <w:rFonts w:ascii="Times New Roman" w:hAnsi="Times New Roman" w:cs="Times New Roman"/>
          <w:sz w:val="28"/>
          <w:szCs w:val="28"/>
        </w:rPr>
        <w:t xml:space="preserve"> </w:t>
      </w:r>
      <w:r w:rsidRPr="008D1B54">
        <w:rPr>
          <w:rFonts w:ascii="Times New Roman" w:hAnsi="Times New Roman" w:cs="Times New Roman"/>
          <w:sz w:val="28"/>
          <w:szCs w:val="28"/>
        </w:rPr>
        <w:t>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7" w:history="1">
        <w:r w:rsidRPr="00DB459B">
          <w:rPr>
            <w:rStyle w:val="a5"/>
            <w:rFonts w:ascii="Times New Roman" w:hAnsi="Times New Roman" w:cs="Times New Roman"/>
            <w:color w:val="auto"/>
            <w:sz w:val="28"/>
            <w:szCs w:val="28"/>
            <w:u w:val="none"/>
          </w:rPr>
          <w:t>статьей 51</w:t>
        </w:r>
      </w:hyperlink>
      <w:r w:rsidRPr="00DB459B">
        <w:rPr>
          <w:rFonts w:ascii="Times New Roman" w:hAnsi="Times New Roman" w:cs="Times New Roman"/>
          <w:sz w:val="28"/>
          <w:szCs w:val="28"/>
        </w:rPr>
        <w:t xml:space="preserve"> </w:t>
      </w:r>
      <w:r w:rsidRPr="008D1B54">
        <w:rPr>
          <w:rFonts w:ascii="Times New Roman" w:hAnsi="Times New Roman" w:cs="Times New Roman"/>
          <w:sz w:val="28"/>
          <w:szCs w:val="28"/>
        </w:rPr>
        <w:t>Жилищного кодекса Российской Федерации.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lastRenderedPageBreak/>
        <w:t>3) имеющие место жительства в Московской области не менее 10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являющиеся: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Pr>
          <w:rFonts w:ascii="Times New Roman" w:hAnsi="Times New Roman" w:cs="Times New Roman"/>
          <w:sz w:val="28"/>
          <w:szCs w:val="28"/>
        </w:rPr>
        <w:t xml:space="preserve">     </w:t>
      </w:r>
      <w:r w:rsidRPr="008D1B54">
        <w:rPr>
          <w:rFonts w:ascii="Times New Roman" w:hAnsi="Times New Roman" w:cs="Times New Roman"/>
          <w:sz w:val="28"/>
          <w:szCs w:val="28"/>
        </w:rPr>
        <w:t xml:space="preserve">1 марта 2005 года по тем же основаниям, которые установлены </w:t>
      </w:r>
      <w:hyperlink r:id="rId28" w:history="1">
        <w:r w:rsidRPr="00DB459B">
          <w:rPr>
            <w:rStyle w:val="a5"/>
            <w:rFonts w:ascii="Times New Roman" w:hAnsi="Times New Roman" w:cs="Times New Roman"/>
            <w:color w:val="auto"/>
            <w:sz w:val="28"/>
            <w:szCs w:val="28"/>
            <w:u w:val="none"/>
          </w:rPr>
          <w:t>статьей 51</w:t>
        </w:r>
      </w:hyperlink>
      <w:r w:rsidRPr="008D1B5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место жительства на территории Московской области не менее пяти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педагогический стаж работы не менее 1 года;</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rsidR="008D1B54" w:rsidRDefault="008D1B54" w:rsidP="00131482">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Pr>
          <w:rFonts w:ascii="Times New Roman" w:hAnsi="Times New Roman" w:cs="Times New Roman"/>
          <w:sz w:val="28"/>
          <w:szCs w:val="28"/>
        </w:rPr>
        <w:t xml:space="preserve">городского округа </w:t>
      </w:r>
      <w:r w:rsidR="00131482" w:rsidRPr="00985BBF">
        <w:rPr>
          <w:rFonts w:ascii="Times New Roman" w:hAnsi="Times New Roman" w:cs="Times New Roman"/>
          <w:sz w:val="28"/>
          <w:szCs w:val="28"/>
        </w:rPr>
        <w:t>Красногорск</w:t>
      </w:r>
      <w:r w:rsidRPr="00985BBF">
        <w:rPr>
          <w:rFonts w:ascii="Times New Roman" w:hAnsi="Times New Roman" w:cs="Times New Roman"/>
          <w:sz w:val="28"/>
          <w:szCs w:val="28"/>
        </w:rPr>
        <w:t>.</w:t>
      </w: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3E6ACB" w:rsidRPr="00D10234" w:rsidRDefault="003E6ACB" w:rsidP="000E4290">
      <w:pPr>
        <w:pStyle w:val="ConsPlusNormal"/>
        <w:jc w:val="center"/>
        <w:rPr>
          <w:rFonts w:ascii="Times New Roman" w:hAnsi="Times New Roman" w:cs="Times New Roman"/>
          <w:b/>
          <w:sz w:val="18"/>
          <w:szCs w:val="18"/>
        </w:rPr>
      </w:pPr>
    </w:p>
    <w:p w:rsidR="00D10234" w:rsidRPr="00D10234" w:rsidRDefault="00D10234" w:rsidP="000E4290">
      <w:pPr>
        <w:pStyle w:val="ConsPlusNormal"/>
        <w:jc w:val="center"/>
        <w:rPr>
          <w:rFonts w:ascii="Times New Roman" w:hAnsi="Times New Roman" w:cs="Times New Roman"/>
          <w:b/>
          <w:sz w:val="18"/>
          <w:szCs w:val="18"/>
        </w:rPr>
      </w:pPr>
    </w:p>
    <w:p w:rsidR="000E4290" w:rsidRPr="000E4290" w:rsidRDefault="000E4290" w:rsidP="000E4290">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650C2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Pr>
          <w:rFonts w:ascii="Times New Roman" w:hAnsi="Times New Roman" w:cs="Times New Roman"/>
          <w:b/>
          <w:sz w:val="28"/>
          <w:szCs w:val="28"/>
        </w:rPr>
        <w:t xml:space="preserve"> </w:t>
      </w:r>
    </w:p>
    <w:p w:rsidR="000E4290" w:rsidRPr="00962099" w:rsidRDefault="000E4290" w:rsidP="000E4290">
      <w:pPr>
        <w:pStyle w:val="ConsPlusNormal"/>
        <w:jc w:val="both"/>
        <w:rPr>
          <w:rFonts w:ascii="Times New Roman" w:hAnsi="Times New Roman" w:cs="Times New Roman"/>
          <w:sz w:val="40"/>
          <w:szCs w:val="40"/>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417"/>
        <w:gridCol w:w="1276"/>
        <w:gridCol w:w="992"/>
        <w:gridCol w:w="993"/>
        <w:gridCol w:w="992"/>
        <w:gridCol w:w="992"/>
        <w:gridCol w:w="992"/>
        <w:gridCol w:w="1560"/>
        <w:gridCol w:w="1559"/>
      </w:tblGrid>
      <w:tr w:rsidR="000E4290" w:rsidRPr="002E32C6" w:rsidTr="00916C24">
        <w:tc>
          <w:tcPr>
            <w:tcW w:w="794"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417" w:type="dxa"/>
            <w:vMerge w:val="restart"/>
          </w:tcPr>
          <w:p w:rsidR="000E4290" w:rsidRPr="001F1AF8" w:rsidRDefault="000E4290"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485A4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1276"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1" w:type="dxa"/>
            <w:gridSpan w:val="5"/>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0E4290" w:rsidRPr="001F1AF8" w:rsidRDefault="000E4290" w:rsidP="00485A4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0E4290" w:rsidRPr="001F1AF8" w:rsidRDefault="000E4290"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0E4290" w:rsidRPr="001F1AF8" w:rsidRDefault="000E4290" w:rsidP="00ED0839">
            <w:pPr>
              <w:pStyle w:val="ConsPlusNormal"/>
              <w:jc w:val="center"/>
              <w:rPr>
                <w:rFonts w:ascii="Times New Roman" w:hAnsi="Times New Roman" w:cs="Times New Roman"/>
                <w:sz w:val="24"/>
                <w:szCs w:val="24"/>
              </w:rPr>
            </w:pPr>
          </w:p>
        </w:tc>
      </w:tr>
      <w:tr w:rsidR="000E4290" w:rsidRPr="002E32C6" w:rsidTr="00916C24">
        <w:tc>
          <w:tcPr>
            <w:tcW w:w="794" w:type="dxa"/>
            <w:vMerge/>
          </w:tcPr>
          <w:p w:rsidR="000E4290" w:rsidRPr="001F1AF8" w:rsidRDefault="000E4290" w:rsidP="00ED0839">
            <w:pPr>
              <w:rPr>
                <w:rFonts w:ascii="Times New Roman" w:hAnsi="Times New Roman" w:cs="Times New Roman"/>
                <w:sz w:val="24"/>
                <w:szCs w:val="24"/>
              </w:rPr>
            </w:pPr>
          </w:p>
        </w:tc>
        <w:tc>
          <w:tcPr>
            <w:tcW w:w="1587" w:type="dxa"/>
            <w:vMerge/>
          </w:tcPr>
          <w:p w:rsidR="000E4290" w:rsidRPr="001F1AF8" w:rsidRDefault="000E4290" w:rsidP="00ED0839">
            <w:pPr>
              <w:rPr>
                <w:rFonts w:ascii="Times New Roman" w:hAnsi="Times New Roman" w:cs="Times New Roman"/>
                <w:sz w:val="24"/>
                <w:szCs w:val="24"/>
              </w:rPr>
            </w:pPr>
          </w:p>
        </w:tc>
        <w:tc>
          <w:tcPr>
            <w:tcW w:w="1021" w:type="dxa"/>
            <w:vMerge/>
          </w:tcPr>
          <w:p w:rsidR="000E4290" w:rsidRPr="001F1AF8" w:rsidRDefault="000E4290" w:rsidP="00ED0839">
            <w:pPr>
              <w:rPr>
                <w:rFonts w:ascii="Times New Roman" w:hAnsi="Times New Roman" w:cs="Times New Roman"/>
                <w:sz w:val="24"/>
                <w:szCs w:val="24"/>
              </w:rPr>
            </w:pPr>
          </w:p>
        </w:tc>
        <w:tc>
          <w:tcPr>
            <w:tcW w:w="1418" w:type="dxa"/>
            <w:vMerge/>
          </w:tcPr>
          <w:p w:rsidR="000E4290" w:rsidRPr="001F1AF8" w:rsidRDefault="000E4290" w:rsidP="00ED0839">
            <w:pPr>
              <w:rPr>
                <w:rFonts w:ascii="Times New Roman" w:hAnsi="Times New Roman" w:cs="Times New Roman"/>
                <w:sz w:val="24"/>
                <w:szCs w:val="24"/>
              </w:rPr>
            </w:pPr>
          </w:p>
        </w:tc>
        <w:tc>
          <w:tcPr>
            <w:tcW w:w="1417" w:type="dxa"/>
            <w:vMerge/>
          </w:tcPr>
          <w:p w:rsidR="000E4290" w:rsidRPr="001F1AF8" w:rsidRDefault="000E4290" w:rsidP="00ED0839">
            <w:pPr>
              <w:rPr>
                <w:rFonts w:ascii="Times New Roman" w:hAnsi="Times New Roman" w:cs="Times New Roman"/>
                <w:sz w:val="24"/>
                <w:szCs w:val="24"/>
              </w:rPr>
            </w:pPr>
          </w:p>
        </w:tc>
        <w:tc>
          <w:tcPr>
            <w:tcW w:w="1276" w:type="dxa"/>
            <w:vMerge/>
          </w:tcPr>
          <w:p w:rsidR="000E4290" w:rsidRPr="001F1AF8" w:rsidRDefault="000E4290" w:rsidP="00ED0839">
            <w:pPr>
              <w:rPr>
                <w:rFonts w:ascii="Times New Roman" w:hAnsi="Times New Roman" w:cs="Times New Roman"/>
                <w:sz w:val="24"/>
                <w:szCs w:val="24"/>
              </w:rPr>
            </w:pP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3"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0E4290" w:rsidRPr="001F1AF8" w:rsidRDefault="000E4290" w:rsidP="00F11C5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F11C54">
              <w:rPr>
                <w:rFonts w:ascii="Times New Roman" w:hAnsi="Times New Roman" w:cs="Times New Roman"/>
                <w:sz w:val="24"/>
                <w:szCs w:val="24"/>
                <w:lang w:val="en-US"/>
              </w:rPr>
              <w:t>019</w:t>
            </w: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0E4290" w:rsidRPr="001F1AF8" w:rsidRDefault="000E4290" w:rsidP="00ED0839">
            <w:pPr>
              <w:rPr>
                <w:rFonts w:ascii="Times New Roman" w:hAnsi="Times New Roman" w:cs="Times New Roman"/>
                <w:sz w:val="24"/>
                <w:szCs w:val="24"/>
              </w:rPr>
            </w:pPr>
          </w:p>
        </w:tc>
        <w:tc>
          <w:tcPr>
            <w:tcW w:w="1559" w:type="dxa"/>
            <w:vMerge/>
          </w:tcPr>
          <w:p w:rsidR="000E4290" w:rsidRPr="001F1AF8" w:rsidRDefault="000E4290" w:rsidP="00ED0839">
            <w:pPr>
              <w:rPr>
                <w:rFonts w:ascii="Times New Roman" w:hAnsi="Times New Roman" w:cs="Times New Roman"/>
                <w:sz w:val="24"/>
                <w:szCs w:val="24"/>
              </w:rPr>
            </w:pPr>
          </w:p>
        </w:tc>
      </w:tr>
      <w:tr w:rsidR="000E4290" w:rsidRPr="002E32C6" w:rsidTr="00916C24">
        <w:tc>
          <w:tcPr>
            <w:tcW w:w="794"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417"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6"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3"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916C24">
        <w:tc>
          <w:tcPr>
            <w:tcW w:w="794" w:type="dxa"/>
            <w:vMerge w:val="restart"/>
          </w:tcPr>
          <w:p w:rsidR="00F24FCF" w:rsidRPr="001F1AF8" w:rsidRDefault="00F24FCF" w:rsidP="002757AB">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390B53" w:rsidRPr="00390B53" w:rsidRDefault="00390B53" w:rsidP="00390B53">
            <w:pPr>
              <w:rPr>
                <w:rFonts w:ascii="Times New Roman" w:eastAsia="Calibri" w:hAnsi="Times New Roman" w:cs="Times New Roman"/>
                <w:b/>
              </w:rPr>
            </w:pPr>
            <w:r w:rsidRPr="00390B53">
              <w:rPr>
                <w:rFonts w:ascii="Times New Roman" w:eastAsia="Calibri" w:hAnsi="Times New Roman" w:cs="Times New Roman"/>
                <w:b/>
              </w:rPr>
              <w:t>Основное мероприятие 1</w:t>
            </w:r>
          </w:p>
          <w:p w:rsidR="00F24FCF" w:rsidRPr="008D76C4" w:rsidRDefault="008D76C4" w:rsidP="008D76C4">
            <w:pPr>
              <w:pStyle w:val="ConsPlusNormal"/>
              <w:rPr>
                <w:rFonts w:ascii="Times New Roman" w:hAnsi="Times New Roman" w:cs="Times New Roman"/>
                <w:sz w:val="24"/>
                <w:szCs w:val="24"/>
              </w:rPr>
            </w:pPr>
            <w:r w:rsidRPr="008D76C4">
              <w:rPr>
                <w:rFonts w:ascii="Times New Roman" w:hAnsi="Times New Roman" w:cs="Times New Roman"/>
                <w:sz w:val="24"/>
                <w:szCs w:val="24"/>
              </w:rPr>
              <w:t xml:space="preserve">Предоставление государственной поддержки в виде компенсации на погашение основного долга по ипотечному жилищному кредиту </w:t>
            </w:r>
            <w:r w:rsidR="00F24FCF" w:rsidRPr="008D76C4">
              <w:rPr>
                <w:rFonts w:ascii="Times New Roman" w:hAnsi="Times New Roman" w:cs="Times New Roman"/>
                <w:sz w:val="24"/>
                <w:szCs w:val="24"/>
                <w:lang w:eastAsia="en-US"/>
              </w:rPr>
              <w:t xml:space="preserve">  </w:t>
            </w:r>
            <w:r w:rsidR="00F24FCF" w:rsidRPr="008D76C4">
              <w:rPr>
                <w:rFonts w:ascii="Times New Roman" w:hAnsi="Times New Roman" w:cs="Times New Roman"/>
                <w:sz w:val="24"/>
                <w:szCs w:val="24"/>
              </w:rPr>
              <w:t xml:space="preserve">  </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390B53" w:rsidRDefault="00F24FCF" w:rsidP="00390B53">
            <w:pPr>
              <w:pStyle w:val="ConsPlusNormal"/>
              <w:tabs>
                <w:tab w:val="left" w:pos="1140"/>
              </w:tabs>
              <w:rPr>
                <w:rFonts w:ascii="Times New Roman" w:hAnsi="Times New Roman" w:cs="Times New Roman"/>
                <w:b/>
                <w:sz w:val="24"/>
                <w:szCs w:val="24"/>
              </w:rPr>
            </w:pPr>
            <w:r w:rsidRPr="00390B53">
              <w:rPr>
                <w:rFonts w:ascii="Times New Roman" w:hAnsi="Times New Roman" w:cs="Times New Roman"/>
                <w:b/>
                <w:sz w:val="24"/>
                <w:szCs w:val="24"/>
              </w:rPr>
              <w:t>Итого</w:t>
            </w:r>
            <w:r w:rsidR="00390B53" w:rsidRPr="00390B53">
              <w:rPr>
                <w:rFonts w:ascii="Times New Roman" w:hAnsi="Times New Roman" w:cs="Times New Roman"/>
                <w:b/>
                <w:sz w:val="24"/>
                <w:szCs w:val="24"/>
              </w:rPr>
              <w:tab/>
            </w:r>
          </w:p>
        </w:tc>
        <w:tc>
          <w:tcPr>
            <w:tcW w:w="1417" w:type="dxa"/>
          </w:tcPr>
          <w:p w:rsidR="00F24FCF" w:rsidRPr="00390B53" w:rsidRDefault="00F24FCF" w:rsidP="00DB459B">
            <w:pPr>
              <w:pStyle w:val="ConsPlusNormal"/>
              <w:jc w:val="center"/>
              <w:rPr>
                <w:rFonts w:ascii="Times New Roman" w:hAnsi="Times New Roman" w:cs="Times New Roman"/>
                <w:b/>
                <w:szCs w:val="22"/>
              </w:rPr>
            </w:pPr>
            <w:r w:rsidRPr="00390B53">
              <w:rPr>
                <w:rFonts w:ascii="Times New Roman" w:hAnsi="Times New Roman" w:cs="Times New Roman"/>
                <w:b/>
                <w:szCs w:val="22"/>
              </w:rPr>
              <w:t>0</w:t>
            </w:r>
          </w:p>
        </w:tc>
        <w:tc>
          <w:tcPr>
            <w:tcW w:w="1276" w:type="dxa"/>
          </w:tcPr>
          <w:p w:rsidR="00F24FCF" w:rsidRPr="00390B53" w:rsidRDefault="00F24FCF" w:rsidP="00DB459B">
            <w:pPr>
              <w:pStyle w:val="ConsPlusNormal"/>
              <w:jc w:val="center"/>
              <w:rPr>
                <w:rFonts w:ascii="Times New Roman" w:hAnsi="Times New Roman" w:cs="Times New Roman"/>
                <w:b/>
                <w:sz w:val="24"/>
                <w:szCs w:val="24"/>
              </w:rPr>
            </w:pPr>
            <w:r w:rsidRPr="00390B53">
              <w:rPr>
                <w:rFonts w:ascii="Times New Roman" w:hAnsi="Times New Roman" w:cs="Times New Roman"/>
                <w:b/>
                <w:sz w:val="24"/>
                <w:szCs w:val="24"/>
              </w:rPr>
              <w:t>0</w:t>
            </w:r>
          </w:p>
        </w:tc>
        <w:tc>
          <w:tcPr>
            <w:tcW w:w="992" w:type="dxa"/>
          </w:tcPr>
          <w:p w:rsidR="00F24FCF" w:rsidRPr="00390B53" w:rsidRDefault="00F24FCF" w:rsidP="00DB459B">
            <w:pPr>
              <w:pStyle w:val="ConsPlusNormal"/>
              <w:jc w:val="center"/>
              <w:rPr>
                <w:rFonts w:ascii="Times New Roman" w:hAnsi="Times New Roman" w:cs="Times New Roman"/>
                <w:b/>
                <w:sz w:val="24"/>
                <w:szCs w:val="24"/>
              </w:rPr>
            </w:pPr>
            <w:r w:rsidRPr="00390B53">
              <w:rPr>
                <w:rFonts w:ascii="Times New Roman" w:hAnsi="Times New Roman" w:cs="Times New Roman"/>
                <w:b/>
                <w:sz w:val="24"/>
                <w:szCs w:val="24"/>
              </w:rPr>
              <w:t>0</w:t>
            </w:r>
          </w:p>
        </w:tc>
        <w:tc>
          <w:tcPr>
            <w:tcW w:w="993" w:type="dxa"/>
          </w:tcPr>
          <w:p w:rsidR="00F24FCF" w:rsidRPr="00390B53" w:rsidRDefault="00F24FCF" w:rsidP="00DB459B">
            <w:pPr>
              <w:pStyle w:val="ConsPlusNormal"/>
              <w:jc w:val="center"/>
              <w:rPr>
                <w:rFonts w:ascii="Times New Roman" w:hAnsi="Times New Roman" w:cs="Times New Roman"/>
                <w:b/>
                <w:sz w:val="24"/>
                <w:szCs w:val="24"/>
              </w:rPr>
            </w:pPr>
            <w:r w:rsidRPr="00390B53">
              <w:rPr>
                <w:rFonts w:ascii="Times New Roman" w:hAnsi="Times New Roman" w:cs="Times New Roman"/>
                <w:b/>
                <w:sz w:val="24"/>
                <w:szCs w:val="24"/>
              </w:rPr>
              <w:t>0</w:t>
            </w:r>
          </w:p>
        </w:tc>
        <w:tc>
          <w:tcPr>
            <w:tcW w:w="992" w:type="dxa"/>
          </w:tcPr>
          <w:p w:rsidR="00F24FCF" w:rsidRPr="00390B53" w:rsidRDefault="00F24FCF" w:rsidP="00DB459B">
            <w:pPr>
              <w:pStyle w:val="ConsPlusNormal"/>
              <w:jc w:val="center"/>
              <w:rPr>
                <w:rFonts w:ascii="Times New Roman" w:hAnsi="Times New Roman" w:cs="Times New Roman"/>
                <w:b/>
                <w:sz w:val="24"/>
                <w:szCs w:val="24"/>
              </w:rPr>
            </w:pPr>
            <w:r w:rsidRPr="00390B53">
              <w:rPr>
                <w:rFonts w:ascii="Times New Roman" w:hAnsi="Times New Roman" w:cs="Times New Roman"/>
                <w:b/>
                <w:sz w:val="24"/>
                <w:szCs w:val="24"/>
              </w:rPr>
              <w:t>0</w:t>
            </w:r>
          </w:p>
        </w:tc>
        <w:tc>
          <w:tcPr>
            <w:tcW w:w="992" w:type="dxa"/>
          </w:tcPr>
          <w:p w:rsidR="00F24FCF" w:rsidRPr="00390B53" w:rsidRDefault="00F24FCF" w:rsidP="00DB459B">
            <w:pPr>
              <w:pStyle w:val="ConsPlusNormal"/>
              <w:jc w:val="center"/>
              <w:rPr>
                <w:rFonts w:ascii="Times New Roman" w:hAnsi="Times New Roman" w:cs="Times New Roman"/>
                <w:b/>
                <w:sz w:val="24"/>
                <w:szCs w:val="24"/>
              </w:rPr>
            </w:pPr>
            <w:r w:rsidRPr="00390B53">
              <w:rPr>
                <w:rFonts w:ascii="Times New Roman" w:hAnsi="Times New Roman" w:cs="Times New Roman"/>
                <w:b/>
                <w:sz w:val="24"/>
                <w:szCs w:val="24"/>
              </w:rPr>
              <w:t>0</w:t>
            </w:r>
          </w:p>
        </w:tc>
        <w:tc>
          <w:tcPr>
            <w:tcW w:w="992" w:type="dxa"/>
          </w:tcPr>
          <w:p w:rsidR="00F24FCF" w:rsidRPr="00390B53" w:rsidRDefault="00F24FCF" w:rsidP="00DB459B">
            <w:pPr>
              <w:pStyle w:val="ConsPlusNormal"/>
              <w:jc w:val="center"/>
              <w:rPr>
                <w:rFonts w:ascii="Times New Roman" w:hAnsi="Times New Roman" w:cs="Times New Roman"/>
                <w:b/>
                <w:sz w:val="24"/>
                <w:szCs w:val="24"/>
              </w:rPr>
            </w:pPr>
            <w:r w:rsidRPr="00390B53">
              <w:rPr>
                <w:rFonts w:ascii="Times New Roman" w:hAnsi="Times New Roman" w:cs="Times New Roman"/>
                <w:b/>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rPr>
          <w:trHeight w:val="672"/>
        </w:trPr>
        <w:tc>
          <w:tcPr>
            <w:tcW w:w="794" w:type="dxa"/>
            <w:vMerge/>
          </w:tcPr>
          <w:p w:rsidR="00F24FCF" w:rsidRPr="001F1AF8" w:rsidRDefault="00F24FCF" w:rsidP="002757AB">
            <w:pPr>
              <w:jc w:val="cente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6D2487" w:rsidP="00ED083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F24FCF"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6D2487" w:rsidRPr="002E32C6" w:rsidTr="00EF7C4E">
        <w:trPr>
          <w:trHeight w:val="1054"/>
        </w:trPr>
        <w:tc>
          <w:tcPr>
            <w:tcW w:w="794" w:type="dxa"/>
            <w:vMerge/>
          </w:tcPr>
          <w:p w:rsidR="006D2487" w:rsidRPr="001F1AF8" w:rsidRDefault="006D2487" w:rsidP="002757AB">
            <w:pPr>
              <w:jc w:val="center"/>
              <w:rPr>
                <w:rFonts w:ascii="Times New Roman" w:hAnsi="Times New Roman" w:cs="Times New Roman"/>
                <w:sz w:val="24"/>
                <w:szCs w:val="24"/>
              </w:rPr>
            </w:pPr>
          </w:p>
        </w:tc>
        <w:tc>
          <w:tcPr>
            <w:tcW w:w="1587" w:type="dxa"/>
            <w:vMerge/>
          </w:tcPr>
          <w:p w:rsidR="006D2487" w:rsidRPr="001F1AF8" w:rsidRDefault="006D2487" w:rsidP="00ED0839">
            <w:pPr>
              <w:rPr>
                <w:rFonts w:ascii="Times New Roman" w:hAnsi="Times New Roman" w:cs="Times New Roman"/>
                <w:sz w:val="24"/>
                <w:szCs w:val="24"/>
              </w:rPr>
            </w:pPr>
          </w:p>
        </w:tc>
        <w:tc>
          <w:tcPr>
            <w:tcW w:w="1021" w:type="dxa"/>
            <w:vMerge/>
          </w:tcPr>
          <w:p w:rsidR="006D2487" w:rsidRPr="001F1AF8" w:rsidRDefault="006D2487" w:rsidP="00ED0839">
            <w:pPr>
              <w:rPr>
                <w:rFonts w:ascii="Times New Roman" w:hAnsi="Times New Roman" w:cs="Times New Roman"/>
                <w:sz w:val="24"/>
                <w:szCs w:val="24"/>
              </w:rPr>
            </w:pPr>
          </w:p>
        </w:tc>
        <w:tc>
          <w:tcPr>
            <w:tcW w:w="1418" w:type="dxa"/>
          </w:tcPr>
          <w:p w:rsidR="006D2487" w:rsidRDefault="006D2487"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ED0839">
            <w:pPr>
              <w:pStyle w:val="ConsPlusNormal"/>
              <w:rPr>
                <w:rFonts w:ascii="Times New Roman" w:hAnsi="Times New Roman" w:cs="Times New Roman"/>
                <w:sz w:val="24"/>
                <w:szCs w:val="24"/>
              </w:rPr>
            </w:pPr>
          </w:p>
        </w:tc>
        <w:tc>
          <w:tcPr>
            <w:tcW w:w="1559" w:type="dxa"/>
            <w:vMerge/>
          </w:tcPr>
          <w:p w:rsidR="006D2487" w:rsidRPr="001F1AF8" w:rsidRDefault="006D2487"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2757AB">
            <w:pPr>
              <w:jc w:val="cente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2757AB">
            <w:pPr>
              <w:jc w:val="cente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val="restart"/>
          </w:tcPr>
          <w:p w:rsidR="00F24FCF" w:rsidRPr="001F1AF8" w:rsidRDefault="00F24FCF" w:rsidP="002757AB">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F24FCF" w:rsidRPr="001F1AF8" w:rsidRDefault="00F63FB3" w:rsidP="00F63FB3">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8D76C4">
              <w:rPr>
                <w:rFonts w:ascii="Times New Roman" w:hAnsi="Times New Roman" w:cs="Times New Roman"/>
                <w:sz w:val="24"/>
                <w:szCs w:val="24"/>
              </w:rPr>
              <w:t xml:space="preserve">Предоставление субсидии на погашение основного долга по </w:t>
            </w:r>
            <w:r w:rsidR="008D76C4">
              <w:rPr>
                <w:rFonts w:ascii="Times New Roman" w:hAnsi="Times New Roman" w:cs="Times New Roman"/>
                <w:sz w:val="24"/>
                <w:szCs w:val="24"/>
              </w:rPr>
              <w:lastRenderedPageBreak/>
              <w:t>ипотечному жилищному кредиту на приобретение (строительство) жилого помещения</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418" w:type="dxa"/>
          </w:tcPr>
          <w:p w:rsidR="00F24FCF" w:rsidRPr="001A50F0" w:rsidRDefault="00F24FCF" w:rsidP="00ED0839">
            <w:pPr>
              <w:pStyle w:val="ConsPlusNormal"/>
              <w:rPr>
                <w:rFonts w:ascii="Times New Roman" w:hAnsi="Times New Roman" w:cs="Times New Roman"/>
                <w:b/>
                <w:sz w:val="24"/>
                <w:szCs w:val="24"/>
              </w:rPr>
            </w:pPr>
            <w:r w:rsidRPr="001A50F0">
              <w:rPr>
                <w:rFonts w:ascii="Times New Roman" w:hAnsi="Times New Roman" w:cs="Times New Roman"/>
                <w:b/>
                <w:sz w:val="24"/>
                <w:szCs w:val="24"/>
              </w:rPr>
              <w:t>Итого</w:t>
            </w:r>
          </w:p>
        </w:tc>
        <w:tc>
          <w:tcPr>
            <w:tcW w:w="1417" w:type="dxa"/>
          </w:tcPr>
          <w:p w:rsidR="00F24FCF" w:rsidRPr="001A50F0" w:rsidRDefault="00F24FCF" w:rsidP="00DB459B">
            <w:pPr>
              <w:pStyle w:val="ConsPlusNormal"/>
              <w:jc w:val="center"/>
              <w:rPr>
                <w:rFonts w:ascii="Times New Roman" w:hAnsi="Times New Roman" w:cs="Times New Roman"/>
                <w:b/>
                <w:szCs w:val="22"/>
              </w:rPr>
            </w:pPr>
            <w:r w:rsidRPr="001A50F0">
              <w:rPr>
                <w:rFonts w:ascii="Times New Roman" w:hAnsi="Times New Roman" w:cs="Times New Roman"/>
                <w:b/>
                <w:szCs w:val="22"/>
              </w:rPr>
              <w:t>0</w:t>
            </w:r>
          </w:p>
        </w:tc>
        <w:tc>
          <w:tcPr>
            <w:tcW w:w="1276"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3"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rPr>
          <w:trHeight w:val="588"/>
        </w:trPr>
        <w:tc>
          <w:tcPr>
            <w:tcW w:w="794" w:type="dxa"/>
            <w:vMerge/>
          </w:tcPr>
          <w:p w:rsidR="00F24FCF" w:rsidRPr="001F1AF8" w:rsidRDefault="00F24FCF" w:rsidP="002757AB">
            <w:pPr>
              <w:jc w:val="cente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4E51B5" w:rsidP="00EF7C4E">
            <w:pPr>
              <w:pStyle w:val="ConsPlusNormal"/>
              <w:rPr>
                <w:rFonts w:ascii="Times New Roman" w:hAnsi="Times New Roman" w:cs="Times New Roman"/>
                <w:sz w:val="24"/>
                <w:szCs w:val="24"/>
              </w:rPr>
            </w:pPr>
            <w:r w:rsidRPr="004E51B5">
              <w:rPr>
                <w:rFonts w:ascii="Times New Roman" w:hAnsi="Times New Roman" w:cs="Times New Roman"/>
                <w:sz w:val="24"/>
                <w:szCs w:val="24"/>
              </w:rPr>
              <w:t>Средства бюджета городского округа</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F24FCF"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p>
          <w:p w:rsidR="006D2487"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6D2487" w:rsidRPr="002E32C6" w:rsidTr="00EF7C4E">
        <w:trPr>
          <w:trHeight w:val="1081"/>
        </w:trPr>
        <w:tc>
          <w:tcPr>
            <w:tcW w:w="794" w:type="dxa"/>
            <w:vMerge/>
          </w:tcPr>
          <w:p w:rsidR="006D2487" w:rsidRPr="001F1AF8" w:rsidRDefault="006D2487" w:rsidP="002757AB">
            <w:pPr>
              <w:jc w:val="center"/>
              <w:rPr>
                <w:rFonts w:ascii="Times New Roman" w:hAnsi="Times New Roman" w:cs="Times New Roman"/>
                <w:sz w:val="24"/>
                <w:szCs w:val="24"/>
              </w:rPr>
            </w:pPr>
          </w:p>
        </w:tc>
        <w:tc>
          <w:tcPr>
            <w:tcW w:w="1587" w:type="dxa"/>
            <w:vMerge/>
          </w:tcPr>
          <w:p w:rsidR="006D2487" w:rsidRPr="001F1AF8" w:rsidRDefault="006D2487" w:rsidP="00ED0839">
            <w:pPr>
              <w:rPr>
                <w:rFonts w:ascii="Times New Roman" w:hAnsi="Times New Roman" w:cs="Times New Roman"/>
                <w:sz w:val="24"/>
                <w:szCs w:val="24"/>
              </w:rPr>
            </w:pPr>
          </w:p>
        </w:tc>
        <w:tc>
          <w:tcPr>
            <w:tcW w:w="1021" w:type="dxa"/>
            <w:vMerge/>
          </w:tcPr>
          <w:p w:rsidR="006D2487" w:rsidRPr="001F1AF8" w:rsidRDefault="006D2487" w:rsidP="00ED0839">
            <w:pPr>
              <w:rPr>
                <w:rFonts w:ascii="Times New Roman" w:hAnsi="Times New Roman" w:cs="Times New Roman"/>
                <w:sz w:val="24"/>
                <w:szCs w:val="24"/>
              </w:rPr>
            </w:pPr>
          </w:p>
        </w:tc>
        <w:tc>
          <w:tcPr>
            <w:tcW w:w="1418" w:type="dxa"/>
          </w:tcPr>
          <w:p w:rsidR="006D2487" w:rsidRDefault="006D2487"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ED0839">
            <w:pPr>
              <w:pStyle w:val="ConsPlusNormal"/>
              <w:rPr>
                <w:rFonts w:ascii="Times New Roman" w:hAnsi="Times New Roman" w:cs="Times New Roman"/>
                <w:sz w:val="24"/>
                <w:szCs w:val="24"/>
              </w:rPr>
            </w:pPr>
          </w:p>
        </w:tc>
        <w:tc>
          <w:tcPr>
            <w:tcW w:w="1559" w:type="dxa"/>
            <w:vMerge/>
          </w:tcPr>
          <w:p w:rsidR="006D2487" w:rsidRPr="001F1AF8" w:rsidRDefault="006D2487"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2757AB">
            <w:pPr>
              <w:jc w:val="cente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2757AB">
            <w:pPr>
              <w:jc w:val="cente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c>
          <w:tcPr>
            <w:tcW w:w="794" w:type="dxa"/>
            <w:vMerge w:val="restart"/>
          </w:tcPr>
          <w:p w:rsidR="00F24FCF" w:rsidRPr="001F1AF8" w:rsidRDefault="00F24FCF" w:rsidP="002757AB">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1.1.1</w:t>
            </w:r>
          </w:p>
        </w:tc>
        <w:tc>
          <w:tcPr>
            <w:tcW w:w="1587" w:type="dxa"/>
            <w:vMerge w:val="restart"/>
          </w:tcPr>
          <w:p w:rsidR="00F24FCF" w:rsidRPr="001F1AF8" w:rsidRDefault="00F24FCF" w:rsidP="008D76C4">
            <w:pPr>
              <w:pStyle w:val="ConsPlusNormal"/>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w:t>
            </w:r>
            <w:r>
              <w:rPr>
                <w:rFonts w:ascii="Times New Roman" w:hAnsi="Times New Roman" w:cs="Times New Roman"/>
                <w:sz w:val="24"/>
                <w:szCs w:val="24"/>
              </w:rPr>
              <w:t xml:space="preserve">участникам </w:t>
            </w:r>
            <w:r w:rsidR="008D76C4">
              <w:rPr>
                <w:rFonts w:ascii="Times New Roman" w:hAnsi="Times New Roman" w:cs="Times New Roman"/>
                <w:sz w:val="24"/>
                <w:szCs w:val="24"/>
              </w:rPr>
              <w:t>подпрограммы компенсаций основного долга по ипотечному жилищному кредиту</w:t>
            </w:r>
          </w:p>
        </w:tc>
        <w:tc>
          <w:tcPr>
            <w:tcW w:w="1021" w:type="dxa"/>
            <w:vMerge w:val="restart"/>
          </w:tcPr>
          <w:p w:rsidR="00F24FCF" w:rsidRPr="001F1AF8" w:rsidRDefault="00F24FCF" w:rsidP="00DE3A32">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A50F0" w:rsidRDefault="00F24FCF" w:rsidP="00DE3A32">
            <w:pPr>
              <w:pStyle w:val="ConsPlusNormal"/>
              <w:rPr>
                <w:rFonts w:ascii="Times New Roman" w:hAnsi="Times New Roman" w:cs="Times New Roman"/>
                <w:b/>
                <w:sz w:val="24"/>
                <w:szCs w:val="24"/>
              </w:rPr>
            </w:pPr>
            <w:r w:rsidRPr="001A50F0">
              <w:rPr>
                <w:rFonts w:ascii="Times New Roman" w:hAnsi="Times New Roman" w:cs="Times New Roman"/>
                <w:b/>
                <w:sz w:val="24"/>
                <w:szCs w:val="24"/>
              </w:rPr>
              <w:t>Итого</w:t>
            </w:r>
          </w:p>
        </w:tc>
        <w:tc>
          <w:tcPr>
            <w:tcW w:w="1417" w:type="dxa"/>
          </w:tcPr>
          <w:p w:rsidR="00F24FCF" w:rsidRPr="001A50F0" w:rsidRDefault="00F24FCF" w:rsidP="00DB459B">
            <w:pPr>
              <w:pStyle w:val="ConsPlusNormal"/>
              <w:jc w:val="center"/>
              <w:rPr>
                <w:rFonts w:ascii="Times New Roman" w:hAnsi="Times New Roman" w:cs="Times New Roman"/>
                <w:b/>
                <w:szCs w:val="22"/>
              </w:rPr>
            </w:pPr>
            <w:r w:rsidRPr="001A50F0">
              <w:rPr>
                <w:rFonts w:ascii="Times New Roman" w:hAnsi="Times New Roman" w:cs="Times New Roman"/>
                <w:b/>
                <w:szCs w:val="22"/>
              </w:rPr>
              <w:t>0</w:t>
            </w:r>
          </w:p>
        </w:tc>
        <w:tc>
          <w:tcPr>
            <w:tcW w:w="1276"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3"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992" w:type="dxa"/>
          </w:tcPr>
          <w:p w:rsidR="00F24FCF" w:rsidRPr="001A50F0" w:rsidRDefault="00F24FCF" w:rsidP="00DB459B">
            <w:pPr>
              <w:pStyle w:val="ConsPlusNormal"/>
              <w:jc w:val="center"/>
              <w:rPr>
                <w:rFonts w:ascii="Times New Roman" w:hAnsi="Times New Roman" w:cs="Times New Roman"/>
                <w:b/>
                <w:sz w:val="24"/>
                <w:szCs w:val="24"/>
              </w:rPr>
            </w:pPr>
            <w:r w:rsidRPr="001A50F0">
              <w:rPr>
                <w:rFonts w:ascii="Times New Roman" w:hAnsi="Times New Roman" w:cs="Times New Roman"/>
                <w:b/>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rPr>
          <w:trHeight w:val="696"/>
        </w:trPr>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4E51B5" w:rsidP="00EF7C4E">
            <w:pPr>
              <w:pStyle w:val="ConsPlusNormal"/>
              <w:rPr>
                <w:rFonts w:ascii="Times New Roman" w:hAnsi="Times New Roman" w:cs="Times New Roman"/>
                <w:sz w:val="24"/>
                <w:szCs w:val="24"/>
              </w:rPr>
            </w:pPr>
            <w:r w:rsidRPr="004E51B5">
              <w:rPr>
                <w:rFonts w:ascii="Times New Roman" w:hAnsi="Times New Roman" w:cs="Times New Roman"/>
                <w:sz w:val="24"/>
                <w:szCs w:val="24"/>
              </w:rPr>
              <w:t>Средства бюджета городского округа</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F24FCF" w:rsidRPr="00916C24" w:rsidRDefault="00F24FCF" w:rsidP="00DB459B">
            <w:pPr>
              <w:pStyle w:val="ConsPlusNormal"/>
              <w:jc w:val="center"/>
              <w:rPr>
                <w:rFonts w:ascii="Times New Roman" w:hAnsi="Times New Roman" w:cs="Times New Roman"/>
                <w:szCs w:val="22"/>
              </w:rPr>
            </w:pPr>
          </w:p>
        </w:tc>
        <w:tc>
          <w:tcPr>
            <w:tcW w:w="1276"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992" w:type="dxa"/>
          </w:tcPr>
          <w:p w:rsidR="00F24FCF" w:rsidRDefault="00F24FCF"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6D2487" w:rsidRPr="001F1AF8" w:rsidRDefault="006D2487" w:rsidP="00DB459B">
            <w:pPr>
              <w:pStyle w:val="ConsPlusNormal"/>
              <w:jc w:val="center"/>
              <w:rPr>
                <w:rFonts w:ascii="Times New Roman" w:hAnsi="Times New Roman" w:cs="Times New Roman"/>
                <w:sz w:val="24"/>
                <w:szCs w:val="24"/>
              </w:rPr>
            </w:pP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6D2487">
            <w:pPr>
              <w:pStyle w:val="ConsPlusNormal"/>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6D2487" w:rsidRPr="002E32C6" w:rsidTr="00916C24">
        <w:trPr>
          <w:trHeight w:val="684"/>
        </w:trPr>
        <w:tc>
          <w:tcPr>
            <w:tcW w:w="794" w:type="dxa"/>
            <w:vMerge/>
          </w:tcPr>
          <w:p w:rsidR="006D2487" w:rsidRPr="001F1AF8" w:rsidRDefault="006D2487" w:rsidP="00DE3A32">
            <w:pPr>
              <w:rPr>
                <w:rFonts w:ascii="Times New Roman" w:hAnsi="Times New Roman" w:cs="Times New Roman"/>
                <w:sz w:val="24"/>
                <w:szCs w:val="24"/>
              </w:rPr>
            </w:pPr>
          </w:p>
        </w:tc>
        <w:tc>
          <w:tcPr>
            <w:tcW w:w="1587" w:type="dxa"/>
            <w:vMerge/>
          </w:tcPr>
          <w:p w:rsidR="006D2487" w:rsidRPr="001F1AF8" w:rsidRDefault="006D2487" w:rsidP="00DE3A32">
            <w:pPr>
              <w:rPr>
                <w:rFonts w:ascii="Times New Roman" w:hAnsi="Times New Roman" w:cs="Times New Roman"/>
                <w:sz w:val="24"/>
                <w:szCs w:val="24"/>
              </w:rPr>
            </w:pPr>
          </w:p>
        </w:tc>
        <w:tc>
          <w:tcPr>
            <w:tcW w:w="1021" w:type="dxa"/>
            <w:vMerge/>
          </w:tcPr>
          <w:p w:rsidR="006D2487" w:rsidRPr="001F1AF8" w:rsidRDefault="006D2487" w:rsidP="00DE3A32">
            <w:pPr>
              <w:rPr>
                <w:rFonts w:ascii="Times New Roman" w:hAnsi="Times New Roman" w:cs="Times New Roman"/>
                <w:sz w:val="24"/>
                <w:szCs w:val="24"/>
              </w:rPr>
            </w:pPr>
          </w:p>
        </w:tc>
        <w:tc>
          <w:tcPr>
            <w:tcW w:w="1418" w:type="dxa"/>
          </w:tcPr>
          <w:p w:rsidR="006D2487" w:rsidRDefault="006D2487"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DE3A32">
            <w:pPr>
              <w:pStyle w:val="ConsPlusNormal"/>
              <w:rPr>
                <w:rFonts w:ascii="Times New Roman" w:hAnsi="Times New Roman" w:cs="Times New Roman"/>
                <w:sz w:val="24"/>
                <w:szCs w:val="24"/>
              </w:rPr>
            </w:pPr>
          </w:p>
        </w:tc>
        <w:tc>
          <w:tcPr>
            <w:tcW w:w="1559" w:type="dxa"/>
            <w:vMerge/>
          </w:tcPr>
          <w:p w:rsidR="006D2487" w:rsidRPr="001F1AF8" w:rsidRDefault="006D2487" w:rsidP="00DE3A32">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w:t>
            </w:r>
            <w:r>
              <w:rPr>
                <w:rFonts w:ascii="Times New Roman" w:hAnsi="Times New Roman" w:cs="Times New Roman"/>
                <w:sz w:val="24"/>
                <w:szCs w:val="24"/>
              </w:rPr>
              <w:t>точники</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bl>
    <w:p w:rsidR="000E4290" w:rsidRPr="002E32C6" w:rsidRDefault="000E4290" w:rsidP="000E4290">
      <w:pPr>
        <w:pStyle w:val="ConsPlusNormal"/>
        <w:jc w:val="both"/>
        <w:rPr>
          <w:rFonts w:ascii="Times New Roman" w:hAnsi="Times New Roman" w:cs="Times New Roman"/>
          <w:sz w:val="28"/>
          <w:szCs w:val="28"/>
        </w:rPr>
      </w:pPr>
    </w:p>
    <w:p w:rsidR="00271DC1" w:rsidRDefault="00271DC1" w:rsidP="003A68E0">
      <w:pPr>
        <w:pStyle w:val="ConsPlusNormal"/>
        <w:jc w:val="center"/>
        <w:rPr>
          <w:rFonts w:ascii="Times New Roman" w:hAnsi="Times New Roman" w:cs="Times New Roman"/>
          <w:b/>
          <w:sz w:val="28"/>
          <w:szCs w:val="28"/>
        </w:rPr>
      </w:pPr>
    </w:p>
    <w:p w:rsidR="003946A6" w:rsidRDefault="003946A6" w:rsidP="003A68E0">
      <w:pPr>
        <w:pStyle w:val="ConsPlusNormal"/>
        <w:jc w:val="center"/>
        <w:rPr>
          <w:rFonts w:ascii="Times New Roman" w:hAnsi="Times New Roman" w:cs="Times New Roman"/>
          <w:b/>
          <w:sz w:val="28"/>
          <w:szCs w:val="28"/>
        </w:rPr>
      </w:pPr>
    </w:p>
    <w:p w:rsidR="004E51B5" w:rsidRDefault="004E51B5" w:rsidP="003A68E0">
      <w:pPr>
        <w:pStyle w:val="ConsPlusNormal"/>
        <w:jc w:val="center"/>
        <w:rPr>
          <w:rFonts w:ascii="Times New Roman" w:hAnsi="Times New Roman" w:cs="Times New Roman"/>
          <w:b/>
          <w:sz w:val="28"/>
          <w:szCs w:val="28"/>
        </w:rPr>
      </w:pPr>
    </w:p>
    <w:p w:rsidR="004E51B5" w:rsidRDefault="004E51B5" w:rsidP="003A68E0">
      <w:pPr>
        <w:pStyle w:val="ConsPlusNormal"/>
        <w:jc w:val="center"/>
        <w:rPr>
          <w:rFonts w:ascii="Times New Roman" w:hAnsi="Times New Roman" w:cs="Times New Roman"/>
          <w:b/>
          <w:sz w:val="28"/>
          <w:szCs w:val="28"/>
        </w:rPr>
      </w:pPr>
    </w:p>
    <w:p w:rsidR="004E51B5" w:rsidRDefault="004E51B5" w:rsidP="003A68E0">
      <w:pPr>
        <w:pStyle w:val="ConsPlusNormal"/>
        <w:jc w:val="center"/>
        <w:rPr>
          <w:rFonts w:ascii="Times New Roman" w:hAnsi="Times New Roman" w:cs="Times New Roman"/>
          <w:b/>
          <w:sz w:val="28"/>
          <w:szCs w:val="28"/>
        </w:rPr>
      </w:pPr>
    </w:p>
    <w:p w:rsidR="003E6ACB" w:rsidRDefault="003E6ACB" w:rsidP="00271DC1">
      <w:pPr>
        <w:pStyle w:val="ConsPlusNonformat"/>
        <w:jc w:val="center"/>
        <w:rPr>
          <w:rFonts w:ascii="Times New Roman" w:hAnsi="Times New Roman" w:cs="Times New Roman"/>
          <w:b/>
          <w:sz w:val="36"/>
          <w:szCs w:val="36"/>
        </w:rPr>
      </w:pPr>
    </w:p>
    <w:p w:rsidR="00D10234" w:rsidRPr="00D10234" w:rsidRDefault="00D10234" w:rsidP="00271DC1">
      <w:pPr>
        <w:pStyle w:val="ConsPlusNonformat"/>
        <w:jc w:val="center"/>
        <w:rPr>
          <w:rFonts w:ascii="Times New Roman" w:hAnsi="Times New Roman" w:cs="Times New Roman"/>
          <w:b/>
          <w:sz w:val="18"/>
          <w:szCs w:val="18"/>
        </w:rPr>
      </w:pPr>
    </w:p>
    <w:p w:rsidR="00D10234" w:rsidRPr="00D10234" w:rsidRDefault="00D10234" w:rsidP="00271DC1">
      <w:pPr>
        <w:pStyle w:val="ConsPlusNonformat"/>
        <w:jc w:val="center"/>
        <w:rPr>
          <w:rFonts w:ascii="Times New Roman" w:hAnsi="Times New Roman" w:cs="Times New Roman"/>
          <w:b/>
          <w:sz w:val="36"/>
          <w:szCs w:val="36"/>
        </w:rPr>
      </w:pPr>
    </w:p>
    <w:p w:rsidR="00177FBC" w:rsidRPr="00177FBC" w:rsidRDefault="00177FBC" w:rsidP="00271DC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«Улучшение жилищных условий семей, имеющих семь и более детей»</w:t>
      </w:r>
    </w:p>
    <w:p w:rsidR="00AB77B4" w:rsidRPr="003946A6" w:rsidRDefault="00AB77B4" w:rsidP="00D830ED">
      <w:pPr>
        <w:autoSpaceDE w:val="0"/>
        <w:autoSpaceDN w:val="0"/>
        <w:adjustRightInd w:val="0"/>
        <w:spacing w:after="0" w:line="240" w:lineRule="auto"/>
        <w:jc w:val="center"/>
        <w:rPr>
          <w:rFonts w:ascii="Times New Roman" w:hAnsi="Times New Roman" w:cs="Times New Roman"/>
          <w:b/>
          <w:sz w:val="48"/>
          <w:szCs w:val="4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177FBC"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485A4F" w:rsidRPr="002E32C6" w:rsidTr="003A68E0">
        <w:tc>
          <w:tcPr>
            <w:tcW w:w="198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485A4F" w:rsidRPr="00035EA6" w:rsidRDefault="00485A4F" w:rsidP="00485A4F">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965" w:type="dxa"/>
            <w:vMerge w:val="restart"/>
          </w:tcPr>
          <w:p w:rsidR="00485A4F" w:rsidRPr="00F776AA" w:rsidRDefault="00D2653C" w:rsidP="00485A4F">
            <w:pPr>
              <w:pStyle w:val="ConsPlusNormal"/>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00485A4F" w:rsidRPr="00F776AA">
              <w:rPr>
                <w:rFonts w:ascii="Times New Roman" w:hAnsi="Times New Roman" w:cs="Times New Roman"/>
                <w:color w:val="FFFFFF" w:themeColor="background1"/>
                <w:sz w:val="24"/>
                <w:szCs w:val="24"/>
              </w:rPr>
              <w:t xml:space="preserve">к </w:t>
            </w:r>
            <w:r w:rsidR="00485A4F" w:rsidRPr="00485A4F">
              <w:rPr>
                <w:rFonts w:ascii="Times New Roman" w:hAnsi="Times New Roman" w:cs="Times New Roman"/>
                <w:sz w:val="24"/>
                <w:szCs w:val="24"/>
              </w:rPr>
              <w:t>И</w:t>
            </w:r>
            <w:r w:rsidR="00485A4F">
              <w:rPr>
                <w:rFonts w:ascii="Times New Roman" w:hAnsi="Times New Roman" w:cs="Times New Roman"/>
                <w:sz w:val="24"/>
                <w:szCs w:val="24"/>
              </w:rPr>
              <w:t xml:space="preserve">сточник </w:t>
            </w:r>
            <w:r w:rsidR="00485A4F" w:rsidRPr="00485A4F">
              <w:rPr>
                <w:rFonts w:ascii="Times New Roman" w:hAnsi="Times New Roman" w:cs="Times New Roman"/>
                <w:sz w:val="24"/>
                <w:szCs w:val="24"/>
              </w:rPr>
              <w:t>финансирования</w:t>
            </w:r>
          </w:p>
        </w:tc>
        <w:tc>
          <w:tcPr>
            <w:tcW w:w="7931" w:type="dxa"/>
            <w:gridSpan w:val="6"/>
          </w:tcPr>
          <w:p w:rsidR="00485A4F" w:rsidRPr="00F776AA" w:rsidRDefault="00485A4F" w:rsidP="00485A4F">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Расходы (тыс. рублей)</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vMerge/>
          </w:tcPr>
          <w:p w:rsidR="00485A4F" w:rsidRPr="001F1AF8" w:rsidRDefault="00485A4F" w:rsidP="00485A4F">
            <w:pPr>
              <w:rPr>
                <w:rFonts w:ascii="Times New Roman" w:hAnsi="Times New Roman" w:cs="Times New Roman"/>
                <w:sz w:val="24"/>
                <w:szCs w:val="24"/>
              </w:rPr>
            </w:pP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1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val="restart"/>
          </w:tcPr>
          <w:p w:rsidR="00485A4F" w:rsidRPr="001F1AF8" w:rsidRDefault="00485A4F" w:rsidP="0020374E">
            <w:pPr>
              <w:pStyle w:val="ConsPlusNormal"/>
              <w:rPr>
                <w:rFonts w:ascii="Times New Roman" w:hAnsi="Times New Roman" w:cs="Times New Roman"/>
                <w:sz w:val="24"/>
                <w:szCs w:val="24"/>
              </w:rPr>
            </w:pPr>
            <w:r>
              <w:rPr>
                <w:rFonts w:ascii="Times New Roman" w:hAnsi="Times New Roman" w:cs="Times New Roman"/>
                <w:szCs w:val="22"/>
              </w:rPr>
              <w:t>Улучшение жилищных условий семей, имеющих семь и более детей</w:t>
            </w:r>
          </w:p>
        </w:tc>
        <w:tc>
          <w:tcPr>
            <w:tcW w:w="1644" w:type="dxa"/>
            <w:vMerge w:val="restart"/>
          </w:tcPr>
          <w:p w:rsidR="00485A4F" w:rsidRPr="001F1AF8" w:rsidRDefault="00BD1C09" w:rsidP="00D2653C">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68"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7"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8"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485A4F" w:rsidRPr="002E32C6" w:rsidTr="006D2487">
        <w:trPr>
          <w:trHeight w:val="684"/>
        </w:trPr>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68"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Default="00485A4F" w:rsidP="00DB459B">
            <w:pPr>
              <w:pStyle w:val="ConsPlusNormal"/>
              <w:jc w:val="center"/>
              <w:rPr>
                <w:rFonts w:ascii="Times New Roman" w:hAnsi="Times New Roman" w:cs="Times New Roman"/>
                <w:sz w:val="24"/>
                <w:szCs w:val="24"/>
              </w:rPr>
            </w:pPr>
          </w:p>
          <w:p w:rsidR="006D2487"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D2487" w:rsidRPr="001C39B4" w:rsidRDefault="006D2487" w:rsidP="00DB459B">
            <w:pPr>
              <w:pStyle w:val="ConsPlusNormal"/>
              <w:jc w:val="center"/>
              <w:rPr>
                <w:rFonts w:ascii="Times New Roman" w:hAnsi="Times New Roman" w:cs="Times New Roman"/>
                <w:b/>
                <w:sz w:val="24"/>
                <w:szCs w:val="24"/>
              </w:rPr>
            </w:pPr>
          </w:p>
          <w:p w:rsidR="00485A4F" w:rsidRPr="001C39B4" w:rsidRDefault="006D2487"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6D2487">
        <w:trPr>
          <w:trHeight w:val="684"/>
        </w:trPr>
        <w:tc>
          <w:tcPr>
            <w:tcW w:w="198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965" w:type="dxa"/>
          </w:tcPr>
          <w:p w:rsidR="00363DFC"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68"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C39B4" w:rsidRDefault="00363DFC" w:rsidP="00363DFC">
            <w:pPr>
              <w:pStyle w:val="ConsPlusNormal"/>
              <w:jc w:val="center"/>
              <w:rPr>
                <w:rFonts w:ascii="Times New Roman" w:hAnsi="Times New Roman" w:cs="Times New Roman"/>
                <w:b/>
                <w:sz w:val="24"/>
                <w:szCs w:val="24"/>
              </w:rPr>
            </w:pPr>
          </w:p>
          <w:p w:rsidR="00363DFC" w:rsidRPr="001C39B4" w:rsidRDefault="00363DFC" w:rsidP="00363DF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3A68E0">
        <w:tc>
          <w:tcPr>
            <w:tcW w:w="198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965" w:type="dxa"/>
          </w:tcPr>
          <w:p w:rsidR="00363DFC" w:rsidRPr="001F1AF8"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6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C39B4" w:rsidRDefault="00363DFC" w:rsidP="00363DF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3A68E0">
        <w:tc>
          <w:tcPr>
            <w:tcW w:w="198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965" w:type="dxa"/>
          </w:tcPr>
          <w:p w:rsidR="00363DFC" w:rsidRPr="001F1AF8"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6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C39B4" w:rsidRDefault="00363DFC" w:rsidP="00363DF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bl>
    <w:p w:rsidR="00363DFC" w:rsidRDefault="00363DFC" w:rsidP="00244FF2">
      <w:pPr>
        <w:widowControl w:val="0"/>
        <w:autoSpaceDE w:val="0"/>
        <w:autoSpaceDN w:val="0"/>
        <w:adjustRightInd w:val="0"/>
        <w:ind w:left="993" w:right="678"/>
        <w:jc w:val="center"/>
        <w:rPr>
          <w:rFonts w:ascii="Times New Roman" w:hAnsi="Times New Roman" w:cs="Times New Roman"/>
          <w:b/>
          <w:sz w:val="28"/>
          <w:szCs w:val="28"/>
        </w:rPr>
      </w:pPr>
    </w:p>
    <w:p w:rsidR="00DF423B" w:rsidRDefault="00DF423B" w:rsidP="00244FF2">
      <w:pPr>
        <w:widowControl w:val="0"/>
        <w:autoSpaceDE w:val="0"/>
        <w:autoSpaceDN w:val="0"/>
        <w:adjustRightInd w:val="0"/>
        <w:ind w:left="993" w:right="678"/>
        <w:jc w:val="center"/>
        <w:rPr>
          <w:rFonts w:ascii="Times New Roman" w:hAnsi="Times New Roman" w:cs="Times New Roman"/>
          <w:b/>
          <w:sz w:val="28"/>
          <w:szCs w:val="28"/>
        </w:rPr>
      </w:pPr>
    </w:p>
    <w:p w:rsidR="00DF423B" w:rsidRDefault="00DF423B" w:rsidP="00244FF2">
      <w:pPr>
        <w:widowControl w:val="0"/>
        <w:autoSpaceDE w:val="0"/>
        <w:autoSpaceDN w:val="0"/>
        <w:adjustRightInd w:val="0"/>
        <w:ind w:left="993" w:right="678"/>
        <w:jc w:val="center"/>
        <w:rPr>
          <w:rFonts w:ascii="Times New Roman" w:hAnsi="Times New Roman" w:cs="Times New Roman"/>
          <w:b/>
          <w:sz w:val="28"/>
          <w:szCs w:val="28"/>
        </w:rPr>
      </w:pPr>
    </w:p>
    <w:p w:rsidR="00DF423B" w:rsidRDefault="00DF423B" w:rsidP="00244FF2">
      <w:pPr>
        <w:widowControl w:val="0"/>
        <w:autoSpaceDE w:val="0"/>
        <w:autoSpaceDN w:val="0"/>
        <w:adjustRightInd w:val="0"/>
        <w:ind w:left="993" w:right="678"/>
        <w:jc w:val="center"/>
        <w:rPr>
          <w:rFonts w:ascii="Times New Roman" w:hAnsi="Times New Roman" w:cs="Times New Roman"/>
          <w:b/>
          <w:sz w:val="28"/>
          <w:szCs w:val="28"/>
        </w:rPr>
      </w:pPr>
    </w:p>
    <w:p w:rsidR="00FC6BA0" w:rsidRDefault="00FC6BA0" w:rsidP="003946A6">
      <w:pPr>
        <w:widowControl w:val="0"/>
        <w:autoSpaceDE w:val="0"/>
        <w:autoSpaceDN w:val="0"/>
        <w:adjustRightInd w:val="0"/>
        <w:spacing w:after="0"/>
        <w:ind w:left="992" w:right="680"/>
        <w:jc w:val="center"/>
        <w:rPr>
          <w:rFonts w:ascii="Times New Roman" w:hAnsi="Times New Roman" w:cs="Times New Roman"/>
          <w:b/>
          <w:sz w:val="28"/>
          <w:szCs w:val="28"/>
        </w:rPr>
      </w:pPr>
    </w:p>
    <w:p w:rsidR="004E51B5" w:rsidRDefault="004E51B5" w:rsidP="003946A6">
      <w:pPr>
        <w:widowControl w:val="0"/>
        <w:autoSpaceDE w:val="0"/>
        <w:autoSpaceDN w:val="0"/>
        <w:adjustRightInd w:val="0"/>
        <w:spacing w:after="0"/>
        <w:ind w:left="992" w:right="680"/>
        <w:jc w:val="center"/>
        <w:rPr>
          <w:rFonts w:ascii="Times New Roman" w:hAnsi="Times New Roman" w:cs="Times New Roman"/>
          <w:b/>
          <w:sz w:val="28"/>
          <w:szCs w:val="28"/>
        </w:rPr>
      </w:pPr>
    </w:p>
    <w:p w:rsidR="001E79B0" w:rsidRDefault="001E79B0" w:rsidP="003946A6">
      <w:pPr>
        <w:widowControl w:val="0"/>
        <w:autoSpaceDE w:val="0"/>
        <w:autoSpaceDN w:val="0"/>
        <w:adjustRightInd w:val="0"/>
        <w:spacing w:after="0"/>
        <w:ind w:left="992" w:right="680"/>
        <w:jc w:val="center"/>
        <w:rPr>
          <w:rFonts w:ascii="Times New Roman" w:hAnsi="Times New Roman" w:cs="Times New Roman"/>
          <w:b/>
          <w:sz w:val="28"/>
          <w:szCs w:val="28"/>
        </w:rPr>
      </w:pPr>
    </w:p>
    <w:p w:rsidR="00244FF2" w:rsidRPr="00244FF2" w:rsidRDefault="00244FF2" w:rsidP="00244FF2">
      <w:pPr>
        <w:widowControl w:val="0"/>
        <w:autoSpaceDE w:val="0"/>
        <w:autoSpaceDN w:val="0"/>
        <w:adjustRightInd w:val="0"/>
        <w:ind w:left="993" w:right="678"/>
        <w:jc w:val="center"/>
        <w:rPr>
          <w:rFonts w:ascii="Times New Roman" w:hAnsi="Times New Roman" w:cs="Times New Roman"/>
          <w:b/>
          <w:sz w:val="28"/>
          <w:szCs w:val="28"/>
        </w:rPr>
      </w:pPr>
      <w:r w:rsidRPr="00244FF2">
        <w:rPr>
          <w:rFonts w:ascii="Times New Roman" w:hAnsi="Times New Roman" w:cs="Times New Roman"/>
          <w:b/>
          <w:sz w:val="28"/>
          <w:szCs w:val="28"/>
        </w:rPr>
        <w:t>Характеристика проблем в сфере обеспечения жильем семей,</w:t>
      </w:r>
      <w:r>
        <w:rPr>
          <w:rFonts w:ascii="Times New Roman" w:hAnsi="Times New Roman" w:cs="Times New Roman"/>
          <w:b/>
          <w:sz w:val="28"/>
          <w:szCs w:val="28"/>
        </w:rPr>
        <w:t xml:space="preserve"> </w:t>
      </w:r>
      <w:r w:rsidRPr="00244FF2">
        <w:rPr>
          <w:rFonts w:ascii="Times New Roman" w:hAnsi="Times New Roman" w:cs="Times New Roman"/>
          <w:b/>
          <w:sz w:val="28"/>
          <w:szCs w:val="28"/>
        </w:rPr>
        <w:t>имеющих семь и более детей, состоящих на учете в качестве нуждающихся в жилых помещениях</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в администрации </w:t>
      </w:r>
      <w:r w:rsidR="00A0575B">
        <w:rPr>
          <w:rFonts w:ascii="Times New Roman" w:hAnsi="Times New Roman" w:cs="Times New Roman"/>
          <w:b/>
          <w:sz w:val="28"/>
          <w:szCs w:val="28"/>
        </w:rPr>
        <w:t xml:space="preserve">городского округа </w:t>
      </w:r>
      <w:r w:rsidRPr="00244FF2">
        <w:rPr>
          <w:rFonts w:ascii="Times New Roman" w:hAnsi="Times New Roman" w:cs="Times New Roman"/>
          <w:b/>
          <w:sz w:val="28"/>
          <w:szCs w:val="28"/>
        </w:rPr>
        <w:t>Красногорск</w:t>
      </w:r>
      <w:r w:rsidR="00A0575B">
        <w:rPr>
          <w:rFonts w:ascii="Times New Roman" w:hAnsi="Times New Roman" w:cs="Times New Roman"/>
          <w:b/>
          <w:sz w:val="28"/>
          <w:szCs w:val="28"/>
        </w:rPr>
        <w:t>,</w:t>
      </w:r>
      <w:r w:rsidRPr="00244FF2">
        <w:rPr>
          <w:rFonts w:ascii="Times New Roman" w:hAnsi="Times New Roman" w:cs="Times New Roman"/>
          <w:b/>
          <w:sz w:val="28"/>
          <w:szCs w:val="28"/>
        </w:rPr>
        <w:t xml:space="preserve"> и прогноз развития ситуации</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с учетом реализации </w:t>
      </w:r>
      <w:r w:rsidR="00CC1483">
        <w:rPr>
          <w:rFonts w:ascii="Times New Roman" w:hAnsi="Times New Roman" w:cs="Times New Roman"/>
          <w:b/>
          <w:sz w:val="28"/>
          <w:szCs w:val="28"/>
        </w:rPr>
        <w:t>п</w:t>
      </w:r>
      <w:r w:rsidRPr="00244FF2">
        <w:rPr>
          <w:rFonts w:ascii="Times New Roman" w:hAnsi="Times New Roman" w:cs="Times New Roman"/>
          <w:b/>
          <w:sz w:val="28"/>
          <w:szCs w:val="28"/>
        </w:rPr>
        <w:t xml:space="preserve">одпрограммы </w:t>
      </w:r>
      <w:r w:rsidRPr="00244FF2">
        <w:rPr>
          <w:rFonts w:ascii="Times New Roman" w:hAnsi="Times New Roman" w:cs="Times New Roman"/>
          <w:b/>
          <w:sz w:val="28"/>
          <w:szCs w:val="28"/>
          <w:lang w:val="en-US"/>
        </w:rPr>
        <w:t>VI</w:t>
      </w:r>
    </w:p>
    <w:p w:rsidR="00EE0009" w:rsidRPr="001E79B0" w:rsidRDefault="00EE0009" w:rsidP="003A68E0">
      <w:pPr>
        <w:pStyle w:val="ConsPlusNormal"/>
        <w:ind w:firstLine="540"/>
        <w:jc w:val="both"/>
        <w:rPr>
          <w:rFonts w:ascii="Times New Roman" w:hAnsi="Times New Roman" w:cs="Times New Roman"/>
          <w:sz w:val="36"/>
          <w:szCs w:val="36"/>
        </w:rPr>
      </w:pP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Подпрограмма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улучшения жилищных условий семей, имеющих семь и более детей, в Московской области.</w:t>
      </w: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Механизм реализации  Подпрограммы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предполагает оказание государственной и муниципальной поддержки семьям, имеющим семь и более детей,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44FF2" w:rsidRPr="00244FF2" w:rsidRDefault="00244FF2" w:rsidP="003A68E0">
      <w:pPr>
        <w:pStyle w:val="ConsPlusNormal"/>
        <w:jc w:val="both"/>
        <w:rPr>
          <w:rFonts w:ascii="Times New Roman" w:hAnsi="Times New Roman" w:cs="Times New Roman"/>
          <w:sz w:val="28"/>
          <w:szCs w:val="28"/>
        </w:rPr>
      </w:pPr>
      <w:r w:rsidRPr="00244FF2">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Pr>
          <w:rFonts w:ascii="Times New Roman" w:hAnsi="Times New Roman" w:cs="Times New Roman"/>
          <w:sz w:val="28"/>
          <w:szCs w:val="28"/>
        </w:rPr>
        <w:t>.</w:t>
      </w:r>
    </w:p>
    <w:p w:rsidR="00244FF2" w:rsidRPr="00244FF2" w:rsidRDefault="00244FF2"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Pr>
          <w:rFonts w:ascii="Times New Roman" w:hAnsi="Times New Roman" w:cs="Times New Roman"/>
          <w:sz w:val="28"/>
          <w:szCs w:val="28"/>
        </w:rPr>
        <w:t xml:space="preserve"> </w:t>
      </w:r>
      <w:r w:rsidRPr="00244FF2">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Pr>
          <w:rFonts w:ascii="Times New Roman" w:hAnsi="Times New Roman" w:cs="Times New Roman"/>
          <w:sz w:val="28"/>
          <w:szCs w:val="28"/>
        </w:rPr>
        <w:t xml:space="preserve">городского округа </w:t>
      </w:r>
      <w:r w:rsidRPr="00244FF2">
        <w:rPr>
          <w:rFonts w:ascii="Times New Roman" w:hAnsi="Times New Roman" w:cs="Times New Roman"/>
          <w:sz w:val="28"/>
          <w:szCs w:val="28"/>
        </w:rPr>
        <w:t xml:space="preserve">Красногорск. </w:t>
      </w:r>
    </w:p>
    <w:p w:rsidR="00697307" w:rsidRPr="00244FF2" w:rsidRDefault="00697307"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В </w:t>
      </w:r>
      <w:r w:rsidR="005001C4">
        <w:rPr>
          <w:rFonts w:ascii="Times New Roman" w:hAnsi="Times New Roman" w:cs="Times New Roman"/>
          <w:sz w:val="28"/>
          <w:szCs w:val="28"/>
        </w:rPr>
        <w:t xml:space="preserve">городском округе </w:t>
      </w:r>
      <w:r w:rsidRPr="00244FF2">
        <w:rPr>
          <w:rFonts w:ascii="Times New Roman" w:hAnsi="Times New Roman" w:cs="Times New Roman"/>
          <w:sz w:val="28"/>
          <w:szCs w:val="28"/>
        </w:rPr>
        <w:t>Красногорск</w:t>
      </w:r>
      <w:r w:rsidR="005001C4">
        <w:rPr>
          <w:rFonts w:ascii="Times New Roman" w:hAnsi="Times New Roman" w:cs="Times New Roman"/>
          <w:sz w:val="28"/>
          <w:szCs w:val="28"/>
        </w:rPr>
        <w:t xml:space="preserve"> </w:t>
      </w:r>
      <w:r w:rsidRPr="00244FF2">
        <w:rPr>
          <w:rFonts w:ascii="Times New Roman" w:hAnsi="Times New Roman" w:cs="Times New Roman"/>
          <w:sz w:val="28"/>
          <w:szCs w:val="28"/>
        </w:rPr>
        <w:t>на учете в качестве нуждающихся в жилых помещениях, предоставляемых по договору социального найма, семей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имеющих семь и более детей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не имеется.</w:t>
      </w:r>
    </w:p>
    <w:p w:rsidR="00244FF2" w:rsidRDefault="00244FF2" w:rsidP="003A68E0">
      <w:pPr>
        <w:widowControl w:val="0"/>
        <w:autoSpaceDE w:val="0"/>
        <w:autoSpaceDN w:val="0"/>
        <w:adjustRightInd w:val="0"/>
        <w:spacing w:after="0" w:line="240" w:lineRule="auto"/>
        <w:jc w:val="center"/>
        <w:outlineLvl w:val="1"/>
        <w:rPr>
          <w:sz w:val="28"/>
          <w:szCs w:val="28"/>
        </w:rPr>
      </w:pPr>
    </w:p>
    <w:p w:rsidR="003A68E0" w:rsidRDefault="003A68E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1E79B0" w:rsidRPr="00D10234" w:rsidRDefault="001E79B0" w:rsidP="00177FBC">
      <w:pPr>
        <w:pStyle w:val="ConsPlusNormal"/>
        <w:jc w:val="center"/>
        <w:rPr>
          <w:rFonts w:ascii="Times New Roman" w:hAnsi="Times New Roman" w:cs="Times New Roman"/>
          <w:b/>
          <w:sz w:val="18"/>
          <w:szCs w:val="18"/>
        </w:rPr>
      </w:pPr>
    </w:p>
    <w:p w:rsidR="00177FBC" w:rsidRPr="000E4290" w:rsidRDefault="00177FBC" w:rsidP="00177FBC">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BC744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sidR="00C05BD5">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177FBC" w:rsidRPr="00603327" w:rsidRDefault="00177FBC" w:rsidP="00177FBC">
      <w:pPr>
        <w:pStyle w:val="ConsPlusNormal"/>
        <w:jc w:val="both"/>
        <w:rPr>
          <w:rFonts w:ascii="Times New Roman" w:hAnsi="Times New Roman" w:cs="Times New Roman"/>
          <w:sz w:val="44"/>
          <w:szCs w:val="44"/>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75"/>
        <w:gridCol w:w="993"/>
        <w:gridCol w:w="1134"/>
        <w:gridCol w:w="992"/>
        <w:gridCol w:w="992"/>
        <w:gridCol w:w="992"/>
        <w:gridCol w:w="1134"/>
        <w:gridCol w:w="1560"/>
        <w:gridCol w:w="1559"/>
      </w:tblGrid>
      <w:tr w:rsidR="00177FBC" w:rsidRPr="002E32C6" w:rsidTr="005411CE">
        <w:tc>
          <w:tcPr>
            <w:tcW w:w="794"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56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275" w:type="dxa"/>
            <w:vMerge w:val="restart"/>
          </w:tcPr>
          <w:p w:rsidR="00177FBC" w:rsidRPr="001F1AF8" w:rsidRDefault="00177FBC"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sidR="005D26EF">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993"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177FBC" w:rsidRPr="001F1AF8" w:rsidRDefault="00177FBC" w:rsidP="005D26E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177FBC" w:rsidRPr="001F1AF8" w:rsidRDefault="00177FBC"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177FBC" w:rsidRPr="001F1AF8" w:rsidRDefault="00177FBC" w:rsidP="00ED0839">
            <w:pPr>
              <w:pStyle w:val="ConsPlusNormal"/>
              <w:jc w:val="center"/>
              <w:rPr>
                <w:rFonts w:ascii="Times New Roman" w:hAnsi="Times New Roman" w:cs="Times New Roman"/>
                <w:sz w:val="24"/>
                <w:szCs w:val="24"/>
              </w:rPr>
            </w:pPr>
          </w:p>
        </w:tc>
      </w:tr>
      <w:tr w:rsidR="00177FBC" w:rsidRPr="002E32C6" w:rsidTr="005411CE">
        <w:tc>
          <w:tcPr>
            <w:tcW w:w="794" w:type="dxa"/>
            <w:vMerge/>
          </w:tcPr>
          <w:p w:rsidR="00177FBC" w:rsidRPr="001F1AF8" w:rsidRDefault="00177FBC" w:rsidP="00ED0839">
            <w:pPr>
              <w:rPr>
                <w:rFonts w:ascii="Times New Roman" w:hAnsi="Times New Roman" w:cs="Times New Roman"/>
                <w:sz w:val="24"/>
                <w:szCs w:val="24"/>
              </w:rPr>
            </w:pPr>
          </w:p>
        </w:tc>
        <w:tc>
          <w:tcPr>
            <w:tcW w:w="1758" w:type="dxa"/>
            <w:vMerge/>
          </w:tcPr>
          <w:p w:rsidR="00177FBC" w:rsidRPr="001F1AF8" w:rsidRDefault="00177FBC" w:rsidP="00ED0839">
            <w:pPr>
              <w:rPr>
                <w:rFonts w:ascii="Times New Roman" w:hAnsi="Times New Roman" w:cs="Times New Roman"/>
                <w:sz w:val="24"/>
                <w:szCs w:val="24"/>
              </w:rPr>
            </w:pPr>
          </w:p>
        </w:tc>
        <w:tc>
          <w:tcPr>
            <w:tcW w:w="850" w:type="dxa"/>
            <w:vMerge/>
          </w:tcPr>
          <w:p w:rsidR="00177FBC" w:rsidRPr="001F1AF8" w:rsidRDefault="00177FBC" w:rsidP="00ED0839">
            <w:pPr>
              <w:rPr>
                <w:rFonts w:ascii="Times New Roman" w:hAnsi="Times New Roman" w:cs="Times New Roman"/>
                <w:sz w:val="24"/>
                <w:szCs w:val="24"/>
              </w:rPr>
            </w:pPr>
          </w:p>
        </w:tc>
        <w:tc>
          <w:tcPr>
            <w:tcW w:w="1560" w:type="dxa"/>
            <w:vMerge/>
          </w:tcPr>
          <w:p w:rsidR="00177FBC" w:rsidRPr="001F1AF8" w:rsidRDefault="00177FBC" w:rsidP="00ED0839">
            <w:pPr>
              <w:rPr>
                <w:rFonts w:ascii="Times New Roman" w:hAnsi="Times New Roman" w:cs="Times New Roman"/>
                <w:sz w:val="24"/>
                <w:szCs w:val="24"/>
              </w:rPr>
            </w:pPr>
          </w:p>
        </w:tc>
        <w:tc>
          <w:tcPr>
            <w:tcW w:w="1275" w:type="dxa"/>
            <w:vMerge/>
          </w:tcPr>
          <w:p w:rsidR="00177FBC" w:rsidRPr="001F1AF8" w:rsidRDefault="00177FBC" w:rsidP="00ED0839">
            <w:pPr>
              <w:rPr>
                <w:rFonts w:ascii="Times New Roman" w:hAnsi="Times New Roman" w:cs="Times New Roman"/>
                <w:sz w:val="24"/>
                <w:szCs w:val="24"/>
              </w:rPr>
            </w:pPr>
          </w:p>
        </w:tc>
        <w:tc>
          <w:tcPr>
            <w:tcW w:w="993" w:type="dxa"/>
            <w:vMerge/>
          </w:tcPr>
          <w:p w:rsidR="00177FBC" w:rsidRPr="001F1AF8" w:rsidRDefault="00177FBC" w:rsidP="00ED0839">
            <w:pPr>
              <w:rPr>
                <w:rFonts w:ascii="Times New Roman" w:hAnsi="Times New Roman" w:cs="Times New Roman"/>
                <w:sz w:val="24"/>
                <w:szCs w:val="24"/>
              </w:rPr>
            </w:pPr>
          </w:p>
        </w:tc>
        <w:tc>
          <w:tcPr>
            <w:tcW w:w="1134" w:type="dxa"/>
          </w:tcPr>
          <w:p w:rsidR="00177FBC" w:rsidRPr="00F43165" w:rsidRDefault="00177FBC" w:rsidP="00ED0839">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lang w:val="en-US"/>
              </w:rPr>
              <w:t>2017</w:t>
            </w:r>
          </w:p>
        </w:tc>
        <w:tc>
          <w:tcPr>
            <w:tcW w:w="992" w:type="dxa"/>
          </w:tcPr>
          <w:p w:rsidR="00177FBC" w:rsidRPr="00F43165" w:rsidRDefault="00177FBC" w:rsidP="00ED0839">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lang w:val="en-US"/>
              </w:rPr>
              <w:t>2018</w:t>
            </w:r>
          </w:p>
        </w:tc>
        <w:tc>
          <w:tcPr>
            <w:tcW w:w="992" w:type="dxa"/>
          </w:tcPr>
          <w:p w:rsidR="00177FBC" w:rsidRPr="00F43165" w:rsidRDefault="00177FBC" w:rsidP="00ED0839">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2</w:t>
            </w:r>
            <w:r w:rsidRPr="00F43165">
              <w:rPr>
                <w:rFonts w:ascii="Times New Roman" w:hAnsi="Times New Roman" w:cs="Times New Roman"/>
                <w:b/>
                <w:sz w:val="24"/>
                <w:szCs w:val="24"/>
                <w:lang w:val="en-US"/>
              </w:rPr>
              <w:t>019</w:t>
            </w:r>
          </w:p>
        </w:tc>
        <w:tc>
          <w:tcPr>
            <w:tcW w:w="992" w:type="dxa"/>
          </w:tcPr>
          <w:p w:rsidR="00177FBC" w:rsidRPr="00F43165" w:rsidRDefault="00177FBC" w:rsidP="00ED0839">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lang w:val="en-US"/>
              </w:rPr>
              <w:t>2020</w:t>
            </w:r>
          </w:p>
        </w:tc>
        <w:tc>
          <w:tcPr>
            <w:tcW w:w="1134" w:type="dxa"/>
          </w:tcPr>
          <w:p w:rsidR="00177FBC" w:rsidRPr="00F43165" w:rsidRDefault="00177FBC" w:rsidP="00ED0839">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lang w:val="en-US"/>
              </w:rPr>
              <w:t>2021</w:t>
            </w:r>
          </w:p>
        </w:tc>
        <w:tc>
          <w:tcPr>
            <w:tcW w:w="1560" w:type="dxa"/>
            <w:vMerge/>
          </w:tcPr>
          <w:p w:rsidR="00177FBC" w:rsidRPr="001F1AF8" w:rsidRDefault="00177FBC" w:rsidP="00ED0839">
            <w:pPr>
              <w:rPr>
                <w:rFonts w:ascii="Times New Roman" w:hAnsi="Times New Roman" w:cs="Times New Roman"/>
                <w:sz w:val="24"/>
                <w:szCs w:val="24"/>
              </w:rPr>
            </w:pPr>
          </w:p>
        </w:tc>
        <w:tc>
          <w:tcPr>
            <w:tcW w:w="1559" w:type="dxa"/>
            <w:vMerge/>
          </w:tcPr>
          <w:p w:rsidR="00177FBC" w:rsidRPr="001F1AF8" w:rsidRDefault="00177FBC" w:rsidP="00ED0839">
            <w:pPr>
              <w:rPr>
                <w:rFonts w:ascii="Times New Roman" w:hAnsi="Times New Roman" w:cs="Times New Roman"/>
                <w:sz w:val="24"/>
                <w:szCs w:val="24"/>
              </w:rPr>
            </w:pPr>
          </w:p>
        </w:tc>
      </w:tr>
      <w:tr w:rsidR="00177FBC" w:rsidRPr="002E32C6" w:rsidTr="005411CE">
        <w:tc>
          <w:tcPr>
            <w:tcW w:w="79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275"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DB459B" w:rsidRPr="002E32C6" w:rsidTr="00363DFC">
        <w:trPr>
          <w:trHeight w:val="327"/>
        </w:trPr>
        <w:tc>
          <w:tcPr>
            <w:tcW w:w="794" w:type="dxa"/>
            <w:vMerge w:val="restart"/>
          </w:tcPr>
          <w:p w:rsidR="00DB459B" w:rsidRPr="001F1AF8" w:rsidRDefault="00DB459B" w:rsidP="002757AB">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F43165" w:rsidRPr="00F43165" w:rsidRDefault="00F43165" w:rsidP="00F43165">
            <w:pPr>
              <w:rPr>
                <w:rFonts w:ascii="Times New Roman" w:eastAsia="Calibri" w:hAnsi="Times New Roman" w:cs="Times New Roman"/>
                <w:b/>
              </w:rPr>
            </w:pPr>
            <w:r w:rsidRPr="00F43165">
              <w:rPr>
                <w:rFonts w:ascii="Times New Roman" w:eastAsia="Calibri" w:hAnsi="Times New Roman" w:cs="Times New Roman"/>
                <w:b/>
              </w:rPr>
              <w:t>Основное мероприятие1</w:t>
            </w:r>
          </w:p>
          <w:p w:rsidR="00DB459B" w:rsidRPr="00DB459B" w:rsidRDefault="00DB459B"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Предоставление жилищной субсидии семьям, имеющим семь и более детей</w:t>
            </w:r>
          </w:p>
          <w:p w:rsidR="00DB459B" w:rsidRPr="001F1AF8" w:rsidRDefault="00DB459B" w:rsidP="00244FF2">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p>
        </w:tc>
        <w:tc>
          <w:tcPr>
            <w:tcW w:w="850" w:type="dxa"/>
            <w:vMerge w:val="restart"/>
          </w:tcPr>
          <w:p w:rsidR="00DB459B" w:rsidRPr="001F1AF8" w:rsidRDefault="00DB459B"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B459B" w:rsidRPr="00F43165" w:rsidRDefault="00DB459B" w:rsidP="00ED0839">
            <w:pPr>
              <w:pStyle w:val="ConsPlusNormal"/>
              <w:rPr>
                <w:rFonts w:ascii="Times New Roman" w:hAnsi="Times New Roman" w:cs="Times New Roman"/>
                <w:b/>
                <w:sz w:val="24"/>
                <w:szCs w:val="24"/>
              </w:rPr>
            </w:pPr>
            <w:r w:rsidRPr="00F43165">
              <w:rPr>
                <w:rFonts w:ascii="Times New Roman" w:hAnsi="Times New Roman" w:cs="Times New Roman"/>
                <w:b/>
                <w:sz w:val="24"/>
                <w:szCs w:val="24"/>
              </w:rPr>
              <w:t>Итого</w:t>
            </w:r>
          </w:p>
        </w:tc>
        <w:tc>
          <w:tcPr>
            <w:tcW w:w="1275" w:type="dxa"/>
          </w:tcPr>
          <w:p w:rsidR="00DB459B" w:rsidRPr="00F43165" w:rsidRDefault="00DB459B" w:rsidP="00DB459B">
            <w:pPr>
              <w:pStyle w:val="ConsPlusNormal"/>
              <w:jc w:val="center"/>
              <w:rPr>
                <w:rFonts w:ascii="Times New Roman" w:hAnsi="Times New Roman" w:cs="Times New Roman"/>
                <w:b/>
                <w:szCs w:val="22"/>
              </w:rPr>
            </w:pPr>
            <w:r w:rsidRPr="00F43165">
              <w:rPr>
                <w:rFonts w:ascii="Times New Roman" w:hAnsi="Times New Roman" w:cs="Times New Roman"/>
                <w:b/>
                <w:szCs w:val="22"/>
              </w:rPr>
              <w:t>0</w:t>
            </w:r>
          </w:p>
        </w:tc>
        <w:tc>
          <w:tcPr>
            <w:tcW w:w="993" w:type="dxa"/>
          </w:tcPr>
          <w:p w:rsidR="00DB459B" w:rsidRPr="00F43165" w:rsidRDefault="00DB459B" w:rsidP="00DB459B">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0</w:t>
            </w:r>
          </w:p>
        </w:tc>
        <w:tc>
          <w:tcPr>
            <w:tcW w:w="1134" w:type="dxa"/>
          </w:tcPr>
          <w:p w:rsidR="00DB459B" w:rsidRPr="00F43165" w:rsidRDefault="00DB459B" w:rsidP="00DB459B">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0</w:t>
            </w:r>
          </w:p>
        </w:tc>
        <w:tc>
          <w:tcPr>
            <w:tcW w:w="992" w:type="dxa"/>
          </w:tcPr>
          <w:p w:rsidR="00DB459B" w:rsidRPr="00F43165" w:rsidRDefault="00DB459B" w:rsidP="00DB459B">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0</w:t>
            </w:r>
          </w:p>
        </w:tc>
        <w:tc>
          <w:tcPr>
            <w:tcW w:w="992" w:type="dxa"/>
          </w:tcPr>
          <w:p w:rsidR="00DB459B" w:rsidRPr="00F43165" w:rsidRDefault="00DB459B" w:rsidP="00DB459B">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0</w:t>
            </w:r>
          </w:p>
        </w:tc>
        <w:tc>
          <w:tcPr>
            <w:tcW w:w="992" w:type="dxa"/>
          </w:tcPr>
          <w:p w:rsidR="00DB459B" w:rsidRPr="00F43165" w:rsidRDefault="00DB459B" w:rsidP="00DB459B">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0</w:t>
            </w:r>
          </w:p>
        </w:tc>
        <w:tc>
          <w:tcPr>
            <w:tcW w:w="1134" w:type="dxa"/>
          </w:tcPr>
          <w:p w:rsidR="00DB459B" w:rsidRPr="00F43165" w:rsidRDefault="00DB459B" w:rsidP="00DB459B">
            <w:pPr>
              <w:pStyle w:val="ConsPlusNormal"/>
              <w:jc w:val="center"/>
              <w:rPr>
                <w:rFonts w:ascii="Times New Roman" w:hAnsi="Times New Roman" w:cs="Times New Roman"/>
                <w:b/>
                <w:sz w:val="24"/>
                <w:szCs w:val="24"/>
              </w:rPr>
            </w:pPr>
            <w:r w:rsidRPr="00F43165">
              <w:rPr>
                <w:rFonts w:ascii="Times New Roman" w:hAnsi="Times New Roman" w:cs="Times New Roman"/>
                <w:b/>
                <w:sz w:val="24"/>
                <w:szCs w:val="24"/>
              </w:rPr>
              <w:t>0</w:t>
            </w:r>
          </w:p>
        </w:tc>
        <w:tc>
          <w:tcPr>
            <w:tcW w:w="1560" w:type="dxa"/>
            <w:vMerge w:val="restart"/>
          </w:tcPr>
          <w:p w:rsidR="00DB459B"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B459B" w:rsidRPr="005411CE" w:rsidRDefault="005411CE" w:rsidP="005411CE">
            <w:pPr>
              <w:pStyle w:val="ConsPlusNormal"/>
              <w:rPr>
                <w:rFonts w:ascii="Times New Roman" w:hAnsi="Times New Roman" w:cs="Times New Roman"/>
                <w:sz w:val="24"/>
                <w:szCs w:val="24"/>
              </w:rPr>
            </w:pPr>
            <w:r>
              <w:rPr>
                <w:rFonts w:ascii="Times New Roman" w:hAnsi="Times New Roman" w:cs="Times New Roman"/>
                <w:sz w:val="24"/>
                <w:szCs w:val="24"/>
              </w:rPr>
              <w:t>Рост к</w:t>
            </w:r>
            <w:r w:rsidRPr="005411CE">
              <w:rPr>
                <w:rFonts w:ascii="Times New Roman" w:hAnsi="Times New Roman" w:cs="Times New Roman"/>
                <w:sz w:val="24"/>
                <w:szCs w:val="24"/>
              </w:rPr>
              <w:t>оличеств</w:t>
            </w:r>
            <w:r>
              <w:rPr>
                <w:rFonts w:ascii="Times New Roman" w:hAnsi="Times New Roman" w:cs="Times New Roman"/>
                <w:sz w:val="24"/>
                <w:szCs w:val="24"/>
              </w:rPr>
              <w:t>а</w:t>
            </w:r>
            <w:r w:rsidRPr="005411CE">
              <w:rPr>
                <w:rFonts w:ascii="Times New Roman" w:hAnsi="Times New Roman" w:cs="Times New Roman"/>
                <w:sz w:val="24"/>
                <w:szCs w:val="24"/>
              </w:rPr>
              <w:t xml:space="preserve">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r>
      <w:tr w:rsidR="00DB459B" w:rsidRPr="002E32C6" w:rsidTr="006D2487">
        <w:trPr>
          <w:trHeight w:val="768"/>
        </w:trPr>
        <w:tc>
          <w:tcPr>
            <w:tcW w:w="794" w:type="dxa"/>
            <w:vMerge/>
          </w:tcPr>
          <w:p w:rsidR="00DB459B" w:rsidRPr="001F1AF8" w:rsidRDefault="00DB459B" w:rsidP="002757AB">
            <w:pPr>
              <w:jc w:val="cente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DB459B" w:rsidRPr="00916C24" w:rsidRDefault="00DB459B" w:rsidP="00DB459B">
            <w:pPr>
              <w:pStyle w:val="ConsPlusNormal"/>
              <w:jc w:val="center"/>
              <w:rPr>
                <w:rFonts w:ascii="Times New Roman" w:hAnsi="Times New Roman" w:cs="Times New Roman"/>
                <w:szCs w:val="22"/>
              </w:rPr>
            </w:pPr>
          </w:p>
        </w:tc>
        <w:tc>
          <w:tcPr>
            <w:tcW w:w="993" w:type="dxa"/>
          </w:tcPr>
          <w:p w:rsidR="00DB459B" w:rsidRDefault="00DB459B"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6D2487" w:rsidRPr="001F1AF8" w:rsidRDefault="006D2487"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6D2487" w:rsidRPr="002E32C6" w:rsidTr="003946A6">
        <w:trPr>
          <w:trHeight w:val="1116"/>
        </w:trPr>
        <w:tc>
          <w:tcPr>
            <w:tcW w:w="794" w:type="dxa"/>
            <w:vMerge/>
          </w:tcPr>
          <w:p w:rsidR="006D2487" w:rsidRPr="001F1AF8" w:rsidRDefault="006D2487" w:rsidP="002757AB">
            <w:pPr>
              <w:jc w:val="center"/>
              <w:rPr>
                <w:rFonts w:ascii="Times New Roman" w:hAnsi="Times New Roman" w:cs="Times New Roman"/>
                <w:sz w:val="24"/>
                <w:szCs w:val="24"/>
              </w:rPr>
            </w:pPr>
          </w:p>
        </w:tc>
        <w:tc>
          <w:tcPr>
            <w:tcW w:w="1758" w:type="dxa"/>
            <w:vMerge/>
          </w:tcPr>
          <w:p w:rsidR="006D2487" w:rsidRPr="001F1AF8" w:rsidRDefault="006D2487" w:rsidP="00ED0839">
            <w:pPr>
              <w:rPr>
                <w:rFonts w:ascii="Times New Roman" w:hAnsi="Times New Roman" w:cs="Times New Roman"/>
                <w:sz w:val="24"/>
                <w:szCs w:val="24"/>
              </w:rPr>
            </w:pPr>
          </w:p>
        </w:tc>
        <w:tc>
          <w:tcPr>
            <w:tcW w:w="850" w:type="dxa"/>
            <w:vMerge/>
          </w:tcPr>
          <w:p w:rsidR="006D2487" w:rsidRPr="001F1AF8" w:rsidRDefault="006D2487" w:rsidP="00ED0839">
            <w:pPr>
              <w:rPr>
                <w:rFonts w:ascii="Times New Roman" w:hAnsi="Times New Roman" w:cs="Times New Roman"/>
                <w:sz w:val="24"/>
                <w:szCs w:val="24"/>
              </w:rPr>
            </w:pPr>
          </w:p>
        </w:tc>
        <w:tc>
          <w:tcPr>
            <w:tcW w:w="1560" w:type="dxa"/>
          </w:tcPr>
          <w:p w:rsidR="006D2487" w:rsidRDefault="006D2487"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ED0839">
            <w:pPr>
              <w:pStyle w:val="ConsPlusNormal"/>
              <w:rPr>
                <w:rFonts w:ascii="Times New Roman" w:hAnsi="Times New Roman" w:cs="Times New Roman"/>
                <w:sz w:val="24"/>
                <w:szCs w:val="24"/>
              </w:rPr>
            </w:pPr>
          </w:p>
        </w:tc>
        <w:tc>
          <w:tcPr>
            <w:tcW w:w="1559" w:type="dxa"/>
            <w:vMerge/>
          </w:tcPr>
          <w:p w:rsidR="006D2487" w:rsidRPr="001F1AF8" w:rsidRDefault="006D2487"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2757AB">
            <w:pPr>
              <w:jc w:val="cente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2757AB">
            <w:pPr>
              <w:jc w:val="cente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Default="00DB459B" w:rsidP="00ED0839">
            <w:pPr>
              <w:pStyle w:val="ConsPlusNormal"/>
              <w:rPr>
                <w:rFonts w:ascii="Times New Roman" w:hAnsi="Times New Roman" w:cs="Times New Roman"/>
                <w:sz w:val="24"/>
                <w:szCs w:val="24"/>
              </w:rPr>
            </w:pPr>
          </w:p>
        </w:tc>
        <w:tc>
          <w:tcPr>
            <w:tcW w:w="1559" w:type="dxa"/>
            <w:vMerge/>
          </w:tcPr>
          <w:p w:rsidR="00DB459B" w:rsidRDefault="00DB459B" w:rsidP="00ED0839">
            <w:pPr>
              <w:pStyle w:val="ConsPlusNormal"/>
              <w:rPr>
                <w:rFonts w:ascii="Times New Roman" w:hAnsi="Times New Roman" w:cs="Times New Roman"/>
                <w:sz w:val="24"/>
                <w:szCs w:val="24"/>
              </w:rPr>
            </w:pPr>
          </w:p>
        </w:tc>
      </w:tr>
      <w:tr w:rsidR="005411CE" w:rsidRPr="002E32C6" w:rsidTr="005411CE">
        <w:tc>
          <w:tcPr>
            <w:tcW w:w="794" w:type="dxa"/>
            <w:vMerge w:val="restart"/>
          </w:tcPr>
          <w:p w:rsidR="005411CE" w:rsidRPr="001F1AF8" w:rsidRDefault="005411CE" w:rsidP="002757AB">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5411CE" w:rsidRPr="001F1AF8" w:rsidRDefault="00F43165" w:rsidP="002368CB">
            <w:pPr>
              <w:pStyle w:val="ConsPlusNormal"/>
              <w:rPr>
                <w:rFonts w:ascii="Times New Roman" w:hAnsi="Times New Roman" w:cs="Times New Roman"/>
                <w:sz w:val="24"/>
                <w:szCs w:val="24"/>
              </w:rPr>
            </w:pPr>
            <w:r>
              <w:rPr>
                <w:rFonts w:ascii="Times New Roman" w:hAnsi="Times New Roman" w:cs="Times New Roman"/>
                <w:sz w:val="24"/>
                <w:szCs w:val="24"/>
              </w:rPr>
              <w:t>П</w:t>
            </w:r>
            <w:r w:rsidR="005411CE">
              <w:rPr>
                <w:rFonts w:ascii="Times New Roman" w:hAnsi="Times New Roman" w:cs="Times New Roman"/>
                <w:sz w:val="24"/>
                <w:szCs w:val="24"/>
              </w:rPr>
              <w:t>редоставление семьям, имеющим семь и более детей, жилищной суб</w:t>
            </w:r>
            <w:r w:rsidR="005411CE">
              <w:rPr>
                <w:rFonts w:ascii="Times New Roman" w:hAnsi="Times New Roman" w:cs="Times New Roman"/>
                <w:sz w:val="24"/>
                <w:szCs w:val="24"/>
              </w:rPr>
              <w:lastRenderedPageBreak/>
              <w:t>сидии на приобретение жилого помещения или строительства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560" w:type="dxa"/>
          </w:tcPr>
          <w:p w:rsidR="005411CE" w:rsidRPr="007919BC" w:rsidRDefault="005411CE" w:rsidP="00ED0839">
            <w:pPr>
              <w:pStyle w:val="ConsPlusNormal"/>
              <w:rPr>
                <w:rFonts w:ascii="Times New Roman" w:hAnsi="Times New Roman" w:cs="Times New Roman"/>
                <w:b/>
                <w:sz w:val="24"/>
                <w:szCs w:val="24"/>
              </w:rPr>
            </w:pPr>
            <w:r w:rsidRPr="007919BC">
              <w:rPr>
                <w:rFonts w:ascii="Times New Roman" w:hAnsi="Times New Roman" w:cs="Times New Roman"/>
                <w:b/>
                <w:sz w:val="24"/>
                <w:szCs w:val="24"/>
              </w:rPr>
              <w:t>Итого</w:t>
            </w:r>
          </w:p>
        </w:tc>
        <w:tc>
          <w:tcPr>
            <w:tcW w:w="1275" w:type="dxa"/>
          </w:tcPr>
          <w:p w:rsidR="005411CE" w:rsidRPr="007919BC" w:rsidRDefault="005411CE" w:rsidP="00DB459B">
            <w:pPr>
              <w:pStyle w:val="ConsPlusNormal"/>
              <w:jc w:val="center"/>
              <w:rPr>
                <w:rFonts w:ascii="Times New Roman" w:hAnsi="Times New Roman" w:cs="Times New Roman"/>
                <w:b/>
                <w:szCs w:val="22"/>
              </w:rPr>
            </w:pPr>
            <w:r w:rsidRPr="007919BC">
              <w:rPr>
                <w:rFonts w:ascii="Times New Roman" w:hAnsi="Times New Roman" w:cs="Times New Roman"/>
                <w:b/>
                <w:szCs w:val="22"/>
              </w:rPr>
              <w:t>0</w:t>
            </w:r>
          </w:p>
        </w:tc>
        <w:tc>
          <w:tcPr>
            <w:tcW w:w="993" w:type="dxa"/>
          </w:tcPr>
          <w:p w:rsidR="005411CE" w:rsidRPr="007919BC" w:rsidRDefault="005411CE" w:rsidP="00DB459B">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134" w:type="dxa"/>
          </w:tcPr>
          <w:p w:rsidR="005411CE" w:rsidRPr="007919BC" w:rsidRDefault="005411CE" w:rsidP="00DB459B">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5411CE" w:rsidRPr="007919BC" w:rsidRDefault="005411CE" w:rsidP="00DB459B">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5411CE" w:rsidRPr="007919BC" w:rsidRDefault="005411CE" w:rsidP="00DB459B">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5411CE" w:rsidRPr="007919BC" w:rsidRDefault="005411CE" w:rsidP="00DB459B">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134" w:type="dxa"/>
          </w:tcPr>
          <w:p w:rsidR="005411CE" w:rsidRPr="007919BC" w:rsidRDefault="005411CE" w:rsidP="00DB459B">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6D2487">
        <w:trPr>
          <w:trHeight w:val="696"/>
        </w:trPr>
        <w:tc>
          <w:tcPr>
            <w:tcW w:w="794" w:type="dxa"/>
            <w:vMerge/>
          </w:tcPr>
          <w:p w:rsidR="005411CE" w:rsidRPr="001F1AF8" w:rsidRDefault="005411CE" w:rsidP="002757AB">
            <w:pPr>
              <w:jc w:val="cente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6D2487" w:rsidRPr="00916C24" w:rsidRDefault="006D2487" w:rsidP="00DB459B">
            <w:pPr>
              <w:pStyle w:val="ConsPlusNormal"/>
              <w:jc w:val="center"/>
              <w:rPr>
                <w:rFonts w:ascii="Times New Roman" w:hAnsi="Times New Roman" w:cs="Times New Roman"/>
                <w:szCs w:val="22"/>
              </w:rPr>
            </w:pPr>
          </w:p>
          <w:p w:rsidR="005411CE" w:rsidRPr="00916C24" w:rsidRDefault="006D2487" w:rsidP="006D2487">
            <w:pPr>
              <w:pStyle w:val="ConsPlusNormal"/>
              <w:rPr>
                <w:rFonts w:ascii="Times New Roman" w:hAnsi="Times New Roman" w:cs="Times New Roman"/>
                <w:szCs w:val="22"/>
              </w:rPr>
            </w:pPr>
            <w:r w:rsidRPr="00916C24">
              <w:rPr>
                <w:rFonts w:ascii="Times New Roman" w:hAnsi="Times New Roman" w:cs="Times New Roman"/>
                <w:szCs w:val="22"/>
              </w:rPr>
              <w:t xml:space="preserve">        0</w:t>
            </w: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BF5373" w:rsidRPr="002E32C6" w:rsidTr="006D2487">
        <w:trPr>
          <w:trHeight w:val="696"/>
        </w:trPr>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val="restart"/>
          </w:tcPr>
          <w:p w:rsidR="00BF5373" w:rsidRPr="001F1AF8" w:rsidRDefault="00BF5373" w:rsidP="002757AB">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1.1.1</w:t>
            </w:r>
          </w:p>
        </w:tc>
        <w:tc>
          <w:tcPr>
            <w:tcW w:w="1758"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свидетельства о праве на получение жилищной субсидии на приобретение жилого помещения или строительство индивидуального жилого дома</w:t>
            </w:r>
          </w:p>
        </w:tc>
        <w:tc>
          <w:tcPr>
            <w:tcW w:w="850"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BF5373" w:rsidRPr="007919BC" w:rsidRDefault="00BF5373" w:rsidP="00BF5373">
            <w:pPr>
              <w:pStyle w:val="ConsPlusNormal"/>
              <w:rPr>
                <w:rFonts w:ascii="Times New Roman" w:hAnsi="Times New Roman" w:cs="Times New Roman"/>
                <w:b/>
                <w:sz w:val="24"/>
                <w:szCs w:val="24"/>
              </w:rPr>
            </w:pPr>
            <w:r w:rsidRPr="007919BC">
              <w:rPr>
                <w:rFonts w:ascii="Times New Roman" w:hAnsi="Times New Roman" w:cs="Times New Roman"/>
                <w:b/>
                <w:sz w:val="24"/>
                <w:szCs w:val="24"/>
              </w:rPr>
              <w:t>Итого</w:t>
            </w:r>
          </w:p>
        </w:tc>
        <w:tc>
          <w:tcPr>
            <w:tcW w:w="1275" w:type="dxa"/>
          </w:tcPr>
          <w:p w:rsidR="00BF5373" w:rsidRPr="007919BC" w:rsidRDefault="00BF5373" w:rsidP="00BF5373">
            <w:pPr>
              <w:pStyle w:val="ConsPlusNormal"/>
              <w:jc w:val="center"/>
              <w:rPr>
                <w:rFonts w:ascii="Times New Roman" w:hAnsi="Times New Roman" w:cs="Times New Roman"/>
                <w:b/>
                <w:szCs w:val="22"/>
              </w:rPr>
            </w:pPr>
            <w:r w:rsidRPr="007919BC">
              <w:rPr>
                <w:rFonts w:ascii="Times New Roman" w:hAnsi="Times New Roman" w:cs="Times New Roman"/>
                <w:b/>
                <w:szCs w:val="22"/>
              </w:rPr>
              <w:t>0</w:t>
            </w:r>
          </w:p>
        </w:tc>
        <w:tc>
          <w:tcPr>
            <w:tcW w:w="993"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134"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134"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560" w:type="dxa"/>
            <w:vMerge w:val="restart"/>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BF5373" w:rsidRPr="001F1AF8" w:rsidRDefault="00BF5373" w:rsidP="00BF5373">
            <w:pPr>
              <w:pStyle w:val="ConsPlusNormal"/>
              <w:rPr>
                <w:rFonts w:ascii="Times New Roman" w:hAnsi="Times New Roman" w:cs="Times New Roman"/>
                <w:sz w:val="24"/>
                <w:szCs w:val="24"/>
              </w:rPr>
            </w:pPr>
          </w:p>
        </w:tc>
      </w:tr>
      <w:tr w:rsidR="00BF5373" w:rsidRPr="002E32C6" w:rsidTr="006D2487">
        <w:trPr>
          <w:trHeight w:val="720"/>
        </w:trPr>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BF5373" w:rsidRPr="00916C24" w:rsidRDefault="00BF5373" w:rsidP="00BF5373">
            <w:pPr>
              <w:pStyle w:val="ConsPlusNormal"/>
              <w:jc w:val="center"/>
              <w:rPr>
                <w:rFonts w:ascii="Times New Roman" w:hAnsi="Times New Roman" w:cs="Times New Roman"/>
                <w:szCs w:val="22"/>
              </w:rPr>
            </w:pPr>
          </w:p>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BF5373" w:rsidRPr="00916C24" w:rsidRDefault="00BF5373" w:rsidP="00BF5373">
            <w:pPr>
              <w:pStyle w:val="ConsPlusNormal"/>
              <w:jc w:val="center"/>
              <w:rPr>
                <w:rFonts w:ascii="Times New Roman" w:hAnsi="Times New Roman" w:cs="Times New Roman"/>
                <w:szCs w:val="22"/>
              </w:rPr>
            </w:pPr>
          </w:p>
        </w:tc>
        <w:tc>
          <w:tcPr>
            <w:tcW w:w="993"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rPr>
          <w:trHeight w:val="660"/>
        </w:trPr>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2757AB">
            <w:pPr>
              <w:jc w:val="cente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7E149D">
        <w:trPr>
          <w:trHeight w:val="339"/>
        </w:trPr>
        <w:tc>
          <w:tcPr>
            <w:tcW w:w="794" w:type="dxa"/>
            <w:vMerge w:val="restart"/>
          </w:tcPr>
          <w:p w:rsidR="00BF5373" w:rsidRPr="001F1AF8" w:rsidRDefault="00BF5373" w:rsidP="002757AB">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1F1AF8">
              <w:rPr>
                <w:rFonts w:ascii="Times New Roman" w:hAnsi="Times New Roman" w:cs="Times New Roman"/>
                <w:sz w:val="24"/>
                <w:szCs w:val="24"/>
              </w:rPr>
              <w:t>2</w:t>
            </w:r>
          </w:p>
        </w:tc>
        <w:tc>
          <w:tcPr>
            <w:tcW w:w="1758" w:type="dxa"/>
            <w:vMerge w:val="restart"/>
          </w:tcPr>
          <w:p w:rsidR="00BF5373" w:rsidRPr="00F11C54" w:rsidRDefault="00BF5373" w:rsidP="00BF5373">
            <w:pPr>
              <w:pStyle w:val="ConsPlusNormal"/>
              <w:rPr>
                <w:rFonts w:ascii="Times New Roman" w:hAnsi="Times New Roman" w:cs="Times New Roman"/>
                <w:sz w:val="24"/>
                <w:szCs w:val="24"/>
              </w:rPr>
            </w:pPr>
            <w:r>
              <w:rPr>
                <w:rFonts w:ascii="Times New Roman" w:hAnsi="Times New Roman" w:cs="Times New Roman"/>
              </w:rPr>
              <w:t>Предоставление жилищной субсидии семьям, имеющим семь и более детей,</w:t>
            </w:r>
          </w:p>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r>
              <w:rPr>
                <w:rFonts w:ascii="Times New Roman" w:hAnsi="Times New Roman" w:cs="Times New Roman"/>
                <w:sz w:val="24"/>
                <w:szCs w:val="24"/>
              </w:rPr>
              <w:t xml:space="preserve">на приобретение жилого помещения или строительство </w:t>
            </w:r>
            <w:r>
              <w:rPr>
                <w:rFonts w:ascii="Times New Roman" w:hAnsi="Times New Roman" w:cs="Times New Roman"/>
                <w:sz w:val="24"/>
                <w:szCs w:val="24"/>
              </w:rPr>
              <w:lastRenderedPageBreak/>
              <w:t>индивидуального жилого дома</w:t>
            </w:r>
          </w:p>
        </w:tc>
        <w:tc>
          <w:tcPr>
            <w:tcW w:w="850"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560" w:type="dxa"/>
          </w:tcPr>
          <w:p w:rsidR="00BF5373" w:rsidRPr="007919BC" w:rsidRDefault="00BF5373" w:rsidP="00BF5373">
            <w:pPr>
              <w:pStyle w:val="ConsPlusNormal"/>
              <w:rPr>
                <w:rFonts w:ascii="Times New Roman" w:hAnsi="Times New Roman" w:cs="Times New Roman"/>
                <w:b/>
                <w:sz w:val="24"/>
                <w:szCs w:val="24"/>
              </w:rPr>
            </w:pPr>
            <w:r w:rsidRPr="007919BC">
              <w:rPr>
                <w:rFonts w:ascii="Times New Roman" w:hAnsi="Times New Roman" w:cs="Times New Roman"/>
                <w:b/>
                <w:sz w:val="24"/>
                <w:szCs w:val="24"/>
              </w:rPr>
              <w:t>Итого</w:t>
            </w:r>
          </w:p>
        </w:tc>
        <w:tc>
          <w:tcPr>
            <w:tcW w:w="1275" w:type="dxa"/>
          </w:tcPr>
          <w:p w:rsidR="00BF5373" w:rsidRPr="007919BC" w:rsidRDefault="00BF5373" w:rsidP="00BF5373">
            <w:pPr>
              <w:pStyle w:val="ConsPlusNormal"/>
              <w:jc w:val="center"/>
              <w:rPr>
                <w:rFonts w:ascii="Times New Roman" w:hAnsi="Times New Roman" w:cs="Times New Roman"/>
                <w:b/>
                <w:szCs w:val="22"/>
              </w:rPr>
            </w:pPr>
            <w:r w:rsidRPr="007919BC">
              <w:rPr>
                <w:rFonts w:ascii="Times New Roman" w:hAnsi="Times New Roman" w:cs="Times New Roman"/>
                <w:b/>
                <w:szCs w:val="22"/>
              </w:rPr>
              <w:t>0</w:t>
            </w:r>
          </w:p>
        </w:tc>
        <w:tc>
          <w:tcPr>
            <w:tcW w:w="993"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134"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992"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134" w:type="dxa"/>
          </w:tcPr>
          <w:p w:rsidR="00BF5373" w:rsidRPr="007919BC" w:rsidRDefault="00BF5373" w:rsidP="00BF5373">
            <w:pPr>
              <w:pStyle w:val="ConsPlusNormal"/>
              <w:jc w:val="center"/>
              <w:rPr>
                <w:rFonts w:ascii="Times New Roman" w:hAnsi="Times New Roman" w:cs="Times New Roman"/>
                <w:b/>
                <w:sz w:val="24"/>
                <w:szCs w:val="24"/>
              </w:rPr>
            </w:pPr>
            <w:r w:rsidRPr="007919BC">
              <w:rPr>
                <w:rFonts w:ascii="Times New Roman" w:hAnsi="Times New Roman" w:cs="Times New Roman"/>
                <w:b/>
                <w:sz w:val="24"/>
                <w:szCs w:val="24"/>
              </w:rPr>
              <w:t>0</w:t>
            </w:r>
          </w:p>
        </w:tc>
        <w:tc>
          <w:tcPr>
            <w:tcW w:w="1560" w:type="dxa"/>
            <w:vMerge w:val="restart"/>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BF5373" w:rsidRPr="001F1AF8" w:rsidRDefault="00BF5373" w:rsidP="00BF5373">
            <w:pPr>
              <w:pStyle w:val="ConsPlusNormal"/>
              <w:rPr>
                <w:rFonts w:ascii="Times New Roman" w:hAnsi="Times New Roman" w:cs="Times New Roman"/>
                <w:sz w:val="24"/>
                <w:szCs w:val="24"/>
              </w:rPr>
            </w:pPr>
          </w:p>
        </w:tc>
      </w:tr>
      <w:tr w:rsidR="00BF5373" w:rsidRPr="002E32C6" w:rsidTr="00CE2518">
        <w:trPr>
          <w:trHeight w:val="720"/>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BF5373" w:rsidRPr="00916C24" w:rsidRDefault="00BF5373" w:rsidP="00BF5373">
            <w:pPr>
              <w:pStyle w:val="ConsPlusNormal"/>
              <w:jc w:val="center"/>
              <w:rPr>
                <w:rFonts w:ascii="Times New Roman" w:hAnsi="Times New Roman" w:cs="Times New Roman"/>
                <w:szCs w:val="22"/>
              </w:rPr>
            </w:pPr>
          </w:p>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BF5373" w:rsidRPr="00916C24" w:rsidRDefault="00BF5373" w:rsidP="00BF5373">
            <w:pPr>
              <w:pStyle w:val="ConsPlusNormal"/>
              <w:jc w:val="center"/>
              <w:rPr>
                <w:rFonts w:ascii="Times New Roman" w:hAnsi="Times New Roman" w:cs="Times New Roman"/>
                <w:szCs w:val="22"/>
              </w:rPr>
            </w:pPr>
          </w:p>
        </w:tc>
        <w:tc>
          <w:tcPr>
            <w:tcW w:w="993"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CE2518">
        <w:trPr>
          <w:trHeight w:val="720"/>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Средства бюджета </w:t>
            </w:r>
            <w:r w:rsidRPr="001F1AF8">
              <w:rPr>
                <w:rFonts w:ascii="Times New Roman" w:hAnsi="Times New Roman" w:cs="Times New Roman"/>
                <w:sz w:val="24"/>
                <w:szCs w:val="24"/>
              </w:rPr>
              <w:lastRenderedPageBreak/>
              <w:t>Московской области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lastRenderedPageBreak/>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p>
          <w:p w:rsidR="00BF5373" w:rsidRPr="00916C24" w:rsidRDefault="00BF5373" w:rsidP="00BF5373">
            <w:pPr>
              <w:jc w:val="center"/>
              <w:rPr>
                <w:lang w:eastAsia="ru-RU"/>
              </w:rPr>
            </w:pPr>
            <w:r w:rsidRPr="00916C24">
              <w:rPr>
                <w:lang w:eastAsia="ru-RU"/>
              </w:rPr>
              <w:t>0</w:t>
            </w:r>
          </w:p>
        </w:tc>
        <w:tc>
          <w:tcPr>
            <w:tcW w:w="993"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Default="00BF5373" w:rsidP="00BF5373">
            <w:pPr>
              <w:pStyle w:val="ConsPlusNormal"/>
              <w:rPr>
                <w:rFonts w:ascii="Times New Roman" w:hAnsi="Times New Roman" w:cs="Times New Roman"/>
                <w:sz w:val="24"/>
                <w:szCs w:val="24"/>
              </w:rPr>
            </w:pPr>
          </w:p>
        </w:tc>
        <w:tc>
          <w:tcPr>
            <w:tcW w:w="1559" w:type="dxa"/>
            <w:vMerge/>
          </w:tcPr>
          <w:p w:rsidR="00BF5373" w:rsidRDefault="00BF5373" w:rsidP="00BF5373">
            <w:pPr>
              <w:pStyle w:val="ConsPlusNormal"/>
              <w:rPr>
                <w:rFonts w:ascii="Times New Roman" w:hAnsi="Times New Roman" w:cs="Times New Roman"/>
                <w:sz w:val="24"/>
                <w:szCs w:val="24"/>
              </w:rPr>
            </w:pPr>
          </w:p>
        </w:tc>
      </w:tr>
      <w:tr w:rsidR="00BF5373" w:rsidRPr="002E32C6" w:rsidTr="00BF5373">
        <w:trPr>
          <w:trHeight w:val="806"/>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bl>
    <w:p w:rsidR="00750DCB" w:rsidRDefault="00CC1483" w:rsidP="00CC148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3946A6" w:rsidRPr="001E79B0" w:rsidRDefault="003946A6" w:rsidP="00ED0839">
      <w:pPr>
        <w:pStyle w:val="ConsPlusNormal"/>
        <w:jc w:val="center"/>
        <w:rPr>
          <w:rFonts w:ascii="Times New Roman" w:hAnsi="Times New Roman" w:cs="Times New Roman"/>
          <w:b/>
          <w:sz w:val="36"/>
          <w:szCs w:val="36"/>
        </w:rPr>
      </w:pP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VII</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rsidR="00942854" w:rsidRPr="001E79B0" w:rsidRDefault="00942854" w:rsidP="00D830ED">
      <w:pPr>
        <w:autoSpaceDE w:val="0"/>
        <w:autoSpaceDN w:val="0"/>
        <w:adjustRightInd w:val="0"/>
        <w:spacing w:after="0" w:line="240" w:lineRule="auto"/>
        <w:jc w:val="center"/>
        <w:rPr>
          <w:rFonts w:ascii="Times New Roman" w:hAnsi="Times New Roman" w:cs="Times New Roman"/>
          <w:b/>
          <w:sz w:val="56"/>
          <w:szCs w:val="56"/>
          <w:lang w:eastAsia="ru-RU"/>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559"/>
      </w:tblGrid>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Заказчик подпрограммы</w:t>
            </w:r>
          </w:p>
        </w:tc>
        <w:tc>
          <w:tcPr>
            <w:tcW w:w="11681" w:type="dxa"/>
            <w:gridSpan w:val="8"/>
          </w:tcPr>
          <w:p w:rsidR="00ED0839" w:rsidRPr="005411CE" w:rsidRDefault="00407B3C" w:rsidP="00407B3C">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2836E6" w:rsidRPr="002E32C6" w:rsidTr="003A68E0">
        <w:tc>
          <w:tcPr>
            <w:tcW w:w="198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Наименование подпрограммы</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sz w:val="24"/>
                <w:szCs w:val="24"/>
              </w:rPr>
              <w:t>Источник финансирования</w:t>
            </w:r>
          </w:p>
        </w:tc>
        <w:tc>
          <w:tcPr>
            <w:tcW w:w="8072" w:type="dxa"/>
            <w:gridSpan w:val="6"/>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color w:val="FFFFFF" w:themeColor="background1"/>
                <w:sz w:val="24"/>
                <w:szCs w:val="24"/>
              </w:rPr>
              <w:t>Расходы (тыс. рублей)</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vMerge/>
          </w:tcPr>
          <w:p w:rsidR="002836E6" w:rsidRPr="005411CE" w:rsidRDefault="002836E6" w:rsidP="002836E6">
            <w:pPr>
              <w:rPr>
                <w:rFonts w:ascii="Times New Roman" w:hAnsi="Times New Roman" w:cs="Times New Roman"/>
                <w:sz w:val="24"/>
                <w:szCs w:val="24"/>
              </w:rPr>
            </w:pPr>
          </w:p>
        </w:tc>
        <w:tc>
          <w:tcPr>
            <w:tcW w:w="126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1417"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c>
          <w:tcPr>
            <w:tcW w:w="1559"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Итого</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val="restart"/>
          </w:tcPr>
          <w:p w:rsidR="002836E6" w:rsidRPr="005411CE" w:rsidRDefault="002836E6" w:rsidP="005411CE">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Обеспечение жильем отдельных категорий граждан, установленных федеральным законодательством </w:t>
            </w:r>
          </w:p>
        </w:tc>
        <w:tc>
          <w:tcPr>
            <w:tcW w:w="1644" w:type="dxa"/>
            <w:vMerge w:val="restart"/>
          </w:tcPr>
          <w:p w:rsidR="002836E6" w:rsidRPr="005411CE" w:rsidRDefault="00686C59" w:rsidP="00D2653C">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5411CE">
              <w:rPr>
                <w:rFonts w:ascii="Times New Roman" w:hAnsi="Times New Roman" w:cs="Times New Roman"/>
                <w:sz w:val="24"/>
                <w:szCs w:val="24"/>
              </w:rPr>
              <w:t>Красногорск</w:t>
            </w: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Всего:</w:t>
            </w:r>
          </w:p>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 том числе:</w:t>
            </w:r>
          </w:p>
        </w:tc>
        <w:tc>
          <w:tcPr>
            <w:tcW w:w="1268" w:type="dxa"/>
            <w:vAlign w:val="center"/>
          </w:tcPr>
          <w:p w:rsidR="002836E6" w:rsidRPr="001C39B4" w:rsidRDefault="00955167" w:rsidP="00DB4F4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13</w:t>
            </w:r>
            <w:r w:rsidR="00DB4F4C" w:rsidRPr="001C39B4">
              <w:rPr>
                <w:rFonts w:ascii="Times New Roman" w:hAnsi="Times New Roman" w:cs="Times New Roman"/>
                <w:b/>
                <w:sz w:val="24"/>
                <w:szCs w:val="24"/>
              </w:rPr>
              <w:t xml:space="preserve"> 130</w:t>
            </w:r>
          </w:p>
        </w:tc>
        <w:tc>
          <w:tcPr>
            <w:tcW w:w="1134"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8"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7"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559" w:type="dxa"/>
            <w:vAlign w:val="center"/>
          </w:tcPr>
          <w:p w:rsidR="002836E6" w:rsidRPr="001C39B4" w:rsidRDefault="00955167" w:rsidP="00DB4F4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13</w:t>
            </w:r>
            <w:r w:rsidR="00DB4F4C" w:rsidRPr="001C39B4">
              <w:rPr>
                <w:rFonts w:ascii="Times New Roman" w:hAnsi="Times New Roman" w:cs="Times New Roman"/>
                <w:b/>
                <w:sz w:val="24"/>
                <w:szCs w:val="24"/>
              </w:rPr>
              <w:t xml:space="preserve"> 130</w:t>
            </w:r>
          </w:p>
        </w:tc>
      </w:tr>
      <w:tr w:rsidR="00CE2518" w:rsidRPr="002E32C6" w:rsidTr="00CE2518">
        <w:trPr>
          <w:trHeight w:val="804"/>
        </w:trPr>
        <w:tc>
          <w:tcPr>
            <w:tcW w:w="198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965" w:type="dxa"/>
          </w:tcPr>
          <w:p w:rsidR="00CE2518" w:rsidRDefault="00CE2518" w:rsidP="002836E6">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68"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CE2518">
            <w:pPr>
              <w:pStyle w:val="ConsPlusNormal"/>
              <w:rPr>
                <w:rFonts w:ascii="Times New Roman" w:hAnsi="Times New Roman" w:cs="Times New Roman"/>
                <w:sz w:val="24"/>
                <w:szCs w:val="24"/>
              </w:rPr>
            </w:pPr>
          </w:p>
        </w:tc>
        <w:tc>
          <w:tcPr>
            <w:tcW w:w="1134"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418"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276"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417"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559" w:type="dxa"/>
            <w:vAlign w:val="center"/>
          </w:tcPr>
          <w:p w:rsidR="00CE2518" w:rsidRPr="001C39B4" w:rsidRDefault="00CE2518" w:rsidP="005411CE">
            <w:pPr>
              <w:pStyle w:val="ConsPlusNormal"/>
              <w:jc w:val="center"/>
              <w:rPr>
                <w:rFonts w:ascii="Times New Roman" w:hAnsi="Times New Roman" w:cs="Times New Roman"/>
                <w:b/>
                <w:sz w:val="24"/>
                <w:szCs w:val="24"/>
              </w:rPr>
            </w:pPr>
          </w:p>
          <w:p w:rsidR="00CE2518" w:rsidRPr="001C39B4" w:rsidRDefault="00CE251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p w:rsidR="00CE2518" w:rsidRPr="001C39B4" w:rsidRDefault="00CE2518" w:rsidP="005411CE">
            <w:pPr>
              <w:pStyle w:val="ConsPlusNormal"/>
              <w:jc w:val="center"/>
              <w:rPr>
                <w:rFonts w:ascii="Times New Roman" w:hAnsi="Times New Roman" w:cs="Times New Roman"/>
                <w:b/>
                <w:sz w:val="24"/>
                <w:szCs w:val="24"/>
              </w:rPr>
            </w:pPr>
          </w:p>
        </w:tc>
      </w:tr>
      <w:tr w:rsidR="00CE2518" w:rsidRPr="002E32C6" w:rsidTr="0001398D">
        <w:trPr>
          <w:trHeight w:val="880"/>
        </w:trPr>
        <w:tc>
          <w:tcPr>
            <w:tcW w:w="198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965" w:type="dxa"/>
          </w:tcPr>
          <w:p w:rsidR="00CE2518" w:rsidRDefault="00CE2518"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1268" w:type="dxa"/>
            <w:vAlign w:val="center"/>
          </w:tcPr>
          <w:p w:rsidR="00CE2518"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411CE">
              <w:rPr>
                <w:rFonts w:ascii="Times New Roman" w:hAnsi="Times New Roman" w:cs="Times New Roman"/>
                <w:sz w:val="24"/>
                <w:szCs w:val="24"/>
              </w:rPr>
              <w:t>0</w:t>
            </w:r>
          </w:p>
        </w:tc>
        <w:tc>
          <w:tcPr>
            <w:tcW w:w="1134"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CE2518" w:rsidRPr="001C39B4" w:rsidRDefault="00CE251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1268"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1C39B4" w:rsidRDefault="00955167" w:rsidP="00DB4F4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13</w:t>
            </w:r>
            <w:r w:rsidR="00DB4F4C" w:rsidRPr="001C39B4">
              <w:rPr>
                <w:rFonts w:ascii="Times New Roman" w:hAnsi="Times New Roman" w:cs="Times New Roman"/>
                <w:b/>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bl>
    <w:p w:rsidR="00ED0839" w:rsidRPr="002E32C6" w:rsidRDefault="00ED0839" w:rsidP="00ED0839">
      <w:pPr>
        <w:pStyle w:val="ConsPlusNormal"/>
        <w:jc w:val="both"/>
        <w:rPr>
          <w:rFonts w:ascii="Times New Roman" w:hAnsi="Times New Roman" w:cs="Times New Roman"/>
          <w:sz w:val="28"/>
          <w:szCs w:val="28"/>
        </w:rPr>
      </w:pPr>
    </w:p>
    <w:p w:rsidR="00ED0839" w:rsidRPr="002E32C6"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4E51B5" w:rsidRDefault="004E51B5" w:rsidP="00ED0839">
      <w:pPr>
        <w:pStyle w:val="ConsPlusNormal"/>
        <w:jc w:val="both"/>
        <w:rPr>
          <w:rFonts w:ascii="Times New Roman" w:hAnsi="Times New Roman" w:cs="Times New Roman"/>
          <w:sz w:val="28"/>
          <w:szCs w:val="28"/>
        </w:rPr>
      </w:pPr>
    </w:p>
    <w:p w:rsidR="005D6320" w:rsidRPr="005D6320" w:rsidRDefault="005D6320" w:rsidP="003A68E0">
      <w:pPr>
        <w:spacing w:line="360" w:lineRule="auto"/>
        <w:jc w:val="center"/>
        <w:rPr>
          <w:rFonts w:ascii="Times New Roman" w:hAnsi="Times New Roman" w:cs="Times New Roman"/>
          <w:b/>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p>
    <w:p w:rsidR="009B133F" w:rsidRPr="009B133F" w:rsidRDefault="00B21BC7" w:rsidP="00B56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133F" w:rsidRPr="009B133F">
        <w:rPr>
          <w:rFonts w:ascii="Times New Roman" w:hAnsi="Times New Roman" w:cs="Times New Roman"/>
          <w:sz w:val="28"/>
          <w:szCs w:val="28"/>
        </w:rPr>
        <w:t>одпрограмма VII разработана в целях реализации Указа Президента Российской Федерации от 07.05.2008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5-ФЗ «О ветеранах», Федерального закона от 24 ноября 1995 года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Во исполнение Указа Президента Российской Федерации от 07.05.2008 №</w:t>
      </w:r>
      <w:r w:rsidR="00E869F3">
        <w:rPr>
          <w:rFonts w:ascii="Times New Roman" w:hAnsi="Times New Roman" w:cs="Times New Roman"/>
          <w:sz w:val="28"/>
          <w:szCs w:val="28"/>
        </w:rPr>
        <w:t xml:space="preserve"> </w:t>
      </w:r>
      <w:r w:rsidRPr="009B133F">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Механизм реализации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9B133F">
        <w:rPr>
          <w:rFonts w:ascii="Times New Roman" w:hAnsi="Times New Roman" w:cs="Times New Roman"/>
          <w:sz w:val="28"/>
          <w:szCs w:val="28"/>
        </w:rPr>
        <w:t xml:space="preserve">ветеранам Великой Отечественной войны </w:t>
      </w:r>
      <w:r w:rsidRPr="009B133F">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По состоянию на 01.0</w:t>
      </w:r>
      <w:r w:rsidR="00A26782">
        <w:rPr>
          <w:rFonts w:ascii="Times New Roman" w:hAnsi="Times New Roman" w:cs="Times New Roman"/>
          <w:sz w:val="28"/>
          <w:szCs w:val="28"/>
        </w:rPr>
        <w:t>7</w:t>
      </w:r>
      <w:r w:rsidRPr="009B133F">
        <w:rPr>
          <w:rFonts w:ascii="Times New Roman" w:hAnsi="Times New Roman" w:cs="Times New Roman"/>
          <w:sz w:val="28"/>
          <w:szCs w:val="28"/>
        </w:rPr>
        <w:t>.201</w:t>
      </w:r>
      <w:r w:rsidR="00A26782">
        <w:rPr>
          <w:rFonts w:ascii="Times New Roman" w:hAnsi="Times New Roman" w:cs="Times New Roman"/>
          <w:sz w:val="28"/>
          <w:szCs w:val="28"/>
        </w:rPr>
        <w:t>7</w:t>
      </w:r>
      <w:r w:rsidRPr="009B133F">
        <w:rPr>
          <w:rFonts w:ascii="Times New Roman" w:hAnsi="Times New Roman" w:cs="Times New Roman"/>
          <w:sz w:val="28"/>
          <w:szCs w:val="28"/>
        </w:rPr>
        <w:t xml:space="preserve"> в </w:t>
      </w:r>
      <w:r w:rsidR="00A26782">
        <w:rPr>
          <w:rFonts w:ascii="Times New Roman" w:hAnsi="Times New Roman" w:cs="Times New Roman"/>
          <w:sz w:val="28"/>
          <w:szCs w:val="28"/>
        </w:rPr>
        <w:t xml:space="preserve">городском округе </w:t>
      </w:r>
      <w:r w:rsidRPr="009B133F">
        <w:rPr>
          <w:rFonts w:ascii="Times New Roman" w:hAnsi="Times New Roman" w:cs="Times New Roman"/>
          <w:sz w:val="28"/>
          <w:szCs w:val="28"/>
        </w:rPr>
        <w:t>Красногорск Московской области на учете состоит три семьи граждан, уволенных с военной службы.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w:t>
      </w:r>
      <w:r w:rsidRPr="009B133F">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Цель Подпрограммы VII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r w:rsidR="00B21BC7">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Задача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lastRenderedPageBreak/>
        <w:t xml:space="preserve">Механизм реализации Подпрограммы VII предполагает приобретение жилых помещений </w:t>
      </w:r>
      <w:r w:rsidR="00B21BC7">
        <w:rPr>
          <w:rFonts w:ascii="Times New Roman" w:hAnsi="Times New Roman" w:cs="Times New Roman"/>
          <w:sz w:val="28"/>
          <w:szCs w:val="28"/>
        </w:rPr>
        <w:t xml:space="preserve">городским округом </w:t>
      </w:r>
      <w:r w:rsidRPr="009B133F">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 устанавливаются и определяются в соответствии с правилами, утвержденными федеральной и областной подпрограммами.</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Pr>
          <w:rFonts w:ascii="Times New Roman" w:hAnsi="Times New Roman" w:cs="Times New Roman"/>
          <w:sz w:val="28"/>
          <w:szCs w:val="28"/>
        </w:rPr>
        <w:t>,</w:t>
      </w:r>
      <w:r w:rsidRPr="009B133F">
        <w:rPr>
          <w:rFonts w:ascii="Times New Roman" w:hAnsi="Times New Roman" w:cs="Times New Roman"/>
          <w:sz w:val="28"/>
          <w:szCs w:val="28"/>
        </w:rPr>
        <w:t xml:space="preserve"> снимаются с учета в качестве нуждающихся в жилых помещениях.</w:t>
      </w:r>
    </w:p>
    <w:p w:rsidR="00630C04"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4B7549">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4B7549">
        <w:rPr>
          <w:rFonts w:ascii="Times New Roman" w:hAnsi="Times New Roman" w:cs="Times New Roman"/>
          <w:sz w:val="28"/>
          <w:szCs w:val="28"/>
        </w:rPr>
        <w:t xml:space="preserve">городского округа </w:t>
      </w:r>
      <w:r w:rsidR="004B7549" w:rsidRPr="009B133F">
        <w:rPr>
          <w:rFonts w:ascii="Times New Roman" w:hAnsi="Times New Roman" w:cs="Times New Roman"/>
          <w:sz w:val="28"/>
          <w:szCs w:val="28"/>
        </w:rPr>
        <w:t>Красногорск</w:t>
      </w:r>
      <w:r w:rsidRPr="009B133F">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Pr>
          <w:rFonts w:ascii="Times New Roman" w:hAnsi="Times New Roman" w:cs="Times New Roman"/>
          <w:sz w:val="28"/>
          <w:szCs w:val="28"/>
        </w:rPr>
        <w:t xml:space="preserve">городского округа </w:t>
      </w:r>
      <w:r w:rsidR="004B7549" w:rsidRPr="009B133F">
        <w:rPr>
          <w:rFonts w:ascii="Times New Roman" w:hAnsi="Times New Roman" w:cs="Times New Roman"/>
          <w:sz w:val="28"/>
          <w:szCs w:val="28"/>
        </w:rPr>
        <w:t>Красногорск</w:t>
      </w:r>
      <w:r w:rsidRPr="009B133F">
        <w:rPr>
          <w:rFonts w:ascii="Times New Roman" w:hAnsi="Times New Roman" w:cs="Times New Roman"/>
          <w:sz w:val="28"/>
          <w:szCs w:val="28"/>
        </w:rPr>
        <w:t>.</w:t>
      </w:r>
    </w:p>
    <w:p w:rsidR="00630C04" w:rsidRDefault="00630C04" w:rsidP="00ED0839">
      <w:pPr>
        <w:spacing w:line="360" w:lineRule="auto"/>
        <w:jc w:val="both"/>
        <w:rPr>
          <w:rFonts w:ascii="Times New Roman" w:hAnsi="Times New Roman" w:cs="Times New Roman"/>
          <w:sz w:val="28"/>
          <w:szCs w:val="28"/>
        </w:rPr>
      </w:pPr>
    </w:p>
    <w:p w:rsidR="00ED0839" w:rsidRDefault="00ED0839" w:rsidP="00DE09A7">
      <w:pPr>
        <w:pStyle w:val="ConsPlusNormal"/>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D66CE" w:rsidRPr="00D10234" w:rsidRDefault="00CC1483" w:rsidP="00DE09A7">
      <w:pPr>
        <w:rPr>
          <w:rFonts w:ascii="Times New Roman" w:hAnsi="Times New Roman" w:cs="Times New Roman"/>
          <w:b/>
          <w:sz w:val="24"/>
          <w:szCs w:val="24"/>
        </w:rPr>
      </w:pPr>
      <w:r>
        <w:rPr>
          <w:rFonts w:ascii="Times New Roman" w:hAnsi="Times New Roman" w:cs="Times New Roman"/>
          <w:b/>
          <w:sz w:val="28"/>
          <w:szCs w:val="28"/>
        </w:rPr>
        <w:br w:type="page"/>
      </w:r>
      <w:r w:rsidR="00DE09A7" w:rsidRPr="00D10234">
        <w:rPr>
          <w:rFonts w:ascii="Times New Roman" w:hAnsi="Times New Roman" w:cs="Times New Roman"/>
          <w:b/>
          <w:sz w:val="24"/>
          <w:szCs w:val="24"/>
        </w:rPr>
        <w:lastRenderedPageBreak/>
        <w:t xml:space="preserve">                                                                          </w:t>
      </w:r>
    </w:p>
    <w:p w:rsidR="00ED0839" w:rsidRPr="00F618F4" w:rsidRDefault="00ED0839" w:rsidP="006D66CE">
      <w:pPr>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sidR="00630C04">
        <w:rPr>
          <w:rFonts w:ascii="Times New Roman" w:hAnsi="Times New Roman" w:cs="Times New Roman"/>
          <w:b/>
          <w:sz w:val="28"/>
          <w:szCs w:val="28"/>
        </w:rPr>
        <w:t>е</w:t>
      </w:r>
      <w:r w:rsidRPr="002E32C6">
        <w:rPr>
          <w:rFonts w:ascii="Times New Roman" w:hAnsi="Times New Roman" w:cs="Times New Roman"/>
          <w:b/>
          <w:sz w:val="28"/>
          <w:szCs w:val="28"/>
        </w:rPr>
        <w:t>н</w:t>
      </w:r>
      <w:r w:rsidR="00630C04">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подпрограммы</w:t>
      </w:r>
      <w:r w:rsidRPr="00F618F4">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1C0990">
        <w:rPr>
          <w:rFonts w:ascii="Times New Roman" w:hAnsi="Times New Roman" w:cs="Times New Roman"/>
          <w:b/>
          <w:sz w:val="28"/>
          <w:szCs w:val="28"/>
          <w:lang w:val="en-US"/>
        </w:rPr>
        <w:t>II</w:t>
      </w:r>
    </w:p>
    <w:p w:rsidR="00ED0839" w:rsidRPr="006D66CE" w:rsidRDefault="00ED0839" w:rsidP="00ED0839">
      <w:pPr>
        <w:pStyle w:val="ConsPlusNormal"/>
        <w:jc w:val="both"/>
        <w:rPr>
          <w:rFonts w:ascii="Times New Roman" w:hAnsi="Times New Roman" w:cs="Times New Roman"/>
          <w:sz w:val="36"/>
          <w:szCs w:val="36"/>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127"/>
        <w:gridCol w:w="992"/>
        <w:gridCol w:w="1417"/>
        <w:gridCol w:w="993"/>
        <w:gridCol w:w="1275"/>
        <w:gridCol w:w="1134"/>
        <w:gridCol w:w="993"/>
        <w:gridCol w:w="992"/>
        <w:gridCol w:w="992"/>
        <w:gridCol w:w="992"/>
        <w:gridCol w:w="1560"/>
        <w:gridCol w:w="1559"/>
      </w:tblGrid>
      <w:tr w:rsidR="00ED0839" w:rsidRPr="005411CE" w:rsidTr="00F32BDE">
        <w:tc>
          <w:tcPr>
            <w:tcW w:w="709"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N п/п</w:t>
            </w:r>
          </w:p>
        </w:tc>
        <w:tc>
          <w:tcPr>
            <w:tcW w:w="212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Мероприятия </w:t>
            </w:r>
          </w:p>
        </w:tc>
        <w:tc>
          <w:tcPr>
            <w:tcW w:w="992"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Сроки исполнения мероприятий</w:t>
            </w:r>
          </w:p>
        </w:tc>
        <w:tc>
          <w:tcPr>
            <w:tcW w:w="141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w:t>
            </w:r>
          </w:p>
        </w:tc>
        <w:tc>
          <w:tcPr>
            <w:tcW w:w="993" w:type="dxa"/>
            <w:vMerge w:val="restart"/>
          </w:tcPr>
          <w:p w:rsidR="00ED0839" w:rsidRPr="005411CE" w:rsidRDefault="00ED0839" w:rsidP="00B9414D">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Объем финансирования мероприятия в </w:t>
            </w:r>
            <w:r w:rsidR="00B9414D" w:rsidRPr="005411CE">
              <w:rPr>
                <w:rFonts w:ascii="Times New Roman" w:hAnsi="Times New Roman" w:cs="Times New Roman"/>
                <w:sz w:val="24"/>
                <w:szCs w:val="24"/>
              </w:rPr>
              <w:t>2016</w:t>
            </w:r>
            <w:r w:rsidRPr="005411CE">
              <w:rPr>
                <w:rFonts w:ascii="Times New Roman" w:hAnsi="Times New Roman" w:cs="Times New Roman"/>
                <w:sz w:val="24"/>
                <w:szCs w:val="24"/>
              </w:rPr>
              <w:t xml:space="preserve"> году (тыс. руб.)</w:t>
            </w:r>
            <w:hyperlink w:anchor="P981" w:history="1">
              <w:r w:rsidRPr="005411CE">
                <w:rPr>
                  <w:rFonts w:ascii="Times New Roman" w:hAnsi="Times New Roman" w:cs="Times New Roman"/>
                  <w:sz w:val="24"/>
                  <w:szCs w:val="24"/>
                </w:rPr>
                <w:t>*</w:t>
              </w:r>
            </w:hyperlink>
          </w:p>
        </w:tc>
        <w:tc>
          <w:tcPr>
            <w:tcW w:w="1275" w:type="dxa"/>
            <w:vMerge w:val="restart"/>
          </w:tcPr>
          <w:p w:rsidR="00265E5F" w:rsidRDefault="00265E5F" w:rsidP="00ED0839">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(тыс. руб.)</w:t>
            </w:r>
          </w:p>
        </w:tc>
        <w:tc>
          <w:tcPr>
            <w:tcW w:w="5103" w:type="dxa"/>
            <w:gridSpan w:val="5"/>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Объем финансирования по годам (тыс. руб.)</w:t>
            </w:r>
          </w:p>
        </w:tc>
        <w:tc>
          <w:tcPr>
            <w:tcW w:w="1560" w:type="dxa"/>
            <w:vMerge w:val="restart"/>
          </w:tcPr>
          <w:p w:rsidR="00ED0839" w:rsidRPr="005411CE" w:rsidRDefault="00ED0839" w:rsidP="005466D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ED0839" w:rsidRPr="005411CE" w:rsidRDefault="00ED0839" w:rsidP="00ED0839">
            <w:pPr>
              <w:pStyle w:val="ConsPlusNormal"/>
              <w:ind w:right="221"/>
              <w:jc w:val="center"/>
              <w:rPr>
                <w:rFonts w:ascii="Times New Roman" w:hAnsi="Times New Roman" w:cs="Times New Roman"/>
                <w:sz w:val="24"/>
                <w:szCs w:val="24"/>
              </w:rPr>
            </w:pPr>
            <w:r w:rsidRPr="005411CE">
              <w:rPr>
                <w:rFonts w:ascii="Times New Roman" w:hAnsi="Times New Roman" w:cs="Times New Roman"/>
                <w:sz w:val="24"/>
                <w:szCs w:val="24"/>
              </w:rPr>
              <w:t xml:space="preserve">Результаты </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выполнения</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мероприятий  подпрограммы </w:t>
            </w:r>
          </w:p>
          <w:p w:rsidR="00ED0839" w:rsidRPr="005411CE" w:rsidRDefault="00ED0839" w:rsidP="00ED0839">
            <w:pPr>
              <w:pStyle w:val="ConsPlusNormal"/>
              <w:jc w:val="center"/>
              <w:rPr>
                <w:rFonts w:ascii="Times New Roman" w:hAnsi="Times New Roman" w:cs="Times New Roman"/>
                <w:sz w:val="24"/>
                <w:szCs w:val="24"/>
              </w:rPr>
            </w:pPr>
          </w:p>
        </w:tc>
      </w:tr>
      <w:tr w:rsidR="00ED0839" w:rsidRPr="005411CE" w:rsidTr="00F32BDE">
        <w:tc>
          <w:tcPr>
            <w:tcW w:w="709" w:type="dxa"/>
            <w:vMerge/>
          </w:tcPr>
          <w:p w:rsidR="00ED0839" w:rsidRPr="005411CE" w:rsidRDefault="00ED0839" w:rsidP="00ED0839">
            <w:pPr>
              <w:rPr>
                <w:rFonts w:ascii="Times New Roman" w:hAnsi="Times New Roman" w:cs="Times New Roman"/>
                <w:sz w:val="24"/>
                <w:szCs w:val="24"/>
              </w:rPr>
            </w:pPr>
          </w:p>
        </w:tc>
        <w:tc>
          <w:tcPr>
            <w:tcW w:w="2127" w:type="dxa"/>
            <w:vMerge/>
          </w:tcPr>
          <w:p w:rsidR="00ED0839" w:rsidRPr="005411CE" w:rsidRDefault="00ED0839" w:rsidP="00ED0839">
            <w:pPr>
              <w:rPr>
                <w:rFonts w:ascii="Times New Roman" w:hAnsi="Times New Roman" w:cs="Times New Roman"/>
                <w:sz w:val="24"/>
                <w:szCs w:val="24"/>
              </w:rPr>
            </w:pPr>
          </w:p>
        </w:tc>
        <w:tc>
          <w:tcPr>
            <w:tcW w:w="992" w:type="dxa"/>
            <w:vMerge/>
          </w:tcPr>
          <w:p w:rsidR="00ED0839" w:rsidRPr="005411CE" w:rsidRDefault="00ED0839" w:rsidP="00ED0839">
            <w:pPr>
              <w:rPr>
                <w:rFonts w:ascii="Times New Roman" w:hAnsi="Times New Roman" w:cs="Times New Roman"/>
                <w:sz w:val="24"/>
                <w:szCs w:val="24"/>
              </w:rPr>
            </w:pPr>
          </w:p>
        </w:tc>
        <w:tc>
          <w:tcPr>
            <w:tcW w:w="1417" w:type="dxa"/>
            <w:vMerge/>
          </w:tcPr>
          <w:p w:rsidR="00ED0839" w:rsidRPr="005411CE" w:rsidRDefault="00ED0839" w:rsidP="00ED0839">
            <w:pPr>
              <w:rPr>
                <w:rFonts w:ascii="Times New Roman" w:hAnsi="Times New Roman" w:cs="Times New Roman"/>
                <w:sz w:val="24"/>
                <w:szCs w:val="24"/>
              </w:rPr>
            </w:pPr>
          </w:p>
        </w:tc>
        <w:tc>
          <w:tcPr>
            <w:tcW w:w="993" w:type="dxa"/>
            <w:vMerge/>
          </w:tcPr>
          <w:p w:rsidR="00ED0839" w:rsidRPr="005411CE" w:rsidRDefault="00ED0839" w:rsidP="00ED0839">
            <w:pPr>
              <w:rPr>
                <w:rFonts w:ascii="Times New Roman" w:hAnsi="Times New Roman" w:cs="Times New Roman"/>
                <w:sz w:val="24"/>
                <w:szCs w:val="24"/>
              </w:rPr>
            </w:pPr>
          </w:p>
        </w:tc>
        <w:tc>
          <w:tcPr>
            <w:tcW w:w="1275" w:type="dxa"/>
            <w:vMerge/>
          </w:tcPr>
          <w:p w:rsidR="00ED0839" w:rsidRPr="005411CE" w:rsidRDefault="00ED0839" w:rsidP="00ED0839">
            <w:pPr>
              <w:rPr>
                <w:rFonts w:ascii="Times New Roman" w:hAnsi="Times New Roman" w:cs="Times New Roman"/>
                <w:sz w:val="24"/>
                <w:szCs w:val="24"/>
              </w:rPr>
            </w:pPr>
          </w:p>
        </w:tc>
        <w:tc>
          <w:tcPr>
            <w:tcW w:w="1134" w:type="dxa"/>
          </w:tcPr>
          <w:p w:rsidR="00ED0839" w:rsidRPr="00F32BDE" w:rsidRDefault="00ED0839" w:rsidP="00ED0839">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lang w:val="en-US"/>
              </w:rPr>
              <w:t>2017</w:t>
            </w:r>
          </w:p>
        </w:tc>
        <w:tc>
          <w:tcPr>
            <w:tcW w:w="993" w:type="dxa"/>
          </w:tcPr>
          <w:p w:rsidR="00ED0839" w:rsidRPr="00F32BDE" w:rsidRDefault="00ED0839" w:rsidP="00ED0839">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lang w:val="en-US"/>
              </w:rPr>
              <w:t>2018</w:t>
            </w:r>
          </w:p>
        </w:tc>
        <w:tc>
          <w:tcPr>
            <w:tcW w:w="992" w:type="dxa"/>
          </w:tcPr>
          <w:p w:rsidR="00ED0839" w:rsidRPr="00F32BDE" w:rsidRDefault="00ED0839" w:rsidP="00ED0839">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2</w:t>
            </w:r>
            <w:r w:rsidRPr="00F32BDE">
              <w:rPr>
                <w:rFonts w:ascii="Times New Roman" w:hAnsi="Times New Roman" w:cs="Times New Roman"/>
                <w:b/>
                <w:sz w:val="24"/>
                <w:szCs w:val="24"/>
                <w:lang w:val="en-US"/>
              </w:rPr>
              <w:t>019</w:t>
            </w:r>
          </w:p>
        </w:tc>
        <w:tc>
          <w:tcPr>
            <w:tcW w:w="992" w:type="dxa"/>
          </w:tcPr>
          <w:p w:rsidR="00ED0839" w:rsidRPr="00F32BDE" w:rsidRDefault="00ED0839" w:rsidP="00ED0839">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lang w:val="en-US"/>
              </w:rPr>
              <w:t>2020</w:t>
            </w:r>
          </w:p>
        </w:tc>
        <w:tc>
          <w:tcPr>
            <w:tcW w:w="992" w:type="dxa"/>
          </w:tcPr>
          <w:p w:rsidR="00ED0839" w:rsidRPr="00F32BDE" w:rsidRDefault="00ED0839" w:rsidP="00ED0839">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lang w:val="en-US"/>
              </w:rPr>
              <w:t>2021</w:t>
            </w:r>
          </w:p>
        </w:tc>
        <w:tc>
          <w:tcPr>
            <w:tcW w:w="1560" w:type="dxa"/>
            <w:vMerge/>
          </w:tcPr>
          <w:p w:rsidR="00ED0839" w:rsidRPr="005411CE" w:rsidRDefault="00ED0839" w:rsidP="00ED0839">
            <w:pPr>
              <w:rPr>
                <w:rFonts w:ascii="Times New Roman" w:hAnsi="Times New Roman" w:cs="Times New Roman"/>
                <w:sz w:val="24"/>
                <w:szCs w:val="24"/>
              </w:rPr>
            </w:pPr>
          </w:p>
        </w:tc>
        <w:tc>
          <w:tcPr>
            <w:tcW w:w="1559" w:type="dxa"/>
            <w:vMerge/>
          </w:tcPr>
          <w:p w:rsidR="00ED0839" w:rsidRPr="005411CE" w:rsidRDefault="00ED0839" w:rsidP="00ED0839">
            <w:pPr>
              <w:rPr>
                <w:rFonts w:ascii="Times New Roman" w:hAnsi="Times New Roman" w:cs="Times New Roman"/>
                <w:sz w:val="24"/>
                <w:szCs w:val="24"/>
              </w:rPr>
            </w:pPr>
          </w:p>
        </w:tc>
      </w:tr>
      <w:tr w:rsidR="00ED0839" w:rsidRPr="005411CE" w:rsidTr="00F32BDE">
        <w:tc>
          <w:tcPr>
            <w:tcW w:w="709"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3</w:t>
            </w:r>
          </w:p>
        </w:tc>
        <w:tc>
          <w:tcPr>
            <w:tcW w:w="141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4</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5</w:t>
            </w:r>
          </w:p>
        </w:tc>
        <w:tc>
          <w:tcPr>
            <w:tcW w:w="1275"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6</w:t>
            </w: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7</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8</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9</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11</w:t>
            </w:r>
          </w:p>
        </w:tc>
        <w:tc>
          <w:tcPr>
            <w:tcW w:w="156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12</w:t>
            </w:r>
          </w:p>
        </w:tc>
        <w:tc>
          <w:tcPr>
            <w:tcW w:w="1559"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13</w:t>
            </w:r>
          </w:p>
        </w:tc>
      </w:tr>
      <w:tr w:rsidR="005411CE" w:rsidRPr="005411CE" w:rsidTr="00F32BDE">
        <w:trPr>
          <w:trHeight w:val="393"/>
        </w:trPr>
        <w:tc>
          <w:tcPr>
            <w:tcW w:w="709" w:type="dxa"/>
            <w:vMerge w:val="restart"/>
          </w:tcPr>
          <w:p w:rsidR="005411CE" w:rsidRPr="005411CE" w:rsidRDefault="005411CE" w:rsidP="005061D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vMerge w:val="restart"/>
          </w:tcPr>
          <w:p w:rsidR="00F32BDE" w:rsidRPr="00F32BDE" w:rsidRDefault="00F32BDE" w:rsidP="00F32BDE">
            <w:pPr>
              <w:rPr>
                <w:rFonts w:ascii="Times New Roman" w:eastAsia="Calibri" w:hAnsi="Times New Roman" w:cs="Times New Roman"/>
                <w:b/>
              </w:rPr>
            </w:pPr>
            <w:r w:rsidRPr="00F32BDE">
              <w:rPr>
                <w:rFonts w:ascii="Times New Roman" w:eastAsia="Calibri" w:hAnsi="Times New Roman" w:cs="Times New Roman"/>
                <w:b/>
              </w:rPr>
              <w:t>Основное мероприятие1</w:t>
            </w:r>
          </w:p>
          <w:p w:rsidR="005411CE" w:rsidRPr="005411CE" w:rsidRDefault="005411CE" w:rsidP="00C05BD5">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Pr="005411CE">
              <w:rPr>
                <w:rFonts w:ascii="Times New Roman" w:hAnsi="Times New Roman" w:cs="Times New Roman"/>
                <w:sz w:val="24"/>
                <w:szCs w:val="24"/>
                <w:lang w:eastAsia="en-US"/>
              </w:rPr>
              <w:t xml:space="preserve">  </w:t>
            </w:r>
            <w:r w:rsidRPr="005411CE">
              <w:rPr>
                <w:rFonts w:ascii="Times New Roman" w:hAnsi="Times New Roman" w:cs="Times New Roman"/>
                <w:sz w:val="24"/>
                <w:szCs w:val="24"/>
              </w:rPr>
              <w:t xml:space="preserve">  </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vAlign w:val="center"/>
          </w:tcPr>
          <w:p w:rsidR="005411CE" w:rsidRPr="00F32BDE" w:rsidRDefault="005411CE" w:rsidP="00ED0839">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vAlign w:val="center"/>
          </w:tcPr>
          <w:p w:rsidR="005411CE" w:rsidRPr="00F32BDE" w:rsidRDefault="006E3843" w:rsidP="00774C64">
            <w:pPr>
              <w:pStyle w:val="ConsPlusNormal"/>
              <w:jc w:val="center"/>
              <w:rPr>
                <w:rFonts w:ascii="Times New Roman" w:hAnsi="Times New Roman" w:cs="Times New Roman"/>
                <w:b/>
                <w:szCs w:val="22"/>
              </w:rPr>
            </w:pPr>
            <w:r w:rsidRPr="00F32BDE">
              <w:rPr>
                <w:rFonts w:ascii="Times New Roman" w:hAnsi="Times New Roman" w:cs="Times New Roman"/>
                <w:b/>
                <w:szCs w:val="22"/>
              </w:rPr>
              <w:t>3305</w:t>
            </w:r>
          </w:p>
        </w:tc>
        <w:tc>
          <w:tcPr>
            <w:tcW w:w="1275" w:type="dxa"/>
            <w:vAlign w:val="center"/>
          </w:tcPr>
          <w:p w:rsidR="005411CE" w:rsidRPr="00F32BDE" w:rsidRDefault="0054368B" w:rsidP="00DB4F4C">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13</w:t>
            </w:r>
            <w:r w:rsidR="00DB4F4C" w:rsidRPr="00F32BDE">
              <w:rPr>
                <w:rFonts w:ascii="Times New Roman" w:hAnsi="Times New Roman" w:cs="Times New Roman"/>
                <w:b/>
                <w:sz w:val="24"/>
                <w:szCs w:val="24"/>
              </w:rPr>
              <w:t xml:space="preserve"> 130</w:t>
            </w:r>
          </w:p>
        </w:tc>
        <w:tc>
          <w:tcPr>
            <w:tcW w:w="1134" w:type="dxa"/>
            <w:vAlign w:val="center"/>
          </w:tcPr>
          <w:p w:rsidR="005411CE" w:rsidRPr="00F32BDE" w:rsidRDefault="00955167" w:rsidP="00DB4F4C">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13</w:t>
            </w:r>
            <w:r w:rsidR="00DB4F4C" w:rsidRPr="00F32BDE">
              <w:rPr>
                <w:rFonts w:ascii="Times New Roman" w:hAnsi="Times New Roman" w:cs="Times New Roman"/>
                <w:b/>
                <w:sz w:val="24"/>
                <w:szCs w:val="24"/>
              </w:rPr>
              <w:t xml:space="preserve"> 130</w:t>
            </w:r>
          </w:p>
        </w:tc>
        <w:tc>
          <w:tcPr>
            <w:tcW w:w="993" w:type="dxa"/>
            <w:vAlign w:val="center"/>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vAlign w:val="center"/>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vAlign w:val="center"/>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vAlign w:val="center"/>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rPr>
          <w:trHeight w:val="732"/>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5411CE">
            <w:pPr>
              <w:pStyle w:val="ConsPlusNormal"/>
              <w:jc w:val="center"/>
              <w:rPr>
                <w:rFonts w:ascii="Times New Roman" w:hAnsi="Times New Roman" w:cs="Times New Roman"/>
                <w:szCs w:val="22"/>
              </w:rPr>
            </w:pPr>
          </w:p>
          <w:p w:rsidR="005411CE" w:rsidRPr="007C5F95" w:rsidRDefault="00CE2518"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5411CE">
            <w:pPr>
              <w:pStyle w:val="ConsPlusNormal"/>
              <w:jc w:val="center"/>
              <w:rPr>
                <w:rFonts w:ascii="Times New Roman" w:hAnsi="Times New Roman" w:cs="Times New Roman"/>
                <w:sz w:val="24"/>
                <w:szCs w:val="24"/>
              </w:rPr>
            </w:pPr>
          </w:p>
        </w:tc>
        <w:tc>
          <w:tcPr>
            <w:tcW w:w="993" w:type="dxa"/>
          </w:tcPr>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Pr="0023253A" w:rsidRDefault="00CE2518" w:rsidP="005411CE">
            <w:pPr>
              <w:pStyle w:val="ConsPlusNormal"/>
              <w:jc w:val="center"/>
              <w:rPr>
                <w:rFonts w:ascii="Times New Roman" w:hAnsi="Times New Roman" w:cs="Times New Roman"/>
                <w:b/>
                <w:sz w:val="24"/>
                <w:szCs w:val="24"/>
              </w:rPr>
            </w:pPr>
          </w:p>
          <w:p w:rsidR="005411CE" w:rsidRPr="0023253A" w:rsidRDefault="00CE2518" w:rsidP="005411CE">
            <w:pPr>
              <w:pStyle w:val="ConsPlusNormal"/>
              <w:jc w:val="center"/>
              <w:rPr>
                <w:rFonts w:ascii="Times New Roman" w:hAnsi="Times New Roman" w:cs="Times New Roman"/>
                <w:b/>
                <w:sz w:val="24"/>
                <w:szCs w:val="24"/>
              </w:rPr>
            </w:pPr>
            <w:r w:rsidRPr="0023253A">
              <w:rPr>
                <w:rFonts w:ascii="Times New Roman" w:hAnsi="Times New Roman" w:cs="Times New Roman"/>
                <w:b/>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F32BDE">
        <w:trPr>
          <w:trHeight w:val="1131"/>
        </w:trPr>
        <w:tc>
          <w:tcPr>
            <w:tcW w:w="709" w:type="dxa"/>
            <w:vMerge/>
          </w:tcPr>
          <w:p w:rsidR="00CE2518" w:rsidRPr="005411CE" w:rsidRDefault="00CE2518" w:rsidP="005061D8">
            <w:pPr>
              <w:jc w:val="cente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Pr="0023253A" w:rsidRDefault="00CE2518" w:rsidP="005411CE">
            <w:pPr>
              <w:pStyle w:val="ConsPlusNormal"/>
              <w:jc w:val="center"/>
              <w:rPr>
                <w:rFonts w:ascii="Times New Roman" w:hAnsi="Times New Roman" w:cs="Times New Roman"/>
                <w:b/>
                <w:sz w:val="24"/>
                <w:szCs w:val="24"/>
              </w:rPr>
            </w:pPr>
            <w:r w:rsidRPr="0023253A">
              <w:rPr>
                <w:rFonts w:ascii="Times New Roman" w:hAnsi="Times New Roman" w:cs="Times New Roman"/>
                <w:b/>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6E3843" w:rsidP="00774C64">
            <w:pPr>
              <w:pStyle w:val="ConsPlusNormal"/>
              <w:jc w:val="center"/>
              <w:rPr>
                <w:rFonts w:ascii="Times New Roman" w:hAnsi="Times New Roman" w:cs="Times New Roman"/>
                <w:szCs w:val="22"/>
              </w:rPr>
            </w:pPr>
            <w:r>
              <w:rPr>
                <w:rFonts w:ascii="Times New Roman" w:hAnsi="Times New Roman" w:cs="Times New Roman"/>
                <w:szCs w:val="22"/>
              </w:rPr>
              <w:t>3305</w:t>
            </w:r>
          </w:p>
        </w:tc>
        <w:tc>
          <w:tcPr>
            <w:tcW w:w="1275" w:type="dxa"/>
          </w:tcPr>
          <w:p w:rsidR="005411CE" w:rsidRPr="005411CE" w:rsidRDefault="00DB4F4C" w:rsidP="00CD6BF1">
            <w:pPr>
              <w:pStyle w:val="ConsPlusNormal"/>
              <w:jc w:val="center"/>
              <w:rPr>
                <w:rFonts w:ascii="Times New Roman" w:hAnsi="Times New Roman" w:cs="Times New Roman"/>
                <w:sz w:val="24"/>
                <w:szCs w:val="24"/>
              </w:rPr>
            </w:pPr>
            <w:r>
              <w:rPr>
                <w:rFonts w:ascii="Times New Roman" w:hAnsi="Times New Roman" w:cs="Times New Roman"/>
                <w:sz w:val="24"/>
                <w:szCs w:val="24"/>
              </w:rPr>
              <w:t>13 130</w:t>
            </w:r>
          </w:p>
        </w:tc>
        <w:tc>
          <w:tcPr>
            <w:tcW w:w="1134" w:type="dxa"/>
          </w:tcPr>
          <w:p w:rsidR="005411CE"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23253A" w:rsidRDefault="005411CE" w:rsidP="005411CE">
            <w:pPr>
              <w:pStyle w:val="ConsPlusNormal"/>
              <w:jc w:val="center"/>
              <w:rPr>
                <w:rFonts w:ascii="Times New Roman" w:hAnsi="Times New Roman" w:cs="Times New Roman"/>
                <w:b/>
                <w:sz w:val="24"/>
                <w:szCs w:val="24"/>
              </w:rPr>
            </w:pPr>
            <w:r w:rsidRPr="0023253A">
              <w:rPr>
                <w:rFonts w:ascii="Times New Roman" w:hAnsi="Times New Roman" w:cs="Times New Roman"/>
                <w:b/>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6D66CE">
        <w:trPr>
          <w:trHeight w:val="920"/>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23253A" w:rsidRDefault="005411CE" w:rsidP="005411CE">
            <w:pPr>
              <w:pStyle w:val="ConsPlusNormal"/>
              <w:jc w:val="center"/>
              <w:rPr>
                <w:rFonts w:ascii="Times New Roman" w:hAnsi="Times New Roman" w:cs="Times New Roman"/>
                <w:b/>
                <w:sz w:val="24"/>
                <w:szCs w:val="24"/>
              </w:rPr>
            </w:pPr>
            <w:r w:rsidRPr="0023253A">
              <w:rPr>
                <w:rFonts w:ascii="Times New Roman" w:hAnsi="Times New Roman" w:cs="Times New Roman"/>
                <w:b/>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c>
          <w:tcPr>
            <w:tcW w:w="709" w:type="dxa"/>
            <w:vMerge w:val="restart"/>
          </w:tcPr>
          <w:p w:rsidR="005411CE" w:rsidRPr="005411CE" w:rsidRDefault="005411CE" w:rsidP="005061D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lastRenderedPageBreak/>
              <w:t>1.1.</w:t>
            </w:r>
          </w:p>
        </w:tc>
        <w:tc>
          <w:tcPr>
            <w:tcW w:w="2127" w:type="dxa"/>
            <w:vMerge w:val="restart"/>
          </w:tcPr>
          <w:p w:rsidR="005411CE" w:rsidRPr="005411CE" w:rsidRDefault="005411CE" w:rsidP="00747E1B">
            <w:pPr>
              <w:pStyle w:val="ConsPlusNormal"/>
              <w:rPr>
                <w:rFonts w:ascii="Times New Roman" w:hAnsi="Times New Roman" w:cs="Times New Roman"/>
                <w:sz w:val="24"/>
                <w:szCs w:val="24"/>
              </w:rPr>
            </w:pPr>
            <w:r w:rsidRPr="005411CE">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F32BDE" w:rsidRDefault="005411CE" w:rsidP="00ED0839">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tcPr>
          <w:p w:rsidR="005411CE" w:rsidRPr="00F32BDE" w:rsidRDefault="005411CE" w:rsidP="005411CE">
            <w:pPr>
              <w:pStyle w:val="ConsPlusNormal"/>
              <w:jc w:val="center"/>
              <w:rPr>
                <w:rFonts w:ascii="Times New Roman" w:hAnsi="Times New Roman" w:cs="Times New Roman"/>
                <w:b/>
                <w:szCs w:val="22"/>
              </w:rPr>
            </w:pPr>
            <w:r w:rsidRPr="00F32BDE">
              <w:rPr>
                <w:rFonts w:ascii="Times New Roman" w:hAnsi="Times New Roman" w:cs="Times New Roman"/>
                <w:b/>
                <w:szCs w:val="22"/>
              </w:rPr>
              <w:t>0</w:t>
            </w:r>
          </w:p>
        </w:tc>
        <w:tc>
          <w:tcPr>
            <w:tcW w:w="1275" w:type="dxa"/>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134" w:type="dxa"/>
          </w:tcPr>
          <w:p w:rsidR="005411CE" w:rsidRPr="00F32BDE" w:rsidRDefault="00D10BC8" w:rsidP="00D10BC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3" w:type="dxa"/>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5411CE">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5411CE" w:rsidRPr="005411CE" w:rsidRDefault="001D3399" w:rsidP="00ED083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rPr>
          <w:trHeight w:val="732"/>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p>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985BBF"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985BBF" w:rsidRDefault="005411CE" w:rsidP="00CE2518">
            <w:pPr>
              <w:pStyle w:val="ConsPlusNormal"/>
              <w:jc w:val="center"/>
              <w:rPr>
                <w:rFonts w:ascii="Times New Roman" w:hAnsi="Times New Roman" w:cs="Times New Roman"/>
                <w:sz w:val="24"/>
                <w:szCs w:val="24"/>
              </w:rPr>
            </w:pP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Pr="00985BBF" w:rsidRDefault="00CE2518" w:rsidP="00CE2518">
            <w:pPr>
              <w:pStyle w:val="ConsPlusNormal"/>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985BBF"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F32BDE">
        <w:trPr>
          <w:trHeight w:val="1200"/>
        </w:trPr>
        <w:tc>
          <w:tcPr>
            <w:tcW w:w="709" w:type="dxa"/>
            <w:vMerge/>
          </w:tcPr>
          <w:p w:rsidR="00CE2518" w:rsidRPr="005411CE" w:rsidRDefault="00CE2518" w:rsidP="005061D8">
            <w:pPr>
              <w:jc w:val="cente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D10BC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c>
          <w:tcPr>
            <w:tcW w:w="709" w:type="dxa"/>
            <w:vMerge w:val="restart"/>
          </w:tcPr>
          <w:p w:rsidR="005411CE" w:rsidRPr="005411CE" w:rsidRDefault="005411CE" w:rsidP="005061D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1.1.1</w:t>
            </w:r>
          </w:p>
        </w:tc>
        <w:tc>
          <w:tcPr>
            <w:tcW w:w="2127" w:type="dxa"/>
            <w:vMerge w:val="restart"/>
          </w:tcPr>
          <w:p w:rsidR="005411CE" w:rsidRPr="005411CE" w:rsidRDefault="005E19B2"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 xml:space="preserve">отделных категорий граждан, установленных </w:t>
            </w:r>
            <w:r w:rsidR="00D95E4F">
              <w:rPr>
                <w:rFonts w:ascii="Times New Roman" w:hAnsi="Times New Roman" w:cs="Times New Roman"/>
                <w:sz w:val="24"/>
                <w:szCs w:val="24"/>
              </w:rPr>
              <w:t>Ф</w:t>
            </w:r>
            <w:r w:rsidR="005411CE" w:rsidRPr="005411CE">
              <w:rPr>
                <w:rFonts w:ascii="Times New Roman" w:hAnsi="Times New Roman" w:cs="Times New Roman"/>
                <w:sz w:val="24"/>
                <w:szCs w:val="24"/>
              </w:rPr>
              <w:t xml:space="preserve">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w:t>
            </w:r>
            <w:r w:rsidR="005411CE" w:rsidRPr="005411CE">
              <w:rPr>
                <w:rFonts w:ascii="Times New Roman" w:hAnsi="Times New Roman" w:cs="Times New Roman"/>
                <w:sz w:val="24"/>
                <w:szCs w:val="24"/>
              </w:rPr>
              <w:lastRenderedPageBreak/>
              <w:t>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lastRenderedPageBreak/>
              <w:t>2017-2021</w:t>
            </w:r>
          </w:p>
        </w:tc>
        <w:tc>
          <w:tcPr>
            <w:tcW w:w="1417" w:type="dxa"/>
          </w:tcPr>
          <w:p w:rsidR="005411CE" w:rsidRPr="00F32BDE" w:rsidRDefault="005411CE" w:rsidP="00ED0839">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tcPr>
          <w:p w:rsidR="005411CE" w:rsidRPr="00F32BDE" w:rsidRDefault="005411CE" w:rsidP="00CE2518">
            <w:pPr>
              <w:pStyle w:val="ConsPlusNormal"/>
              <w:jc w:val="center"/>
              <w:rPr>
                <w:rFonts w:ascii="Times New Roman" w:hAnsi="Times New Roman" w:cs="Times New Roman"/>
                <w:b/>
                <w:szCs w:val="22"/>
              </w:rPr>
            </w:pPr>
            <w:r w:rsidRPr="00F32BDE">
              <w:rPr>
                <w:rFonts w:ascii="Times New Roman" w:hAnsi="Times New Roman" w:cs="Times New Roman"/>
                <w:b/>
                <w:szCs w:val="22"/>
              </w:rPr>
              <w:t>0</w:t>
            </w:r>
          </w:p>
        </w:tc>
        <w:tc>
          <w:tcPr>
            <w:tcW w:w="1275"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134"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3"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3946A6">
        <w:trPr>
          <w:trHeight w:val="1296"/>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p w:rsidR="005411CE" w:rsidRPr="007C5F95" w:rsidRDefault="005411CE" w:rsidP="00CE2518">
            <w:pPr>
              <w:pStyle w:val="ConsPlusNormal"/>
              <w:jc w:val="center"/>
              <w:rPr>
                <w:rFonts w:ascii="Times New Roman" w:hAnsi="Times New Roman" w:cs="Times New Roman"/>
                <w:szCs w:val="22"/>
              </w:rPr>
            </w:pP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F32BDE">
        <w:trPr>
          <w:trHeight w:val="1119"/>
        </w:trPr>
        <w:tc>
          <w:tcPr>
            <w:tcW w:w="709" w:type="dxa"/>
            <w:vMerge/>
          </w:tcPr>
          <w:p w:rsidR="00CE2518" w:rsidRPr="005411CE" w:rsidRDefault="00CE2518" w:rsidP="005061D8">
            <w:pPr>
              <w:jc w:val="cente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6D66CE">
        <w:trPr>
          <w:trHeight w:val="1284"/>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rPr>
          <w:trHeight w:val="388"/>
        </w:trPr>
        <w:tc>
          <w:tcPr>
            <w:tcW w:w="709" w:type="dxa"/>
            <w:vMerge w:val="restart"/>
          </w:tcPr>
          <w:p w:rsidR="005411CE" w:rsidRPr="005411CE" w:rsidRDefault="004A2A82" w:rsidP="005061D8">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5E4F">
              <w:rPr>
                <w:rFonts w:ascii="Times New Roman" w:hAnsi="Times New Roman" w:cs="Times New Roman"/>
                <w:sz w:val="24"/>
                <w:szCs w:val="24"/>
              </w:rPr>
              <w:t>2.</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sidRPr="005411CE">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w:t>
            </w:r>
            <w:r>
              <w:rPr>
                <w:rFonts w:ascii="Times New Roman" w:hAnsi="Times New Roman" w:cs="Times New Roman"/>
                <w:sz w:val="24"/>
                <w:szCs w:val="24"/>
              </w:rPr>
              <w:t>и</w:t>
            </w:r>
            <w:r w:rsidRPr="005411CE">
              <w:rPr>
                <w:rFonts w:ascii="Times New Roman" w:hAnsi="Times New Roman" w:cs="Times New Roman"/>
                <w:sz w:val="24"/>
                <w:szCs w:val="24"/>
              </w:rPr>
              <w:t xml:space="preserve"> закон</w:t>
            </w:r>
            <w:r>
              <w:rPr>
                <w:rFonts w:ascii="Times New Roman" w:hAnsi="Times New Roman" w:cs="Times New Roman"/>
                <w:sz w:val="24"/>
                <w:szCs w:val="24"/>
              </w:rPr>
              <w:t>ами</w:t>
            </w:r>
            <w:r w:rsidRPr="005411CE">
              <w:rPr>
                <w:rFonts w:ascii="Times New Roman" w:hAnsi="Times New Roman" w:cs="Times New Roman"/>
                <w:sz w:val="24"/>
                <w:szCs w:val="24"/>
              </w:rPr>
              <w:t xml:space="preserve"> от 12 января 1995 года №5-ФЗ «О ветеранах», </w:t>
            </w:r>
            <w:r>
              <w:rPr>
                <w:rFonts w:ascii="Times New Roman" w:hAnsi="Times New Roman" w:cs="Times New Roman"/>
                <w:sz w:val="24"/>
                <w:szCs w:val="24"/>
              </w:rPr>
              <w:t>и от 24 ноября 1995 года №181-ФЗ «О социальной защите инвалидов в Российской Федерации»</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F32BDE" w:rsidRDefault="005411CE" w:rsidP="00ED0839">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tcPr>
          <w:p w:rsidR="005411CE" w:rsidRPr="00F32BDE" w:rsidRDefault="005411CE" w:rsidP="00CE2518">
            <w:pPr>
              <w:pStyle w:val="ConsPlusNormal"/>
              <w:jc w:val="center"/>
              <w:rPr>
                <w:rFonts w:ascii="Times New Roman" w:hAnsi="Times New Roman" w:cs="Times New Roman"/>
                <w:b/>
                <w:szCs w:val="22"/>
              </w:rPr>
            </w:pPr>
            <w:r w:rsidRPr="00F32BDE">
              <w:rPr>
                <w:rFonts w:ascii="Times New Roman" w:hAnsi="Times New Roman" w:cs="Times New Roman"/>
                <w:b/>
                <w:szCs w:val="22"/>
              </w:rPr>
              <w:t>0</w:t>
            </w:r>
          </w:p>
        </w:tc>
        <w:tc>
          <w:tcPr>
            <w:tcW w:w="1275"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134"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3"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rPr>
          <w:trHeight w:val="648"/>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F32BDE">
        <w:trPr>
          <w:trHeight w:val="1092"/>
        </w:trPr>
        <w:tc>
          <w:tcPr>
            <w:tcW w:w="709" w:type="dxa"/>
            <w:vMerge/>
          </w:tcPr>
          <w:p w:rsidR="00CE2518" w:rsidRPr="005411CE" w:rsidRDefault="00CE2518" w:rsidP="005061D8">
            <w:pPr>
              <w:jc w:val="cente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F32BDE">
        <w:trPr>
          <w:trHeight w:val="431"/>
        </w:trPr>
        <w:tc>
          <w:tcPr>
            <w:tcW w:w="709" w:type="dxa"/>
            <w:vMerge w:val="restart"/>
          </w:tcPr>
          <w:p w:rsidR="005411CE" w:rsidRPr="005411CE" w:rsidRDefault="004A2A82" w:rsidP="005061D8">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7F26BF">
              <w:rPr>
                <w:rFonts w:ascii="Times New Roman" w:hAnsi="Times New Roman" w:cs="Times New Roman"/>
                <w:sz w:val="24"/>
                <w:szCs w:val="24"/>
              </w:rPr>
              <w:t>2.1</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отделных категорий граждан, установленных Ф</w:t>
            </w:r>
            <w:r w:rsidRPr="005411CE">
              <w:rPr>
                <w:rFonts w:ascii="Times New Roman" w:hAnsi="Times New Roman" w:cs="Times New Roman"/>
                <w:sz w:val="24"/>
                <w:szCs w:val="24"/>
              </w:rPr>
              <w:t>еральным законом от 12 января 1995 года №5-ФЗ «О ветеранах»</w:t>
            </w:r>
            <w:r>
              <w:rPr>
                <w:rFonts w:ascii="Times New Roman" w:hAnsi="Times New Roman" w:cs="Times New Roman"/>
                <w:sz w:val="24"/>
                <w:szCs w:val="24"/>
              </w:rPr>
              <w:t xml:space="preserve"> и Федеральным законом от 24 ноября 1995 года №181-ФЗ «О социальной защите инвалидов в Российской Федерации»</w:t>
            </w:r>
          </w:p>
        </w:tc>
        <w:tc>
          <w:tcPr>
            <w:tcW w:w="992" w:type="dxa"/>
            <w:vMerge w:val="restart"/>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F32BDE" w:rsidRDefault="005411CE" w:rsidP="00941EFC">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tcPr>
          <w:p w:rsidR="005411CE" w:rsidRPr="00F32BDE" w:rsidRDefault="00291EBA" w:rsidP="00CE2518">
            <w:pPr>
              <w:pStyle w:val="ConsPlusNormal"/>
              <w:jc w:val="center"/>
              <w:rPr>
                <w:rFonts w:ascii="Times New Roman" w:hAnsi="Times New Roman" w:cs="Times New Roman"/>
                <w:b/>
                <w:szCs w:val="22"/>
              </w:rPr>
            </w:pPr>
            <w:r w:rsidRPr="00F32BDE">
              <w:rPr>
                <w:rFonts w:ascii="Times New Roman" w:hAnsi="Times New Roman" w:cs="Times New Roman"/>
                <w:b/>
                <w:szCs w:val="22"/>
              </w:rPr>
              <w:t>0</w:t>
            </w:r>
          </w:p>
        </w:tc>
        <w:tc>
          <w:tcPr>
            <w:tcW w:w="1275"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134"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3"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5411CE" w:rsidRPr="00F32BDE" w:rsidRDefault="005411CE"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941EFC">
            <w:pPr>
              <w:pStyle w:val="ConsPlusNormal"/>
              <w:rPr>
                <w:rFonts w:ascii="Times New Roman" w:hAnsi="Times New Roman" w:cs="Times New Roman"/>
                <w:sz w:val="24"/>
                <w:szCs w:val="24"/>
              </w:rPr>
            </w:pPr>
          </w:p>
        </w:tc>
      </w:tr>
      <w:tr w:rsidR="005411CE" w:rsidRPr="005411CE" w:rsidTr="00F32BDE">
        <w:trPr>
          <w:trHeight w:val="792"/>
        </w:trPr>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CE2518" w:rsidP="00941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p>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Default="005411CE"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CE2518"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CE2518" w:rsidRPr="005411CE" w:rsidTr="00F32BDE">
        <w:trPr>
          <w:trHeight w:val="1140"/>
        </w:trPr>
        <w:tc>
          <w:tcPr>
            <w:tcW w:w="709" w:type="dxa"/>
            <w:vMerge/>
          </w:tcPr>
          <w:p w:rsidR="00CE2518" w:rsidRPr="005411CE" w:rsidRDefault="00CE2518" w:rsidP="005061D8">
            <w:pPr>
              <w:jc w:val="center"/>
              <w:rPr>
                <w:rFonts w:ascii="Times New Roman" w:hAnsi="Times New Roman" w:cs="Times New Roman"/>
                <w:sz w:val="24"/>
                <w:szCs w:val="24"/>
              </w:rPr>
            </w:pPr>
          </w:p>
        </w:tc>
        <w:tc>
          <w:tcPr>
            <w:tcW w:w="2127" w:type="dxa"/>
            <w:vMerge/>
          </w:tcPr>
          <w:p w:rsidR="00CE2518" w:rsidRPr="005411CE" w:rsidRDefault="00CE2518" w:rsidP="00941EFC">
            <w:pPr>
              <w:rPr>
                <w:rFonts w:ascii="Times New Roman" w:hAnsi="Times New Roman" w:cs="Times New Roman"/>
                <w:sz w:val="24"/>
                <w:szCs w:val="24"/>
              </w:rPr>
            </w:pPr>
          </w:p>
        </w:tc>
        <w:tc>
          <w:tcPr>
            <w:tcW w:w="992" w:type="dxa"/>
            <w:vMerge/>
          </w:tcPr>
          <w:p w:rsidR="00CE2518" w:rsidRPr="005411CE" w:rsidRDefault="00CE2518" w:rsidP="00941EFC">
            <w:pPr>
              <w:rPr>
                <w:rFonts w:ascii="Times New Roman" w:hAnsi="Times New Roman" w:cs="Times New Roman"/>
                <w:sz w:val="24"/>
                <w:szCs w:val="24"/>
              </w:rPr>
            </w:pPr>
          </w:p>
        </w:tc>
        <w:tc>
          <w:tcPr>
            <w:tcW w:w="1417" w:type="dxa"/>
          </w:tcPr>
          <w:p w:rsidR="00CE2518" w:rsidRDefault="00CE2518"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941EFC">
            <w:pPr>
              <w:pStyle w:val="ConsPlusNormal"/>
              <w:rPr>
                <w:rFonts w:ascii="Times New Roman" w:hAnsi="Times New Roman" w:cs="Times New Roman"/>
                <w:sz w:val="24"/>
                <w:szCs w:val="24"/>
              </w:rPr>
            </w:pPr>
          </w:p>
        </w:tc>
        <w:tc>
          <w:tcPr>
            <w:tcW w:w="1559" w:type="dxa"/>
            <w:vMerge/>
          </w:tcPr>
          <w:p w:rsidR="00CE2518" w:rsidRPr="005411CE" w:rsidRDefault="00CE2518" w:rsidP="00941EFC">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291EBA"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F32BDE">
        <w:tc>
          <w:tcPr>
            <w:tcW w:w="709" w:type="dxa"/>
            <w:vMerge/>
          </w:tcPr>
          <w:p w:rsidR="005411CE" w:rsidRPr="005411CE" w:rsidRDefault="005411CE" w:rsidP="005061D8">
            <w:pPr>
              <w:jc w:val="cente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D95E4F" w:rsidRPr="005411CE" w:rsidTr="00F32BDE">
        <w:trPr>
          <w:trHeight w:val="374"/>
        </w:trPr>
        <w:tc>
          <w:tcPr>
            <w:tcW w:w="709" w:type="dxa"/>
            <w:vMerge w:val="restart"/>
          </w:tcPr>
          <w:p w:rsidR="00D95E4F" w:rsidRPr="005411CE" w:rsidRDefault="007F26BF" w:rsidP="005061D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127" w:type="dxa"/>
            <w:vMerge w:val="restart"/>
          </w:tcPr>
          <w:p w:rsidR="00D95E4F" w:rsidRPr="005411CE" w:rsidRDefault="00D95E4F" w:rsidP="00747E1B">
            <w:pPr>
              <w:pStyle w:val="ConsPlusNormal"/>
              <w:rPr>
                <w:rFonts w:ascii="Times New Roman" w:hAnsi="Times New Roman" w:cs="Times New Roman"/>
                <w:sz w:val="24"/>
                <w:szCs w:val="24"/>
              </w:rPr>
            </w:pPr>
            <w:r w:rsidRPr="005411CE">
              <w:rPr>
                <w:rFonts w:ascii="Times New Roman" w:hAnsi="Times New Roman" w:cs="Times New Roman"/>
                <w:sz w:val="24"/>
                <w:szCs w:val="24"/>
              </w:rPr>
              <w:t>Оказание государственной поддержки по обеспечению жильем граждан, у</w:t>
            </w:r>
            <w:r w:rsidR="00291EBA">
              <w:rPr>
                <w:rFonts w:ascii="Times New Roman" w:hAnsi="Times New Roman" w:cs="Times New Roman"/>
                <w:sz w:val="24"/>
                <w:szCs w:val="24"/>
              </w:rPr>
              <w:t>воленных с военной служюы, и приравненным к ним лиц,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D95E4F" w:rsidRPr="00F32BDE" w:rsidRDefault="00D95E4F" w:rsidP="006F41BB">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tcPr>
          <w:p w:rsidR="00D95E4F" w:rsidRPr="00F32BDE" w:rsidRDefault="006E3843" w:rsidP="00774C64">
            <w:pPr>
              <w:pStyle w:val="ConsPlusNormal"/>
              <w:jc w:val="center"/>
              <w:rPr>
                <w:rFonts w:ascii="Times New Roman" w:hAnsi="Times New Roman" w:cs="Times New Roman"/>
                <w:b/>
                <w:szCs w:val="22"/>
              </w:rPr>
            </w:pPr>
            <w:r w:rsidRPr="00F32BDE">
              <w:rPr>
                <w:rFonts w:ascii="Times New Roman" w:hAnsi="Times New Roman" w:cs="Times New Roman"/>
                <w:b/>
                <w:szCs w:val="22"/>
              </w:rPr>
              <w:t>3305</w:t>
            </w:r>
          </w:p>
        </w:tc>
        <w:tc>
          <w:tcPr>
            <w:tcW w:w="1275" w:type="dxa"/>
          </w:tcPr>
          <w:p w:rsidR="00D95E4F" w:rsidRPr="00F32BDE" w:rsidRDefault="00131482"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13</w:t>
            </w:r>
            <w:r w:rsidR="001B228F" w:rsidRPr="00F32BDE">
              <w:rPr>
                <w:rFonts w:ascii="Times New Roman" w:hAnsi="Times New Roman" w:cs="Times New Roman"/>
                <w:b/>
                <w:sz w:val="24"/>
                <w:szCs w:val="24"/>
              </w:rPr>
              <w:t xml:space="preserve"> </w:t>
            </w:r>
            <w:r w:rsidRPr="00F32BDE">
              <w:rPr>
                <w:rFonts w:ascii="Times New Roman" w:hAnsi="Times New Roman" w:cs="Times New Roman"/>
                <w:b/>
                <w:sz w:val="24"/>
                <w:szCs w:val="24"/>
              </w:rPr>
              <w:t>1</w:t>
            </w:r>
            <w:r w:rsidR="001B228F" w:rsidRPr="00F32BDE">
              <w:rPr>
                <w:rFonts w:ascii="Times New Roman" w:hAnsi="Times New Roman" w:cs="Times New Roman"/>
                <w:b/>
                <w:sz w:val="24"/>
                <w:szCs w:val="24"/>
              </w:rPr>
              <w:t>3</w:t>
            </w:r>
            <w:r w:rsidRPr="00F32BDE">
              <w:rPr>
                <w:rFonts w:ascii="Times New Roman" w:hAnsi="Times New Roman" w:cs="Times New Roman"/>
                <w:b/>
                <w:sz w:val="24"/>
                <w:szCs w:val="24"/>
              </w:rPr>
              <w:t>0</w:t>
            </w:r>
          </w:p>
        </w:tc>
        <w:tc>
          <w:tcPr>
            <w:tcW w:w="1134" w:type="dxa"/>
          </w:tcPr>
          <w:p w:rsidR="00D95E4F" w:rsidRPr="00F32BDE" w:rsidRDefault="00131482"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13</w:t>
            </w:r>
            <w:r w:rsidR="001B228F" w:rsidRPr="00F32BDE">
              <w:rPr>
                <w:rFonts w:ascii="Times New Roman" w:hAnsi="Times New Roman" w:cs="Times New Roman"/>
                <w:b/>
                <w:sz w:val="24"/>
                <w:szCs w:val="24"/>
              </w:rPr>
              <w:t xml:space="preserve"> </w:t>
            </w:r>
            <w:r w:rsidRPr="00F32BDE">
              <w:rPr>
                <w:rFonts w:ascii="Times New Roman" w:hAnsi="Times New Roman" w:cs="Times New Roman"/>
                <w:b/>
                <w:sz w:val="24"/>
                <w:szCs w:val="24"/>
              </w:rPr>
              <w:t>1</w:t>
            </w:r>
            <w:r w:rsidR="001B228F" w:rsidRPr="00F32BDE">
              <w:rPr>
                <w:rFonts w:ascii="Times New Roman" w:hAnsi="Times New Roman" w:cs="Times New Roman"/>
                <w:b/>
                <w:sz w:val="24"/>
                <w:szCs w:val="24"/>
              </w:rPr>
              <w:t>3</w:t>
            </w:r>
            <w:r w:rsidRPr="00F32BDE">
              <w:rPr>
                <w:rFonts w:ascii="Times New Roman" w:hAnsi="Times New Roman" w:cs="Times New Roman"/>
                <w:b/>
                <w:sz w:val="24"/>
                <w:szCs w:val="24"/>
              </w:rPr>
              <w:t>0</w:t>
            </w:r>
          </w:p>
        </w:tc>
        <w:tc>
          <w:tcPr>
            <w:tcW w:w="993"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3946A6">
        <w:trPr>
          <w:trHeight w:val="1305"/>
        </w:trPr>
        <w:tc>
          <w:tcPr>
            <w:tcW w:w="709" w:type="dxa"/>
            <w:vMerge/>
          </w:tcPr>
          <w:p w:rsidR="00D95E4F" w:rsidRPr="005411CE" w:rsidRDefault="00D95E4F" w:rsidP="005061D8">
            <w:pPr>
              <w:jc w:val="cente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p>
          <w:p w:rsidR="00D95E4F"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985BBF" w:rsidRDefault="0035626D" w:rsidP="00CE2518">
            <w:pPr>
              <w:pStyle w:val="ConsPlusNormal"/>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35626D" w:rsidRPr="005411CE" w:rsidTr="00F32BDE">
        <w:trPr>
          <w:trHeight w:val="1164"/>
        </w:trPr>
        <w:tc>
          <w:tcPr>
            <w:tcW w:w="709" w:type="dxa"/>
            <w:vMerge/>
          </w:tcPr>
          <w:p w:rsidR="0035626D" w:rsidRPr="005411CE" w:rsidRDefault="0035626D" w:rsidP="005061D8">
            <w:pPr>
              <w:jc w:val="center"/>
              <w:rPr>
                <w:rFonts w:ascii="Times New Roman" w:hAnsi="Times New Roman" w:cs="Times New Roman"/>
                <w:sz w:val="24"/>
                <w:szCs w:val="24"/>
              </w:rPr>
            </w:pPr>
          </w:p>
        </w:tc>
        <w:tc>
          <w:tcPr>
            <w:tcW w:w="2127" w:type="dxa"/>
            <w:vMerge/>
          </w:tcPr>
          <w:p w:rsidR="0035626D" w:rsidRPr="005411CE" w:rsidRDefault="0035626D" w:rsidP="006F41BB">
            <w:pPr>
              <w:rPr>
                <w:rFonts w:ascii="Times New Roman" w:hAnsi="Times New Roman" w:cs="Times New Roman"/>
                <w:sz w:val="24"/>
                <w:szCs w:val="24"/>
              </w:rPr>
            </w:pPr>
          </w:p>
        </w:tc>
        <w:tc>
          <w:tcPr>
            <w:tcW w:w="992" w:type="dxa"/>
            <w:vMerge/>
          </w:tcPr>
          <w:p w:rsidR="0035626D" w:rsidRPr="005411CE" w:rsidRDefault="0035626D" w:rsidP="006F41BB">
            <w:pPr>
              <w:rPr>
                <w:rFonts w:ascii="Times New Roman" w:hAnsi="Times New Roman" w:cs="Times New Roman"/>
                <w:sz w:val="24"/>
                <w:szCs w:val="24"/>
              </w:rPr>
            </w:pPr>
          </w:p>
        </w:tc>
        <w:tc>
          <w:tcPr>
            <w:tcW w:w="1417" w:type="dxa"/>
          </w:tcPr>
          <w:p w:rsidR="0035626D" w:rsidRDefault="0035626D"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35626D"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35626D" w:rsidRDefault="0035626D"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35626D" w:rsidRDefault="0035626D"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35626D" w:rsidRDefault="0035626D" w:rsidP="00CE251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985BBF">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35626D" w:rsidRPr="005411CE" w:rsidRDefault="0035626D" w:rsidP="006F41BB">
            <w:pPr>
              <w:pStyle w:val="ConsPlusNormal"/>
              <w:rPr>
                <w:rFonts w:ascii="Times New Roman" w:hAnsi="Times New Roman" w:cs="Times New Roman"/>
                <w:sz w:val="24"/>
                <w:szCs w:val="24"/>
              </w:rPr>
            </w:pPr>
          </w:p>
        </w:tc>
        <w:tc>
          <w:tcPr>
            <w:tcW w:w="1559" w:type="dxa"/>
            <w:vMerge/>
          </w:tcPr>
          <w:p w:rsidR="0035626D" w:rsidRPr="005411CE" w:rsidRDefault="0035626D" w:rsidP="006F41BB">
            <w:pPr>
              <w:pStyle w:val="ConsPlusNormal"/>
              <w:rPr>
                <w:rFonts w:ascii="Times New Roman" w:hAnsi="Times New Roman" w:cs="Times New Roman"/>
                <w:sz w:val="24"/>
                <w:szCs w:val="24"/>
              </w:rPr>
            </w:pPr>
          </w:p>
        </w:tc>
      </w:tr>
      <w:tr w:rsidR="00D95E4F" w:rsidRPr="005411CE" w:rsidTr="00F32BDE">
        <w:tc>
          <w:tcPr>
            <w:tcW w:w="709" w:type="dxa"/>
            <w:vMerge/>
          </w:tcPr>
          <w:p w:rsidR="00D95E4F" w:rsidRPr="005411CE" w:rsidRDefault="00D95E4F" w:rsidP="005061D8">
            <w:pPr>
              <w:jc w:val="cente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D95E4F" w:rsidRPr="007C5F95" w:rsidRDefault="006E3843" w:rsidP="00774C64">
            <w:pPr>
              <w:pStyle w:val="ConsPlusNormal"/>
              <w:jc w:val="center"/>
              <w:rPr>
                <w:rFonts w:ascii="Times New Roman" w:hAnsi="Times New Roman" w:cs="Times New Roman"/>
                <w:szCs w:val="22"/>
              </w:rPr>
            </w:pPr>
            <w:r>
              <w:rPr>
                <w:rFonts w:ascii="Times New Roman" w:hAnsi="Times New Roman" w:cs="Times New Roman"/>
                <w:szCs w:val="22"/>
              </w:rPr>
              <w:t>3305</w:t>
            </w:r>
          </w:p>
        </w:tc>
        <w:tc>
          <w:tcPr>
            <w:tcW w:w="1275" w:type="dxa"/>
          </w:tcPr>
          <w:p w:rsidR="00D95E4F" w:rsidRPr="00985BBF" w:rsidRDefault="00131482"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95E4F" w:rsidRPr="00985BBF">
              <w:rPr>
                <w:rFonts w:ascii="Times New Roman" w:hAnsi="Times New Roman" w:cs="Times New Roman"/>
                <w:sz w:val="24"/>
                <w:szCs w:val="24"/>
              </w:rPr>
              <w:t>0</w:t>
            </w:r>
          </w:p>
        </w:tc>
        <w:tc>
          <w:tcPr>
            <w:tcW w:w="1134" w:type="dxa"/>
          </w:tcPr>
          <w:p w:rsidR="00D95E4F" w:rsidRPr="00985BBF" w:rsidRDefault="00131482"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10BC8"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F32BDE">
        <w:tc>
          <w:tcPr>
            <w:tcW w:w="709" w:type="dxa"/>
            <w:vMerge/>
          </w:tcPr>
          <w:p w:rsidR="00D95E4F" w:rsidRPr="005411CE" w:rsidRDefault="00D95E4F" w:rsidP="005061D8">
            <w:pPr>
              <w:jc w:val="cente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F32BDE">
        <w:trPr>
          <w:trHeight w:val="375"/>
        </w:trPr>
        <w:tc>
          <w:tcPr>
            <w:tcW w:w="709" w:type="dxa"/>
            <w:vMerge w:val="restart"/>
          </w:tcPr>
          <w:p w:rsidR="00D95E4F" w:rsidRPr="005411CE" w:rsidRDefault="007F26BF" w:rsidP="005061D8">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91EBA">
              <w:rPr>
                <w:rFonts w:ascii="Times New Roman" w:hAnsi="Times New Roman" w:cs="Times New Roman"/>
                <w:sz w:val="24"/>
                <w:szCs w:val="24"/>
              </w:rPr>
              <w:t>3</w:t>
            </w:r>
            <w:r w:rsidR="00D95E4F" w:rsidRPr="005411CE">
              <w:rPr>
                <w:rFonts w:ascii="Times New Roman" w:hAnsi="Times New Roman" w:cs="Times New Roman"/>
                <w:sz w:val="24"/>
                <w:szCs w:val="24"/>
              </w:rPr>
              <w:t>.1</w:t>
            </w:r>
          </w:p>
        </w:tc>
        <w:tc>
          <w:tcPr>
            <w:tcW w:w="2127" w:type="dxa"/>
            <w:vMerge w:val="restart"/>
          </w:tcPr>
          <w:p w:rsidR="00D95E4F" w:rsidRPr="005411CE" w:rsidRDefault="00D95E4F" w:rsidP="007F26BF">
            <w:pPr>
              <w:pStyle w:val="ConsPlusNormal"/>
              <w:rPr>
                <w:rFonts w:ascii="Times New Roman" w:hAnsi="Times New Roman" w:cs="Times New Roman"/>
                <w:sz w:val="24"/>
                <w:szCs w:val="24"/>
              </w:rPr>
            </w:pPr>
            <w:r w:rsidRPr="00985BBF">
              <w:rPr>
                <w:rFonts w:ascii="Times New Roman" w:hAnsi="Times New Roman" w:cs="Times New Roman"/>
                <w:sz w:val="24"/>
                <w:szCs w:val="24"/>
              </w:rPr>
              <w:t>Обеспечение</w:t>
            </w:r>
            <w:r w:rsidR="00291EBA" w:rsidRPr="00985BBF">
              <w:rPr>
                <w:rFonts w:ascii="Times New Roman" w:hAnsi="Times New Roman" w:cs="Times New Roman"/>
                <w:sz w:val="24"/>
                <w:szCs w:val="24"/>
              </w:rPr>
              <w:t xml:space="preserve"> </w:t>
            </w:r>
            <w:r w:rsidR="00E4576C" w:rsidRPr="00985BBF">
              <w:rPr>
                <w:rFonts w:ascii="Times New Roman" w:hAnsi="Times New Roman" w:cs="Times New Roman"/>
                <w:sz w:val="24"/>
                <w:szCs w:val="24"/>
              </w:rPr>
              <w:t xml:space="preserve">жильем </w:t>
            </w:r>
            <w:r w:rsidR="00291EBA" w:rsidRPr="00985BBF">
              <w:rPr>
                <w:rFonts w:ascii="Times New Roman" w:hAnsi="Times New Roman" w:cs="Times New Roman"/>
                <w:sz w:val="24"/>
                <w:szCs w:val="24"/>
              </w:rPr>
              <w:t>граждан, уволенных с военной</w:t>
            </w:r>
            <w:r w:rsidR="00291EBA">
              <w:rPr>
                <w:rFonts w:ascii="Times New Roman" w:hAnsi="Times New Roman" w:cs="Times New Roman"/>
                <w:sz w:val="24"/>
                <w:szCs w:val="24"/>
              </w:rPr>
              <w:t xml:space="preserve"> служ</w:t>
            </w:r>
            <w:r w:rsidR="007F26BF">
              <w:rPr>
                <w:rFonts w:ascii="Times New Roman" w:hAnsi="Times New Roman" w:cs="Times New Roman"/>
                <w:sz w:val="24"/>
                <w:szCs w:val="24"/>
              </w:rPr>
              <w:t>б</w:t>
            </w:r>
            <w:r w:rsidR="00291EBA">
              <w:rPr>
                <w:rFonts w:ascii="Times New Roman" w:hAnsi="Times New Roman" w:cs="Times New Roman"/>
                <w:sz w:val="24"/>
                <w:szCs w:val="24"/>
              </w:rPr>
              <w:t>ы, и приравненным к ним лиц</w:t>
            </w:r>
            <w:r w:rsidR="004A2A82">
              <w:rPr>
                <w:rFonts w:ascii="Times New Roman" w:hAnsi="Times New Roman" w:cs="Times New Roman"/>
                <w:sz w:val="24"/>
                <w:szCs w:val="24"/>
              </w:rPr>
              <w:t xml:space="preserve"> жильем</w:t>
            </w:r>
            <w:r w:rsidR="00291EBA">
              <w:rPr>
                <w:rFonts w:ascii="Times New Roman" w:hAnsi="Times New Roman" w:cs="Times New Roman"/>
                <w:sz w:val="24"/>
                <w:szCs w:val="24"/>
              </w:rPr>
              <w:t>, в соответствии с Федеральным законом от 08.12.2010 №342-ФЗ «О внесении изменений в Феде</w:t>
            </w:r>
            <w:r w:rsidR="00291EBA">
              <w:rPr>
                <w:rFonts w:ascii="Times New Roman" w:hAnsi="Times New Roman" w:cs="Times New Roman"/>
                <w:sz w:val="24"/>
                <w:szCs w:val="24"/>
              </w:rPr>
              <w:lastRenderedPageBreak/>
              <w:t>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4"/>
                <w:szCs w:val="24"/>
              </w:rPr>
              <w:t xml:space="preserve"> </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lastRenderedPageBreak/>
              <w:t>2017-2021</w:t>
            </w:r>
          </w:p>
        </w:tc>
        <w:tc>
          <w:tcPr>
            <w:tcW w:w="1417" w:type="dxa"/>
          </w:tcPr>
          <w:p w:rsidR="00D95E4F" w:rsidRPr="00F32BDE" w:rsidRDefault="00D95E4F" w:rsidP="006F41BB">
            <w:pPr>
              <w:pStyle w:val="ConsPlusNormal"/>
              <w:rPr>
                <w:rFonts w:ascii="Times New Roman" w:hAnsi="Times New Roman" w:cs="Times New Roman"/>
                <w:b/>
                <w:sz w:val="24"/>
                <w:szCs w:val="24"/>
              </w:rPr>
            </w:pPr>
            <w:r w:rsidRPr="00F32BDE">
              <w:rPr>
                <w:rFonts w:ascii="Times New Roman" w:hAnsi="Times New Roman" w:cs="Times New Roman"/>
                <w:b/>
                <w:sz w:val="24"/>
                <w:szCs w:val="24"/>
              </w:rPr>
              <w:t>Итого</w:t>
            </w:r>
          </w:p>
        </w:tc>
        <w:tc>
          <w:tcPr>
            <w:tcW w:w="993" w:type="dxa"/>
          </w:tcPr>
          <w:p w:rsidR="00D95E4F" w:rsidRPr="00F32BDE" w:rsidRDefault="006E3843" w:rsidP="00774C64">
            <w:pPr>
              <w:pStyle w:val="ConsPlusNormal"/>
              <w:jc w:val="center"/>
              <w:rPr>
                <w:rFonts w:ascii="Times New Roman" w:hAnsi="Times New Roman" w:cs="Times New Roman"/>
                <w:b/>
                <w:szCs w:val="22"/>
              </w:rPr>
            </w:pPr>
            <w:r w:rsidRPr="00F32BDE">
              <w:rPr>
                <w:rFonts w:ascii="Times New Roman" w:hAnsi="Times New Roman" w:cs="Times New Roman"/>
                <w:b/>
                <w:szCs w:val="22"/>
              </w:rPr>
              <w:t>3305</w:t>
            </w:r>
          </w:p>
        </w:tc>
        <w:tc>
          <w:tcPr>
            <w:tcW w:w="1275" w:type="dxa"/>
          </w:tcPr>
          <w:p w:rsidR="00D95E4F" w:rsidRPr="00F32BDE" w:rsidRDefault="00241BBD" w:rsidP="00A6793C">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13</w:t>
            </w:r>
            <w:r w:rsidR="00DB4F4C" w:rsidRPr="00F32BDE">
              <w:rPr>
                <w:rFonts w:ascii="Times New Roman" w:hAnsi="Times New Roman" w:cs="Times New Roman"/>
                <w:b/>
                <w:sz w:val="24"/>
                <w:szCs w:val="24"/>
              </w:rPr>
              <w:t xml:space="preserve"> 130</w:t>
            </w:r>
          </w:p>
        </w:tc>
        <w:tc>
          <w:tcPr>
            <w:tcW w:w="1134" w:type="dxa"/>
          </w:tcPr>
          <w:p w:rsidR="00D95E4F" w:rsidRPr="00F32BDE" w:rsidRDefault="00955167"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13</w:t>
            </w:r>
            <w:r w:rsidR="00DB4F4C" w:rsidRPr="00F32BDE">
              <w:rPr>
                <w:rFonts w:ascii="Times New Roman" w:hAnsi="Times New Roman" w:cs="Times New Roman"/>
                <w:b/>
                <w:sz w:val="24"/>
                <w:szCs w:val="24"/>
              </w:rPr>
              <w:t xml:space="preserve"> 130</w:t>
            </w:r>
          </w:p>
        </w:tc>
        <w:tc>
          <w:tcPr>
            <w:tcW w:w="993"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992" w:type="dxa"/>
          </w:tcPr>
          <w:p w:rsidR="00D95E4F" w:rsidRPr="00F32BDE" w:rsidRDefault="00D95E4F" w:rsidP="00CE2518">
            <w:pPr>
              <w:pStyle w:val="ConsPlusNormal"/>
              <w:jc w:val="center"/>
              <w:rPr>
                <w:rFonts w:ascii="Times New Roman" w:hAnsi="Times New Roman" w:cs="Times New Roman"/>
                <w:b/>
                <w:sz w:val="24"/>
                <w:szCs w:val="24"/>
              </w:rPr>
            </w:pPr>
            <w:r w:rsidRPr="00F32BDE">
              <w:rPr>
                <w:rFonts w:ascii="Times New Roman" w:hAnsi="Times New Roman" w:cs="Times New Roman"/>
                <w:b/>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6D66CE">
        <w:trPr>
          <w:trHeight w:val="1349"/>
        </w:trPr>
        <w:tc>
          <w:tcPr>
            <w:tcW w:w="709"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35626D" w:rsidRPr="007C5F95" w:rsidRDefault="0035626D" w:rsidP="00CE2518">
            <w:pPr>
              <w:pStyle w:val="ConsPlusNormal"/>
              <w:jc w:val="center"/>
              <w:rPr>
                <w:rFonts w:ascii="Times New Roman" w:hAnsi="Times New Roman" w:cs="Times New Roman"/>
                <w:szCs w:val="22"/>
              </w:rPr>
            </w:pPr>
          </w:p>
          <w:p w:rsidR="0035626D" w:rsidRPr="007C5F95" w:rsidRDefault="0035626D" w:rsidP="00CE2518">
            <w:pPr>
              <w:pStyle w:val="ConsPlusNormal"/>
              <w:jc w:val="center"/>
              <w:rPr>
                <w:rFonts w:ascii="Times New Roman" w:hAnsi="Times New Roman" w:cs="Times New Roman"/>
                <w:szCs w:val="22"/>
              </w:rPr>
            </w:pPr>
          </w:p>
          <w:p w:rsidR="00D95E4F"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A6793C" w:rsidP="00A6793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95E4F" w:rsidRDefault="00D95E4F"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35626D"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35626D" w:rsidRPr="005411CE" w:rsidTr="00F32BDE">
        <w:trPr>
          <w:trHeight w:val="1236"/>
        </w:trPr>
        <w:tc>
          <w:tcPr>
            <w:tcW w:w="709" w:type="dxa"/>
            <w:vMerge/>
          </w:tcPr>
          <w:p w:rsidR="0035626D" w:rsidRPr="005411CE" w:rsidRDefault="0035626D" w:rsidP="006F41BB">
            <w:pPr>
              <w:rPr>
                <w:rFonts w:ascii="Times New Roman" w:hAnsi="Times New Roman" w:cs="Times New Roman"/>
                <w:sz w:val="24"/>
                <w:szCs w:val="24"/>
              </w:rPr>
            </w:pPr>
          </w:p>
        </w:tc>
        <w:tc>
          <w:tcPr>
            <w:tcW w:w="2127" w:type="dxa"/>
            <w:vMerge/>
          </w:tcPr>
          <w:p w:rsidR="0035626D" w:rsidRPr="005411CE" w:rsidRDefault="0035626D" w:rsidP="006F41BB">
            <w:pPr>
              <w:rPr>
                <w:rFonts w:ascii="Times New Roman" w:hAnsi="Times New Roman" w:cs="Times New Roman"/>
                <w:sz w:val="24"/>
                <w:szCs w:val="24"/>
              </w:rPr>
            </w:pPr>
          </w:p>
        </w:tc>
        <w:tc>
          <w:tcPr>
            <w:tcW w:w="992" w:type="dxa"/>
            <w:vMerge/>
          </w:tcPr>
          <w:p w:rsidR="0035626D" w:rsidRPr="005411CE" w:rsidRDefault="0035626D" w:rsidP="006F41BB">
            <w:pPr>
              <w:rPr>
                <w:rFonts w:ascii="Times New Roman" w:hAnsi="Times New Roman" w:cs="Times New Roman"/>
                <w:sz w:val="24"/>
                <w:szCs w:val="24"/>
              </w:rPr>
            </w:pPr>
          </w:p>
        </w:tc>
        <w:tc>
          <w:tcPr>
            <w:tcW w:w="1417" w:type="dxa"/>
          </w:tcPr>
          <w:p w:rsidR="0035626D" w:rsidRDefault="0035626D"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35626D"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35626D" w:rsidRPr="005411CE" w:rsidRDefault="0035626D" w:rsidP="006F41BB">
            <w:pPr>
              <w:pStyle w:val="ConsPlusNormal"/>
              <w:rPr>
                <w:rFonts w:ascii="Times New Roman" w:hAnsi="Times New Roman" w:cs="Times New Roman"/>
                <w:sz w:val="24"/>
                <w:szCs w:val="24"/>
              </w:rPr>
            </w:pPr>
          </w:p>
        </w:tc>
        <w:tc>
          <w:tcPr>
            <w:tcW w:w="1559" w:type="dxa"/>
            <w:vMerge/>
          </w:tcPr>
          <w:p w:rsidR="0035626D" w:rsidRPr="005411CE" w:rsidRDefault="0035626D" w:rsidP="006F41BB">
            <w:pPr>
              <w:pStyle w:val="ConsPlusNormal"/>
              <w:rPr>
                <w:rFonts w:ascii="Times New Roman" w:hAnsi="Times New Roman" w:cs="Times New Roman"/>
                <w:sz w:val="24"/>
                <w:szCs w:val="24"/>
              </w:rPr>
            </w:pPr>
          </w:p>
        </w:tc>
      </w:tr>
      <w:tr w:rsidR="00D95E4F" w:rsidRPr="005411CE" w:rsidTr="00F32BDE">
        <w:tc>
          <w:tcPr>
            <w:tcW w:w="709"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D95E4F" w:rsidRPr="007C5F95" w:rsidRDefault="006E3843" w:rsidP="00774C64">
            <w:pPr>
              <w:pStyle w:val="ConsPlusNormal"/>
              <w:jc w:val="center"/>
              <w:rPr>
                <w:rFonts w:ascii="Times New Roman" w:hAnsi="Times New Roman" w:cs="Times New Roman"/>
                <w:szCs w:val="22"/>
              </w:rPr>
            </w:pPr>
            <w:r>
              <w:rPr>
                <w:rFonts w:ascii="Times New Roman" w:hAnsi="Times New Roman" w:cs="Times New Roman"/>
                <w:szCs w:val="22"/>
              </w:rPr>
              <w:t>3305</w:t>
            </w:r>
          </w:p>
        </w:tc>
        <w:tc>
          <w:tcPr>
            <w:tcW w:w="1275" w:type="dxa"/>
          </w:tcPr>
          <w:p w:rsidR="00D95E4F" w:rsidRPr="005411CE" w:rsidRDefault="00241BB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D95E4F" w:rsidRPr="005411CE" w:rsidRDefault="002D4972"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993"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F32BDE">
        <w:tc>
          <w:tcPr>
            <w:tcW w:w="709"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bl>
    <w:p w:rsidR="00D95E4F" w:rsidRPr="002E32C6" w:rsidRDefault="00D95E4F" w:rsidP="00D95E4F">
      <w:pPr>
        <w:pStyle w:val="ConsPlusNormal"/>
        <w:jc w:val="both"/>
        <w:rPr>
          <w:rFonts w:ascii="Times New Roman" w:hAnsi="Times New Roman" w:cs="Times New Roman"/>
          <w:sz w:val="28"/>
          <w:szCs w:val="28"/>
        </w:rPr>
      </w:pPr>
    </w:p>
    <w:p w:rsidR="00D95E4F" w:rsidRDefault="00D95E4F" w:rsidP="00D95E4F">
      <w:pPr>
        <w:pStyle w:val="ConsPlusNormal"/>
        <w:jc w:val="both"/>
        <w:rPr>
          <w:rFonts w:ascii="Times New Roman" w:hAnsi="Times New Roman" w:cs="Times New Roman"/>
          <w:b/>
          <w:sz w:val="28"/>
          <w:szCs w:val="28"/>
        </w:rPr>
      </w:pPr>
      <w:r w:rsidRPr="00E3588E">
        <w:rPr>
          <w:rFonts w:ascii="Times New Roman" w:hAnsi="Times New Roman" w:cs="Times New Roman"/>
          <w:b/>
          <w:sz w:val="28"/>
          <w:szCs w:val="28"/>
        </w:rPr>
        <w:t xml:space="preserve">                                           </w:t>
      </w:r>
    </w:p>
    <w:p w:rsidR="005411CE" w:rsidRDefault="00D95E4F">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3946A6" w:rsidRPr="001E79B0" w:rsidRDefault="003946A6" w:rsidP="003946A6">
      <w:pPr>
        <w:pStyle w:val="ConsPlusNormal"/>
        <w:jc w:val="center"/>
        <w:rPr>
          <w:rFonts w:ascii="Times New Roman" w:hAnsi="Times New Roman" w:cs="Times New Roman"/>
          <w:b/>
          <w:sz w:val="36"/>
          <w:szCs w:val="36"/>
        </w:rPr>
      </w:pPr>
    </w:p>
    <w:p w:rsidR="00ED0839" w:rsidRPr="00D830ED" w:rsidRDefault="00ED0839" w:rsidP="003946A6">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323123">
        <w:rPr>
          <w:rFonts w:ascii="Times New Roman" w:hAnsi="Times New Roman" w:cs="Times New Roman"/>
          <w:b/>
          <w:sz w:val="28"/>
          <w:szCs w:val="28"/>
          <w:lang w:val="en-US"/>
        </w:rPr>
        <w:t>III</w:t>
      </w:r>
    </w:p>
    <w:p w:rsidR="00D830ED" w:rsidRDefault="00D830ED" w:rsidP="00D830ED">
      <w:pPr>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 xml:space="preserve">«Предоставление жилых помещений гражданам, стоящим </w:t>
      </w:r>
      <w:r w:rsidR="004E4B11">
        <w:rPr>
          <w:rFonts w:ascii="Times New Roman" w:hAnsi="Times New Roman" w:cs="Times New Roman"/>
          <w:b/>
          <w:sz w:val="28"/>
          <w:szCs w:val="28"/>
          <w:lang w:eastAsia="ru-RU"/>
        </w:rPr>
        <w:t>в</w:t>
      </w:r>
      <w:r w:rsidRPr="00D830ED">
        <w:rPr>
          <w:rFonts w:ascii="Times New Roman" w:hAnsi="Times New Roman" w:cs="Times New Roman"/>
          <w:b/>
          <w:sz w:val="28"/>
          <w:szCs w:val="28"/>
          <w:lang w:eastAsia="ru-RU"/>
        </w:rPr>
        <w:t xml:space="preserve"> очереди </w:t>
      </w:r>
      <w:r w:rsidR="004E4B11">
        <w:rPr>
          <w:rFonts w:ascii="Times New Roman" w:hAnsi="Times New Roman" w:cs="Times New Roman"/>
          <w:b/>
          <w:sz w:val="28"/>
          <w:szCs w:val="28"/>
          <w:lang w:eastAsia="ru-RU"/>
        </w:rPr>
        <w:t>на</w:t>
      </w:r>
      <w:r w:rsidRPr="00D830ED">
        <w:rPr>
          <w:rFonts w:ascii="Times New Roman" w:hAnsi="Times New Roman" w:cs="Times New Roman"/>
          <w:b/>
          <w:sz w:val="28"/>
          <w:szCs w:val="28"/>
          <w:lang w:eastAsia="ru-RU"/>
        </w:rPr>
        <w:t xml:space="preserve"> улучшени</w:t>
      </w:r>
      <w:r w:rsidR="004E4B11">
        <w:rPr>
          <w:rFonts w:ascii="Times New Roman" w:hAnsi="Times New Roman" w:cs="Times New Roman"/>
          <w:b/>
          <w:sz w:val="28"/>
          <w:szCs w:val="28"/>
          <w:lang w:eastAsia="ru-RU"/>
        </w:rPr>
        <w:t>е</w:t>
      </w:r>
      <w:r w:rsidRPr="00D830ED">
        <w:rPr>
          <w:rFonts w:ascii="Times New Roman" w:hAnsi="Times New Roman" w:cs="Times New Roman"/>
          <w:b/>
          <w:sz w:val="28"/>
          <w:szCs w:val="28"/>
          <w:lang w:eastAsia="ru-RU"/>
        </w:rPr>
        <w:t xml:space="preserve"> жилищных условий»</w:t>
      </w:r>
    </w:p>
    <w:p w:rsidR="00941B48" w:rsidRPr="001E79B0" w:rsidRDefault="00941B48" w:rsidP="00D830ED">
      <w:pPr>
        <w:spacing w:after="0" w:line="240" w:lineRule="auto"/>
        <w:jc w:val="center"/>
        <w:rPr>
          <w:rFonts w:ascii="Times New Roman" w:eastAsia="Times New Roman" w:hAnsi="Times New Roman" w:cs="Times New Roman"/>
          <w:b/>
          <w:sz w:val="56"/>
          <w:szCs w:val="56"/>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2099"/>
        <w:gridCol w:w="1276"/>
        <w:gridCol w:w="1134"/>
        <w:gridCol w:w="1134"/>
        <w:gridCol w:w="1276"/>
        <w:gridCol w:w="1276"/>
        <w:gridCol w:w="1559"/>
      </w:tblGrid>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398" w:type="dxa"/>
            <w:gridSpan w:val="8"/>
          </w:tcPr>
          <w:p w:rsidR="00ED0839"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5466D0" w:rsidRPr="002E32C6" w:rsidTr="00F36823">
        <w:tc>
          <w:tcPr>
            <w:tcW w:w="198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5466D0" w:rsidRPr="00035EA6" w:rsidRDefault="005466D0" w:rsidP="005466D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2099" w:type="dxa"/>
            <w:vMerge w:val="restart"/>
          </w:tcPr>
          <w:p w:rsidR="005466D0" w:rsidRPr="00F776AA" w:rsidRDefault="005466D0" w:rsidP="00A6793C">
            <w:pPr>
              <w:pStyle w:val="ConsPlusNormal"/>
              <w:jc w:val="center"/>
              <w:rPr>
                <w:rFonts w:ascii="Times New Roman" w:hAnsi="Times New Roman" w:cs="Times New Roman"/>
                <w:color w:val="FFFFFF" w:themeColor="background1"/>
                <w:sz w:val="24"/>
                <w:szCs w:val="24"/>
              </w:rPr>
            </w:pPr>
            <w:r w:rsidRPr="005466D0">
              <w:rPr>
                <w:rFonts w:ascii="Times New Roman" w:hAnsi="Times New Roman" w:cs="Times New Roman"/>
                <w:sz w:val="24"/>
                <w:szCs w:val="24"/>
              </w:rPr>
              <w:t>И</w:t>
            </w:r>
            <w:r>
              <w:rPr>
                <w:rFonts w:ascii="Times New Roman" w:hAnsi="Times New Roman" w:cs="Times New Roman"/>
                <w:sz w:val="24"/>
                <w:szCs w:val="24"/>
              </w:rPr>
              <w:t>сточник ф</w:t>
            </w:r>
            <w:r w:rsidRPr="005466D0">
              <w:rPr>
                <w:rFonts w:ascii="Times New Roman" w:hAnsi="Times New Roman" w:cs="Times New Roman"/>
                <w:sz w:val="24"/>
                <w:szCs w:val="24"/>
              </w:rPr>
              <w:t>инансирования</w:t>
            </w:r>
          </w:p>
        </w:tc>
        <w:tc>
          <w:tcPr>
            <w:tcW w:w="7655" w:type="dxa"/>
            <w:gridSpan w:val="6"/>
          </w:tcPr>
          <w:p w:rsidR="005466D0" w:rsidRPr="00E2101D" w:rsidRDefault="005466D0" w:rsidP="005466D0">
            <w:pPr>
              <w:pStyle w:val="ConsPlusNormal"/>
              <w:rPr>
                <w:rFonts w:ascii="Times New Roman" w:hAnsi="Times New Roman" w:cs="Times New Roman"/>
                <w:color w:val="FFFFFF" w:themeColor="background1"/>
                <w:sz w:val="24"/>
                <w:szCs w:val="24"/>
              </w:rPr>
            </w:pPr>
            <w:r w:rsidRPr="00E2101D">
              <w:rPr>
                <w:rFonts w:ascii="Times New Roman" w:hAnsi="Times New Roman" w:cs="Times New Roman"/>
                <w:color w:val="FFFFFF" w:themeColor="background1"/>
                <w:sz w:val="24"/>
                <w:szCs w:val="24"/>
              </w:rPr>
              <w:t>Расходы (тыс. рублей)</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vMerge/>
          </w:tcPr>
          <w:p w:rsidR="005466D0" w:rsidRPr="001F1AF8" w:rsidRDefault="005466D0" w:rsidP="005466D0">
            <w:pPr>
              <w:rPr>
                <w:rFonts w:ascii="Times New Roman" w:hAnsi="Times New Roman" w:cs="Times New Roman"/>
                <w:sz w:val="24"/>
                <w:szCs w:val="24"/>
              </w:rPr>
            </w:pPr>
          </w:p>
        </w:tc>
        <w:tc>
          <w:tcPr>
            <w:tcW w:w="1276" w:type="dxa"/>
            <w:vAlign w:val="center"/>
          </w:tcPr>
          <w:p w:rsidR="005466D0" w:rsidRPr="008359CF" w:rsidRDefault="005466D0" w:rsidP="00843564">
            <w:pPr>
              <w:pStyle w:val="ConsPlusNormal"/>
              <w:jc w:val="center"/>
              <w:rPr>
                <w:rFonts w:ascii="Times New Roman" w:hAnsi="Times New Roman" w:cs="Times New Roman"/>
                <w:b/>
                <w:sz w:val="24"/>
                <w:szCs w:val="24"/>
              </w:rPr>
            </w:pPr>
            <w:r w:rsidRPr="008359CF">
              <w:rPr>
                <w:rFonts w:ascii="Times New Roman" w:hAnsi="Times New Roman" w:cs="Times New Roman"/>
                <w:b/>
                <w:sz w:val="24"/>
                <w:szCs w:val="24"/>
              </w:rPr>
              <w:t>2017</w:t>
            </w:r>
          </w:p>
        </w:tc>
        <w:tc>
          <w:tcPr>
            <w:tcW w:w="1134" w:type="dxa"/>
            <w:vAlign w:val="center"/>
          </w:tcPr>
          <w:p w:rsidR="005466D0" w:rsidRPr="008359CF" w:rsidRDefault="005466D0" w:rsidP="00843564">
            <w:pPr>
              <w:pStyle w:val="ConsPlusNormal"/>
              <w:jc w:val="center"/>
              <w:rPr>
                <w:rFonts w:ascii="Times New Roman" w:hAnsi="Times New Roman" w:cs="Times New Roman"/>
                <w:b/>
                <w:sz w:val="24"/>
                <w:szCs w:val="24"/>
              </w:rPr>
            </w:pPr>
            <w:r w:rsidRPr="008359CF">
              <w:rPr>
                <w:rFonts w:ascii="Times New Roman" w:hAnsi="Times New Roman" w:cs="Times New Roman"/>
                <w:b/>
                <w:sz w:val="24"/>
                <w:szCs w:val="24"/>
              </w:rPr>
              <w:t>2018</w:t>
            </w:r>
          </w:p>
        </w:tc>
        <w:tc>
          <w:tcPr>
            <w:tcW w:w="1134" w:type="dxa"/>
            <w:vAlign w:val="center"/>
          </w:tcPr>
          <w:p w:rsidR="005466D0" w:rsidRPr="008359CF" w:rsidRDefault="005466D0" w:rsidP="00843564">
            <w:pPr>
              <w:pStyle w:val="ConsPlusNormal"/>
              <w:jc w:val="center"/>
              <w:rPr>
                <w:rFonts w:ascii="Times New Roman" w:hAnsi="Times New Roman" w:cs="Times New Roman"/>
                <w:b/>
                <w:sz w:val="24"/>
                <w:szCs w:val="24"/>
              </w:rPr>
            </w:pPr>
            <w:r w:rsidRPr="008359CF">
              <w:rPr>
                <w:rFonts w:ascii="Times New Roman" w:hAnsi="Times New Roman" w:cs="Times New Roman"/>
                <w:b/>
                <w:sz w:val="24"/>
                <w:szCs w:val="24"/>
              </w:rPr>
              <w:t>2019</w:t>
            </w:r>
          </w:p>
        </w:tc>
        <w:tc>
          <w:tcPr>
            <w:tcW w:w="1276" w:type="dxa"/>
            <w:vAlign w:val="center"/>
          </w:tcPr>
          <w:p w:rsidR="005466D0" w:rsidRPr="008359CF" w:rsidRDefault="005466D0" w:rsidP="00843564">
            <w:pPr>
              <w:pStyle w:val="ConsPlusNormal"/>
              <w:jc w:val="center"/>
              <w:rPr>
                <w:rFonts w:ascii="Times New Roman" w:hAnsi="Times New Roman" w:cs="Times New Roman"/>
                <w:b/>
                <w:sz w:val="24"/>
                <w:szCs w:val="24"/>
              </w:rPr>
            </w:pPr>
            <w:r w:rsidRPr="008359CF">
              <w:rPr>
                <w:rFonts w:ascii="Times New Roman" w:hAnsi="Times New Roman" w:cs="Times New Roman"/>
                <w:b/>
                <w:sz w:val="24"/>
                <w:szCs w:val="24"/>
              </w:rPr>
              <w:t>2020</w:t>
            </w:r>
          </w:p>
        </w:tc>
        <w:tc>
          <w:tcPr>
            <w:tcW w:w="1276" w:type="dxa"/>
            <w:vAlign w:val="center"/>
          </w:tcPr>
          <w:p w:rsidR="005466D0" w:rsidRPr="008359CF" w:rsidRDefault="005466D0" w:rsidP="00843564">
            <w:pPr>
              <w:pStyle w:val="ConsPlusNormal"/>
              <w:jc w:val="center"/>
              <w:rPr>
                <w:rFonts w:ascii="Times New Roman" w:hAnsi="Times New Roman" w:cs="Times New Roman"/>
                <w:b/>
                <w:sz w:val="24"/>
                <w:szCs w:val="24"/>
              </w:rPr>
            </w:pPr>
            <w:r w:rsidRPr="008359CF">
              <w:rPr>
                <w:rFonts w:ascii="Times New Roman" w:hAnsi="Times New Roman" w:cs="Times New Roman"/>
                <w:b/>
                <w:sz w:val="24"/>
                <w:szCs w:val="24"/>
              </w:rPr>
              <w:t>2021</w:t>
            </w:r>
          </w:p>
        </w:tc>
        <w:tc>
          <w:tcPr>
            <w:tcW w:w="1559" w:type="dxa"/>
            <w:vAlign w:val="center"/>
          </w:tcPr>
          <w:p w:rsidR="005466D0" w:rsidRPr="008359CF" w:rsidRDefault="005466D0" w:rsidP="00843564">
            <w:pPr>
              <w:pStyle w:val="ConsPlusNormal"/>
              <w:jc w:val="center"/>
              <w:rPr>
                <w:rFonts w:ascii="Times New Roman" w:hAnsi="Times New Roman" w:cs="Times New Roman"/>
                <w:b/>
                <w:sz w:val="24"/>
                <w:szCs w:val="24"/>
              </w:rPr>
            </w:pPr>
            <w:r w:rsidRPr="008359CF">
              <w:rPr>
                <w:rFonts w:ascii="Times New Roman" w:hAnsi="Times New Roman" w:cs="Times New Roman"/>
                <w:b/>
                <w:sz w:val="24"/>
                <w:szCs w:val="24"/>
              </w:rPr>
              <w:t>Итого</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val="restart"/>
          </w:tcPr>
          <w:p w:rsidR="005466D0" w:rsidRPr="00D015E2" w:rsidRDefault="005466D0"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1644" w:type="dxa"/>
            <w:vMerge w:val="restart"/>
          </w:tcPr>
          <w:p w:rsidR="005466D0" w:rsidRPr="001F1AF8" w:rsidRDefault="00311852" w:rsidP="00115F17">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D5781">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76"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134"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134"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276"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276"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559"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1 </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00 000</w:t>
            </w:r>
          </w:p>
        </w:tc>
      </w:tr>
      <w:tr w:rsidR="005466D0" w:rsidRPr="002E32C6" w:rsidTr="00F36823">
        <w:trPr>
          <w:trHeight w:val="634"/>
        </w:trPr>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6"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466D0" w:rsidRPr="001C39B4" w:rsidRDefault="00F36823" w:rsidP="00F36823">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5626D" w:rsidRPr="002E32C6" w:rsidTr="00F36823">
        <w:trPr>
          <w:trHeight w:val="818"/>
        </w:trPr>
        <w:tc>
          <w:tcPr>
            <w:tcW w:w="1984" w:type="dxa"/>
            <w:vMerge/>
          </w:tcPr>
          <w:p w:rsidR="0035626D" w:rsidRPr="001F1AF8" w:rsidRDefault="0035626D" w:rsidP="005466D0">
            <w:pPr>
              <w:rPr>
                <w:rFonts w:ascii="Times New Roman" w:hAnsi="Times New Roman" w:cs="Times New Roman"/>
                <w:sz w:val="24"/>
                <w:szCs w:val="24"/>
              </w:rPr>
            </w:pPr>
          </w:p>
        </w:tc>
        <w:tc>
          <w:tcPr>
            <w:tcW w:w="1644" w:type="dxa"/>
            <w:vMerge/>
          </w:tcPr>
          <w:p w:rsidR="0035626D" w:rsidRPr="001F1AF8" w:rsidRDefault="0035626D" w:rsidP="005466D0">
            <w:pPr>
              <w:rPr>
                <w:rFonts w:ascii="Times New Roman" w:hAnsi="Times New Roman" w:cs="Times New Roman"/>
                <w:sz w:val="24"/>
                <w:szCs w:val="24"/>
              </w:rPr>
            </w:pPr>
          </w:p>
        </w:tc>
        <w:tc>
          <w:tcPr>
            <w:tcW w:w="1644" w:type="dxa"/>
            <w:vMerge/>
          </w:tcPr>
          <w:p w:rsidR="0035626D" w:rsidRPr="001F1AF8" w:rsidRDefault="0035626D" w:rsidP="005466D0">
            <w:pPr>
              <w:rPr>
                <w:rFonts w:ascii="Times New Roman" w:hAnsi="Times New Roman" w:cs="Times New Roman"/>
                <w:sz w:val="24"/>
                <w:szCs w:val="24"/>
              </w:rPr>
            </w:pPr>
          </w:p>
        </w:tc>
        <w:tc>
          <w:tcPr>
            <w:tcW w:w="2099" w:type="dxa"/>
          </w:tcPr>
          <w:p w:rsidR="0035626D" w:rsidRDefault="0035626D"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6"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35626D" w:rsidRPr="001C39B4" w:rsidRDefault="0035626D" w:rsidP="00F24FC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466D0" w:rsidRPr="001C39B4" w:rsidRDefault="00311852" w:rsidP="00F24FC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559"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1 </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00 000</w:t>
            </w:r>
          </w:p>
        </w:tc>
      </w:tr>
    </w:tbl>
    <w:p w:rsidR="00F36823" w:rsidRDefault="00F36823" w:rsidP="00F36823">
      <w:pPr>
        <w:autoSpaceDE w:val="0"/>
        <w:autoSpaceDN w:val="0"/>
        <w:adjustRightInd w:val="0"/>
        <w:spacing w:after="0"/>
        <w:jc w:val="center"/>
        <w:rPr>
          <w:rFonts w:ascii="Times New Roman" w:hAnsi="Times New Roman" w:cs="Times New Roman"/>
          <w:b/>
          <w:sz w:val="28"/>
          <w:szCs w:val="28"/>
        </w:rPr>
      </w:pPr>
    </w:p>
    <w:p w:rsidR="00652B05" w:rsidRDefault="00652B05" w:rsidP="00F36823">
      <w:pPr>
        <w:autoSpaceDE w:val="0"/>
        <w:autoSpaceDN w:val="0"/>
        <w:adjustRightInd w:val="0"/>
        <w:spacing w:after="0"/>
        <w:jc w:val="center"/>
        <w:rPr>
          <w:rFonts w:ascii="Times New Roman" w:hAnsi="Times New Roman" w:cs="Times New Roman"/>
          <w:b/>
          <w:sz w:val="28"/>
          <w:szCs w:val="28"/>
        </w:rPr>
      </w:pPr>
    </w:p>
    <w:p w:rsidR="00652B05" w:rsidRDefault="00652B05" w:rsidP="00F36823">
      <w:pPr>
        <w:autoSpaceDE w:val="0"/>
        <w:autoSpaceDN w:val="0"/>
        <w:adjustRightInd w:val="0"/>
        <w:spacing w:after="0"/>
        <w:jc w:val="center"/>
        <w:rPr>
          <w:rFonts w:ascii="Times New Roman" w:hAnsi="Times New Roman" w:cs="Times New Roman"/>
          <w:b/>
          <w:sz w:val="28"/>
          <w:szCs w:val="28"/>
        </w:rPr>
      </w:pPr>
    </w:p>
    <w:p w:rsidR="00652B05" w:rsidRDefault="00652B05" w:rsidP="00F36823">
      <w:pPr>
        <w:autoSpaceDE w:val="0"/>
        <w:autoSpaceDN w:val="0"/>
        <w:adjustRightInd w:val="0"/>
        <w:spacing w:after="0"/>
        <w:jc w:val="center"/>
        <w:rPr>
          <w:rFonts w:ascii="Times New Roman" w:hAnsi="Times New Roman" w:cs="Times New Roman"/>
          <w:b/>
          <w:sz w:val="28"/>
          <w:szCs w:val="28"/>
        </w:rPr>
      </w:pPr>
    </w:p>
    <w:p w:rsidR="00652B05" w:rsidRDefault="00652B05" w:rsidP="00F36823">
      <w:pPr>
        <w:autoSpaceDE w:val="0"/>
        <w:autoSpaceDN w:val="0"/>
        <w:adjustRightInd w:val="0"/>
        <w:spacing w:after="0"/>
        <w:jc w:val="center"/>
        <w:rPr>
          <w:rFonts w:ascii="Times New Roman" w:hAnsi="Times New Roman" w:cs="Times New Roman"/>
          <w:b/>
          <w:sz w:val="28"/>
          <w:szCs w:val="28"/>
        </w:rPr>
      </w:pPr>
    </w:p>
    <w:p w:rsidR="00652B05" w:rsidRDefault="00652B05" w:rsidP="00F36823">
      <w:pPr>
        <w:autoSpaceDE w:val="0"/>
        <w:autoSpaceDN w:val="0"/>
        <w:adjustRightInd w:val="0"/>
        <w:spacing w:after="0"/>
        <w:jc w:val="center"/>
        <w:rPr>
          <w:rFonts w:ascii="Times New Roman" w:hAnsi="Times New Roman" w:cs="Times New Roman"/>
          <w:b/>
          <w:sz w:val="28"/>
          <w:szCs w:val="28"/>
        </w:rPr>
      </w:pPr>
    </w:p>
    <w:p w:rsidR="00652B05" w:rsidRDefault="00652B05" w:rsidP="00F36823">
      <w:pPr>
        <w:autoSpaceDE w:val="0"/>
        <w:autoSpaceDN w:val="0"/>
        <w:adjustRightInd w:val="0"/>
        <w:spacing w:after="0"/>
        <w:jc w:val="center"/>
        <w:rPr>
          <w:rFonts w:ascii="Times New Roman" w:hAnsi="Times New Roman" w:cs="Times New Roman"/>
          <w:b/>
          <w:sz w:val="28"/>
          <w:szCs w:val="28"/>
        </w:rPr>
      </w:pPr>
    </w:p>
    <w:p w:rsidR="008706A2" w:rsidRDefault="008706A2" w:rsidP="00F36823">
      <w:pPr>
        <w:autoSpaceDE w:val="0"/>
        <w:autoSpaceDN w:val="0"/>
        <w:adjustRightInd w:val="0"/>
        <w:spacing w:after="0"/>
        <w:jc w:val="center"/>
        <w:rPr>
          <w:rFonts w:ascii="Times New Roman" w:hAnsi="Times New Roman" w:cs="Times New Roman"/>
          <w:b/>
          <w:sz w:val="28"/>
          <w:szCs w:val="28"/>
        </w:rPr>
      </w:pPr>
    </w:p>
    <w:p w:rsidR="006D66CE" w:rsidRDefault="006D66CE" w:rsidP="00F36823">
      <w:pPr>
        <w:autoSpaceDE w:val="0"/>
        <w:autoSpaceDN w:val="0"/>
        <w:adjustRightInd w:val="0"/>
        <w:spacing w:after="0"/>
        <w:jc w:val="center"/>
        <w:rPr>
          <w:rFonts w:ascii="Times New Roman" w:hAnsi="Times New Roman" w:cs="Times New Roman"/>
          <w:b/>
          <w:sz w:val="28"/>
          <w:szCs w:val="28"/>
        </w:rPr>
      </w:pPr>
    </w:p>
    <w:p w:rsidR="006D66CE" w:rsidRDefault="006D66CE" w:rsidP="00F36823">
      <w:pPr>
        <w:autoSpaceDE w:val="0"/>
        <w:autoSpaceDN w:val="0"/>
        <w:adjustRightInd w:val="0"/>
        <w:spacing w:after="0"/>
        <w:jc w:val="center"/>
        <w:rPr>
          <w:rFonts w:ascii="Times New Roman" w:hAnsi="Times New Roman" w:cs="Times New Roman"/>
          <w:b/>
          <w:sz w:val="28"/>
          <w:szCs w:val="28"/>
        </w:rPr>
      </w:pPr>
    </w:p>
    <w:p w:rsidR="005D6320" w:rsidRPr="00B3551D" w:rsidRDefault="005D6320" w:rsidP="00F36823">
      <w:pPr>
        <w:autoSpaceDE w:val="0"/>
        <w:autoSpaceDN w:val="0"/>
        <w:adjustRightInd w:val="0"/>
        <w:jc w:val="center"/>
        <w:rPr>
          <w:rFonts w:ascii="Times New Roman" w:hAnsi="Times New Roman" w:cs="Times New Roman"/>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r>
        <w:rPr>
          <w:rFonts w:ascii="Times New Roman" w:hAnsi="Times New Roman" w:cs="Times New Roman"/>
          <w:b/>
          <w:sz w:val="28"/>
          <w:szCs w:val="28"/>
          <w:lang w:val="en-US"/>
        </w:rPr>
        <w:t>I</w:t>
      </w:r>
    </w:p>
    <w:p w:rsidR="007D05A5" w:rsidRDefault="007D05A5" w:rsidP="00843564">
      <w:pPr>
        <w:spacing w:after="0" w:line="240" w:lineRule="auto"/>
        <w:jc w:val="both"/>
        <w:rPr>
          <w:rFonts w:ascii="Times New Roman" w:hAnsi="Times New Roman" w:cs="Times New Roman"/>
          <w:sz w:val="28"/>
          <w:szCs w:val="28"/>
        </w:rPr>
      </w:pPr>
    </w:p>
    <w:p w:rsidR="004E22D7" w:rsidRPr="004E22D7" w:rsidRDefault="004E22D7" w:rsidP="007D05A5">
      <w:pPr>
        <w:spacing w:after="0" w:line="240" w:lineRule="auto"/>
        <w:ind w:firstLine="709"/>
        <w:jc w:val="both"/>
        <w:rPr>
          <w:rFonts w:ascii="Times New Roman" w:hAnsi="Times New Roman" w:cs="Times New Roman"/>
          <w:sz w:val="28"/>
          <w:szCs w:val="28"/>
        </w:rPr>
      </w:pPr>
      <w:r w:rsidRPr="004E22D7">
        <w:rPr>
          <w:rFonts w:ascii="Times New Roman" w:hAnsi="Times New Roman" w:cs="Times New Roman"/>
          <w:sz w:val="28"/>
          <w:szCs w:val="28"/>
        </w:rPr>
        <w:t>Подпрограмма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разработана в целях реализации постановления Правительства Московской области от 29.08.2012 №</w:t>
      </w:r>
      <w:r w:rsidR="00A6793C">
        <w:rPr>
          <w:rFonts w:ascii="Times New Roman" w:hAnsi="Times New Roman" w:cs="Times New Roman"/>
          <w:sz w:val="28"/>
          <w:szCs w:val="28"/>
        </w:rPr>
        <w:t xml:space="preserve"> </w:t>
      </w:r>
      <w:r w:rsidRPr="004E22D7">
        <w:rPr>
          <w:rFonts w:ascii="Times New Roman" w:hAnsi="Times New Roman" w:cs="Times New Roman"/>
          <w:sz w:val="28"/>
          <w:szCs w:val="28"/>
        </w:rPr>
        <w:t>1064/32 «Об утверждении долгосрочной целевой программы Московской области «Жилище», Указа Президента Российской Федерации от 07.05.2012 №</w:t>
      </w:r>
      <w:r w:rsidR="00A6793C">
        <w:rPr>
          <w:rFonts w:ascii="Times New Roman" w:hAnsi="Times New Roman" w:cs="Times New Roman"/>
          <w:sz w:val="28"/>
          <w:szCs w:val="28"/>
        </w:rPr>
        <w:t xml:space="preserve"> </w:t>
      </w:r>
      <w:r w:rsidRPr="004E22D7">
        <w:rPr>
          <w:rFonts w:ascii="Times New Roman" w:hAnsi="Times New Roman" w:cs="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 постановлением администрации Красногорского муниципального района от 25.04.2013 №</w:t>
      </w:r>
      <w:r w:rsidR="00A6793C">
        <w:rPr>
          <w:rFonts w:ascii="Times New Roman" w:hAnsi="Times New Roman" w:cs="Times New Roman"/>
          <w:sz w:val="28"/>
          <w:szCs w:val="28"/>
        </w:rPr>
        <w:t xml:space="preserve"> </w:t>
      </w:r>
      <w:r w:rsidRPr="004E22D7">
        <w:rPr>
          <w:rFonts w:ascii="Times New Roman" w:hAnsi="Times New Roman" w:cs="Times New Roman"/>
          <w:sz w:val="28"/>
          <w:szCs w:val="28"/>
        </w:rPr>
        <w:t>1005/4 «Об утверждении порядка целевых программ Красногорского муниципального района, их разработки, реализации и оценки эффективности».</w:t>
      </w:r>
      <w:r w:rsidR="003C7877" w:rsidRPr="003C7877">
        <w:rPr>
          <w:rFonts w:ascii="Times New Roman" w:hAnsi="Times New Roman" w:cs="Times New Roman"/>
          <w:sz w:val="28"/>
          <w:szCs w:val="28"/>
        </w:rPr>
        <w:t xml:space="preserve"> </w:t>
      </w:r>
      <w:r w:rsidRPr="004E22D7">
        <w:rPr>
          <w:rFonts w:ascii="Times New Roman" w:hAnsi="Times New Roman" w:cs="Times New Roman"/>
          <w:sz w:val="28"/>
          <w:szCs w:val="28"/>
        </w:rPr>
        <w:t xml:space="preserve">Подпрограмма направлена на решение одного из наиболее важных социальных вопросов </w:t>
      </w:r>
      <w:r w:rsidR="00F154A7">
        <w:rPr>
          <w:rFonts w:ascii="Times New Roman" w:hAnsi="Times New Roman" w:cs="Times New Roman"/>
          <w:sz w:val="28"/>
          <w:szCs w:val="28"/>
        </w:rPr>
        <w:t xml:space="preserve">городского округа </w:t>
      </w:r>
      <w:r w:rsidRPr="004E22D7">
        <w:rPr>
          <w:rFonts w:ascii="Times New Roman" w:hAnsi="Times New Roman" w:cs="Times New Roman"/>
          <w:sz w:val="28"/>
          <w:szCs w:val="28"/>
        </w:rPr>
        <w:t>Красногорск.</w:t>
      </w:r>
    </w:p>
    <w:p w:rsidR="004E22D7" w:rsidRPr="004E22D7"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w:t>
      </w:r>
      <w:r w:rsidR="007D05A5">
        <w:rPr>
          <w:rFonts w:ascii="Times New Roman" w:hAnsi="Times New Roman" w:cs="Times New Roman"/>
          <w:sz w:val="28"/>
          <w:szCs w:val="28"/>
        </w:rPr>
        <w:t xml:space="preserve"> </w:t>
      </w:r>
      <w:r w:rsidRPr="004E22D7">
        <w:rPr>
          <w:rFonts w:ascii="Times New Roman" w:hAnsi="Times New Roman" w:cs="Times New Roman"/>
          <w:sz w:val="28"/>
          <w:szCs w:val="28"/>
        </w:rPr>
        <w:t xml:space="preserve">Механизм реализации </w:t>
      </w:r>
      <w:r w:rsidR="00BF64E0">
        <w:rPr>
          <w:rFonts w:ascii="Times New Roman" w:hAnsi="Times New Roman" w:cs="Times New Roman"/>
          <w:sz w:val="28"/>
          <w:szCs w:val="28"/>
        </w:rPr>
        <w:t>П</w:t>
      </w:r>
      <w:r w:rsidRPr="004E22D7">
        <w:rPr>
          <w:rFonts w:ascii="Times New Roman" w:hAnsi="Times New Roman" w:cs="Times New Roman"/>
          <w:sz w:val="28"/>
          <w:szCs w:val="28"/>
        </w:rPr>
        <w:t>одпрограммы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предполагает оказание муниципальной поддержки гражданам, состоящим на очереди по улучшению жилищных условий. Учитывая важность решения, поставленной задачи по предоставления жилья очередникам, администрация </w:t>
      </w:r>
      <w:r w:rsidR="00BF64E0">
        <w:rPr>
          <w:rFonts w:ascii="Times New Roman" w:hAnsi="Times New Roman" w:cs="Times New Roman"/>
          <w:sz w:val="28"/>
          <w:szCs w:val="28"/>
        </w:rPr>
        <w:t xml:space="preserve">городского округа </w:t>
      </w:r>
      <w:r w:rsidR="00BF64E0" w:rsidRPr="004E22D7">
        <w:rPr>
          <w:rFonts w:ascii="Times New Roman" w:hAnsi="Times New Roman" w:cs="Times New Roman"/>
          <w:sz w:val="28"/>
          <w:szCs w:val="28"/>
        </w:rPr>
        <w:t>Красногорск</w:t>
      </w:r>
      <w:r w:rsidRPr="004E22D7">
        <w:rPr>
          <w:rFonts w:ascii="Times New Roman" w:hAnsi="Times New Roman" w:cs="Times New Roman"/>
          <w:sz w:val="28"/>
          <w:szCs w:val="28"/>
        </w:rPr>
        <w:t xml:space="preserve"> заблаговременно планирует формирование муниципального жилищного фонда квартир, предназначенных для граждан, нуждающихся в улучшении жилищных условий. Указанный муниципальный жилищный фонд формируется из жилых помещений, поступающих в муниципальную собственность в результате исполнения инвестиционных контрактов, проектов застроенных территорий и других источников.</w:t>
      </w:r>
    </w:p>
    <w:p w:rsidR="005D6320"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Проблема обеспечения жилыми помещениями очередников одна из наиболее важных социальных проблем и ее решение программным методом оказывает существенное положительное влияние на социальное благополучие.</w:t>
      </w:r>
    </w:p>
    <w:p w:rsidR="00630C04" w:rsidRDefault="00630C04" w:rsidP="00ED0839">
      <w:pPr>
        <w:spacing w:line="360" w:lineRule="auto"/>
        <w:jc w:val="both"/>
        <w:rPr>
          <w:rFonts w:ascii="Times New Roman" w:hAnsi="Times New Roman" w:cs="Times New Roman"/>
          <w:sz w:val="28"/>
          <w:szCs w:val="28"/>
        </w:rPr>
      </w:pPr>
    </w:p>
    <w:p w:rsidR="005F04D8" w:rsidRDefault="005F04D8" w:rsidP="00ED0839">
      <w:pPr>
        <w:spacing w:line="360" w:lineRule="auto"/>
        <w:jc w:val="both"/>
        <w:rPr>
          <w:rFonts w:ascii="Times New Roman" w:hAnsi="Times New Roman" w:cs="Times New Roman"/>
          <w:sz w:val="28"/>
          <w:szCs w:val="28"/>
        </w:rPr>
      </w:pPr>
    </w:p>
    <w:p w:rsidR="00ED0839" w:rsidRPr="006C1DFD" w:rsidRDefault="00843564" w:rsidP="006D66CE">
      <w:pPr>
        <w:spacing w:after="120"/>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r w:rsidR="006C1DFD">
        <w:rPr>
          <w:rFonts w:ascii="Times New Roman" w:hAnsi="Times New Roman" w:cs="Times New Roman"/>
          <w:b/>
          <w:sz w:val="28"/>
          <w:szCs w:val="28"/>
        </w:rPr>
        <w:lastRenderedPageBreak/>
        <w:t xml:space="preserve">                                                                  </w:t>
      </w:r>
      <w:r w:rsidR="00ED0839" w:rsidRPr="002E32C6">
        <w:rPr>
          <w:rFonts w:ascii="Times New Roman" w:hAnsi="Times New Roman" w:cs="Times New Roman"/>
          <w:b/>
          <w:sz w:val="28"/>
          <w:szCs w:val="28"/>
        </w:rPr>
        <w:t>Переч</w:t>
      </w:r>
      <w:r w:rsidR="00257DE2">
        <w:rPr>
          <w:rFonts w:ascii="Times New Roman" w:hAnsi="Times New Roman" w:cs="Times New Roman"/>
          <w:b/>
          <w:sz w:val="28"/>
          <w:szCs w:val="28"/>
        </w:rPr>
        <w:t>е</w:t>
      </w:r>
      <w:r w:rsidR="00ED0839" w:rsidRPr="002E32C6">
        <w:rPr>
          <w:rFonts w:ascii="Times New Roman" w:hAnsi="Times New Roman" w:cs="Times New Roman"/>
          <w:b/>
          <w:sz w:val="28"/>
          <w:szCs w:val="28"/>
        </w:rPr>
        <w:t>н</w:t>
      </w:r>
      <w:r w:rsidR="004115A6">
        <w:rPr>
          <w:rFonts w:ascii="Times New Roman" w:hAnsi="Times New Roman" w:cs="Times New Roman"/>
          <w:b/>
          <w:sz w:val="28"/>
          <w:szCs w:val="28"/>
        </w:rPr>
        <w:t>ь</w:t>
      </w:r>
      <w:r w:rsidR="00ED0839" w:rsidRPr="002E32C6">
        <w:rPr>
          <w:rFonts w:ascii="Times New Roman" w:hAnsi="Times New Roman" w:cs="Times New Roman"/>
          <w:b/>
          <w:sz w:val="28"/>
          <w:szCs w:val="28"/>
        </w:rPr>
        <w:t xml:space="preserve"> мероприятий подпрограммы</w:t>
      </w:r>
      <w:r w:rsidR="00ED0839">
        <w:rPr>
          <w:rFonts w:ascii="Times New Roman" w:hAnsi="Times New Roman" w:cs="Times New Roman"/>
          <w:b/>
          <w:sz w:val="28"/>
          <w:szCs w:val="28"/>
          <w:lang w:val="en-US"/>
        </w:rPr>
        <w:t xml:space="preserve"> V</w:t>
      </w:r>
      <w:r w:rsidR="004115A6">
        <w:rPr>
          <w:rFonts w:ascii="Times New Roman" w:hAnsi="Times New Roman" w:cs="Times New Roman"/>
          <w:b/>
          <w:sz w:val="28"/>
          <w:szCs w:val="28"/>
          <w:lang w:val="en-US"/>
        </w:rPr>
        <w:t>III</w:t>
      </w:r>
    </w:p>
    <w:p w:rsidR="00ED0839" w:rsidRPr="00097E30" w:rsidRDefault="00ED0839" w:rsidP="00ED0839">
      <w:pPr>
        <w:pStyle w:val="ConsPlusNormal"/>
        <w:jc w:val="both"/>
        <w:rPr>
          <w:rFonts w:ascii="Times New Roman" w:hAnsi="Times New Roman" w:cs="Times New Roman"/>
          <w:sz w:val="36"/>
          <w:szCs w:val="36"/>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418"/>
        <w:gridCol w:w="1559"/>
        <w:gridCol w:w="1134"/>
        <w:gridCol w:w="992"/>
        <w:gridCol w:w="993"/>
        <w:gridCol w:w="992"/>
        <w:gridCol w:w="992"/>
        <w:gridCol w:w="992"/>
        <w:gridCol w:w="1560"/>
        <w:gridCol w:w="1559"/>
      </w:tblGrid>
      <w:tr w:rsidR="00ED0839" w:rsidRPr="002E32C6" w:rsidTr="005B1C4B">
        <w:tc>
          <w:tcPr>
            <w:tcW w:w="79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ED0839" w:rsidRPr="001F1AF8" w:rsidRDefault="00ED0839"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721CF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hyperlink w:anchor="P981" w:history="1">
              <w:r w:rsidRPr="001F1AF8">
                <w:rPr>
                  <w:rFonts w:ascii="Times New Roman" w:hAnsi="Times New Roman" w:cs="Times New Roman"/>
                  <w:sz w:val="24"/>
                  <w:szCs w:val="24"/>
                </w:rPr>
                <w:t>*</w:t>
              </w:r>
            </w:hyperlink>
          </w:p>
        </w:tc>
        <w:tc>
          <w:tcPr>
            <w:tcW w:w="113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1" w:type="dxa"/>
            <w:gridSpan w:val="5"/>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ED0839" w:rsidRPr="001F1AF8" w:rsidRDefault="00ED0839"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ED0839" w:rsidRPr="001F1AF8" w:rsidRDefault="00ED0839" w:rsidP="00ED0839">
            <w:pPr>
              <w:pStyle w:val="ConsPlusNormal"/>
              <w:jc w:val="center"/>
              <w:rPr>
                <w:rFonts w:ascii="Times New Roman" w:hAnsi="Times New Roman" w:cs="Times New Roman"/>
                <w:sz w:val="24"/>
                <w:szCs w:val="24"/>
              </w:rPr>
            </w:pPr>
          </w:p>
        </w:tc>
      </w:tr>
      <w:tr w:rsidR="00ED0839" w:rsidRPr="002E32C6" w:rsidTr="005B1C4B">
        <w:tc>
          <w:tcPr>
            <w:tcW w:w="794" w:type="dxa"/>
            <w:vMerge/>
          </w:tcPr>
          <w:p w:rsidR="00ED0839" w:rsidRPr="001F1AF8" w:rsidRDefault="00ED0839" w:rsidP="00ED0839">
            <w:pPr>
              <w:rPr>
                <w:rFonts w:ascii="Times New Roman" w:hAnsi="Times New Roman" w:cs="Times New Roman"/>
                <w:sz w:val="24"/>
                <w:szCs w:val="24"/>
              </w:rPr>
            </w:pPr>
          </w:p>
        </w:tc>
        <w:tc>
          <w:tcPr>
            <w:tcW w:w="1758" w:type="dxa"/>
            <w:vMerge/>
          </w:tcPr>
          <w:p w:rsidR="00ED0839" w:rsidRPr="001F1AF8" w:rsidRDefault="00ED0839" w:rsidP="00ED0839">
            <w:pPr>
              <w:rPr>
                <w:rFonts w:ascii="Times New Roman" w:hAnsi="Times New Roman" w:cs="Times New Roman"/>
                <w:sz w:val="24"/>
                <w:szCs w:val="24"/>
              </w:rPr>
            </w:pPr>
          </w:p>
        </w:tc>
        <w:tc>
          <w:tcPr>
            <w:tcW w:w="850" w:type="dxa"/>
            <w:vMerge/>
          </w:tcPr>
          <w:p w:rsidR="00ED0839" w:rsidRPr="001F1AF8" w:rsidRDefault="00ED0839" w:rsidP="00ED0839">
            <w:pPr>
              <w:rPr>
                <w:rFonts w:ascii="Times New Roman" w:hAnsi="Times New Roman" w:cs="Times New Roman"/>
                <w:sz w:val="24"/>
                <w:szCs w:val="24"/>
              </w:rPr>
            </w:pPr>
          </w:p>
        </w:tc>
        <w:tc>
          <w:tcPr>
            <w:tcW w:w="1418"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c>
          <w:tcPr>
            <w:tcW w:w="1134" w:type="dxa"/>
            <w:vMerge/>
          </w:tcPr>
          <w:p w:rsidR="00ED0839" w:rsidRPr="001F1AF8" w:rsidRDefault="00ED0839" w:rsidP="00ED0839">
            <w:pPr>
              <w:rPr>
                <w:rFonts w:ascii="Times New Roman" w:hAnsi="Times New Roman" w:cs="Times New Roman"/>
                <w:sz w:val="24"/>
                <w:szCs w:val="24"/>
              </w:rPr>
            </w:pPr>
          </w:p>
        </w:tc>
        <w:tc>
          <w:tcPr>
            <w:tcW w:w="992" w:type="dxa"/>
          </w:tcPr>
          <w:p w:rsidR="00ED0839" w:rsidRPr="003102D3" w:rsidRDefault="00ED0839" w:rsidP="00ED0839">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lang w:val="en-US"/>
              </w:rPr>
              <w:t>2017</w:t>
            </w:r>
          </w:p>
        </w:tc>
        <w:tc>
          <w:tcPr>
            <w:tcW w:w="993" w:type="dxa"/>
          </w:tcPr>
          <w:p w:rsidR="00ED0839" w:rsidRPr="003102D3" w:rsidRDefault="00ED0839" w:rsidP="00ED0839">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lang w:val="en-US"/>
              </w:rPr>
              <w:t>2018</w:t>
            </w:r>
          </w:p>
        </w:tc>
        <w:tc>
          <w:tcPr>
            <w:tcW w:w="992" w:type="dxa"/>
          </w:tcPr>
          <w:p w:rsidR="00ED0839" w:rsidRPr="003102D3" w:rsidRDefault="00ED0839" w:rsidP="00ED0839">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2</w:t>
            </w:r>
            <w:r w:rsidRPr="003102D3">
              <w:rPr>
                <w:rFonts w:ascii="Times New Roman" w:hAnsi="Times New Roman" w:cs="Times New Roman"/>
                <w:b/>
                <w:sz w:val="24"/>
                <w:szCs w:val="24"/>
                <w:lang w:val="en-US"/>
              </w:rPr>
              <w:t>019</w:t>
            </w:r>
          </w:p>
        </w:tc>
        <w:tc>
          <w:tcPr>
            <w:tcW w:w="992" w:type="dxa"/>
          </w:tcPr>
          <w:p w:rsidR="00ED0839" w:rsidRPr="003102D3" w:rsidRDefault="00ED0839" w:rsidP="00ED0839">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lang w:val="en-US"/>
              </w:rPr>
              <w:t>2020</w:t>
            </w:r>
          </w:p>
        </w:tc>
        <w:tc>
          <w:tcPr>
            <w:tcW w:w="992" w:type="dxa"/>
          </w:tcPr>
          <w:p w:rsidR="00ED0839" w:rsidRPr="003102D3" w:rsidRDefault="00ED0839" w:rsidP="00ED0839">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lang w:val="en-US"/>
              </w:rPr>
              <w:t>2021</w:t>
            </w:r>
          </w:p>
        </w:tc>
        <w:tc>
          <w:tcPr>
            <w:tcW w:w="1560"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r>
      <w:tr w:rsidR="00ED0839" w:rsidRPr="002E32C6" w:rsidTr="005B1C4B">
        <w:tc>
          <w:tcPr>
            <w:tcW w:w="79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8706A2">
        <w:trPr>
          <w:trHeight w:val="554"/>
        </w:trPr>
        <w:tc>
          <w:tcPr>
            <w:tcW w:w="794" w:type="dxa"/>
            <w:vMerge w:val="restart"/>
          </w:tcPr>
          <w:p w:rsidR="00F24FCF" w:rsidRPr="001F1AF8" w:rsidRDefault="00F24FCF" w:rsidP="005061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3102D3" w:rsidRPr="003102D3" w:rsidRDefault="003102D3" w:rsidP="003102D3">
            <w:pPr>
              <w:rPr>
                <w:rFonts w:ascii="Times New Roman" w:eastAsia="Calibri" w:hAnsi="Times New Roman" w:cs="Times New Roman"/>
                <w:b/>
              </w:rPr>
            </w:pPr>
            <w:r w:rsidRPr="003102D3">
              <w:rPr>
                <w:rFonts w:ascii="Times New Roman" w:eastAsia="Calibri" w:hAnsi="Times New Roman" w:cs="Times New Roman"/>
                <w:b/>
              </w:rPr>
              <w:t>Основное мероприятие1</w:t>
            </w:r>
          </w:p>
          <w:p w:rsidR="00F24FCF" w:rsidRPr="00F24FCF" w:rsidRDefault="00F24FCF" w:rsidP="004E4B11">
            <w:pPr>
              <w:pStyle w:val="ConsPlusNormal"/>
              <w:rPr>
                <w:rFonts w:ascii="Times New Roman" w:hAnsi="Times New Roman" w:cs="Times New Roman"/>
                <w:sz w:val="24"/>
                <w:szCs w:val="24"/>
              </w:rPr>
            </w:pPr>
            <w:r w:rsidRPr="00F24FCF">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F24FCF">
              <w:rPr>
                <w:rFonts w:ascii="Times New Roman" w:hAnsi="Times New Roman" w:cs="Times New Roman"/>
                <w:sz w:val="24"/>
                <w:szCs w:val="24"/>
              </w:rPr>
              <w:t xml:space="preserve"> жилищных условий </w:t>
            </w:r>
            <w:r w:rsidRPr="00F24FCF">
              <w:rPr>
                <w:rFonts w:ascii="Times New Roman" w:hAnsi="Times New Roman" w:cs="Times New Roman"/>
                <w:sz w:val="24"/>
                <w:szCs w:val="24"/>
                <w:lang w:eastAsia="en-US"/>
              </w:rPr>
              <w:t xml:space="preserve">    </w:t>
            </w:r>
            <w:r w:rsidRPr="00F24FCF">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vAlign w:val="center"/>
          </w:tcPr>
          <w:p w:rsidR="00F24FCF" w:rsidRPr="003102D3" w:rsidRDefault="00F24FCF" w:rsidP="00ED0839">
            <w:pPr>
              <w:pStyle w:val="ConsPlusNormal"/>
              <w:rPr>
                <w:rFonts w:ascii="Times New Roman" w:hAnsi="Times New Roman" w:cs="Times New Roman"/>
                <w:b/>
                <w:sz w:val="24"/>
                <w:szCs w:val="24"/>
              </w:rPr>
            </w:pPr>
            <w:r w:rsidRPr="003102D3">
              <w:rPr>
                <w:rFonts w:ascii="Times New Roman" w:hAnsi="Times New Roman" w:cs="Times New Roman"/>
                <w:b/>
                <w:sz w:val="24"/>
                <w:szCs w:val="24"/>
              </w:rPr>
              <w:t>Итого</w:t>
            </w:r>
          </w:p>
        </w:tc>
        <w:tc>
          <w:tcPr>
            <w:tcW w:w="1559" w:type="dxa"/>
            <w:vAlign w:val="center"/>
          </w:tcPr>
          <w:p w:rsidR="00F24FCF" w:rsidRPr="003102D3" w:rsidRDefault="0012139F" w:rsidP="0012139F">
            <w:pPr>
              <w:pStyle w:val="ConsPlusNormal"/>
              <w:jc w:val="center"/>
              <w:rPr>
                <w:rFonts w:ascii="Times New Roman" w:hAnsi="Times New Roman" w:cs="Times New Roman"/>
                <w:b/>
                <w:szCs w:val="22"/>
              </w:rPr>
            </w:pPr>
            <w:r w:rsidRPr="003102D3">
              <w:rPr>
                <w:rFonts w:ascii="Times New Roman" w:hAnsi="Times New Roman" w:cs="Times New Roman"/>
                <w:b/>
                <w:szCs w:val="22"/>
              </w:rPr>
              <w:t>65030</w:t>
            </w:r>
          </w:p>
        </w:tc>
        <w:tc>
          <w:tcPr>
            <w:tcW w:w="1134" w:type="dxa"/>
            <w:vAlign w:val="center"/>
          </w:tcPr>
          <w:p w:rsidR="00F24FCF" w:rsidRPr="003102D3" w:rsidRDefault="00F24FCF" w:rsidP="006F41BB">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1</w:t>
            </w:r>
            <w:r w:rsidR="006F41BB" w:rsidRPr="003102D3">
              <w:rPr>
                <w:rFonts w:ascii="Times New Roman" w:hAnsi="Times New Roman" w:cs="Times New Roman"/>
                <w:b/>
                <w:sz w:val="24"/>
                <w:szCs w:val="24"/>
              </w:rPr>
              <w:t>0</w:t>
            </w:r>
            <w:r w:rsidRPr="003102D3">
              <w:rPr>
                <w:rFonts w:ascii="Times New Roman" w:hAnsi="Times New Roman" w:cs="Times New Roman"/>
                <w:b/>
                <w:sz w:val="24"/>
                <w:szCs w:val="24"/>
              </w:rPr>
              <w:t>00000</w:t>
            </w:r>
          </w:p>
        </w:tc>
        <w:tc>
          <w:tcPr>
            <w:tcW w:w="992" w:type="dxa"/>
            <w:vAlign w:val="center"/>
          </w:tcPr>
          <w:p w:rsidR="00F24FCF" w:rsidRPr="003102D3" w:rsidRDefault="00F24FCF" w:rsidP="006F41BB">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2</w:t>
            </w:r>
            <w:r w:rsidR="006F41BB" w:rsidRPr="003102D3">
              <w:rPr>
                <w:rFonts w:ascii="Times New Roman" w:hAnsi="Times New Roman" w:cs="Times New Roman"/>
                <w:b/>
                <w:sz w:val="24"/>
                <w:szCs w:val="24"/>
              </w:rPr>
              <w:t>0</w:t>
            </w:r>
            <w:r w:rsidRPr="003102D3">
              <w:rPr>
                <w:rFonts w:ascii="Times New Roman" w:hAnsi="Times New Roman" w:cs="Times New Roman"/>
                <w:b/>
                <w:sz w:val="24"/>
                <w:szCs w:val="24"/>
              </w:rPr>
              <w:t>0000</w:t>
            </w:r>
          </w:p>
        </w:tc>
        <w:tc>
          <w:tcPr>
            <w:tcW w:w="993" w:type="dxa"/>
            <w:vAlign w:val="center"/>
          </w:tcPr>
          <w:p w:rsidR="00F24FCF" w:rsidRPr="003102D3" w:rsidRDefault="00F24FCF" w:rsidP="006F41BB">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2</w:t>
            </w:r>
            <w:r w:rsidR="006F41BB" w:rsidRPr="003102D3">
              <w:rPr>
                <w:rFonts w:ascii="Times New Roman" w:hAnsi="Times New Roman" w:cs="Times New Roman"/>
                <w:b/>
                <w:sz w:val="24"/>
                <w:szCs w:val="24"/>
              </w:rPr>
              <w:t>0</w:t>
            </w:r>
            <w:r w:rsidRPr="003102D3">
              <w:rPr>
                <w:rFonts w:ascii="Times New Roman" w:hAnsi="Times New Roman" w:cs="Times New Roman"/>
                <w:b/>
                <w:sz w:val="24"/>
                <w:szCs w:val="24"/>
              </w:rPr>
              <w:t>0000</w:t>
            </w:r>
          </w:p>
        </w:tc>
        <w:tc>
          <w:tcPr>
            <w:tcW w:w="992" w:type="dxa"/>
            <w:vAlign w:val="center"/>
          </w:tcPr>
          <w:p w:rsidR="00F24FCF" w:rsidRPr="003102D3" w:rsidRDefault="00F24FCF" w:rsidP="006F41BB">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2</w:t>
            </w:r>
            <w:r w:rsidR="006F41BB" w:rsidRPr="003102D3">
              <w:rPr>
                <w:rFonts w:ascii="Times New Roman" w:hAnsi="Times New Roman" w:cs="Times New Roman"/>
                <w:b/>
                <w:sz w:val="24"/>
                <w:szCs w:val="24"/>
              </w:rPr>
              <w:t>0</w:t>
            </w:r>
            <w:r w:rsidRPr="003102D3">
              <w:rPr>
                <w:rFonts w:ascii="Times New Roman" w:hAnsi="Times New Roman" w:cs="Times New Roman"/>
                <w:b/>
                <w:sz w:val="24"/>
                <w:szCs w:val="24"/>
              </w:rPr>
              <w:t>0000</w:t>
            </w:r>
          </w:p>
        </w:tc>
        <w:tc>
          <w:tcPr>
            <w:tcW w:w="992" w:type="dxa"/>
            <w:vAlign w:val="center"/>
          </w:tcPr>
          <w:p w:rsidR="00F24FCF" w:rsidRPr="003102D3" w:rsidRDefault="00F24FCF" w:rsidP="006F41BB">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2</w:t>
            </w:r>
            <w:r w:rsidR="006F41BB" w:rsidRPr="003102D3">
              <w:rPr>
                <w:rFonts w:ascii="Times New Roman" w:hAnsi="Times New Roman" w:cs="Times New Roman"/>
                <w:b/>
                <w:sz w:val="24"/>
                <w:szCs w:val="24"/>
              </w:rPr>
              <w:t>0</w:t>
            </w:r>
            <w:r w:rsidRPr="003102D3">
              <w:rPr>
                <w:rFonts w:ascii="Times New Roman" w:hAnsi="Times New Roman" w:cs="Times New Roman"/>
                <w:b/>
                <w:sz w:val="24"/>
                <w:szCs w:val="24"/>
              </w:rPr>
              <w:t>0000</w:t>
            </w:r>
          </w:p>
        </w:tc>
        <w:tc>
          <w:tcPr>
            <w:tcW w:w="992" w:type="dxa"/>
            <w:vAlign w:val="center"/>
          </w:tcPr>
          <w:p w:rsidR="00F24FCF" w:rsidRPr="003102D3" w:rsidRDefault="00F24FCF" w:rsidP="006F41BB">
            <w:pPr>
              <w:pStyle w:val="ConsPlusNormal"/>
              <w:jc w:val="center"/>
              <w:rPr>
                <w:rFonts w:ascii="Times New Roman" w:hAnsi="Times New Roman" w:cs="Times New Roman"/>
                <w:b/>
                <w:sz w:val="24"/>
                <w:szCs w:val="24"/>
              </w:rPr>
            </w:pPr>
            <w:r w:rsidRPr="003102D3">
              <w:rPr>
                <w:rFonts w:ascii="Times New Roman" w:hAnsi="Times New Roman" w:cs="Times New Roman"/>
                <w:b/>
                <w:sz w:val="24"/>
                <w:szCs w:val="24"/>
              </w:rPr>
              <w:t>2</w:t>
            </w:r>
            <w:r w:rsidR="006F41BB" w:rsidRPr="003102D3">
              <w:rPr>
                <w:rFonts w:ascii="Times New Roman" w:hAnsi="Times New Roman" w:cs="Times New Roman"/>
                <w:b/>
                <w:sz w:val="24"/>
                <w:szCs w:val="24"/>
              </w:rPr>
              <w:t>0</w:t>
            </w:r>
            <w:r w:rsidRPr="003102D3">
              <w:rPr>
                <w:rFonts w:ascii="Times New Roman" w:hAnsi="Times New Roman" w:cs="Times New Roman"/>
                <w:b/>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6D66CE">
        <w:trPr>
          <w:trHeight w:val="1061"/>
        </w:trPr>
        <w:tc>
          <w:tcPr>
            <w:tcW w:w="794" w:type="dxa"/>
            <w:vMerge/>
          </w:tcPr>
          <w:p w:rsidR="00F24FCF" w:rsidRPr="001F1AF8" w:rsidRDefault="00F24FCF" w:rsidP="005061D8">
            <w:pPr>
              <w:jc w:val="cente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35626D" w:rsidP="00ED083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559" w:type="dxa"/>
          </w:tcPr>
          <w:p w:rsidR="0035626D" w:rsidRPr="00916C24" w:rsidRDefault="0035626D" w:rsidP="00F24FCF">
            <w:pPr>
              <w:pStyle w:val="ConsPlusNormal"/>
              <w:jc w:val="center"/>
              <w:rPr>
                <w:rFonts w:ascii="Times New Roman" w:hAnsi="Times New Roman" w:cs="Times New Roman"/>
                <w:szCs w:val="22"/>
              </w:rPr>
            </w:pPr>
          </w:p>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F24FCF" w:rsidRPr="00916C24" w:rsidRDefault="00F24FCF" w:rsidP="00F24FCF">
            <w:pPr>
              <w:pStyle w:val="ConsPlusNormal"/>
              <w:jc w:val="center"/>
              <w:rPr>
                <w:rFonts w:ascii="Times New Roman" w:hAnsi="Times New Roman" w:cs="Times New Roman"/>
                <w:szCs w:val="22"/>
              </w:rPr>
            </w:pPr>
          </w:p>
        </w:tc>
        <w:tc>
          <w:tcPr>
            <w:tcW w:w="1134"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3"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35626D" w:rsidRPr="002E32C6" w:rsidTr="005B1C4B">
        <w:trPr>
          <w:trHeight w:val="1140"/>
        </w:trPr>
        <w:tc>
          <w:tcPr>
            <w:tcW w:w="794" w:type="dxa"/>
            <w:vMerge/>
          </w:tcPr>
          <w:p w:rsidR="0035626D" w:rsidRPr="001F1AF8" w:rsidRDefault="0035626D" w:rsidP="005061D8">
            <w:pPr>
              <w:jc w:val="center"/>
              <w:rPr>
                <w:rFonts w:ascii="Times New Roman" w:hAnsi="Times New Roman" w:cs="Times New Roman"/>
                <w:sz w:val="24"/>
                <w:szCs w:val="24"/>
              </w:rPr>
            </w:pPr>
          </w:p>
        </w:tc>
        <w:tc>
          <w:tcPr>
            <w:tcW w:w="1758" w:type="dxa"/>
            <w:vMerge/>
          </w:tcPr>
          <w:p w:rsidR="0035626D" w:rsidRPr="001F1AF8" w:rsidRDefault="0035626D" w:rsidP="00ED0839">
            <w:pPr>
              <w:rPr>
                <w:rFonts w:ascii="Times New Roman" w:hAnsi="Times New Roman" w:cs="Times New Roman"/>
                <w:sz w:val="24"/>
                <w:szCs w:val="24"/>
              </w:rPr>
            </w:pPr>
          </w:p>
        </w:tc>
        <w:tc>
          <w:tcPr>
            <w:tcW w:w="850" w:type="dxa"/>
            <w:vMerge/>
          </w:tcPr>
          <w:p w:rsidR="0035626D" w:rsidRPr="001F1AF8" w:rsidRDefault="0035626D" w:rsidP="00ED0839">
            <w:pPr>
              <w:rPr>
                <w:rFonts w:ascii="Times New Roman" w:hAnsi="Times New Roman" w:cs="Times New Roman"/>
                <w:sz w:val="24"/>
                <w:szCs w:val="24"/>
              </w:rPr>
            </w:pPr>
          </w:p>
        </w:tc>
        <w:tc>
          <w:tcPr>
            <w:tcW w:w="1418" w:type="dxa"/>
          </w:tcPr>
          <w:p w:rsidR="0035626D" w:rsidRDefault="0035626D"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5626D" w:rsidRPr="001F1AF8" w:rsidRDefault="0035626D" w:rsidP="00ED0839">
            <w:pPr>
              <w:pStyle w:val="ConsPlusNormal"/>
              <w:rPr>
                <w:rFonts w:ascii="Times New Roman" w:hAnsi="Times New Roman" w:cs="Times New Roman"/>
                <w:sz w:val="24"/>
                <w:szCs w:val="24"/>
              </w:rPr>
            </w:pPr>
          </w:p>
        </w:tc>
        <w:tc>
          <w:tcPr>
            <w:tcW w:w="1559" w:type="dxa"/>
            <w:vMerge/>
          </w:tcPr>
          <w:p w:rsidR="0035626D" w:rsidRPr="001F1AF8" w:rsidRDefault="0035626D"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5061D8">
            <w:pPr>
              <w:jc w:val="cente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6D66CE">
        <w:trPr>
          <w:trHeight w:val="871"/>
        </w:trPr>
        <w:tc>
          <w:tcPr>
            <w:tcW w:w="794" w:type="dxa"/>
            <w:vMerge/>
          </w:tcPr>
          <w:p w:rsidR="00F24FCF" w:rsidRPr="001F1AF8" w:rsidRDefault="00F24FCF" w:rsidP="005061D8">
            <w:pPr>
              <w:jc w:val="cente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Pr="00916C24" w:rsidRDefault="0012139F" w:rsidP="0012139F">
            <w:pPr>
              <w:pStyle w:val="ConsPlusNormal"/>
              <w:jc w:val="center"/>
              <w:rPr>
                <w:rFonts w:ascii="Times New Roman" w:hAnsi="Times New Roman" w:cs="Times New Roman"/>
                <w:szCs w:val="22"/>
              </w:rPr>
            </w:pPr>
            <w:r w:rsidRPr="00916C24">
              <w:rPr>
                <w:rFonts w:ascii="Times New Roman" w:hAnsi="Times New Roman" w:cs="Times New Roman"/>
                <w:szCs w:val="22"/>
              </w:rPr>
              <w:t>65030</w:t>
            </w:r>
          </w:p>
        </w:tc>
        <w:tc>
          <w:tcPr>
            <w:tcW w:w="1134"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097E30">
        <w:trPr>
          <w:trHeight w:val="508"/>
        </w:trPr>
        <w:tc>
          <w:tcPr>
            <w:tcW w:w="794" w:type="dxa"/>
            <w:vMerge w:val="restart"/>
          </w:tcPr>
          <w:p w:rsidR="00F24FCF" w:rsidRPr="001F1AF8" w:rsidRDefault="00F24FCF" w:rsidP="005061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F24FCF" w:rsidRPr="001F1AF8" w:rsidRDefault="00F24FCF" w:rsidP="00760299">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гражданам  стоящим</w:t>
            </w:r>
            <w:r w:rsidR="004E4B11">
              <w:rPr>
                <w:rFonts w:ascii="Times New Roman" w:hAnsi="Times New Roman" w:cs="Times New Roman"/>
                <w:sz w:val="24"/>
                <w:szCs w:val="24"/>
              </w:rPr>
              <w:t xml:space="preserve"> в</w:t>
            </w:r>
            <w:r>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Pr>
                <w:rFonts w:ascii="Times New Roman" w:hAnsi="Times New Roman" w:cs="Times New Roman"/>
                <w:sz w:val="24"/>
                <w:szCs w:val="24"/>
              </w:rPr>
              <w:t xml:space="preserve"> </w:t>
            </w:r>
            <w:r>
              <w:rPr>
                <w:rFonts w:ascii="Times New Roman" w:hAnsi="Times New Roman" w:cs="Times New Roman"/>
                <w:sz w:val="24"/>
                <w:szCs w:val="24"/>
              </w:rPr>
              <w:lastRenderedPageBreak/>
              <w:t>жилищных условий</w:t>
            </w:r>
            <w:r w:rsidRPr="001F1AF8">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418" w:type="dxa"/>
          </w:tcPr>
          <w:p w:rsidR="00F24FCF" w:rsidRPr="00E87FDF" w:rsidRDefault="00F24FCF" w:rsidP="00ED0839">
            <w:pPr>
              <w:pStyle w:val="ConsPlusNormal"/>
              <w:rPr>
                <w:rFonts w:ascii="Times New Roman" w:hAnsi="Times New Roman" w:cs="Times New Roman"/>
                <w:b/>
                <w:sz w:val="24"/>
                <w:szCs w:val="24"/>
              </w:rPr>
            </w:pPr>
            <w:r w:rsidRPr="00E87FDF">
              <w:rPr>
                <w:rFonts w:ascii="Times New Roman" w:hAnsi="Times New Roman" w:cs="Times New Roman"/>
                <w:b/>
                <w:sz w:val="24"/>
                <w:szCs w:val="24"/>
              </w:rPr>
              <w:t>Итого</w:t>
            </w:r>
          </w:p>
        </w:tc>
        <w:tc>
          <w:tcPr>
            <w:tcW w:w="1559" w:type="dxa"/>
          </w:tcPr>
          <w:p w:rsidR="00F24FCF" w:rsidRPr="00E87FDF" w:rsidRDefault="0012139F" w:rsidP="0012139F">
            <w:pPr>
              <w:pStyle w:val="ConsPlusNormal"/>
              <w:jc w:val="center"/>
              <w:rPr>
                <w:rFonts w:ascii="Times New Roman" w:hAnsi="Times New Roman" w:cs="Times New Roman"/>
                <w:b/>
                <w:szCs w:val="22"/>
              </w:rPr>
            </w:pPr>
            <w:r w:rsidRPr="00E87FDF">
              <w:rPr>
                <w:rFonts w:ascii="Times New Roman" w:hAnsi="Times New Roman" w:cs="Times New Roman"/>
                <w:b/>
                <w:szCs w:val="22"/>
              </w:rPr>
              <w:t>65030</w:t>
            </w:r>
          </w:p>
        </w:tc>
        <w:tc>
          <w:tcPr>
            <w:tcW w:w="1134" w:type="dxa"/>
          </w:tcPr>
          <w:p w:rsidR="00F24FCF" w:rsidRPr="00E87FDF" w:rsidRDefault="00F24FCF" w:rsidP="006F41BB">
            <w:pPr>
              <w:pStyle w:val="ConsPlusNormal"/>
              <w:jc w:val="center"/>
              <w:rPr>
                <w:rFonts w:ascii="Times New Roman" w:hAnsi="Times New Roman" w:cs="Times New Roman"/>
                <w:b/>
                <w:sz w:val="24"/>
                <w:szCs w:val="24"/>
              </w:rPr>
            </w:pPr>
            <w:r w:rsidRPr="00E87FDF">
              <w:rPr>
                <w:rFonts w:ascii="Times New Roman" w:hAnsi="Times New Roman" w:cs="Times New Roman"/>
                <w:b/>
                <w:sz w:val="24"/>
                <w:szCs w:val="24"/>
              </w:rPr>
              <w:t>1</w:t>
            </w:r>
            <w:r w:rsidR="006F41BB" w:rsidRPr="00E87FDF">
              <w:rPr>
                <w:rFonts w:ascii="Times New Roman" w:hAnsi="Times New Roman" w:cs="Times New Roman"/>
                <w:b/>
                <w:sz w:val="24"/>
                <w:szCs w:val="24"/>
              </w:rPr>
              <w:t>0</w:t>
            </w:r>
            <w:r w:rsidRPr="00E87FDF">
              <w:rPr>
                <w:rFonts w:ascii="Times New Roman" w:hAnsi="Times New Roman" w:cs="Times New Roman"/>
                <w:b/>
                <w:sz w:val="24"/>
                <w:szCs w:val="24"/>
              </w:rPr>
              <w:t>00000</w:t>
            </w:r>
          </w:p>
        </w:tc>
        <w:tc>
          <w:tcPr>
            <w:tcW w:w="992" w:type="dxa"/>
          </w:tcPr>
          <w:p w:rsidR="00F24FCF" w:rsidRPr="00E87FDF" w:rsidRDefault="00F24FCF" w:rsidP="006F41BB">
            <w:pPr>
              <w:pStyle w:val="ConsPlusNormal"/>
              <w:jc w:val="center"/>
              <w:rPr>
                <w:rFonts w:ascii="Times New Roman" w:hAnsi="Times New Roman" w:cs="Times New Roman"/>
                <w:b/>
                <w:sz w:val="24"/>
                <w:szCs w:val="24"/>
              </w:rPr>
            </w:pPr>
            <w:r w:rsidRPr="00E87FDF">
              <w:rPr>
                <w:rFonts w:ascii="Times New Roman" w:hAnsi="Times New Roman" w:cs="Times New Roman"/>
                <w:b/>
                <w:sz w:val="24"/>
                <w:szCs w:val="24"/>
              </w:rPr>
              <w:t>2</w:t>
            </w:r>
            <w:r w:rsidR="006F41BB" w:rsidRPr="00E87FDF">
              <w:rPr>
                <w:rFonts w:ascii="Times New Roman" w:hAnsi="Times New Roman" w:cs="Times New Roman"/>
                <w:b/>
                <w:sz w:val="24"/>
                <w:szCs w:val="24"/>
              </w:rPr>
              <w:t>0</w:t>
            </w:r>
            <w:r w:rsidRPr="00E87FDF">
              <w:rPr>
                <w:rFonts w:ascii="Times New Roman" w:hAnsi="Times New Roman" w:cs="Times New Roman"/>
                <w:b/>
                <w:sz w:val="24"/>
                <w:szCs w:val="24"/>
              </w:rPr>
              <w:t>0000</w:t>
            </w:r>
          </w:p>
        </w:tc>
        <w:tc>
          <w:tcPr>
            <w:tcW w:w="993" w:type="dxa"/>
          </w:tcPr>
          <w:p w:rsidR="00F24FCF" w:rsidRPr="00E87FDF" w:rsidRDefault="00F24FCF" w:rsidP="006F41BB">
            <w:pPr>
              <w:pStyle w:val="ConsPlusNormal"/>
              <w:jc w:val="center"/>
              <w:rPr>
                <w:rFonts w:ascii="Times New Roman" w:hAnsi="Times New Roman" w:cs="Times New Roman"/>
                <w:b/>
                <w:sz w:val="24"/>
                <w:szCs w:val="24"/>
              </w:rPr>
            </w:pPr>
            <w:r w:rsidRPr="00E87FDF">
              <w:rPr>
                <w:rFonts w:ascii="Times New Roman" w:hAnsi="Times New Roman" w:cs="Times New Roman"/>
                <w:b/>
                <w:sz w:val="24"/>
                <w:szCs w:val="24"/>
              </w:rPr>
              <w:t>2</w:t>
            </w:r>
            <w:r w:rsidR="006F41BB" w:rsidRPr="00E87FDF">
              <w:rPr>
                <w:rFonts w:ascii="Times New Roman" w:hAnsi="Times New Roman" w:cs="Times New Roman"/>
                <w:b/>
                <w:sz w:val="24"/>
                <w:szCs w:val="24"/>
              </w:rPr>
              <w:t>0</w:t>
            </w:r>
            <w:r w:rsidRPr="00E87FDF">
              <w:rPr>
                <w:rFonts w:ascii="Times New Roman" w:hAnsi="Times New Roman" w:cs="Times New Roman"/>
                <w:b/>
                <w:sz w:val="24"/>
                <w:szCs w:val="24"/>
              </w:rPr>
              <w:t>0000</w:t>
            </w:r>
          </w:p>
        </w:tc>
        <w:tc>
          <w:tcPr>
            <w:tcW w:w="992" w:type="dxa"/>
          </w:tcPr>
          <w:p w:rsidR="00F24FCF" w:rsidRPr="00E87FDF" w:rsidRDefault="00F24FCF" w:rsidP="006F41BB">
            <w:pPr>
              <w:pStyle w:val="ConsPlusNormal"/>
              <w:jc w:val="center"/>
              <w:rPr>
                <w:rFonts w:ascii="Times New Roman" w:hAnsi="Times New Roman" w:cs="Times New Roman"/>
                <w:b/>
                <w:sz w:val="24"/>
                <w:szCs w:val="24"/>
              </w:rPr>
            </w:pPr>
            <w:r w:rsidRPr="00E87FDF">
              <w:rPr>
                <w:rFonts w:ascii="Times New Roman" w:hAnsi="Times New Roman" w:cs="Times New Roman"/>
                <w:b/>
                <w:sz w:val="24"/>
                <w:szCs w:val="24"/>
              </w:rPr>
              <w:t>2</w:t>
            </w:r>
            <w:r w:rsidR="006F41BB" w:rsidRPr="00E87FDF">
              <w:rPr>
                <w:rFonts w:ascii="Times New Roman" w:hAnsi="Times New Roman" w:cs="Times New Roman"/>
                <w:b/>
                <w:sz w:val="24"/>
                <w:szCs w:val="24"/>
              </w:rPr>
              <w:t>0</w:t>
            </w:r>
            <w:r w:rsidRPr="00E87FDF">
              <w:rPr>
                <w:rFonts w:ascii="Times New Roman" w:hAnsi="Times New Roman" w:cs="Times New Roman"/>
                <w:b/>
                <w:sz w:val="24"/>
                <w:szCs w:val="24"/>
              </w:rPr>
              <w:t>0000</w:t>
            </w:r>
          </w:p>
        </w:tc>
        <w:tc>
          <w:tcPr>
            <w:tcW w:w="992" w:type="dxa"/>
          </w:tcPr>
          <w:p w:rsidR="00F24FCF" w:rsidRPr="00E87FDF" w:rsidRDefault="00F24FCF" w:rsidP="006F41BB">
            <w:pPr>
              <w:pStyle w:val="ConsPlusNormal"/>
              <w:jc w:val="center"/>
              <w:rPr>
                <w:rFonts w:ascii="Times New Roman" w:hAnsi="Times New Roman" w:cs="Times New Roman"/>
                <w:b/>
                <w:sz w:val="24"/>
                <w:szCs w:val="24"/>
              </w:rPr>
            </w:pPr>
            <w:r w:rsidRPr="00E87FDF">
              <w:rPr>
                <w:rFonts w:ascii="Times New Roman" w:hAnsi="Times New Roman" w:cs="Times New Roman"/>
                <w:b/>
                <w:sz w:val="24"/>
                <w:szCs w:val="24"/>
              </w:rPr>
              <w:t>2</w:t>
            </w:r>
            <w:r w:rsidR="006F41BB" w:rsidRPr="00E87FDF">
              <w:rPr>
                <w:rFonts w:ascii="Times New Roman" w:hAnsi="Times New Roman" w:cs="Times New Roman"/>
                <w:b/>
                <w:sz w:val="24"/>
                <w:szCs w:val="24"/>
              </w:rPr>
              <w:t>0</w:t>
            </w:r>
            <w:r w:rsidRPr="00E87FDF">
              <w:rPr>
                <w:rFonts w:ascii="Times New Roman" w:hAnsi="Times New Roman" w:cs="Times New Roman"/>
                <w:b/>
                <w:sz w:val="24"/>
                <w:szCs w:val="24"/>
              </w:rPr>
              <w:t>0000</w:t>
            </w:r>
          </w:p>
        </w:tc>
        <w:tc>
          <w:tcPr>
            <w:tcW w:w="992" w:type="dxa"/>
          </w:tcPr>
          <w:p w:rsidR="00F24FCF" w:rsidRPr="00E87FDF" w:rsidRDefault="00F24FCF" w:rsidP="006F41BB">
            <w:pPr>
              <w:pStyle w:val="ConsPlusNormal"/>
              <w:jc w:val="center"/>
              <w:rPr>
                <w:rFonts w:ascii="Times New Roman" w:hAnsi="Times New Roman" w:cs="Times New Roman"/>
                <w:b/>
                <w:sz w:val="24"/>
                <w:szCs w:val="24"/>
              </w:rPr>
            </w:pPr>
            <w:r w:rsidRPr="00E87FDF">
              <w:rPr>
                <w:rFonts w:ascii="Times New Roman" w:hAnsi="Times New Roman" w:cs="Times New Roman"/>
                <w:b/>
                <w:sz w:val="24"/>
                <w:szCs w:val="24"/>
              </w:rPr>
              <w:t>2</w:t>
            </w:r>
            <w:r w:rsidR="006F41BB" w:rsidRPr="00E87FDF">
              <w:rPr>
                <w:rFonts w:ascii="Times New Roman" w:hAnsi="Times New Roman" w:cs="Times New Roman"/>
                <w:b/>
                <w:sz w:val="24"/>
                <w:szCs w:val="24"/>
              </w:rPr>
              <w:t>0</w:t>
            </w:r>
            <w:r w:rsidRPr="00E87FDF">
              <w:rPr>
                <w:rFonts w:ascii="Times New Roman" w:hAnsi="Times New Roman" w:cs="Times New Roman"/>
                <w:b/>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35626D">
        <w:trPr>
          <w:trHeight w:val="768"/>
        </w:trPr>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559" w:type="dxa"/>
          </w:tcPr>
          <w:p w:rsidR="0035626D" w:rsidRPr="00916C24" w:rsidRDefault="0035626D" w:rsidP="00F24FCF">
            <w:pPr>
              <w:pStyle w:val="ConsPlusNormal"/>
              <w:jc w:val="center"/>
              <w:rPr>
                <w:rFonts w:ascii="Times New Roman" w:hAnsi="Times New Roman" w:cs="Times New Roman"/>
                <w:szCs w:val="22"/>
              </w:rPr>
            </w:pPr>
          </w:p>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F24FCF" w:rsidRPr="00916C24" w:rsidRDefault="00F24FCF" w:rsidP="00F24FCF">
            <w:pPr>
              <w:pStyle w:val="ConsPlusNormal"/>
              <w:jc w:val="center"/>
              <w:rPr>
                <w:rFonts w:ascii="Times New Roman" w:hAnsi="Times New Roman" w:cs="Times New Roman"/>
                <w:szCs w:val="22"/>
              </w:rPr>
            </w:pPr>
          </w:p>
        </w:tc>
        <w:tc>
          <w:tcPr>
            <w:tcW w:w="1134"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3"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35626D" w:rsidRPr="002E32C6" w:rsidTr="005B1C4B">
        <w:trPr>
          <w:trHeight w:val="1164"/>
        </w:trPr>
        <w:tc>
          <w:tcPr>
            <w:tcW w:w="794" w:type="dxa"/>
            <w:vMerge/>
          </w:tcPr>
          <w:p w:rsidR="0035626D" w:rsidRPr="001F1AF8" w:rsidRDefault="0035626D" w:rsidP="00ED0839">
            <w:pPr>
              <w:rPr>
                <w:rFonts w:ascii="Times New Roman" w:hAnsi="Times New Roman" w:cs="Times New Roman"/>
                <w:sz w:val="24"/>
                <w:szCs w:val="24"/>
              </w:rPr>
            </w:pPr>
          </w:p>
        </w:tc>
        <w:tc>
          <w:tcPr>
            <w:tcW w:w="1758" w:type="dxa"/>
            <w:vMerge/>
          </w:tcPr>
          <w:p w:rsidR="0035626D" w:rsidRPr="001F1AF8" w:rsidRDefault="0035626D" w:rsidP="00ED0839">
            <w:pPr>
              <w:rPr>
                <w:rFonts w:ascii="Times New Roman" w:hAnsi="Times New Roman" w:cs="Times New Roman"/>
                <w:sz w:val="24"/>
                <w:szCs w:val="24"/>
              </w:rPr>
            </w:pPr>
          </w:p>
        </w:tc>
        <w:tc>
          <w:tcPr>
            <w:tcW w:w="850" w:type="dxa"/>
            <w:vMerge/>
          </w:tcPr>
          <w:p w:rsidR="0035626D" w:rsidRPr="001F1AF8" w:rsidRDefault="0035626D" w:rsidP="00ED0839">
            <w:pPr>
              <w:rPr>
                <w:rFonts w:ascii="Times New Roman" w:hAnsi="Times New Roman" w:cs="Times New Roman"/>
                <w:sz w:val="24"/>
                <w:szCs w:val="24"/>
              </w:rPr>
            </w:pPr>
          </w:p>
        </w:tc>
        <w:tc>
          <w:tcPr>
            <w:tcW w:w="1418" w:type="dxa"/>
          </w:tcPr>
          <w:p w:rsidR="0035626D" w:rsidRDefault="0035626D"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5626D" w:rsidRPr="001F1AF8" w:rsidRDefault="0035626D" w:rsidP="00ED0839">
            <w:pPr>
              <w:pStyle w:val="ConsPlusNormal"/>
              <w:rPr>
                <w:rFonts w:ascii="Times New Roman" w:hAnsi="Times New Roman" w:cs="Times New Roman"/>
                <w:sz w:val="24"/>
                <w:szCs w:val="24"/>
              </w:rPr>
            </w:pPr>
          </w:p>
        </w:tc>
        <w:tc>
          <w:tcPr>
            <w:tcW w:w="1559" w:type="dxa"/>
            <w:vMerge/>
          </w:tcPr>
          <w:p w:rsidR="0035626D" w:rsidRPr="001F1AF8" w:rsidRDefault="0035626D"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Pr="00916C24" w:rsidRDefault="0012139F" w:rsidP="0012139F">
            <w:pPr>
              <w:pStyle w:val="ConsPlusNormal"/>
              <w:jc w:val="center"/>
              <w:rPr>
                <w:rFonts w:ascii="Times New Roman" w:hAnsi="Times New Roman" w:cs="Times New Roman"/>
                <w:szCs w:val="22"/>
              </w:rPr>
            </w:pPr>
            <w:r w:rsidRPr="00916C24">
              <w:rPr>
                <w:rFonts w:ascii="Times New Roman" w:hAnsi="Times New Roman" w:cs="Times New Roman"/>
                <w:szCs w:val="22"/>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bl>
    <w:p w:rsidR="00ED0839" w:rsidRPr="002E32C6" w:rsidRDefault="00ED0839" w:rsidP="00ED0839">
      <w:pPr>
        <w:pStyle w:val="ConsPlusNormal"/>
        <w:jc w:val="both"/>
        <w:rPr>
          <w:rFonts w:ascii="Times New Roman" w:hAnsi="Times New Roman" w:cs="Times New Roman"/>
          <w:sz w:val="28"/>
          <w:szCs w:val="28"/>
        </w:rPr>
      </w:pPr>
    </w:p>
    <w:p w:rsidR="00D830ED" w:rsidRPr="006D66CE" w:rsidRDefault="00D830ED" w:rsidP="006D66CE">
      <w:pPr>
        <w:rPr>
          <w:rFonts w:ascii="Times New Roman" w:eastAsia="Times New Roman" w:hAnsi="Times New Roman" w:cs="Times New Roman"/>
          <w:b/>
          <w:sz w:val="28"/>
          <w:szCs w:val="28"/>
          <w:lang w:eastAsia="ru-RU"/>
        </w:rPr>
      </w:pPr>
    </w:p>
    <w:sectPr w:rsidR="00D830ED" w:rsidRPr="006D66CE" w:rsidSect="00090718">
      <w:headerReference w:type="even" r:id="rId29"/>
      <w:headerReference w:type="default" r:id="rId30"/>
      <w:footerReference w:type="even" r:id="rId31"/>
      <w:footerReference w:type="default" r:id="rId32"/>
      <w:headerReference w:type="first" r:id="rId33"/>
      <w:footerReference w:type="first" r:id="rId34"/>
      <w:pgSz w:w="16838" w:h="11905"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51" w:rsidRDefault="00B91C51" w:rsidP="0095128A">
      <w:pPr>
        <w:spacing w:after="0" w:line="240" w:lineRule="auto"/>
      </w:pPr>
      <w:r>
        <w:separator/>
      </w:r>
    </w:p>
  </w:endnote>
  <w:endnote w:type="continuationSeparator" w:id="0">
    <w:p w:rsidR="00B91C51" w:rsidRDefault="00B91C51"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883642"/>
      <w:docPartObj>
        <w:docPartGallery w:val="Page Numbers (Bottom of Page)"/>
        <w:docPartUnique/>
      </w:docPartObj>
    </w:sdtPr>
    <w:sdtContent>
      <w:p w:rsidR="000730EC" w:rsidRDefault="000730EC">
        <w:pPr>
          <w:pStyle w:val="aa"/>
          <w:jc w:val="center"/>
        </w:pPr>
        <w:r>
          <w:fldChar w:fldCharType="begin"/>
        </w:r>
        <w:r>
          <w:instrText>PAGE   \* MERGEFORMAT</w:instrText>
        </w:r>
        <w:r>
          <w:fldChar w:fldCharType="separate"/>
        </w:r>
        <w:r w:rsidR="000964B2">
          <w:rPr>
            <w:noProof/>
          </w:rPr>
          <w:t>2</w:t>
        </w:r>
        <w:r>
          <w:rPr>
            <w:noProof/>
          </w:rPr>
          <w:fldChar w:fldCharType="end"/>
        </w:r>
      </w:p>
    </w:sdtContent>
  </w:sdt>
  <w:p w:rsidR="000730EC" w:rsidRDefault="000730E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EC" w:rsidRDefault="000730E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37363"/>
      <w:docPartObj>
        <w:docPartGallery w:val="Page Numbers (Bottom of Page)"/>
        <w:docPartUnique/>
      </w:docPartObj>
    </w:sdtPr>
    <w:sdtContent>
      <w:p w:rsidR="000730EC" w:rsidRDefault="000730EC">
        <w:pPr>
          <w:pStyle w:val="aa"/>
          <w:jc w:val="center"/>
        </w:pPr>
        <w:r>
          <w:fldChar w:fldCharType="begin"/>
        </w:r>
        <w:r>
          <w:instrText>PAGE   \* MERGEFORMAT</w:instrText>
        </w:r>
        <w:r>
          <w:fldChar w:fldCharType="separate"/>
        </w:r>
        <w:r w:rsidR="000964B2">
          <w:rPr>
            <w:noProof/>
          </w:rPr>
          <w:t>78</w:t>
        </w:r>
        <w:r>
          <w:rPr>
            <w:noProof/>
          </w:rPr>
          <w:fldChar w:fldCharType="end"/>
        </w:r>
      </w:p>
    </w:sdtContent>
  </w:sdt>
  <w:p w:rsidR="000730EC" w:rsidRDefault="000730EC">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EC" w:rsidRDefault="000730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51" w:rsidRDefault="00B91C51" w:rsidP="0095128A">
      <w:pPr>
        <w:spacing w:after="0" w:line="240" w:lineRule="auto"/>
      </w:pPr>
      <w:r>
        <w:separator/>
      </w:r>
    </w:p>
  </w:footnote>
  <w:footnote w:type="continuationSeparator" w:id="0">
    <w:p w:rsidR="00B91C51" w:rsidRDefault="00B91C51" w:rsidP="00951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EC" w:rsidRDefault="000730E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EC" w:rsidRDefault="000730E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EC" w:rsidRDefault="000730E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6" w15:restartNumberingAfterBreak="0">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13"/>
  </w:num>
  <w:num w:numId="7">
    <w:abstractNumId w:val="17"/>
  </w:num>
  <w:num w:numId="8">
    <w:abstractNumId w:val="19"/>
  </w:num>
  <w:num w:numId="9">
    <w:abstractNumId w:val="0"/>
  </w:num>
  <w:num w:numId="10">
    <w:abstractNumId w:val="7"/>
  </w:num>
  <w:num w:numId="11">
    <w:abstractNumId w:val="9"/>
  </w:num>
  <w:num w:numId="12">
    <w:abstractNumId w:val="10"/>
  </w:num>
  <w:num w:numId="13">
    <w:abstractNumId w:val="18"/>
  </w:num>
  <w:num w:numId="14">
    <w:abstractNumId w:val="2"/>
  </w:num>
  <w:num w:numId="15">
    <w:abstractNumId w:val="3"/>
  </w:num>
  <w:num w:numId="16">
    <w:abstractNumId w:val="6"/>
  </w:num>
  <w:num w:numId="17">
    <w:abstractNumId w:val="12"/>
  </w:num>
  <w:num w:numId="18">
    <w:abstractNumId w:val="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BF"/>
    <w:rsid w:val="000011C5"/>
    <w:rsid w:val="0000247C"/>
    <w:rsid w:val="000025FC"/>
    <w:rsid w:val="00002F4E"/>
    <w:rsid w:val="0000629F"/>
    <w:rsid w:val="00007376"/>
    <w:rsid w:val="0001075D"/>
    <w:rsid w:val="000115FE"/>
    <w:rsid w:val="00011B9C"/>
    <w:rsid w:val="00013394"/>
    <w:rsid w:val="000135EF"/>
    <w:rsid w:val="0001398D"/>
    <w:rsid w:val="000143A7"/>
    <w:rsid w:val="00014B5D"/>
    <w:rsid w:val="0001554A"/>
    <w:rsid w:val="00017289"/>
    <w:rsid w:val="000217AE"/>
    <w:rsid w:val="00022E09"/>
    <w:rsid w:val="0002303C"/>
    <w:rsid w:val="00023516"/>
    <w:rsid w:val="00024B42"/>
    <w:rsid w:val="00026B4B"/>
    <w:rsid w:val="000279FA"/>
    <w:rsid w:val="0003018F"/>
    <w:rsid w:val="000315D2"/>
    <w:rsid w:val="00034FDA"/>
    <w:rsid w:val="000353AE"/>
    <w:rsid w:val="00035EA6"/>
    <w:rsid w:val="00036C80"/>
    <w:rsid w:val="00044984"/>
    <w:rsid w:val="00046E9A"/>
    <w:rsid w:val="00050024"/>
    <w:rsid w:val="0005092F"/>
    <w:rsid w:val="00053282"/>
    <w:rsid w:val="0005612B"/>
    <w:rsid w:val="000563B5"/>
    <w:rsid w:val="00056F08"/>
    <w:rsid w:val="00057A8C"/>
    <w:rsid w:val="00061F76"/>
    <w:rsid w:val="000638BD"/>
    <w:rsid w:val="00064F6A"/>
    <w:rsid w:val="000730EC"/>
    <w:rsid w:val="0007576C"/>
    <w:rsid w:val="000802A0"/>
    <w:rsid w:val="00081017"/>
    <w:rsid w:val="00081B51"/>
    <w:rsid w:val="000858C1"/>
    <w:rsid w:val="00086839"/>
    <w:rsid w:val="00086BF5"/>
    <w:rsid w:val="00090718"/>
    <w:rsid w:val="0009125D"/>
    <w:rsid w:val="000918D6"/>
    <w:rsid w:val="00093897"/>
    <w:rsid w:val="00094612"/>
    <w:rsid w:val="00095972"/>
    <w:rsid w:val="00095991"/>
    <w:rsid w:val="00095BB0"/>
    <w:rsid w:val="00095C9F"/>
    <w:rsid w:val="000964B2"/>
    <w:rsid w:val="00097E30"/>
    <w:rsid w:val="00097F10"/>
    <w:rsid w:val="000A02B5"/>
    <w:rsid w:val="000A189E"/>
    <w:rsid w:val="000A375F"/>
    <w:rsid w:val="000A3CDF"/>
    <w:rsid w:val="000A3CFE"/>
    <w:rsid w:val="000A71B3"/>
    <w:rsid w:val="000B13FF"/>
    <w:rsid w:val="000B2FEC"/>
    <w:rsid w:val="000B3103"/>
    <w:rsid w:val="000B49AC"/>
    <w:rsid w:val="000B5D6F"/>
    <w:rsid w:val="000B6298"/>
    <w:rsid w:val="000B6772"/>
    <w:rsid w:val="000B6CCD"/>
    <w:rsid w:val="000B7EAB"/>
    <w:rsid w:val="000C0F47"/>
    <w:rsid w:val="000C1C68"/>
    <w:rsid w:val="000C48BE"/>
    <w:rsid w:val="000C4DD0"/>
    <w:rsid w:val="000C5658"/>
    <w:rsid w:val="000C770E"/>
    <w:rsid w:val="000C7922"/>
    <w:rsid w:val="000D1459"/>
    <w:rsid w:val="000D2ADF"/>
    <w:rsid w:val="000D3F33"/>
    <w:rsid w:val="000D40BA"/>
    <w:rsid w:val="000D5903"/>
    <w:rsid w:val="000D6393"/>
    <w:rsid w:val="000E1492"/>
    <w:rsid w:val="000E1C5B"/>
    <w:rsid w:val="000E2530"/>
    <w:rsid w:val="000E2B10"/>
    <w:rsid w:val="000E2DF9"/>
    <w:rsid w:val="000E4290"/>
    <w:rsid w:val="000E5EA5"/>
    <w:rsid w:val="000E69D5"/>
    <w:rsid w:val="000F0EC9"/>
    <w:rsid w:val="000F1375"/>
    <w:rsid w:val="000F1E22"/>
    <w:rsid w:val="000F2709"/>
    <w:rsid w:val="000F2C29"/>
    <w:rsid w:val="000F35E1"/>
    <w:rsid w:val="000F4A05"/>
    <w:rsid w:val="000F7F16"/>
    <w:rsid w:val="001011FA"/>
    <w:rsid w:val="00101383"/>
    <w:rsid w:val="001016C7"/>
    <w:rsid w:val="0010215C"/>
    <w:rsid w:val="0010440A"/>
    <w:rsid w:val="0010665F"/>
    <w:rsid w:val="00106AEB"/>
    <w:rsid w:val="00106E49"/>
    <w:rsid w:val="00107D67"/>
    <w:rsid w:val="00110525"/>
    <w:rsid w:val="00112821"/>
    <w:rsid w:val="001132DF"/>
    <w:rsid w:val="0011475C"/>
    <w:rsid w:val="00114B54"/>
    <w:rsid w:val="00115369"/>
    <w:rsid w:val="00115F17"/>
    <w:rsid w:val="00120353"/>
    <w:rsid w:val="00120779"/>
    <w:rsid w:val="00120929"/>
    <w:rsid w:val="0012139F"/>
    <w:rsid w:val="00122938"/>
    <w:rsid w:val="00122C43"/>
    <w:rsid w:val="00122C86"/>
    <w:rsid w:val="00123C2A"/>
    <w:rsid w:val="001277E1"/>
    <w:rsid w:val="00131482"/>
    <w:rsid w:val="001321E1"/>
    <w:rsid w:val="00132D02"/>
    <w:rsid w:val="0013464F"/>
    <w:rsid w:val="001367FC"/>
    <w:rsid w:val="00137306"/>
    <w:rsid w:val="00141A5A"/>
    <w:rsid w:val="00141CF3"/>
    <w:rsid w:val="001439B9"/>
    <w:rsid w:val="00143B30"/>
    <w:rsid w:val="001443E9"/>
    <w:rsid w:val="001447CA"/>
    <w:rsid w:val="00145B7D"/>
    <w:rsid w:val="00146463"/>
    <w:rsid w:val="001476FA"/>
    <w:rsid w:val="0015110A"/>
    <w:rsid w:val="0015122C"/>
    <w:rsid w:val="001521A1"/>
    <w:rsid w:val="0015465E"/>
    <w:rsid w:val="00154B48"/>
    <w:rsid w:val="00154D15"/>
    <w:rsid w:val="00155918"/>
    <w:rsid w:val="00156495"/>
    <w:rsid w:val="00156A3D"/>
    <w:rsid w:val="00157BE1"/>
    <w:rsid w:val="00157DC2"/>
    <w:rsid w:val="0016067A"/>
    <w:rsid w:val="00160F44"/>
    <w:rsid w:val="0016138A"/>
    <w:rsid w:val="00161AC6"/>
    <w:rsid w:val="0016343D"/>
    <w:rsid w:val="001707E0"/>
    <w:rsid w:val="001711A2"/>
    <w:rsid w:val="00171928"/>
    <w:rsid w:val="001722C8"/>
    <w:rsid w:val="00172516"/>
    <w:rsid w:val="0017388A"/>
    <w:rsid w:val="0017420E"/>
    <w:rsid w:val="001778DD"/>
    <w:rsid w:val="00177C10"/>
    <w:rsid w:val="00177EED"/>
    <w:rsid w:val="00177FBC"/>
    <w:rsid w:val="00183B91"/>
    <w:rsid w:val="00184315"/>
    <w:rsid w:val="00185793"/>
    <w:rsid w:val="00186401"/>
    <w:rsid w:val="001876D7"/>
    <w:rsid w:val="00187B37"/>
    <w:rsid w:val="0019020C"/>
    <w:rsid w:val="00192781"/>
    <w:rsid w:val="00193E8D"/>
    <w:rsid w:val="00194036"/>
    <w:rsid w:val="00195742"/>
    <w:rsid w:val="001A0D49"/>
    <w:rsid w:val="001A1276"/>
    <w:rsid w:val="001A1732"/>
    <w:rsid w:val="001A2470"/>
    <w:rsid w:val="001A2678"/>
    <w:rsid w:val="001A2EEC"/>
    <w:rsid w:val="001A50F0"/>
    <w:rsid w:val="001A5EC8"/>
    <w:rsid w:val="001A6955"/>
    <w:rsid w:val="001B0164"/>
    <w:rsid w:val="001B217D"/>
    <w:rsid w:val="001B228F"/>
    <w:rsid w:val="001B2365"/>
    <w:rsid w:val="001B2375"/>
    <w:rsid w:val="001B27AB"/>
    <w:rsid w:val="001B4B85"/>
    <w:rsid w:val="001B68DD"/>
    <w:rsid w:val="001B76DF"/>
    <w:rsid w:val="001B77FC"/>
    <w:rsid w:val="001C0990"/>
    <w:rsid w:val="001C2088"/>
    <w:rsid w:val="001C22A9"/>
    <w:rsid w:val="001C39B4"/>
    <w:rsid w:val="001C4AD4"/>
    <w:rsid w:val="001C76D0"/>
    <w:rsid w:val="001D049B"/>
    <w:rsid w:val="001D1AC6"/>
    <w:rsid w:val="001D3399"/>
    <w:rsid w:val="001D3B1F"/>
    <w:rsid w:val="001D4E34"/>
    <w:rsid w:val="001D4FD4"/>
    <w:rsid w:val="001D5327"/>
    <w:rsid w:val="001D54C0"/>
    <w:rsid w:val="001D6F4A"/>
    <w:rsid w:val="001E3FBA"/>
    <w:rsid w:val="001E53E5"/>
    <w:rsid w:val="001E5FBC"/>
    <w:rsid w:val="001E65C7"/>
    <w:rsid w:val="001E7013"/>
    <w:rsid w:val="001E79B0"/>
    <w:rsid w:val="001F004E"/>
    <w:rsid w:val="001F18DB"/>
    <w:rsid w:val="001F1AF8"/>
    <w:rsid w:val="001F4791"/>
    <w:rsid w:val="001F5339"/>
    <w:rsid w:val="001F6225"/>
    <w:rsid w:val="0020374E"/>
    <w:rsid w:val="002049F0"/>
    <w:rsid w:val="00206EBF"/>
    <w:rsid w:val="002124B6"/>
    <w:rsid w:val="0021297F"/>
    <w:rsid w:val="002129F3"/>
    <w:rsid w:val="002134EB"/>
    <w:rsid w:val="00215683"/>
    <w:rsid w:val="002166EF"/>
    <w:rsid w:val="00216932"/>
    <w:rsid w:val="002171C1"/>
    <w:rsid w:val="00217B6C"/>
    <w:rsid w:val="00220837"/>
    <w:rsid w:val="00222AD8"/>
    <w:rsid w:val="00223687"/>
    <w:rsid w:val="0022669C"/>
    <w:rsid w:val="0022690C"/>
    <w:rsid w:val="00227E5F"/>
    <w:rsid w:val="002307E1"/>
    <w:rsid w:val="00230F03"/>
    <w:rsid w:val="00231C21"/>
    <w:rsid w:val="0023200C"/>
    <w:rsid w:val="0023253A"/>
    <w:rsid w:val="00235504"/>
    <w:rsid w:val="002368CB"/>
    <w:rsid w:val="0023692F"/>
    <w:rsid w:val="002419B3"/>
    <w:rsid w:val="00241AE6"/>
    <w:rsid w:val="00241B71"/>
    <w:rsid w:val="00241BBD"/>
    <w:rsid w:val="0024352E"/>
    <w:rsid w:val="00244898"/>
    <w:rsid w:val="00244FF2"/>
    <w:rsid w:val="002468AD"/>
    <w:rsid w:val="00246B0D"/>
    <w:rsid w:val="00250169"/>
    <w:rsid w:val="002510F3"/>
    <w:rsid w:val="0025192B"/>
    <w:rsid w:val="00251E1C"/>
    <w:rsid w:val="00252A0E"/>
    <w:rsid w:val="00253FE8"/>
    <w:rsid w:val="002543C5"/>
    <w:rsid w:val="00254B80"/>
    <w:rsid w:val="00257BFD"/>
    <w:rsid w:val="00257DE2"/>
    <w:rsid w:val="00260136"/>
    <w:rsid w:val="00261AA1"/>
    <w:rsid w:val="002626CF"/>
    <w:rsid w:val="00263229"/>
    <w:rsid w:val="0026348E"/>
    <w:rsid w:val="00263578"/>
    <w:rsid w:val="00265E5F"/>
    <w:rsid w:val="00266128"/>
    <w:rsid w:val="002704BA"/>
    <w:rsid w:val="00271DC1"/>
    <w:rsid w:val="002721C0"/>
    <w:rsid w:val="00272591"/>
    <w:rsid w:val="002727F3"/>
    <w:rsid w:val="002742B2"/>
    <w:rsid w:val="002757AB"/>
    <w:rsid w:val="00275969"/>
    <w:rsid w:val="00277FB0"/>
    <w:rsid w:val="002813BE"/>
    <w:rsid w:val="00281841"/>
    <w:rsid w:val="00281AD9"/>
    <w:rsid w:val="00282267"/>
    <w:rsid w:val="00282AE1"/>
    <w:rsid w:val="002836E6"/>
    <w:rsid w:val="002836F6"/>
    <w:rsid w:val="00283DB5"/>
    <w:rsid w:val="00284451"/>
    <w:rsid w:val="00284E1A"/>
    <w:rsid w:val="002876E7"/>
    <w:rsid w:val="00287E69"/>
    <w:rsid w:val="00290DF7"/>
    <w:rsid w:val="00291EBA"/>
    <w:rsid w:val="00292561"/>
    <w:rsid w:val="00292CB9"/>
    <w:rsid w:val="00292E82"/>
    <w:rsid w:val="00297085"/>
    <w:rsid w:val="00297CDE"/>
    <w:rsid w:val="002A0B2A"/>
    <w:rsid w:val="002A0F44"/>
    <w:rsid w:val="002A28CD"/>
    <w:rsid w:val="002A3F50"/>
    <w:rsid w:val="002A6EB3"/>
    <w:rsid w:val="002A7F05"/>
    <w:rsid w:val="002B1773"/>
    <w:rsid w:val="002B2B30"/>
    <w:rsid w:val="002B2E22"/>
    <w:rsid w:val="002B46EE"/>
    <w:rsid w:val="002B4CD4"/>
    <w:rsid w:val="002B546F"/>
    <w:rsid w:val="002B5E3D"/>
    <w:rsid w:val="002B6D29"/>
    <w:rsid w:val="002B7129"/>
    <w:rsid w:val="002C0CF0"/>
    <w:rsid w:val="002C0FD5"/>
    <w:rsid w:val="002C19A5"/>
    <w:rsid w:val="002C23DD"/>
    <w:rsid w:val="002C2B9D"/>
    <w:rsid w:val="002C50CB"/>
    <w:rsid w:val="002C54FA"/>
    <w:rsid w:val="002C6F4C"/>
    <w:rsid w:val="002C7B1E"/>
    <w:rsid w:val="002D0782"/>
    <w:rsid w:val="002D1817"/>
    <w:rsid w:val="002D2257"/>
    <w:rsid w:val="002D316E"/>
    <w:rsid w:val="002D3F5C"/>
    <w:rsid w:val="002D3FC1"/>
    <w:rsid w:val="002D4972"/>
    <w:rsid w:val="002D565C"/>
    <w:rsid w:val="002D57C6"/>
    <w:rsid w:val="002D7F2C"/>
    <w:rsid w:val="002E299D"/>
    <w:rsid w:val="002E32C6"/>
    <w:rsid w:val="002E4974"/>
    <w:rsid w:val="002E72A1"/>
    <w:rsid w:val="002E7FCD"/>
    <w:rsid w:val="002F0937"/>
    <w:rsid w:val="002F1CD6"/>
    <w:rsid w:val="002F30E9"/>
    <w:rsid w:val="002F3502"/>
    <w:rsid w:val="002F43DD"/>
    <w:rsid w:val="002F53B7"/>
    <w:rsid w:val="002F67A8"/>
    <w:rsid w:val="002F6958"/>
    <w:rsid w:val="002F6C48"/>
    <w:rsid w:val="0030117B"/>
    <w:rsid w:val="003027B6"/>
    <w:rsid w:val="003039F4"/>
    <w:rsid w:val="00303EA3"/>
    <w:rsid w:val="0030403D"/>
    <w:rsid w:val="0030414B"/>
    <w:rsid w:val="0030619F"/>
    <w:rsid w:val="00307202"/>
    <w:rsid w:val="003102D3"/>
    <w:rsid w:val="00310D8E"/>
    <w:rsid w:val="00311852"/>
    <w:rsid w:val="00311C8F"/>
    <w:rsid w:val="003120DE"/>
    <w:rsid w:val="0031298A"/>
    <w:rsid w:val="003140BC"/>
    <w:rsid w:val="00314109"/>
    <w:rsid w:val="003145A8"/>
    <w:rsid w:val="00314686"/>
    <w:rsid w:val="00314873"/>
    <w:rsid w:val="00314CC7"/>
    <w:rsid w:val="00315642"/>
    <w:rsid w:val="00315D5D"/>
    <w:rsid w:val="00315E80"/>
    <w:rsid w:val="00315FAD"/>
    <w:rsid w:val="003167A4"/>
    <w:rsid w:val="003175E1"/>
    <w:rsid w:val="00317A51"/>
    <w:rsid w:val="00320869"/>
    <w:rsid w:val="003221A6"/>
    <w:rsid w:val="00323123"/>
    <w:rsid w:val="00323C26"/>
    <w:rsid w:val="00326918"/>
    <w:rsid w:val="00326F32"/>
    <w:rsid w:val="00335C98"/>
    <w:rsid w:val="00336A8D"/>
    <w:rsid w:val="00340113"/>
    <w:rsid w:val="00340393"/>
    <w:rsid w:val="00342BE4"/>
    <w:rsid w:val="00344B90"/>
    <w:rsid w:val="0034529E"/>
    <w:rsid w:val="00346251"/>
    <w:rsid w:val="00346EBC"/>
    <w:rsid w:val="00346EEA"/>
    <w:rsid w:val="00350DF3"/>
    <w:rsid w:val="00353A58"/>
    <w:rsid w:val="00353EBA"/>
    <w:rsid w:val="0035626D"/>
    <w:rsid w:val="00356B57"/>
    <w:rsid w:val="003608AD"/>
    <w:rsid w:val="00360C00"/>
    <w:rsid w:val="003619A5"/>
    <w:rsid w:val="00361FFD"/>
    <w:rsid w:val="00363DFC"/>
    <w:rsid w:val="00363F46"/>
    <w:rsid w:val="00365F5B"/>
    <w:rsid w:val="00366914"/>
    <w:rsid w:val="00367452"/>
    <w:rsid w:val="003678B1"/>
    <w:rsid w:val="003678B3"/>
    <w:rsid w:val="00370C60"/>
    <w:rsid w:val="00371268"/>
    <w:rsid w:val="00371B1B"/>
    <w:rsid w:val="00373934"/>
    <w:rsid w:val="00375196"/>
    <w:rsid w:val="003758A3"/>
    <w:rsid w:val="0037750D"/>
    <w:rsid w:val="003776AC"/>
    <w:rsid w:val="00377E1C"/>
    <w:rsid w:val="003811FB"/>
    <w:rsid w:val="003838BB"/>
    <w:rsid w:val="0038397D"/>
    <w:rsid w:val="00383AF3"/>
    <w:rsid w:val="00387646"/>
    <w:rsid w:val="00390B53"/>
    <w:rsid w:val="00391158"/>
    <w:rsid w:val="003914CD"/>
    <w:rsid w:val="00391B20"/>
    <w:rsid w:val="00392683"/>
    <w:rsid w:val="003926BF"/>
    <w:rsid w:val="0039296B"/>
    <w:rsid w:val="003933E5"/>
    <w:rsid w:val="0039398D"/>
    <w:rsid w:val="00394518"/>
    <w:rsid w:val="003946A6"/>
    <w:rsid w:val="00395E86"/>
    <w:rsid w:val="0039698D"/>
    <w:rsid w:val="003A2BF4"/>
    <w:rsid w:val="003A3A0C"/>
    <w:rsid w:val="003A4F82"/>
    <w:rsid w:val="003A563D"/>
    <w:rsid w:val="003A68E0"/>
    <w:rsid w:val="003A71C1"/>
    <w:rsid w:val="003B0274"/>
    <w:rsid w:val="003B1F12"/>
    <w:rsid w:val="003B2D06"/>
    <w:rsid w:val="003B303D"/>
    <w:rsid w:val="003B35E3"/>
    <w:rsid w:val="003B4AFD"/>
    <w:rsid w:val="003B581C"/>
    <w:rsid w:val="003B5BE3"/>
    <w:rsid w:val="003C1424"/>
    <w:rsid w:val="003C1683"/>
    <w:rsid w:val="003C27FD"/>
    <w:rsid w:val="003C37AD"/>
    <w:rsid w:val="003C4A23"/>
    <w:rsid w:val="003C4D0A"/>
    <w:rsid w:val="003C5A3D"/>
    <w:rsid w:val="003C7877"/>
    <w:rsid w:val="003C7C87"/>
    <w:rsid w:val="003D0B4C"/>
    <w:rsid w:val="003D1BF1"/>
    <w:rsid w:val="003D294C"/>
    <w:rsid w:val="003D32E7"/>
    <w:rsid w:val="003D385B"/>
    <w:rsid w:val="003D39DC"/>
    <w:rsid w:val="003D40AD"/>
    <w:rsid w:val="003D5781"/>
    <w:rsid w:val="003D6F84"/>
    <w:rsid w:val="003D7346"/>
    <w:rsid w:val="003E0F47"/>
    <w:rsid w:val="003E5040"/>
    <w:rsid w:val="003E6ACB"/>
    <w:rsid w:val="003E71F5"/>
    <w:rsid w:val="003E74CA"/>
    <w:rsid w:val="003E7810"/>
    <w:rsid w:val="003F07FE"/>
    <w:rsid w:val="003F124E"/>
    <w:rsid w:val="003F1FE8"/>
    <w:rsid w:val="003F31C4"/>
    <w:rsid w:val="003F34FF"/>
    <w:rsid w:val="003F3E16"/>
    <w:rsid w:val="003F6874"/>
    <w:rsid w:val="003F6B09"/>
    <w:rsid w:val="003F70CA"/>
    <w:rsid w:val="00400C8E"/>
    <w:rsid w:val="00400E33"/>
    <w:rsid w:val="00401112"/>
    <w:rsid w:val="0040157B"/>
    <w:rsid w:val="00401623"/>
    <w:rsid w:val="0040236F"/>
    <w:rsid w:val="00402A6A"/>
    <w:rsid w:val="00402EB4"/>
    <w:rsid w:val="0040396A"/>
    <w:rsid w:val="0040532D"/>
    <w:rsid w:val="00406324"/>
    <w:rsid w:val="0040799B"/>
    <w:rsid w:val="00407B3C"/>
    <w:rsid w:val="00410088"/>
    <w:rsid w:val="00411387"/>
    <w:rsid w:val="004115A6"/>
    <w:rsid w:val="004120A2"/>
    <w:rsid w:val="0041284B"/>
    <w:rsid w:val="00412A0E"/>
    <w:rsid w:val="00415A1D"/>
    <w:rsid w:val="004202D1"/>
    <w:rsid w:val="00421879"/>
    <w:rsid w:val="0042332B"/>
    <w:rsid w:val="004237F7"/>
    <w:rsid w:val="00423D3C"/>
    <w:rsid w:val="0042510B"/>
    <w:rsid w:val="00426CDA"/>
    <w:rsid w:val="00426FF5"/>
    <w:rsid w:val="004313F5"/>
    <w:rsid w:val="004320EF"/>
    <w:rsid w:val="0043240F"/>
    <w:rsid w:val="00432D6B"/>
    <w:rsid w:val="0043447E"/>
    <w:rsid w:val="00435015"/>
    <w:rsid w:val="0043743F"/>
    <w:rsid w:val="0043797C"/>
    <w:rsid w:val="004379A9"/>
    <w:rsid w:val="00437C3F"/>
    <w:rsid w:val="004403E3"/>
    <w:rsid w:val="00440BC7"/>
    <w:rsid w:val="0044153F"/>
    <w:rsid w:val="00441DD6"/>
    <w:rsid w:val="00442311"/>
    <w:rsid w:val="0044334A"/>
    <w:rsid w:val="00444FA6"/>
    <w:rsid w:val="00445FBB"/>
    <w:rsid w:val="00446531"/>
    <w:rsid w:val="00447239"/>
    <w:rsid w:val="00447780"/>
    <w:rsid w:val="00451D3B"/>
    <w:rsid w:val="00451DDB"/>
    <w:rsid w:val="00454789"/>
    <w:rsid w:val="004563CF"/>
    <w:rsid w:val="00460A0F"/>
    <w:rsid w:val="00460B9A"/>
    <w:rsid w:val="004638BD"/>
    <w:rsid w:val="00464177"/>
    <w:rsid w:val="00464C35"/>
    <w:rsid w:val="00470AB6"/>
    <w:rsid w:val="004730EF"/>
    <w:rsid w:val="00476CE3"/>
    <w:rsid w:val="00480432"/>
    <w:rsid w:val="00481B1E"/>
    <w:rsid w:val="00482C24"/>
    <w:rsid w:val="00483930"/>
    <w:rsid w:val="00484490"/>
    <w:rsid w:val="00485A4F"/>
    <w:rsid w:val="00485BFC"/>
    <w:rsid w:val="00485E71"/>
    <w:rsid w:val="00486DFA"/>
    <w:rsid w:val="004871C0"/>
    <w:rsid w:val="004902E0"/>
    <w:rsid w:val="00491274"/>
    <w:rsid w:val="00492F31"/>
    <w:rsid w:val="0049379E"/>
    <w:rsid w:val="0049411C"/>
    <w:rsid w:val="00495DF3"/>
    <w:rsid w:val="004965DD"/>
    <w:rsid w:val="004A0396"/>
    <w:rsid w:val="004A0923"/>
    <w:rsid w:val="004A0E5F"/>
    <w:rsid w:val="004A0EA8"/>
    <w:rsid w:val="004A0EE6"/>
    <w:rsid w:val="004A1F1C"/>
    <w:rsid w:val="004A2A82"/>
    <w:rsid w:val="004A5E3F"/>
    <w:rsid w:val="004B128A"/>
    <w:rsid w:val="004B1338"/>
    <w:rsid w:val="004B202E"/>
    <w:rsid w:val="004B428B"/>
    <w:rsid w:val="004B4E75"/>
    <w:rsid w:val="004B65DD"/>
    <w:rsid w:val="004B6C72"/>
    <w:rsid w:val="004B7445"/>
    <w:rsid w:val="004B7549"/>
    <w:rsid w:val="004C2B8C"/>
    <w:rsid w:val="004C4FEB"/>
    <w:rsid w:val="004C6D5A"/>
    <w:rsid w:val="004C7E40"/>
    <w:rsid w:val="004D065D"/>
    <w:rsid w:val="004D0EC5"/>
    <w:rsid w:val="004D31FE"/>
    <w:rsid w:val="004D3FF7"/>
    <w:rsid w:val="004D467E"/>
    <w:rsid w:val="004D4CB4"/>
    <w:rsid w:val="004D5520"/>
    <w:rsid w:val="004D5E8F"/>
    <w:rsid w:val="004D678F"/>
    <w:rsid w:val="004E14DD"/>
    <w:rsid w:val="004E1575"/>
    <w:rsid w:val="004E185B"/>
    <w:rsid w:val="004E18F0"/>
    <w:rsid w:val="004E1BE0"/>
    <w:rsid w:val="004E223F"/>
    <w:rsid w:val="004E22D7"/>
    <w:rsid w:val="004E260F"/>
    <w:rsid w:val="004E31F9"/>
    <w:rsid w:val="004E4B11"/>
    <w:rsid w:val="004E51B5"/>
    <w:rsid w:val="004E53D9"/>
    <w:rsid w:val="004E57BD"/>
    <w:rsid w:val="004E57CD"/>
    <w:rsid w:val="004F011E"/>
    <w:rsid w:val="004F2F47"/>
    <w:rsid w:val="004F338C"/>
    <w:rsid w:val="004F3671"/>
    <w:rsid w:val="004F3675"/>
    <w:rsid w:val="004F3C36"/>
    <w:rsid w:val="004F41F2"/>
    <w:rsid w:val="004F5A6C"/>
    <w:rsid w:val="005001C4"/>
    <w:rsid w:val="005009F5"/>
    <w:rsid w:val="00500FCE"/>
    <w:rsid w:val="00502D5C"/>
    <w:rsid w:val="00503268"/>
    <w:rsid w:val="005035E6"/>
    <w:rsid w:val="00503D12"/>
    <w:rsid w:val="00505067"/>
    <w:rsid w:val="00505538"/>
    <w:rsid w:val="0050582B"/>
    <w:rsid w:val="005061D8"/>
    <w:rsid w:val="00506FCD"/>
    <w:rsid w:val="005070C7"/>
    <w:rsid w:val="00510088"/>
    <w:rsid w:val="00510A76"/>
    <w:rsid w:val="00511453"/>
    <w:rsid w:val="00514B45"/>
    <w:rsid w:val="00514FC0"/>
    <w:rsid w:val="00515584"/>
    <w:rsid w:val="00517512"/>
    <w:rsid w:val="00522458"/>
    <w:rsid w:val="00522843"/>
    <w:rsid w:val="00522E6E"/>
    <w:rsid w:val="00525AE6"/>
    <w:rsid w:val="00527D8C"/>
    <w:rsid w:val="00531AFC"/>
    <w:rsid w:val="00533177"/>
    <w:rsid w:val="00534BE0"/>
    <w:rsid w:val="00535BA4"/>
    <w:rsid w:val="005411CE"/>
    <w:rsid w:val="00541DB6"/>
    <w:rsid w:val="00542057"/>
    <w:rsid w:val="005424D5"/>
    <w:rsid w:val="005425CA"/>
    <w:rsid w:val="0054368B"/>
    <w:rsid w:val="00543ABD"/>
    <w:rsid w:val="00545AAE"/>
    <w:rsid w:val="005466D0"/>
    <w:rsid w:val="00547006"/>
    <w:rsid w:val="00547375"/>
    <w:rsid w:val="005510BD"/>
    <w:rsid w:val="00551B48"/>
    <w:rsid w:val="0055275D"/>
    <w:rsid w:val="005538DA"/>
    <w:rsid w:val="0055568C"/>
    <w:rsid w:val="00561438"/>
    <w:rsid w:val="00562739"/>
    <w:rsid w:val="00562A9F"/>
    <w:rsid w:val="00566330"/>
    <w:rsid w:val="00567316"/>
    <w:rsid w:val="0056741B"/>
    <w:rsid w:val="005714D5"/>
    <w:rsid w:val="0057213D"/>
    <w:rsid w:val="00573EEE"/>
    <w:rsid w:val="005745D3"/>
    <w:rsid w:val="00574B49"/>
    <w:rsid w:val="005752C1"/>
    <w:rsid w:val="0057588B"/>
    <w:rsid w:val="00576755"/>
    <w:rsid w:val="00580372"/>
    <w:rsid w:val="005805F7"/>
    <w:rsid w:val="00580787"/>
    <w:rsid w:val="005825AA"/>
    <w:rsid w:val="005829C4"/>
    <w:rsid w:val="0058356C"/>
    <w:rsid w:val="00583FAE"/>
    <w:rsid w:val="0058502C"/>
    <w:rsid w:val="00585942"/>
    <w:rsid w:val="00585A69"/>
    <w:rsid w:val="00585DD6"/>
    <w:rsid w:val="00592D3C"/>
    <w:rsid w:val="00593ADF"/>
    <w:rsid w:val="0059434E"/>
    <w:rsid w:val="00595F7B"/>
    <w:rsid w:val="00596166"/>
    <w:rsid w:val="005965F0"/>
    <w:rsid w:val="00596B71"/>
    <w:rsid w:val="00597AB2"/>
    <w:rsid w:val="005A0A0F"/>
    <w:rsid w:val="005A53FF"/>
    <w:rsid w:val="005A6F78"/>
    <w:rsid w:val="005B1C4B"/>
    <w:rsid w:val="005B42D7"/>
    <w:rsid w:val="005C03D1"/>
    <w:rsid w:val="005C0DAF"/>
    <w:rsid w:val="005C282E"/>
    <w:rsid w:val="005C2D99"/>
    <w:rsid w:val="005C44A1"/>
    <w:rsid w:val="005C4971"/>
    <w:rsid w:val="005C4C73"/>
    <w:rsid w:val="005C63BC"/>
    <w:rsid w:val="005C673B"/>
    <w:rsid w:val="005C6F85"/>
    <w:rsid w:val="005C7261"/>
    <w:rsid w:val="005C7DAB"/>
    <w:rsid w:val="005D0D98"/>
    <w:rsid w:val="005D12D4"/>
    <w:rsid w:val="005D26EF"/>
    <w:rsid w:val="005D287B"/>
    <w:rsid w:val="005D2CE5"/>
    <w:rsid w:val="005D34F1"/>
    <w:rsid w:val="005D39E9"/>
    <w:rsid w:val="005D5405"/>
    <w:rsid w:val="005D5F9B"/>
    <w:rsid w:val="005D6320"/>
    <w:rsid w:val="005D636C"/>
    <w:rsid w:val="005D662E"/>
    <w:rsid w:val="005D6DFF"/>
    <w:rsid w:val="005D6E74"/>
    <w:rsid w:val="005D77AF"/>
    <w:rsid w:val="005E19B2"/>
    <w:rsid w:val="005E2068"/>
    <w:rsid w:val="005E29FD"/>
    <w:rsid w:val="005E2D54"/>
    <w:rsid w:val="005E404B"/>
    <w:rsid w:val="005E6D73"/>
    <w:rsid w:val="005E732D"/>
    <w:rsid w:val="005F04D8"/>
    <w:rsid w:val="005F07AD"/>
    <w:rsid w:val="005F2B14"/>
    <w:rsid w:val="005F4AD0"/>
    <w:rsid w:val="005F5601"/>
    <w:rsid w:val="005F6866"/>
    <w:rsid w:val="005F74D0"/>
    <w:rsid w:val="00600A64"/>
    <w:rsid w:val="006020F6"/>
    <w:rsid w:val="006030C0"/>
    <w:rsid w:val="00603327"/>
    <w:rsid w:val="00606488"/>
    <w:rsid w:val="006107FD"/>
    <w:rsid w:val="00610CDF"/>
    <w:rsid w:val="00611D62"/>
    <w:rsid w:val="00613148"/>
    <w:rsid w:val="00613318"/>
    <w:rsid w:val="006133C6"/>
    <w:rsid w:val="006152E1"/>
    <w:rsid w:val="00617A47"/>
    <w:rsid w:val="00617DB2"/>
    <w:rsid w:val="00621E5A"/>
    <w:rsid w:val="00622293"/>
    <w:rsid w:val="00623AEF"/>
    <w:rsid w:val="006240E4"/>
    <w:rsid w:val="0062483B"/>
    <w:rsid w:val="00624A82"/>
    <w:rsid w:val="00626834"/>
    <w:rsid w:val="00630C04"/>
    <w:rsid w:val="006315EA"/>
    <w:rsid w:val="00631AF0"/>
    <w:rsid w:val="00631E54"/>
    <w:rsid w:val="00632189"/>
    <w:rsid w:val="00633EF1"/>
    <w:rsid w:val="00634907"/>
    <w:rsid w:val="00635736"/>
    <w:rsid w:val="00635AC5"/>
    <w:rsid w:val="00636E61"/>
    <w:rsid w:val="00636ED0"/>
    <w:rsid w:val="00637784"/>
    <w:rsid w:val="0064084B"/>
    <w:rsid w:val="00640A09"/>
    <w:rsid w:val="00647EC2"/>
    <w:rsid w:val="00650C2E"/>
    <w:rsid w:val="00652B05"/>
    <w:rsid w:val="0065382F"/>
    <w:rsid w:val="006554A9"/>
    <w:rsid w:val="00662CD5"/>
    <w:rsid w:val="006633E9"/>
    <w:rsid w:val="00663E13"/>
    <w:rsid w:val="0066466A"/>
    <w:rsid w:val="0066792E"/>
    <w:rsid w:val="00670A44"/>
    <w:rsid w:val="00670D1D"/>
    <w:rsid w:val="00671495"/>
    <w:rsid w:val="00671ED9"/>
    <w:rsid w:val="00672D13"/>
    <w:rsid w:val="00674327"/>
    <w:rsid w:val="00675C27"/>
    <w:rsid w:val="00675D1C"/>
    <w:rsid w:val="00676A31"/>
    <w:rsid w:val="00676A8B"/>
    <w:rsid w:val="00676EB7"/>
    <w:rsid w:val="00680C83"/>
    <w:rsid w:val="00681C2F"/>
    <w:rsid w:val="00681C63"/>
    <w:rsid w:val="00683287"/>
    <w:rsid w:val="00683C35"/>
    <w:rsid w:val="0068511E"/>
    <w:rsid w:val="00686551"/>
    <w:rsid w:val="00686C59"/>
    <w:rsid w:val="00690137"/>
    <w:rsid w:val="00691EFB"/>
    <w:rsid w:val="006923F0"/>
    <w:rsid w:val="00693D0F"/>
    <w:rsid w:val="00693D3E"/>
    <w:rsid w:val="0069407D"/>
    <w:rsid w:val="00694B15"/>
    <w:rsid w:val="0069524C"/>
    <w:rsid w:val="006961C7"/>
    <w:rsid w:val="006965EE"/>
    <w:rsid w:val="00696831"/>
    <w:rsid w:val="00696848"/>
    <w:rsid w:val="00696B00"/>
    <w:rsid w:val="00697307"/>
    <w:rsid w:val="006A00AF"/>
    <w:rsid w:val="006A1DC7"/>
    <w:rsid w:val="006A2A91"/>
    <w:rsid w:val="006A45A6"/>
    <w:rsid w:val="006A6E03"/>
    <w:rsid w:val="006B155B"/>
    <w:rsid w:val="006B2320"/>
    <w:rsid w:val="006B4376"/>
    <w:rsid w:val="006B76AB"/>
    <w:rsid w:val="006C1BF4"/>
    <w:rsid w:val="006C1DFD"/>
    <w:rsid w:val="006C234B"/>
    <w:rsid w:val="006C2592"/>
    <w:rsid w:val="006C42BE"/>
    <w:rsid w:val="006C4E2F"/>
    <w:rsid w:val="006C5F29"/>
    <w:rsid w:val="006C6B8B"/>
    <w:rsid w:val="006C6BA1"/>
    <w:rsid w:val="006C7A80"/>
    <w:rsid w:val="006D2487"/>
    <w:rsid w:val="006D2E8E"/>
    <w:rsid w:val="006D37B5"/>
    <w:rsid w:val="006D42E9"/>
    <w:rsid w:val="006D4F6C"/>
    <w:rsid w:val="006D53E5"/>
    <w:rsid w:val="006D66CE"/>
    <w:rsid w:val="006D6DAD"/>
    <w:rsid w:val="006D6ED2"/>
    <w:rsid w:val="006D722D"/>
    <w:rsid w:val="006D725B"/>
    <w:rsid w:val="006D739A"/>
    <w:rsid w:val="006D7B9B"/>
    <w:rsid w:val="006E366C"/>
    <w:rsid w:val="006E36DA"/>
    <w:rsid w:val="006E378B"/>
    <w:rsid w:val="006E3843"/>
    <w:rsid w:val="006E42FB"/>
    <w:rsid w:val="006E454F"/>
    <w:rsid w:val="006E47EB"/>
    <w:rsid w:val="006E50C0"/>
    <w:rsid w:val="006E555D"/>
    <w:rsid w:val="006E6010"/>
    <w:rsid w:val="006E6171"/>
    <w:rsid w:val="006E6544"/>
    <w:rsid w:val="006E7A05"/>
    <w:rsid w:val="006E7BF4"/>
    <w:rsid w:val="006E7E2B"/>
    <w:rsid w:val="006F0946"/>
    <w:rsid w:val="006F216F"/>
    <w:rsid w:val="006F262C"/>
    <w:rsid w:val="006F3018"/>
    <w:rsid w:val="006F3406"/>
    <w:rsid w:val="006F3CBC"/>
    <w:rsid w:val="006F4150"/>
    <w:rsid w:val="006F41BB"/>
    <w:rsid w:val="006F449C"/>
    <w:rsid w:val="006F5FB4"/>
    <w:rsid w:val="006F6534"/>
    <w:rsid w:val="006F717C"/>
    <w:rsid w:val="006F758F"/>
    <w:rsid w:val="00700A3A"/>
    <w:rsid w:val="0070141E"/>
    <w:rsid w:val="00702BCF"/>
    <w:rsid w:val="00702E73"/>
    <w:rsid w:val="00710187"/>
    <w:rsid w:val="0071038A"/>
    <w:rsid w:val="00711CCC"/>
    <w:rsid w:val="0071390D"/>
    <w:rsid w:val="007141DA"/>
    <w:rsid w:val="0071519F"/>
    <w:rsid w:val="00715D22"/>
    <w:rsid w:val="0071783D"/>
    <w:rsid w:val="00721CFF"/>
    <w:rsid w:val="0072251C"/>
    <w:rsid w:val="007254E4"/>
    <w:rsid w:val="00731CDB"/>
    <w:rsid w:val="007321F3"/>
    <w:rsid w:val="00732B99"/>
    <w:rsid w:val="00733284"/>
    <w:rsid w:val="007337E4"/>
    <w:rsid w:val="00734BD4"/>
    <w:rsid w:val="00735576"/>
    <w:rsid w:val="00735A47"/>
    <w:rsid w:val="00735CAA"/>
    <w:rsid w:val="007370C0"/>
    <w:rsid w:val="007411EC"/>
    <w:rsid w:val="00741585"/>
    <w:rsid w:val="007416C9"/>
    <w:rsid w:val="00741A0B"/>
    <w:rsid w:val="00741EE9"/>
    <w:rsid w:val="00744D71"/>
    <w:rsid w:val="0074717A"/>
    <w:rsid w:val="00747E1B"/>
    <w:rsid w:val="00750DCB"/>
    <w:rsid w:val="0075219D"/>
    <w:rsid w:val="0075277C"/>
    <w:rsid w:val="00752FA2"/>
    <w:rsid w:val="007546BE"/>
    <w:rsid w:val="00754ECC"/>
    <w:rsid w:val="00757710"/>
    <w:rsid w:val="00760299"/>
    <w:rsid w:val="00760729"/>
    <w:rsid w:val="007609D3"/>
    <w:rsid w:val="00762C6A"/>
    <w:rsid w:val="007634CB"/>
    <w:rsid w:val="00763B36"/>
    <w:rsid w:val="00767D02"/>
    <w:rsid w:val="0077043B"/>
    <w:rsid w:val="00771DEB"/>
    <w:rsid w:val="00772BDE"/>
    <w:rsid w:val="007730E5"/>
    <w:rsid w:val="00773904"/>
    <w:rsid w:val="00774C64"/>
    <w:rsid w:val="007751C0"/>
    <w:rsid w:val="00776507"/>
    <w:rsid w:val="00777C0E"/>
    <w:rsid w:val="007805DF"/>
    <w:rsid w:val="00780C2B"/>
    <w:rsid w:val="007817AC"/>
    <w:rsid w:val="007818E4"/>
    <w:rsid w:val="00781C40"/>
    <w:rsid w:val="00782450"/>
    <w:rsid w:val="00782674"/>
    <w:rsid w:val="00783119"/>
    <w:rsid w:val="00786284"/>
    <w:rsid w:val="00786BAB"/>
    <w:rsid w:val="0079058E"/>
    <w:rsid w:val="0079129A"/>
    <w:rsid w:val="007919BC"/>
    <w:rsid w:val="00792074"/>
    <w:rsid w:val="00793DDE"/>
    <w:rsid w:val="00794276"/>
    <w:rsid w:val="00794341"/>
    <w:rsid w:val="0079486F"/>
    <w:rsid w:val="00795966"/>
    <w:rsid w:val="00795D92"/>
    <w:rsid w:val="00796877"/>
    <w:rsid w:val="0079690E"/>
    <w:rsid w:val="00797E42"/>
    <w:rsid w:val="007A0167"/>
    <w:rsid w:val="007A5D3C"/>
    <w:rsid w:val="007A6F1C"/>
    <w:rsid w:val="007A75E3"/>
    <w:rsid w:val="007B33D4"/>
    <w:rsid w:val="007B4970"/>
    <w:rsid w:val="007B5977"/>
    <w:rsid w:val="007B5C02"/>
    <w:rsid w:val="007B7A1F"/>
    <w:rsid w:val="007C0E34"/>
    <w:rsid w:val="007C10F6"/>
    <w:rsid w:val="007C51CB"/>
    <w:rsid w:val="007C5F95"/>
    <w:rsid w:val="007C645A"/>
    <w:rsid w:val="007C684A"/>
    <w:rsid w:val="007D05A5"/>
    <w:rsid w:val="007D0C1F"/>
    <w:rsid w:val="007D1619"/>
    <w:rsid w:val="007D19EA"/>
    <w:rsid w:val="007D2266"/>
    <w:rsid w:val="007D712D"/>
    <w:rsid w:val="007E0442"/>
    <w:rsid w:val="007E149D"/>
    <w:rsid w:val="007E18E8"/>
    <w:rsid w:val="007E1A9B"/>
    <w:rsid w:val="007E3D4F"/>
    <w:rsid w:val="007E3DA0"/>
    <w:rsid w:val="007E4DA4"/>
    <w:rsid w:val="007E4FAD"/>
    <w:rsid w:val="007E5B6F"/>
    <w:rsid w:val="007F0C8D"/>
    <w:rsid w:val="007F1BF5"/>
    <w:rsid w:val="007F26BF"/>
    <w:rsid w:val="007F3451"/>
    <w:rsid w:val="007F430F"/>
    <w:rsid w:val="007F4F4B"/>
    <w:rsid w:val="007F6935"/>
    <w:rsid w:val="007F77D9"/>
    <w:rsid w:val="00800665"/>
    <w:rsid w:val="00801BBC"/>
    <w:rsid w:val="008110AB"/>
    <w:rsid w:val="008124EA"/>
    <w:rsid w:val="008124FE"/>
    <w:rsid w:val="00812DCD"/>
    <w:rsid w:val="0081339D"/>
    <w:rsid w:val="00813934"/>
    <w:rsid w:val="0081659E"/>
    <w:rsid w:val="008166CD"/>
    <w:rsid w:val="008206C5"/>
    <w:rsid w:val="008234BD"/>
    <w:rsid w:val="0082607A"/>
    <w:rsid w:val="0082773E"/>
    <w:rsid w:val="00830006"/>
    <w:rsid w:val="0083035C"/>
    <w:rsid w:val="00833EFC"/>
    <w:rsid w:val="00834462"/>
    <w:rsid w:val="008359CF"/>
    <w:rsid w:val="00836F39"/>
    <w:rsid w:val="00843564"/>
    <w:rsid w:val="00843E7C"/>
    <w:rsid w:val="00845850"/>
    <w:rsid w:val="008459EA"/>
    <w:rsid w:val="00846062"/>
    <w:rsid w:val="008462AF"/>
    <w:rsid w:val="00847143"/>
    <w:rsid w:val="0084739B"/>
    <w:rsid w:val="0085095D"/>
    <w:rsid w:val="00850DFE"/>
    <w:rsid w:val="00851185"/>
    <w:rsid w:val="00851540"/>
    <w:rsid w:val="008516C3"/>
    <w:rsid w:val="00852AC7"/>
    <w:rsid w:val="00852BF9"/>
    <w:rsid w:val="008570BA"/>
    <w:rsid w:val="00861CEC"/>
    <w:rsid w:val="008638A5"/>
    <w:rsid w:val="0086592F"/>
    <w:rsid w:val="00867219"/>
    <w:rsid w:val="00867516"/>
    <w:rsid w:val="00867BFA"/>
    <w:rsid w:val="00870489"/>
    <w:rsid w:val="008706A2"/>
    <w:rsid w:val="00870914"/>
    <w:rsid w:val="008756A9"/>
    <w:rsid w:val="00877064"/>
    <w:rsid w:val="0087731C"/>
    <w:rsid w:val="00877E00"/>
    <w:rsid w:val="0088009B"/>
    <w:rsid w:val="00880280"/>
    <w:rsid w:val="00883204"/>
    <w:rsid w:val="00883414"/>
    <w:rsid w:val="008848B6"/>
    <w:rsid w:val="00884F1E"/>
    <w:rsid w:val="0088743D"/>
    <w:rsid w:val="00887536"/>
    <w:rsid w:val="008877E3"/>
    <w:rsid w:val="008929B4"/>
    <w:rsid w:val="00892FA8"/>
    <w:rsid w:val="0089637F"/>
    <w:rsid w:val="00896A28"/>
    <w:rsid w:val="008A1098"/>
    <w:rsid w:val="008A2653"/>
    <w:rsid w:val="008A65DA"/>
    <w:rsid w:val="008B1E6D"/>
    <w:rsid w:val="008B279C"/>
    <w:rsid w:val="008B2F5B"/>
    <w:rsid w:val="008B31DE"/>
    <w:rsid w:val="008B3B7D"/>
    <w:rsid w:val="008B5864"/>
    <w:rsid w:val="008B68E3"/>
    <w:rsid w:val="008B7E22"/>
    <w:rsid w:val="008C08F5"/>
    <w:rsid w:val="008C24F6"/>
    <w:rsid w:val="008C251E"/>
    <w:rsid w:val="008C4026"/>
    <w:rsid w:val="008C5654"/>
    <w:rsid w:val="008C66AD"/>
    <w:rsid w:val="008C7F61"/>
    <w:rsid w:val="008D10F9"/>
    <w:rsid w:val="008D1B54"/>
    <w:rsid w:val="008D2427"/>
    <w:rsid w:val="008D2CFF"/>
    <w:rsid w:val="008D3405"/>
    <w:rsid w:val="008D3561"/>
    <w:rsid w:val="008D54DD"/>
    <w:rsid w:val="008D61A8"/>
    <w:rsid w:val="008D76C4"/>
    <w:rsid w:val="008E2245"/>
    <w:rsid w:val="008E328E"/>
    <w:rsid w:val="008E4066"/>
    <w:rsid w:val="008E5069"/>
    <w:rsid w:val="008E7B93"/>
    <w:rsid w:val="008F22B4"/>
    <w:rsid w:val="008F2451"/>
    <w:rsid w:val="008F2A44"/>
    <w:rsid w:val="008F6417"/>
    <w:rsid w:val="008F72C8"/>
    <w:rsid w:val="008F753F"/>
    <w:rsid w:val="009000CD"/>
    <w:rsid w:val="0090013C"/>
    <w:rsid w:val="00900419"/>
    <w:rsid w:val="009008BE"/>
    <w:rsid w:val="009009E4"/>
    <w:rsid w:val="009038E3"/>
    <w:rsid w:val="00903B35"/>
    <w:rsid w:val="0090499E"/>
    <w:rsid w:val="00904A4A"/>
    <w:rsid w:val="009069F9"/>
    <w:rsid w:val="00912E62"/>
    <w:rsid w:val="009159A1"/>
    <w:rsid w:val="00916B08"/>
    <w:rsid w:val="00916C24"/>
    <w:rsid w:val="00917E11"/>
    <w:rsid w:val="00920CC9"/>
    <w:rsid w:val="00920DE2"/>
    <w:rsid w:val="009220B3"/>
    <w:rsid w:val="009223E4"/>
    <w:rsid w:val="00923B4C"/>
    <w:rsid w:val="00923F88"/>
    <w:rsid w:val="00926238"/>
    <w:rsid w:val="00927C7F"/>
    <w:rsid w:val="009300F6"/>
    <w:rsid w:val="00930539"/>
    <w:rsid w:val="0093180F"/>
    <w:rsid w:val="009323C9"/>
    <w:rsid w:val="0093337A"/>
    <w:rsid w:val="00933F07"/>
    <w:rsid w:val="00934498"/>
    <w:rsid w:val="009356CF"/>
    <w:rsid w:val="00935E9F"/>
    <w:rsid w:val="009376B3"/>
    <w:rsid w:val="00937C96"/>
    <w:rsid w:val="00937DD5"/>
    <w:rsid w:val="00940423"/>
    <w:rsid w:val="00941B48"/>
    <w:rsid w:val="00941EFC"/>
    <w:rsid w:val="00942854"/>
    <w:rsid w:val="00944184"/>
    <w:rsid w:val="00944801"/>
    <w:rsid w:val="00947877"/>
    <w:rsid w:val="009501D8"/>
    <w:rsid w:val="009501F2"/>
    <w:rsid w:val="00950B8E"/>
    <w:rsid w:val="00950F2B"/>
    <w:rsid w:val="0095128A"/>
    <w:rsid w:val="00951CE6"/>
    <w:rsid w:val="00951E10"/>
    <w:rsid w:val="00953EE9"/>
    <w:rsid w:val="00954264"/>
    <w:rsid w:val="0095495A"/>
    <w:rsid w:val="00955167"/>
    <w:rsid w:val="00955220"/>
    <w:rsid w:val="00955D4A"/>
    <w:rsid w:val="009579B6"/>
    <w:rsid w:val="00957A20"/>
    <w:rsid w:val="00960E73"/>
    <w:rsid w:val="00961078"/>
    <w:rsid w:val="00961942"/>
    <w:rsid w:val="00961A73"/>
    <w:rsid w:val="00962099"/>
    <w:rsid w:val="00962DCD"/>
    <w:rsid w:val="00963E62"/>
    <w:rsid w:val="00965D42"/>
    <w:rsid w:val="00970C2F"/>
    <w:rsid w:val="00970D62"/>
    <w:rsid w:val="00971673"/>
    <w:rsid w:val="0097261F"/>
    <w:rsid w:val="00972D18"/>
    <w:rsid w:val="0097451E"/>
    <w:rsid w:val="009750A1"/>
    <w:rsid w:val="009764ED"/>
    <w:rsid w:val="00977396"/>
    <w:rsid w:val="00977C78"/>
    <w:rsid w:val="009800C4"/>
    <w:rsid w:val="00980FD5"/>
    <w:rsid w:val="009828C8"/>
    <w:rsid w:val="009828D0"/>
    <w:rsid w:val="009829B6"/>
    <w:rsid w:val="00984C57"/>
    <w:rsid w:val="00984F67"/>
    <w:rsid w:val="00985BBF"/>
    <w:rsid w:val="00991720"/>
    <w:rsid w:val="00992200"/>
    <w:rsid w:val="009931E7"/>
    <w:rsid w:val="00993446"/>
    <w:rsid w:val="00993659"/>
    <w:rsid w:val="00993A22"/>
    <w:rsid w:val="00993A45"/>
    <w:rsid w:val="00994044"/>
    <w:rsid w:val="00995675"/>
    <w:rsid w:val="00995EAD"/>
    <w:rsid w:val="009974B3"/>
    <w:rsid w:val="009974FB"/>
    <w:rsid w:val="009978AD"/>
    <w:rsid w:val="009A0758"/>
    <w:rsid w:val="009A44AB"/>
    <w:rsid w:val="009A4C6B"/>
    <w:rsid w:val="009B025D"/>
    <w:rsid w:val="009B133F"/>
    <w:rsid w:val="009B2083"/>
    <w:rsid w:val="009B2D3D"/>
    <w:rsid w:val="009B31D5"/>
    <w:rsid w:val="009B41F9"/>
    <w:rsid w:val="009B583E"/>
    <w:rsid w:val="009C1374"/>
    <w:rsid w:val="009C1CDF"/>
    <w:rsid w:val="009C21F3"/>
    <w:rsid w:val="009C285F"/>
    <w:rsid w:val="009C2988"/>
    <w:rsid w:val="009C30CE"/>
    <w:rsid w:val="009C3412"/>
    <w:rsid w:val="009C59D0"/>
    <w:rsid w:val="009C6B13"/>
    <w:rsid w:val="009C6DFB"/>
    <w:rsid w:val="009C7A8F"/>
    <w:rsid w:val="009C7B47"/>
    <w:rsid w:val="009C7D1D"/>
    <w:rsid w:val="009D2A5A"/>
    <w:rsid w:val="009D3015"/>
    <w:rsid w:val="009D6C10"/>
    <w:rsid w:val="009E1544"/>
    <w:rsid w:val="009E157C"/>
    <w:rsid w:val="009E3551"/>
    <w:rsid w:val="009E567A"/>
    <w:rsid w:val="009E690D"/>
    <w:rsid w:val="009E6CE9"/>
    <w:rsid w:val="009F37D2"/>
    <w:rsid w:val="00A03A1E"/>
    <w:rsid w:val="00A041A7"/>
    <w:rsid w:val="00A0575B"/>
    <w:rsid w:val="00A0596D"/>
    <w:rsid w:val="00A0700A"/>
    <w:rsid w:val="00A074C3"/>
    <w:rsid w:val="00A10A61"/>
    <w:rsid w:val="00A122A9"/>
    <w:rsid w:val="00A1233A"/>
    <w:rsid w:val="00A12E2C"/>
    <w:rsid w:val="00A13CBF"/>
    <w:rsid w:val="00A14721"/>
    <w:rsid w:val="00A168C5"/>
    <w:rsid w:val="00A170D5"/>
    <w:rsid w:val="00A171ED"/>
    <w:rsid w:val="00A224AE"/>
    <w:rsid w:val="00A22853"/>
    <w:rsid w:val="00A23CDC"/>
    <w:rsid w:val="00A23F67"/>
    <w:rsid w:val="00A24A3A"/>
    <w:rsid w:val="00A2580C"/>
    <w:rsid w:val="00A26782"/>
    <w:rsid w:val="00A27418"/>
    <w:rsid w:val="00A31195"/>
    <w:rsid w:val="00A3253B"/>
    <w:rsid w:val="00A3288B"/>
    <w:rsid w:val="00A33AD5"/>
    <w:rsid w:val="00A35FA7"/>
    <w:rsid w:val="00A3676E"/>
    <w:rsid w:val="00A36CE8"/>
    <w:rsid w:val="00A41241"/>
    <w:rsid w:val="00A419B2"/>
    <w:rsid w:val="00A41C70"/>
    <w:rsid w:val="00A4357B"/>
    <w:rsid w:val="00A46623"/>
    <w:rsid w:val="00A50C55"/>
    <w:rsid w:val="00A520F5"/>
    <w:rsid w:val="00A5259A"/>
    <w:rsid w:val="00A54350"/>
    <w:rsid w:val="00A54494"/>
    <w:rsid w:val="00A55B10"/>
    <w:rsid w:val="00A55B1C"/>
    <w:rsid w:val="00A55B61"/>
    <w:rsid w:val="00A60486"/>
    <w:rsid w:val="00A60AC3"/>
    <w:rsid w:val="00A616F9"/>
    <w:rsid w:val="00A63E78"/>
    <w:rsid w:val="00A65583"/>
    <w:rsid w:val="00A66023"/>
    <w:rsid w:val="00A6708E"/>
    <w:rsid w:val="00A6793C"/>
    <w:rsid w:val="00A67BE4"/>
    <w:rsid w:val="00A704B4"/>
    <w:rsid w:val="00A722CF"/>
    <w:rsid w:val="00A80424"/>
    <w:rsid w:val="00A82102"/>
    <w:rsid w:val="00A85B94"/>
    <w:rsid w:val="00A87A73"/>
    <w:rsid w:val="00A90D8C"/>
    <w:rsid w:val="00A916AC"/>
    <w:rsid w:val="00A91AFD"/>
    <w:rsid w:val="00A91E58"/>
    <w:rsid w:val="00A91FA8"/>
    <w:rsid w:val="00A92DBC"/>
    <w:rsid w:val="00A92F75"/>
    <w:rsid w:val="00A93C5E"/>
    <w:rsid w:val="00A96699"/>
    <w:rsid w:val="00A96B20"/>
    <w:rsid w:val="00A97B20"/>
    <w:rsid w:val="00AA1746"/>
    <w:rsid w:val="00AA20BF"/>
    <w:rsid w:val="00AA2BCB"/>
    <w:rsid w:val="00AA2FDB"/>
    <w:rsid w:val="00AA43DE"/>
    <w:rsid w:val="00AA5706"/>
    <w:rsid w:val="00AA7B32"/>
    <w:rsid w:val="00AB156E"/>
    <w:rsid w:val="00AB1C10"/>
    <w:rsid w:val="00AB24C0"/>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CB3"/>
    <w:rsid w:val="00AC6FB6"/>
    <w:rsid w:val="00AC7793"/>
    <w:rsid w:val="00AD0463"/>
    <w:rsid w:val="00AD3610"/>
    <w:rsid w:val="00AD3B21"/>
    <w:rsid w:val="00AD3C0B"/>
    <w:rsid w:val="00AD6115"/>
    <w:rsid w:val="00AE0C7A"/>
    <w:rsid w:val="00AE123D"/>
    <w:rsid w:val="00AE3F1F"/>
    <w:rsid w:val="00AE4580"/>
    <w:rsid w:val="00AE4798"/>
    <w:rsid w:val="00AE4ACB"/>
    <w:rsid w:val="00AE4C8B"/>
    <w:rsid w:val="00AE5BD2"/>
    <w:rsid w:val="00AF094A"/>
    <w:rsid w:val="00AF24FF"/>
    <w:rsid w:val="00AF2EB0"/>
    <w:rsid w:val="00AF3DDA"/>
    <w:rsid w:val="00AF4415"/>
    <w:rsid w:val="00AF4770"/>
    <w:rsid w:val="00AF486B"/>
    <w:rsid w:val="00AF75BE"/>
    <w:rsid w:val="00AF78EE"/>
    <w:rsid w:val="00B030A9"/>
    <w:rsid w:val="00B0412D"/>
    <w:rsid w:val="00B10C46"/>
    <w:rsid w:val="00B11A1C"/>
    <w:rsid w:val="00B11C3F"/>
    <w:rsid w:val="00B12062"/>
    <w:rsid w:val="00B12E75"/>
    <w:rsid w:val="00B1384E"/>
    <w:rsid w:val="00B14972"/>
    <w:rsid w:val="00B15D9A"/>
    <w:rsid w:val="00B1724C"/>
    <w:rsid w:val="00B1787E"/>
    <w:rsid w:val="00B2150C"/>
    <w:rsid w:val="00B21B3D"/>
    <w:rsid w:val="00B21BC7"/>
    <w:rsid w:val="00B22962"/>
    <w:rsid w:val="00B23452"/>
    <w:rsid w:val="00B23726"/>
    <w:rsid w:val="00B23A48"/>
    <w:rsid w:val="00B23A75"/>
    <w:rsid w:val="00B23FBA"/>
    <w:rsid w:val="00B24409"/>
    <w:rsid w:val="00B24F3B"/>
    <w:rsid w:val="00B2570E"/>
    <w:rsid w:val="00B27F7D"/>
    <w:rsid w:val="00B30300"/>
    <w:rsid w:val="00B31CD0"/>
    <w:rsid w:val="00B33248"/>
    <w:rsid w:val="00B34D3A"/>
    <w:rsid w:val="00B34EF1"/>
    <w:rsid w:val="00B35519"/>
    <w:rsid w:val="00B3551D"/>
    <w:rsid w:val="00B3630B"/>
    <w:rsid w:val="00B419B0"/>
    <w:rsid w:val="00B41F03"/>
    <w:rsid w:val="00B44FE5"/>
    <w:rsid w:val="00B46DA4"/>
    <w:rsid w:val="00B470B9"/>
    <w:rsid w:val="00B471CA"/>
    <w:rsid w:val="00B47464"/>
    <w:rsid w:val="00B50C2B"/>
    <w:rsid w:val="00B51100"/>
    <w:rsid w:val="00B52E7A"/>
    <w:rsid w:val="00B53054"/>
    <w:rsid w:val="00B545BC"/>
    <w:rsid w:val="00B5647B"/>
    <w:rsid w:val="00B56DCE"/>
    <w:rsid w:val="00B56E33"/>
    <w:rsid w:val="00B63979"/>
    <w:rsid w:val="00B63C22"/>
    <w:rsid w:val="00B64057"/>
    <w:rsid w:val="00B644C8"/>
    <w:rsid w:val="00B645D9"/>
    <w:rsid w:val="00B65497"/>
    <w:rsid w:val="00B6740D"/>
    <w:rsid w:val="00B708AF"/>
    <w:rsid w:val="00B72351"/>
    <w:rsid w:val="00B73287"/>
    <w:rsid w:val="00B74DBA"/>
    <w:rsid w:val="00B75D08"/>
    <w:rsid w:val="00B76241"/>
    <w:rsid w:val="00B773F9"/>
    <w:rsid w:val="00B80A19"/>
    <w:rsid w:val="00B82E5C"/>
    <w:rsid w:val="00B85FC8"/>
    <w:rsid w:val="00B87681"/>
    <w:rsid w:val="00B87FB2"/>
    <w:rsid w:val="00B9066F"/>
    <w:rsid w:val="00B91B8D"/>
    <w:rsid w:val="00B91C51"/>
    <w:rsid w:val="00B92591"/>
    <w:rsid w:val="00B92C99"/>
    <w:rsid w:val="00B9414D"/>
    <w:rsid w:val="00B94259"/>
    <w:rsid w:val="00B970BC"/>
    <w:rsid w:val="00B97274"/>
    <w:rsid w:val="00B9744D"/>
    <w:rsid w:val="00BA008A"/>
    <w:rsid w:val="00BA2DFE"/>
    <w:rsid w:val="00BB09F1"/>
    <w:rsid w:val="00BB1072"/>
    <w:rsid w:val="00BB2A29"/>
    <w:rsid w:val="00BB332B"/>
    <w:rsid w:val="00BB3AE7"/>
    <w:rsid w:val="00BB4070"/>
    <w:rsid w:val="00BB42C4"/>
    <w:rsid w:val="00BC0583"/>
    <w:rsid w:val="00BC1C37"/>
    <w:rsid w:val="00BC2106"/>
    <w:rsid w:val="00BC2BB4"/>
    <w:rsid w:val="00BC37DF"/>
    <w:rsid w:val="00BC4446"/>
    <w:rsid w:val="00BC446C"/>
    <w:rsid w:val="00BC527F"/>
    <w:rsid w:val="00BC66E0"/>
    <w:rsid w:val="00BC744E"/>
    <w:rsid w:val="00BC76F7"/>
    <w:rsid w:val="00BD1574"/>
    <w:rsid w:val="00BD1C09"/>
    <w:rsid w:val="00BD4DF7"/>
    <w:rsid w:val="00BD5097"/>
    <w:rsid w:val="00BD62E2"/>
    <w:rsid w:val="00BE119B"/>
    <w:rsid w:val="00BE1331"/>
    <w:rsid w:val="00BE20AC"/>
    <w:rsid w:val="00BE266F"/>
    <w:rsid w:val="00BE45B7"/>
    <w:rsid w:val="00BE4A39"/>
    <w:rsid w:val="00BE5D7C"/>
    <w:rsid w:val="00BE64DF"/>
    <w:rsid w:val="00BE77AF"/>
    <w:rsid w:val="00BF159D"/>
    <w:rsid w:val="00BF182F"/>
    <w:rsid w:val="00BF1939"/>
    <w:rsid w:val="00BF3104"/>
    <w:rsid w:val="00BF469D"/>
    <w:rsid w:val="00BF5373"/>
    <w:rsid w:val="00BF53AC"/>
    <w:rsid w:val="00BF5B22"/>
    <w:rsid w:val="00BF64E0"/>
    <w:rsid w:val="00BF6603"/>
    <w:rsid w:val="00C004B6"/>
    <w:rsid w:val="00C00B8B"/>
    <w:rsid w:val="00C02946"/>
    <w:rsid w:val="00C0446B"/>
    <w:rsid w:val="00C0532C"/>
    <w:rsid w:val="00C05BD5"/>
    <w:rsid w:val="00C10660"/>
    <w:rsid w:val="00C109A7"/>
    <w:rsid w:val="00C12637"/>
    <w:rsid w:val="00C12D1C"/>
    <w:rsid w:val="00C13F25"/>
    <w:rsid w:val="00C146E5"/>
    <w:rsid w:val="00C14DEE"/>
    <w:rsid w:val="00C161D7"/>
    <w:rsid w:val="00C16DB9"/>
    <w:rsid w:val="00C21B6E"/>
    <w:rsid w:val="00C22918"/>
    <w:rsid w:val="00C23C78"/>
    <w:rsid w:val="00C23D87"/>
    <w:rsid w:val="00C24938"/>
    <w:rsid w:val="00C25300"/>
    <w:rsid w:val="00C2682F"/>
    <w:rsid w:val="00C26933"/>
    <w:rsid w:val="00C314EC"/>
    <w:rsid w:val="00C32D25"/>
    <w:rsid w:val="00C33E8D"/>
    <w:rsid w:val="00C344FB"/>
    <w:rsid w:val="00C40093"/>
    <w:rsid w:val="00C40BB4"/>
    <w:rsid w:val="00C41F04"/>
    <w:rsid w:val="00C41F4F"/>
    <w:rsid w:val="00C42D00"/>
    <w:rsid w:val="00C42D24"/>
    <w:rsid w:val="00C433CA"/>
    <w:rsid w:val="00C4464F"/>
    <w:rsid w:val="00C45C8E"/>
    <w:rsid w:val="00C4688C"/>
    <w:rsid w:val="00C50F75"/>
    <w:rsid w:val="00C52DF3"/>
    <w:rsid w:val="00C53CD4"/>
    <w:rsid w:val="00C53F68"/>
    <w:rsid w:val="00C56334"/>
    <w:rsid w:val="00C56D52"/>
    <w:rsid w:val="00C57469"/>
    <w:rsid w:val="00C62CB4"/>
    <w:rsid w:val="00C6301B"/>
    <w:rsid w:val="00C63957"/>
    <w:rsid w:val="00C643C5"/>
    <w:rsid w:val="00C64E4C"/>
    <w:rsid w:val="00C65AC2"/>
    <w:rsid w:val="00C66561"/>
    <w:rsid w:val="00C668E6"/>
    <w:rsid w:val="00C66A5C"/>
    <w:rsid w:val="00C67196"/>
    <w:rsid w:val="00C67D8B"/>
    <w:rsid w:val="00C72448"/>
    <w:rsid w:val="00C72986"/>
    <w:rsid w:val="00C760C9"/>
    <w:rsid w:val="00C77B8B"/>
    <w:rsid w:val="00C77D52"/>
    <w:rsid w:val="00C82ABA"/>
    <w:rsid w:val="00C82F51"/>
    <w:rsid w:val="00C83A0C"/>
    <w:rsid w:val="00C84F5B"/>
    <w:rsid w:val="00C90E29"/>
    <w:rsid w:val="00C92326"/>
    <w:rsid w:val="00C935B4"/>
    <w:rsid w:val="00C947BE"/>
    <w:rsid w:val="00C948D3"/>
    <w:rsid w:val="00C94C29"/>
    <w:rsid w:val="00C95D4E"/>
    <w:rsid w:val="00CA0701"/>
    <w:rsid w:val="00CA362E"/>
    <w:rsid w:val="00CA4691"/>
    <w:rsid w:val="00CA6968"/>
    <w:rsid w:val="00CA74C7"/>
    <w:rsid w:val="00CA7B1A"/>
    <w:rsid w:val="00CB2066"/>
    <w:rsid w:val="00CB2374"/>
    <w:rsid w:val="00CB3E1F"/>
    <w:rsid w:val="00CB5A2F"/>
    <w:rsid w:val="00CB63F3"/>
    <w:rsid w:val="00CB7391"/>
    <w:rsid w:val="00CC0A4A"/>
    <w:rsid w:val="00CC0E61"/>
    <w:rsid w:val="00CC10EB"/>
    <w:rsid w:val="00CC1483"/>
    <w:rsid w:val="00CC1C20"/>
    <w:rsid w:val="00CC57A9"/>
    <w:rsid w:val="00CC636E"/>
    <w:rsid w:val="00CC7C3F"/>
    <w:rsid w:val="00CD02BB"/>
    <w:rsid w:val="00CD0E97"/>
    <w:rsid w:val="00CD1DD9"/>
    <w:rsid w:val="00CD220D"/>
    <w:rsid w:val="00CD3A7E"/>
    <w:rsid w:val="00CD4048"/>
    <w:rsid w:val="00CD54E7"/>
    <w:rsid w:val="00CD5F54"/>
    <w:rsid w:val="00CD6113"/>
    <w:rsid w:val="00CD6BF1"/>
    <w:rsid w:val="00CD705C"/>
    <w:rsid w:val="00CE2518"/>
    <w:rsid w:val="00CE3F5B"/>
    <w:rsid w:val="00CE5507"/>
    <w:rsid w:val="00CF1879"/>
    <w:rsid w:val="00CF1C0E"/>
    <w:rsid w:val="00CF1E80"/>
    <w:rsid w:val="00CF2214"/>
    <w:rsid w:val="00CF2590"/>
    <w:rsid w:val="00CF44D9"/>
    <w:rsid w:val="00CF49A3"/>
    <w:rsid w:val="00CF5395"/>
    <w:rsid w:val="00CF558C"/>
    <w:rsid w:val="00CF624E"/>
    <w:rsid w:val="00D0079C"/>
    <w:rsid w:val="00D015E2"/>
    <w:rsid w:val="00D019A2"/>
    <w:rsid w:val="00D01C1A"/>
    <w:rsid w:val="00D01C80"/>
    <w:rsid w:val="00D0221D"/>
    <w:rsid w:val="00D02247"/>
    <w:rsid w:val="00D031C7"/>
    <w:rsid w:val="00D05864"/>
    <w:rsid w:val="00D059F2"/>
    <w:rsid w:val="00D073C6"/>
    <w:rsid w:val="00D1013B"/>
    <w:rsid w:val="00D10234"/>
    <w:rsid w:val="00D1093A"/>
    <w:rsid w:val="00D10BC8"/>
    <w:rsid w:val="00D11898"/>
    <w:rsid w:val="00D122F8"/>
    <w:rsid w:val="00D138AE"/>
    <w:rsid w:val="00D15E35"/>
    <w:rsid w:val="00D173E9"/>
    <w:rsid w:val="00D175EE"/>
    <w:rsid w:val="00D2091F"/>
    <w:rsid w:val="00D20F50"/>
    <w:rsid w:val="00D22CA3"/>
    <w:rsid w:val="00D23798"/>
    <w:rsid w:val="00D24DC6"/>
    <w:rsid w:val="00D24FDC"/>
    <w:rsid w:val="00D2505B"/>
    <w:rsid w:val="00D263DD"/>
    <w:rsid w:val="00D264AB"/>
    <w:rsid w:val="00D2653C"/>
    <w:rsid w:val="00D26986"/>
    <w:rsid w:val="00D2734D"/>
    <w:rsid w:val="00D3012C"/>
    <w:rsid w:val="00D307DC"/>
    <w:rsid w:val="00D31109"/>
    <w:rsid w:val="00D32058"/>
    <w:rsid w:val="00D32E68"/>
    <w:rsid w:val="00D33834"/>
    <w:rsid w:val="00D37313"/>
    <w:rsid w:val="00D37D1B"/>
    <w:rsid w:val="00D41080"/>
    <w:rsid w:val="00D41C3E"/>
    <w:rsid w:val="00D4303E"/>
    <w:rsid w:val="00D446A5"/>
    <w:rsid w:val="00D449A7"/>
    <w:rsid w:val="00D47CE8"/>
    <w:rsid w:val="00D515BF"/>
    <w:rsid w:val="00D53785"/>
    <w:rsid w:val="00D53E50"/>
    <w:rsid w:val="00D5466E"/>
    <w:rsid w:val="00D551BE"/>
    <w:rsid w:val="00D5595E"/>
    <w:rsid w:val="00D55EF9"/>
    <w:rsid w:val="00D56473"/>
    <w:rsid w:val="00D5674C"/>
    <w:rsid w:val="00D60D0E"/>
    <w:rsid w:val="00D65540"/>
    <w:rsid w:val="00D672D4"/>
    <w:rsid w:val="00D675FD"/>
    <w:rsid w:val="00D7086E"/>
    <w:rsid w:val="00D70E5D"/>
    <w:rsid w:val="00D76571"/>
    <w:rsid w:val="00D80455"/>
    <w:rsid w:val="00D810C6"/>
    <w:rsid w:val="00D830ED"/>
    <w:rsid w:val="00D84AC3"/>
    <w:rsid w:val="00D854AB"/>
    <w:rsid w:val="00D86669"/>
    <w:rsid w:val="00D86D72"/>
    <w:rsid w:val="00D90719"/>
    <w:rsid w:val="00D91BBC"/>
    <w:rsid w:val="00D925A2"/>
    <w:rsid w:val="00D93469"/>
    <w:rsid w:val="00D95B72"/>
    <w:rsid w:val="00D95CA3"/>
    <w:rsid w:val="00D95D8B"/>
    <w:rsid w:val="00D95E4F"/>
    <w:rsid w:val="00D96099"/>
    <w:rsid w:val="00D96249"/>
    <w:rsid w:val="00D9685C"/>
    <w:rsid w:val="00D96BD8"/>
    <w:rsid w:val="00D97274"/>
    <w:rsid w:val="00D97521"/>
    <w:rsid w:val="00D9774A"/>
    <w:rsid w:val="00DA0B2D"/>
    <w:rsid w:val="00DA0F01"/>
    <w:rsid w:val="00DA404A"/>
    <w:rsid w:val="00DA46EB"/>
    <w:rsid w:val="00DA4F58"/>
    <w:rsid w:val="00DA5037"/>
    <w:rsid w:val="00DA60DC"/>
    <w:rsid w:val="00DA7055"/>
    <w:rsid w:val="00DB459B"/>
    <w:rsid w:val="00DB4BC2"/>
    <w:rsid w:val="00DB4F4C"/>
    <w:rsid w:val="00DB5A85"/>
    <w:rsid w:val="00DB7627"/>
    <w:rsid w:val="00DC13A2"/>
    <w:rsid w:val="00DC25A2"/>
    <w:rsid w:val="00DC47C1"/>
    <w:rsid w:val="00DC4BF9"/>
    <w:rsid w:val="00DC6852"/>
    <w:rsid w:val="00DC6C73"/>
    <w:rsid w:val="00DC755C"/>
    <w:rsid w:val="00DC7B0A"/>
    <w:rsid w:val="00DD064C"/>
    <w:rsid w:val="00DD17C7"/>
    <w:rsid w:val="00DD4871"/>
    <w:rsid w:val="00DD48DF"/>
    <w:rsid w:val="00DD544F"/>
    <w:rsid w:val="00DD5F02"/>
    <w:rsid w:val="00DD66CC"/>
    <w:rsid w:val="00DE049D"/>
    <w:rsid w:val="00DE09A7"/>
    <w:rsid w:val="00DE3135"/>
    <w:rsid w:val="00DE3A32"/>
    <w:rsid w:val="00DE5005"/>
    <w:rsid w:val="00DE7120"/>
    <w:rsid w:val="00DF335F"/>
    <w:rsid w:val="00DF423B"/>
    <w:rsid w:val="00DF44FF"/>
    <w:rsid w:val="00DF50C7"/>
    <w:rsid w:val="00DF5391"/>
    <w:rsid w:val="00DF5C72"/>
    <w:rsid w:val="00DF7968"/>
    <w:rsid w:val="00E0100E"/>
    <w:rsid w:val="00E0234C"/>
    <w:rsid w:val="00E03027"/>
    <w:rsid w:val="00E103D7"/>
    <w:rsid w:val="00E10D0B"/>
    <w:rsid w:val="00E11501"/>
    <w:rsid w:val="00E11696"/>
    <w:rsid w:val="00E12044"/>
    <w:rsid w:val="00E1208D"/>
    <w:rsid w:val="00E12665"/>
    <w:rsid w:val="00E12F13"/>
    <w:rsid w:val="00E1358E"/>
    <w:rsid w:val="00E13676"/>
    <w:rsid w:val="00E15127"/>
    <w:rsid w:val="00E1648E"/>
    <w:rsid w:val="00E179B1"/>
    <w:rsid w:val="00E17F87"/>
    <w:rsid w:val="00E2101D"/>
    <w:rsid w:val="00E217CC"/>
    <w:rsid w:val="00E22658"/>
    <w:rsid w:val="00E23F12"/>
    <w:rsid w:val="00E271B6"/>
    <w:rsid w:val="00E31C78"/>
    <w:rsid w:val="00E33971"/>
    <w:rsid w:val="00E33D2E"/>
    <w:rsid w:val="00E3588E"/>
    <w:rsid w:val="00E35C67"/>
    <w:rsid w:val="00E36BFF"/>
    <w:rsid w:val="00E374A9"/>
    <w:rsid w:val="00E40C24"/>
    <w:rsid w:val="00E40C8D"/>
    <w:rsid w:val="00E417F6"/>
    <w:rsid w:val="00E41D7E"/>
    <w:rsid w:val="00E453F6"/>
    <w:rsid w:val="00E4576C"/>
    <w:rsid w:val="00E45B7C"/>
    <w:rsid w:val="00E46185"/>
    <w:rsid w:val="00E469E8"/>
    <w:rsid w:val="00E47055"/>
    <w:rsid w:val="00E47122"/>
    <w:rsid w:val="00E473CE"/>
    <w:rsid w:val="00E523B3"/>
    <w:rsid w:val="00E572F4"/>
    <w:rsid w:val="00E61325"/>
    <w:rsid w:val="00E61C86"/>
    <w:rsid w:val="00E61E3C"/>
    <w:rsid w:val="00E62DAA"/>
    <w:rsid w:val="00E63D1E"/>
    <w:rsid w:val="00E66060"/>
    <w:rsid w:val="00E70266"/>
    <w:rsid w:val="00E7076C"/>
    <w:rsid w:val="00E71408"/>
    <w:rsid w:val="00E7140C"/>
    <w:rsid w:val="00E7186C"/>
    <w:rsid w:val="00E72076"/>
    <w:rsid w:val="00E7323B"/>
    <w:rsid w:val="00E733CD"/>
    <w:rsid w:val="00E73B4B"/>
    <w:rsid w:val="00E73FDF"/>
    <w:rsid w:val="00E75622"/>
    <w:rsid w:val="00E767A1"/>
    <w:rsid w:val="00E76BAE"/>
    <w:rsid w:val="00E76BE3"/>
    <w:rsid w:val="00E76D01"/>
    <w:rsid w:val="00E81AEC"/>
    <w:rsid w:val="00E82A3E"/>
    <w:rsid w:val="00E840AC"/>
    <w:rsid w:val="00E84580"/>
    <w:rsid w:val="00E869F3"/>
    <w:rsid w:val="00E8728B"/>
    <w:rsid w:val="00E8751F"/>
    <w:rsid w:val="00E87FDF"/>
    <w:rsid w:val="00E9047E"/>
    <w:rsid w:val="00E91664"/>
    <w:rsid w:val="00E94338"/>
    <w:rsid w:val="00E94A70"/>
    <w:rsid w:val="00E963F1"/>
    <w:rsid w:val="00EA027C"/>
    <w:rsid w:val="00EA030C"/>
    <w:rsid w:val="00EA0C28"/>
    <w:rsid w:val="00EA1C47"/>
    <w:rsid w:val="00EA23C9"/>
    <w:rsid w:val="00EA2DC6"/>
    <w:rsid w:val="00EA2F04"/>
    <w:rsid w:val="00EA467B"/>
    <w:rsid w:val="00EA553E"/>
    <w:rsid w:val="00EB0011"/>
    <w:rsid w:val="00EB05B3"/>
    <w:rsid w:val="00EB26C6"/>
    <w:rsid w:val="00EB28B1"/>
    <w:rsid w:val="00EB33D7"/>
    <w:rsid w:val="00EB46A0"/>
    <w:rsid w:val="00EB4A16"/>
    <w:rsid w:val="00EB7C8B"/>
    <w:rsid w:val="00EC1AFD"/>
    <w:rsid w:val="00EC1CEB"/>
    <w:rsid w:val="00EC2D64"/>
    <w:rsid w:val="00ED05D9"/>
    <w:rsid w:val="00ED0839"/>
    <w:rsid w:val="00ED2AE7"/>
    <w:rsid w:val="00ED2D5F"/>
    <w:rsid w:val="00ED5C7B"/>
    <w:rsid w:val="00ED621A"/>
    <w:rsid w:val="00ED69AB"/>
    <w:rsid w:val="00ED7778"/>
    <w:rsid w:val="00ED7FF1"/>
    <w:rsid w:val="00EE0009"/>
    <w:rsid w:val="00EE2926"/>
    <w:rsid w:val="00EE36CD"/>
    <w:rsid w:val="00EE4352"/>
    <w:rsid w:val="00EE4358"/>
    <w:rsid w:val="00EE4A98"/>
    <w:rsid w:val="00EE65C9"/>
    <w:rsid w:val="00EE6871"/>
    <w:rsid w:val="00EE6A7E"/>
    <w:rsid w:val="00EF0D6A"/>
    <w:rsid w:val="00EF154D"/>
    <w:rsid w:val="00EF279D"/>
    <w:rsid w:val="00EF328C"/>
    <w:rsid w:val="00EF399C"/>
    <w:rsid w:val="00EF577A"/>
    <w:rsid w:val="00EF66D8"/>
    <w:rsid w:val="00EF7C4E"/>
    <w:rsid w:val="00F009BE"/>
    <w:rsid w:val="00F011C7"/>
    <w:rsid w:val="00F01566"/>
    <w:rsid w:val="00F01833"/>
    <w:rsid w:val="00F02D0D"/>
    <w:rsid w:val="00F02D1A"/>
    <w:rsid w:val="00F05F6E"/>
    <w:rsid w:val="00F07127"/>
    <w:rsid w:val="00F11C54"/>
    <w:rsid w:val="00F11EDC"/>
    <w:rsid w:val="00F13081"/>
    <w:rsid w:val="00F148F6"/>
    <w:rsid w:val="00F151DD"/>
    <w:rsid w:val="00F154A7"/>
    <w:rsid w:val="00F159DC"/>
    <w:rsid w:val="00F15F4C"/>
    <w:rsid w:val="00F22222"/>
    <w:rsid w:val="00F2379E"/>
    <w:rsid w:val="00F24261"/>
    <w:rsid w:val="00F24AA5"/>
    <w:rsid w:val="00F24D13"/>
    <w:rsid w:val="00F24FCF"/>
    <w:rsid w:val="00F277D3"/>
    <w:rsid w:val="00F31037"/>
    <w:rsid w:val="00F325CC"/>
    <w:rsid w:val="00F32688"/>
    <w:rsid w:val="00F32BDE"/>
    <w:rsid w:val="00F340FA"/>
    <w:rsid w:val="00F3448B"/>
    <w:rsid w:val="00F36823"/>
    <w:rsid w:val="00F36E87"/>
    <w:rsid w:val="00F375BA"/>
    <w:rsid w:val="00F40265"/>
    <w:rsid w:val="00F411A0"/>
    <w:rsid w:val="00F41BB6"/>
    <w:rsid w:val="00F43165"/>
    <w:rsid w:val="00F448DD"/>
    <w:rsid w:val="00F4544F"/>
    <w:rsid w:val="00F4672C"/>
    <w:rsid w:val="00F47803"/>
    <w:rsid w:val="00F508E2"/>
    <w:rsid w:val="00F50D77"/>
    <w:rsid w:val="00F5188B"/>
    <w:rsid w:val="00F52083"/>
    <w:rsid w:val="00F551C6"/>
    <w:rsid w:val="00F56DBB"/>
    <w:rsid w:val="00F60DBF"/>
    <w:rsid w:val="00F61094"/>
    <w:rsid w:val="00F618F4"/>
    <w:rsid w:val="00F6237B"/>
    <w:rsid w:val="00F6258E"/>
    <w:rsid w:val="00F63FB3"/>
    <w:rsid w:val="00F65BF9"/>
    <w:rsid w:val="00F666E7"/>
    <w:rsid w:val="00F70239"/>
    <w:rsid w:val="00F70A59"/>
    <w:rsid w:val="00F71D38"/>
    <w:rsid w:val="00F721F3"/>
    <w:rsid w:val="00F73114"/>
    <w:rsid w:val="00F74605"/>
    <w:rsid w:val="00F74B11"/>
    <w:rsid w:val="00F75B68"/>
    <w:rsid w:val="00F75DEA"/>
    <w:rsid w:val="00F77037"/>
    <w:rsid w:val="00F774F5"/>
    <w:rsid w:val="00F776AA"/>
    <w:rsid w:val="00F77911"/>
    <w:rsid w:val="00F8154D"/>
    <w:rsid w:val="00F81BEC"/>
    <w:rsid w:val="00F823CF"/>
    <w:rsid w:val="00F85901"/>
    <w:rsid w:val="00F85B30"/>
    <w:rsid w:val="00F8693E"/>
    <w:rsid w:val="00F87119"/>
    <w:rsid w:val="00F87461"/>
    <w:rsid w:val="00F87BBF"/>
    <w:rsid w:val="00F87C9F"/>
    <w:rsid w:val="00F91FE9"/>
    <w:rsid w:val="00F93552"/>
    <w:rsid w:val="00F93CE2"/>
    <w:rsid w:val="00F940C6"/>
    <w:rsid w:val="00F956C6"/>
    <w:rsid w:val="00F97E80"/>
    <w:rsid w:val="00F97F92"/>
    <w:rsid w:val="00FA1DA3"/>
    <w:rsid w:val="00FA2322"/>
    <w:rsid w:val="00FA2BCC"/>
    <w:rsid w:val="00FA3248"/>
    <w:rsid w:val="00FA4A93"/>
    <w:rsid w:val="00FA4EC1"/>
    <w:rsid w:val="00FA512D"/>
    <w:rsid w:val="00FA7D19"/>
    <w:rsid w:val="00FB305A"/>
    <w:rsid w:val="00FB35AD"/>
    <w:rsid w:val="00FB35C0"/>
    <w:rsid w:val="00FB3C2E"/>
    <w:rsid w:val="00FB3F52"/>
    <w:rsid w:val="00FB625A"/>
    <w:rsid w:val="00FC0030"/>
    <w:rsid w:val="00FC13CD"/>
    <w:rsid w:val="00FC44BC"/>
    <w:rsid w:val="00FC46A8"/>
    <w:rsid w:val="00FC5B40"/>
    <w:rsid w:val="00FC6BA0"/>
    <w:rsid w:val="00FC6BCB"/>
    <w:rsid w:val="00FC710F"/>
    <w:rsid w:val="00FD0A3F"/>
    <w:rsid w:val="00FD1DAB"/>
    <w:rsid w:val="00FD32C7"/>
    <w:rsid w:val="00FD36D5"/>
    <w:rsid w:val="00FD507D"/>
    <w:rsid w:val="00FD6D28"/>
    <w:rsid w:val="00FD7B61"/>
    <w:rsid w:val="00FD7BF4"/>
    <w:rsid w:val="00FE0614"/>
    <w:rsid w:val="00FE20DF"/>
    <w:rsid w:val="00FE5EBC"/>
    <w:rsid w:val="00FF15AA"/>
    <w:rsid w:val="00FF17A6"/>
    <w:rsid w:val="00FF1B44"/>
    <w:rsid w:val="00FF2702"/>
    <w:rsid w:val="00FF2CB2"/>
    <w:rsid w:val="00FF52A9"/>
    <w:rsid w:val="00FF57C0"/>
    <w:rsid w:val="00FF581D"/>
    <w:rsid w:val="00FF5E37"/>
    <w:rsid w:val="00FF646B"/>
    <w:rsid w:val="00FF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D64851"/>
  <w15:docId w15:val="{B837B3D0-28DF-43FC-B6FD-0E0BAF01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uiPriority w:val="99"/>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consultantplus://offline/ref=E75DCE910239C11E698A0B164CB1E72F603B1563F968C28EC474DE35i3H1N" TargetMode="External"/><Relationship Id="rId26" Type="http://schemas.openxmlformats.org/officeDocument/2006/relationships/hyperlink" Target="consultantplus://offline/ref=4D38803DD22FB1BA94811DABFF3FB97DE938E64EE6F904AD3384DD3A031D54D4B9A6FBE1EC9BCF9BpCK7N" TargetMode="External"/><Relationship Id="rId3" Type="http://schemas.openxmlformats.org/officeDocument/2006/relationships/styles" Target="styles.xml"/><Relationship Id="rId21" Type="http://schemas.openxmlformats.org/officeDocument/2006/relationships/hyperlink" Target="consultantplus://offline/ref=EDEF53507FCEDE986586E44CE9B1F88D8CBB10056CC62A1794FFE525EE41963C0244F25EF47C91725EM1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file:///F:\&#1055;&#1056;&#1054;&#1043;&#1056;&#1040;&#1052;&#1052;&#1040;%20&#1046;&#1048;&#1051;&#1048;&#1065;&#1045;%20&#1090;&#1077;&#1082;&#1089;&#1090;&#1086;&#1074;&#1072;&#1103;%20&#1095;&#1072;&#1089;&#1090;&#1100;.doc" TargetMode="External"/><Relationship Id="rId25" Type="http://schemas.openxmlformats.org/officeDocument/2006/relationships/hyperlink" Target="consultantplus://offline/ref=4D38803DD22FB1BA94811DABFF3FB97DE939E444EAF704AD3384DD3A031D54D4B9A6FBE1EC9ACF9CpCK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A44E339E8C1CC46A10A493614390E73B3C58157C5206022BE48F42ABADfBAB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hyperlink" Target="consultantplus://offline/ref=4D38803DD22FB1BA94811DABFF3FB97DE939E444EAF704AD3384DD3A031D54D4B9A6FBE1EC9BC79DpCK9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footer" Target="footer1.xml"/><Relationship Id="rId28" Type="http://schemas.openxmlformats.org/officeDocument/2006/relationships/hyperlink" Target="consultantplus://offline/ref=4D38803DD22FB1BA94811CA5EA3FB97DE936E146E6F804AD3384DD3A031D54D4B9A6FBE1EC9BCC9DpCKEN" TargetMode="External"/><Relationship Id="rId36" Type="http://schemas.openxmlformats.org/officeDocument/2006/relationships/theme" Target="theme/theme1.xml"/><Relationship Id="rId10" Type="http://schemas.openxmlformats.org/officeDocument/2006/relationships/hyperlink" Target="file:///F:\&#1055;&#1056;&#1054;&#1043;&#1056;&#1040;&#1052;&#1052;&#1040;%20&#1046;&#1048;&#1051;&#1048;&#1065;&#1045;%20&#1090;&#1077;&#1082;&#1089;&#1090;&#1086;&#1074;&#1072;&#1103;%20&#1095;&#1072;&#1089;&#1090;&#1100;.doc" TargetMode="External"/><Relationship Id="rId19" Type="http://schemas.openxmlformats.org/officeDocument/2006/relationships/hyperlink" Target="consultantplus://offline/ref=E75DCE910239C11E698A0B164CB1E72F6B3E1C6CF8659F84CC2DD23736i5H8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AFC5037EE94254B73883D6AB3E3F9F30E0CBE4B14B08804FB9372C54700772E3905F40277B8ACEDw8I9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hyperlink" Target="consultantplus://offline/ref=9A0021D21FECE660BD5C3DB16E52D453FC3CDD1E780CB47B0D2C56115BpCrDG" TargetMode="External"/><Relationship Id="rId27" Type="http://schemas.openxmlformats.org/officeDocument/2006/relationships/hyperlink" Target="consultantplus://offline/ref=4D38803DD22FB1BA94811CA5EA3FB97DE936E146E6F804AD3384DD3A031D54D4B9A6FBE1EC9BCC9DpCKEN"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A0F5-DDFD-41F5-B3B8-E34FA8F8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96</Pages>
  <Words>21058</Words>
  <Characters>120036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201_2</cp:lastModifiedBy>
  <cp:revision>87</cp:revision>
  <cp:lastPrinted>2018-12-04T12:41:00Z</cp:lastPrinted>
  <dcterms:created xsi:type="dcterms:W3CDTF">2018-09-13T13:04:00Z</dcterms:created>
  <dcterms:modified xsi:type="dcterms:W3CDTF">2018-12-04T12:45:00Z</dcterms:modified>
</cp:coreProperties>
</file>