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4A" w:rsidRDefault="00C92C4A" w:rsidP="0068139D">
      <w:pPr>
        <w:spacing w:line="360" w:lineRule="auto"/>
        <w:jc w:val="center"/>
        <w:rPr>
          <w:sz w:val="22"/>
        </w:rPr>
      </w:pPr>
      <w:bookmarkStart w:id="0" w:name="_GoBack"/>
      <w:bookmarkEnd w:id="0"/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E32B00" w:rsidRDefault="00E32B00" w:rsidP="0068139D">
      <w:pPr>
        <w:spacing w:line="360" w:lineRule="auto"/>
        <w:jc w:val="center"/>
        <w:rPr>
          <w:sz w:val="22"/>
        </w:rPr>
      </w:pPr>
    </w:p>
    <w:p w:rsidR="00AD00BB" w:rsidRPr="00E32B00" w:rsidRDefault="00723840" w:rsidP="00F8201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32B00">
        <w:rPr>
          <w:b/>
          <w:sz w:val="28"/>
          <w:szCs w:val="28"/>
          <w:lang w:eastAsia="ru-RU"/>
        </w:rPr>
        <w:t>О назначении</w:t>
      </w:r>
      <w:r w:rsidR="00312635" w:rsidRPr="00E32B00">
        <w:rPr>
          <w:b/>
          <w:sz w:val="28"/>
          <w:szCs w:val="28"/>
          <w:lang w:eastAsia="ru-RU"/>
        </w:rPr>
        <w:t xml:space="preserve"> межведомственной комиссии по </w:t>
      </w:r>
      <w:r w:rsidR="000E2061" w:rsidRPr="00E32B00">
        <w:rPr>
          <w:b/>
          <w:sz w:val="28"/>
          <w:szCs w:val="28"/>
          <w:lang w:eastAsia="ru-RU"/>
        </w:rPr>
        <w:t>проведени</w:t>
      </w:r>
      <w:r w:rsidR="00CE4E11" w:rsidRPr="00E32B00">
        <w:rPr>
          <w:b/>
          <w:sz w:val="28"/>
          <w:szCs w:val="28"/>
          <w:lang w:eastAsia="ru-RU"/>
        </w:rPr>
        <w:t>ю</w:t>
      </w:r>
      <w:r w:rsidR="000E2061" w:rsidRPr="00E32B00">
        <w:rPr>
          <w:b/>
          <w:sz w:val="28"/>
          <w:szCs w:val="28"/>
          <w:lang w:eastAsia="ru-RU"/>
        </w:rPr>
        <w:t xml:space="preserve"> оценки фактического состояния объект</w:t>
      </w:r>
      <w:r w:rsidR="004369FB" w:rsidRPr="00E32B00">
        <w:rPr>
          <w:b/>
          <w:sz w:val="28"/>
          <w:szCs w:val="28"/>
          <w:lang w:eastAsia="ru-RU"/>
        </w:rPr>
        <w:t>ов</w:t>
      </w:r>
      <w:r w:rsidR="000E2061" w:rsidRPr="00E32B00">
        <w:rPr>
          <w:b/>
          <w:sz w:val="28"/>
          <w:szCs w:val="28"/>
          <w:lang w:eastAsia="ru-RU"/>
        </w:rPr>
        <w:t xml:space="preserve"> капитального строительства (за исключением многоквартирных домов) и (или) территории, на которой расположен</w:t>
      </w:r>
      <w:r w:rsidR="004369FB" w:rsidRPr="00E32B00">
        <w:rPr>
          <w:b/>
          <w:sz w:val="28"/>
          <w:szCs w:val="28"/>
          <w:lang w:eastAsia="ru-RU"/>
        </w:rPr>
        <w:t>ы</w:t>
      </w:r>
      <w:r w:rsidR="000E2061" w:rsidRPr="00E32B00">
        <w:rPr>
          <w:b/>
          <w:sz w:val="28"/>
          <w:szCs w:val="28"/>
          <w:lang w:eastAsia="ru-RU"/>
        </w:rPr>
        <w:t xml:space="preserve"> так</w:t>
      </w:r>
      <w:r w:rsidR="004369FB" w:rsidRPr="00E32B00">
        <w:rPr>
          <w:b/>
          <w:sz w:val="28"/>
          <w:szCs w:val="28"/>
          <w:lang w:eastAsia="ru-RU"/>
        </w:rPr>
        <w:t>ие</w:t>
      </w:r>
      <w:r w:rsidR="000E2061" w:rsidRPr="00E32B00">
        <w:rPr>
          <w:b/>
          <w:sz w:val="28"/>
          <w:szCs w:val="28"/>
          <w:lang w:eastAsia="ru-RU"/>
        </w:rPr>
        <w:t xml:space="preserve"> объект</w:t>
      </w:r>
      <w:r w:rsidR="004369FB" w:rsidRPr="00E32B00">
        <w:rPr>
          <w:b/>
          <w:sz w:val="28"/>
          <w:szCs w:val="28"/>
          <w:lang w:eastAsia="ru-RU"/>
        </w:rPr>
        <w:t>ы</w:t>
      </w:r>
      <w:r w:rsidR="000E2061" w:rsidRPr="00E32B00">
        <w:rPr>
          <w:b/>
          <w:sz w:val="28"/>
          <w:szCs w:val="28"/>
          <w:lang w:eastAsia="ru-RU"/>
        </w:rPr>
        <w:t xml:space="preserve"> капитального строительства, для признания </w:t>
      </w:r>
      <w:r w:rsidR="004369FB" w:rsidRPr="00E32B00">
        <w:rPr>
          <w:b/>
          <w:sz w:val="28"/>
          <w:szCs w:val="28"/>
          <w:lang w:eastAsia="ru-RU"/>
        </w:rPr>
        <w:t>их</w:t>
      </w:r>
      <w:r w:rsidR="000E2061" w:rsidRPr="00E32B00">
        <w:rPr>
          <w:b/>
          <w:sz w:val="28"/>
          <w:szCs w:val="28"/>
          <w:lang w:eastAsia="ru-RU"/>
        </w:rPr>
        <w:t xml:space="preserve"> аварийным</w:t>
      </w:r>
      <w:r w:rsidR="004369FB" w:rsidRPr="00E32B00">
        <w:rPr>
          <w:b/>
          <w:sz w:val="28"/>
          <w:szCs w:val="28"/>
          <w:lang w:eastAsia="ru-RU"/>
        </w:rPr>
        <w:t>и</w:t>
      </w:r>
      <w:r w:rsidR="000E2061" w:rsidRPr="00E32B00">
        <w:rPr>
          <w:b/>
          <w:sz w:val="28"/>
          <w:szCs w:val="28"/>
          <w:lang w:eastAsia="ru-RU"/>
        </w:rPr>
        <w:t xml:space="preserve"> и подлежащим</w:t>
      </w:r>
      <w:r w:rsidR="004369FB" w:rsidRPr="00E32B00">
        <w:rPr>
          <w:b/>
          <w:sz w:val="28"/>
          <w:szCs w:val="28"/>
          <w:lang w:eastAsia="ru-RU"/>
        </w:rPr>
        <w:t>и</w:t>
      </w:r>
      <w:r w:rsidR="000E2061" w:rsidRPr="00E32B00">
        <w:rPr>
          <w:b/>
          <w:sz w:val="28"/>
          <w:szCs w:val="28"/>
          <w:lang w:eastAsia="ru-RU"/>
        </w:rPr>
        <w:t xml:space="preserve"> сносу в целях принятия </w:t>
      </w:r>
      <w:r w:rsidR="009D1551" w:rsidRPr="00E32B00">
        <w:rPr>
          <w:b/>
          <w:sz w:val="28"/>
          <w:szCs w:val="28"/>
          <w:lang w:eastAsia="ru-RU"/>
        </w:rPr>
        <w:t>решения о комплексном развитии территории</w:t>
      </w:r>
    </w:p>
    <w:p w:rsidR="006421C9" w:rsidRPr="00E32B00" w:rsidRDefault="006421C9" w:rsidP="00F8201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A1488" w:rsidRPr="00E32B00" w:rsidRDefault="006421C9" w:rsidP="00C40944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proofErr w:type="gramStart"/>
      <w:r w:rsidRPr="00E32B00">
        <w:rPr>
          <w:sz w:val="28"/>
          <w:szCs w:val="28"/>
          <w:lang w:eastAsia="ru-RU"/>
        </w:rPr>
        <w:t>В соответствии с пунктом 1 части 4 статьи 65 Градостроительного кодекса Российской Федерации, Федеральным законом от 06.10.2003 № 131-ФЗ «Об общих принципах организации местного самоуправления</w:t>
      </w:r>
      <w:r w:rsidR="001F3E86" w:rsidRPr="00E32B00">
        <w:rPr>
          <w:sz w:val="28"/>
          <w:szCs w:val="28"/>
          <w:lang w:eastAsia="ru-RU"/>
        </w:rPr>
        <w:t xml:space="preserve"> в Российской Федерации»,</w:t>
      </w:r>
      <w:r w:rsidR="00DD655D" w:rsidRPr="00E32B00">
        <w:rPr>
          <w:sz w:val="28"/>
          <w:szCs w:val="28"/>
          <w:lang w:eastAsia="ru-RU"/>
        </w:rPr>
        <w:t xml:space="preserve"> Положением о признании </w:t>
      </w:r>
      <w:r w:rsidR="00AC1992" w:rsidRPr="00E32B00">
        <w:rPr>
          <w:sz w:val="28"/>
          <w:szCs w:val="28"/>
          <w:lang w:eastAsia="ru-RU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r w:rsidR="00EF1AB8" w:rsidRPr="00E32B00">
        <w:rPr>
          <w:sz w:val="28"/>
          <w:szCs w:val="28"/>
          <w:lang w:eastAsia="ru-RU"/>
        </w:rPr>
        <w:t xml:space="preserve"> по инициативе органа местного самоуправления, утвержденным постановлением Правительства Российской Федерации от</w:t>
      </w:r>
      <w:proofErr w:type="gramEnd"/>
      <w:r w:rsidR="00EF1AB8" w:rsidRPr="00E32B00">
        <w:rPr>
          <w:sz w:val="28"/>
          <w:szCs w:val="28"/>
          <w:lang w:eastAsia="ru-RU"/>
        </w:rPr>
        <w:t xml:space="preserve"> </w:t>
      </w:r>
      <w:proofErr w:type="gramStart"/>
      <w:r w:rsidR="00EF1AB8" w:rsidRPr="00E32B00">
        <w:rPr>
          <w:sz w:val="28"/>
          <w:szCs w:val="28"/>
          <w:lang w:eastAsia="ru-RU"/>
        </w:rPr>
        <w:t xml:space="preserve">17.05.2017 № 577, </w:t>
      </w:r>
      <w:r w:rsidR="007A3888" w:rsidRPr="00E32B00">
        <w:rPr>
          <w:sz w:val="28"/>
          <w:szCs w:val="28"/>
          <w:lang w:eastAsia="ru-RU"/>
        </w:rPr>
        <w:t xml:space="preserve">Постановлением </w:t>
      </w:r>
      <w:r w:rsidR="00E32B00" w:rsidRPr="00E32B00">
        <w:rPr>
          <w:sz w:val="28"/>
          <w:szCs w:val="28"/>
          <w:lang w:eastAsia="ru-RU"/>
        </w:rPr>
        <w:t>администрации городского округа Красногорск Московской области от 15.09.2022 № 2062/9</w:t>
      </w:r>
      <w:r w:rsidR="007A1488" w:rsidRPr="00E32B00">
        <w:rPr>
          <w:sz w:val="28"/>
          <w:szCs w:val="28"/>
          <w:lang w:eastAsia="ru-RU"/>
        </w:rPr>
        <w:t xml:space="preserve"> «Об утверждении Порядка принятия решения о создании межведомственной комиссии по проведени</w:t>
      </w:r>
      <w:r w:rsidR="00CE4E11" w:rsidRPr="00E32B00">
        <w:rPr>
          <w:sz w:val="28"/>
          <w:szCs w:val="28"/>
          <w:lang w:eastAsia="ru-RU"/>
        </w:rPr>
        <w:t>ю</w:t>
      </w:r>
      <w:r w:rsidR="007A1488" w:rsidRPr="00E32B00">
        <w:rPr>
          <w:sz w:val="28"/>
          <w:szCs w:val="28"/>
          <w:lang w:eastAsia="ru-RU"/>
        </w:rPr>
        <w:t xml:space="preserve">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</w:t>
      </w:r>
      <w:r w:rsidR="00226D2E" w:rsidRPr="00E32B00">
        <w:rPr>
          <w:sz w:val="28"/>
          <w:szCs w:val="28"/>
          <w:lang w:eastAsia="ru-RU"/>
        </w:rPr>
        <w:t>»,</w:t>
      </w:r>
      <w:r w:rsidR="00DC7D45" w:rsidRPr="00E32B00">
        <w:rPr>
          <w:sz w:val="28"/>
          <w:szCs w:val="28"/>
          <w:lang w:eastAsia="ru-RU"/>
        </w:rPr>
        <w:t xml:space="preserve"> </w:t>
      </w:r>
      <w:r w:rsidR="00723840" w:rsidRPr="00E32B00">
        <w:rPr>
          <w:sz w:val="28"/>
          <w:szCs w:val="28"/>
          <w:lang w:eastAsia="ru-RU"/>
        </w:rPr>
        <w:t>Постановлением</w:t>
      </w:r>
      <w:proofErr w:type="gramEnd"/>
      <w:r w:rsidR="00723840" w:rsidRPr="00E32B00">
        <w:rPr>
          <w:sz w:val="28"/>
          <w:szCs w:val="28"/>
          <w:lang w:eastAsia="ru-RU"/>
        </w:rPr>
        <w:t xml:space="preserve"> </w:t>
      </w:r>
      <w:proofErr w:type="gramStart"/>
      <w:r w:rsidR="00723840" w:rsidRPr="00E32B00">
        <w:rPr>
          <w:sz w:val="28"/>
          <w:szCs w:val="28"/>
          <w:lang w:eastAsia="ru-RU"/>
        </w:rPr>
        <w:t xml:space="preserve">Администрации </w:t>
      </w:r>
      <w:r w:rsidR="00E32B00" w:rsidRPr="00E32B00">
        <w:rPr>
          <w:sz w:val="28"/>
          <w:szCs w:val="28"/>
          <w:lang w:eastAsia="ru-RU"/>
        </w:rPr>
        <w:t>городского округа Красногорск</w:t>
      </w:r>
      <w:r w:rsidR="00723840" w:rsidRPr="00E32B00">
        <w:rPr>
          <w:sz w:val="28"/>
          <w:szCs w:val="28"/>
          <w:lang w:eastAsia="ru-RU"/>
        </w:rPr>
        <w:t xml:space="preserve"> Московской области от </w:t>
      </w:r>
      <w:r w:rsidR="00E32B00" w:rsidRPr="00E32B00">
        <w:rPr>
          <w:sz w:val="28"/>
          <w:szCs w:val="28"/>
          <w:lang w:eastAsia="ru-RU"/>
        </w:rPr>
        <w:t>17.03.2023</w:t>
      </w:r>
      <w:r w:rsidR="00B21970">
        <w:rPr>
          <w:sz w:val="28"/>
          <w:szCs w:val="28"/>
          <w:lang w:eastAsia="ru-RU"/>
        </w:rPr>
        <w:t xml:space="preserve"> </w:t>
      </w:r>
      <w:r w:rsidR="00E32B00" w:rsidRPr="00E32B00">
        <w:rPr>
          <w:sz w:val="28"/>
          <w:szCs w:val="28"/>
          <w:lang w:eastAsia="ru-RU"/>
        </w:rPr>
        <w:t>№ 128</w:t>
      </w:r>
      <w:r w:rsidR="00723840" w:rsidRPr="00E32B00">
        <w:rPr>
          <w:sz w:val="28"/>
          <w:szCs w:val="28"/>
          <w:lang w:eastAsia="ru-RU"/>
        </w:rPr>
        <w:t xml:space="preserve"> «О создании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территории», </w:t>
      </w:r>
      <w:r w:rsidR="009F5946" w:rsidRPr="00E32B00">
        <w:rPr>
          <w:sz w:val="28"/>
          <w:szCs w:val="28"/>
          <w:lang w:eastAsia="ru-RU"/>
        </w:rPr>
        <w:t xml:space="preserve">учитывая </w:t>
      </w:r>
      <w:r w:rsidR="00FD531D" w:rsidRPr="00E32B00">
        <w:rPr>
          <w:sz w:val="28"/>
          <w:szCs w:val="28"/>
          <w:lang w:eastAsia="ru-RU"/>
        </w:rPr>
        <w:t xml:space="preserve">экспертные </w:t>
      </w:r>
      <w:r w:rsidR="009F5946" w:rsidRPr="00E32B00">
        <w:rPr>
          <w:sz w:val="28"/>
          <w:szCs w:val="28"/>
          <w:lang w:eastAsia="ru-RU"/>
        </w:rPr>
        <w:t xml:space="preserve">заключения </w:t>
      </w:r>
      <w:r w:rsidR="00E32B00" w:rsidRPr="00E32B00">
        <w:rPr>
          <w:sz w:val="28"/>
          <w:szCs w:val="28"/>
          <w:lang w:eastAsia="ru-RU"/>
        </w:rPr>
        <w:t>Общества с ограниченной ответственностью «Тензор» от 22.02.2023</w:t>
      </w:r>
      <w:proofErr w:type="gramEnd"/>
      <w:r w:rsidR="00E32B00" w:rsidRPr="00E32B00">
        <w:rPr>
          <w:sz w:val="28"/>
          <w:szCs w:val="28"/>
          <w:lang w:eastAsia="ru-RU"/>
        </w:rPr>
        <w:t xml:space="preserve"> №№ ТЕН-ЗС-КДО-1-</w:t>
      </w:r>
      <w:r w:rsidR="00E32B00" w:rsidRPr="00E32B00">
        <w:rPr>
          <w:sz w:val="28"/>
          <w:szCs w:val="28"/>
          <w:lang w:eastAsia="ru-RU"/>
        </w:rPr>
        <w:lastRenderedPageBreak/>
        <w:t>2023, ТЕН-ЗС-КДО-2-2023, ТЕН-ЗС-КДО-7-2023, ТЕН-ЗС-КДО-8-2023, ТЕН-ЗС-КДО-9-2023, ТЕН-ЗС-КДО-10-2023, от 28.02.2023 №№ ТЕН-ЗС-КДО-3-2023, ТЕН-ЗС-КДО-4-2023, ТЕН-ЗС-КДО-5-2023, ТЕН-ЗС-КДО-6-2023</w:t>
      </w:r>
      <w:r w:rsidR="00C40944" w:rsidRPr="00E32B00">
        <w:rPr>
          <w:sz w:val="28"/>
          <w:szCs w:val="28"/>
          <w:lang w:eastAsia="ru-RU"/>
        </w:rPr>
        <w:t xml:space="preserve">, руководствуясь Уставом </w:t>
      </w:r>
      <w:r w:rsidR="00C8125C">
        <w:rPr>
          <w:sz w:val="28"/>
          <w:szCs w:val="28"/>
          <w:lang w:eastAsia="ru-RU"/>
        </w:rPr>
        <w:t xml:space="preserve">городского округа Красногорск </w:t>
      </w:r>
      <w:r w:rsidR="00C40944" w:rsidRPr="00E32B00">
        <w:rPr>
          <w:sz w:val="28"/>
          <w:szCs w:val="28"/>
          <w:lang w:eastAsia="ru-RU"/>
        </w:rPr>
        <w:t xml:space="preserve">Московской области, </w:t>
      </w:r>
      <w:r w:rsidR="00C40944" w:rsidRPr="00E32B00">
        <w:rPr>
          <w:b/>
          <w:sz w:val="28"/>
          <w:szCs w:val="28"/>
          <w:lang w:eastAsia="ru-RU"/>
        </w:rPr>
        <w:t>постановляю:</w:t>
      </w:r>
    </w:p>
    <w:p w:rsidR="006421C9" w:rsidRPr="00E32B00" w:rsidRDefault="006421C9" w:rsidP="006421C9">
      <w:pPr>
        <w:suppressAutoHyphens w:val="0"/>
        <w:jc w:val="both"/>
        <w:rPr>
          <w:sz w:val="28"/>
          <w:szCs w:val="28"/>
          <w:lang w:eastAsia="ru-RU"/>
        </w:rPr>
      </w:pPr>
    </w:p>
    <w:p w:rsidR="002E5DD4" w:rsidRPr="00E32B00" w:rsidRDefault="002E5DD4" w:rsidP="002E5DD4">
      <w:pPr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  <w:lang w:eastAsia="ru-RU"/>
        </w:rPr>
      </w:pPr>
      <w:r w:rsidRPr="00E32B00">
        <w:rPr>
          <w:sz w:val="28"/>
          <w:szCs w:val="28"/>
          <w:lang w:eastAsia="ru-RU"/>
        </w:rPr>
        <w:t>Утвердить состав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  <w:r w:rsidR="00514268" w:rsidRPr="00E32B00">
        <w:rPr>
          <w:sz w:val="28"/>
          <w:szCs w:val="28"/>
          <w:lang w:eastAsia="ru-RU"/>
        </w:rPr>
        <w:t xml:space="preserve"> (прилагается)</w:t>
      </w:r>
      <w:r w:rsidRPr="00E32B00">
        <w:rPr>
          <w:sz w:val="28"/>
          <w:szCs w:val="28"/>
          <w:lang w:eastAsia="ru-RU"/>
        </w:rPr>
        <w:t>.</w:t>
      </w:r>
    </w:p>
    <w:p w:rsidR="005D6F2C" w:rsidRPr="00E32B00" w:rsidRDefault="002E5DD4" w:rsidP="005D6F2C">
      <w:pPr>
        <w:numPr>
          <w:ilvl w:val="0"/>
          <w:numId w:val="2"/>
        </w:numPr>
        <w:suppressAutoHyphens w:val="0"/>
        <w:ind w:left="0" w:firstLine="720"/>
        <w:jc w:val="both"/>
        <w:rPr>
          <w:b/>
          <w:sz w:val="28"/>
          <w:szCs w:val="28"/>
          <w:lang w:eastAsia="ru-RU"/>
        </w:rPr>
      </w:pPr>
      <w:proofErr w:type="gramStart"/>
      <w:r w:rsidRPr="00E32B00">
        <w:rPr>
          <w:sz w:val="28"/>
          <w:szCs w:val="28"/>
          <w:lang w:eastAsia="ru-RU"/>
        </w:rPr>
        <w:t xml:space="preserve">Назначить </w:t>
      </w:r>
      <w:r w:rsidR="005D6F2C" w:rsidRPr="00E32B00">
        <w:rPr>
          <w:sz w:val="28"/>
          <w:szCs w:val="28"/>
          <w:lang w:eastAsia="ru-RU"/>
        </w:rPr>
        <w:t xml:space="preserve">заседание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 </w:t>
      </w:r>
      <w:r w:rsidR="00920740" w:rsidRPr="00E32B00">
        <w:rPr>
          <w:sz w:val="28"/>
          <w:szCs w:val="28"/>
          <w:lang w:eastAsia="ru-RU"/>
        </w:rPr>
        <w:t xml:space="preserve">на </w:t>
      </w:r>
      <w:r w:rsidR="008C0DBD">
        <w:rPr>
          <w:sz w:val="28"/>
          <w:szCs w:val="28"/>
          <w:lang w:eastAsia="ru-RU"/>
        </w:rPr>
        <w:t>1</w:t>
      </w:r>
      <w:r w:rsidR="00FA7636">
        <w:rPr>
          <w:sz w:val="28"/>
          <w:szCs w:val="28"/>
          <w:lang w:eastAsia="ru-RU"/>
        </w:rPr>
        <w:t>7</w:t>
      </w:r>
      <w:r w:rsidR="00920740" w:rsidRPr="00E32B00">
        <w:rPr>
          <w:sz w:val="28"/>
          <w:szCs w:val="28"/>
          <w:lang w:eastAsia="ru-RU"/>
        </w:rPr>
        <w:t>.0</w:t>
      </w:r>
      <w:r w:rsidR="002272EC">
        <w:rPr>
          <w:sz w:val="28"/>
          <w:szCs w:val="28"/>
          <w:lang w:eastAsia="ru-RU"/>
        </w:rPr>
        <w:t>5</w:t>
      </w:r>
      <w:r w:rsidR="00920740" w:rsidRPr="00E32B00">
        <w:rPr>
          <w:sz w:val="28"/>
          <w:szCs w:val="28"/>
          <w:lang w:eastAsia="ru-RU"/>
        </w:rPr>
        <w:t>.2023 в 11-</w:t>
      </w:r>
      <w:r w:rsidR="000A5D90" w:rsidRPr="00E32B00">
        <w:rPr>
          <w:sz w:val="28"/>
          <w:szCs w:val="28"/>
          <w:lang w:eastAsia="ru-RU"/>
        </w:rPr>
        <w:t xml:space="preserve">00, по адресу: </w:t>
      </w:r>
      <w:r w:rsidR="00E32B00">
        <w:rPr>
          <w:sz w:val="28"/>
          <w:szCs w:val="28"/>
          <w:lang w:eastAsia="ru-RU"/>
        </w:rPr>
        <w:t>143</w:t>
      </w:r>
      <w:r w:rsidR="00E32B00" w:rsidRPr="00E32B00">
        <w:rPr>
          <w:sz w:val="28"/>
          <w:szCs w:val="28"/>
          <w:lang w:eastAsia="ru-RU"/>
        </w:rPr>
        <w:t>404</w:t>
      </w:r>
      <w:r w:rsidR="00C97201" w:rsidRPr="00E32B00">
        <w:rPr>
          <w:sz w:val="28"/>
          <w:szCs w:val="28"/>
          <w:lang w:eastAsia="ru-RU"/>
        </w:rPr>
        <w:t xml:space="preserve">, </w:t>
      </w:r>
      <w:r w:rsidR="00E32B00">
        <w:rPr>
          <w:sz w:val="28"/>
          <w:szCs w:val="28"/>
          <w:lang w:eastAsia="ru-RU"/>
        </w:rPr>
        <w:t xml:space="preserve">Московская обл., г.о. Красногорск, ул. Ленина, д. 4, </w:t>
      </w:r>
      <w:proofErr w:type="spellStart"/>
      <w:r w:rsidR="00E32B00">
        <w:rPr>
          <w:sz w:val="28"/>
          <w:szCs w:val="28"/>
          <w:lang w:eastAsia="ru-RU"/>
        </w:rPr>
        <w:t>каб</w:t>
      </w:r>
      <w:proofErr w:type="spellEnd"/>
      <w:r w:rsidR="00E32B00">
        <w:rPr>
          <w:sz w:val="28"/>
          <w:szCs w:val="28"/>
          <w:lang w:eastAsia="ru-RU"/>
        </w:rPr>
        <w:t xml:space="preserve">. </w:t>
      </w:r>
      <w:r w:rsidR="005B3328">
        <w:rPr>
          <w:sz w:val="28"/>
          <w:szCs w:val="28"/>
          <w:lang w:eastAsia="ru-RU"/>
        </w:rPr>
        <w:t>414</w:t>
      </w:r>
      <w:r w:rsidR="00C92C4A" w:rsidRPr="00E32B00">
        <w:rPr>
          <w:sz w:val="28"/>
          <w:szCs w:val="28"/>
          <w:lang w:eastAsia="ru-RU"/>
        </w:rPr>
        <w:t>.</w:t>
      </w:r>
      <w:proofErr w:type="gramEnd"/>
    </w:p>
    <w:p w:rsidR="00453A5E" w:rsidRPr="00E32B00" w:rsidRDefault="00E32B00" w:rsidP="00E32B00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32B00">
        <w:rPr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округа Красногорск в сети «Интернет» и в газете «Красногорские вести»</w:t>
      </w:r>
      <w:r w:rsidR="00453A5E" w:rsidRPr="00E32B00">
        <w:rPr>
          <w:sz w:val="28"/>
          <w:szCs w:val="28"/>
          <w:lang w:eastAsia="ru-RU"/>
        </w:rPr>
        <w:t>.</w:t>
      </w:r>
    </w:p>
    <w:p w:rsidR="00453A5E" w:rsidRPr="00E32B00" w:rsidRDefault="00453A5E" w:rsidP="00453A5E">
      <w:pPr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  <w:lang w:eastAsia="ru-RU"/>
        </w:rPr>
      </w:pPr>
      <w:proofErr w:type="gramStart"/>
      <w:r w:rsidRPr="00E32B00">
        <w:rPr>
          <w:sz w:val="28"/>
          <w:szCs w:val="28"/>
          <w:lang w:eastAsia="ru-RU"/>
        </w:rPr>
        <w:t>Контроль за</w:t>
      </w:r>
      <w:proofErr w:type="gramEnd"/>
      <w:r w:rsidRPr="00E32B00">
        <w:rPr>
          <w:sz w:val="28"/>
          <w:szCs w:val="28"/>
          <w:lang w:eastAsia="ru-RU"/>
        </w:rPr>
        <w:t xml:space="preserve"> исполнением настоящего </w:t>
      </w:r>
      <w:r w:rsidR="00E32B00" w:rsidRPr="00E32B00">
        <w:rPr>
          <w:sz w:val="28"/>
          <w:szCs w:val="28"/>
          <w:lang w:eastAsia="ru-RU"/>
        </w:rPr>
        <w:t>распоряжения</w:t>
      </w:r>
      <w:r w:rsidRPr="00E32B00">
        <w:rPr>
          <w:sz w:val="28"/>
          <w:szCs w:val="28"/>
          <w:lang w:eastAsia="ru-RU"/>
        </w:rPr>
        <w:t xml:space="preserve"> возложить на </w:t>
      </w:r>
      <w:r w:rsidR="00E32B00" w:rsidRPr="00E32B00">
        <w:rPr>
          <w:sz w:val="28"/>
          <w:szCs w:val="28"/>
          <w:lang w:eastAsia="ru-RU"/>
        </w:rPr>
        <w:t>з</w:t>
      </w:r>
      <w:r w:rsidRPr="00E32B00">
        <w:rPr>
          <w:sz w:val="28"/>
          <w:szCs w:val="28"/>
          <w:lang w:eastAsia="ru-RU"/>
        </w:rPr>
        <w:t xml:space="preserve">аместителя </w:t>
      </w:r>
      <w:r w:rsidR="00E32B00" w:rsidRPr="00E32B00">
        <w:rPr>
          <w:sz w:val="28"/>
          <w:szCs w:val="28"/>
          <w:lang w:eastAsia="ru-RU"/>
        </w:rPr>
        <w:t>г</w:t>
      </w:r>
      <w:r w:rsidRPr="00E32B00">
        <w:rPr>
          <w:sz w:val="28"/>
          <w:szCs w:val="28"/>
          <w:lang w:eastAsia="ru-RU"/>
        </w:rPr>
        <w:t xml:space="preserve">лавы </w:t>
      </w:r>
      <w:r w:rsidR="00E32B00" w:rsidRPr="00E32B00">
        <w:rPr>
          <w:sz w:val="28"/>
          <w:szCs w:val="28"/>
          <w:lang w:eastAsia="ru-RU"/>
        </w:rPr>
        <w:t>а</w:t>
      </w:r>
      <w:r w:rsidRPr="00E32B00">
        <w:rPr>
          <w:sz w:val="28"/>
          <w:szCs w:val="28"/>
          <w:lang w:eastAsia="ru-RU"/>
        </w:rPr>
        <w:t xml:space="preserve">дминистрации </w:t>
      </w:r>
      <w:r w:rsidR="00E32B00" w:rsidRPr="00E32B00">
        <w:rPr>
          <w:sz w:val="28"/>
          <w:szCs w:val="28"/>
          <w:lang w:eastAsia="ru-RU"/>
        </w:rPr>
        <w:t>городского округа Красногорск</w:t>
      </w:r>
      <w:r w:rsidR="00B21970">
        <w:rPr>
          <w:sz w:val="28"/>
          <w:szCs w:val="28"/>
          <w:lang w:eastAsia="ru-RU"/>
        </w:rPr>
        <w:br/>
      </w:r>
      <w:r w:rsidR="00E32B00" w:rsidRPr="00E32B00">
        <w:rPr>
          <w:sz w:val="28"/>
          <w:szCs w:val="28"/>
          <w:lang w:eastAsia="ru-RU"/>
        </w:rPr>
        <w:t>Т.М. Магомедова</w:t>
      </w:r>
    </w:p>
    <w:p w:rsidR="00453A5E" w:rsidRDefault="00453A5E" w:rsidP="00453A5E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Default="00E32B00" w:rsidP="00453A5E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453A5E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>Верно:</w:t>
      </w: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Старший инспектор </w:t>
      </w: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>общего отдела управления делами</w:t>
      </w:r>
      <w:r w:rsidRPr="00E32B00">
        <w:rPr>
          <w:sz w:val="28"/>
          <w:szCs w:val="28"/>
        </w:rPr>
        <w:tab/>
      </w:r>
      <w:r w:rsidRPr="00E32B00">
        <w:rPr>
          <w:sz w:val="28"/>
          <w:szCs w:val="28"/>
        </w:rPr>
        <w:tab/>
      </w:r>
      <w:r w:rsidRPr="00E32B00">
        <w:rPr>
          <w:sz w:val="28"/>
          <w:szCs w:val="28"/>
        </w:rPr>
        <w:tab/>
        <w:t xml:space="preserve">                        Ю.Г. Никифорова</w:t>
      </w:r>
    </w:p>
    <w:p w:rsid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Исполнитель                                             </w:t>
      </w:r>
      <w:r>
        <w:rPr>
          <w:sz w:val="28"/>
          <w:szCs w:val="28"/>
          <w:lang w:val="en-US"/>
        </w:rPr>
        <w:t xml:space="preserve">    </w:t>
      </w:r>
      <w:r w:rsidRPr="00E32B00">
        <w:rPr>
          <w:sz w:val="28"/>
          <w:szCs w:val="28"/>
        </w:rPr>
        <w:t xml:space="preserve">                                            И.С. Борщёв</w:t>
      </w:r>
    </w:p>
    <w:p w:rsid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E32B00" w:rsidRPr="00E32B00" w:rsidRDefault="00E32B00" w:rsidP="00E32B00">
      <w:pPr>
        <w:suppressAutoHyphens w:val="0"/>
        <w:jc w:val="both"/>
        <w:rPr>
          <w:sz w:val="28"/>
          <w:szCs w:val="28"/>
        </w:rPr>
      </w:pPr>
    </w:p>
    <w:p w:rsidR="00C43406" w:rsidRPr="00E32B00" w:rsidRDefault="00E32B00" w:rsidP="00E32B00">
      <w:pPr>
        <w:suppressAutoHyphens w:val="0"/>
        <w:jc w:val="both"/>
        <w:rPr>
          <w:sz w:val="28"/>
          <w:szCs w:val="28"/>
          <w:lang w:eastAsia="ru-RU"/>
        </w:rPr>
      </w:pPr>
      <w:r w:rsidRPr="00E32B00">
        <w:rPr>
          <w:sz w:val="28"/>
          <w:szCs w:val="28"/>
        </w:rPr>
        <w:t xml:space="preserve">Разослано: в дело-2, </w:t>
      </w:r>
      <w:proofErr w:type="spellStart"/>
      <w:r w:rsidRPr="00E32B00">
        <w:rPr>
          <w:sz w:val="28"/>
          <w:szCs w:val="28"/>
        </w:rPr>
        <w:t>Барило</w:t>
      </w:r>
      <w:proofErr w:type="spellEnd"/>
      <w:r w:rsidRPr="00E32B00">
        <w:rPr>
          <w:sz w:val="28"/>
          <w:szCs w:val="28"/>
        </w:rPr>
        <w:t xml:space="preserve">, Магомедову, Терентьевой, Бутенко, Чернышу, Борщёву, </w:t>
      </w:r>
      <w:proofErr w:type="spellStart"/>
      <w:r w:rsidRPr="00E32B00">
        <w:rPr>
          <w:sz w:val="28"/>
          <w:szCs w:val="28"/>
        </w:rPr>
        <w:t>Будкину</w:t>
      </w:r>
      <w:proofErr w:type="spellEnd"/>
      <w:r w:rsidRPr="00E32B00">
        <w:rPr>
          <w:sz w:val="28"/>
          <w:szCs w:val="28"/>
        </w:rPr>
        <w:t>, Тураевой, Захаровой.</w:t>
      </w:r>
    </w:p>
    <w:p w:rsidR="00C43406" w:rsidRPr="00E32B00" w:rsidRDefault="00C43406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3D53CB" w:rsidRDefault="003D53CB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3D53CB" w:rsidRPr="00E32B00" w:rsidRDefault="003D53CB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32B00">
      <w:pPr>
        <w:ind w:left="6804"/>
        <w:rPr>
          <w:sz w:val="28"/>
          <w:szCs w:val="28"/>
        </w:rPr>
      </w:pPr>
      <w:r w:rsidRPr="00E32B00">
        <w:rPr>
          <w:sz w:val="28"/>
          <w:szCs w:val="28"/>
        </w:rPr>
        <w:lastRenderedPageBreak/>
        <w:t>Приложение № 1 к</w:t>
      </w:r>
      <w:r w:rsidRPr="00E32B00">
        <w:rPr>
          <w:sz w:val="28"/>
          <w:szCs w:val="28"/>
        </w:rPr>
        <w:br/>
        <w:t>распоряжению</w:t>
      </w:r>
      <w:r w:rsidRPr="00E32B00">
        <w:rPr>
          <w:sz w:val="28"/>
          <w:szCs w:val="28"/>
        </w:rPr>
        <w:br/>
        <w:t>администрации городского</w:t>
      </w:r>
      <w:r w:rsidRPr="00E32B00">
        <w:rPr>
          <w:sz w:val="28"/>
          <w:szCs w:val="28"/>
        </w:rPr>
        <w:br/>
        <w:t>округа Красногорск</w:t>
      </w:r>
      <w:r w:rsidRPr="00E32B00">
        <w:rPr>
          <w:sz w:val="28"/>
          <w:szCs w:val="28"/>
        </w:rPr>
        <w:br/>
        <w:t>Московской области</w:t>
      </w:r>
    </w:p>
    <w:p w:rsidR="00481F2F" w:rsidRPr="00E32B00" w:rsidRDefault="00E32B00" w:rsidP="00E32B00">
      <w:pPr>
        <w:ind w:left="6804"/>
        <w:rPr>
          <w:sz w:val="28"/>
          <w:szCs w:val="28"/>
        </w:rPr>
      </w:pPr>
      <w:r w:rsidRPr="00E32B00">
        <w:rPr>
          <w:sz w:val="28"/>
          <w:szCs w:val="28"/>
        </w:rPr>
        <w:t>От ___________№_______</w:t>
      </w:r>
    </w:p>
    <w:p w:rsidR="00481F2F" w:rsidRPr="00E32B00" w:rsidRDefault="00481F2F" w:rsidP="00481F2F">
      <w:pPr>
        <w:jc w:val="right"/>
        <w:rPr>
          <w:sz w:val="28"/>
          <w:szCs w:val="28"/>
        </w:rPr>
      </w:pPr>
    </w:p>
    <w:p w:rsidR="00481F2F" w:rsidRPr="00E32B00" w:rsidRDefault="00481F2F" w:rsidP="00481F2F">
      <w:pPr>
        <w:jc w:val="right"/>
        <w:rPr>
          <w:sz w:val="28"/>
          <w:szCs w:val="28"/>
        </w:rPr>
      </w:pPr>
    </w:p>
    <w:p w:rsidR="00481F2F" w:rsidRPr="00E32B00" w:rsidRDefault="00481F2F" w:rsidP="00481F2F">
      <w:pPr>
        <w:jc w:val="center"/>
        <w:rPr>
          <w:b/>
          <w:sz w:val="28"/>
          <w:szCs w:val="28"/>
        </w:rPr>
      </w:pPr>
      <w:r w:rsidRPr="00E32B00">
        <w:rPr>
          <w:b/>
          <w:sz w:val="28"/>
          <w:szCs w:val="28"/>
        </w:rPr>
        <w:t>СОСТАВ</w:t>
      </w:r>
    </w:p>
    <w:p w:rsidR="00481F2F" w:rsidRPr="00E32B00" w:rsidRDefault="00481F2F" w:rsidP="00481F2F">
      <w:pPr>
        <w:jc w:val="center"/>
        <w:rPr>
          <w:b/>
          <w:sz w:val="28"/>
          <w:szCs w:val="28"/>
        </w:rPr>
      </w:pPr>
      <w:r w:rsidRPr="00E32B00">
        <w:rPr>
          <w:b/>
          <w:sz w:val="28"/>
          <w:szCs w:val="28"/>
        </w:rPr>
        <w:t>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</w:p>
    <w:p w:rsidR="00481F2F" w:rsidRPr="00E32B00" w:rsidRDefault="00481F2F" w:rsidP="00481F2F">
      <w:pPr>
        <w:jc w:val="center"/>
        <w:rPr>
          <w:sz w:val="28"/>
          <w:szCs w:val="28"/>
        </w:rPr>
      </w:pPr>
    </w:p>
    <w:p w:rsidR="00481F2F" w:rsidRPr="00E32B00" w:rsidRDefault="00481F2F" w:rsidP="00481F2F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 xml:space="preserve">Магомедов Тимур </w:t>
            </w:r>
            <w:proofErr w:type="spellStart"/>
            <w:r w:rsidRPr="00E32B00">
              <w:rPr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Председатель комиссии</w:t>
            </w:r>
          </w:p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 xml:space="preserve">- заместитель главы администрации 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spacing w:before="180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Терентьева Вера Сергеевна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Заместитель председателя комиссии</w:t>
            </w:r>
          </w:p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Будкин Михаил Анатольевич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Секретарь комиссии</w:t>
            </w:r>
          </w:p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 xml:space="preserve">-старший инспектор отдела мониторинга и </w:t>
            </w:r>
            <w:proofErr w:type="gramStart"/>
            <w:r w:rsidRPr="00E32B00">
              <w:rPr>
                <w:sz w:val="28"/>
                <w:szCs w:val="28"/>
              </w:rPr>
              <w:t>контроля за</w:t>
            </w:r>
            <w:proofErr w:type="gramEnd"/>
            <w:r w:rsidRPr="00E32B00">
              <w:rPr>
                <w:sz w:val="28"/>
                <w:szCs w:val="28"/>
              </w:rPr>
              <w:t xml:space="preserve"> строительством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Члены комиссии: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8C0DBD" w:rsidRPr="00E32B00" w:rsidTr="00E32B00">
        <w:tc>
          <w:tcPr>
            <w:tcW w:w="4503" w:type="dxa"/>
            <w:shd w:val="clear" w:color="auto" w:fill="auto"/>
          </w:tcPr>
          <w:p w:rsidR="008C0DBD" w:rsidRPr="00E32B00" w:rsidRDefault="008C0DBD" w:rsidP="00E32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Тураева Анна Николаевна</w:t>
            </w:r>
          </w:p>
        </w:tc>
        <w:tc>
          <w:tcPr>
            <w:tcW w:w="5067" w:type="dxa"/>
            <w:shd w:val="clear" w:color="auto" w:fill="auto"/>
          </w:tcPr>
          <w:p w:rsidR="008C0DBD" w:rsidRPr="00E32B00" w:rsidRDefault="008C0DBD" w:rsidP="00E32B00">
            <w:pPr>
              <w:jc w:val="center"/>
              <w:rPr>
                <w:sz w:val="28"/>
                <w:szCs w:val="28"/>
              </w:rPr>
            </w:pPr>
            <w:r w:rsidRPr="008C0DBD">
              <w:rPr>
                <w:sz w:val="28"/>
                <w:szCs w:val="28"/>
              </w:rPr>
              <w:t xml:space="preserve">- </w:t>
            </w:r>
            <w:proofErr w:type="spellStart"/>
            <w:r w:rsidRPr="008C0DBD">
              <w:rPr>
                <w:sz w:val="28"/>
                <w:szCs w:val="28"/>
              </w:rPr>
              <w:t>и.о</w:t>
            </w:r>
            <w:proofErr w:type="spellEnd"/>
            <w:r w:rsidRPr="008C0DBD">
              <w:rPr>
                <w:sz w:val="28"/>
                <w:szCs w:val="28"/>
              </w:rPr>
              <w:t>. заместителя главы администрации</w:t>
            </w:r>
          </w:p>
        </w:tc>
      </w:tr>
      <w:tr w:rsidR="008C0DBD" w:rsidRPr="00E32B00" w:rsidTr="00E32B00">
        <w:tc>
          <w:tcPr>
            <w:tcW w:w="4503" w:type="dxa"/>
            <w:shd w:val="clear" w:color="auto" w:fill="auto"/>
          </w:tcPr>
          <w:p w:rsidR="008C0DBD" w:rsidRPr="00E32B00" w:rsidRDefault="008C0DBD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8C0DBD" w:rsidRPr="00E32B00" w:rsidRDefault="008C0DBD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Бутенко Александр Валерьевич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заместитель главы администрации - начальник правового управления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t>Осташенко</w:t>
            </w:r>
            <w:proofErr w:type="spellEnd"/>
            <w:r w:rsidRPr="00E32B00">
              <w:rPr>
                <w:sz w:val="28"/>
                <w:szCs w:val="28"/>
              </w:rPr>
              <w:t xml:space="preserve"> Вилен Юрьевич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территориального отдела № 29 Главного управления содержания территорий Московской области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lastRenderedPageBreak/>
              <w:t>Хачьян</w:t>
            </w:r>
            <w:proofErr w:type="spellEnd"/>
            <w:r w:rsidRPr="00E32B00">
              <w:rPr>
                <w:sz w:val="28"/>
                <w:szCs w:val="28"/>
              </w:rPr>
              <w:t xml:space="preserve"> Михаил </w:t>
            </w:r>
            <w:proofErr w:type="spellStart"/>
            <w:r w:rsidRPr="00E32B00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директор муниципального бюджетного учреждения «Красногорская городская служба»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B34F40" w:rsidRPr="00E32B00" w:rsidTr="00E32B00">
        <w:tc>
          <w:tcPr>
            <w:tcW w:w="4503" w:type="dxa"/>
            <w:shd w:val="clear" w:color="auto" w:fill="auto"/>
          </w:tcPr>
          <w:p w:rsidR="00B34F40" w:rsidRPr="00E32B00" w:rsidRDefault="00B34F40" w:rsidP="00E32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Сизикова</w:t>
            </w:r>
            <w:proofErr w:type="spellEnd"/>
            <w:r>
              <w:rPr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5067" w:type="dxa"/>
            <w:shd w:val="clear" w:color="auto" w:fill="auto"/>
          </w:tcPr>
          <w:p w:rsidR="00B34F40" w:rsidRPr="00E32B00" w:rsidRDefault="00B34F40" w:rsidP="00D7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Красногорской городской прокуратуры</w:t>
            </w:r>
          </w:p>
        </w:tc>
      </w:tr>
      <w:tr w:rsidR="00B34F40" w:rsidRPr="00E32B00" w:rsidTr="00E32B00">
        <w:tc>
          <w:tcPr>
            <w:tcW w:w="4503" w:type="dxa"/>
            <w:shd w:val="clear" w:color="auto" w:fill="auto"/>
          </w:tcPr>
          <w:p w:rsidR="00B34F40" w:rsidRPr="00E32B00" w:rsidRDefault="00B34F4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B34F40" w:rsidRPr="00E32B00" w:rsidRDefault="00B34F4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t>Жугарева</w:t>
            </w:r>
            <w:proofErr w:type="spellEnd"/>
            <w:r w:rsidRPr="00E32B00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территориального отдела № 2 управления Федеральной службы государственной регистрации, кадастра и ка</w:t>
            </w:r>
            <w:r w:rsidR="00D7213B">
              <w:rPr>
                <w:sz w:val="28"/>
                <w:szCs w:val="28"/>
              </w:rPr>
              <w:t>ртографии по Московской области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Тонина Наталья Анатольевна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Государственного бюджетного учреждения Московской области «Московское областное б</w:t>
            </w:r>
            <w:r w:rsidR="00D7213B">
              <w:rPr>
                <w:sz w:val="28"/>
                <w:szCs w:val="28"/>
              </w:rPr>
              <w:t>юро технической инвентаризации»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Кособрюхов Евгений Владимирович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УНД главного управления МЧС России по Московской области по Красногорскому муниципальному району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Батманов Антон Владимирович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Pr="00E32B00">
              <w:rPr>
                <w:sz w:val="28"/>
                <w:szCs w:val="28"/>
              </w:rPr>
              <w:t>Лобненского</w:t>
            </w:r>
            <w:proofErr w:type="spellEnd"/>
            <w:r w:rsidRPr="00E32B00">
              <w:rPr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Pr="00E32B00">
              <w:rPr>
                <w:sz w:val="28"/>
                <w:szCs w:val="28"/>
              </w:rPr>
              <w:t>Роспотребнадзора</w:t>
            </w:r>
            <w:proofErr w:type="spellEnd"/>
            <w:r w:rsidRPr="00E32B00">
              <w:rPr>
                <w:sz w:val="28"/>
                <w:szCs w:val="28"/>
              </w:rPr>
              <w:t xml:space="preserve"> по Московской области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t>Ендогур</w:t>
            </w:r>
            <w:proofErr w:type="spellEnd"/>
            <w:r w:rsidRPr="00E32B00">
              <w:rPr>
                <w:sz w:val="28"/>
                <w:szCs w:val="28"/>
              </w:rPr>
              <w:t xml:space="preserve"> Александр Аскольдович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начальник территориального управления городского округа Красногорск Комитета по архитектуре и градостроительству Московской области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 xml:space="preserve">Копылов Олег Александрович 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правообладателя</w:t>
            </w:r>
            <w:r w:rsidRPr="00E32B00">
              <w:rPr>
                <w:sz w:val="28"/>
                <w:szCs w:val="28"/>
              </w:rPr>
              <w:br/>
              <w:t>(АО «Деловой центр «</w:t>
            </w:r>
            <w:proofErr w:type="spellStart"/>
            <w:r w:rsidRPr="00E32B00">
              <w:rPr>
                <w:sz w:val="28"/>
                <w:szCs w:val="28"/>
              </w:rPr>
              <w:t>Интранссервис</w:t>
            </w:r>
            <w:proofErr w:type="spellEnd"/>
            <w:r w:rsidRPr="00E32B00">
              <w:rPr>
                <w:sz w:val="28"/>
                <w:szCs w:val="28"/>
              </w:rPr>
              <w:t>») объектов капитального строительства, либо уполномоченные ими лица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t>Ильинов</w:t>
            </w:r>
            <w:proofErr w:type="spellEnd"/>
            <w:r w:rsidRPr="00E32B00"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правообладателя (ФГБУН НЦБМТ ФМБА) объектов капитального строительства, либо уполномоченные ими лица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3D53CB" w:rsidRPr="00E32B00" w:rsidTr="00E32B00">
        <w:tc>
          <w:tcPr>
            <w:tcW w:w="4503" w:type="dxa"/>
            <w:shd w:val="clear" w:color="auto" w:fill="auto"/>
          </w:tcPr>
          <w:p w:rsidR="003D53CB" w:rsidRPr="00E32B00" w:rsidRDefault="003D53CB" w:rsidP="00E32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Денис Геннадьевич</w:t>
            </w:r>
          </w:p>
        </w:tc>
        <w:tc>
          <w:tcPr>
            <w:tcW w:w="5067" w:type="dxa"/>
            <w:shd w:val="clear" w:color="auto" w:fill="auto"/>
          </w:tcPr>
          <w:p w:rsidR="003D53CB" w:rsidRPr="00E32B00" w:rsidRDefault="003D53CB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правообладателя (ФГБУН НЦБМТ ФМБА) объектов капитального строительства, либо уполномоченные ими лица</w:t>
            </w:r>
          </w:p>
        </w:tc>
      </w:tr>
      <w:tr w:rsidR="003D53CB" w:rsidRPr="00E32B00" w:rsidTr="00E32B00">
        <w:tc>
          <w:tcPr>
            <w:tcW w:w="4503" w:type="dxa"/>
            <w:shd w:val="clear" w:color="auto" w:fill="auto"/>
          </w:tcPr>
          <w:p w:rsidR="003D53CB" w:rsidRPr="00E32B00" w:rsidRDefault="003D53CB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3D53CB" w:rsidRPr="00E32B00" w:rsidRDefault="003D53CB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Тарасова Ирина Георгиевна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правообладателя</w:t>
            </w:r>
            <w:r w:rsidRPr="00E32B00">
              <w:rPr>
                <w:sz w:val="28"/>
                <w:szCs w:val="28"/>
              </w:rPr>
              <w:br/>
              <w:t>(ООО «УК</w:t>
            </w:r>
            <w:proofErr w:type="gramStart"/>
            <w:r w:rsidRPr="00E32B00">
              <w:rPr>
                <w:sz w:val="28"/>
                <w:szCs w:val="28"/>
              </w:rPr>
              <w:t>1</w:t>
            </w:r>
            <w:proofErr w:type="gramEnd"/>
            <w:r w:rsidRPr="00E32B00">
              <w:rPr>
                <w:sz w:val="28"/>
                <w:szCs w:val="28"/>
              </w:rPr>
              <w:t>» и ООО «ОБ2») объектов капитального строительства, либо уполномоченные ими лица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1418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proofErr w:type="spellStart"/>
            <w:r w:rsidRPr="00E32B00">
              <w:rPr>
                <w:sz w:val="28"/>
                <w:szCs w:val="28"/>
              </w:rPr>
              <w:t>Нерябов</w:t>
            </w:r>
            <w:proofErr w:type="spellEnd"/>
            <w:r w:rsidRPr="00E32B00"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представитель правообладателя</w:t>
            </w:r>
            <w:r w:rsidRPr="00E32B00">
              <w:rPr>
                <w:sz w:val="28"/>
                <w:szCs w:val="28"/>
              </w:rPr>
              <w:br/>
              <w:t xml:space="preserve">(Территориальное управление </w:t>
            </w:r>
            <w:proofErr w:type="spellStart"/>
            <w:r w:rsidRPr="00E32B00">
              <w:rPr>
                <w:sz w:val="28"/>
                <w:szCs w:val="28"/>
              </w:rPr>
              <w:t>Росимущества</w:t>
            </w:r>
            <w:proofErr w:type="spellEnd"/>
            <w:r w:rsidRPr="00E32B00">
              <w:rPr>
                <w:sz w:val="28"/>
                <w:szCs w:val="28"/>
              </w:rPr>
              <w:t xml:space="preserve"> в Московской области) объектов капитального строительства, либо уполномоченные ими лица</w:t>
            </w: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E32B00">
            <w:pPr>
              <w:jc w:val="center"/>
              <w:rPr>
                <w:sz w:val="28"/>
                <w:szCs w:val="28"/>
              </w:rPr>
            </w:pPr>
          </w:p>
        </w:tc>
      </w:tr>
      <w:tr w:rsidR="00E32B00" w:rsidRPr="00E32B00" w:rsidTr="00E32B00">
        <w:tc>
          <w:tcPr>
            <w:tcW w:w="4503" w:type="dxa"/>
            <w:shd w:val="clear" w:color="auto" w:fill="auto"/>
          </w:tcPr>
          <w:p w:rsidR="00E32B00" w:rsidRPr="00E32B00" w:rsidRDefault="00E32B00" w:rsidP="00E32B00">
            <w:pPr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Старостин Дмитрий Валерьевич</w:t>
            </w:r>
          </w:p>
        </w:tc>
        <w:tc>
          <w:tcPr>
            <w:tcW w:w="5067" w:type="dxa"/>
            <w:shd w:val="clear" w:color="auto" w:fill="auto"/>
          </w:tcPr>
          <w:p w:rsidR="00E32B00" w:rsidRPr="00E32B00" w:rsidRDefault="00E32B00" w:rsidP="00D7213B">
            <w:pPr>
              <w:jc w:val="center"/>
              <w:rPr>
                <w:sz w:val="28"/>
                <w:szCs w:val="28"/>
              </w:rPr>
            </w:pPr>
            <w:r w:rsidRPr="00E32B00">
              <w:rPr>
                <w:sz w:val="28"/>
                <w:szCs w:val="28"/>
              </w:rPr>
              <w:t>- физические лица, аттестованные на право подготовки заключений</w:t>
            </w:r>
          </w:p>
        </w:tc>
      </w:tr>
    </w:tbl>
    <w:p w:rsidR="00481F2F" w:rsidRPr="00E32B00" w:rsidRDefault="00481F2F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B3965">
      <w:pPr>
        <w:suppressAutoHyphens w:val="0"/>
        <w:jc w:val="both"/>
        <w:rPr>
          <w:sz w:val="28"/>
          <w:szCs w:val="28"/>
          <w:lang w:eastAsia="ru-RU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Default="00E32B00" w:rsidP="00E32B00">
      <w:pPr>
        <w:jc w:val="center"/>
        <w:rPr>
          <w:b/>
          <w:sz w:val="28"/>
          <w:szCs w:val="28"/>
        </w:rPr>
      </w:pPr>
    </w:p>
    <w:p w:rsidR="008C0DBD" w:rsidRDefault="008C0DBD" w:rsidP="00E32B00">
      <w:pPr>
        <w:jc w:val="center"/>
        <w:rPr>
          <w:b/>
          <w:sz w:val="28"/>
          <w:szCs w:val="28"/>
        </w:rPr>
      </w:pPr>
    </w:p>
    <w:p w:rsidR="008C0DBD" w:rsidRDefault="008C0DBD" w:rsidP="00E32B00">
      <w:pPr>
        <w:jc w:val="center"/>
        <w:rPr>
          <w:b/>
          <w:sz w:val="28"/>
          <w:szCs w:val="28"/>
        </w:rPr>
      </w:pPr>
    </w:p>
    <w:p w:rsidR="00D7213B" w:rsidRDefault="00D7213B" w:rsidP="00E32B00">
      <w:pPr>
        <w:jc w:val="center"/>
        <w:rPr>
          <w:b/>
          <w:sz w:val="28"/>
          <w:szCs w:val="28"/>
        </w:rPr>
      </w:pPr>
    </w:p>
    <w:p w:rsidR="00D7213B" w:rsidRDefault="00D7213B" w:rsidP="00E32B00">
      <w:pPr>
        <w:jc w:val="center"/>
        <w:rPr>
          <w:b/>
          <w:sz w:val="28"/>
          <w:szCs w:val="28"/>
        </w:rPr>
      </w:pPr>
    </w:p>
    <w:p w:rsidR="00D7213B" w:rsidRDefault="00D7213B" w:rsidP="00E32B00">
      <w:pPr>
        <w:jc w:val="center"/>
        <w:rPr>
          <w:b/>
          <w:sz w:val="28"/>
          <w:szCs w:val="28"/>
        </w:rPr>
      </w:pPr>
    </w:p>
    <w:p w:rsidR="00D7213B" w:rsidRDefault="00D7213B" w:rsidP="00E32B00">
      <w:pPr>
        <w:jc w:val="center"/>
        <w:rPr>
          <w:b/>
          <w:sz w:val="28"/>
          <w:szCs w:val="28"/>
        </w:rPr>
      </w:pPr>
    </w:p>
    <w:p w:rsidR="008C0DBD" w:rsidRDefault="008C0DBD" w:rsidP="00E32B00">
      <w:pPr>
        <w:jc w:val="center"/>
        <w:rPr>
          <w:b/>
          <w:sz w:val="28"/>
          <w:szCs w:val="28"/>
        </w:rPr>
      </w:pPr>
    </w:p>
    <w:p w:rsidR="008C0DBD" w:rsidRDefault="008C0DBD" w:rsidP="00E32B00">
      <w:pPr>
        <w:jc w:val="center"/>
        <w:rPr>
          <w:b/>
          <w:sz w:val="28"/>
          <w:szCs w:val="28"/>
        </w:rPr>
      </w:pPr>
    </w:p>
    <w:p w:rsidR="008C0DBD" w:rsidRPr="00E32B00" w:rsidRDefault="008C0DBD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  <w:r w:rsidRPr="00E32B00">
        <w:rPr>
          <w:b/>
          <w:sz w:val="28"/>
          <w:szCs w:val="28"/>
        </w:rPr>
        <w:lastRenderedPageBreak/>
        <w:t xml:space="preserve">ЛИСТ СОГЛАСОВАНИЯ </w:t>
      </w:r>
    </w:p>
    <w:p w:rsidR="00E32B00" w:rsidRPr="00E32B00" w:rsidRDefault="00E32B00" w:rsidP="00E32B00">
      <w:pPr>
        <w:jc w:val="center"/>
        <w:rPr>
          <w:b/>
          <w:sz w:val="28"/>
          <w:szCs w:val="28"/>
        </w:rPr>
      </w:pPr>
    </w:p>
    <w:p w:rsidR="00E32B00" w:rsidRPr="00E32B00" w:rsidRDefault="00E32B00" w:rsidP="00E32B00">
      <w:pPr>
        <w:jc w:val="center"/>
        <w:rPr>
          <w:sz w:val="24"/>
          <w:szCs w:val="24"/>
        </w:rPr>
      </w:pPr>
      <w:r w:rsidRPr="00E32B00">
        <w:rPr>
          <w:sz w:val="24"/>
          <w:szCs w:val="24"/>
        </w:rPr>
        <w:t>Проекта распоряжения</w:t>
      </w:r>
    </w:p>
    <w:p w:rsidR="00E32B00" w:rsidRPr="00E32B00" w:rsidRDefault="00E32B00" w:rsidP="00E32B00">
      <w:pPr>
        <w:jc w:val="center"/>
        <w:rPr>
          <w:sz w:val="24"/>
          <w:szCs w:val="24"/>
        </w:rPr>
      </w:pPr>
    </w:p>
    <w:p w:rsidR="00E32B00" w:rsidRPr="00E32B00" w:rsidRDefault="001418A7" w:rsidP="00E32B00">
      <w:pPr>
        <w:jc w:val="center"/>
        <w:rPr>
          <w:sz w:val="24"/>
          <w:szCs w:val="24"/>
          <w:lang w:eastAsia="ru-RU"/>
        </w:rPr>
      </w:pPr>
      <w:r w:rsidRPr="001418A7">
        <w:rPr>
          <w:bCs/>
          <w:color w:val="000000"/>
          <w:sz w:val="24"/>
          <w:szCs w:val="24"/>
          <w:lang w:eastAsia="ru-RU"/>
        </w:rPr>
        <w:t>О назначении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06"/>
        <w:gridCol w:w="1369"/>
        <w:gridCol w:w="2598"/>
        <w:gridCol w:w="1674"/>
      </w:tblGrid>
      <w:tr w:rsidR="00E32B00" w:rsidRPr="00E32B00" w:rsidTr="00E32B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00" w:rsidRPr="00E32B00" w:rsidRDefault="00E32B00" w:rsidP="00E32B00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00" w:rsidRPr="00E32B00" w:rsidRDefault="00E32B00" w:rsidP="00E32B00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ФИО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00" w:rsidRPr="00E32B00" w:rsidRDefault="00E32B00" w:rsidP="00E32B00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Дата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0" w:rsidRPr="00E32B00" w:rsidRDefault="00E32B00" w:rsidP="00E32B00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0" w:rsidRPr="00E32B00" w:rsidRDefault="00E32B00" w:rsidP="00E32B00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Подпись</w:t>
            </w:r>
          </w:p>
        </w:tc>
      </w:tr>
      <w:tr w:rsidR="001418A7" w:rsidRPr="00E32B00" w:rsidTr="00E32B00">
        <w:trPr>
          <w:trHeight w:val="9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color w:val="FF0000"/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 xml:space="preserve">Магомедов Тимур </w:t>
            </w:r>
            <w:proofErr w:type="spellStart"/>
            <w:r w:rsidRPr="00E32B00">
              <w:rPr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92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Терентьева Вера Сергеевна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Бутенко Александр Валерьевич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 - начальник правового управления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Захарова</w:t>
            </w:r>
          </w:p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Ольга</w:t>
            </w:r>
          </w:p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 главы администрации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 xml:space="preserve">Тураева </w:t>
            </w:r>
            <w:r w:rsidRPr="00E32B00">
              <w:rPr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градостроительного комплекса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 xml:space="preserve">Борщёв </w:t>
            </w:r>
            <w:r w:rsidRPr="00E32B00">
              <w:rPr>
                <w:sz w:val="24"/>
                <w:szCs w:val="24"/>
                <w:lang w:eastAsia="ru-RU"/>
              </w:rPr>
              <w:br/>
              <w:t>Илья Сергеевич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земельно-имущественных отношений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Будкин Александр Анатольевич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  <w:tr w:rsidR="001418A7" w:rsidRPr="00E32B00" w:rsidTr="00E32B00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по безопасности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A7" w:rsidRPr="00E32B00" w:rsidRDefault="001418A7" w:rsidP="001418A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Черныш Виталий Вячеславович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E32B00" w:rsidRDefault="001418A7" w:rsidP="001418A7">
            <w:pPr>
              <w:rPr>
                <w:sz w:val="24"/>
                <w:szCs w:val="24"/>
              </w:rPr>
            </w:pPr>
          </w:p>
        </w:tc>
      </w:tr>
    </w:tbl>
    <w:p w:rsidR="00E32B00" w:rsidRPr="00E32B00" w:rsidRDefault="00E32B00" w:rsidP="00E32B00">
      <w:pPr>
        <w:ind w:left="-567"/>
        <w:rPr>
          <w:sz w:val="16"/>
          <w:szCs w:val="16"/>
        </w:rPr>
      </w:pPr>
      <w:proofErr w:type="gramStart"/>
      <w:r w:rsidRPr="00E32B00">
        <w:rPr>
          <w:sz w:val="16"/>
          <w:szCs w:val="16"/>
        </w:rPr>
        <w:t>Ответственный</w:t>
      </w:r>
      <w:proofErr w:type="gramEnd"/>
      <w:r w:rsidRPr="00E32B00">
        <w:rPr>
          <w:sz w:val="16"/>
          <w:szCs w:val="16"/>
        </w:rPr>
        <w:t xml:space="preserve"> за согласование</w:t>
      </w:r>
    </w:p>
    <w:p w:rsidR="00E32B00" w:rsidRDefault="00E32B00" w:rsidP="00E32B00">
      <w:pPr>
        <w:ind w:left="-567"/>
        <w:rPr>
          <w:sz w:val="16"/>
          <w:szCs w:val="16"/>
        </w:rPr>
      </w:pPr>
      <w:r w:rsidRPr="00E32B00">
        <w:rPr>
          <w:sz w:val="16"/>
          <w:szCs w:val="16"/>
        </w:rPr>
        <w:t>Будкин М.А. 8-(495)-562-24-59</w:t>
      </w: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1418A7" w:rsidRDefault="001418A7" w:rsidP="00E32B00">
      <w:pPr>
        <w:ind w:left="-567"/>
        <w:rPr>
          <w:sz w:val="16"/>
          <w:szCs w:val="16"/>
        </w:rPr>
      </w:pPr>
    </w:p>
    <w:p w:rsidR="00700891" w:rsidRDefault="00B34F40" w:rsidP="00E32B00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>\</w:t>
      </w:r>
      <w:r w:rsidR="00E32B00" w:rsidRPr="00E32B00">
        <w:rPr>
          <w:sz w:val="28"/>
          <w:szCs w:val="28"/>
        </w:rPr>
        <w:t>Исполнитель                                                                                                 И.С. Борщёв</w:t>
      </w:r>
    </w:p>
    <w:sectPr w:rsidR="00700891" w:rsidSect="00700891">
      <w:footerReference w:type="default" r:id="rId8"/>
      <w:footnotePr>
        <w:pos w:val="beneathText"/>
      </w:footnotePr>
      <w:pgSz w:w="11905" w:h="16837"/>
      <w:pgMar w:top="1276" w:right="567" w:bottom="1135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C5" w:rsidRDefault="005F52C5" w:rsidP="002272EC">
      <w:r>
        <w:separator/>
      </w:r>
    </w:p>
  </w:endnote>
  <w:endnote w:type="continuationSeparator" w:id="0">
    <w:p w:rsidR="005F52C5" w:rsidRDefault="005F52C5" w:rsidP="002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0" w:rsidRDefault="00B34F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C5" w:rsidRDefault="005F52C5" w:rsidP="002272EC">
      <w:r>
        <w:separator/>
      </w:r>
    </w:p>
  </w:footnote>
  <w:footnote w:type="continuationSeparator" w:id="0">
    <w:p w:rsidR="005F52C5" w:rsidRDefault="005F52C5" w:rsidP="0022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B318E3"/>
    <w:multiLevelType w:val="hybridMultilevel"/>
    <w:tmpl w:val="516E5F64"/>
    <w:lvl w:ilvl="0" w:tplc="DB8ACC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8"/>
    <w:rsid w:val="00003696"/>
    <w:rsid w:val="00043658"/>
    <w:rsid w:val="00094175"/>
    <w:rsid w:val="000A5D90"/>
    <w:rsid w:val="000A7B01"/>
    <w:rsid w:val="000C05AA"/>
    <w:rsid w:val="000D2159"/>
    <w:rsid w:val="000D78C4"/>
    <w:rsid w:val="000E2061"/>
    <w:rsid w:val="001073FE"/>
    <w:rsid w:val="001418A7"/>
    <w:rsid w:val="00175059"/>
    <w:rsid w:val="001A0FB4"/>
    <w:rsid w:val="001A536D"/>
    <w:rsid w:val="001E6D55"/>
    <w:rsid w:val="001F3E86"/>
    <w:rsid w:val="00213D0C"/>
    <w:rsid w:val="00226D2E"/>
    <w:rsid w:val="002272EC"/>
    <w:rsid w:val="002475E1"/>
    <w:rsid w:val="002A17EE"/>
    <w:rsid w:val="002D13DB"/>
    <w:rsid w:val="002E5DD4"/>
    <w:rsid w:val="00300DB2"/>
    <w:rsid w:val="00306626"/>
    <w:rsid w:val="00312635"/>
    <w:rsid w:val="00313BD4"/>
    <w:rsid w:val="00321592"/>
    <w:rsid w:val="00351B6C"/>
    <w:rsid w:val="00380F79"/>
    <w:rsid w:val="00383540"/>
    <w:rsid w:val="0038676D"/>
    <w:rsid w:val="003C10C7"/>
    <w:rsid w:val="003D53CB"/>
    <w:rsid w:val="003E1BB8"/>
    <w:rsid w:val="00405998"/>
    <w:rsid w:val="004269C7"/>
    <w:rsid w:val="004369FB"/>
    <w:rsid w:val="004377BA"/>
    <w:rsid w:val="00453A5E"/>
    <w:rsid w:val="00455EAE"/>
    <w:rsid w:val="004607C2"/>
    <w:rsid w:val="00462863"/>
    <w:rsid w:val="004650D8"/>
    <w:rsid w:val="00475526"/>
    <w:rsid w:val="00481F2F"/>
    <w:rsid w:val="004A09BA"/>
    <w:rsid w:val="004A6F39"/>
    <w:rsid w:val="004C082B"/>
    <w:rsid w:val="004D35DA"/>
    <w:rsid w:val="004E098C"/>
    <w:rsid w:val="00505626"/>
    <w:rsid w:val="005123B8"/>
    <w:rsid w:val="00514268"/>
    <w:rsid w:val="00523E7D"/>
    <w:rsid w:val="00540BF6"/>
    <w:rsid w:val="00546649"/>
    <w:rsid w:val="005974DC"/>
    <w:rsid w:val="005A0422"/>
    <w:rsid w:val="005B3328"/>
    <w:rsid w:val="005D6F2C"/>
    <w:rsid w:val="005F52C5"/>
    <w:rsid w:val="00606212"/>
    <w:rsid w:val="0061451E"/>
    <w:rsid w:val="00614D08"/>
    <w:rsid w:val="00633859"/>
    <w:rsid w:val="006362B9"/>
    <w:rsid w:val="006421C9"/>
    <w:rsid w:val="00652107"/>
    <w:rsid w:val="006664C3"/>
    <w:rsid w:val="00672B37"/>
    <w:rsid w:val="0068139D"/>
    <w:rsid w:val="00694EFD"/>
    <w:rsid w:val="006A5EC2"/>
    <w:rsid w:val="006F2B64"/>
    <w:rsid w:val="00700891"/>
    <w:rsid w:val="007024CB"/>
    <w:rsid w:val="00723840"/>
    <w:rsid w:val="007256C9"/>
    <w:rsid w:val="0075498C"/>
    <w:rsid w:val="00757B08"/>
    <w:rsid w:val="007A1488"/>
    <w:rsid w:val="007A3888"/>
    <w:rsid w:val="007B52BF"/>
    <w:rsid w:val="00813215"/>
    <w:rsid w:val="00840B9B"/>
    <w:rsid w:val="00844DCD"/>
    <w:rsid w:val="008845CF"/>
    <w:rsid w:val="00894779"/>
    <w:rsid w:val="008C0DBD"/>
    <w:rsid w:val="009062F3"/>
    <w:rsid w:val="00912E30"/>
    <w:rsid w:val="00920740"/>
    <w:rsid w:val="0093495D"/>
    <w:rsid w:val="009664AD"/>
    <w:rsid w:val="00967A53"/>
    <w:rsid w:val="009859EC"/>
    <w:rsid w:val="009A0413"/>
    <w:rsid w:val="009B76DD"/>
    <w:rsid w:val="009D000F"/>
    <w:rsid w:val="009D1551"/>
    <w:rsid w:val="009E07AD"/>
    <w:rsid w:val="009E1C01"/>
    <w:rsid w:val="009E4BE6"/>
    <w:rsid w:val="009E7A9D"/>
    <w:rsid w:val="009F5946"/>
    <w:rsid w:val="009F6570"/>
    <w:rsid w:val="00A53B95"/>
    <w:rsid w:val="00A86EDB"/>
    <w:rsid w:val="00AA752A"/>
    <w:rsid w:val="00AB1355"/>
    <w:rsid w:val="00AC1992"/>
    <w:rsid w:val="00AD00BB"/>
    <w:rsid w:val="00AD365A"/>
    <w:rsid w:val="00AD4AA4"/>
    <w:rsid w:val="00B01354"/>
    <w:rsid w:val="00B10CB7"/>
    <w:rsid w:val="00B21970"/>
    <w:rsid w:val="00B22F4E"/>
    <w:rsid w:val="00B233AA"/>
    <w:rsid w:val="00B34F40"/>
    <w:rsid w:val="00B5612F"/>
    <w:rsid w:val="00B62E72"/>
    <w:rsid w:val="00BE617A"/>
    <w:rsid w:val="00BE7124"/>
    <w:rsid w:val="00C40944"/>
    <w:rsid w:val="00C43406"/>
    <w:rsid w:val="00C652A5"/>
    <w:rsid w:val="00C80EA0"/>
    <w:rsid w:val="00C8125C"/>
    <w:rsid w:val="00C8590D"/>
    <w:rsid w:val="00C915D6"/>
    <w:rsid w:val="00C92C4A"/>
    <w:rsid w:val="00C97201"/>
    <w:rsid w:val="00CB1410"/>
    <w:rsid w:val="00CD4D60"/>
    <w:rsid w:val="00CE4E11"/>
    <w:rsid w:val="00CF7E45"/>
    <w:rsid w:val="00D06B84"/>
    <w:rsid w:val="00D456C4"/>
    <w:rsid w:val="00D7213B"/>
    <w:rsid w:val="00DB3068"/>
    <w:rsid w:val="00DB55CC"/>
    <w:rsid w:val="00DC7D45"/>
    <w:rsid w:val="00DD655D"/>
    <w:rsid w:val="00E32B00"/>
    <w:rsid w:val="00E427CC"/>
    <w:rsid w:val="00E62A58"/>
    <w:rsid w:val="00E92BF2"/>
    <w:rsid w:val="00EA43C4"/>
    <w:rsid w:val="00EB3965"/>
    <w:rsid w:val="00EF1AB8"/>
    <w:rsid w:val="00F00D54"/>
    <w:rsid w:val="00F72BD1"/>
    <w:rsid w:val="00F82011"/>
    <w:rsid w:val="00F8264A"/>
    <w:rsid w:val="00FA7636"/>
    <w:rsid w:val="00FB08A8"/>
    <w:rsid w:val="00FB2CF1"/>
    <w:rsid w:val="00FC7C1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C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link w:val="a9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6"/>
    <w:rsid w:val="0068139D"/>
    <w:rPr>
      <w:sz w:val="28"/>
      <w:lang w:val="en-US" w:eastAsia="ar-SA"/>
    </w:rPr>
  </w:style>
  <w:style w:type="character" w:customStyle="1" w:styleId="a9">
    <w:name w:val="Подзаголовок Знак"/>
    <w:link w:val="a7"/>
    <w:rsid w:val="0068139D"/>
    <w:rPr>
      <w:b/>
      <w:sz w:val="28"/>
      <w:lang w:val="en-US" w:eastAsia="ar-SA"/>
    </w:rPr>
  </w:style>
  <w:style w:type="table" w:styleId="ab">
    <w:name w:val="Table Grid"/>
    <w:basedOn w:val="a1"/>
    <w:uiPriority w:val="59"/>
    <w:rsid w:val="00844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51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1B6C"/>
    <w:rPr>
      <w:sz w:val="20"/>
    </w:rPr>
  </w:style>
  <w:style w:type="character" w:customStyle="1" w:styleId="ae">
    <w:name w:val="Текст примечания Знак"/>
    <w:link w:val="ad"/>
    <w:uiPriority w:val="99"/>
    <w:semiHidden/>
    <w:rsid w:val="00351B6C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1B6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51B6C"/>
    <w:rPr>
      <w:b/>
      <w:bCs/>
      <w:lang w:eastAsia="ar-SA"/>
    </w:rPr>
  </w:style>
  <w:style w:type="paragraph" w:styleId="af1">
    <w:name w:val="header"/>
    <w:basedOn w:val="a"/>
    <w:link w:val="af2"/>
    <w:uiPriority w:val="99"/>
    <w:unhideWhenUsed/>
    <w:rsid w:val="002272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72EC"/>
    <w:rPr>
      <w:sz w:val="18"/>
      <w:lang w:eastAsia="ar-SA"/>
    </w:rPr>
  </w:style>
  <w:style w:type="paragraph" w:styleId="af3">
    <w:name w:val="footer"/>
    <w:basedOn w:val="a"/>
    <w:link w:val="af4"/>
    <w:uiPriority w:val="99"/>
    <w:unhideWhenUsed/>
    <w:rsid w:val="002272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72EC"/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C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link w:val="a9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6"/>
    <w:rsid w:val="0068139D"/>
    <w:rPr>
      <w:sz w:val="28"/>
      <w:lang w:val="en-US" w:eastAsia="ar-SA"/>
    </w:rPr>
  </w:style>
  <w:style w:type="character" w:customStyle="1" w:styleId="a9">
    <w:name w:val="Подзаголовок Знак"/>
    <w:link w:val="a7"/>
    <w:rsid w:val="0068139D"/>
    <w:rPr>
      <w:b/>
      <w:sz w:val="28"/>
      <w:lang w:val="en-US" w:eastAsia="ar-SA"/>
    </w:rPr>
  </w:style>
  <w:style w:type="table" w:styleId="ab">
    <w:name w:val="Table Grid"/>
    <w:basedOn w:val="a1"/>
    <w:uiPriority w:val="59"/>
    <w:rsid w:val="00844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51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1B6C"/>
    <w:rPr>
      <w:sz w:val="20"/>
    </w:rPr>
  </w:style>
  <w:style w:type="character" w:customStyle="1" w:styleId="ae">
    <w:name w:val="Текст примечания Знак"/>
    <w:link w:val="ad"/>
    <w:uiPriority w:val="99"/>
    <w:semiHidden/>
    <w:rsid w:val="00351B6C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1B6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51B6C"/>
    <w:rPr>
      <w:b/>
      <w:bCs/>
      <w:lang w:eastAsia="ar-SA"/>
    </w:rPr>
  </w:style>
  <w:style w:type="paragraph" w:styleId="af1">
    <w:name w:val="header"/>
    <w:basedOn w:val="a"/>
    <w:link w:val="af2"/>
    <w:uiPriority w:val="99"/>
    <w:unhideWhenUsed/>
    <w:rsid w:val="002272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72EC"/>
    <w:rPr>
      <w:sz w:val="18"/>
      <w:lang w:eastAsia="ar-SA"/>
    </w:rPr>
  </w:style>
  <w:style w:type="paragraph" w:styleId="af3">
    <w:name w:val="footer"/>
    <w:basedOn w:val="a"/>
    <w:link w:val="af4"/>
    <w:uiPriority w:val="99"/>
    <w:unhideWhenUsed/>
    <w:rsid w:val="002272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72EC"/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НФ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Elena Orlova</dc:creator>
  <cp:lastModifiedBy>Новиков ИВ</cp:lastModifiedBy>
  <cp:revision>2</cp:revision>
  <cp:lastPrinted>2023-04-26T08:14:00Z</cp:lastPrinted>
  <dcterms:created xsi:type="dcterms:W3CDTF">2023-04-27T09:54:00Z</dcterms:created>
  <dcterms:modified xsi:type="dcterms:W3CDTF">2023-04-27T09:54:00Z</dcterms:modified>
</cp:coreProperties>
</file>