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31" w:rsidRPr="00072631" w:rsidRDefault="00072631" w:rsidP="00072631">
      <w:pPr>
        <w:spacing w:after="0" w:line="240" w:lineRule="auto"/>
        <w:rPr>
          <w:rFonts w:ascii="Times New Roman" w:eastAsia="Arial Unicode MS" w:hAnsi="Times New Roman"/>
          <w:b/>
          <w:sz w:val="28"/>
          <w:szCs w:val="24"/>
          <w:u w:color="000000"/>
        </w:rPr>
      </w:pPr>
    </w:p>
    <w:p w:rsidR="003A3E33" w:rsidRPr="000964F4" w:rsidRDefault="002619B1" w:rsidP="003A3E33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>УТВЕРЖДЕНО</w:t>
      </w:r>
    </w:p>
    <w:p w:rsidR="003A3E33" w:rsidRPr="000964F4" w:rsidRDefault="002619B1" w:rsidP="003A3E33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 xml:space="preserve">распоряжением администрации </w:t>
      </w:r>
      <w:r>
        <w:rPr>
          <w:rFonts w:ascii="Times New Roman" w:eastAsia="Arial Unicode MS" w:hAnsi="Times New Roman"/>
          <w:sz w:val="28"/>
          <w:szCs w:val="24"/>
          <w:u w:color="000000"/>
        </w:rPr>
        <w:br/>
        <w:t>городского округа Красногорск</w:t>
      </w:r>
      <w:r w:rsidR="003A3E33" w:rsidRPr="000964F4">
        <w:rPr>
          <w:rFonts w:ascii="Times New Roman" w:eastAsia="Arial Unicode MS" w:hAnsi="Times New Roman"/>
          <w:sz w:val="28"/>
          <w:szCs w:val="24"/>
          <w:u w:color="000000"/>
        </w:rPr>
        <w:t xml:space="preserve"> </w:t>
      </w:r>
    </w:p>
    <w:p w:rsidR="003A3E33" w:rsidRPr="000964F4" w:rsidRDefault="002619B1" w:rsidP="003A3E3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>от 09.11.2022 № 689</w:t>
      </w:r>
    </w:p>
    <w:p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013" w:rsidRDefault="002B2DC0" w:rsidP="00E54013">
      <w:pPr>
        <w:spacing w:after="0"/>
        <w:jc w:val="center"/>
        <w:rPr>
          <w:rFonts w:ascii="Times New Roman" w:hAnsi="Times New Roman"/>
          <w:sz w:val="28"/>
          <w:szCs w:val="24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/>
          <w:sz w:val="28"/>
          <w:szCs w:val="24"/>
        </w:rPr>
        <w:t>П</w:t>
      </w:r>
      <w:r w:rsidR="009012CC" w:rsidRPr="000964F4">
        <w:rPr>
          <w:rFonts w:ascii="Times New Roman" w:hAnsi="Times New Roman"/>
          <w:sz w:val="28"/>
          <w:szCs w:val="24"/>
        </w:rPr>
        <w:t xml:space="preserve">рограмма </w:t>
      </w:r>
      <w:r w:rsidR="00ED231D" w:rsidRPr="000964F4">
        <w:rPr>
          <w:rFonts w:ascii="Times New Roman" w:hAnsi="Times New Roman"/>
          <w:sz w:val="28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0964F4">
        <w:rPr>
          <w:rFonts w:ascii="Times New Roman" w:hAnsi="Times New Roman"/>
          <w:sz w:val="28"/>
          <w:szCs w:val="24"/>
        </w:rPr>
        <w:t>рисков причинения вреда охраняемым законом ценностям</w:t>
      </w:r>
      <w:bookmarkEnd w:id="3"/>
      <w:bookmarkEnd w:id="4"/>
      <w:r w:rsidR="001C7D4F" w:rsidRPr="000964F4">
        <w:rPr>
          <w:rFonts w:ascii="Times New Roman" w:hAnsi="Times New Roman"/>
          <w:sz w:val="28"/>
          <w:szCs w:val="24"/>
        </w:rPr>
        <w:t xml:space="preserve"> </w:t>
      </w:r>
      <w:r w:rsidR="005D0C11">
        <w:rPr>
          <w:rFonts w:ascii="Times New Roman" w:hAnsi="Times New Roman"/>
          <w:sz w:val="28"/>
          <w:szCs w:val="24"/>
        </w:rPr>
        <w:t>городского округа Красногорск</w:t>
      </w:r>
      <w:r w:rsidR="001C7D4F" w:rsidRPr="000964F4">
        <w:rPr>
          <w:rFonts w:ascii="Times New Roman" w:hAnsi="Times New Roman"/>
          <w:sz w:val="28"/>
          <w:szCs w:val="24"/>
        </w:rPr>
        <w:t xml:space="preserve"> Московской области</w:t>
      </w:r>
      <w:bookmarkEnd w:id="0"/>
      <w:bookmarkEnd w:id="1"/>
      <w:bookmarkEnd w:id="2"/>
      <w:r w:rsidR="00E4086A" w:rsidRPr="000964F4">
        <w:rPr>
          <w:rFonts w:ascii="Times New Roman" w:hAnsi="Times New Roman"/>
          <w:sz w:val="28"/>
          <w:szCs w:val="24"/>
        </w:rPr>
        <w:t xml:space="preserve"> </w:t>
      </w:r>
    </w:p>
    <w:p w:rsidR="008E41D9" w:rsidRPr="00E54013" w:rsidRDefault="002C12E9" w:rsidP="00E54013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0964F4">
        <w:rPr>
          <w:rFonts w:ascii="Times New Roman" w:hAnsi="Times New Roman"/>
          <w:sz w:val="28"/>
          <w:szCs w:val="24"/>
        </w:rPr>
        <w:t>на 20</w:t>
      </w:r>
      <w:r w:rsidR="00DA66DB" w:rsidRPr="000964F4">
        <w:rPr>
          <w:rFonts w:ascii="Times New Roman" w:hAnsi="Times New Roman"/>
          <w:sz w:val="28"/>
          <w:szCs w:val="24"/>
        </w:rPr>
        <w:t>2</w:t>
      </w:r>
      <w:r w:rsidR="00E54013">
        <w:rPr>
          <w:rFonts w:ascii="Times New Roman" w:hAnsi="Times New Roman"/>
          <w:sz w:val="28"/>
          <w:szCs w:val="24"/>
        </w:rPr>
        <w:t>3 год</w:t>
      </w:r>
    </w:p>
    <w:p w:rsidR="0082037E" w:rsidRPr="000964F4" w:rsidRDefault="0082037E" w:rsidP="0082037E">
      <w:pPr>
        <w:pStyle w:val="1"/>
        <w:spacing w:before="0"/>
        <w:ind w:right="290"/>
        <w:jc w:val="center"/>
      </w:pPr>
      <w:r w:rsidRPr="000964F4">
        <w:t>ПАСПОРТ</w:t>
      </w:r>
    </w:p>
    <w:p w:rsidR="0082037E" w:rsidRPr="000964F4" w:rsidRDefault="0082037E" w:rsidP="0082037E">
      <w:pPr>
        <w:pStyle w:val="ab"/>
        <w:ind w:left="0" w:firstLine="0"/>
        <w:jc w:val="left"/>
        <w:rPr>
          <w:sz w:val="20"/>
        </w:rPr>
      </w:pPr>
    </w:p>
    <w:p w:rsidR="0082037E" w:rsidRPr="000964F4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10168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53"/>
        <w:gridCol w:w="6815"/>
      </w:tblGrid>
      <w:tr w:rsidR="00393E6A" w:rsidRPr="000964F4" w:rsidTr="003A3E33">
        <w:trPr>
          <w:trHeight w:val="551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spacing w:line="264" w:lineRule="exact"/>
              <w:rPr>
                <w:sz w:val="24"/>
              </w:rPr>
            </w:pPr>
            <w:r w:rsidRPr="000964F4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:rsidR="0082037E" w:rsidRPr="000964F4" w:rsidRDefault="002B2DC0" w:rsidP="00E54013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82037E" w:rsidRPr="000964F4">
              <w:rPr>
                <w:sz w:val="24"/>
              </w:rPr>
              <w:t xml:space="preserve">рограмма профилактики </w:t>
            </w:r>
            <w:r w:rsidR="00DA66DB" w:rsidRPr="000964F4">
              <w:rPr>
                <w:sz w:val="24"/>
              </w:rPr>
              <w:t>рисков причинения вреда охраняемым законом ценностям</w:t>
            </w:r>
            <w:r w:rsidR="001C7D4F" w:rsidRPr="000964F4">
              <w:rPr>
                <w:sz w:val="24"/>
              </w:rPr>
              <w:t xml:space="preserve"> </w:t>
            </w:r>
            <w:r w:rsidR="00E54013" w:rsidRPr="00E54013">
              <w:rPr>
                <w:sz w:val="24"/>
              </w:rPr>
              <w:t xml:space="preserve">при осуществлении муниципального контроля в сфере благоустройства на территории </w:t>
            </w:r>
            <w:r w:rsidR="005D0C11" w:rsidRPr="005D0C11">
              <w:rPr>
                <w:sz w:val="24"/>
              </w:rPr>
              <w:t>городского округа Красногорск</w:t>
            </w:r>
            <w:r w:rsidR="001C7D4F" w:rsidRPr="000964F4">
              <w:rPr>
                <w:sz w:val="24"/>
              </w:rPr>
              <w:t xml:space="preserve"> Московской области на </w:t>
            </w:r>
            <w:r w:rsidR="00E54013">
              <w:rPr>
                <w:sz w:val="24"/>
              </w:rPr>
              <w:t>2023 год</w:t>
            </w:r>
            <w:r w:rsidR="009E20B4" w:rsidRPr="000964F4">
              <w:rPr>
                <w:sz w:val="24"/>
              </w:rPr>
              <w:t xml:space="preserve"> (далее – программа профилактики)</w:t>
            </w:r>
          </w:p>
        </w:tc>
      </w:tr>
      <w:tr w:rsidR="00393E6A" w:rsidRPr="000964F4" w:rsidTr="003A3E33">
        <w:trPr>
          <w:trHeight w:val="1657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0964F4">
              <w:rPr>
                <w:sz w:val="24"/>
              </w:rPr>
              <w:t>Правовые основания разработки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82037E" w:rsidRPr="000964F4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Федеральный закон от 31.07.2020 № 248-ФЗ </w:t>
            </w:r>
            <w:r w:rsidRPr="000964F4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0964F4">
              <w:rPr>
                <w:sz w:val="24"/>
              </w:rPr>
              <w:t xml:space="preserve"> (далее - Федеральный закон № 248-ФЗ)</w:t>
            </w:r>
            <w:r w:rsidRPr="000964F4">
              <w:rPr>
                <w:sz w:val="24"/>
              </w:rPr>
              <w:t xml:space="preserve">, </w:t>
            </w:r>
            <w:r w:rsidR="00624022" w:rsidRPr="000964F4">
              <w:rPr>
                <w:sz w:val="24"/>
              </w:rPr>
              <w:t>п</w:t>
            </w:r>
            <w:r w:rsidRPr="000964F4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393E6A" w:rsidRPr="000964F4" w:rsidTr="003A3E33">
        <w:trPr>
          <w:trHeight w:val="275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Разработчик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82037E" w:rsidRPr="000964F4" w:rsidRDefault="00481CDF" w:rsidP="000E2F5D">
            <w:pPr>
              <w:pStyle w:val="TableParagraph"/>
              <w:spacing w:line="255" w:lineRule="exact"/>
              <w:ind w:left="11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Орган муниципального контроля в сфере благоустройства а</w:t>
            </w:r>
            <w:r w:rsidR="005D0C11">
              <w:rPr>
                <w:sz w:val="24"/>
              </w:rPr>
              <w:t xml:space="preserve">дминистрация </w:t>
            </w:r>
            <w:r w:rsidR="005D0C11" w:rsidRPr="005D0C11">
              <w:rPr>
                <w:sz w:val="24"/>
              </w:rPr>
              <w:t>городского округа Красногорск</w:t>
            </w:r>
            <w:r w:rsidR="001C7D4F" w:rsidRPr="000964F4">
              <w:rPr>
                <w:sz w:val="24"/>
              </w:rPr>
              <w:t xml:space="preserve"> Московской области</w:t>
            </w:r>
            <w:r w:rsidR="00D30A43" w:rsidRPr="000964F4">
              <w:rPr>
                <w:i/>
                <w:sz w:val="24"/>
              </w:rPr>
              <w:t xml:space="preserve"> </w:t>
            </w:r>
            <w:r w:rsidR="00D30A43" w:rsidRPr="000964F4">
              <w:rPr>
                <w:sz w:val="24"/>
              </w:rPr>
              <w:t xml:space="preserve">(далее </w:t>
            </w:r>
            <w:r w:rsidR="000E2F5D" w:rsidRPr="000964F4">
              <w:rPr>
                <w:sz w:val="24"/>
              </w:rPr>
              <w:t>–</w:t>
            </w:r>
            <w:r w:rsidR="00D30A43" w:rsidRPr="000964F4">
              <w:rPr>
                <w:sz w:val="24"/>
              </w:rPr>
              <w:t xml:space="preserve"> </w:t>
            </w:r>
            <w:r w:rsidR="002049C8" w:rsidRPr="000964F4">
              <w:rPr>
                <w:sz w:val="24"/>
                <w:szCs w:val="24"/>
              </w:rPr>
              <w:t>контрольный (надзорный) орган</w:t>
            </w:r>
            <w:r w:rsidR="00D30A43" w:rsidRPr="000964F4">
              <w:rPr>
                <w:sz w:val="24"/>
                <w:szCs w:val="24"/>
              </w:rPr>
              <w:t>)</w:t>
            </w:r>
          </w:p>
        </w:tc>
      </w:tr>
      <w:tr w:rsidR="00393E6A" w:rsidRPr="000964F4" w:rsidTr="003A3E33">
        <w:trPr>
          <w:trHeight w:val="2251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Цели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DA66DB" w:rsidRPr="000964F4" w:rsidRDefault="00DA66DB" w:rsidP="00DA66DB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</w:rPr>
            </w:pPr>
            <w:r w:rsidRPr="000964F4">
              <w:rPr>
                <w:sz w:val="24"/>
              </w:rPr>
              <w:t>1. Предотвращение рисков причинения вреда охраняемым законом ценностям;</w:t>
            </w:r>
          </w:p>
          <w:p w:rsidR="00DA66DB" w:rsidRPr="000964F4" w:rsidRDefault="00DA66DB" w:rsidP="00DA66DB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i/>
                <w:sz w:val="24"/>
              </w:rPr>
            </w:pPr>
            <w:r w:rsidRPr="000964F4">
              <w:rPr>
                <w:sz w:val="24"/>
              </w:rPr>
              <w:t xml:space="preserve">2. Предупреждение нарушений обязательных требований (снижение числа нарушений обязательных требований) в сфере </w:t>
            </w:r>
            <w:r w:rsidR="00EB570A" w:rsidRPr="000964F4">
              <w:rPr>
                <w:sz w:val="24"/>
              </w:rPr>
              <w:t>муниципального контроля в сфере благоустройства</w:t>
            </w:r>
            <w:r w:rsidR="000E2F5D" w:rsidRPr="000964F4">
              <w:rPr>
                <w:sz w:val="24"/>
              </w:rPr>
              <w:t xml:space="preserve"> на территории </w:t>
            </w:r>
            <w:r w:rsidR="005D0C11" w:rsidRPr="005D0C11">
              <w:rPr>
                <w:sz w:val="24"/>
              </w:rPr>
              <w:t>городского округа Красногорск</w:t>
            </w:r>
            <w:r w:rsidR="00EB570A" w:rsidRPr="000964F4">
              <w:rPr>
                <w:sz w:val="24"/>
              </w:rPr>
              <w:t xml:space="preserve"> </w:t>
            </w:r>
            <w:r w:rsidR="000E2F5D" w:rsidRPr="000964F4">
              <w:rPr>
                <w:sz w:val="24"/>
              </w:rPr>
              <w:t xml:space="preserve">Московской области </w:t>
            </w:r>
            <w:r w:rsidRPr="000964F4">
              <w:rPr>
                <w:sz w:val="24"/>
              </w:rPr>
              <w:t xml:space="preserve"> (далее – </w:t>
            </w:r>
            <w:r w:rsidR="00481CDF">
              <w:rPr>
                <w:sz w:val="24"/>
              </w:rPr>
              <w:t>муниципальный</w:t>
            </w:r>
            <w:r w:rsidR="00D30A43" w:rsidRPr="000964F4">
              <w:rPr>
                <w:sz w:val="24"/>
              </w:rPr>
              <w:t xml:space="preserve"> контроль </w:t>
            </w:r>
            <w:r w:rsidR="00D30A43" w:rsidRPr="000964F4">
              <w:rPr>
                <w:sz w:val="24"/>
                <w:szCs w:val="28"/>
              </w:rPr>
              <w:t>(надзор)</w:t>
            </w:r>
            <w:r w:rsidRPr="000964F4">
              <w:rPr>
                <w:sz w:val="24"/>
              </w:rPr>
              <w:t>;</w:t>
            </w:r>
          </w:p>
          <w:p w:rsidR="00DA66DB" w:rsidRPr="000964F4" w:rsidRDefault="00DA66DB" w:rsidP="00DA66DB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3. Повышение прозрачности деятельности </w:t>
            </w:r>
            <w:r w:rsidR="002049C8" w:rsidRPr="000964F4">
              <w:rPr>
                <w:sz w:val="24"/>
                <w:szCs w:val="24"/>
              </w:rPr>
              <w:t>контрольного (надзорного) орган</w:t>
            </w:r>
            <w:r w:rsidR="003C52E4" w:rsidRPr="000964F4">
              <w:rPr>
                <w:sz w:val="24"/>
                <w:szCs w:val="24"/>
              </w:rPr>
              <w:t>а</w:t>
            </w:r>
            <w:r w:rsidR="000E2F5D" w:rsidRPr="000964F4">
              <w:rPr>
                <w:sz w:val="24"/>
              </w:rPr>
              <w:t xml:space="preserve"> </w:t>
            </w:r>
            <w:r w:rsidRPr="000964F4">
              <w:rPr>
                <w:sz w:val="24"/>
              </w:rPr>
              <w:t xml:space="preserve">при осуществлении </w:t>
            </w:r>
            <w:r w:rsidR="00481CDF">
              <w:rPr>
                <w:sz w:val="24"/>
              </w:rPr>
              <w:t>муниципального</w:t>
            </w:r>
            <w:r w:rsidRPr="000964F4">
              <w:rPr>
                <w:sz w:val="24"/>
              </w:rPr>
              <w:t xml:space="preserve"> контроля</w:t>
            </w:r>
            <w:r w:rsidR="000C4C58" w:rsidRPr="000964F4">
              <w:rPr>
                <w:sz w:val="24"/>
              </w:rPr>
              <w:t xml:space="preserve"> </w:t>
            </w:r>
            <w:r w:rsidR="00D30A43" w:rsidRPr="000964F4">
              <w:rPr>
                <w:sz w:val="24"/>
                <w:szCs w:val="28"/>
              </w:rPr>
              <w:t>(надзора)</w:t>
            </w:r>
            <w:r w:rsidR="000E2F5D" w:rsidRPr="000964F4">
              <w:rPr>
                <w:i/>
                <w:sz w:val="24"/>
                <w:szCs w:val="28"/>
              </w:rPr>
              <w:t xml:space="preserve"> </w:t>
            </w:r>
            <w:r w:rsidRPr="000964F4">
              <w:rPr>
                <w:sz w:val="24"/>
              </w:rPr>
              <w:t xml:space="preserve">за деятельностью </w:t>
            </w:r>
            <w:r w:rsidR="00B00404" w:rsidRPr="000964F4">
              <w:rPr>
                <w:sz w:val="24"/>
              </w:rPr>
              <w:t>контролируемых лиц</w:t>
            </w:r>
            <w:r w:rsidRPr="000964F4">
              <w:rPr>
                <w:sz w:val="24"/>
              </w:rPr>
              <w:t>;</w:t>
            </w:r>
          </w:p>
          <w:p w:rsidR="00DA66DB" w:rsidRPr="000964F4" w:rsidRDefault="00DA66DB" w:rsidP="00DA66DB">
            <w:pPr>
              <w:pStyle w:val="TableParagraph"/>
              <w:tabs>
                <w:tab w:val="left" w:pos="502"/>
              </w:tabs>
              <w:ind w:right="90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4. Снижение при осуществлении </w:t>
            </w:r>
            <w:r w:rsidR="00481CDF">
              <w:rPr>
                <w:sz w:val="24"/>
              </w:rPr>
              <w:t>муниципального</w:t>
            </w:r>
            <w:r w:rsidRPr="000964F4">
              <w:rPr>
                <w:sz w:val="24"/>
              </w:rPr>
              <w:t xml:space="preserve"> контроля</w:t>
            </w:r>
            <w:r w:rsidR="000C4C58" w:rsidRPr="000964F4">
              <w:rPr>
                <w:sz w:val="24"/>
              </w:rPr>
              <w:t xml:space="preserve"> (надзора)</w:t>
            </w:r>
            <w:r w:rsidRPr="000964F4">
              <w:rPr>
                <w:sz w:val="24"/>
              </w:rPr>
              <w:t xml:space="preserve"> административной нагрузки на </w:t>
            </w:r>
            <w:r w:rsidR="00B00404" w:rsidRPr="000964F4">
              <w:rPr>
                <w:sz w:val="24"/>
              </w:rPr>
              <w:t>контролируемых лиц</w:t>
            </w:r>
            <w:r w:rsidRPr="000964F4">
              <w:rPr>
                <w:sz w:val="24"/>
              </w:rPr>
              <w:t>;</w:t>
            </w:r>
          </w:p>
          <w:p w:rsidR="00DA66DB" w:rsidRPr="000964F4" w:rsidRDefault="00DA66DB" w:rsidP="00DA66DB">
            <w:pPr>
              <w:pStyle w:val="TableParagraph"/>
              <w:tabs>
                <w:tab w:val="left" w:pos="218"/>
                <w:tab w:val="left" w:pos="360"/>
              </w:tabs>
              <w:ind w:right="90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5. Предупреждение нарушения </w:t>
            </w:r>
            <w:r w:rsidR="00B00404" w:rsidRPr="000964F4">
              <w:rPr>
                <w:sz w:val="24"/>
              </w:rPr>
              <w:t>контролируемыми лицами</w:t>
            </w:r>
            <w:r w:rsidRPr="000964F4">
              <w:rPr>
                <w:sz w:val="24"/>
              </w:rPr>
              <w:t xml:space="preserve"> обязательных требований в сфере </w:t>
            </w:r>
            <w:r w:rsidR="00481CDF">
              <w:rPr>
                <w:sz w:val="24"/>
              </w:rPr>
              <w:t>муниципального</w:t>
            </w:r>
            <w:r w:rsidR="002049C8" w:rsidRPr="000964F4">
              <w:rPr>
                <w:sz w:val="24"/>
              </w:rPr>
              <w:t xml:space="preserve"> контроля (надзора)</w:t>
            </w:r>
            <w:r w:rsidRPr="000964F4">
              <w:rPr>
                <w:sz w:val="24"/>
              </w:rPr>
              <w:t>, включая устранение причин, факторов и условий, способствующих возможному нарушению обязательных требований;</w:t>
            </w:r>
          </w:p>
          <w:p w:rsidR="0082037E" w:rsidRPr="000964F4" w:rsidRDefault="00DA66DB" w:rsidP="002619B1">
            <w:pPr>
              <w:pStyle w:val="TableParagraph"/>
              <w:ind w:right="76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6. Разъяснение </w:t>
            </w:r>
            <w:r w:rsidR="00B00404" w:rsidRPr="000964F4">
              <w:rPr>
                <w:sz w:val="24"/>
              </w:rPr>
              <w:t>контролируемым лицам</w:t>
            </w:r>
            <w:r w:rsidRPr="000964F4">
              <w:rPr>
                <w:sz w:val="24"/>
              </w:rPr>
              <w:t xml:space="preserve"> обязательных </w:t>
            </w:r>
            <w:r w:rsidRPr="000964F4">
              <w:rPr>
                <w:sz w:val="24"/>
                <w:szCs w:val="24"/>
              </w:rPr>
              <w:t xml:space="preserve">требований </w:t>
            </w:r>
            <w:r w:rsidR="002049C8" w:rsidRPr="000964F4">
              <w:rPr>
                <w:sz w:val="24"/>
                <w:szCs w:val="24"/>
              </w:rPr>
              <w:t xml:space="preserve"> законодательства </w:t>
            </w:r>
            <w:r w:rsidR="00B46E01" w:rsidRPr="000964F4">
              <w:rPr>
                <w:sz w:val="24"/>
                <w:szCs w:val="24"/>
              </w:rPr>
              <w:t>Московской области</w:t>
            </w:r>
            <w:r w:rsidR="002049C8" w:rsidRPr="000964F4">
              <w:rPr>
                <w:sz w:val="24"/>
                <w:szCs w:val="24"/>
              </w:rPr>
              <w:t xml:space="preserve"> </w:t>
            </w:r>
            <w:r w:rsidR="000E2F5D" w:rsidRPr="000964F4">
              <w:rPr>
                <w:sz w:val="24"/>
                <w:szCs w:val="24"/>
              </w:rPr>
              <w:t xml:space="preserve">в </w:t>
            </w:r>
            <w:r w:rsidR="002049C8" w:rsidRPr="000964F4">
              <w:rPr>
                <w:sz w:val="24"/>
                <w:szCs w:val="24"/>
              </w:rPr>
              <w:t xml:space="preserve">области </w:t>
            </w:r>
          </w:p>
        </w:tc>
      </w:tr>
      <w:tr w:rsidR="00393E6A" w:rsidRPr="000964F4" w:rsidTr="003A3E33">
        <w:trPr>
          <w:trHeight w:val="1381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lastRenderedPageBreak/>
              <w:t>Задачи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82037E" w:rsidRPr="000964F4" w:rsidRDefault="00DA66DB" w:rsidP="00DA6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62220D">
              <w:rPr>
                <w:rFonts w:ascii="Times New Roman" w:hAnsi="Times New Roman"/>
                <w:sz w:val="24"/>
              </w:rPr>
              <w:t>муниципального</w:t>
            </w:r>
            <w:r w:rsidR="000E2F5D" w:rsidRPr="000964F4">
              <w:rPr>
                <w:rFonts w:ascii="Times New Roman" w:hAnsi="Times New Roman"/>
                <w:sz w:val="24"/>
              </w:rPr>
              <w:t xml:space="preserve"> контроля (надзора)</w:t>
            </w: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:rsidR="00A10218" w:rsidRPr="000964F4" w:rsidRDefault="00DA66DB" w:rsidP="00DA6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  <w:p w:rsidR="00A10218" w:rsidRPr="000964F4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 w:rsidRPr="000964F4">
              <w:rPr>
                <w:sz w:val="24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A10218" w:rsidRPr="000964F4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 w:rsidRPr="000964F4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A10218" w:rsidRPr="000964F4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5. Повышение квалификации кадрового состава </w:t>
            </w:r>
            <w:r w:rsidR="002049C8" w:rsidRPr="000964F4">
              <w:rPr>
                <w:sz w:val="24"/>
              </w:rPr>
              <w:t>контрольного (надзорного) органа</w:t>
            </w:r>
            <w:r w:rsidRPr="000964F4">
              <w:rPr>
                <w:sz w:val="24"/>
              </w:rPr>
              <w:t>;</w:t>
            </w:r>
          </w:p>
          <w:p w:rsidR="00A10218" w:rsidRPr="000964F4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 w:rsidRPr="000964F4">
              <w:rPr>
                <w:sz w:val="24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A10218" w:rsidRPr="000964F4" w:rsidRDefault="00A10218" w:rsidP="00622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hAnsi="Times New Roman"/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62220D">
              <w:rPr>
                <w:rFonts w:ascii="Times New Roman" w:hAnsi="Times New Roman"/>
                <w:sz w:val="24"/>
              </w:rPr>
              <w:t>муниципал</w:t>
            </w:r>
            <w:r w:rsidR="001E613A">
              <w:rPr>
                <w:rFonts w:ascii="Times New Roman" w:hAnsi="Times New Roman"/>
                <w:sz w:val="24"/>
              </w:rPr>
              <w:t>ь</w:t>
            </w:r>
            <w:r w:rsidR="0062220D">
              <w:rPr>
                <w:rFonts w:ascii="Times New Roman" w:hAnsi="Times New Roman"/>
                <w:sz w:val="24"/>
              </w:rPr>
              <w:t>ного</w:t>
            </w:r>
            <w:r w:rsidRPr="000964F4">
              <w:rPr>
                <w:rFonts w:ascii="Times New Roman" w:hAnsi="Times New Roman"/>
                <w:sz w:val="24"/>
              </w:rPr>
              <w:t xml:space="preserve"> контроля (надзора) у всех участников контрольно-надзорной деятельности на территории Московской области.</w:t>
            </w:r>
          </w:p>
        </w:tc>
      </w:tr>
      <w:tr w:rsidR="00393E6A" w:rsidRPr="000964F4" w:rsidTr="003A3E33">
        <w:trPr>
          <w:trHeight w:val="705"/>
        </w:trPr>
        <w:tc>
          <w:tcPr>
            <w:tcW w:w="3353" w:type="dxa"/>
            <w:shd w:val="clear" w:color="auto" w:fill="auto"/>
          </w:tcPr>
          <w:p w:rsidR="00A10218" w:rsidRPr="000964F4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Источники финансирования</w:t>
            </w:r>
          </w:p>
        </w:tc>
        <w:tc>
          <w:tcPr>
            <w:tcW w:w="6815" w:type="dxa"/>
            <w:shd w:val="clear" w:color="auto" w:fill="auto"/>
          </w:tcPr>
          <w:p w:rsidR="00A10218" w:rsidRPr="000964F4" w:rsidRDefault="00A10218" w:rsidP="00A1021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2049C8" w:rsidRPr="000964F4">
              <w:rPr>
                <w:rFonts w:ascii="Times New Roman" w:hAnsi="Times New Roman"/>
                <w:sz w:val="24"/>
              </w:rPr>
              <w:t>контрольного (надзорного) органа.</w:t>
            </w:r>
          </w:p>
        </w:tc>
      </w:tr>
      <w:tr w:rsidR="00393E6A" w:rsidRPr="000964F4" w:rsidTr="003A3E33">
        <w:trPr>
          <w:trHeight w:val="705"/>
        </w:trPr>
        <w:tc>
          <w:tcPr>
            <w:tcW w:w="3353" w:type="dxa"/>
            <w:shd w:val="clear" w:color="auto" w:fill="auto"/>
          </w:tcPr>
          <w:p w:rsidR="00A10218" w:rsidRPr="000964F4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Снижение рисков причинения вреда охраняемым законом ценностям;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</w:t>
            </w:r>
            <w:r w:rsidR="00622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 </w:t>
            </w:r>
            <w:r w:rsidRPr="000964F4">
              <w:rPr>
                <w:rFonts w:ascii="Times New Roman" w:hAnsi="Times New Roman"/>
                <w:sz w:val="24"/>
              </w:rPr>
              <w:t>(надзор)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Московской области;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профилактической работы внутри контрольного (надзорного) органа;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квалифицированной профилактической работы должностных лиц контрольного (надзорного) органа;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прозрачности деятельности контрольного (надзорного) органа;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:rsidR="00A10218" w:rsidRPr="000964F4" w:rsidRDefault="00A10218" w:rsidP="00A1021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82037E" w:rsidRPr="000964F4" w:rsidRDefault="003A3E33" w:rsidP="0082037E">
      <w:pPr>
        <w:spacing w:line="270" w:lineRule="atLeast"/>
        <w:jc w:val="both"/>
        <w:rPr>
          <w:sz w:val="24"/>
        </w:rPr>
      </w:pPr>
      <w:r w:rsidRPr="000964F4">
        <w:rPr>
          <w:sz w:val="24"/>
        </w:rPr>
        <w:t xml:space="preserve"> </w:t>
      </w:r>
    </w:p>
    <w:p w:rsidR="003A3E33" w:rsidRPr="000964F4" w:rsidRDefault="003A3E33" w:rsidP="0082037E">
      <w:pPr>
        <w:spacing w:line="270" w:lineRule="atLeast"/>
        <w:jc w:val="both"/>
        <w:rPr>
          <w:sz w:val="24"/>
        </w:rPr>
      </w:pPr>
    </w:p>
    <w:p w:rsidR="0082037E" w:rsidRPr="000964F4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0964F4">
        <w:rPr>
          <w:sz w:val="28"/>
        </w:rPr>
        <w:lastRenderedPageBreak/>
        <w:t xml:space="preserve">Раздел 1. </w:t>
      </w:r>
      <w:r w:rsidR="00874BE3" w:rsidRPr="000964F4">
        <w:rPr>
          <w:sz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577FC" w:rsidRPr="000964F4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:rsidR="00874BE3" w:rsidRPr="000964F4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 xml:space="preserve">1. </w:t>
      </w:r>
      <w:r w:rsidR="0044724A" w:rsidRPr="000964F4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2049C8" w:rsidRPr="000964F4">
        <w:rPr>
          <w:rFonts w:ascii="Times New Roman" w:eastAsia="Times New Roman" w:hAnsi="Times New Roman"/>
          <w:sz w:val="28"/>
          <w:szCs w:val="28"/>
        </w:rPr>
        <w:t xml:space="preserve"> в сфере</w:t>
      </w:r>
      <w:r w:rsidR="00A56819"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="00E54013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 контроля </w:t>
      </w:r>
      <w:r w:rsidR="000E2F5D" w:rsidRPr="000964F4">
        <w:rPr>
          <w:rFonts w:ascii="Times New Roman" w:hAnsi="Times New Roman"/>
          <w:sz w:val="28"/>
          <w:szCs w:val="28"/>
        </w:rPr>
        <w:t xml:space="preserve">(надзора) 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 w:rsidR="00E54013">
        <w:rPr>
          <w:rFonts w:ascii="Times New Roman" w:eastAsia="Times New Roman" w:hAnsi="Times New Roman"/>
          <w:sz w:val="28"/>
          <w:szCs w:val="28"/>
        </w:rPr>
        <w:t xml:space="preserve">городского округа Красногорск </w:t>
      </w:r>
      <w:r w:rsidRPr="000964F4">
        <w:rPr>
          <w:rFonts w:ascii="Times New Roman" w:eastAsia="Times New Roman" w:hAnsi="Times New Roman"/>
          <w:sz w:val="28"/>
          <w:szCs w:val="28"/>
        </w:rPr>
        <w:t>Московской области являются</w:t>
      </w:r>
      <w:r w:rsidR="0044724A" w:rsidRPr="000964F4">
        <w:rPr>
          <w:rFonts w:ascii="Times New Roman" w:eastAsia="Times New Roman" w:hAnsi="Times New Roman"/>
          <w:sz w:val="28"/>
          <w:szCs w:val="28"/>
        </w:rPr>
        <w:t>: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 юридические лица, индивидуальные предприниматели и граждане.</w:t>
      </w:r>
    </w:p>
    <w:p w:rsidR="00BC5F41" w:rsidRPr="000964F4" w:rsidRDefault="00874BE3" w:rsidP="00DB7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 xml:space="preserve">Объектами </w:t>
      </w:r>
      <w:r w:rsidR="00E54013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="002049C8" w:rsidRPr="000964F4">
        <w:rPr>
          <w:rFonts w:ascii="Times New Roman" w:eastAsia="Times New Roman" w:hAnsi="Times New Roman"/>
          <w:sz w:val="28"/>
          <w:szCs w:val="28"/>
        </w:rPr>
        <w:t xml:space="preserve">контроля </w:t>
      </w:r>
      <w:r w:rsidR="002049C8" w:rsidRPr="000964F4">
        <w:rPr>
          <w:rFonts w:ascii="Times New Roman" w:hAnsi="Times New Roman"/>
          <w:sz w:val="28"/>
          <w:szCs w:val="28"/>
        </w:rPr>
        <w:t xml:space="preserve">(надзора) </w:t>
      </w:r>
      <w:r w:rsidRPr="000964F4">
        <w:rPr>
          <w:rFonts w:ascii="Times New Roman" w:eastAsia="Times New Roman" w:hAnsi="Times New Roman"/>
          <w:sz w:val="28"/>
          <w:szCs w:val="28"/>
        </w:rPr>
        <w:t>являются</w:t>
      </w:r>
      <w:r w:rsidR="000E2F5D" w:rsidRPr="000964F4">
        <w:rPr>
          <w:rFonts w:ascii="Times New Roman" w:eastAsia="Times New Roman" w:hAnsi="Times New Roman"/>
          <w:sz w:val="28"/>
          <w:szCs w:val="28"/>
        </w:rPr>
        <w:t>:</w:t>
      </w:r>
      <w:r w:rsidR="002049C8"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="00DB709F" w:rsidRPr="000964F4">
        <w:rPr>
          <w:rFonts w:ascii="Times New Roman" w:hAnsi="Times New Roman"/>
          <w:sz w:val="28"/>
          <w:szCs w:val="28"/>
        </w:rPr>
        <w:t xml:space="preserve">деятельность, действия (бездействие) граждан и организаций, в рамках которых должны соблюдаться обязательные требования в сфере муниципального контроля в сфере благоустройства, в том числе предъявляемые к гражданам и организациям, осуществляющим деятельность, действия (бездействие);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 в сфере муниципального контроля в сфере благоустройства; территории </w:t>
      </w:r>
      <w:r w:rsidR="005D0C11" w:rsidRPr="005D0C11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DB709F" w:rsidRPr="000964F4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BC5F41" w:rsidRPr="000964F4">
        <w:rPr>
          <w:rFonts w:ascii="Times New Roman" w:hAnsi="Times New Roman"/>
          <w:sz w:val="28"/>
          <w:szCs w:val="28"/>
        </w:rPr>
        <w:t>.</w:t>
      </w:r>
    </w:p>
    <w:p w:rsidR="00874BE3" w:rsidRPr="000964F4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>2. Программа профилактики направлена на</w:t>
      </w:r>
      <w:r w:rsidR="000C4C58" w:rsidRPr="000964F4">
        <w:rPr>
          <w:rFonts w:ascii="Times New Roman" w:eastAsia="Times New Roman" w:hAnsi="Times New Roman"/>
          <w:sz w:val="28"/>
          <w:szCs w:val="28"/>
        </w:rPr>
        <w:t xml:space="preserve"> повышение эффективности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 предупреждения нарушений обязательных требований и повышение правовой грамотности </w:t>
      </w:r>
      <w:r w:rsidR="00574436" w:rsidRPr="000964F4">
        <w:rPr>
          <w:rFonts w:ascii="Times New Roman" w:eastAsia="Times New Roman" w:hAnsi="Times New Roman"/>
          <w:sz w:val="28"/>
          <w:szCs w:val="28"/>
        </w:rPr>
        <w:t>контролируемых лиц</w:t>
      </w:r>
      <w:r w:rsidRPr="000964F4">
        <w:rPr>
          <w:rFonts w:ascii="Times New Roman" w:eastAsia="Times New Roman" w:hAnsi="Times New Roman"/>
          <w:sz w:val="28"/>
          <w:szCs w:val="28"/>
        </w:rPr>
        <w:t>.</w:t>
      </w:r>
    </w:p>
    <w:p w:rsidR="00874BE3" w:rsidRPr="000964F4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 xml:space="preserve">3. Наиболее значимыми рисками в деятельности </w:t>
      </w:r>
      <w:r w:rsidR="0044724A" w:rsidRPr="000964F4">
        <w:rPr>
          <w:rFonts w:ascii="Times New Roman" w:eastAsia="Times New Roman" w:hAnsi="Times New Roman"/>
          <w:sz w:val="28"/>
          <w:szCs w:val="28"/>
        </w:rPr>
        <w:t>контролируемых лиц</w:t>
      </w:r>
      <w:r w:rsidRPr="000964F4">
        <w:rPr>
          <w:rFonts w:ascii="Times New Roman" w:eastAsia="Times New Roman" w:hAnsi="Times New Roman"/>
          <w:strike/>
          <w:sz w:val="28"/>
          <w:szCs w:val="28"/>
        </w:rPr>
        <w:t xml:space="preserve"> </w:t>
      </w:r>
      <w:r w:rsidRPr="000964F4">
        <w:rPr>
          <w:rFonts w:ascii="Times New Roman" w:eastAsia="Times New Roman" w:hAnsi="Times New Roman"/>
          <w:sz w:val="28"/>
          <w:szCs w:val="28"/>
        </w:rPr>
        <w:t>являются:</w:t>
      </w:r>
    </w:p>
    <w:p w:rsidR="00874BE3" w:rsidRPr="000964F4" w:rsidRDefault="009F4BE4" w:rsidP="00A63B5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</w:rPr>
        <w:t>1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) </w:t>
      </w:r>
      <w:r w:rsidR="00A63B5D" w:rsidRPr="000964F4">
        <w:rPr>
          <w:rFonts w:ascii="Times New Roman" w:eastAsia="Times New Roman" w:hAnsi="Times New Roman"/>
          <w:sz w:val="28"/>
          <w:szCs w:val="28"/>
        </w:rPr>
        <w:t>не</w:t>
      </w:r>
      <w:r w:rsidR="00A63B5D" w:rsidRPr="000964F4">
        <w:rPr>
          <w:rFonts w:ascii="Times New Roman" w:hAnsi="Times New Roman"/>
          <w:sz w:val="28"/>
          <w:szCs w:val="28"/>
        </w:rPr>
        <w:t xml:space="preserve">надлежащее содержание и состояние территории, </w:t>
      </w:r>
      <w:r w:rsidR="00A63B5D" w:rsidRPr="000964F4">
        <w:rPr>
          <w:rFonts w:ascii="Times New Roman" w:eastAsia="Times New Roman" w:hAnsi="Times New Roman"/>
          <w:sz w:val="28"/>
          <w:szCs w:val="28"/>
          <w:lang w:eastAsia="ru-RU"/>
        </w:rPr>
        <w:t>несвоевременная и 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территории;</w:t>
      </w:r>
    </w:p>
    <w:p w:rsidR="00F84268" w:rsidRPr="000964F4" w:rsidRDefault="009F4BE4" w:rsidP="00A63B5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</w:rPr>
        <w:t>2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) </w:t>
      </w:r>
      <w:r w:rsidR="00A63B5D" w:rsidRPr="000964F4">
        <w:rPr>
          <w:rFonts w:ascii="Times New Roman" w:eastAsia="Times New Roman" w:hAnsi="Times New Roman"/>
          <w:sz w:val="28"/>
          <w:szCs w:val="28"/>
          <w:lang w:eastAsia="ru-RU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:rsidR="00874BE3" w:rsidRPr="000964F4" w:rsidRDefault="00F84268" w:rsidP="00A63B5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</w:rPr>
        <w:t xml:space="preserve">3) </w:t>
      </w:r>
      <w:r w:rsidR="00A63B5D" w:rsidRPr="000964F4">
        <w:rPr>
          <w:rFonts w:ascii="Times New Roman" w:eastAsia="Times New Roman" w:hAnsi="Times New Roman"/>
          <w:bCs/>
          <w:sz w:val="28"/>
          <w:szCs w:val="28"/>
          <w:lang w:eastAsia="ru-RU"/>
        </w:rPr>
        <w:t>ненадлежащее состояние или содержание нежилых зданий, строений, сооружений и объектов малых архитектурных форм</w:t>
      </w:r>
      <w:r w:rsidR="00A63B5D" w:rsidRPr="000964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4BE3" w:rsidRPr="000964F4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>4. В целях предотвращение рисков причинения вреда охраняемым законом ценностям, предупреждени</w:t>
      </w:r>
      <w:r w:rsidR="00374AFE" w:rsidRPr="000964F4">
        <w:rPr>
          <w:rFonts w:ascii="Times New Roman" w:eastAsia="Times New Roman" w:hAnsi="Times New Roman"/>
          <w:sz w:val="28"/>
          <w:szCs w:val="28"/>
        </w:rPr>
        <w:t>я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 нарушений обязательных требований</w:t>
      </w:r>
      <w:r w:rsidR="00374AFE" w:rsidRPr="000964F4">
        <w:rPr>
          <w:rFonts w:ascii="Times New Roman" w:eastAsia="Times New Roman" w:hAnsi="Times New Roman"/>
          <w:sz w:val="28"/>
          <w:szCs w:val="28"/>
        </w:rPr>
        <w:t xml:space="preserve"> проведе</w:t>
      </w:r>
      <w:r w:rsidR="00DB709F" w:rsidRPr="000964F4">
        <w:rPr>
          <w:rFonts w:ascii="Times New Roman" w:eastAsia="Times New Roman" w:hAnsi="Times New Roman"/>
          <w:sz w:val="28"/>
          <w:szCs w:val="28"/>
        </w:rPr>
        <w:t>ны профилактические мероприятия</w:t>
      </w:r>
      <w:r w:rsidR="00374AFE" w:rsidRPr="000964F4">
        <w:rPr>
          <w:rFonts w:ascii="Times New Roman" w:eastAsia="Times New Roman" w:hAnsi="Times New Roman"/>
          <w:sz w:val="28"/>
          <w:szCs w:val="28"/>
        </w:rPr>
        <w:t>.</w:t>
      </w:r>
    </w:p>
    <w:p w:rsidR="00375868" w:rsidRPr="000964F4" w:rsidRDefault="004B63D5" w:rsidP="00375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 xml:space="preserve">Кроме того, на официальном сайте </w:t>
      </w:r>
      <w:r w:rsidR="002049C8" w:rsidRPr="000964F4">
        <w:rPr>
          <w:rFonts w:ascii="Times New Roman" w:eastAsia="Times New Roman" w:hAnsi="Times New Roman"/>
          <w:sz w:val="28"/>
          <w:szCs w:val="28"/>
        </w:rPr>
        <w:t>контрольного (надзорного) органа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Pr="00E54013">
        <w:rPr>
          <w:rFonts w:ascii="Times New Roman" w:eastAsia="Times New Roman" w:hAnsi="Times New Roman"/>
          <w:sz w:val="28"/>
          <w:szCs w:val="28"/>
        </w:rPr>
        <w:t>(</w:t>
      </w:r>
      <w:r w:rsidR="004670B1" w:rsidRPr="00E54013">
        <w:rPr>
          <w:rFonts w:ascii="Times New Roman" w:eastAsia="Times New Roman" w:hAnsi="Times New Roman"/>
          <w:sz w:val="28"/>
          <w:szCs w:val="28"/>
        </w:rPr>
        <w:t>https://krasnogorsk-adm.ru/deyatelnost/blag/control/</w:t>
      </w:r>
      <w:r w:rsidR="00375868" w:rsidRPr="00E54013">
        <w:rPr>
          <w:rFonts w:ascii="Times New Roman" w:eastAsia="Times New Roman" w:hAnsi="Times New Roman"/>
          <w:sz w:val="28"/>
          <w:szCs w:val="28"/>
        </w:rPr>
        <w:t xml:space="preserve">) в разделе </w:t>
      </w:r>
      <w:r w:rsidR="004670B1" w:rsidRPr="00E54013">
        <w:rPr>
          <w:rFonts w:ascii="Times New Roman" w:eastAsia="Times New Roman" w:hAnsi="Times New Roman"/>
          <w:sz w:val="28"/>
          <w:szCs w:val="28"/>
        </w:rPr>
        <w:t>муниципальный контроль</w:t>
      </w:r>
      <w:r w:rsidR="00375868" w:rsidRPr="00E54013">
        <w:rPr>
          <w:rFonts w:ascii="Times New Roman" w:eastAsia="Times New Roman" w:hAnsi="Times New Roman"/>
          <w:sz w:val="28"/>
          <w:szCs w:val="28"/>
        </w:rPr>
        <w:t xml:space="preserve"> </w:t>
      </w:r>
      <w:r w:rsidR="0079465B" w:rsidRPr="00E54013">
        <w:rPr>
          <w:rFonts w:ascii="Times New Roman" w:eastAsia="Times New Roman" w:hAnsi="Times New Roman"/>
          <w:sz w:val="28"/>
          <w:szCs w:val="28"/>
        </w:rPr>
        <w:t>в сфере благоустройства</w:t>
      </w:r>
      <w:r w:rsidR="0079465B">
        <w:rPr>
          <w:rFonts w:ascii="Times New Roman" w:eastAsia="Times New Roman" w:hAnsi="Times New Roman"/>
          <w:sz w:val="28"/>
          <w:szCs w:val="28"/>
        </w:rPr>
        <w:t xml:space="preserve"> 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размещ</w:t>
      </w:r>
      <w:r w:rsidR="00374AFE" w:rsidRPr="000964F4">
        <w:rPr>
          <w:rFonts w:ascii="Times New Roman" w:eastAsia="Times New Roman" w:hAnsi="Times New Roman"/>
          <w:sz w:val="28"/>
          <w:szCs w:val="28"/>
        </w:rPr>
        <w:t>ены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:</w:t>
      </w:r>
    </w:p>
    <w:p w:rsidR="00874BE3" w:rsidRPr="000964F4" w:rsidRDefault="00C8699D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>1)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материалы и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сведения, касающиеся осуществляемых </w:t>
      </w:r>
      <w:r w:rsidR="002049C8" w:rsidRPr="000964F4">
        <w:rPr>
          <w:rFonts w:ascii="Times New Roman" w:eastAsia="Times New Roman" w:hAnsi="Times New Roman"/>
          <w:sz w:val="28"/>
          <w:szCs w:val="28"/>
        </w:rPr>
        <w:t xml:space="preserve">контрольным (надзорным) органом 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мер по профилактике рисков причинения вреда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="00997311" w:rsidRPr="000964F4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, в том числе размещены электронные формы для обратной связи с </w:t>
      </w:r>
      <w:r w:rsidR="00997311" w:rsidRPr="000964F4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0964F4" w:rsidRDefault="00C8699D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>2)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приказ</w:t>
      </w:r>
      <w:r w:rsidR="0058043B" w:rsidRPr="000964F4">
        <w:rPr>
          <w:rFonts w:ascii="Times New Roman" w:eastAsia="Times New Roman" w:hAnsi="Times New Roman"/>
          <w:sz w:val="28"/>
          <w:szCs w:val="28"/>
        </w:rPr>
        <w:t xml:space="preserve"> (распоряжение)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="002049C8" w:rsidRPr="000964F4">
        <w:rPr>
          <w:rFonts w:ascii="Times New Roman" w:eastAsia="Times New Roman" w:hAnsi="Times New Roman"/>
          <w:sz w:val="28"/>
          <w:szCs w:val="28"/>
        </w:rPr>
        <w:t>контрольного (надзорного) органа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 xml:space="preserve">, утверждающий 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переч</w:t>
      </w:r>
      <w:r w:rsidR="0058043B" w:rsidRPr="000964F4">
        <w:rPr>
          <w:rFonts w:ascii="Times New Roman" w:eastAsia="Times New Roman" w:hAnsi="Times New Roman"/>
          <w:sz w:val="28"/>
          <w:szCs w:val="28"/>
        </w:rPr>
        <w:t>е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н</w:t>
      </w:r>
      <w:r w:rsidR="0058043B" w:rsidRPr="000964F4">
        <w:rPr>
          <w:rFonts w:ascii="Times New Roman" w:eastAsia="Times New Roman" w:hAnsi="Times New Roman"/>
          <w:sz w:val="28"/>
          <w:szCs w:val="28"/>
        </w:rPr>
        <w:t>ь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нормативных правовых актов или их отдельных частей </w:t>
      </w:r>
      <w:r w:rsidR="00874BE3" w:rsidRPr="000964F4">
        <w:rPr>
          <w:rFonts w:ascii="Times New Roman" w:eastAsia="Times New Roman" w:hAnsi="Times New Roman"/>
          <w:sz w:val="28"/>
          <w:szCs w:val="28"/>
        </w:rPr>
        <w:lastRenderedPageBreak/>
        <w:t xml:space="preserve">(положений), содержащих обязательные требования, соблюдение которых оценивается при осуществлении 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государственного контроля (надзора)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E54013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>3)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62220D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контроля (надзора), а также текстов соответствующих нормативных правовых актов или их отдельных частей </w:t>
      </w:r>
      <w:r w:rsidR="00874BE3" w:rsidRPr="00E54013">
        <w:rPr>
          <w:rFonts w:ascii="Times New Roman" w:eastAsia="Times New Roman" w:hAnsi="Times New Roman"/>
          <w:sz w:val="28"/>
          <w:szCs w:val="28"/>
        </w:rPr>
        <w:t>(</w:t>
      </w:r>
      <w:r w:rsidR="00E54013" w:rsidRPr="00E54013">
        <w:rPr>
          <w:rFonts w:ascii="Times New Roman" w:eastAsia="Times New Roman" w:hAnsi="Times New Roman"/>
          <w:sz w:val="28"/>
          <w:szCs w:val="28"/>
        </w:rPr>
        <w:t>https://krasnogorsk-adm.ru/deyatelnost/blag/control/)</w:t>
      </w:r>
      <w:r w:rsidR="00E54013">
        <w:rPr>
          <w:rFonts w:ascii="Times New Roman" w:eastAsia="Times New Roman" w:hAnsi="Times New Roman"/>
          <w:sz w:val="28"/>
          <w:szCs w:val="28"/>
        </w:rPr>
        <w:t>.</w:t>
      </w:r>
    </w:p>
    <w:p w:rsidR="00874BE3" w:rsidRPr="000964F4" w:rsidRDefault="00F35281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4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) о</w:t>
      </w:r>
      <w:r w:rsidR="00F041DC" w:rsidRPr="000964F4">
        <w:rPr>
          <w:rFonts w:ascii="Times New Roman" w:eastAsia="Times New Roman" w:hAnsi="Times New Roman"/>
          <w:sz w:val="28"/>
          <w:szCs w:val="28"/>
        </w:rPr>
        <w:t>бзор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правоприменительной практики контрольно-надзорной деятельности </w:t>
      </w:r>
      <w:r w:rsidR="009B4A7F" w:rsidRPr="000964F4">
        <w:rPr>
          <w:rFonts w:ascii="Times New Roman" w:eastAsia="Times New Roman" w:hAnsi="Times New Roman"/>
          <w:sz w:val="28"/>
          <w:szCs w:val="28"/>
        </w:rPr>
        <w:t>контрольного (надзорного) органа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, утвержд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аемый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="00BC5F41" w:rsidRPr="000964F4">
        <w:rPr>
          <w:rFonts w:ascii="Times New Roman" w:eastAsia="Times New Roman" w:hAnsi="Times New Roman"/>
          <w:sz w:val="28"/>
          <w:szCs w:val="28"/>
        </w:rPr>
        <w:t xml:space="preserve">приказом (распоряжением) </w:t>
      </w:r>
      <w:r w:rsidR="009B4A7F" w:rsidRPr="000964F4">
        <w:rPr>
          <w:rFonts w:ascii="Times New Roman" w:eastAsia="Times New Roman" w:hAnsi="Times New Roman"/>
          <w:sz w:val="28"/>
          <w:szCs w:val="28"/>
        </w:rPr>
        <w:t>контрольного (надзорного) органа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874BE3" w:rsidRPr="000964F4" w:rsidRDefault="00F35281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 xml:space="preserve">) 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проверочные листы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 xml:space="preserve"> (списки контрольных вопросов)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, применяемые при проведении 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 xml:space="preserve">контрольных </w:t>
      </w:r>
      <w:r w:rsidR="009B4A7F" w:rsidRPr="000964F4">
        <w:rPr>
          <w:rFonts w:ascii="Times New Roman" w:eastAsia="Times New Roman" w:hAnsi="Times New Roman"/>
          <w:sz w:val="28"/>
          <w:szCs w:val="28"/>
        </w:rPr>
        <w:t>(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надзорных</w:t>
      </w:r>
      <w:r w:rsidR="009B4A7F" w:rsidRPr="000964F4">
        <w:rPr>
          <w:rFonts w:ascii="Times New Roman" w:eastAsia="Times New Roman" w:hAnsi="Times New Roman"/>
          <w:sz w:val="28"/>
          <w:szCs w:val="28"/>
        </w:rPr>
        <w:t>)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 xml:space="preserve"> мероприятий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0964F4" w:rsidRDefault="00F35281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) п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лан проведения плановых 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контрольных (надзорных) мероприятий контролируемых лиц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0964F4" w:rsidRDefault="00F35281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 xml:space="preserve">) 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информация о результатах 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контрольных (надзорных) мероприятий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, также в 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едином реестре контрольных (надзорных) мероприятий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.</w:t>
      </w:r>
    </w:p>
    <w:p w:rsidR="00874BE3" w:rsidRPr="000964F4" w:rsidRDefault="00F35281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C8699D" w:rsidRPr="000964F4">
        <w:rPr>
          <w:rFonts w:ascii="Times New Roman" w:eastAsia="Times New Roman" w:hAnsi="Times New Roman"/>
          <w:sz w:val="28"/>
          <w:szCs w:val="28"/>
        </w:rPr>
        <w:t>)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материалы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публичных обсуждени</w:t>
      </w:r>
      <w:r w:rsidR="00907561" w:rsidRPr="000964F4">
        <w:rPr>
          <w:rFonts w:ascii="Times New Roman" w:eastAsia="Times New Roman" w:hAnsi="Times New Roman"/>
          <w:sz w:val="28"/>
          <w:szCs w:val="28"/>
        </w:rPr>
        <w:t>й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с </w:t>
      </w:r>
      <w:r w:rsidR="00580D6C" w:rsidRPr="000964F4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D4B53" w:rsidRPr="000964F4" w:rsidRDefault="00BD4B5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C7355" w:rsidRPr="000964F4" w:rsidRDefault="008C7355" w:rsidP="000D30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A49" w:rsidRPr="000964F4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</w:rPr>
      </w:pPr>
      <w:r w:rsidRPr="000964F4">
        <w:rPr>
          <w:sz w:val="28"/>
        </w:rPr>
        <w:t xml:space="preserve">Раздел 2. Цели и задачи </w:t>
      </w:r>
      <w:r w:rsidR="00626400" w:rsidRPr="000964F4">
        <w:rPr>
          <w:sz w:val="28"/>
        </w:rPr>
        <w:t>реализации программы профилактики</w:t>
      </w:r>
    </w:p>
    <w:p w:rsidR="001A3A49" w:rsidRPr="000964F4" w:rsidRDefault="001A3A49" w:rsidP="001A3A49">
      <w:pPr>
        <w:pStyle w:val="3"/>
        <w:spacing w:before="1" w:line="295" w:lineRule="exact"/>
        <w:ind w:left="0" w:firstLine="567"/>
      </w:pPr>
    </w:p>
    <w:p w:rsidR="00626400" w:rsidRPr="000964F4" w:rsidRDefault="002545B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предотвращение рисков причинения вреда охраняемым законом ценностям;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2)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предупреждение нарушений обязательных требований (снижение числа нарушений обязательных требований) </w:t>
      </w:r>
      <w:r w:rsidR="00626400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</w:t>
      </w:r>
      <w:r w:rsidR="000964F4" w:rsidRPr="000964F4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="00B45497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400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5D0C11" w:rsidRPr="005D0C11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5D0C11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400" w:rsidRPr="000964F4">
        <w:rPr>
          <w:rFonts w:ascii="Times New Roman" w:eastAsia="Times New Roman" w:hAnsi="Times New Roman"/>
          <w:sz w:val="28"/>
          <w:szCs w:val="28"/>
          <w:lang w:eastAsia="ru-RU"/>
        </w:rPr>
        <w:t>Московской об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ласти;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увеличение доли законопослушных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контролируемых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мотивация к добросовестному поведению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контролируемых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 как следствие снижение уровня ущерба охраняемым законом ценностям.</w:t>
      </w:r>
    </w:p>
    <w:p w:rsidR="00626400" w:rsidRPr="000964F4" w:rsidRDefault="00B45497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A71A6E" w:rsidRPr="000964F4">
        <w:rPr>
          <w:rFonts w:ascii="yandex-sans" w:eastAsia="Times New Roman" w:hAnsi="yandex-sans"/>
          <w:sz w:val="28"/>
          <w:szCs w:val="28"/>
          <w:lang w:eastAsia="ru-RU"/>
        </w:rPr>
        <w:t>.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Проведение </w:t>
      </w:r>
      <w:r w:rsidR="00303EB1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контрольным (надзорным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) орган</w:t>
      </w:r>
      <w:r w:rsidR="00303EB1" w:rsidRPr="000964F4">
        <w:rPr>
          <w:rFonts w:ascii="yandex-sans" w:eastAsia="Times New Roman" w:hAnsi="yandex-sans"/>
          <w:sz w:val="28"/>
          <w:szCs w:val="28"/>
          <w:lang w:eastAsia="ru-RU"/>
        </w:rPr>
        <w:t>ом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профилактических мероприятий направлено на решение следующих задач:</w:t>
      </w:r>
    </w:p>
    <w:p w:rsidR="00626400" w:rsidRPr="000964F4" w:rsidRDefault="00626400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1) разъяснение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контролируемым лицам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обязательных требований;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2)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26400" w:rsidRPr="000964F4" w:rsidRDefault="00626400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lastRenderedPageBreak/>
        <w:t>4)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контролируемого лица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6)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0964F4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, в том числе с использованием современных информационно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>-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телекоммуникационных технологий;</w:t>
      </w:r>
    </w:p>
    <w:p w:rsidR="001A3A49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7)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контролируемых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9336DF" w:rsidRPr="000964F4" w:rsidRDefault="00152B65" w:rsidP="00152B65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0964F4">
        <w:rPr>
          <w:rFonts w:ascii="Times New Roman" w:hAnsi="Times New Roman"/>
          <w:sz w:val="28"/>
          <w:szCs w:val="28"/>
        </w:rPr>
        <w:t xml:space="preserve">осуществления </w:t>
      </w:r>
      <w:r w:rsidR="00E54013">
        <w:rPr>
          <w:rFonts w:ascii="Times New Roman" w:eastAsia="Times New Roman" w:hAnsi="Times New Roman"/>
          <w:sz w:val="28"/>
          <w:szCs w:val="24"/>
          <w:lang w:eastAsia="ru-RU"/>
        </w:rPr>
        <w:t>муниципального</w:t>
      </w:r>
      <w:r w:rsidR="00624022" w:rsidRPr="000964F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24022" w:rsidRPr="000964F4">
        <w:rPr>
          <w:rFonts w:ascii="Times New Roman" w:hAnsi="Times New Roman"/>
          <w:sz w:val="28"/>
        </w:rPr>
        <w:t>(надзора)</w:t>
      </w:r>
      <w:r w:rsidRPr="000964F4">
        <w:rPr>
          <w:rFonts w:ascii="Times New Roman" w:hAnsi="Times New Roman"/>
          <w:sz w:val="32"/>
          <w:szCs w:val="28"/>
        </w:rPr>
        <w:t xml:space="preserve"> </w:t>
      </w:r>
      <w:r w:rsidRPr="000964F4">
        <w:rPr>
          <w:rFonts w:ascii="Times New Roman" w:hAnsi="Times New Roman"/>
          <w:sz w:val="28"/>
          <w:szCs w:val="28"/>
        </w:rPr>
        <w:t>на период 20</w:t>
      </w:r>
      <w:r w:rsidR="00A71A6E" w:rsidRPr="000964F4">
        <w:rPr>
          <w:rFonts w:ascii="Times New Roman" w:hAnsi="Times New Roman"/>
          <w:sz w:val="28"/>
          <w:szCs w:val="28"/>
        </w:rPr>
        <w:t>2</w:t>
      </w:r>
      <w:r w:rsidR="00122E61">
        <w:rPr>
          <w:rFonts w:ascii="Times New Roman" w:hAnsi="Times New Roman"/>
          <w:sz w:val="28"/>
          <w:szCs w:val="28"/>
        </w:rPr>
        <w:t>3года</w:t>
      </w:r>
      <w:r w:rsidRPr="000964F4">
        <w:rPr>
          <w:rFonts w:ascii="Times New Roman" w:hAnsi="Times New Roman"/>
          <w:sz w:val="28"/>
          <w:szCs w:val="28"/>
        </w:rPr>
        <w:t>:</w:t>
      </w:r>
      <w:r w:rsidR="009866A9" w:rsidRPr="000964F4">
        <w:rPr>
          <w:rFonts w:ascii="Times New Roman" w:hAnsi="Times New Roman"/>
          <w:sz w:val="28"/>
          <w:szCs w:val="28"/>
        </w:rPr>
        <w:t xml:space="preserve"> </w:t>
      </w:r>
    </w:p>
    <w:p w:rsidR="00152B65" w:rsidRPr="000964F4" w:rsidRDefault="00152B65" w:rsidP="00152B65">
      <w:pPr>
        <w:spacing w:after="0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850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528"/>
        <w:gridCol w:w="1559"/>
        <w:gridCol w:w="850"/>
      </w:tblGrid>
      <w:tr w:rsidR="00122E61" w:rsidRPr="000964F4" w:rsidTr="00122E61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№ п</w:t>
            </w:r>
            <w:r w:rsidRPr="000964F4">
              <w:rPr>
                <w:sz w:val="24"/>
                <w:szCs w:val="24"/>
                <w:lang w:val="en-US"/>
              </w:rPr>
              <w:t>/</w:t>
            </w:r>
            <w:r w:rsidRPr="000964F4">
              <w:rPr>
                <w:sz w:val="24"/>
                <w:szCs w:val="24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0964F4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Базовый показатель,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2023 год, %</w:t>
            </w:r>
          </w:p>
        </w:tc>
      </w:tr>
      <w:tr w:rsidR="00122E61" w:rsidRPr="000964F4" w:rsidTr="00122E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9866A9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542415" cy="516890"/>
                  <wp:effectExtent l="0" t="0" r="635" b="0"/>
                  <wp:docPr id="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5135" cy="278130"/>
                  <wp:effectExtent l="0" t="0" r="0" b="7620"/>
                  <wp:docPr id="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5135" cy="278130"/>
                  <wp:effectExtent l="0" t="0" r="0" b="7620"/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</w:tr>
      <w:tr w:rsidR="00122E61" w:rsidRPr="000964F4" w:rsidTr="00122E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9866A9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32"/>
                <w:sz w:val="20"/>
              </w:rPr>
              <w:drawing>
                <wp:inline distT="0" distB="0" distL="0" distR="0">
                  <wp:extent cx="1741170" cy="556895"/>
                  <wp:effectExtent l="0" t="0" r="0" b="0"/>
                  <wp:docPr id="1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604520" cy="286385"/>
                  <wp:effectExtent l="0" t="0" r="5080" b="0"/>
                  <wp:docPr id="1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556895" cy="286385"/>
                  <wp:effectExtent l="0" t="0" r="0" b="0"/>
                  <wp:docPr id="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</w:tr>
      <w:tr w:rsidR="00122E61" w:rsidRPr="000964F4" w:rsidTr="00122E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61" w:rsidRPr="000964F4" w:rsidRDefault="00122E61" w:rsidP="00A0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61" w:rsidRPr="000964F4" w:rsidRDefault="00122E61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профилактических мероприятий в общем объёме контрольной (надзорной) деятельности:</w:t>
            </w:r>
          </w:p>
          <w:p w:rsidR="00122E61" w:rsidRPr="000964F4" w:rsidRDefault="00122E61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П+К</m:t>
                    </m:r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×100%</m:t>
                </m:r>
              </m:oMath>
            </m:oMathPara>
          </w:p>
          <w:p w:rsidR="00122E61" w:rsidRPr="000964F4" w:rsidRDefault="00122E61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количество профилактических мероприятий</w:t>
            </w:r>
          </w:p>
          <w:p w:rsidR="00122E61" w:rsidRPr="000964F4" w:rsidRDefault="00122E61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 количество контрольных (надзорных)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A0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7A33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 </w:t>
            </w:r>
            <w:hyperlink w:anchor="Par193" w:tooltip="&lt;**&gt; Целевые показатели подлежат ежегодной актуализации." w:history="1">
              <w:r w:rsidRPr="000964F4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</w:tbl>
    <w:p w:rsidR="00A71A6E" w:rsidRPr="000964F4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0964F4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:rsidR="009866A9" w:rsidRPr="000964F4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:rsidR="00122BD6" w:rsidRPr="000964F4" w:rsidRDefault="002D1437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0964F4">
        <w:rPr>
          <w:rFonts w:ascii="Times New Roman" w:hAnsi="Times New Roman"/>
          <w:sz w:val="2"/>
          <w:szCs w:val="24"/>
        </w:rPr>
        <w:fldChar w:fldCharType="begin"/>
      </w:r>
      <w:r w:rsidR="00122BD6" w:rsidRPr="000964F4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="00122BD6" w:rsidRPr="000964F4">
        <w:rPr>
          <w:rFonts w:ascii="Times New Roman" w:hAnsi="Times New Roman"/>
          <w:sz w:val="2"/>
          <w:szCs w:val="24"/>
        </w:rPr>
        <w:instrText xml:space="preserve"> </w:instrText>
      </w:r>
      <w:r w:rsidRPr="000964F4">
        <w:rPr>
          <w:rFonts w:ascii="Times New Roman" w:hAnsi="Times New Roman"/>
          <w:sz w:val="2"/>
          <w:szCs w:val="24"/>
        </w:rPr>
        <w:fldChar w:fldCharType="separate"/>
      </w:r>
      <w:r w:rsidR="00E721A8" w:rsidRPr="000964F4">
        <w:rPr>
          <w:noProof/>
          <w:lang w:eastAsia="ru-RU"/>
        </w:rPr>
        <w:t xml:space="preserve"> </w:t>
      </w:r>
      <w:r w:rsidRPr="000964F4">
        <w:rPr>
          <w:rFonts w:ascii="Times New Roman" w:hAnsi="Times New Roman"/>
          <w:sz w:val="2"/>
          <w:szCs w:val="24"/>
        </w:rPr>
        <w:fldChar w:fldCharType="end"/>
      </w:r>
      <w:r w:rsidR="006435B0" w:rsidRPr="000964F4">
        <w:rPr>
          <w:rFonts w:ascii="Times New Roman" w:hAnsi="Times New Roman"/>
          <w:sz w:val="2"/>
          <w:szCs w:val="24"/>
        </w:rPr>
        <w:t xml:space="preserve"> ,</w:t>
      </w:r>
    </w:p>
    <w:p w:rsidR="0082037E" w:rsidRPr="000964F4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  <w:r w:rsidRPr="000964F4">
        <w:rPr>
          <w:sz w:val="28"/>
        </w:rPr>
        <w:t xml:space="preserve">Раздел 3. </w:t>
      </w:r>
      <w:r w:rsidR="009866A9" w:rsidRPr="000964F4">
        <w:rPr>
          <w:sz w:val="28"/>
        </w:rPr>
        <w:t>Перечень профилактических мероприятий, сроки (периодичность) их проведения</w:t>
      </w:r>
    </w:p>
    <w:p w:rsidR="001A3A49" w:rsidRPr="000964F4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9866A9" w:rsidRPr="000964F4" w:rsidRDefault="00B45497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7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. Перечень профилактических мероприятий:</w:t>
      </w:r>
    </w:p>
    <w:p w:rsidR="009866A9" w:rsidRPr="000964F4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1) информирование;</w:t>
      </w:r>
    </w:p>
    <w:p w:rsidR="009866A9" w:rsidRPr="000964F4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2) обобщение правоприменительной практики;</w:t>
      </w:r>
    </w:p>
    <w:p w:rsidR="009866A9" w:rsidRPr="000964F4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 объявление предостережения;</w:t>
      </w:r>
    </w:p>
    <w:p w:rsidR="009866A9" w:rsidRPr="000964F4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 консультирование;</w:t>
      </w:r>
    </w:p>
    <w:p w:rsidR="009866A9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5) профилактический визит;</w:t>
      </w:r>
    </w:p>
    <w:p w:rsidR="00A06B9F" w:rsidRPr="000964F4" w:rsidRDefault="00A06B9F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6) </w:t>
      </w:r>
      <w:proofErr w:type="spellStart"/>
      <w:r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:rsidR="009866A9" w:rsidRPr="000964F4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B45497" w:rsidRPr="000964F4">
        <w:rPr>
          <w:rFonts w:ascii="yandex-sans" w:eastAsia="Times New Roman" w:hAnsi="yandex-sans"/>
          <w:sz w:val="28"/>
          <w:szCs w:val="28"/>
          <w:lang w:eastAsia="ru-RU"/>
        </w:rPr>
        <w:t>прилагается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).</w:t>
      </w:r>
    </w:p>
    <w:p w:rsidR="009336DF" w:rsidRPr="000964F4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Информирование</w:t>
      </w:r>
    </w:p>
    <w:p w:rsidR="009336DF" w:rsidRPr="000964F4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B45497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8</w:t>
      </w:r>
      <w:r w:rsidR="002545B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0964F4">
        <w:rPr>
          <w:rFonts w:ascii="yandex-sans" w:eastAsia="Times New Roman" w:hAnsi="yandex-sans" w:hint="eastAsia"/>
          <w:sz w:val="28"/>
          <w:szCs w:val="28"/>
          <w:lang w:eastAsia="ru-RU"/>
        </w:rPr>
        <w:t>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46 Федерального закона № 248-ФЗ.</w:t>
      </w:r>
    </w:p>
    <w:p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(надзорного) органа в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информационно-телекоммуникационной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сети 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>«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Интернет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>»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866A9" w:rsidRPr="000964F4" w:rsidRDefault="00EF1315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Контрольный (надзорный) орган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размещает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 поддерживает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в актуальном состоянии на своем официальном сайте в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информационно-телекоммуникационной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сети «Интернет» следующую информацию:</w:t>
      </w:r>
    </w:p>
    <w:p w:rsidR="00F546F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1) тексты нормативных правовых актов, регулирующих осуществление государственного контроля (надзора), </w:t>
      </w:r>
      <w:r w:rsidR="00F546F9"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принятия нормативного правового акта;</w:t>
      </w:r>
    </w:p>
    <w:p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2)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, </w:t>
      </w:r>
      <w:r w:rsidR="00F546F9"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внесения изменений в нормативные правовые акты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>,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F546F9"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внесения изменений в нормативные правовые акты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</w:t>
      </w:r>
      <w:r w:rsidRPr="000964F4">
        <w:t>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утвержденные проверочные листы в формате, допускающем их использование для самообследования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, </w:t>
      </w:r>
      <w:r w:rsidR="008978C4"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утверждения;</w:t>
      </w:r>
    </w:p>
    <w:p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lastRenderedPageBreak/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ежегодно до 15 марта</w:t>
      </w:r>
      <w:r w:rsidR="00562343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6)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по мере</w:t>
      </w:r>
      <w:r w:rsidR="0062220D">
        <w:rPr>
          <w:rFonts w:ascii="yandex-sans" w:eastAsia="Times New Roman" w:hAnsi="yandex-sans"/>
          <w:sz w:val="28"/>
          <w:szCs w:val="28"/>
          <w:lang w:eastAsia="ru-RU"/>
        </w:rPr>
        <w:t xml:space="preserve"> необходимости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7)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по мере необходимости;</w:t>
      </w:r>
    </w:p>
    <w:p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8)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программу профилактики рисков причинения вреда и план проведения плановых контрольных (надзорных) мероприятий </w:t>
      </w:r>
      <w:r w:rsidR="00005499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контрольного (надзорного) органа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(при проведении таких мероприятий)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е</w:t>
      </w:r>
      <w:r w:rsidR="00715C1A" w:rsidRPr="000964F4">
        <w:rPr>
          <w:rFonts w:ascii="yandex-sans" w:eastAsia="Times New Roman" w:hAnsi="yandex-sans"/>
          <w:sz w:val="28"/>
          <w:szCs w:val="28"/>
          <w:lang w:eastAsia="ru-RU"/>
        </w:rPr>
        <w:t>жегодно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в период с 1 по 10 декабря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9866A9" w:rsidRPr="000964F4" w:rsidRDefault="0070251A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>9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005499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контрольного (надзорного) органа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, действий (бездействия) его должностных лиц</w:t>
      </w:r>
      <w:r w:rsidR="0022455E" w:rsidRPr="000964F4">
        <w:rPr>
          <w:rFonts w:ascii="yandex-sans" w:eastAsia="Times New Roman" w:hAnsi="yandex-sans"/>
          <w:sz w:val="28"/>
          <w:szCs w:val="28"/>
          <w:lang w:eastAsia="ru-RU"/>
        </w:rPr>
        <w:t>, по мере необходимости;</w:t>
      </w:r>
    </w:p>
    <w:p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70251A">
        <w:rPr>
          <w:rFonts w:ascii="yandex-sans" w:eastAsia="Times New Roman" w:hAnsi="yandex-sans"/>
          <w:sz w:val="28"/>
          <w:szCs w:val="28"/>
          <w:lang w:eastAsia="ru-RU"/>
        </w:rPr>
        <w:t>0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005499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контрольного (надзорного) органа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, е</w:t>
      </w:r>
      <w:r w:rsidR="0058043B" w:rsidRPr="000964F4">
        <w:rPr>
          <w:rFonts w:ascii="yandex-sans" w:eastAsia="Times New Roman" w:hAnsi="yandex-sans"/>
          <w:sz w:val="28"/>
          <w:szCs w:val="28"/>
          <w:lang w:eastAsia="ru-RU"/>
        </w:rPr>
        <w:t>жегодно в срок до 15 марта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70251A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</w:t>
      </w:r>
      <w:r w:rsidR="0058043B" w:rsidRPr="000964F4">
        <w:rPr>
          <w:rFonts w:ascii="yandex-sans" w:eastAsia="Times New Roman" w:hAnsi="yandex-sans"/>
          <w:sz w:val="28"/>
          <w:szCs w:val="28"/>
          <w:lang w:eastAsia="ru-RU"/>
        </w:rPr>
        <w:t>лицами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, </w:t>
      </w:r>
      <w:r w:rsidR="0070251A">
        <w:rPr>
          <w:rFonts w:ascii="yandex-sans" w:eastAsia="Times New Roman" w:hAnsi="yandex-sans"/>
          <w:sz w:val="28"/>
          <w:szCs w:val="28"/>
          <w:lang w:eastAsia="ru-RU"/>
        </w:rPr>
        <w:t>по мере необходимости</w:t>
      </w:r>
      <w:r w:rsidR="0058043B" w:rsidRPr="000964F4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:rsidR="009336DF" w:rsidRPr="000964F4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Обобщение правоприменительной практики</w:t>
      </w:r>
    </w:p>
    <w:p w:rsidR="009336DF" w:rsidRPr="000964F4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B45497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9</w:t>
      </w:r>
      <w:r w:rsidR="002545B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0964F4">
        <w:rPr>
          <w:rFonts w:ascii="yandex-sans" w:eastAsia="Times New Roman" w:hAnsi="yandex-sans" w:hint="eastAsia"/>
          <w:sz w:val="28"/>
          <w:szCs w:val="28"/>
          <w:lang w:eastAsia="ru-RU"/>
        </w:rPr>
        <w:t>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47 Федерального закона № 248-ФЗ.</w:t>
      </w:r>
    </w:p>
    <w:p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контрольного (надзорного) органа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обеспечивает подготовку доклада, содержащего результаты обобщения правоприменительной практики 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контрольного (надзорного) органа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:rsidR="009336DF" w:rsidRPr="000964F4" w:rsidRDefault="00277945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контрольного (надзорного) органа в информационно-телекоммуникационной сети «Интернет» - ежегодно, не позднее 15 марта.</w:t>
      </w:r>
    </w:p>
    <w:p w:rsidR="009336DF" w:rsidRPr="000964F4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Объявление предостережения</w:t>
      </w:r>
    </w:p>
    <w:p w:rsidR="009336DF" w:rsidRPr="000964F4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B45497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10</w:t>
      </w:r>
      <w:r w:rsidR="002545B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:rsidR="009866A9" w:rsidRPr="000964F4" w:rsidRDefault="00B17A5E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Контрольный (надзорный) орган</w:t>
      </w:r>
      <w:r w:rsidR="00A57376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9866A9" w:rsidRPr="000964F4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lastRenderedPageBreak/>
        <w:t>Срок (периодичность) проведения данного мероприятия: постоянно.</w:t>
      </w:r>
    </w:p>
    <w:p w:rsidR="009336DF" w:rsidRPr="000964F4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Консультирование</w:t>
      </w:r>
    </w:p>
    <w:p w:rsidR="009336DF" w:rsidRPr="000964F4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2545BE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B45497"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:rsidR="009866A9" w:rsidRPr="000964F4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Консультирование осуще</w:t>
      </w:r>
      <w:r w:rsidR="00277945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ствляется </w:t>
      </w:r>
      <w:r w:rsidR="00411B0B" w:rsidRPr="000964F4">
        <w:rPr>
          <w:rFonts w:ascii="Times New Roman" w:hAnsi="Times New Roman"/>
          <w:sz w:val="28"/>
          <w:szCs w:val="28"/>
        </w:rPr>
        <w:t xml:space="preserve">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</w:t>
      </w:r>
      <w:r w:rsidR="00277945" w:rsidRPr="000964F4">
        <w:rPr>
          <w:rFonts w:ascii="Times New Roman" w:hAnsi="Times New Roman"/>
          <w:sz w:val="28"/>
          <w:szCs w:val="28"/>
        </w:rPr>
        <w:t>контрольных (</w:t>
      </w:r>
      <w:r w:rsidR="00411B0B" w:rsidRPr="000964F4">
        <w:rPr>
          <w:rFonts w:ascii="Times New Roman" w:hAnsi="Times New Roman"/>
          <w:sz w:val="28"/>
          <w:szCs w:val="28"/>
        </w:rPr>
        <w:t>надзорных</w:t>
      </w:r>
      <w:r w:rsidR="00277945" w:rsidRPr="000964F4">
        <w:rPr>
          <w:rFonts w:ascii="Times New Roman" w:hAnsi="Times New Roman"/>
          <w:sz w:val="28"/>
          <w:szCs w:val="28"/>
        </w:rPr>
        <w:t>)</w:t>
      </w:r>
      <w:r w:rsidR="00411B0B" w:rsidRPr="000964F4">
        <w:rPr>
          <w:rFonts w:ascii="Times New Roman" w:hAnsi="Times New Roman"/>
          <w:sz w:val="28"/>
          <w:szCs w:val="28"/>
        </w:rPr>
        <w:t xml:space="preserve"> мероприятий в виде инспекционного визита, документарной или выездной проверки</w:t>
      </w:r>
      <w:r w:rsidR="00196514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должностным лицом контрольного (надзорного) органа по письменному обращению контролируемого лица или его представителя в течение 5 рабочих дней со дня поступления такого обращения в контрольный (надзорный) орган.</w:t>
      </w:r>
    </w:p>
    <w:p w:rsidR="00411B0B" w:rsidRPr="000964F4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:rsidR="00411B0B" w:rsidRPr="000964F4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t>1) об обязательных требованиях, предъявляемых к деятельности контролируемых лиц, соответствии объектов контроля (надзора) критериям риска, основаниях и о рекомендуемых способах снижения категории риска, а также о видах, содержании и об интенсивности надзорных мероприятий, проводимых в отношении объекта контроля (надзора), исходя из его отнесения к соответствующей категории риска;</w:t>
      </w:r>
    </w:p>
    <w:p w:rsidR="00411B0B" w:rsidRPr="000964F4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t xml:space="preserve">2) об осуществлении </w:t>
      </w:r>
      <w:r w:rsidR="0070251A">
        <w:rPr>
          <w:szCs w:val="28"/>
        </w:rPr>
        <w:t>муниципального</w:t>
      </w:r>
      <w:r w:rsidR="00FE4FDB" w:rsidRPr="000964F4">
        <w:rPr>
          <w:szCs w:val="28"/>
        </w:rPr>
        <w:t xml:space="preserve"> контроля</w:t>
      </w:r>
      <w:r w:rsidRPr="000964F4">
        <w:rPr>
          <w:szCs w:val="28"/>
        </w:rPr>
        <w:t xml:space="preserve"> </w:t>
      </w:r>
      <w:r w:rsidR="00FE4FDB" w:rsidRPr="000964F4">
        <w:rPr>
          <w:szCs w:val="28"/>
        </w:rPr>
        <w:t>(</w:t>
      </w:r>
      <w:r w:rsidRPr="000964F4">
        <w:rPr>
          <w:szCs w:val="28"/>
        </w:rPr>
        <w:t>надзора</w:t>
      </w:r>
      <w:r w:rsidR="00FE4FDB" w:rsidRPr="000964F4">
        <w:rPr>
          <w:szCs w:val="28"/>
        </w:rPr>
        <w:t>)</w:t>
      </w:r>
      <w:r w:rsidRPr="000964F4">
        <w:rPr>
          <w:szCs w:val="28"/>
        </w:rPr>
        <w:t>;</w:t>
      </w:r>
    </w:p>
    <w:p w:rsidR="00411B0B" w:rsidRPr="000964F4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t xml:space="preserve">3) о ведении перечня объектов </w:t>
      </w:r>
      <w:r w:rsidR="00FE4FDB" w:rsidRPr="000964F4">
        <w:rPr>
          <w:szCs w:val="28"/>
        </w:rPr>
        <w:t>контроля (</w:t>
      </w:r>
      <w:r w:rsidRPr="000964F4">
        <w:rPr>
          <w:szCs w:val="28"/>
        </w:rPr>
        <w:t>надзора</w:t>
      </w:r>
      <w:r w:rsidR="00FE4FDB" w:rsidRPr="000964F4">
        <w:rPr>
          <w:szCs w:val="28"/>
        </w:rPr>
        <w:t>)</w:t>
      </w:r>
      <w:r w:rsidRPr="000964F4">
        <w:rPr>
          <w:szCs w:val="28"/>
        </w:rPr>
        <w:t>;</w:t>
      </w:r>
    </w:p>
    <w:p w:rsidR="00411B0B" w:rsidRPr="000964F4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t xml:space="preserve">4) о досудебном (внесудебном) обжаловании действий (бездействия) </w:t>
      </w:r>
      <w:r w:rsidRPr="000964F4">
        <w:rPr>
          <w:szCs w:val="28"/>
        </w:rPr>
        <w:br/>
        <w:t xml:space="preserve">и (или) решений, принятых (осуществленных) </w:t>
      </w:r>
      <w:r w:rsidR="00277945" w:rsidRPr="000964F4">
        <w:rPr>
          <w:szCs w:val="28"/>
        </w:rPr>
        <w:t>контрольным (</w:t>
      </w:r>
      <w:r w:rsidRPr="000964F4">
        <w:rPr>
          <w:szCs w:val="28"/>
        </w:rPr>
        <w:t>надзорным</w:t>
      </w:r>
      <w:r w:rsidR="00277945" w:rsidRPr="000964F4">
        <w:rPr>
          <w:szCs w:val="28"/>
        </w:rPr>
        <w:t>)</w:t>
      </w:r>
      <w:r w:rsidRPr="000964F4">
        <w:rPr>
          <w:szCs w:val="28"/>
        </w:rPr>
        <w:t xml:space="preserve"> органом</w:t>
      </w:r>
      <w:r w:rsidR="00277945" w:rsidRPr="000964F4">
        <w:rPr>
          <w:szCs w:val="28"/>
        </w:rPr>
        <w:t xml:space="preserve"> при осуществлении </w:t>
      </w:r>
      <w:r w:rsidR="0070251A">
        <w:rPr>
          <w:szCs w:val="28"/>
        </w:rPr>
        <w:t>муниципального</w:t>
      </w:r>
      <w:r w:rsidR="00277945" w:rsidRPr="000964F4">
        <w:rPr>
          <w:szCs w:val="28"/>
        </w:rPr>
        <w:t xml:space="preserve"> контроля (надзора);</w:t>
      </w:r>
    </w:p>
    <w:p w:rsidR="00411B0B" w:rsidRPr="000964F4" w:rsidRDefault="00411B0B" w:rsidP="0041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>5) об административной ответственности за нарушение обязательных требований.</w:t>
      </w:r>
    </w:p>
    <w:p w:rsidR="00411B0B" w:rsidRPr="000964F4" w:rsidRDefault="00411B0B" w:rsidP="00411B0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sz w:val="28"/>
          <w:szCs w:val="28"/>
        </w:rPr>
      </w:pPr>
    </w:p>
    <w:p w:rsidR="009866A9" w:rsidRPr="000964F4" w:rsidRDefault="009866A9" w:rsidP="00411B0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Профилактический визит</w:t>
      </w:r>
    </w:p>
    <w:p w:rsidR="002545BE" w:rsidRPr="000964F4" w:rsidRDefault="002545BE" w:rsidP="002545BE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2545BE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B45497" w:rsidRPr="000964F4">
        <w:rPr>
          <w:rFonts w:ascii="yandex-sans" w:eastAsia="Times New Roman" w:hAnsi="yandex-sans"/>
          <w:sz w:val="28"/>
          <w:szCs w:val="28"/>
          <w:lang w:eastAsia="ru-RU"/>
        </w:rPr>
        <w:t>2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:rsidR="009866A9" w:rsidRPr="000964F4" w:rsidRDefault="00A0232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</w:t>
      </w:r>
      <w:r w:rsidR="00B2212F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(надзора)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, отнесенных к категориям значительного риска</w:t>
      </w:r>
      <w:r w:rsidR="00196514" w:rsidRPr="000964F4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:rsidR="009866A9" w:rsidRPr="000964F4" w:rsidRDefault="006B043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Срок проведения профилактического визита</w:t>
      </w:r>
      <w:r w:rsidR="00277945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A3264F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(обязательного профилактического визита) </w:t>
      </w:r>
      <w:r w:rsidR="00277945" w:rsidRPr="000964F4">
        <w:rPr>
          <w:rFonts w:ascii="yandex-sans" w:eastAsia="Times New Roman" w:hAnsi="yandex-sans"/>
          <w:sz w:val="28"/>
          <w:szCs w:val="28"/>
          <w:lang w:eastAsia="ru-RU"/>
        </w:rPr>
        <w:t>не может превышать 1 рабочий день.</w:t>
      </w:r>
    </w:p>
    <w:p w:rsidR="002545BE" w:rsidRPr="000964F4" w:rsidRDefault="002545BE">
      <w:pPr>
        <w:spacing w:after="0" w:line="240" w:lineRule="auto"/>
        <w:rPr>
          <w:rFonts w:ascii="yandex-sans" w:eastAsia="Times New Roman" w:hAnsi="yandex-sans"/>
          <w:sz w:val="28"/>
          <w:szCs w:val="28"/>
          <w:lang w:eastAsia="ru-RU"/>
        </w:rPr>
      </w:pPr>
    </w:p>
    <w:p w:rsidR="00A06B9F" w:rsidRDefault="00A06B9F" w:rsidP="00A06B9F">
      <w:pPr>
        <w:pStyle w:val="-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06B9F" w:rsidRDefault="00A06B9F" w:rsidP="00A06B9F">
      <w:pPr>
        <w:pStyle w:val="-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11B0B" w:rsidRDefault="00A06B9F" w:rsidP="00A06B9F">
      <w:pPr>
        <w:pStyle w:val="-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Самообследование</w:t>
      </w:r>
    </w:p>
    <w:p w:rsidR="00683D74" w:rsidRDefault="00683D74" w:rsidP="00A06B9F">
      <w:pPr>
        <w:pStyle w:val="-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06B9F" w:rsidRPr="004518B7" w:rsidRDefault="00A06B9F" w:rsidP="00A06B9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13. 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Самообследование проводится в соответствии со ст. 51 Федерального закона № 248-ФЗ.</w:t>
      </w:r>
    </w:p>
    <w:p w:rsidR="00A06B9F" w:rsidRPr="004518B7" w:rsidRDefault="00A06B9F" w:rsidP="00A0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A06B9F" w:rsidRPr="004518B7" w:rsidRDefault="00A06B9F" w:rsidP="00A0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осуществляется в автоматизированном режиме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:rsidR="00A06B9F" w:rsidRPr="000964F4" w:rsidRDefault="00A06B9F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8674DA" w:rsidRDefault="008674DA" w:rsidP="00701EB7">
      <w:pPr>
        <w:pStyle w:val="3"/>
        <w:spacing w:line="295" w:lineRule="exact"/>
        <w:ind w:left="0" w:firstLine="0"/>
        <w:jc w:val="center"/>
        <w:rPr>
          <w:sz w:val="28"/>
        </w:rPr>
      </w:pPr>
    </w:p>
    <w:p w:rsidR="00BC718A" w:rsidRPr="000964F4" w:rsidRDefault="00BC718A" w:rsidP="00701EB7">
      <w:pPr>
        <w:pStyle w:val="3"/>
        <w:spacing w:line="295" w:lineRule="exact"/>
        <w:ind w:left="0" w:firstLine="0"/>
        <w:jc w:val="center"/>
        <w:rPr>
          <w:sz w:val="28"/>
        </w:rPr>
      </w:pPr>
      <w:r w:rsidRPr="000964F4">
        <w:rPr>
          <w:sz w:val="28"/>
        </w:rPr>
        <w:t xml:space="preserve">Раздел 4. </w:t>
      </w:r>
      <w:r w:rsidR="00701EB7" w:rsidRPr="000964F4">
        <w:rPr>
          <w:sz w:val="28"/>
        </w:rPr>
        <w:t>Показатели результативности и эффективности программы профилактики</w:t>
      </w:r>
    </w:p>
    <w:p w:rsidR="00BC718A" w:rsidRPr="000964F4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sz w:val="28"/>
          <w:szCs w:val="28"/>
          <w:lang w:eastAsia="ru-RU"/>
        </w:rPr>
      </w:pP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1</w:t>
      </w:r>
      <w:r w:rsidR="00A06B9F">
        <w:rPr>
          <w:rFonts w:ascii="yandex-sans" w:hAnsi="yandex-sans"/>
          <w:sz w:val="28"/>
          <w:szCs w:val="28"/>
          <w:lang w:eastAsia="ru-RU" w:bidi="ar-SA"/>
        </w:rPr>
        <w:t>4</w:t>
      </w: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. Эффективность реализации </w:t>
      </w:r>
      <w:r w:rsidR="002545BE" w:rsidRPr="000964F4">
        <w:rPr>
          <w:rFonts w:ascii="yandex-sans" w:hAnsi="yandex-sans"/>
          <w:sz w:val="28"/>
          <w:szCs w:val="28"/>
          <w:lang w:eastAsia="ru-RU" w:bidi="ar-SA"/>
        </w:rPr>
        <w:t>п</w:t>
      </w:r>
      <w:r w:rsidRPr="000964F4">
        <w:rPr>
          <w:rFonts w:ascii="yandex-sans" w:hAnsi="yandex-sans"/>
          <w:sz w:val="28"/>
          <w:szCs w:val="28"/>
          <w:lang w:eastAsia="ru-RU" w:bidi="ar-SA"/>
        </w:rPr>
        <w:t>рограммы профилактики оценивается: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1) повышением эффективности системы профилактики нарушений обязательных требований;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2) </w:t>
      </w:r>
      <w:r w:rsidR="006F5DBE" w:rsidRPr="000964F4">
        <w:rPr>
          <w:sz w:val="28"/>
          <w:szCs w:val="28"/>
          <w:lang w:eastAsia="ru-RU" w:bidi="ar-SA"/>
        </w:rPr>
        <w:t>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</w:t>
      </w:r>
      <w:r w:rsidRPr="000964F4">
        <w:rPr>
          <w:rFonts w:ascii="yandex-sans" w:hAnsi="yandex-sans"/>
          <w:sz w:val="28"/>
          <w:szCs w:val="28"/>
          <w:lang w:eastAsia="ru-RU" w:bidi="ar-SA"/>
        </w:rPr>
        <w:t>;</w:t>
      </w:r>
    </w:p>
    <w:p w:rsidR="00701EB7" w:rsidRPr="000964F4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3) 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 xml:space="preserve">снижением количества правонарушений при осуществлении </w:t>
      </w:r>
      <w:r w:rsidR="00CD17BA" w:rsidRPr="000964F4">
        <w:rPr>
          <w:rFonts w:ascii="yandex-sans" w:hAnsi="yandex-sans"/>
          <w:sz w:val="28"/>
          <w:szCs w:val="28"/>
          <w:lang w:eastAsia="ru-RU" w:bidi="ar-SA"/>
        </w:rPr>
        <w:t>контролируемыми лицами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 xml:space="preserve"> своей деятельности;</w:t>
      </w:r>
    </w:p>
    <w:p w:rsidR="00701EB7" w:rsidRPr="000964F4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4) 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0964F4">
        <w:rPr>
          <w:rFonts w:ascii="yandex-sans" w:hAnsi="yandex-sans"/>
          <w:sz w:val="28"/>
          <w:szCs w:val="28"/>
          <w:lang w:eastAsia="ru-RU" w:bidi="ar-SA"/>
        </w:rPr>
        <w:t>контролируемы</w:t>
      </w:r>
      <w:r w:rsidR="00F976BA" w:rsidRPr="000964F4">
        <w:rPr>
          <w:rFonts w:ascii="yandex-sans" w:hAnsi="yandex-sans"/>
          <w:sz w:val="28"/>
          <w:szCs w:val="28"/>
          <w:lang w:eastAsia="ru-RU" w:bidi="ar-SA"/>
        </w:rPr>
        <w:t>ми</w:t>
      </w:r>
      <w:r w:rsidR="00CE79A1" w:rsidRPr="000964F4">
        <w:rPr>
          <w:rFonts w:ascii="yandex-sans" w:hAnsi="yandex-sans"/>
          <w:sz w:val="28"/>
          <w:szCs w:val="28"/>
          <w:lang w:eastAsia="ru-RU" w:bidi="ar-SA"/>
        </w:rPr>
        <w:t xml:space="preserve"> лиц</w:t>
      </w:r>
      <w:r w:rsidR="00F976BA" w:rsidRPr="000964F4">
        <w:rPr>
          <w:rFonts w:ascii="yandex-sans" w:hAnsi="yandex-sans"/>
          <w:sz w:val="28"/>
          <w:szCs w:val="28"/>
          <w:lang w:eastAsia="ru-RU" w:bidi="ar-SA"/>
        </w:rPr>
        <w:t>ами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 xml:space="preserve"> и </w:t>
      </w:r>
      <w:r w:rsidR="00F546F9" w:rsidRPr="000964F4">
        <w:rPr>
          <w:rFonts w:ascii="yandex-sans" w:hAnsi="yandex-sans"/>
          <w:sz w:val="28"/>
          <w:szCs w:val="28"/>
          <w:lang w:eastAsia="ru-RU" w:bidi="ar-SA"/>
        </w:rPr>
        <w:t>контрольным (надзорным) органом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;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5) вовлечением </w:t>
      </w:r>
      <w:r w:rsidR="00CE79A1" w:rsidRPr="000964F4">
        <w:rPr>
          <w:rFonts w:ascii="yandex-sans" w:hAnsi="yandex-sans"/>
          <w:sz w:val="28"/>
          <w:szCs w:val="28"/>
          <w:lang w:eastAsia="ru-RU" w:bidi="ar-SA"/>
        </w:rPr>
        <w:t>контролируемых лиц</w:t>
      </w: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в регулярное взаимодействие с </w:t>
      </w:r>
      <w:r w:rsidR="00F546F9" w:rsidRPr="000964F4">
        <w:rPr>
          <w:rFonts w:ascii="yandex-sans" w:hAnsi="yandex-sans"/>
          <w:sz w:val="28"/>
          <w:szCs w:val="28"/>
          <w:lang w:eastAsia="ru-RU" w:bidi="ar-SA"/>
        </w:rPr>
        <w:t>контрольным (надзорным) органом</w:t>
      </w:r>
      <w:r w:rsidRPr="000964F4">
        <w:rPr>
          <w:rFonts w:ascii="yandex-sans" w:hAnsi="yandex-sans"/>
          <w:sz w:val="28"/>
          <w:szCs w:val="28"/>
          <w:lang w:eastAsia="ru-RU" w:bidi="ar-SA"/>
        </w:rPr>
        <w:t>.</w:t>
      </w:r>
    </w:p>
    <w:p w:rsidR="00701EB7" w:rsidRPr="000964F4" w:rsidRDefault="002545BE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1</w:t>
      </w:r>
      <w:r w:rsidR="00A06B9F">
        <w:rPr>
          <w:rFonts w:ascii="yandex-sans" w:hAnsi="yandex-sans"/>
          <w:sz w:val="28"/>
          <w:szCs w:val="28"/>
          <w:lang w:eastAsia="ru-RU" w:bidi="ar-SA"/>
        </w:rPr>
        <w:t>5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 xml:space="preserve"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0964F4">
        <w:rPr>
          <w:rFonts w:ascii="yandex-sans" w:hAnsi="yandex-sans"/>
          <w:sz w:val="28"/>
          <w:szCs w:val="28"/>
          <w:lang w:eastAsia="ru-RU" w:bidi="ar-SA"/>
        </w:rPr>
        <w:t>контролируемых лиц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:rsidR="00701EB7" w:rsidRPr="000964F4" w:rsidRDefault="002545BE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1</w:t>
      </w:r>
      <w:r w:rsidR="00A06B9F">
        <w:rPr>
          <w:rFonts w:ascii="yandex-sans" w:hAnsi="yandex-sans"/>
          <w:sz w:val="28"/>
          <w:szCs w:val="28"/>
          <w:lang w:eastAsia="ru-RU" w:bidi="ar-SA"/>
        </w:rPr>
        <w:t>6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. Ключевыми направлениями социологических исследований являются: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1) </w:t>
      </w:r>
      <w:r w:rsidR="006F5DBE" w:rsidRPr="000964F4">
        <w:rPr>
          <w:sz w:val="28"/>
          <w:szCs w:val="28"/>
          <w:lang w:eastAsia="ru-RU" w:bidi="ar-SA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</w:t>
      </w:r>
      <w:r w:rsidRPr="000964F4">
        <w:rPr>
          <w:rFonts w:ascii="yandex-sans" w:hAnsi="yandex-sans"/>
          <w:sz w:val="28"/>
          <w:szCs w:val="28"/>
          <w:lang w:eastAsia="ru-RU" w:bidi="ar-SA"/>
        </w:rPr>
        <w:t>;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2) </w:t>
      </w:r>
      <w:r w:rsidR="00F976BA" w:rsidRPr="000964F4">
        <w:rPr>
          <w:rFonts w:ascii="yandex-sans" w:hAnsi="yandex-sans"/>
          <w:sz w:val="28"/>
          <w:szCs w:val="28"/>
          <w:lang w:eastAsia="ru-RU" w:bidi="ar-SA"/>
        </w:rPr>
        <w:t xml:space="preserve">понятность обязательных требований, обеспечивающей их однозначное толкование контролируемыми лицами и </w:t>
      </w:r>
      <w:r w:rsidR="00F546F9" w:rsidRPr="000964F4">
        <w:rPr>
          <w:rFonts w:ascii="yandex-sans" w:hAnsi="yandex-sans"/>
          <w:sz w:val="28"/>
          <w:szCs w:val="28"/>
          <w:lang w:eastAsia="ru-RU" w:bidi="ar-SA"/>
        </w:rPr>
        <w:t>контрольным (надзорным) органом</w:t>
      </w:r>
      <w:r w:rsidRPr="000964F4">
        <w:rPr>
          <w:rFonts w:ascii="yandex-sans" w:hAnsi="yandex-sans"/>
          <w:sz w:val="28"/>
          <w:szCs w:val="28"/>
          <w:lang w:eastAsia="ru-RU" w:bidi="ar-SA"/>
        </w:rPr>
        <w:t>;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lastRenderedPageBreak/>
        <w:t xml:space="preserve">3) вовлечение </w:t>
      </w:r>
      <w:r w:rsidR="00177DD2" w:rsidRPr="000964F4">
        <w:rPr>
          <w:rFonts w:ascii="yandex-sans" w:hAnsi="yandex-sans"/>
          <w:sz w:val="28"/>
          <w:szCs w:val="28"/>
          <w:lang w:eastAsia="ru-RU" w:bidi="ar-SA"/>
        </w:rPr>
        <w:t>контролируемых лиц</w:t>
      </w: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в регулярное взаимодействие с </w:t>
      </w:r>
      <w:r w:rsidR="00F546F9" w:rsidRPr="000964F4">
        <w:rPr>
          <w:rFonts w:ascii="yandex-sans" w:hAnsi="yandex-sans"/>
          <w:sz w:val="28"/>
          <w:szCs w:val="28"/>
          <w:lang w:eastAsia="ru-RU" w:bidi="ar-SA"/>
        </w:rPr>
        <w:t>контрольным (надзорным) органом</w:t>
      </w:r>
      <w:r w:rsidRPr="000964F4">
        <w:rPr>
          <w:rFonts w:ascii="yandex-sans" w:hAnsi="yandex-sans"/>
          <w:sz w:val="28"/>
          <w:szCs w:val="28"/>
          <w:lang w:eastAsia="ru-RU" w:bidi="ar-SA"/>
        </w:rPr>
        <w:t>.</w:t>
      </w:r>
    </w:p>
    <w:p w:rsidR="00701EB7" w:rsidRPr="000964F4" w:rsidRDefault="002545BE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1</w:t>
      </w:r>
      <w:r w:rsidR="00A06B9F">
        <w:rPr>
          <w:rFonts w:ascii="yandex-sans" w:hAnsi="yandex-sans"/>
          <w:sz w:val="28"/>
          <w:szCs w:val="28"/>
          <w:lang w:eastAsia="ru-RU" w:bidi="ar-SA"/>
        </w:rPr>
        <w:t>7</w:t>
      </w:r>
      <w:r w:rsidR="00B53013" w:rsidRPr="000964F4">
        <w:rPr>
          <w:rFonts w:ascii="yandex-sans" w:hAnsi="yandex-sans"/>
          <w:sz w:val="28"/>
          <w:szCs w:val="28"/>
          <w:lang w:eastAsia="ru-RU" w:bidi="ar-SA"/>
        </w:rPr>
        <w:t>. 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701EB7" w:rsidRPr="000964F4" w:rsidRDefault="00B53013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где: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i - номер показателя;</w:t>
      </w:r>
    </w:p>
    <w:p w:rsidR="00701EB7" w:rsidRPr="000964F4" w:rsidRDefault="00A56819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- отклонение фактического значения i-го показателя от планового значения i-го показателя;</w:t>
      </w:r>
    </w:p>
    <w:p w:rsidR="00701EB7" w:rsidRPr="000964F4" w:rsidRDefault="00A56819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- фактическое значение i-го показателя профилактических мероприятий;</w:t>
      </w:r>
    </w:p>
    <w:p w:rsidR="00701EB7" w:rsidRPr="000964F4" w:rsidRDefault="00A56819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- плановое значение i-го показател</w:t>
      </w:r>
      <w:r w:rsidR="00B53013" w:rsidRPr="000964F4">
        <w:rPr>
          <w:rFonts w:ascii="yandex-sans" w:hAnsi="yandex-sans"/>
          <w:sz w:val="28"/>
          <w:szCs w:val="28"/>
          <w:lang w:eastAsia="ru-RU" w:bidi="ar-SA"/>
        </w:rPr>
        <w:t>я профилактических мероприятий.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701EB7" w:rsidRPr="000964F4" w:rsidRDefault="00B53013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где: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при </w:t>
      </w:r>
      <w:r w:rsidR="00B53013" w:rsidRPr="000964F4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F4">
        <w:rPr>
          <w:rFonts w:ascii="yandex-sans" w:hAnsi="yandex-sans"/>
          <w:sz w:val="28"/>
          <w:szCs w:val="28"/>
          <w:lang w:eastAsia="ru-RU" w:bidi="ar-SA"/>
        </w:rPr>
        <w:t>, то</w:t>
      </w:r>
      <w:r w:rsidR="00A56819" w:rsidRPr="000964F4">
        <w:rPr>
          <w:rFonts w:ascii="yandex-sans" w:hAnsi="yandex-sans"/>
          <w:sz w:val="28"/>
          <w:szCs w:val="28"/>
          <w:lang w:eastAsia="ru-RU" w:bidi="ar-SA"/>
        </w:rPr>
        <w:t xml:space="preserve"> </w:t>
      </w:r>
      <w:r w:rsidR="00B53013" w:rsidRPr="000964F4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0964F4">
        <w:rPr>
          <w:rFonts w:ascii="yandex-sans" w:hAnsi="yandex-sans"/>
          <w:sz w:val="28"/>
          <w:szCs w:val="28"/>
          <w:lang w:eastAsia="ru-RU" w:bidi="ar-SA"/>
        </w:rPr>
        <w:t>.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:rsidR="00701EB7" w:rsidRPr="000964F4" w:rsidRDefault="00B53013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где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Пэф - Итоговая оценка эффективности реализации Программы профилактики;</w:t>
      </w:r>
    </w:p>
    <w:p w:rsidR="00701EB7" w:rsidRPr="000964F4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noProof/>
          <w:position w:val="-12"/>
          <w:sz w:val="28"/>
          <w:szCs w:val="28"/>
          <w:lang w:eastAsia="ru-RU" w:bidi="ar-SA"/>
        </w:rPr>
        <w:drawing>
          <wp:inline distT="0" distB="0" distL="0" distR="0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0964F4">
        <w:rPr>
          <w:rFonts w:ascii="yandex-sans" w:hAnsi="yandex-sans"/>
          <w:sz w:val="28"/>
          <w:szCs w:val="28"/>
          <w:lang w:eastAsia="ru-RU" w:bidi="ar-SA"/>
        </w:rPr>
        <w:t xml:space="preserve"> 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N - общее количество показателей Программы профилактики.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В случае</w:t>
      </w:r>
      <w:r w:rsidR="008358E3" w:rsidRPr="000964F4">
        <w:rPr>
          <w:rFonts w:ascii="yandex-sans" w:hAnsi="yandex-sans"/>
          <w:sz w:val="28"/>
          <w:szCs w:val="28"/>
          <w:lang w:eastAsia="ru-RU" w:bidi="ar-SA"/>
        </w:rPr>
        <w:t>,</w:t>
      </w: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если оценка эффективности реализации Программы профилактики более 100 %, то считать Пэф равным 100 %.</w:t>
      </w:r>
    </w:p>
    <w:p w:rsidR="008A6830" w:rsidRPr="000964F4" w:rsidRDefault="00701EB7" w:rsidP="00B53013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3E4055" w:rsidRPr="000964F4">
        <w:rPr>
          <w:rFonts w:ascii="yandex-sans" w:hAnsi="yandex-sans"/>
          <w:sz w:val="28"/>
          <w:szCs w:val="28"/>
          <w:lang w:eastAsia="ru-RU" w:bidi="ar-SA"/>
        </w:rPr>
        <w:t>контрольного (надзорного) органа</w:t>
      </w:r>
      <w:r w:rsidRPr="000964F4">
        <w:rPr>
          <w:rFonts w:ascii="yandex-sans" w:hAnsi="yandex-sans"/>
          <w:sz w:val="28"/>
          <w:szCs w:val="28"/>
          <w:lang w:eastAsia="ru-RU" w:bidi="ar-SA"/>
        </w:rPr>
        <w:t>.</w:t>
      </w:r>
    </w:p>
    <w:p w:rsidR="00B53013" w:rsidRPr="000964F4" w:rsidRDefault="00B53013" w:rsidP="00B53013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984"/>
        <w:gridCol w:w="1985"/>
        <w:gridCol w:w="1984"/>
        <w:gridCol w:w="1985"/>
      </w:tblGrid>
      <w:tr w:rsidR="00393E6A" w:rsidRPr="000964F4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0964F4">
              <w:rPr>
                <w:rFonts w:ascii="Times New Roman" w:hAnsi="Times New Roman"/>
              </w:rPr>
              <w:t>п</w:t>
            </w:r>
            <w:r w:rsidRPr="000964F4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менее </w:t>
            </w:r>
            <w:r w:rsidRPr="000964F4">
              <w:rPr>
                <w:rFonts w:ascii="Times New Roman" w:hAnsi="Times New Roman"/>
                <w:i/>
                <w:u w:val="single"/>
              </w:rPr>
              <w:t>50%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  <w:r w:rsidRPr="000964F4">
              <w:rPr>
                <w:rFonts w:ascii="Times New Roman" w:hAnsi="Times New Roman"/>
              </w:rPr>
              <w:br/>
              <w:t xml:space="preserve">от </w:t>
            </w:r>
            <w:r w:rsidRPr="000964F4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Pr="000964F4">
              <w:rPr>
                <w:rFonts w:ascii="Times New Roman" w:hAnsi="Times New Roman"/>
                <w:i/>
                <w:u w:val="single"/>
              </w:rPr>
              <w:t>80%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F8" w:rsidRPr="000964F4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</w:p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от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81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9</w:t>
            </w:r>
            <w:r w:rsidRPr="000964F4">
              <w:rPr>
                <w:rFonts w:ascii="Times New Roman" w:hAnsi="Times New Roman"/>
                <w:i/>
                <w:u w:val="single"/>
              </w:rPr>
              <w:t>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  <w:r w:rsidRPr="000964F4">
              <w:rPr>
                <w:rFonts w:ascii="Times New Roman" w:hAnsi="Times New Roman"/>
              </w:rPr>
              <w:br/>
              <w:t xml:space="preserve">от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91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Pr="000964F4">
              <w:rPr>
                <w:rFonts w:ascii="Times New Roman" w:hAnsi="Times New Roman"/>
                <w:i/>
                <w:u w:val="single"/>
              </w:rPr>
              <w:t>100%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0964F4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F546F9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Уровень результативности </w:t>
            </w:r>
            <w:r w:rsidRPr="000964F4">
              <w:rPr>
                <w:rFonts w:ascii="Times New Roman" w:hAnsi="Times New Roman"/>
              </w:rPr>
              <w:lastRenderedPageBreak/>
              <w:t xml:space="preserve">профилактической работы </w:t>
            </w:r>
            <w:r w:rsidR="00F546F9" w:rsidRPr="000964F4">
              <w:rPr>
                <w:rFonts w:ascii="Times New Roman" w:hAnsi="Times New Roman"/>
                <w:lang w:eastAsia="ru-RU"/>
              </w:rPr>
              <w:t>контрольного (надзорного)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lastRenderedPageBreak/>
              <w:t xml:space="preserve">Недопустимый </w:t>
            </w:r>
            <w:r w:rsidRPr="000964F4">
              <w:rPr>
                <w:rFonts w:ascii="Times New Roman" w:hAnsi="Times New Roman"/>
              </w:rPr>
              <w:lastRenderedPageBreak/>
              <w:t>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lastRenderedPageBreak/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Уровень лидерства</w:t>
            </w:r>
          </w:p>
        </w:tc>
      </w:tr>
    </w:tbl>
    <w:p w:rsidR="00B53013" w:rsidRPr="000964F4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:rsidR="00B418F8" w:rsidRPr="000964F4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0964F4" w:rsidSect="000D2D55">
          <w:headerReference w:type="default" r:id="rId19"/>
          <w:footerReference w:type="default" r:id="rId20"/>
          <w:pgSz w:w="11906" w:h="16838"/>
          <w:pgMar w:top="1134" w:right="567" w:bottom="1276" w:left="1418" w:header="709" w:footer="709" w:gutter="0"/>
          <w:pgNumType w:start="1"/>
          <w:cols w:space="708"/>
          <w:titlePg/>
          <w:docGrid w:linePitch="360"/>
        </w:sectPr>
      </w:pPr>
    </w:p>
    <w:p w:rsidR="00BC718A" w:rsidRPr="000964F4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964F4">
        <w:rPr>
          <w:rFonts w:ascii="Times New Roman" w:hAnsi="Times New Roman"/>
          <w:b/>
          <w:sz w:val="28"/>
          <w:szCs w:val="28"/>
        </w:rPr>
        <w:lastRenderedPageBreak/>
        <w:t>План-график</w:t>
      </w:r>
    </w:p>
    <w:p w:rsidR="00BC718A" w:rsidRPr="000964F4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964F4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B95C05">
        <w:rPr>
          <w:rFonts w:ascii="Times New Roman" w:hAnsi="Times New Roman"/>
          <w:sz w:val="26"/>
          <w:szCs w:val="26"/>
        </w:rPr>
        <w:t>органом</w:t>
      </w:r>
      <w:r w:rsidR="00B95C05" w:rsidRPr="00B95C05">
        <w:rPr>
          <w:rFonts w:ascii="Times New Roman" w:hAnsi="Times New Roman"/>
          <w:sz w:val="26"/>
          <w:szCs w:val="26"/>
        </w:rPr>
        <w:t xml:space="preserve"> муниципального контроля в сфере благоустройства </w:t>
      </w:r>
      <w:r w:rsidR="00B95C05">
        <w:rPr>
          <w:rFonts w:ascii="Times New Roman" w:hAnsi="Times New Roman"/>
          <w:sz w:val="26"/>
          <w:szCs w:val="26"/>
        </w:rPr>
        <w:t>администрации</w:t>
      </w:r>
      <w:r w:rsidR="00941E10" w:rsidRPr="00B95C05">
        <w:rPr>
          <w:rFonts w:ascii="Times New Roman" w:hAnsi="Times New Roman"/>
          <w:sz w:val="26"/>
          <w:szCs w:val="26"/>
        </w:rPr>
        <w:t xml:space="preserve"> городского округа Красногорск</w:t>
      </w:r>
      <w:r w:rsidR="00F976BA" w:rsidRPr="000964F4">
        <w:rPr>
          <w:rFonts w:ascii="Times New Roman" w:hAnsi="Times New Roman"/>
          <w:sz w:val="26"/>
          <w:szCs w:val="26"/>
        </w:rPr>
        <w:t xml:space="preserve"> Московской области</w:t>
      </w:r>
      <w:r w:rsidRPr="000964F4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964F4" w:rsidRPr="000964F4">
        <w:rPr>
          <w:rFonts w:ascii="Times New Roman" w:hAnsi="Times New Roman"/>
          <w:sz w:val="26"/>
          <w:szCs w:val="26"/>
        </w:rPr>
        <w:t>муниципального</w:t>
      </w:r>
      <w:r w:rsidR="00A10218" w:rsidRPr="000964F4">
        <w:rPr>
          <w:rFonts w:ascii="Times New Roman" w:hAnsi="Times New Roman"/>
          <w:sz w:val="26"/>
          <w:szCs w:val="26"/>
        </w:rPr>
        <w:t xml:space="preserve"> контроля</w:t>
      </w:r>
      <w:r w:rsidR="005D0C11">
        <w:rPr>
          <w:rFonts w:ascii="Times New Roman" w:hAnsi="Times New Roman"/>
          <w:sz w:val="26"/>
          <w:szCs w:val="26"/>
        </w:rPr>
        <w:t xml:space="preserve"> </w:t>
      </w:r>
      <w:r w:rsidR="000964F4" w:rsidRPr="000964F4">
        <w:rPr>
          <w:rFonts w:ascii="Times New Roman" w:hAnsi="Times New Roman"/>
          <w:sz w:val="26"/>
          <w:szCs w:val="26"/>
        </w:rPr>
        <w:t xml:space="preserve">в сфере благоустройства на </w:t>
      </w:r>
      <w:r w:rsidR="002F37BC">
        <w:rPr>
          <w:rFonts w:ascii="Times New Roman" w:hAnsi="Times New Roman"/>
          <w:sz w:val="26"/>
          <w:szCs w:val="26"/>
        </w:rPr>
        <w:t xml:space="preserve">территории </w:t>
      </w:r>
      <w:r w:rsidR="002F37BC" w:rsidRPr="00B95C05">
        <w:rPr>
          <w:rFonts w:ascii="Times New Roman" w:hAnsi="Times New Roman"/>
          <w:sz w:val="26"/>
          <w:szCs w:val="26"/>
        </w:rPr>
        <w:t>городского округа Красногорск</w:t>
      </w:r>
      <w:r w:rsidR="002F37BC" w:rsidRPr="002F37BC">
        <w:rPr>
          <w:rFonts w:ascii="Times New Roman" w:hAnsi="Times New Roman"/>
          <w:sz w:val="26"/>
          <w:szCs w:val="26"/>
        </w:rPr>
        <w:t xml:space="preserve"> </w:t>
      </w:r>
      <w:r w:rsidR="000964F4" w:rsidRPr="000964F4">
        <w:rPr>
          <w:rFonts w:ascii="Times New Roman" w:hAnsi="Times New Roman"/>
          <w:sz w:val="26"/>
          <w:szCs w:val="26"/>
        </w:rPr>
        <w:t>Московской области</w:t>
      </w:r>
      <w:r w:rsidR="00A10218" w:rsidRPr="000964F4">
        <w:rPr>
          <w:rFonts w:ascii="Times New Roman" w:hAnsi="Times New Roman"/>
          <w:sz w:val="26"/>
          <w:szCs w:val="26"/>
        </w:rPr>
        <w:t xml:space="preserve"> </w:t>
      </w:r>
      <w:r w:rsidRPr="000964F4">
        <w:rPr>
          <w:rFonts w:ascii="Times New Roman" w:hAnsi="Times New Roman"/>
          <w:sz w:val="26"/>
          <w:szCs w:val="26"/>
        </w:rPr>
        <w:t>на 202</w:t>
      </w:r>
      <w:r w:rsidR="00B95C05">
        <w:rPr>
          <w:rFonts w:ascii="Times New Roman" w:hAnsi="Times New Roman"/>
          <w:sz w:val="26"/>
          <w:szCs w:val="26"/>
        </w:rPr>
        <w:t>3</w:t>
      </w:r>
      <w:r w:rsidR="00A06B9F">
        <w:rPr>
          <w:rFonts w:ascii="Times New Roman" w:hAnsi="Times New Roman"/>
          <w:sz w:val="26"/>
          <w:szCs w:val="26"/>
        </w:rPr>
        <w:t xml:space="preserve"> </w:t>
      </w:r>
      <w:r w:rsidR="00B95C05">
        <w:rPr>
          <w:rFonts w:ascii="Times New Roman" w:hAnsi="Times New Roman"/>
          <w:sz w:val="26"/>
          <w:szCs w:val="26"/>
        </w:rPr>
        <w:t>год</w:t>
      </w:r>
    </w:p>
    <w:p w:rsidR="00BC718A" w:rsidRPr="000964F4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976"/>
        <w:gridCol w:w="4747"/>
        <w:gridCol w:w="2179"/>
        <w:gridCol w:w="2552"/>
        <w:gridCol w:w="1559"/>
        <w:gridCol w:w="1559"/>
      </w:tblGrid>
      <w:tr w:rsidR="00393E6A" w:rsidRPr="000964F4" w:rsidTr="00360DC1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№</w:t>
            </w:r>
            <w:r w:rsidRPr="000964F4">
              <w:rPr>
                <w:rFonts w:ascii="Times New Roman" w:eastAsia="Times New Roman" w:hAnsi="Times New Roman"/>
              </w:rPr>
              <w:br/>
            </w:r>
            <w:proofErr w:type="spellStart"/>
            <w:proofErr w:type="gramStart"/>
            <w:r w:rsidRPr="000964F4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0964F4">
              <w:rPr>
                <w:rFonts w:ascii="Times New Roman" w:eastAsia="Times New Roman" w:hAnsi="Times New Roman"/>
              </w:rPr>
              <w:t>/</w:t>
            </w:r>
            <w:proofErr w:type="spellStart"/>
            <w:r w:rsidRPr="000964F4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Форма мероприятия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Сроки исполнения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Ожидаемый результат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 xml:space="preserve">Адресаты мероприятий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Ответственные лица</w:t>
            </w:r>
          </w:p>
        </w:tc>
      </w:tr>
      <w:tr w:rsidR="000964F4" w:rsidRPr="000964F4" w:rsidTr="000964F4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2E78" w:rsidRPr="000964F4" w:rsidRDefault="00996FB6" w:rsidP="007D2E78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0964F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Актуализация и размещение на официальном сайте </w:t>
            </w:r>
            <w:r w:rsidR="00B95C05">
              <w:rPr>
                <w:rFonts w:ascii="Times New Roman" w:eastAsia="Times New Roman" w:hAnsi="Times New Roman"/>
                <w:sz w:val="20"/>
              </w:rPr>
              <w:t>органа муниципального контроля в сфере благоустройства а</w:t>
            </w:r>
            <w:r w:rsidR="00941E10" w:rsidRPr="00B95C05">
              <w:rPr>
                <w:rFonts w:ascii="Times New Roman" w:eastAsia="Times New Roman" w:hAnsi="Times New Roman"/>
                <w:sz w:val="20"/>
              </w:rPr>
              <w:t xml:space="preserve">дминистрации городского округа Красногорск </w:t>
            </w:r>
            <w:r w:rsidR="00B807B7" w:rsidRPr="00B95C05">
              <w:rPr>
                <w:rFonts w:ascii="Times New Roman" w:eastAsia="Times New Roman" w:hAnsi="Times New Roman"/>
                <w:sz w:val="20"/>
              </w:rPr>
              <w:t>Московской</w:t>
            </w:r>
            <w:r w:rsidR="00B807B7" w:rsidRPr="000964F4">
              <w:rPr>
                <w:rFonts w:ascii="Times New Roman" w:eastAsia="Times New Roman" w:hAnsi="Times New Roman"/>
                <w:sz w:val="20"/>
              </w:rPr>
              <w:t xml:space="preserve"> области</w:t>
            </w:r>
            <w:r w:rsidR="00B45497" w:rsidRPr="000964F4">
              <w:rPr>
                <w:rFonts w:ascii="Times New Roman" w:eastAsia="Times New Roman" w:hAnsi="Times New Roman"/>
                <w:sz w:val="20"/>
              </w:rPr>
              <w:t xml:space="preserve"> (далее – контрольный (надзорный) орган)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850CD8" w:rsidP="0058043B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 и (или) внесения изменений в нормативные правовые акты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4910A9" w:rsidP="00B4549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Соответствующий </w:t>
            </w:r>
            <w:r w:rsidR="007D2E78" w:rsidRPr="000964F4">
              <w:rPr>
                <w:rFonts w:ascii="Times New Roman" w:eastAsia="Times New Roman" w:hAnsi="Times New Roman"/>
                <w:sz w:val="20"/>
              </w:rPr>
              <w:t xml:space="preserve">раздел на сайте </w:t>
            </w:r>
            <w:r w:rsidR="00B45497" w:rsidRPr="000964F4">
              <w:rPr>
                <w:rFonts w:ascii="Times New Roman" w:eastAsia="Times New Roman" w:hAnsi="Times New Roman"/>
                <w:sz w:val="20"/>
              </w:rPr>
              <w:t xml:space="preserve">контрольного (надзорного) органа </w:t>
            </w:r>
            <w:r w:rsidR="007D2E78" w:rsidRPr="000964F4">
              <w:rPr>
                <w:rFonts w:ascii="Times New Roman" w:eastAsia="Times New Roman" w:hAnsi="Times New Roman"/>
                <w:sz w:val="20"/>
              </w:rPr>
              <w:t>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AC7595" w:rsidP="007D2E78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D2E78" w:rsidRPr="000964F4" w:rsidRDefault="002D1468" w:rsidP="0058043B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393E6A" w:rsidRPr="000964F4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9A4EF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контрольного (надзорного) органа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B95C05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58043B">
            <w:pPr>
              <w:spacing w:before="67" w:after="67" w:line="240" w:lineRule="auto"/>
              <w:rPr>
                <w:rFonts w:ascii="Times New Roman" w:eastAsia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393E6A" w:rsidRPr="000964F4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 контролируемых лиц путем подготовки и размещения на официальном сайте контрольного (надзорного) органа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207D67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393E6A" w:rsidRPr="000964F4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Размещение на официальном сайте контрольного (надзорного) органа и актуализация проверочных листов (по содержанию и технически) в соответствии с действующим законодательством</w:t>
            </w:r>
          </w:p>
          <w:p w:rsidR="00F5195E" w:rsidRDefault="00F5195E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F5195E" w:rsidRDefault="00F5195E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F5195E" w:rsidRDefault="00F5195E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F5195E" w:rsidRPr="000964F4" w:rsidRDefault="00F5195E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0B19BC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П</w:t>
            </w: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о мере внесения изменений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393E6A" w:rsidRPr="000964F4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5195E" w:rsidRDefault="00F5195E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850CD8" w:rsidRPr="000964F4" w:rsidRDefault="002D146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5</w:t>
            </w:r>
            <w:r w:rsidR="00850CD8" w:rsidRPr="000964F4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195E" w:rsidRDefault="00F5195E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5195E" w:rsidRDefault="00F5195E" w:rsidP="00B80B7E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850CD8" w:rsidRPr="000964F4" w:rsidRDefault="00850CD8" w:rsidP="00B80B7E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Формирование и размещение на официальном сайте контрольного (надзорного) органа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5195E" w:rsidRDefault="00F5195E" w:rsidP="00702AC7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50CD8" w:rsidRPr="000964F4" w:rsidRDefault="000B19BC" w:rsidP="00702AC7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Ежегодно, до 1</w:t>
            </w:r>
            <w:r w:rsidR="00492B4A" w:rsidRPr="000964F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95E" w:rsidRDefault="00F5195E" w:rsidP="00702AC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850CD8" w:rsidRPr="000964F4" w:rsidRDefault="00850CD8" w:rsidP="00702AC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Размещение на официальном сайте </w:t>
            </w:r>
            <w:r w:rsidRPr="000964F4">
              <w:rPr>
                <w:rFonts w:ascii="Times New Roman" w:eastAsia="Times New Roman" w:hAnsi="Times New Roman"/>
                <w:sz w:val="20"/>
              </w:rPr>
              <w:t>контрольного (надзорного) органа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95E" w:rsidRDefault="00F5195E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5195E" w:rsidRDefault="00F5195E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850CD8" w:rsidRPr="000964F4" w:rsidRDefault="002D146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393E6A" w:rsidRPr="000964F4" w:rsidTr="00360DC1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6</w:t>
            </w:r>
            <w:r w:rsidR="00850CD8" w:rsidRPr="000964F4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0B19BC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получения сведений о признаках нарушений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56216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393E6A" w:rsidRPr="000964F4" w:rsidTr="00360DC1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7</w:t>
            </w:r>
            <w:r w:rsidR="00850CD8" w:rsidRPr="000964F4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9E20B4">
            <w:pPr>
              <w:spacing w:before="100" w:after="100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D74A8E" w:rsidP="006240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D5341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393E6A" w:rsidRPr="000964F4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</w:t>
            </w:r>
            <w:r w:rsidR="00850CD8" w:rsidRPr="000964F4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ED14C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течение года (</w:t>
            </w:r>
            <w:r>
              <w:rPr>
                <w:rFonts w:ascii="Times New Roman" w:eastAsia="Times New Roman" w:hAnsi="Times New Roman"/>
                <w:sz w:val="20"/>
              </w:rPr>
              <w:t>п</w:t>
            </w:r>
            <w:r w:rsidR="00850CD8" w:rsidRPr="000964F4">
              <w:rPr>
                <w:rFonts w:ascii="Times New Roman" w:eastAsia="Times New Roman" w:hAnsi="Times New Roman"/>
                <w:sz w:val="20"/>
              </w:rPr>
              <w:t>о мере необходимости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393E6A" w:rsidRPr="000964F4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9</w:t>
            </w:r>
            <w:r w:rsidR="00850CD8" w:rsidRPr="000964F4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850CD8" w:rsidRPr="000964F4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960C1" w:rsidP="000B19BC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</w:t>
            </w: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 xml:space="preserve">категориям </w:t>
            </w:r>
            <w:r w:rsidR="000B19BC">
              <w:rPr>
                <w:rFonts w:ascii="Times New Roman" w:eastAsia="Times New Roman" w:hAnsi="Times New Roman"/>
                <w:sz w:val="20"/>
              </w:rPr>
              <w:t>среднего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риск</w:t>
            </w:r>
            <w:r w:rsidR="00395FBB" w:rsidRPr="000964F4">
              <w:rPr>
                <w:rFonts w:ascii="Times New Roman" w:eastAsia="Times New Roman" w:hAnsi="Times New Roman"/>
                <w:sz w:val="20"/>
              </w:rPr>
              <w:t>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029E8" w:rsidP="00D74A8E">
            <w:pPr>
              <w:spacing w:after="0" w:line="240" w:lineRule="auto"/>
              <w:ind w:right="60"/>
              <w:rPr>
                <w:rFonts w:ascii="Times New Roman" w:hAnsi="Times New Roman"/>
                <w:i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D74A8E">
              <w:rPr>
                <w:rFonts w:ascii="Times New Roman" w:eastAsia="Times New Roman" w:hAnsi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 xml:space="preserve">е на осуществление </w:t>
            </w:r>
            <w:r w:rsidRPr="002D1468">
              <w:rPr>
                <w:rFonts w:ascii="Times New Roman" w:eastAsia="Times New Roman" w:hAnsi="Times New Roman"/>
                <w:sz w:val="20"/>
              </w:rPr>
              <w:lastRenderedPageBreak/>
              <w:t>муниципального контроля</w:t>
            </w:r>
          </w:p>
        </w:tc>
      </w:tr>
    </w:tbl>
    <w:p w:rsidR="00BC718A" w:rsidRPr="000964F4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0964F4" w:rsidSect="00C947CA">
      <w:headerReference w:type="default" r:id="rId21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7D6" w:rsidRDefault="00DD67D6" w:rsidP="008E41D9">
      <w:pPr>
        <w:spacing w:after="0" w:line="240" w:lineRule="auto"/>
      </w:pPr>
      <w:r>
        <w:separator/>
      </w:r>
    </w:p>
  </w:endnote>
  <w:endnote w:type="continuationSeparator" w:id="0">
    <w:p w:rsidR="00DD67D6" w:rsidRDefault="00DD67D6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13" w:rsidRDefault="00E54013">
    <w:pPr>
      <w:pStyle w:val="a8"/>
      <w:jc w:val="center"/>
    </w:pPr>
  </w:p>
  <w:p w:rsidR="00E54013" w:rsidRDefault="00E540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7D6" w:rsidRDefault="00DD67D6" w:rsidP="008E41D9">
      <w:pPr>
        <w:spacing w:after="0" w:line="240" w:lineRule="auto"/>
      </w:pPr>
      <w:r>
        <w:separator/>
      </w:r>
    </w:p>
  </w:footnote>
  <w:footnote w:type="continuationSeparator" w:id="0">
    <w:p w:rsidR="00DD67D6" w:rsidRDefault="00DD67D6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13" w:rsidRDefault="00E54013">
    <w:pPr>
      <w:pStyle w:val="a6"/>
      <w:jc w:val="center"/>
    </w:pPr>
  </w:p>
  <w:p w:rsidR="00E54013" w:rsidRDefault="00E5401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13" w:rsidRDefault="00E54013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51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7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1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C79D4"/>
    <w:rsid w:val="00001447"/>
    <w:rsid w:val="00005499"/>
    <w:rsid w:val="000058CE"/>
    <w:rsid w:val="00015236"/>
    <w:rsid w:val="000305BC"/>
    <w:rsid w:val="000356BC"/>
    <w:rsid w:val="0004168D"/>
    <w:rsid w:val="000448B7"/>
    <w:rsid w:val="00060696"/>
    <w:rsid w:val="000658AB"/>
    <w:rsid w:val="000662F5"/>
    <w:rsid w:val="000677A0"/>
    <w:rsid w:val="000710A8"/>
    <w:rsid w:val="00072631"/>
    <w:rsid w:val="00077DA8"/>
    <w:rsid w:val="00080946"/>
    <w:rsid w:val="000962AE"/>
    <w:rsid w:val="000964F4"/>
    <w:rsid w:val="000A08AA"/>
    <w:rsid w:val="000B19BC"/>
    <w:rsid w:val="000C4C58"/>
    <w:rsid w:val="000D117E"/>
    <w:rsid w:val="000D2D55"/>
    <w:rsid w:val="000D3027"/>
    <w:rsid w:val="000D5986"/>
    <w:rsid w:val="000D7ED6"/>
    <w:rsid w:val="000E2F5D"/>
    <w:rsid w:val="000E709B"/>
    <w:rsid w:val="000F5C10"/>
    <w:rsid w:val="000F774D"/>
    <w:rsid w:val="00111E36"/>
    <w:rsid w:val="00113507"/>
    <w:rsid w:val="00115D16"/>
    <w:rsid w:val="00116061"/>
    <w:rsid w:val="001165D3"/>
    <w:rsid w:val="0012047E"/>
    <w:rsid w:val="00122BD6"/>
    <w:rsid w:val="00122E61"/>
    <w:rsid w:val="00122FCB"/>
    <w:rsid w:val="00130286"/>
    <w:rsid w:val="0013273E"/>
    <w:rsid w:val="0014297F"/>
    <w:rsid w:val="0014707B"/>
    <w:rsid w:val="00152B65"/>
    <w:rsid w:val="00166322"/>
    <w:rsid w:val="00170EB4"/>
    <w:rsid w:val="00176880"/>
    <w:rsid w:val="00177709"/>
    <w:rsid w:val="00177DD2"/>
    <w:rsid w:val="00180F1C"/>
    <w:rsid w:val="001845E9"/>
    <w:rsid w:val="00184ECD"/>
    <w:rsid w:val="00194AE0"/>
    <w:rsid w:val="00196514"/>
    <w:rsid w:val="001977AF"/>
    <w:rsid w:val="001A3A49"/>
    <w:rsid w:val="001A5397"/>
    <w:rsid w:val="001A562D"/>
    <w:rsid w:val="001A633C"/>
    <w:rsid w:val="001B1B8A"/>
    <w:rsid w:val="001B4E56"/>
    <w:rsid w:val="001C328D"/>
    <w:rsid w:val="001C39D6"/>
    <w:rsid w:val="001C7D4F"/>
    <w:rsid w:val="001D40E9"/>
    <w:rsid w:val="001D5715"/>
    <w:rsid w:val="001D7578"/>
    <w:rsid w:val="001E1597"/>
    <w:rsid w:val="001E4C76"/>
    <w:rsid w:val="001E613A"/>
    <w:rsid w:val="001E650B"/>
    <w:rsid w:val="001F4BA8"/>
    <w:rsid w:val="001F4D08"/>
    <w:rsid w:val="00201B62"/>
    <w:rsid w:val="0020464B"/>
    <w:rsid w:val="002049C8"/>
    <w:rsid w:val="002058A2"/>
    <w:rsid w:val="00207D67"/>
    <w:rsid w:val="002115C8"/>
    <w:rsid w:val="00212044"/>
    <w:rsid w:val="0021268D"/>
    <w:rsid w:val="002175BD"/>
    <w:rsid w:val="00220D18"/>
    <w:rsid w:val="002211A9"/>
    <w:rsid w:val="00222E5E"/>
    <w:rsid w:val="0022455E"/>
    <w:rsid w:val="0022687B"/>
    <w:rsid w:val="00226E8E"/>
    <w:rsid w:val="00235C4F"/>
    <w:rsid w:val="002535EF"/>
    <w:rsid w:val="002545BE"/>
    <w:rsid w:val="00255CD5"/>
    <w:rsid w:val="0025774A"/>
    <w:rsid w:val="002619B1"/>
    <w:rsid w:val="00263C97"/>
    <w:rsid w:val="002662CF"/>
    <w:rsid w:val="00277945"/>
    <w:rsid w:val="002959AA"/>
    <w:rsid w:val="002960C1"/>
    <w:rsid w:val="002A42A4"/>
    <w:rsid w:val="002A610B"/>
    <w:rsid w:val="002A72FE"/>
    <w:rsid w:val="002B2DC0"/>
    <w:rsid w:val="002B5E1E"/>
    <w:rsid w:val="002C12E9"/>
    <w:rsid w:val="002C3AE8"/>
    <w:rsid w:val="002C3E7C"/>
    <w:rsid w:val="002C5426"/>
    <w:rsid w:val="002C7E90"/>
    <w:rsid w:val="002D1437"/>
    <w:rsid w:val="002D1468"/>
    <w:rsid w:val="002E7AD4"/>
    <w:rsid w:val="002F0930"/>
    <w:rsid w:val="002F2BAB"/>
    <w:rsid w:val="002F37BC"/>
    <w:rsid w:val="002F4E79"/>
    <w:rsid w:val="002F7684"/>
    <w:rsid w:val="002F780D"/>
    <w:rsid w:val="00303EB1"/>
    <w:rsid w:val="0030417E"/>
    <w:rsid w:val="003103DA"/>
    <w:rsid w:val="00312E2E"/>
    <w:rsid w:val="00314C6A"/>
    <w:rsid w:val="003169F2"/>
    <w:rsid w:val="00321753"/>
    <w:rsid w:val="00323D96"/>
    <w:rsid w:val="003252F0"/>
    <w:rsid w:val="00336883"/>
    <w:rsid w:val="0033798B"/>
    <w:rsid w:val="00344F75"/>
    <w:rsid w:val="003540C6"/>
    <w:rsid w:val="00360840"/>
    <w:rsid w:val="00360DC1"/>
    <w:rsid w:val="00360F2D"/>
    <w:rsid w:val="00365B2D"/>
    <w:rsid w:val="00367563"/>
    <w:rsid w:val="00374AFE"/>
    <w:rsid w:val="00375868"/>
    <w:rsid w:val="00377664"/>
    <w:rsid w:val="00393E6A"/>
    <w:rsid w:val="00395F31"/>
    <w:rsid w:val="00395FBB"/>
    <w:rsid w:val="003A3E33"/>
    <w:rsid w:val="003A7B65"/>
    <w:rsid w:val="003B5160"/>
    <w:rsid w:val="003C4452"/>
    <w:rsid w:val="003C52E4"/>
    <w:rsid w:val="003D384D"/>
    <w:rsid w:val="003E4055"/>
    <w:rsid w:val="003E627D"/>
    <w:rsid w:val="003F42DD"/>
    <w:rsid w:val="00403106"/>
    <w:rsid w:val="0041004A"/>
    <w:rsid w:val="00411B0B"/>
    <w:rsid w:val="00426288"/>
    <w:rsid w:val="00435889"/>
    <w:rsid w:val="004439A9"/>
    <w:rsid w:val="00446917"/>
    <w:rsid w:val="0044724A"/>
    <w:rsid w:val="0045228E"/>
    <w:rsid w:val="00455B10"/>
    <w:rsid w:val="004577FC"/>
    <w:rsid w:val="00461B67"/>
    <w:rsid w:val="00462831"/>
    <w:rsid w:val="00462961"/>
    <w:rsid w:val="004670B1"/>
    <w:rsid w:val="00467629"/>
    <w:rsid w:val="00472A7E"/>
    <w:rsid w:val="00472B10"/>
    <w:rsid w:val="004731D0"/>
    <w:rsid w:val="00474BE9"/>
    <w:rsid w:val="00475832"/>
    <w:rsid w:val="00477C3A"/>
    <w:rsid w:val="00481CDF"/>
    <w:rsid w:val="004910A9"/>
    <w:rsid w:val="00492B4A"/>
    <w:rsid w:val="0049599A"/>
    <w:rsid w:val="0049710A"/>
    <w:rsid w:val="004A323A"/>
    <w:rsid w:val="004A4F8C"/>
    <w:rsid w:val="004A783C"/>
    <w:rsid w:val="004B63D5"/>
    <w:rsid w:val="004B641C"/>
    <w:rsid w:val="004C154B"/>
    <w:rsid w:val="004C677D"/>
    <w:rsid w:val="004D70A0"/>
    <w:rsid w:val="004E1072"/>
    <w:rsid w:val="004E2AD6"/>
    <w:rsid w:val="004E52FB"/>
    <w:rsid w:val="004F3DE0"/>
    <w:rsid w:val="004F4A2C"/>
    <w:rsid w:val="004F7E8E"/>
    <w:rsid w:val="00502947"/>
    <w:rsid w:val="005108F7"/>
    <w:rsid w:val="0051200D"/>
    <w:rsid w:val="0051497E"/>
    <w:rsid w:val="00515A92"/>
    <w:rsid w:val="005244DE"/>
    <w:rsid w:val="00530B6F"/>
    <w:rsid w:val="00531CCF"/>
    <w:rsid w:val="005366BD"/>
    <w:rsid w:val="00543AC6"/>
    <w:rsid w:val="0054421B"/>
    <w:rsid w:val="00547E63"/>
    <w:rsid w:val="00551F95"/>
    <w:rsid w:val="00562166"/>
    <w:rsid w:val="00562343"/>
    <w:rsid w:val="0056345B"/>
    <w:rsid w:val="0057074C"/>
    <w:rsid w:val="005718AA"/>
    <w:rsid w:val="00574436"/>
    <w:rsid w:val="0058043B"/>
    <w:rsid w:val="00580D6C"/>
    <w:rsid w:val="005841D2"/>
    <w:rsid w:val="00586301"/>
    <w:rsid w:val="005A47B9"/>
    <w:rsid w:val="005A4CFA"/>
    <w:rsid w:val="005B1AF8"/>
    <w:rsid w:val="005C016A"/>
    <w:rsid w:val="005C186F"/>
    <w:rsid w:val="005C5559"/>
    <w:rsid w:val="005D0C11"/>
    <w:rsid w:val="005D0FBE"/>
    <w:rsid w:val="005D3ABF"/>
    <w:rsid w:val="005E348B"/>
    <w:rsid w:val="005E4348"/>
    <w:rsid w:val="005E4E79"/>
    <w:rsid w:val="0061630A"/>
    <w:rsid w:val="00621409"/>
    <w:rsid w:val="00621BBB"/>
    <w:rsid w:val="00621C2C"/>
    <w:rsid w:val="0062220D"/>
    <w:rsid w:val="00624022"/>
    <w:rsid w:val="00626400"/>
    <w:rsid w:val="0063410E"/>
    <w:rsid w:val="00642032"/>
    <w:rsid w:val="006435B0"/>
    <w:rsid w:val="00646AC7"/>
    <w:rsid w:val="00664197"/>
    <w:rsid w:val="00665C42"/>
    <w:rsid w:val="00681A12"/>
    <w:rsid w:val="006832A6"/>
    <w:rsid w:val="00683767"/>
    <w:rsid w:val="00683D74"/>
    <w:rsid w:val="006846ED"/>
    <w:rsid w:val="0068772E"/>
    <w:rsid w:val="00696864"/>
    <w:rsid w:val="006B043B"/>
    <w:rsid w:val="006B2B2E"/>
    <w:rsid w:val="006B7609"/>
    <w:rsid w:val="006B7664"/>
    <w:rsid w:val="006C1AEB"/>
    <w:rsid w:val="006C4AD3"/>
    <w:rsid w:val="006C79D4"/>
    <w:rsid w:val="006D1E2D"/>
    <w:rsid w:val="006D1EC8"/>
    <w:rsid w:val="006D2565"/>
    <w:rsid w:val="006D4EE6"/>
    <w:rsid w:val="006E1517"/>
    <w:rsid w:val="006E40F6"/>
    <w:rsid w:val="006F19A0"/>
    <w:rsid w:val="006F1C45"/>
    <w:rsid w:val="006F5DBE"/>
    <w:rsid w:val="007004B1"/>
    <w:rsid w:val="00701EB7"/>
    <w:rsid w:val="007024DD"/>
    <w:rsid w:val="0070251A"/>
    <w:rsid w:val="00702AC7"/>
    <w:rsid w:val="00703AE3"/>
    <w:rsid w:val="00705F64"/>
    <w:rsid w:val="00712123"/>
    <w:rsid w:val="007153EA"/>
    <w:rsid w:val="00715C1A"/>
    <w:rsid w:val="0072602C"/>
    <w:rsid w:val="00730334"/>
    <w:rsid w:val="00740218"/>
    <w:rsid w:val="00747A91"/>
    <w:rsid w:val="00753E86"/>
    <w:rsid w:val="0077329A"/>
    <w:rsid w:val="007739C8"/>
    <w:rsid w:val="007759DD"/>
    <w:rsid w:val="00776AF8"/>
    <w:rsid w:val="00790218"/>
    <w:rsid w:val="00790F47"/>
    <w:rsid w:val="00793832"/>
    <w:rsid w:val="0079465B"/>
    <w:rsid w:val="007A0BF4"/>
    <w:rsid w:val="007A3338"/>
    <w:rsid w:val="007A599C"/>
    <w:rsid w:val="007B5988"/>
    <w:rsid w:val="007C0E6A"/>
    <w:rsid w:val="007C2786"/>
    <w:rsid w:val="007C5977"/>
    <w:rsid w:val="007C6A41"/>
    <w:rsid w:val="007C79EC"/>
    <w:rsid w:val="007C7DAF"/>
    <w:rsid w:val="007D2E78"/>
    <w:rsid w:val="007D2F7B"/>
    <w:rsid w:val="007D42D3"/>
    <w:rsid w:val="007D7957"/>
    <w:rsid w:val="007E3590"/>
    <w:rsid w:val="007E6A25"/>
    <w:rsid w:val="007F0F8D"/>
    <w:rsid w:val="0080182D"/>
    <w:rsid w:val="008029E8"/>
    <w:rsid w:val="00803568"/>
    <w:rsid w:val="00816430"/>
    <w:rsid w:val="0082037E"/>
    <w:rsid w:val="0082648A"/>
    <w:rsid w:val="00827E6F"/>
    <w:rsid w:val="008358E3"/>
    <w:rsid w:val="00845198"/>
    <w:rsid w:val="008509A6"/>
    <w:rsid w:val="00850CD8"/>
    <w:rsid w:val="008565F2"/>
    <w:rsid w:val="00861BDF"/>
    <w:rsid w:val="00863608"/>
    <w:rsid w:val="008674DA"/>
    <w:rsid w:val="00874BE3"/>
    <w:rsid w:val="00884DA3"/>
    <w:rsid w:val="00891A8B"/>
    <w:rsid w:val="00896746"/>
    <w:rsid w:val="008978C4"/>
    <w:rsid w:val="008A2925"/>
    <w:rsid w:val="008A6830"/>
    <w:rsid w:val="008A6F2A"/>
    <w:rsid w:val="008B0932"/>
    <w:rsid w:val="008B43EC"/>
    <w:rsid w:val="008B5690"/>
    <w:rsid w:val="008C6C11"/>
    <w:rsid w:val="008C7355"/>
    <w:rsid w:val="008D1168"/>
    <w:rsid w:val="008D4C83"/>
    <w:rsid w:val="008D5EB7"/>
    <w:rsid w:val="008E1234"/>
    <w:rsid w:val="008E3175"/>
    <w:rsid w:val="008E41D9"/>
    <w:rsid w:val="008E4CD7"/>
    <w:rsid w:val="008F5C34"/>
    <w:rsid w:val="008F6D80"/>
    <w:rsid w:val="0090013E"/>
    <w:rsid w:val="009012CC"/>
    <w:rsid w:val="009028B2"/>
    <w:rsid w:val="00907561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1E10"/>
    <w:rsid w:val="009458BD"/>
    <w:rsid w:val="0095015F"/>
    <w:rsid w:val="009552FC"/>
    <w:rsid w:val="00955623"/>
    <w:rsid w:val="00961F5F"/>
    <w:rsid w:val="00962296"/>
    <w:rsid w:val="00962AD1"/>
    <w:rsid w:val="00971CCF"/>
    <w:rsid w:val="009748C1"/>
    <w:rsid w:val="009834E7"/>
    <w:rsid w:val="009866A9"/>
    <w:rsid w:val="00993661"/>
    <w:rsid w:val="009947BB"/>
    <w:rsid w:val="00996FB6"/>
    <w:rsid w:val="00997311"/>
    <w:rsid w:val="009A0320"/>
    <w:rsid w:val="009A0545"/>
    <w:rsid w:val="009A32FD"/>
    <w:rsid w:val="009A4EFF"/>
    <w:rsid w:val="009B4A7F"/>
    <w:rsid w:val="009C5AFD"/>
    <w:rsid w:val="009E1878"/>
    <w:rsid w:val="009E20B4"/>
    <w:rsid w:val="009E4441"/>
    <w:rsid w:val="009F3F4B"/>
    <w:rsid w:val="009F4BE4"/>
    <w:rsid w:val="00A02329"/>
    <w:rsid w:val="00A02F59"/>
    <w:rsid w:val="00A0515A"/>
    <w:rsid w:val="00A06B9F"/>
    <w:rsid w:val="00A10218"/>
    <w:rsid w:val="00A161D2"/>
    <w:rsid w:val="00A3264F"/>
    <w:rsid w:val="00A33437"/>
    <w:rsid w:val="00A36D92"/>
    <w:rsid w:val="00A462B8"/>
    <w:rsid w:val="00A505D0"/>
    <w:rsid w:val="00A51615"/>
    <w:rsid w:val="00A556E1"/>
    <w:rsid w:val="00A56819"/>
    <w:rsid w:val="00A57376"/>
    <w:rsid w:val="00A63B5D"/>
    <w:rsid w:val="00A647CF"/>
    <w:rsid w:val="00A700C4"/>
    <w:rsid w:val="00A70843"/>
    <w:rsid w:val="00A70A67"/>
    <w:rsid w:val="00A71A6E"/>
    <w:rsid w:val="00A72569"/>
    <w:rsid w:val="00A7768B"/>
    <w:rsid w:val="00A81E88"/>
    <w:rsid w:val="00A82634"/>
    <w:rsid w:val="00A918CF"/>
    <w:rsid w:val="00A92FAE"/>
    <w:rsid w:val="00AA6183"/>
    <w:rsid w:val="00AB204B"/>
    <w:rsid w:val="00AB25FB"/>
    <w:rsid w:val="00AB7EDB"/>
    <w:rsid w:val="00AC2EBE"/>
    <w:rsid w:val="00AC7595"/>
    <w:rsid w:val="00AD02AB"/>
    <w:rsid w:val="00AD6B04"/>
    <w:rsid w:val="00AE7F3C"/>
    <w:rsid w:val="00AF6FDD"/>
    <w:rsid w:val="00B001E9"/>
    <w:rsid w:val="00B00404"/>
    <w:rsid w:val="00B0082E"/>
    <w:rsid w:val="00B1682A"/>
    <w:rsid w:val="00B17A5E"/>
    <w:rsid w:val="00B2212F"/>
    <w:rsid w:val="00B250FD"/>
    <w:rsid w:val="00B35EBA"/>
    <w:rsid w:val="00B418F8"/>
    <w:rsid w:val="00B45497"/>
    <w:rsid w:val="00B46E01"/>
    <w:rsid w:val="00B50888"/>
    <w:rsid w:val="00B53013"/>
    <w:rsid w:val="00B53106"/>
    <w:rsid w:val="00B56E4D"/>
    <w:rsid w:val="00B602BB"/>
    <w:rsid w:val="00B60F49"/>
    <w:rsid w:val="00B62CD8"/>
    <w:rsid w:val="00B673E9"/>
    <w:rsid w:val="00B7219B"/>
    <w:rsid w:val="00B7244C"/>
    <w:rsid w:val="00B75F0E"/>
    <w:rsid w:val="00B77244"/>
    <w:rsid w:val="00B77F44"/>
    <w:rsid w:val="00B807B7"/>
    <w:rsid w:val="00B80B7E"/>
    <w:rsid w:val="00B83050"/>
    <w:rsid w:val="00B84157"/>
    <w:rsid w:val="00B8648E"/>
    <w:rsid w:val="00B94B42"/>
    <w:rsid w:val="00B95C05"/>
    <w:rsid w:val="00BA5B2B"/>
    <w:rsid w:val="00BA6D6D"/>
    <w:rsid w:val="00BC17DA"/>
    <w:rsid w:val="00BC22E1"/>
    <w:rsid w:val="00BC4258"/>
    <w:rsid w:val="00BC5F41"/>
    <w:rsid w:val="00BC658D"/>
    <w:rsid w:val="00BC718A"/>
    <w:rsid w:val="00BC77DE"/>
    <w:rsid w:val="00BD0560"/>
    <w:rsid w:val="00BD138B"/>
    <w:rsid w:val="00BD4B53"/>
    <w:rsid w:val="00BD5BD4"/>
    <w:rsid w:val="00BF06BC"/>
    <w:rsid w:val="00BF28F5"/>
    <w:rsid w:val="00C02ACC"/>
    <w:rsid w:val="00C061AE"/>
    <w:rsid w:val="00C115BA"/>
    <w:rsid w:val="00C125FE"/>
    <w:rsid w:val="00C13D3E"/>
    <w:rsid w:val="00C16A6F"/>
    <w:rsid w:val="00C20786"/>
    <w:rsid w:val="00C255EB"/>
    <w:rsid w:val="00C267F8"/>
    <w:rsid w:val="00C26F00"/>
    <w:rsid w:val="00C30C92"/>
    <w:rsid w:val="00C31086"/>
    <w:rsid w:val="00C33ECB"/>
    <w:rsid w:val="00C36C61"/>
    <w:rsid w:val="00C45CE7"/>
    <w:rsid w:val="00C5716E"/>
    <w:rsid w:val="00C64E6B"/>
    <w:rsid w:val="00C67D57"/>
    <w:rsid w:val="00C709E2"/>
    <w:rsid w:val="00C76842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267D"/>
    <w:rsid w:val="00CC2A91"/>
    <w:rsid w:val="00CC2D0B"/>
    <w:rsid w:val="00CC32BD"/>
    <w:rsid w:val="00CC64BC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5B60"/>
    <w:rsid w:val="00CF5FB1"/>
    <w:rsid w:val="00D04A9E"/>
    <w:rsid w:val="00D115DA"/>
    <w:rsid w:val="00D16024"/>
    <w:rsid w:val="00D170EC"/>
    <w:rsid w:val="00D20B07"/>
    <w:rsid w:val="00D22D1D"/>
    <w:rsid w:val="00D23245"/>
    <w:rsid w:val="00D23D87"/>
    <w:rsid w:val="00D30054"/>
    <w:rsid w:val="00D30A43"/>
    <w:rsid w:val="00D331BF"/>
    <w:rsid w:val="00D36C97"/>
    <w:rsid w:val="00D5341F"/>
    <w:rsid w:val="00D53680"/>
    <w:rsid w:val="00D56BD3"/>
    <w:rsid w:val="00D664C1"/>
    <w:rsid w:val="00D736CE"/>
    <w:rsid w:val="00D74A8E"/>
    <w:rsid w:val="00D76FAF"/>
    <w:rsid w:val="00D829B9"/>
    <w:rsid w:val="00D84B51"/>
    <w:rsid w:val="00DA5EFD"/>
    <w:rsid w:val="00DA66DB"/>
    <w:rsid w:val="00DB01CF"/>
    <w:rsid w:val="00DB20A9"/>
    <w:rsid w:val="00DB6956"/>
    <w:rsid w:val="00DB6A95"/>
    <w:rsid w:val="00DB709F"/>
    <w:rsid w:val="00DB7660"/>
    <w:rsid w:val="00DC0A26"/>
    <w:rsid w:val="00DC212B"/>
    <w:rsid w:val="00DD3B22"/>
    <w:rsid w:val="00DD4DFF"/>
    <w:rsid w:val="00DD57E0"/>
    <w:rsid w:val="00DD6501"/>
    <w:rsid w:val="00DD67D6"/>
    <w:rsid w:val="00DE4492"/>
    <w:rsid w:val="00E036DE"/>
    <w:rsid w:val="00E1128D"/>
    <w:rsid w:val="00E1687A"/>
    <w:rsid w:val="00E21E6F"/>
    <w:rsid w:val="00E31C2A"/>
    <w:rsid w:val="00E32B1E"/>
    <w:rsid w:val="00E4086A"/>
    <w:rsid w:val="00E44D3F"/>
    <w:rsid w:val="00E54013"/>
    <w:rsid w:val="00E5569E"/>
    <w:rsid w:val="00E618AC"/>
    <w:rsid w:val="00E663E6"/>
    <w:rsid w:val="00E721A8"/>
    <w:rsid w:val="00E76664"/>
    <w:rsid w:val="00E769C8"/>
    <w:rsid w:val="00E83ACD"/>
    <w:rsid w:val="00E907F3"/>
    <w:rsid w:val="00E9260F"/>
    <w:rsid w:val="00E93BBD"/>
    <w:rsid w:val="00E943A5"/>
    <w:rsid w:val="00E97CDA"/>
    <w:rsid w:val="00EA1212"/>
    <w:rsid w:val="00EA39B3"/>
    <w:rsid w:val="00EB570A"/>
    <w:rsid w:val="00EC12A9"/>
    <w:rsid w:val="00EC1F38"/>
    <w:rsid w:val="00EC2982"/>
    <w:rsid w:val="00EC3FA1"/>
    <w:rsid w:val="00EC5A0F"/>
    <w:rsid w:val="00ED14C1"/>
    <w:rsid w:val="00ED1C4B"/>
    <w:rsid w:val="00ED231D"/>
    <w:rsid w:val="00ED4F76"/>
    <w:rsid w:val="00ED72E1"/>
    <w:rsid w:val="00EE0175"/>
    <w:rsid w:val="00EE099E"/>
    <w:rsid w:val="00EE349C"/>
    <w:rsid w:val="00EE3D85"/>
    <w:rsid w:val="00EF1315"/>
    <w:rsid w:val="00F041B9"/>
    <w:rsid w:val="00F041DC"/>
    <w:rsid w:val="00F05379"/>
    <w:rsid w:val="00F055C0"/>
    <w:rsid w:val="00F120F8"/>
    <w:rsid w:val="00F14A2B"/>
    <w:rsid w:val="00F2280A"/>
    <w:rsid w:val="00F26B9D"/>
    <w:rsid w:val="00F33436"/>
    <w:rsid w:val="00F35281"/>
    <w:rsid w:val="00F407EA"/>
    <w:rsid w:val="00F473BC"/>
    <w:rsid w:val="00F4783B"/>
    <w:rsid w:val="00F5195E"/>
    <w:rsid w:val="00F546F9"/>
    <w:rsid w:val="00F72D24"/>
    <w:rsid w:val="00F84268"/>
    <w:rsid w:val="00F976BA"/>
    <w:rsid w:val="00FA0A3C"/>
    <w:rsid w:val="00FA1DBF"/>
    <w:rsid w:val="00FA5D24"/>
    <w:rsid w:val="00FA64E6"/>
    <w:rsid w:val="00FA6807"/>
    <w:rsid w:val="00FA7043"/>
    <w:rsid w:val="00FB688C"/>
    <w:rsid w:val="00FC144B"/>
    <w:rsid w:val="00FC7F31"/>
    <w:rsid w:val="00FD051B"/>
    <w:rsid w:val="00FD3823"/>
    <w:rsid w:val="00FD5AF5"/>
    <w:rsid w:val="00FD7A24"/>
    <w:rsid w:val="00FE4FDB"/>
    <w:rsid w:val="00FE7FB8"/>
    <w:rsid w:val="00FF257A"/>
    <w:rsid w:val="00FF48F6"/>
    <w:rsid w:val="00FF4DA1"/>
    <w:rsid w:val="00FF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51EB-5100-4904-BCA9-8D480134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3977</Words>
  <Characters>22672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26596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Khanbutaev</cp:lastModifiedBy>
  <cp:revision>2</cp:revision>
  <cp:lastPrinted>2022-11-09T06:39:00Z</cp:lastPrinted>
  <dcterms:created xsi:type="dcterms:W3CDTF">2022-11-09T06:52:00Z</dcterms:created>
  <dcterms:modified xsi:type="dcterms:W3CDTF">2022-11-09T06:52:00Z</dcterms:modified>
</cp:coreProperties>
</file>