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A6" w:rsidRPr="005751A6" w:rsidRDefault="005751A6" w:rsidP="003A2EF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УТВЕРЖДЕНА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Красногорск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</w:t>
      </w: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______________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 программа городского округа Красногорск Московской области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«Культура и туризм» на 2023-2027 годы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Красногорск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2022</w:t>
      </w: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5751A6" w:rsidRPr="003A2EFF" w:rsidRDefault="005751A6" w:rsidP="003A2EF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Паспорт муниципальной программы городского округа Красногорск Московской области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«Культура и туризм»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655"/>
        <w:gridCol w:w="1747"/>
        <w:gridCol w:w="1843"/>
        <w:gridCol w:w="1842"/>
        <w:gridCol w:w="1701"/>
        <w:gridCol w:w="10"/>
        <w:gridCol w:w="1701"/>
        <w:gridCol w:w="10"/>
      </w:tblGrid>
      <w:tr w:rsidR="005751A6" w:rsidRPr="003A2EFF" w:rsidTr="00C64F26">
        <w:trPr>
          <w:trHeight w:val="418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заместитель главы городского округа Красногорск Московской области Тимошина Н.С.</w:t>
            </w:r>
          </w:p>
        </w:tc>
      </w:tr>
      <w:tr w:rsidR="005751A6" w:rsidRPr="003A2EFF" w:rsidTr="00C64F26">
        <w:trPr>
          <w:trHeight w:val="487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5751A6" w:rsidRPr="003A2EFF" w:rsidTr="00C64F26">
        <w:trPr>
          <w:trHeight w:val="59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жизни населения путем развития услуг в сфере культуры, дополнительного образования в сфере культуры</w:t>
            </w:r>
          </w:p>
        </w:tc>
      </w:tr>
      <w:tr w:rsidR="005751A6" w:rsidRPr="003A2EFF" w:rsidTr="00C64F26">
        <w:trPr>
          <w:trHeight w:val="46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10509" w:type="dxa"/>
            <w:gridSpan w:val="8"/>
            <w:vAlign w:val="center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5751A6" w:rsidRPr="003A2EFF" w:rsidTr="00C64F26">
        <w:trPr>
          <w:trHeight w:val="46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5751A6" w:rsidRPr="003A2EFF" w:rsidTr="00C64F26">
        <w:trPr>
          <w:trHeight w:val="43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Развитие библиотечного дела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5751A6" w:rsidRPr="003A2EFF" w:rsidTr="00C64F26">
        <w:trPr>
          <w:trHeight w:val="43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5751A6" w:rsidRPr="003A2EFF" w:rsidTr="00C64F26">
        <w:trPr>
          <w:trHeight w:val="43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6.Развитие образования в сфере культуры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5751A6" w:rsidRPr="003A2EFF" w:rsidTr="00C64F26">
        <w:trPr>
          <w:trHeight w:val="43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Развитие туризма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5751A6" w:rsidRPr="003A2EFF" w:rsidTr="00C64F26">
        <w:trPr>
          <w:trHeight w:val="43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8.Обеспечивающая подпрограмма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5751A6" w:rsidRPr="003A2EFF" w:rsidTr="00C64F26">
        <w:trPr>
          <w:trHeight w:val="43"/>
          <w:jc w:val="center"/>
        </w:trPr>
        <w:tc>
          <w:tcPr>
            <w:tcW w:w="5387" w:type="dxa"/>
            <w:vMerge w:val="restart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0509" w:type="dxa"/>
            <w:gridSpan w:val="8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1.Основные мероприятия подпрограммы направлены на сохранение, использование и популяризация объектов культурного наследия, находящихся в собственности городского округа Красногорск, и прежде всего архитектурно-парковый ансамбль конца XVIII-XIX вв. усадьбы Знаменское-</w:t>
            </w: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Губайлово</w:t>
            </w:r>
            <w:proofErr w:type="spellEnd"/>
          </w:p>
        </w:tc>
      </w:tr>
      <w:tr w:rsidR="005751A6" w:rsidRPr="003A2EFF" w:rsidTr="00C64F26">
        <w:trPr>
          <w:trHeight w:val="43"/>
          <w:jc w:val="center"/>
        </w:trPr>
        <w:tc>
          <w:tcPr>
            <w:tcW w:w="5387" w:type="dxa"/>
            <w:vMerge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Решение задач подпрограммы направлены на развитие библиотечного дела на территории городского округа Красногорск – это создание не просто нового библиотечного пространства, а целого культурного центра, нового места притяжения населения округа</w:t>
            </w:r>
          </w:p>
        </w:tc>
      </w:tr>
      <w:tr w:rsidR="005751A6" w:rsidRPr="003A2EFF" w:rsidTr="00C64F26">
        <w:trPr>
          <w:trHeight w:val="43"/>
          <w:jc w:val="center"/>
        </w:trPr>
        <w:tc>
          <w:tcPr>
            <w:tcW w:w="5387" w:type="dxa"/>
            <w:vMerge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Главная задача подпрограммы – обеспечение деятельности муниципальных учреждений культуры,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Красногорска, повышение их социальной, экологической, архитектурно-ландшафтной значимости</w:t>
            </w:r>
          </w:p>
        </w:tc>
      </w:tr>
      <w:tr w:rsidR="005751A6" w:rsidRPr="003A2EFF" w:rsidTr="00C64F26">
        <w:trPr>
          <w:trHeight w:val="43"/>
          <w:jc w:val="center"/>
        </w:trPr>
        <w:tc>
          <w:tcPr>
            <w:tcW w:w="5387" w:type="dxa"/>
            <w:vMerge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Реализация комплекса мер, обеспечивающих развитие системы дополнительного образования детей в сфере культуры и искусства, в том числе направленных на совершенствование организационно-экономических управленческих и финансово-экономических механизмов обеспечения доступности услуг в системе дополнительного образования в сфере культуры</w:t>
            </w:r>
          </w:p>
        </w:tc>
      </w:tr>
      <w:tr w:rsidR="005751A6" w:rsidRPr="003A2EFF" w:rsidTr="00C64F26">
        <w:trPr>
          <w:trHeight w:val="43"/>
          <w:jc w:val="center"/>
        </w:trPr>
        <w:tc>
          <w:tcPr>
            <w:tcW w:w="5387" w:type="dxa"/>
            <w:vMerge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Популяризация народного творчества, формирование имиджа и продвижение туристских услуг событийного туризма. Сохранение и возрождение народных промыслов и фольклора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751A6" w:rsidRPr="003A2EFF" w:rsidTr="00C64F26">
        <w:trPr>
          <w:trHeight w:val="43"/>
          <w:jc w:val="center"/>
        </w:trPr>
        <w:tc>
          <w:tcPr>
            <w:tcW w:w="5387" w:type="dxa"/>
            <w:vMerge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8. Создание условий для реализации полномочий органов местного самоуправления, а также мероприятия для раскрытия творческого потенциала жителей городского округа Красногорск. Организация и проведение творческий фестивалей крупномасштабных культурных акций, культурно-досуговых активностей в формате народного гуляния обеспечит широкий доступ населения городского округа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Красногорск к ценностям традиционной культуры</w:t>
            </w:r>
          </w:p>
        </w:tc>
      </w:tr>
      <w:tr w:rsidR="005751A6" w:rsidRPr="003A2EFF" w:rsidTr="00C64F26">
        <w:trPr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E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tabs>
                <w:tab w:val="left" w:pos="435"/>
                <w:tab w:val="center" w:pos="9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</w:tr>
      <w:tr w:rsidR="005751A6" w:rsidRPr="003A2EFF" w:rsidTr="00C64F26">
        <w:trPr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C0781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6741,77375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tabs>
                <w:tab w:val="left" w:pos="435"/>
                <w:tab w:val="center" w:pos="9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4924,06876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52687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614,820000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52687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584,09000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gridAfter w:val="1"/>
          <w:wAfter w:w="10" w:type="dxa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A6" w:rsidRPr="003A2EFF" w:rsidRDefault="00C0781F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108573,78635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A6" w:rsidRPr="003A2EFF" w:rsidRDefault="005751A6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35445,97828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A6" w:rsidRPr="003A2EFF" w:rsidRDefault="00C0781F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47713,89807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A6" w:rsidRPr="003A2EFF" w:rsidRDefault="00C173F0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12387,33000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A6" w:rsidRPr="003A2EFF" w:rsidRDefault="00526870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13026,58000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1A6" w:rsidRPr="003A2EFF" w:rsidRDefault="005751A6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gridAfter w:val="1"/>
          <w:wAfter w:w="10" w:type="dxa"/>
          <w:jc w:val="center"/>
        </w:trPr>
        <w:tc>
          <w:tcPr>
            <w:tcW w:w="5387" w:type="dxa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</w:t>
            </w:r>
            <w:proofErr w:type="spellStart"/>
            <w:r w:rsidRPr="003A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Красногорск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C0781F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5866434,07400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1076426,88693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C0781F" w:rsidP="003A2E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1065485,98707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C173F0" w:rsidP="003A2E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1215009,97000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C173F0" w:rsidP="003A2E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1260080,68000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526870" w:rsidP="003A2E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1249430,55000</w:t>
            </w:r>
          </w:p>
        </w:tc>
      </w:tr>
      <w:tr w:rsidR="00526870" w:rsidRPr="003A2EFF" w:rsidTr="00C64F26">
        <w:trPr>
          <w:gridAfter w:val="1"/>
          <w:wAfter w:w="10" w:type="dxa"/>
          <w:jc w:val="center"/>
        </w:trPr>
        <w:tc>
          <w:tcPr>
            <w:tcW w:w="5387" w:type="dxa"/>
          </w:tcPr>
          <w:p w:rsidR="00526870" w:rsidRPr="003A2EFF" w:rsidRDefault="0052687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70" w:rsidRPr="003A2EFF" w:rsidRDefault="00C0781F" w:rsidP="003A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5981749,63410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70" w:rsidRPr="003A2EFF" w:rsidRDefault="00526870" w:rsidP="003A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1116796,93397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70" w:rsidRPr="003A2EFF" w:rsidRDefault="00C0781F" w:rsidP="003A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1113818,68013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70" w:rsidRPr="003A2EFF" w:rsidRDefault="00C173F0" w:rsidP="003A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1228012,12000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70" w:rsidRPr="003A2EFF" w:rsidRDefault="00C173F0" w:rsidP="003A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1273691,35000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70" w:rsidRPr="003A2EFF" w:rsidRDefault="00526870" w:rsidP="003A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1249430,55000</w:t>
            </w:r>
          </w:p>
        </w:tc>
      </w:tr>
    </w:tbl>
    <w:p w:rsidR="005751A6" w:rsidRPr="003A2EFF" w:rsidRDefault="005751A6" w:rsidP="003A2EFF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5751A6" w:rsidRPr="003A2EFF" w:rsidRDefault="005751A6" w:rsidP="003A2EFF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Краткая характеристика сферы реализации муниципальной программы городского округа Красногорск Московской области «Культура и туризм», в том числе формулировка основных проблем в указанной сфере, описание целей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выступает средством сохранения, передачи и развития лучших культурных традиций, объединяет людей, обеспечивая единство общества в целом. Именно культура вносит весомый вклад в создание инвестиционной привлекательности территории, в ее успешное социально – экономическое развитие, является важнейшим фактором формирования позитивного отношения к городскому округу Красногорск.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Основам государственной культурной политики, приоритет культуры призван обеспечить более высокое качество общества, его способность к гражданскому единству, к определению и достижению общих целей развития. Главным условием их реализации является формирование нравственной, ответственной, самостоятельно мыслящей, творческой личности.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осуществления системного подхода к поступательному развитию сферы культуры на территории городского округа Красногорск, разработана и утверждена муниципальная программа на 2023- 2027г.г. «Культура и туризм». Муниципальный сектор культуры городского округа Красногорск представлен многопрофильной сетью учреждений по всем видам культурной деятельности, состоящий из 15 муниципальных учреждений, в том числе из общего числа учреждений культуры, муниципальных учреждений дополнительного образования в сфере культуры - 6 учреждений, культурно – досуговых - 8 учреждений и 1 централизованная библиотечная система, в состав которой входит 15 библиотек- филиалов. К 15 подведомственным учреждениям управление культуры выступает главным распорядителем бюджетных средств, в </w:t>
      </w:r>
      <w:proofErr w:type="spellStart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 автономных учреждения культуры. 1 муниципальное автономное учреждение культуры «Парки Красногорска», подведомственное администрации городского округа Красногорск.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на территории городского округа Красногорск расположены частные, государственные учреждения культуры, которые также предоставляет населению услуги в сфере культуры.  Обеспечение населения услугами </w:t>
      </w:r>
      <w:proofErr w:type="spellStart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киноорганизаций</w:t>
      </w:r>
      <w:proofErr w:type="spellEnd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частными кинотеатрами: кинотеатр OOO «МОРИ </w:t>
      </w:r>
      <w:proofErr w:type="spellStart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Синема</w:t>
      </w:r>
      <w:proofErr w:type="spellEnd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»- 6 залов (ТРЦ «Июнь), кинотеатр ОАО «Кронверк </w:t>
      </w:r>
      <w:proofErr w:type="spellStart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Синема</w:t>
      </w:r>
      <w:proofErr w:type="spellEnd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Вэйпарк</w:t>
      </w:r>
      <w:proofErr w:type="spellEnd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- 11 залов (ТРЦ «</w:t>
      </w:r>
      <w:proofErr w:type="spellStart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Вейпарк</w:t>
      </w:r>
      <w:proofErr w:type="spellEnd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 кинотеатр «</w:t>
      </w:r>
      <w:proofErr w:type="spellStart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Каро</w:t>
      </w:r>
      <w:proofErr w:type="spellEnd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Вегас 22» - 22 зала (ТРЦ «Вегас»), кинотеатр «</w:t>
      </w:r>
      <w:proofErr w:type="spellStart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Киномакс</w:t>
      </w:r>
      <w:proofErr w:type="spellEnd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- 8 залов (ТРК «Рига </w:t>
      </w:r>
      <w:proofErr w:type="spellStart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молл</w:t>
      </w:r>
      <w:proofErr w:type="spellEnd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 Мягкий кинотеатр «ТЦ «Отрада»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 Красногорск расположены государственный музей – усадьба «Архангельское», филиал музея Великой Отечественной войны на Поклонной горе – Мемориальный музей немецких антифашистов и частный музей – Музей техники Вадима Задорожного, музей «Железное царство»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«Колледж искусств».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последних лет приняты меры по обеспечению финансовых, организационно- экономических условий для </w:t>
      </w: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развития муниципальных учреждений культуры и единого культурного пространства на территории городского округа Красногорск. Потребность населения округа в услугах учреждений культуры остается достаточно стабильной, при этом повышаются требования к качеству предоставления услуг.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Основной целью</w:t>
      </w: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муниципальной программы «Культура и туризм» является </w:t>
      </w:r>
      <w:r w:rsidRPr="003A2EF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жизни населения путем развития услуг в сфере культуры, архивного дела</w:t>
      </w: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дополнительного образования в сфере культуры.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 муниципальной программы «Культура и туризм»: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культурной среды, отвечающей растущим потребностям личности и общества, повышение качества услуг, предоставляемых муниципальными учреждениями культуры;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для улучшения культурно-досугового обслуживания населения;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укрепления материально-технической базы отрасли;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сохранения объектов культурного наследия, находящихся в собственности городского округа Красногорск;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самодеятельного художественного творчества;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туризма на территории городского округа Красногорск;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рынка туристских услуг, развитие внутреннего событийного туризма.</w:t>
      </w:r>
    </w:p>
    <w:p w:rsidR="005751A6" w:rsidRPr="003A2EFF" w:rsidRDefault="005751A6" w:rsidP="003A2EFF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Инерционный прогноз развития сферы реализации муниципальной программы городского округа Красногорск Московской области «Культура и туризм» с учетом ранее достигнутых результатов, а также предложения по решению проблем в указанной сфере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Приоритетная задача национального проекта «Культура» - сделать богатейшую культуру нашей страны более доступной для российских граждан. Основная идеология нацпроекта - обеспечить максимальную доступность к культурным благам, что позволит гражданам как воспринимать культурные ценности, так и участвовать в их создании. Цель: увеличить по отношению к уровню 2017 года на 15% число посещений организаций культуры и в 5 раз число обращений к цифровым ресурсам культуры.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Население городского округа Красногорск интенсивно растет, ведется активное жилищное строительство и вместе с тем, резко возрастает потребность жителей округа в услугах учреждений культуры. Необходимо развитие сети муниципальных учреждений культуры и устранение диспропорций по обеспеченности населения услугам организаций культуры. Остро стоит вопрос об укреплении материально – технической базы и проведении ремонтных работ муниципальных учреждений культуры, необходимо привести здания учреждений культуры в соответствие с современными требованиями, и устранять возникающие в ходе эксплуатации здания замечания и предписания надзорных служб.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удовлетворения запросов населения к доступности и качеству предоставления культурно – досуговых услуг </w:t>
      </w: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муниципальными учреждениями культуры будут созданы многофункциональные центры культуры в новых микрорайонах городского округа Красногорск, что обеспечит равный доступ жителей округа к услугам учреждений культуры и организации межотраслевого взаимодействия. Муниципальные учреждения культуры формируют культурное пространство городского округа Красногорск. В соответствии с планом мероприятий («дорожная карта») по развитию культурно-досуговых учреждений городского округа Красногорск Московской области к 2027 году планируется завершить модернизацию, имеющихся муниципальных учреждений культуры.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собственности городского округа Красногорск находится</w:t>
      </w:r>
      <w:r w:rsidRPr="003A2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 культурного наследия федерального значения «Усадьба Знаменское-</w:t>
      </w:r>
      <w:proofErr w:type="spellStart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Губайлово</w:t>
      </w:r>
      <w:proofErr w:type="spellEnd"/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XVIII в, включенные в комплекс здания требуют проведения ремонтных работ. В программе предусмотрены мероприятия по сохранению объекта культурного наследия, а также его популяризацию.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требует модернизация библиотек городского округа Красногорск. Так же в рамках губернаторского проекта, в центральные библиотеки внедряется и тестируется система использования Единого электронного читательского билета. Единый электронный читательский билет объединяет ряд функциональных преимуществ и новых возможностей как для библиотек, так и для читателей.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муниципальной программы «Культура и туризм» сопряжена с рисками, которые могут препятствовать достижению запланированных результатов. К числу частично управляемых рисков относится дефицит финансирования мероприятий программы, диспропорция в обеспеченности учреждениями культуры. Основными неуправляемыми рисками являются возможная эволюция нормативно-ценностных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политики.</w:t>
      </w:r>
    </w:p>
    <w:p w:rsidR="005751A6" w:rsidRPr="003A2EFF" w:rsidRDefault="005751A6" w:rsidP="003A2EFF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A2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73F8E" w:rsidRPr="003A2EFF" w:rsidRDefault="00973F8E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73F8E" w:rsidRPr="003A2EFF" w:rsidRDefault="00973F8E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 Целевые показатели муниципальной программы городского округа Красногорск Московской области</w:t>
      </w:r>
      <w:r w:rsidRPr="003A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«Культура и туризм»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3091"/>
        <w:gridCol w:w="1661"/>
        <w:gridCol w:w="927"/>
        <w:gridCol w:w="1088"/>
        <w:gridCol w:w="955"/>
        <w:gridCol w:w="1088"/>
        <w:gridCol w:w="1091"/>
        <w:gridCol w:w="1088"/>
        <w:gridCol w:w="1088"/>
        <w:gridCol w:w="1227"/>
        <w:gridCol w:w="1403"/>
      </w:tblGrid>
      <w:tr w:rsidR="00973F8E" w:rsidRPr="003A2EFF" w:rsidTr="00C80FB6">
        <w:tc>
          <w:tcPr>
            <w:tcW w:w="147" w:type="pct"/>
            <w:vMerge w:val="restar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20" w:type="pct"/>
            <w:vMerge w:val="restar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целевых показателей</w:t>
            </w:r>
          </w:p>
        </w:tc>
        <w:tc>
          <w:tcPr>
            <w:tcW w:w="548" w:type="pct"/>
            <w:vMerge w:val="restar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306" w:type="pct"/>
            <w:vMerge w:val="restar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359" w:type="pct"/>
            <w:vMerge w:val="restar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Базовое значение </w:t>
            </w:r>
          </w:p>
        </w:tc>
        <w:tc>
          <w:tcPr>
            <w:tcW w:w="1752" w:type="pct"/>
            <w:gridSpan w:val="5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Планируемое значение по годам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405" w:type="pct"/>
            <w:vMerge w:val="restar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Ответственный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достижение показателя</w:t>
            </w:r>
          </w:p>
        </w:tc>
        <w:tc>
          <w:tcPr>
            <w:tcW w:w="463" w:type="pct"/>
            <w:vMerge w:val="restar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973F8E" w:rsidRPr="003A2EFF" w:rsidTr="00C80FB6">
        <w:tc>
          <w:tcPr>
            <w:tcW w:w="147" w:type="pct"/>
            <w:vMerge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" w:type="pct"/>
            <w:vMerge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pct"/>
            <w:vMerge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59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60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59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59" w:type="pct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405" w:type="pct"/>
            <w:vMerge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pct"/>
            <w:vMerge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9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5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973F8E" w:rsidRPr="003A2EFF" w:rsidTr="00C80FB6">
        <w:tc>
          <w:tcPr>
            <w:tcW w:w="5000" w:type="pct"/>
            <w:gridSpan w:val="12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ind w:left="4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1.Повышение качества жизни населения путем развития услуг в сфере культуры, дополнительного образования в сфере культуры, архивного дела.</w:t>
            </w: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</w:t>
            </w: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указанных работах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Отраслевой показатель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1.02.02</w:t>
            </w: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объектов культурного наследия, находящихся в собственности муниципального образования, на которые установлены информационные надписи в общем количестве объектов культурного наследия, находящихся в собственности муниципальных образований.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1.01.01</w:t>
            </w: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27239</w:t>
            </w:r>
          </w:p>
        </w:tc>
        <w:tc>
          <w:tcPr>
            <w:tcW w:w="405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3.01.01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3.01.02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Показатель в соглашении с ФОИВ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5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3.01.03</w:t>
            </w: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мероприятий организаций культуры (приоритетный на 2024 год)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Приоритетный,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 ПРФ от 04.02.2021 № 68 «Об оценке эффективности деятельности высших должностных лиц (руководителе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тыс. ед.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769,421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839,369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979,264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1259,053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1398,948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1538,843</w:t>
            </w:r>
          </w:p>
        </w:tc>
        <w:tc>
          <w:tcPr>
            <w:tcW w:w="405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3. 01.02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3. 01.03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3.02.01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3.02.02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4.04.01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4.04.02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4.05.02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4.05.04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4.06.01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4.06.02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6.А1.01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7.01.01</w:t>
            </w:r>
          </w:p>
          <w:p w:rsidR="00973F8E" w:rsidRPr="003A2EFF" w:rsidRDefault="00973F8E" w:rsidP="003A2E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EFF">
              <w:rPr>
                <w:rFonts w:ascii="Times New Roman" w:hAnsi="Times New Roman" w:cs="Times New Roman"/>
                <w:sz w:val="20"/>
                <w:szCs w:val="20"/>
              </w:rPr>
              <w:t>8.01.02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Указ ПРФ</w:t>
            </w:r>
          </w:p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12 ноября 1993 г. N 1904</w:t>
            </w:r>
          </w:p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"О дополнительных мерах государственной поддержки культуры и искусства в Российской Федерации"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4.02.02</w:t>
            </w: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</w:t>
            </w: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физических лиц (среднемесячному доходу от трудовой деятельности) в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Указ ПРФ </w:t>
            </w:r>
          </w:p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07.05.2012 N 597 "О мероприятиях по реализации государственной социальной политики"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05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3.01.04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4.02.02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4.07.01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4.07.02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«Творческие люди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jc w:val="center"/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4. А2.03</w:t>
            </w: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получателей адресной финансовой социальной поддержки по итогам </w:t>
            </w:r>
            <w:proofErr w:type="spellStart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рейтингования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«Творческие люди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jc w:val="center"/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4.А2.04</w:t>
            </w: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6.01.01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6.01.01</w:t>
            </w: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Приоритетный, Федеральный</w:t>
            </w:r>
          </w:p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 "Культурная среда Подмосковья"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6.А1.01</w:t>
            </w: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«Культурная среда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3C095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6.03.04</w:t>
            </w:r>
          </w:p>
        </w:tc>
      </w:tr>
      <w:tr w:rsidR="00973F8E" w:rsidRPr="003A2EFF" w:rsidTr="00C80FB6">
        <w:tc>
          <w:tcPr>
            <w:tcW w:w="147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Указ ПРФ </w:t>
            </w:r>
          </w:p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07.05.2012 N 597 "О мероприятиях по реализации государственной социальной политики"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05" w:type="pct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6.05.03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F8E" w:rsidRPr="003A2EFF" w:rsidRDefault="00973F8E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73F8E" w:rsidRPr="003A2EFF" w:rsidRDefault="00973F8E" w:rsidP="003A2EF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  <w:r w:rsidRPr="003A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</w:t>
      </w:r>
      <w:r w:rsidRPr="003A2EFF">
        <w:rPr>
          <w:rFonts w:ascii="Times New Roman" w:hAnsi="Times New Roman" w:cs="Times New Roman"/>
          <w:sz w:val="28"/>
          <w:szCs w:val="28"/>
        </w:rPr>
        <w:t xml:space="preserve"> </w:t>
      </w:r>
      <w:r w:rsidRPr="003A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Методика расчета значений целевых показателей муниципальной программы городского округа Красногорск Московской области «Культура и туризм»</w:t>
      </w:r>
    </w:p>
    <w:p w:rsidR="00973F8E" w:rsidRPr="003A2EFF" w:rsidRDefault="00973F8E" w:rsidP="003A2EF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49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02"/>
        <w:gridCol w:w="992"/>
        <w:gridCol w:w="5103"/>
        <w:gridCol w:w="3686"/>
        <w:gridCol w:w="1163"/>
      </w:tblGrid>
      <w:tr w:rsidR="00973F8E" w:rsidRPr="003A2EFF" w:rsidTr="00C80FB6">
        <w:trPr>
          <w:trHeight w:val="276"/>
        </w:trPr>
        <w:tc>
          <w:tcPr>
            <w:tcW w:w="59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368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73F8E" w:rsidRPr="003A2EFF" w:rsidTr="00C80FB6">
        <w:trPr>
          <w:cantSplit/>
          <w:trHeight w:val="159"/>
        </w:trPr>
        <w:tc>
          <w:tcPr>
            <w:tcW w:w="596" w:type="dxa"/>
            <w:vAlign w:val="center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73F8E" w:rsidRPr="003A2EFF" w:rsidTr="00C80FB6">
        <w:trPr>
          <w:trHeight w:val="250"/>
        </w:trPr>
        <w:tc>
          <w:tcPr>
            <w:tcW w:w="59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99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Д=((</w:t>
            </w: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Кр+Кд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)/</w:t>
            </w: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Кобщ</w:t>
            </w:r>
            <w:proofErr w:type="spellEnd"/>
            <w:proofErr w:type="gram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/)х</w:t>
            </w:r>
            <w:proofErr w:type="gram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 где: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 – доля ОКН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количество ОКН в собственности муниципального образования по которым проведены работы;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Кд – количество ОКН в собственности муниципального образования по которым проведены работы по доступности для инвалидов;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Кобщ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368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 об использовании целевых субсидий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973F8E" w:rsidRPr="003A2EFF" w:rsidTr="00C80FB6">
        <w:trPr>
          <w:trHeight w:val="332"/>
        </w:trPr>
        <w:tc>
          <w:tcPr>
            <w:tcW w:w="59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  <w:r w:rsidRPr="003A2EFF">
              <w:t xml:space="preserve">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общем количестве объектов культурного наследия, находящихся в собственности муниципальных образований. </w:t>
            </w:r>
          </w:p>
        </w:tc>
        <w:tc>
          <w:tcPr>
            <w:tcW w:w="99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ДН=(Н/</w:t>
            </w:r>
            <w:proofErr w:type="gram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Кб)х</w:t>
            </w:r>
            <w:proofErr w:type="gram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доля ОКН, на которые установлены информационные надписи от общего числа объектов в собственности ОМСУ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Кб – базовый </w:t>
            </w: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кооф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-количество ОКН в собственности муниципального образования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 - количество ОКН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368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к ежегодному докладу «О состоянии объектов культурного наследия (памятников истории и культуры) в Московской области»;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сдачи-приемки работ, выполненных в рамках реализации государственной программы «Культура Подмосковья»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973F8E" w:rsidRPr="003A2EFF" w:rsidTr="00C80FB6">
        <w:trPr>
          <w:trHeight w:val="253"/>
        </w:trPr>
        <w:tc>
          <w:tcPr>
            <w:tcW w:w="59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роста числа пользователей </w:t>
            </w: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библиотек Московской области</w:t>
            </w:r>
          </w:p>
        </w:tc>
        <w:tc>
          <w:tcPr>
            <w:tcW w:w="992" w:type="dxa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5103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пользователей библиотек</w:t>
            </w:r>
          </w:p>
        </w:tc>
        <w:tc>
          <w:tcPr>
            <w:tcW w:w="368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 федерального статистического наблюдения № 6-НК «Сведения об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общедоступной (публичной) библиотеке»</w:t>
            </w:r>
          </w:p>
        </w:tc>
        <w:tc>
          <w:tcPr>
            <w:tcW w:w="1163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973F8E" w:rsidRPr="003A2EFF" w:rsidTr="00C80FB6">
        <w:trPr>
          <w:trHeight w:val="2772"/>
        </w:trPr>
        <w:tc>
          <w:tcPr>
            <w:tcW w:w="59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992" w:type="dxa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=</w:t>
            </w: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Бт.г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/Б2017*100, где:</w:t>
            </w:r>
          </w:p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– количество посещений библиотек по отношению к 2017 году;</w:t>
            </w:r>
          </w:p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Бт.г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количество посещений библиотек в текущем году, ед.;</w:t>
            </w:r>
          </w:p>
          <w:p w:rsidR="00973F8E" w:rsidRPr="003A2EFF" w:rsidRDefault="00973F8E" w:rsidP="003A2E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Б2017 – количество посещений библиотек в 2017 году, </w:t>
            </w: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3686" w:type="dxa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163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973F8E" w:rsidRPr="003A2EFF" w:rsidTr="00C80FB6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мероприятий организаций культуры (приоритетный на 2024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тыс.ед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I(t) = A(t) + B(t) + C(t) + D(t) + E(t) + F(t) + G(t) + H(t) + J(t) + K(t) + L(t) + M(t) + N(t),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где: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A(t) - число посещений библиотек;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C(t) - число посещений музеев;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D(t) - число посещений театров;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E(t) - число посещений парков культуры и отдыха;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G(t) - число посещений цирков;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H(t) - число посещений зоопарков;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J(t) - число посещений кинотеатров;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973F8E" w:rsidRPr="003A2EFF" w:rsidRDefault="00973F8E" w:rsidP="003A2EFF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 - отчетный период.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АИС «Статистическая отчетность отрасли» - автоматизированная информационная система Министерства культуры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Российской Федерации;</w:t>
            </w:r>
          </w:p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Квартальная</w:t>
            </w:r>
          </w:p>
        </w:tc>
      </w:tr>
      <w:tr w:rsidR="00973F8E" w:rsidRPr="003A2EFF" w:rsidTr="00C80FB6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стипендий Главы муниципального образования  Московской области выдающимся деятелям культуры и искусства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973F8E" w:rsidRPr="003A2EFF" w:rsidTr="00C80FB6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</w:t>
            </w: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x 100%,</w:t>
            </w:r>
          </w:p>
          <w:p w:rsidR="00973F8E" w:rsidRPr="003A2EFF" w:rsidRDefault="00973F8E" w:rsidP="003A2EFF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973F8E" w:rsidRPr="003A2EFF" w:rsidRDefault="00973F8E" w:rsidP="003A2EFF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Ск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973F8E" w:rsidRPr="003A2EFF" w:rsidRDefault="00973F8E" w:rsidP="003A2EFF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Годовая форма федерального статистического наблюдения № ЗП-</w:t>
            </w:r>
            <w:proofErr w:type="gram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  «</w:t>
            </w:r>
            <w:proofErr w:type="gram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численности и оплате труда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работников сферы культуры по категориям персонала», утвержденная приказом Росстата от  24.07.2020 № 412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>Пункт 29 Перечня поручений Губернатора Московской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>области по итогам Обращения «Наше Подмосковье Мы вместе» от 07.06.2023 года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с 01.07.2023 года увеличения на 8-10% заработной платы отдельным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>указным категориям работников в сфере культуры постановлением Правительства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Московской области от 31.07.2023 </w:t>
            </w:r>
            <w:proofErr w:type="spellStart"/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proofErr w:type="spellEnd"/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561-ПП 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973F8E" w:rsidRPr="003A2EFF" w:rsidTr="00C80FB6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973F8E" w:rsidRPr="003A2EFF" w:rsidTr="00C80FB6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рейтингования</w:t>
            </w:r>
            <w:proofErr w:type="spellEnd"/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организаций дополнительного 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сферы культуры Московской области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</w:t>
            </w:r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дополнительного образования сферы культуры Московской области, определенных по итогам </w:t>
            </w:r>
            <w:proofErr w:type="spellStart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рейтингования</w:t>
            </w:r>
            <w:proofErr w:type="spellEnd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получивших финансовую поддержку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Ведомственные данные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973F8E" w:rsidRPr="003A2EFF" w:rsidTr="00C80FB6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</w:t>
            </w:r>
            <w:proofErr w:type="spellEnd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Кддо</w:t>
            </w:r>
            <w:proofErr w:type="spellEnd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Кд х 100%,</w:t>
            </w:r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где:</w:t>
            </w:r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</w:t>
            </w:r>
            <w:proofErr w:type="spellEnd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Кддо</w:t>
            </w:r>
            <w:proofErr w:type="spellEnd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детей, 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охваченных дополнительным образованием сферы культуры</w:t>
            </w:r>
          </w:p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детей в возрасте от 5 до 18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973F8E" w:rsidRPr="003A2EFF" w:rsidTr="00C80FB6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Ддпп</w:t>
            </w:r>
            <w:proofErr w:type="spellEnd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Кдпп</w:t>
            </w:r>
            <w:proofErr w:type="spellEnd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Кддо</w:t>
            </w:r>
            <w:proofErr w:type="spellEnd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100%,</w:t>
            </w:r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где:</w:t>
            </w:r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Ддпп</w:t>
            </w:r>
            <w:proofErr w:type="spellEnd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Кдпп</w:t>
            </w:r>
            <w:proofErr w:type="spellEnd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детей, осваивающих дополнительные предпрофессиональные программы в области искусств за счет бюджетных средств</w:t>
            </w:r>
          </w:p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Кддо</w:t>
            </w:r>
            <w:proofErr w:type="spellEnd"/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973F8E" w:rsidRPr="003A2EFF" w:rsidTr="00C80FB6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 (приобретение музыкальных инструментов, оборудования и учебных материалов)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973F8E" w:rsidRPr="003A2EFF" w:rsidTr="00C80FB6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 (приобретение музыкальных инструментов)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Московской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 от 04.10.2022 № 1067/35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973F8E" w:rsidRPr="003A2EFF" w:rsidTr="00C80FB6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x 100%,</w:t>
            </w:r>
          </w:p>
          <w:p w:rsidR="00973F8E" w:rsidRPr="003A2EFF" w:rsidRDefault="00973F8E" w:rsidP="003A2EFF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973F8E" w:rsidRPr="003A2EFF" w:rsidRDefault="00973F8E" w:rsidP="003A2EFF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соотношение средней заработной платы работников педагогических работников организаций дополнительного образования сферы культуры Московской области к средней заработной плате в Московской области;</w:t>
            </w:r>
          </w:p>
          <w:p w:rsidR="00973F8E" w:rsidRPr="003A2EFF" w:rsidRDefault="00973F8E" w:rsidP="003A2EFF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средняя заработная плата работников педагогических работников организаций дополнительного образования сферы культуры Московской области;</w:t>
            </w:r>
          </w:p>
          <w:p w:rsidR="00973F8E" w:rsidRPr="003A2EFF" w:rsidRDefault="00973F8E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</w:t>
            </w:r>
            <w:proofErr w:type="spellEnd"/>
            <w:r w:rsidRPr="003A2E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форма федерального статистического наблюдения № ЗП-</w:t>
            </w:r>
            <w:proofErr w:type="gram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  «</w:t>
            </w:r>
            <w:proofErr w:type="gram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численности и оплате труда работников сферы культуры по категориям персонала», утвержденная приказом Росстата от  24.07.2020 № 412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>Пункт 29 Перечня поручений Губернатора Московской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>области по итогам Обращения «Наше Подмосковье Мы вместе» от 07.06.2023 года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с 01.07.2023 года увеличения на 8-10% заработной платы отдельным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>указным категориям работников в сфере культуры постановлением Правительства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Московской области от 31.07.2023 </w:t>
            </w:r>
            <w:proofErr w:type="spellStart"/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proofErr w:type="spellEnd"/>
            <w:r w:rsidRPr="003A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561-ПП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973F8E" w:rsidRPr="003A2EFF" w:rsidRDefault="00973F8E" w:rsidP="003A2EF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6.Методика определения результатов выполнения мероприятий муниципальной программы городского округа Красногорск Московской области «Культура и туризм»</w:t>
      </w:r>
    </w:p>
    <w:p w:rsidR="00973F8E" w:rsidRPr="003A2EFF" w:rsidRDefault="00973F8E" w:rsidP="003A2EF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F8E" w:rsidRPr="003A2EFF" w:rsidRDefault="00973F8E" w:rsidP="003A2EFF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521"/>
      </w:tblGrid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3A2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A2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A2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Проведены работы по установке на объектах культурного наследия, находящихся в собственности муниципального образования, информационных надписей и обозначений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библиотек, соответствующих требованиям к условиям деятельности библиотек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С=</w:t>
            </w: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/В,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- доля муниципальных библиотек Московской области, соответствующих стандарту;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муниципальных библиотек Московской области, соответствующих стандарту;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- количество муниципальных библиотек Московской области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мероприятия</w:t>
            </w:r>
          </w:p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комплектованию</w:t>
            </w:r>
          </w:p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книжных фондов</w:t>
            </w:r>
          </w:p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</w:t>
            </w:r>
          </w:p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</w:p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образований и</w:t>
            </w:r>
          </w:p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</w:t>
            </w:r>
          </w:p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общедоступных</w:t>
            </w:r>
          </w:p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 субъектов</w:t>
            </w:r>
          </w:p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муниципальных библиотек Московской области (юридические лица),в которых проведены мероприятия по </w:t>
            </w: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комплектованию книжных фондов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rPr>
                <w:rFonts w:ascii="Times New Roman" w:hAnsi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/>
                <w:sz w:val="24"/>
                <w:szCs w:val="24"/>
              </w:rPr>
              <w:t>Количество модернизированных муниципальных библиотек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/>
                <w:sz w:val="24"/>
                <w:szCs w:val="24"/>
              </w:rPr>
              <w:t>Количество модернизированных муниципальных библиотек, единиц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муниципальных библиотек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муниципальных библиотек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Предоставлена стипендия главы муниципального образования Московской области 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тыс.ед</w:t>
            </w:r>
            <w:proofErr w:type="spellEnd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I(t) = A(t) + B(t) + C(t) + D(t) + E(t) + F(t) + G(t) + H(t) + J(t) + K(t) + L(t) + M(t) + N(t),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где: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A(t) - число посещений библиотек;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C(t) - число посещений музеев;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D(t) - число посещений театров;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E(t) - число посещений парков культуры и отдыха;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G(t) - число посещений цирков;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H(t) - число посещений зоопарков;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J(t) - число посещений кинотеатров;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N(t) - число посещений культурных мероприятий, </w:t>
            </w: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проводимых образовательными организациями высшего образования;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t - отчетный период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организации, индивидуальных предпринимателей и физических лиц (среднемесячному доходу от трудовой деятельности) Московской области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 100%,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среднемесячный доход от трудовой деятельности Московской области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= Ч(</w:t>
            </w: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тм</w:t>
            </w:r>
            <w:proofErr w:type="spellEnd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/ ЧД х 100, где: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 – планируемый показатель Доля детей, привлекаемых к участию в творческих мероприятиях сферы культуры 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Ч(</w:t>
            </w:r>
            <w:proofErr w:type="spellStart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тм</w:t>
            </w:r>
            <w:proofErr w:type="spellEnd"/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– численность участников творческих мероприятий сферы культуры;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ЧД – общая численность детей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Проведена модернизация (развитие)материально-технической базы муниципальных культурно-досуговых учреждений культуры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 М+ Δ КДУ   + Δ ЦКР + ΔДШИ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расчет показателя за отчетный год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Δ М - количество объектов музейного типа отремонтированных в отчетном году;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Δ КДУ 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объектов культурно- досуговых учреждений, отремонтированных в отчетном году;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 ЦКР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центров культурного развития отремонтированных в отчетном году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ΔДШИ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детских школ искусств, отремонтированных в текущем году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 парковых территорий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 парковых территорий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Проведены праздничные и культурно-массовых мероприятия, фестивали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F8E" w:rsidRPr="003A2EFF" w:rsidRDefault="00973F8E" w:rsidP="003A2E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F8E" w:rsidRPr="003A2EFF" w:rsidRDefault="00973F8E" w:rsidP="003A2E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муниципальных 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из бюджета Московской области).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Предоставлена адресная финансовая социальная поддержка по итогам </w:t>
            </w:r>
            <w:proofErr w:type="spellStart"/>
            <w:r w:rsidRPr="003A2EFF">
              <w:rPr>
                <w:rFonts w:ascii="Times New Roman" w:eastAsiaTheme="minorEastAsia" w:hAnsi="Times New Roman"/>
                <w:sz w:val="24"/>
                <w:szCs w:val="24"/>
              </w:rPr>
              <w:t>рейтингования</w:t>
            </w:r>
            <w:proofErr w:type="spellEnd"/>
            <w:r w:rsidRPr="003A2EFF">
              <w:rPr>
                <w:rFonts w:ascii="Times New Roman" w:eastAsiaTheme="minorEastAsia" w:hAnsi="Times New Roman"/>
                <w:sz w:val="24"/>
                <w:szCs w:val="24"/>
              </w:rPr>
              <w:t xml:space="preserve"> обучающихся муниципальных организаций дополнительного образования сферы культуры.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2EFF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достижении значений целевых показателей результативности (результатов) использования иного межбюджетного трансферт </w:t>
            </w: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/>
                <w:sz w:val="24"/>
                <w:szCs w:val="24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</w:t>
            </w:r>
            <w:r w:rsidRPr="003A2EF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организаций дополнительного образования сферы культуры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n</m:t>
                  </m:r>
                </m:den>
              </m:f>
            </m:oMath>
            <w:r w:rsidRPr="003A2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где</w:t>
            </w:r>
          </w:p>
          <w:p w:rsidR="00973F8E" w:rsidRPr="003A2EFF" w:rsidRDefault="00973F8E" w:rsidP="003A2E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3F8E" w:rsidRPr="003A2EFF" w:rsidRDefault="00973F8E" w:rsidP="003A2E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достижения показателя;</w:t>
            </w:r>
          </w:p>
          <w:p w:rsidR="00973F8E" w:rsidRPr="003A2EFF" w:rsidRDefault="00973F8E" w:rsidP="003A2E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факт</m:t>
                  </m:r>
                </m:sup>
              </m:sSubSup>
            </m:oMath>
            <w:r w:rsidRPr="003A2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Pr="003A2E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3A2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-ой муниципальной услуге (работе);</w:t>
            </w:r>
          </w:p>
          <w:p w:rsidR="00973F8E" w:rsidRPr="003A2EFF" w:rsidRDefault="00A40E73" w:rsidP="003A2E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гз</m:t>
                  </m:r>
                </m:sup>
              </m:sSubSup>
            </m:oMath>
            <w:r w:rsidR="00973F8E" w:rsidRPr="003A2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973F8E" w:rsidRPr="003A2E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="00973F8E" w:rsidRPr="003A2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-ой муниципальной услуге (работе);</w:t>
            </w:r>
          </w:p>
          <w:p w:rsidR="00973F8E" w:rsidRPr="003A2EFF" w:rsidRDefault="00973F8E" w:rsidP="003A2E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 – общее количество услуг (работ) установленных муниципальным заданием.</w:t>
            </w:r>
          </w:p>
          <w:p w:rsidR="00973F8E" w:rsidRPr="003A2EFF" w:rsidRDefault="00973F8E" w:rsidP="003A2E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муниципальных заданий</w:t>
            </w:r>
          </w:p>
          <w:p w:rsidR="00973F8E" w:rsidRPr="003A2EFF" w:rsidRDefault="00973F8E" w:rsidP="003A2E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муниципальных детских музыкальных школ и детских школ искусств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73F8E" w:rsidRPr="003A2EFF" w:rsidRDefault="003C0951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C0951"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973F8E" w:rsidRPr="003A2EFF" w:rsidRDefault="003C0951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инструментами, единиц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получивших современное оборудование (музыкальные инструменты, оборудование и учебные материалы)</w:t>
            </w:r>
          </w:p>
        </w:tc>
      </w:tr>
      <w:tr w:rsidR="00787A4A" w:rsidRPr="003A2EFF" w:rsidTr="00C80FB6">
        <w:tc>
          <w:tcPr>
            <w:tcW w:w="562" w:type="dxa"/>
          </w:tcPr>
          <w:p w:rsidR="00787A4A" w:rsidRPr="003A2EFF" w:rsidRDefault="00787A4A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787A4A" w:rsidRPr="003A2EFF" w:rsidRDefault="00787A4A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87A4A" w:rsidRPr="003A2EFF" w:rsidRDefault="00787A4A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134" w:type="dxa"/>
          </w:tcPr>
          <w:p w:rsidR="00787A4A" w:rsidRPr="003A2EFF" w:rsidRDefault="00787A4A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787A4A" w:rsidRPr="003A2EFF" w:rsidRDefault="00787A4A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училищ), музыкальными инструментами, оборудованием и учебными материалами</w:t>
            </w:r>
          </w:p>
        </w:tc>
        <w:tc>
          <w:tcPr>
            <w:tcW w:w="1417" w:type="dxa"/>
          </w:tcPr>
          <w:p w:rsidR="00787A4A" w:rsidRPr="003A2EFF" w:rsidRDefault="00787A4A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787A4A" w:rsidRPr="003A2EFF" w:rsidRDefault="00787A4A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получивших современное оборудование (музыкальные инструменты, оборудование и учебные материалы)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</w:t>
            </w:r>
            <w:r w:rsidRPr="003A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событийных мероприятий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событийных мероприятий, направленных на привлечение туристического потока</w:t>
            </w:r>
          </w:p>
        </w:tc>
      </w:tr>
      <w:tr w:rsidR="00973F8E" w:rsidRPr="003A2EFF" w:rsidTr="00C80FB6">
        <w:tc>
          <w:tcPr>
            <w:tcW w:w="562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973F8E" w:rsidRPr="003A2EFF" w:rsidRDefault="00973F8E" w:rsidP="003A2E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</w:t>
            </w:r>
          </w:p>
        </w:tc>
        <w:tc>
          <w:tcPr>
            <w:tcW w:w="1417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73F8E" w:rsidRPr="003A2EFF" w:rsidRDefault="00973F8E" w:rsidP="003A2EFF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некоммерческих организаций, привлечённых к разработке и реализации творческих проектов в сфере культуры ежегодно</w:t>
            </w:r>
          </w:p>
        </w:tc>
      </w:tr>
    </w:tbl>
    <w:p w:rsidR="00973F8E" w:rsidRPr="003A2EFF" w:rsidRDefault="00973F8E" w:rsidP="003A2EF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F8E" w:rsidRPr="003A2EFF" w:rsidRDefault="00973F8E" w:rsidP="003A2E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2EF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617376"/>
      <w:r w:rsidRPr="003A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Перечень мероприятий подпрограммы 1 </w:t>
      </w:r>
      <w:bookmarkEnd w:id="0"/>
      <w:r w:rsidRPr="003A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A2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Pr="003A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266"/>
        <w:gridCol w:w="1842"/>
        <w:gridCol w:w="1844"/>
        <w:gridCol w:w="1276"/>
        <w:gridCol w:w="992"/>
        <w:gridCol w:w="993"/>
        <w:gridCol w:w="850"/>
        <w:gridCol w:w="6"/>
        <w:gridCol w:w="422"/>
        <w:gridCol w:w="74"/>
        <w:gridCol w:w="497"/>
        <w:gridCol w:w="427"/>
        <w:gridCol w:w="69"/>
        <w:gridCol w:w="498"/>
        <w:gridCol w:w="993"/>
        <w:gridCol w:w="992"/>
        <w:gridCol w:w="851"/>
      </w:tblGrid>
      <w:tr w:rsidR="005751A6" w:rsidRPr="003A2EFF" w:rsidTr="0047496C">
        <w:trPr>
          <w:trHeight w:val="140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5751A6" w:rsidRPr="003A2EFF" w:rsidTr="0047496C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751A6" w:rsidRPr="003A2EFF" w:rsidTr="0047496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5751A6" w:rsidRPr="003A2EFF" w:rsidTr="0047496C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5751A6" w:rsidRPr="003A2EFF" w:rsidTr="0047496C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751A6" w:rsidRPr="003A2EFF" w:rsidTr="0047496C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на объектах культурного наследия, находящихся в собственности муниципального образования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информационных надписей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УКТМП</w:t>
            </w:r>
          </w:p>
        </w:tc>
      </w:tr>
      <w:tr w:rsidR="005751A6" w:rsidRPr="003A2EFF" w:rsidTr="0047496C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496C" w:rsidRPr="003A2EFF" w:rsidTr="0047496C">
        <w:trPr>
          <w:cantSplit/>
          <w:trHeight w:val="5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работы по установке на объектах культурного наследия, находящихся в собственности муниципального образования, информационных надписей и обозначений, единиц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47496C" w:rsidRPr="003A2EFF" w:rsidTr="00D853CE">
        <w:trPr>
          <w:cantSplit/>
          <w:trHeight w:val="103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6C" w:rsidRPr="003A2EFF" w:rsidRDefault="0047496C" w:rsidP="003A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A2EFF">
              <w:rPr>
                <w:rFonts w:ascii="Times New Roman" w:hAnsi="Times New Roman"/>
                <w:sz w:val="16"/>
                <w:szCs w:val="16"/>
              </w:rPr>
              <w:t>1 полугодие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6C" w:rsidRPr="003A2EFF" w:rsidRDefault="0047496C" w:rsidP="003A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A2EFF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6C" w:rsidRPr="003A2EFF" w:rsidRDefault="0047496C" w:rsidP="003A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A2EFF">
              <w:rPr>
                <w:rFonts w:ascii="Times New Roman" w:hAnsi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496C" w:rsidRPr="003A2EFF" w:rsidTr="0047496C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496C" w:rsidRPr="003A2EFF" w:rsidTr="0047496C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02</w:t>
            </w:r>
          </w:p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47496C" w:rsidRPr="003A2EFF" w:rsidTr="0047496C"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496C" w:rsidRPr="003A2EFF" w:rsidTr="0047496C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</w:t>
            </w:r>
          </w:p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Сохранение объектов культурного наследия (памятников истории и культуры),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находящихся в собственности муниципальных образований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b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УКТМП</w:t>
            </w:r>
          </w:p>
        </w:tc>
      </w:tr>
      <w:tr w:rsidR="0047496C" w:rsidRPr="003A2EFF" w:rsidTr="0047496C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</w:p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496C" w:rsidRPr="003A2EFF" w:rsidTr="0047496C">
        <w:trPr>
          <w:trHeight w:val="138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образований, единиц.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47496C" w:rsidRPr="003A2EFF" w:rsidTr="00420C01">
        <w:trPr>
          <w:cantSplit/>
          <w:trHeight w:val="1332"/>
        </w:trPr>
        <w:tc>
          <w:tcPr>
            <w:tcW w:w="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6C" w:rsidRPr="003A2EFF" w:rsidRDefault="0047496C" w:rsidP="003A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A2EFF">
              <w:rPr>
                <w:rFonts w:ascii="Times New Roman" w:hAnsi="Times New Roman"/>
                <w:sz w:val="16"/>
                <w:szCs w:val="16"/>
              </w:rPr>
              <w:t>1 полугодие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6C" w:rsidRPr="003A2EFF" w:rsidRDefault="0047496C" w:rsidP="003A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A2EFF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6C" w:rsidRPr="003A2EFF" w:rsidRDefault="0047496C" w:rsidP="003A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A2EFF">
              <w:rPr>
                <w:rFonts w:ascii="Times New Roman" w:hAnsi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496C" w:rsidRPr="003A2EFF" w:rsidTr="0047496C">
        <w:trPr>
          <w:trHeight w:val="162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496C" w:rsidRPr="003A2EFF" w:rsidTr="0047496C">
        <w:tc>
          <w:tcPr>
            <w:tcW w:w="4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47496C" w:rsidRPr="003A2EFF" w:rsidTr="0047496C">
        <w:tc>
          <w:tcPr>
            <w:tcW w:w="4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6C" w:rsidRPr="003A2EFF" w:rsidRDefault="0047496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1A6" w:rsidRPr="003A2EFF" w:rsidRDefault="005751A6" w:rsidP="003A2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мероприятий подпрограммы 3</w:t>
      </w:r>
      <w:r w:rsidRPr="003A2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библиотечного дела»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588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2820"/>
        <w:gridCol w:w="1276"/>
        <w:gridCol w:w="2126"/>
        <w:gridCol w:w="1524"/>
        <w:gridCol w:w="1020"/>
        <w:gridCol w:w="1025"/>
        <w:gridCol w:w="827"/>
        <w:gridCol w:w="18"/>
        <w:gridCol w:w="289"/>
        <w:gridCol w:w="66"/>
        <w:gridCol w:w="53"/>
        <w:gridCol w:w="18"/>
        <w:gridCol w:w="146"/>
        <w:gridCol w:w="139"/>
        <w:gridCol w:w="51"/>
        <w:gridCol w:w="94"/>
        <w:gridCol w:w="139"/>
        <w:gridCol w:w="71"/>
        <w:gridCol w:w="53"/>
        <w:gridCol w:w="20"/>
        <w:gridCol w:w="284"/>
        <w:gridCol w:w="1139"/>
        <w:gridCol w:w="850"/>
        <w:gridCol w:w="1276"/>
      </w:tblGrid>
      <w:tr w:rsidR="005751A6" w:rsidRPr="003A2EFF" w:rsidTr="004B0AC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3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5751A6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751A6" w:rsidRPr="003A2EFF" w:rsidTr="004B0AC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5751A6" w:rsidRPr="003A2EFF" w:rsidTr="004B0AC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622353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377433,39078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66057,69577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973F8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67468,11501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79437,33000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83090,25000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81380,00000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F7E56" w:rsidRPr="003A2EFF" w:rsidTr="004B0ACB">
        <w:trPr>
          <w:trHeight w:val="86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2401,77375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614,82000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584,09000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7E56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8826,24923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3483,43716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C80FB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4234,99207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523,74000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584,08000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1A6" w:rsidRPr="003A2EFF" w:rsidTr="004B0ACB">
        <w:trPr>
          <w:trHeight w:val="102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366205,36780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61990,18985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80FB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62614,32795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78298,770000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81922,08000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81380,00000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7E56" w:rsidRPr="003A2EFF" w:rsidTr="004B0AC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363469,00000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61345,50000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61948,50000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FF">
              <w:rPr>
                <w:rFonts w:ascii="Times New Roman" w:hAnsi="Times New Roman" w:cs="Times New Roman"/>
                <w:b/>
              </w:rPr>
              <w:t>77595,00000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rPr>
                <w:rFonts w:ascii="Times New Roman" w:hAnsi="Times New Roman" w:cs="Times New Roman"/>
                <w:b/>
              </w:rPr>
            </w:pPr>
            <w:r w:rsidRPr="003A2EFF">
              <w:rPr>
                <w:rFonts w:ascii="Times New Roman" w:hAnsi="Times New Roman" w:cs="Times New Roman"/>
                <w:b/>
              </w:rPr>
              <w:t>81200,00000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56" w:rsidRPr="003A2EFF" w:rsidRDefault="00BF7E56" w:rsidP="003A2EFF">
            <w:pPr>
              <w:rPr>
                <w:rFonts w:ascii="Times New Roman" w:hAnsi="Times New Roman" w:cs="Times New Roman"/>
                <w:b/>
              </w:rPr>
            </w:pPr>
            <w:r w:rsidRPr="003A2EFF">
              <w:rPr>
                <w:rFonts w:ascii="Times New Roman" w:hAnsi="Times New Roman" w:cs="Times New Roman"/>
                <w:b/>
              </w:rPr>
              <w:t>81380,00000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5751A6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1A6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Московской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1A6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Красногорск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363469,00000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61345,50000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61948,50000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64F2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77595,00000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64F26" w:rsidP="003A2EFF"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BF7E56" w:rsidP="003A2EFF"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81380,00000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1A6" w:rsidRPr="003A2EFF" w:rsidTr="004B0AC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01.02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  <w:r w:rsidR="003C0951"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5751A6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1A6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1A6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Красногорск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0C01" w:rsidRPr="003A2EFF" w:rsidTr="004B0ACB">
        <w:trPr>
          <w:cantSplit/>
          <w:trHeight w:val="5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библиотек, соответствующих требованиям к условиям деятельности библиотек, процент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1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F030A" w:rsidRPr="003A2EFF" w:rsidTr="004B0ACB">
        <w:trPr>
          <w:cantSplit/>
          <w:trHeight w:val="113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C01" w:rsidRPr="003A2EFF" w:rsidRDefault="00420C01" w:rsidP="003A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A2EFF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C01" w:rsidRPr="003A2EFF" w:rsidRDefault="00420C01" w:rsidP="003A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A2EFF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C01" w:rsidRPr="003A2EFF" w:rsidRDefault="00420C01" w:rsidP="003A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A2EF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01" w:rsidRPr="003A2EFF" w:rsidRDefault="00420C0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1A6" w:rsidRPr="003A2EFF" w:rsidTr="004B0AC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01.03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поддержка отрасли культуры (модернизация библиотек в части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комплектования книжных фондов муниципальных общедоступных библиотек)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7191,06878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1687,66977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1770,81901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64F2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1842,33000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64F2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1890,25000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5751A6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2401,77375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64F2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614,82000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64F2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584,09000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1A6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2052,92723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458,91116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486,19607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64F2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523,74000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64F2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584,08000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1A6" w:rsidRPr="003A2EFF" w:rsidTr="00F4763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Красногорск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BF7E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2736,36780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644,68985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665,82795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64F2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703,77000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64F2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722,08000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763C" w:rsidRPr="003A2EFF" w:rsidTr="00A67AAD">
        <w:trPr>
          <w:trHeight w:val="93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мероприятия</w:t>
            </w:r>
          </w:p>
          <w:p w:rsidR="00F4763C" w:rsidRPr="003A2EFF" w:rsidRDefault="00F4763C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комплектованию</w:t>
            </w:r>
          </w:p>
          <w:p w:rsidR="00F4763C" w:rsidRPr="003A2EFF" w:rsidRDefault="00F4763C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книжных фондов</w:t>
            </w:r>
          </w:p>
          <w:p w:rsidR="00F4763C" w:rsidRPr="003A2EFF" w:rsidRDefault="00F4763C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</w:t>
            </w:r>
          </w:p>
          <w:p w:rsidR="00F4763C" w:rsidRPr="003A2EFF" w:rsidRDefault="00F4763C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</w:p>
          <w:p w:rsidR="00F4763C" w:rsidRPr="003A2EFF" w:rsidRDefault="00F4763C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образований и</w:t>
            </w:r>
          </w:p>
          <w:p w:rsidR="00F4763C" w:rsidRPr="003A2EFF" w:rsidRDefault="00F4763C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государственных</w:t>
            </w:r>
          </w:p>
          <w:p w:rsidR="00F4763C" w:rsidRPr="003A2EFF" w:rsidRDefault="00F4763C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общедоступных</w:t>
            </w:r>
          </w:p>
          <w:p w:rsidR="00F4763C" w:rsidRPr="003A2EFF" w:rsidRDefault="00F4763C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 субъектов</w:t>
            </w:r>
          </w:p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Российской Федерации,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в 2025 году</w:t>
            </w:r>
          </w:p>
        </w:tc>
        <w:tc>
          <w:tcPr>
            <w:tcW w:w="14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4763C" w:rsidRPr="003A2EFF" w:rsidTr="00A67AAD">
        <w:trPr>
          <w:trHeight w:val="114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763C" w:rsidRPr="003A2EFF" w:rsidTr="00F4763C">
        <w:trPr>
          <w:cantSplit/>
          <w:trHeight w:val="49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763C" w:rsidRPr="003A2EFF" w:rsidTr="00F4763C">
        <w:trPr>
          <w:trHeight w:val="8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14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4763C" w:rsidRPr="003A2EFF" w:rsidTr="00F4763C">
        <w:trPr>
          <w:trHeight w:val="113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763C" w:rsidRPr="003A2EFF" w:rsidTr="00F4763C">
        <w:trPr>
          <w:cantSplit/>
          <w:trHeight w:val="44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2353" w:rsidRPr="003A2EFF" w:rsidTr="00F4763C">
        <w:trPr>
          <w:trHeight w:val="55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01.04</w:t>
            </w:r>
          </w:p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достигнутого уровня заработной платы работников муниципальных </w:t>
            </w: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6773,32200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3748,79600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622353" w:rsidRPr="003A2EFF" w:rsidTr="00F4763C">
        <w:trPr>
          <w:trHeight w:val="55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6773,32200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3748,79600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353" w:rsidRPr="003A2EFF" w:rsidRDefault="00622353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1658" w:rsidRPr="003A2EFF" w:rsidTr="004B0ACB">
        <w:trPr>
          <w:trHeight w:val="55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58" w:rsidRPr="003A2EFF" w:rsidRDefault="0074165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4B0ACB">
        <w:trPr>
          <w:trHeight w:val="13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30A" w:rsidRPr="003A2EFF" w:rsidRDefault="001C5E07" w:rsidP="003A2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14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4B0ACB">
        <w:trPr>
          <w:cantSplit/>
          <w:trHeight w:val="113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4396" w:rsidRPr="003A2EFF" w:rsidTr="004B0ACB">
        <w:trPr>
          <w:trHeight w:val="70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106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6" w:rsidRPr="003A2EFF" w:rsidRDefault="003C0951" w:rsidP="003A2EFF">
            <w:pPr>
              <w:jc w:val="center"/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jc w:val="center"/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jc w:val="center"/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jc w:val="center"/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jc w:val="center"/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jc w:val="center"/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jc w:val="center"/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jc w:val="center"/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396" w:rsidRPr="003A2EFF" w:rsidRDefault="00DD439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4B0AC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02</w:t>
            </w:r>
          </w:p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(развитие) материально-технической базы, проведение, текущего ремонта, муниципальных библиотек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F030A" w:rsidRPr="003A2EFF" w:rsidTr="004B0AC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4B0AC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4B0AC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4B0ACB">
        <w:trPr>
          <w:trHeight w:val="34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02.01 </w:t>
            </w:r>
          </w:p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2F030A" w:rsidRPr="003A2EFF" w:rsidTr="004B0ACB">
        <w:trPr>
          <w:trHeight w:val="34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4B0ACB">
        <w:trPr>
          <w:trHeight w:val="34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4B0ACB">
        <w:trPr>
          <w:trHeight w:val="34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763C" w:rsidRPr="003A2EFF" w:rsidTr="00F4763C">
        <w:trPr>
          <w:trHeight w:val="66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модернизированных муниципальных библиотек,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4763C" w:rsidRPr="003A2EFF" w:rsidTr="00F4763C">
        <w:trPr>
          <w:trHeight w:val="105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763C" w:rsidRPr="003A2EFF" w:rsidTr="00F4763C">
        <w:trPr>
          <w:cantSplit/>
          <w:trHeight w:val="496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4B0AC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02.02.</w:t>
            </w:r>
          </w:p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капитального ремонта, текущего ремонта и благоустройство </w:t>
            </w: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2F030A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4B0AC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30A" w:rsidRPr="003A2EFF" w:rsidTr="00F4763C">
        <w:trPr>
          <w:trHeight w:val="66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0A" w:rsidRPr="003A2EFF" w:rsidRDefault="002F030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53CE" w:rsidRPr="003A2EFF" w:rsidTr="00F4763C">
        <w:trPr>
          <w:trHeight w:val="61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муниципальных библиотек,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1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4B0ACB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4763C" w:rsidRPr="003A2EFF" w:rsidTr="00F4763C">
        <w:trPr>
          <w:trHeight w:val="106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763C" w:rsidRPr="003A2EFF" w:rsidTr="00F4763C">
        <w:trPr>
          <w:cantSplit/>
          <w:trHeight w:val="27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63C" w:rsidRPr="003A2EFF" w:rsidRDefault="00F4763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53CE" w:rsidRPr="003A2EFF" w:rsidTr="004B0ACB">
        <w:trPr>
          <w:trHeight w:val="247"/>
        </w:trPr>
        <w:tc>
          <w:tcPr>
            <w:tcW w:w="4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1C5E07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379228,39078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67852,69577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1C5E0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67468,11501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79437,33000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83090,25000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81380,00000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D853CE" w:rsidRPr="003A2EFF" w:rsidTr="004B0ACB">
        <w:trPr>
          <w:trHeight w:val="615"/>
        </w:trPr>
        <w:tc>
          <w:tcPr>
            <w:tcW w:w="4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2401,7</w:t>
            </w:r>
            <w:r w:rsidR="00BD12B8"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614,82000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584,0</w:t>
            </w:r>
            <w:r w:rsidR="00BD12B8"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53CE" w:rsidRPr="003A2EFF" w:rsidTr="004B0ACB">
        <w:tc>
          <w:tcPr>
            <w:tcW w:w="4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1C5E0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8826,24923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3483,43716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1C5E0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4234,99207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523,74000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584,08000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853CE" w:rsidRPr="003A2EFF" w:rsidTr="004B0ACB">
        <w:tc>
          <w:tcPr>
            <w:tcW w:w="4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1C5E0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368000,36780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63785,18985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1C5E0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62614,32795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78298,77000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81922,08000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81380,00000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E" w:rsidRPr="003A2EFF" w:rsidRDefault="00D853CE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D12B8" w:rsidRPr="003A2EFF" w:rsidRDefault="00BD12B8" w:rsidP="003A2EF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619543"/>
    </w:p>
    <w:p w:rsidR="00BD12B8" w:rsidRPr="003A2EFF" w:rsidRDefault="00BD12B8" w:rsidP="003A2EF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2B8" w:rsidRPr="003A2EFF" w:rsidRDefault="00BD12B8" w:rsidP="003A2EF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1A6" w:rsidRPr="003A2EFF" w:rsidRDefault="005751A6" w:rsidP="003A2EFF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2EFF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4</w:t>
      </w:r>
      <w:r w:rsidRPr="003A2E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1"/>
      <w:r w:rsidRPr="003A2E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1616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2541"/>
        <w:gridCol w:w="1697"/>
        <w:gridCol w:w="2262"/>
        <w:gridCol w:w="992"/>
        <w:gridCol w:w="1124"/>
        <w:gridCol w:w="10"/>
        <w:gridCol w:w="996"/>
        <w:gridCol w:w="10"/>
        <w:gridCol w:w="731"/>
        <w:gridCol w:w="110"/>
        <w:gridCol w:w="18"/>
        <w:gridCol w:w="14"/>
        <w:gridCol w:w="113"/>
        <w:gridCol w:w="138"/>
        <w:gridCol w:w="174"/>
        <w:gridCol w:w="132"/>
        <w:gridCol w:w="10"/>
        <w:gridCol w:w="251"/>
        <w:gridCol w:w="174"/>
        <w:gridCol w:w="120"/>
        <w:gridCol w:w="12"/>
        <w:gridCol w:w="10"/>
        <w:gridCol w:w="42"/>
        <w:gridCol w:w="71"/>
        <w:gridCol w:w="312"/>
        <w:gridCol w:w="78"/>
        <w:gridCol w:w="55"/>
        <w:gridCol w:w="9"/>
        <w:gridCol w:w="43"/>
        <w:gridCol w:w="524"/>
        <w:gridCol w:w="708"/>
        <w:gridCol w:w="851"/>
        <w:gridCol w:w="992"/>
        <w:gridCol w:w="286"/>
      </w:tblGrid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8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02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Реализация отдельных функций органа местного самоуправления в сфере культуры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AA1E2C">
        <w:trPr>
          <w:gridAfter w:val="1"/>
          <w:wAfter w:w="286" w:type="dxa"/>
          <w:trHeight w:val="95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</w:t>
            </w:r>
          </w:p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Стипендии выдающимся деятелям культуры, искусства и молодым авторам</w:t>
            </w:r>
          </w:p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6CC1" w:rsidRPr="003A2EFF" w:rsidTr="00AA1E2C">
        <w:trPr>
          <w:gridAfter w:val="1"/>
          <w:wAfter w:w="286" w:type="dxa"/>
          <w:cantSplit/>
          <w:trHeight w:val="57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Предоставлена стипендия главы муниципального образования Московской области, ед.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E6CC1" w:rsidRPr="003A2EFF" w:rsidTr="001A10F6">
        <w:trPr>
          <w:gridAfter w:val="1"/>
          <w:wAfter w:w="286" w:type="dxa"/>
          <w:cantSplit/>
          <w:trHeight w:val="106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58F6" w:rsidRPr="003A2EFF" w:rsidTr="001A10F6">
        <w:trPr>
          <w:gridAfter w:val="1"/>
          <w:wAfter w:w="286" w:type="dxa"/>
          <w:trHeight w:val="50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B87DB8">
        <w:trPr>
          <w:gridAfter w:val="1"/>
          <w:wAfter w:w="286" w:type="dxa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04</w:t>
            </w: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функций культурно-досуговых учреждений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2441433,95409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426011,00716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506337,00000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E7" w:rsidRPr="003A2EFF" w:rsidRDefault="00431EC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529898,00000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531076,00000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AA1E2C">
        <w:trPr>
          <w:gridAfter w:val="1"/>
          <w:wAfter w:w="286" w:type="dxa"/>
          <w:trHeight w:val="96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2441433,95409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426011,00716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506337,00000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529898,00000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531076,00000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3A2EFF" w:rsidRDefault="00E56AE7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04.01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2414079,99688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421209,99688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500337,00000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523898,00000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525076,00000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A1E2C" w:rsidRPr="003A2EFF" w:rsidTr="00AA1E2C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A5F" w:rsidRPr="003A2EFF" w:rsidRDefault="006C3A5F" w:rsidP="003A2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5F" w:rsidRPr="003A2EFF" w:rsidRDefault="006C3A5F" w:rsidP="003A2EF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5F" w:rsidRPr="003A2EFF" w:rsidRDefault="006C3A5F" w:rsidP="003A2E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2414079,99688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421209,99688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500337,00000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523898,00000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525076,00000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32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культурных мероприятий, тысяч единиц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AA1E2C">
        <w:trPr>
          <w:gridAfter w:val="1"/>
          <w:wAfter w:w="286" w:type="dxa"/>
          <w:cantSplit/>
          <w:trHeight w:val="108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cantSplit/>
          <w:trHeight w:val="81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lang w:eastAsia="ru-RU"/>
              </w:rPr>
              <w:t>839,369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979,264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lang w:eastAsia="ru-RU"/>
              </w:rPr>
              <w:t>1259,053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lang w:eastAsia="ru-RU"/>
              </w:rPr>
              <w:t>314,763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lang w:eastAsia="ru-RU"/>
              </w:rPr>
              <w:t>629,526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944,289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1259,053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1398,948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1538,843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2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Соотношение средней заработной платы работников учреждений культуры к среднемесячной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начисленной заработной плате наемных работников в организации, индивидуальных предпринимателей и физических лиц (среднемесячному доходу от трудовой деятельности) Московской области, процент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E6CC1" w:rsidRPr="003A2EFF" w:rsidTr="001A10F6">
        <w:trPr>
          <w:gridAfter w:val="1"/>
          <w:wAfter w:w="286" w:type="dxa"/>
          <w:trHeight w:val="1093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6CC1" w:rsidRPr="003A2EFF" w:rsidTr="001A10F6">
        <w:trPr>
          <w:gridAfter w:val="1"/>
          <w:wAfter w:w="286" w:type="dxa"/>
          <w:cantSplit/>
          <w:trHeight w:val="276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6CC1" w:rsidRPr="003A2EFF" w:rsidTr="001A10F6">
        <w:trPr>
          <w:gridAfter w:val="1"/>
          <w:wAfter w:w="286" w:type="dxa"/>
          <w:trHeight w:val="337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04.02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27353,95721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4801,01028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27353,95721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4801,01028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cantSplit/>
          <w:trHeight w:val="311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детей, привлекаемых к участию в творческих мероприятиях сферы культуры, процент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E6CC1" w:rsidRPr="003A2EFF" w:rsidTr="001A10F6">
        <w:trPr>
          <w:gridAfter w:val="1"/>
          <w:wAfter w:w="286" w:type="dxa"/>
          <w:cantSplit/>
          <w:trHeight w:val="112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1A10F6">
        <w:trPr>
          <w:gridAfter w:val="1"/>
          <w:wAfter w:w="286" w:type="dxa"/>
          <w:trHeight w:val="65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05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Модернизация (развитие) материально-технической базы,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текущего ремонта, муниципальных театрально-концертных и культурно-досуговых учреждений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968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05.02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A1E2C" w:rsidRPr="003A2EFF" w:rsidTr="00AA1E2C">
        <w:trPr>
          <w:gridAfter w:val="1"/>
          <w:wAfter w:w="286" w:type="dxa"/>
          <w:trHeight w:val="967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472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Проведена модернизация (развитие)материально-технической базы муниципальных культурно-досуговых учреждений культуры, единиц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1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1A10F6">
        <w:trPr>
          <w:gridAfter w:val="1"/>
          <w:wAfter w:w="286" w:type="dxa"/>
          <w:trHeight w:val="1063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1A10F6">
        <w:trPr>
          <w:gridAfter w:val="1"/>
          <w:wAfter w:w="286" w:type="dxa"/>
          <w:trHeight w:val="1102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rPr>
                <w:rFonts w:ascii="Times New Roman" w:hAnsi="Times New Roman" w:cs="Times New Roman"/>
              </w:rPr>
            </w:pPr>
            <w:r w:rsidRPr="003A2E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rPr>
                <w:rFonts w:ascii="Times New Roman" w:hAnsi="Times New Roman" w:cs="Times New Roman"/>
              </w:rPr>
            </w:pPr>
            <w:r w:rsidRPr="003A2E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rPr>
                <w:rFonts w:ascii="Times New Roman" w:hAnsi="Times New Roman" w:cs="Times New Roman"/>
              </w:rPr>
            </w:pPr>
            <w:r w:rsidRPr="003A2E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05.04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E6CC1" w:rsidRPr="003A2EFF" w:rsidTr="00AA1E2C">
        <w:trPr>
          <w:gridAfter w:val="1"/>
          <w:wAfter w:w="286" w:type="dxa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58F6" w:rsidRPr="003A2EFF" w:rsidTr="00AA1E2C">
        <w:trPr>
          <w:gridAfter w:val="1"/>
          <w:wAfter w:w="286" w:type="dxa"/>
          <w:trHeight w:val="1598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год</w:t>
            </w:r>
          </w:p>
        </w:tc>
        <w:tc>
          <w:tcPr>
            <w:tcW w:w="21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58F6" w:rsidRPr="003A2EFF" w:rsidRDefault="005858F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1A10F6">
        <w:trPr>
          <w:gridAfter w:val="1"/>
          <w:wAfter w:w="286" w:type="dxa"/>
          <w:trHeight w:val="1197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1A10F6">
        <w:trPr>
          <w:gridAfter w:val="1"/>
          <w:wAfter w:w="286" w:type="dxa"/>
          <w:cantSplit/>
          <w:trHeight w:val="554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rPr>
                <w:rFonts w:ascii="Times New Roman" w:hAnsi="Times New Roman" w:cs="Times New Roman"/>
              </w:rPr>
            </w:pPr>
            <w:r w:rsidRPr="003A2E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rPr>
                <w:rFonts w:ascii="Times New Roman" w:hAnsi="Times New Roman" w:cs="Times New Roman"/>
              </w:rPr>
            </w:pPr>
            <w:r w:rsidRPr="003A2E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rPr>
                <w:rFonts w:ascii="Times New Roman" w:hAnsi="Times New Roman" w:cs="Times New Roman"/>
              </w:rPr>
            </w:pPr>
            <w:r w:rsidRPr="003A2E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06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условий для массового отдыха жителей </w:t>
            </w:r>
            <w:r w:rsidR="003C0951"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парках культуры и отдыха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442540,38400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74797,45400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jc w:val="center"/>
              <w:rPr>
                <w:b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92335,00000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rPr>
                <w:b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96663,90000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96880,35000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AA1E2C">
        <w:trPr>
          <w:gridAfter w:val="1"/>
          <w:wAfter w:w="286" w:type="dxa"/>
          <w:trHeight w:val="86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442540,38400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74797,45400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jc w:val="center"/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92335,00000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96663,90000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96880,35000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7D82" w:rsidRPr="003A2EFF" w:rsidTr="00AA1E2C">
        <w:trPr>
          <w:gridAfter w:val="1"/>
          <w:wAfter w:w="286" w:type="dxa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06.01</w:t>
            </w:r>
          </w:p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424790,38400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73397,45400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89935,00000 </w:t>
            </w: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94263,90000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94480,350000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AB7D82" w:rsidRPr="003A2EFF" w:rsidTr="00AA1E2C">
        <w:trPr>
          <w:gridAfter w:val="1"/>
          <w:wAfter w:w="286" w:type="dxa"/>
          <w:trHeight w:val="1049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Красногорск</w:t>
            </w:r>
          </w:p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424790,38400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73397,45400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89935,00000 </w:t>
            </w: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94263,90000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94480,350000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7D82" w:rsidRPr="003A2EFF" w:rsidTr="00F42640">
        <w:trPr>
          <w:gridAfter w:val="1"/>
          <w:wAfter w:w="286" w:type="dxa"/>
          <w:trHeight w:val="103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парковых территорий, тысяч человек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4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B7D82" w:rsidRPr="003A2EFF" w:rsidTr="00F42640">
        <w:trPr>
          <w:gridAfter w:val="1"/>
          <w:wAfter w:w="286" w:type="dxa"/>
          <w:trHeight w:val="1193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7D82" w:rsidRPr="003A2EFF" w:rsidTr="00F42640">
        <w:trPr>
          <w:gridAfter w:val="1"/>
          <w:wAfter w:w="286" w:type="dxa"/>
          <w:trHeight w:val="2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5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571,75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1143,5</w:t>
            </w:r>
          </w:p>
        </w:tc>
        <w:tc>
          <w:tcPr>
            <w:tcW w:w="5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1715,25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7D82" w:rsidRPr="003A2EFF" w:rsidTr="00F42640">
        <w:trPr>
          <w:gridAfter w:val="1"/>
          <w:wAfter w:w="286" w:type="dxa"/>
          <w:cantSplit/>
          <w:trHeight w:val="276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2" w:rsidRPr="003A2EFF" w:rsidRDefault="00AB7D8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6CC1" w:rsidRPr="003A2EFF" w:rsidTr="00AA1E2C">
        <w:trPr>
          <w:gridAfter w:val="1"/>
          <w:wAfter w:w="286" w:type="dxa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_Hlk118067191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06.02</w:t>
            </w:r>
          </w:p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17750,00000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AE6CC1" w:rsidRPr="003A2EFF" w:rsidTr="00AA1E2C">
        <w:trPr>
          <w:gridAfter w:val="1"/>
          <w:wAfter w:w="286" w:type="dxa"/>
          <w:trHeight w:val="1089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Красногорск</w:t>
            </w:r>
          </w:p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17750,000000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2"/>
      <w:tr w:rsidR="00AE6CC1" w:rsidRPr="003A2EFF" w:rsidTr="00AA1E2C">
        <w:trPr>
          <w:gridAfter w:val="1"/>
          <w:wAfter w:w="286" w:type="dxa"/>
          <w:cantSplit/>
          <w:trHeight w:val="413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праздничные и культурно-массовые мероприятия, фестивали, конкурсы</w:t>
            </w:r>
            <w:r w:rsidR="00AE6CC1"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единиц.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Итого2025 год</w:t>
            </w:r>
          </w:p>
        </w:tc>
        <w:tc>
          <w:tcPr>
            <w:tcW w:w="2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1A10F6">
        <w:trPr>
          <w:gridAfter w:val="1"/>
          <w:wAfter w:w="286" w:type="dxa"/>
          <w:cantSplit/>
          <w:trHeight w:val="568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1A10F6">
        <w:trPr>
          <w:gridAfter w:val="1"/>
          <w:wAfter w:w="286" w:type="dxa"/>
          <w:cantSplit/>
          <w:trHeight w:val="5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1A10F6">
        <w:trPr>
          <w:gridAfter w:val="1"/>
          <w:wAfter w:w="286" w:type="dxa"/>
          <w:trHeight w:val="462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70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07.</w:t>
            </w: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Обеспечение функций муниципальных учреждений культуры Московской области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59427,99800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AA1E2C">
        <w:trPr>
          <w:gridAfter w:val="1"/>
          <w:wAfter w:w="286" w:type="dxa"/>
          <w:trHeight w:val="50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59427,99800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73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Красногорск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54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07.01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56273,67800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30718,20400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A1E2C" w:rsidRPr="003A2EFF" w:rsidTr="00AA1E2C">
        <w:trPr>
          <w:gridAfter w:val="1"/>
          <w:wAfter w:w="286" w:type="dxa"/>
          <w:trHeight w:val="626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56273,67800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30718,20400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73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Красногорск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6CC1" w:rsidRPr="003A2EFF" w:rsidTr="00AA1E2C">
        <w:trPr>
          <w:gridAfter w:val="1"/>
          <w:wAfter w:w="286" w:type="dxa"/>
          <w:trHeight w:val="278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CC1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</w:t>
            </w:r>
          </w:p>
          <w:p w:rsidR="00AE6CC1" w:rsidRPr="003A2EFF" w:rsidRDefault="00AE6CC1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</w:p>
        </w:tc>
      </w:tr>
      <w:tr w:rsidR="00AE6CC1" w:rsidRPr="003A2EFF" w:rsidTr="001A10F6">
        <w:trPr>
          <w:gridAfter w:val="1"/>
          <w:wAfter w:w="286" w:type="dxa"/>
          <w:cantSplit/>
          <w:trHeight w:val="1149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CC1" w:rsidRPr="003A2EFF" w:rsidRDefault="00AE6CC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6CC1" w:rsidRPr="003A2EFF" w:rsidTr="001A10F6">
        <w:trPr>
          <w:gridAfter w:val="1"/>
          <w:wAfter w:w="286" w:type="dxa"/>
          <w:trHeight w:val="13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106,89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3C0951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53" w:type="dxa"/>
            <w:vMerge w:val="restart"/>
            <w:shd w:val="clear" w:color="auto" w:fill="auto"/>
          </w:tcPr>
          <w:p w:rsidR="006C3A5F" w:rsidRPr="003A2EFF" w:rsidRDefault="006C3A5F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07.02.</w:t>
            </w: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Финансовое обеспечение стимулирующих выплат работникам муниципальных </w:t>
            </w: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2262" w:type="dxa"/>
            <w:shd w:val="clear" w:color="auto" w:fill="auto"/>
          </w:tcPr>
          <w:p w:rsidR="006C3A5F" w:rsidRPr="003A2EFF" w:rsidRDefault="006C3A5F" w:rsidP="003A2EFF">
            <w:pPr>
              <w:widowContro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3154,32000</w:t>
            </w:r>
          </w:p>
        </w:tc>
        <w:tc>
          <w:tcPr>
            <w:tcW w:w="1124" w:type="dxa"/>
            <w:shd w:val="clear" w:color="auto" w:fill="auto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708" w:type="dxa"/>
            <w:shd w:val="clear" w:color="auto" w:fill="auto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УКТМП</w:t>
            </w:r>
          </w:p>
        </w:tc>
      </w:tr>
      <w:tr w:rsidR="00AA1E2C" w:rsidRPr="003A2EFF" w:rsidTr="00AA1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53" w:type="dxa"/>
            <w:vMerge/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6C3A5F" w:rsidRPr="003A2EFF" w:rsidRDefault="006C3A5F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3154,32000</w:t>
            </w:r>
          </w:p>
        </w:tc>
        <w:tc>
          <w:tcPr>
            <w:tcW w:w="1124" w:type="dxa"/>
            <w:shd w:val="clear" w:color="auto" w:fill="auto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708" w:type="dxa"/>
            <w:shd w:val="clear" w:color="auto" w:fill="auto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1790"/>
        </w:trPr>
        <w:tc>
          <w:tcPr>
            <w:tcW w:w="553" w:type="dxa"/>
            <w:vMerge/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6C3A5F" w:rsidRPr="003A2EFF" w:rsidRDefault="006C3A5F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2" w:type="dxa"/>
            <w:shd w:val="clear" w:color="auto" w:fill="auto"/>
          </w:tcPr>
          <w:p w:rsidR="006C3A5F" w:rsidRPr="003A2EFF" w:rsidRDefault="006C3A5F" w:rsidP="003A2EFF"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4" w:type="dxa"/>
            <w:shd w:val="clear" w:color="auto" w:fill="auto"/>
          </w:tcPr>
          <w:p w:rsidR="006C3A5F" w:rsidRPr="003A2EFF" w:rsidRDefault="006C3A5F" w:rsidP="003A2EFF"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6C3A5F" w:rsidRPr="003A2EFF" w:rsidRDefault="006C3A5F" w:rsidP="003A2EFF"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shd w:val="clear" w:color="auto" w:fill="auto"/>
          </w:tcPr>
          <w:p w:rsidR="006C3A5F" w:rsidRPr="003A2EFF" w:rsidRDefault="006C3A5F" w:rsidP="003A2EFF">
            <w:pPr>
              <w:jc w:val="center"/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:rsidR="006C3A5F" w:rsidRPr="003A2EFF" w:rsidRDefault="006C3A5F" w:rsidP="003A2EFF"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:rsidR="006C3A5F" w:rsidRPr="003A2EFF" w:rsidRDefault="006C3A5F" w:rsidP="003A2EFF"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C3A5F" w:rsidRPr="003A2EFF" w:rsidRDefault="006C3A5F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599"/>
        </w:trPr>
        <w:tc>
          <w:tcPr>
            <w:tcW w:w="553" w:type="dxa"/>
            <w:vMerge/>
            <w:shd w:val="clear" w:color="auto" w:fill="auto"/>
            <w:vAlign w:val="center"/>
          </w:tcPr>
          <w:p w:rsidR="00AA1E2C" w:rsidRPr="003A2EFF" w:rsidRDefault="00AA1E2C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:rsidR="00AA1E2C" w:rsidRPr="003A2EFF" w:rsidRDefault="00AA1E2C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процент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24" w:type="dxa"/>
            <w:vMerge w:val="restart"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16" w:type="dxa"/>
            <w:gridSpan w:val="3"/>
            <w:vMerge w:val="restart"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9" w:type="dxa"/>
            <w:gridSpan w:val="3"/>
            <w:vMerge w:val="restart"/>
            <w:shd w:val="clear" w:color="auto" w:fill="auto"/>
          </w:tcPr>
          <w:p w:rsidR="00AA1E2C" w:rsidRPr="003A2EFF" w:rsidRDefault="00AA1E2C" w:rsidP="003A2E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282" w:type="dxa"/>
            <w:gridSpan w:val="19"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1A1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1383"/>
        </w:trPr>
        <w:tc>
          <w:tcPr>
            <w:tcW w:w="553" w:type="dxa"/>
            <w:vMerge/>
            <w:shd w:val="clear" w:color="auto" w:fill="auto"/>
            <w:vAlign w:val="center"/>
          </w:tcPr>
          <w:p w:rsidR="00AA1E2C" w:rsidRPr="003A2EFF" w:rsidRDefault="00AA1E2C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:rsidR="00AA1E2C" w:rsidRPr="003A2EFF" w:rsidRDefault="00AA1E2C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vMerge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vMerge/>
            <w:shd w:val="clear" w:color="auto" w:fill="auto"/>
          </w:tcPr>
          <w:p w:rsidR="00AA1E2C" w:rsidRPr="003A2EFF" w:rsidRDefault="00AA1E2C" w:rsidP="003A2E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A1E2C" w:rsidRPr="003A2EFF" w:rsidRDefault="00AA1E2C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0F6" w:rsidRPr="003A2EFF" w:rsidTr="001A1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53" w:type="dxa"/>
            <w:vMerge/>
            <w:shd w:val="clear" w:color="auto" w:fill="auto"/>
            <w:vAlign w:val="center"/>
          </w:tcPr>
          <w:p w:rsidR="001A10F6" w:rsidRPr="003A2EFF" w:rsidRDefault="001A10F6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:rsidR="001A10F6" w:rsidRPr="003A2EFF" w:rsidRDefault="001A10F6" w:rsidP="003A2E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shd w:val="clear" w:color="auto" w:fill="auto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dxa"/>
            <w:gridSpan w:val="6"/>
            <w:shd w:val="clear" w:color="auto" w:fill="auto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8" w:type="dxa"/>
            <w:gridSpan w:val="6"/>
            <w:shd w:val="clear" w:color="auto" w:fill="auto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10F6" w:rsidRPr="003A2EFF" w:rsidRDefault="001A10F6" w:rsidP="003A2EF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532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А2</w:t>
            </w: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AA1E2C">
        <w:trPr>
          <w:gridAfter w:val="1"/>
          <w:wAfter w:w="286" w:type="dxa"/>
          <w:trHeight w:val="60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639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Красногорск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73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A2.03</w:t>
            </w:r>
          </w:p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A1E2C" w:rsidRPr="003A2EFF" w:rsidTr="00AA1E2C">
        <w:trPr>
          <w:gridAfter w:val="1"/>
          <w:wAfter w:w="286" w:type="dxa"/>
          <w:trHeight w:val="474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1132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5F" w:rsidRPr="003A2EFF" w:rsidRDefault="006C3A5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единиц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</w:t>
            </w:r>
          </w:p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AA1E2C">
        <w:trPr>
          <w:gridAfter w:val="1"/>
          <w:wAfter w:w="286" w:type="dxa"/>
          <w:cantSplit/>
          <w:trHeight w:val="1134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733"/>
        </w:trPr>
        <w:tc>
          <w:tcPr>
            <w:tcW w:w="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2C" w:rsidRPr="003A2EFF" w:rsidRDefault="00AA1E2C" w:rsidP="003A2EF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A2.04</w:t>
            </w:r>
          </w:p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A1E2C" w:rsidRPr="003A2EFF" w:rsidTr="00AA1E2C">
        <w:trPr>
          <w:gridAfter w:val="1"/>
          <w:wAfter w:w="286" w:type="dxa"/>
          <w:trHeight w:val="147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1598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Предоставлена адресная финансовая социальная поддержка по итогам </w:t>
            </w:r>
            <w:proofErr w:type="spellStart"/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муниципальных организаций дополнительного образования сферы культуры, единиц</w:t>
            </w:r>
          </w:p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</w:t>
            </w:r>
          </w:p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A1E2C" w:rsidRPr="003A2EFF" w:rsidTr="00A67AAD">
        <w:trPr>
          <w:gridAfter w:val="1"/>
          <w:wAfter w:w="286" w:type="dxa"/>
          <w:cantSplit/>
          <w:trHeight w:val="1197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rPr>
          <w:gridAfter w:val="1"/>
          <w:wAfter w:w="286" w:type="dxa"/>
          <w:trHeight w:val="63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1E2C" w:rsidRPr="003A2EFF" w:rsidTr="00AA1E2C">
        <w:tc>
          <w:tcPr>
            <w:tcW w:w="4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2973244,46363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</w:rPr>
              <w:t>560127,76761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</w:rPr>
              <w:t>559047,85602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599490,59000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</w:rPr>
              <w:t>626591,90000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</w:rPr>
              <w:t>627986,350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dxa"/>
          </w:tcPr>
          <w:p w:rsidR="00AA1E2C" w:rsidRPr="003A2EFF" w:rsidRDefault="00AA1E2C" w:rsidP="003A2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1E2C" w:rsidRPr="003A2EFF" w:rsidTr="00AA1E2C">
        <w:tc>
          <w:tcPr>
            <w:tcW w:w="4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AA1E2C" w:rsidRPr="003A2EFF" w:rsidRDefault="00AA1E2C" w:rsidP="003A2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1E2C" w:rsidRPr="003A2EFF" w:rsidTr="00AA1E2C">
        <w:tc>
          <w:tcPr>
            <w:tcW w:w="4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B87DB8" w:rsidP="003A2E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2EFF">
              <w:rPr>
                <w:rFonts w:ascii="Times New Roman" w:hAnsi="Times New Roman" w:cs="Times New Roman"/>
                <w:color w:val="000000"/>
              </w:rPr>
              <w:t>63944,66468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</w:rPr>
              <w:t>30072,14068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</w:rPr>
              <w:t>33083,93400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</w:rPr>
              <w:t>788,59000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AA1E2C" w:rsidRPr="003A2EFF" w:rsidRDefault="00AA1E2C" w:rsidP="003A2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1E2C" w:rsidRPr="003A2EFF" w:rsidTr="00AA1E2C">
        <w:tc>
          <w:tcPr>
            <w:tcW w:w="4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2909249,79895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</w:rPr>
              <w:t>530005,62693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B87D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</w:rPr>
              <w:t>525963,92202</w:t>
            </w:r>
          </w:p>
        </w:tc>
        <w:tc>
          <w:tcPr>
            <w:tcW w:w="3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</w:rPr>
              <w:t>598702,00000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</w:rPr>
              <w:t>626591,90000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</w:rPr>
              <w:t>627986,350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C" w:rsidRPr="003A2EFF" w:rsidRDefault="00AA1E2C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AA1E2C" w:rsidRPr="003A2EFF" w:rsidRDefault="00AA1E2C" w:rsidP="003A2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51A6" w:rsidRPr="003A2EFF" w:rsidRDefault="005751A6" w:rsidP="003A2E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EFF">
        <w:rPr>
          <w:rFonts w:ascii="Times New Roman" w:hAnsi="Times New Roman"/>
          <w:sz w:val="26"/>
          <w:szCs w:val="26"/>
        </w:rPr>
        <w:br w:type="page"/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_Hlk119620145"/>
      <w:r w:rsidRPr="003A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Перечень мероприятий подпрограммы 6</w:t>
      </w:r>
      <w:bookmarkEnd w:id="3"/>
      <w:r w:rsidRPr="003A2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образования в сфере культуры»</w:t>
      </w: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267"/>
        <w:gridCol w:w="1893"/>
        <w:gridCol w:w="2391"/>
        <w:gridCol w:w="1131"/>
        <w:gridCol w:w="939"/>
        <w:gridCol w:w="994"/>
        <w:gridCol w:w="874"/>
        <w:gridCol w:w="285"/>
        <w:gridCol w:w="129"/>
        <w:gridCol w:w="323"/>
        <w:gridCol w:w="95"/>
        <w:gridCol w:w="8"/>
        <w:gridCol w:w="10"/>
        <w:gridCol w:w="210"/>
        <w:gridCol w:w="197"/>
        <w:gridCol w:w="11"/>
        <w:gridCol w:w="7"/>
        <w:gridCol w:w="107"/>
        <w:gridCol w:w="323"/>
        <w:gridCol w:w="980"/>
        <w:gridCol w:w="9"/>
        <w:gridCol w:w="841"/>
        <w:gridCol w:w="9"/>
        <w:gridCol w:w="1273"/>
        <w:gridCol w:w="6"/>
      </w:tblGrid>
      <w:tr w:rsidR="005751A6" w:rsidRPr="003A2EFF" w:rsidTr="00CC2DB0">
        <w:trPr>
          <w:gridAfter w:val="1"/>
          <w:wAfter w:w="6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3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EF7EC6" w:rsidRPr="003A2EFF" w:rsidTr="00CC2DB0">
        <w:trPr>
          <w:gridAfter w:val="1"/>
          <w:wAfter w:w="6" w:type="dxa"/>
          <w:trHeight w:val="14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7EC6" w:rsidRPr="003A2EFF" w:rsidTr="00CC2DB0">
        <w:trPr>
          <w:gridAfter w:val="1"/>
          <w:wAfter w:w="6" w:type="dxa"/>
          <w:trHeight w:val="2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EF7EC6" w:rsidRPr="003A2EFF" w:rsidTr="00CC2DB0">
        <w:trPr>
          <w:gridAfter w:val="1"/>
          <w:wAfter w:w="6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5E5C1D" w:rsidP="003A2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/>
                <w:sz w:val="24"/>
                <w:szCs w:val="24"/>
              </w:rPr>
              <w:t>1900091,47793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5E5C1D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351020,27510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24156"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96767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B8" w:rsidRPr="003A2EFF" w:rsidRDefault="008241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408957,00000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824156"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9897</w:t>
            </w: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F7EC6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C6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C6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5E5C1D" w:rsidP="003A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1900091,47793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5E5C1D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351020,27510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24156"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96767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B8" w:rsidRPr="003A2EFF" w:rsidRDefault="0082415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408957,00000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824156"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9897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8" w:rsidRPr="003A2EFF" w:rsidRDefault="008324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  <w:trHeight w:val="4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5E5C1D" w:rsidP="003A2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/>
                <w:sz w:val="24"/>
                <w:szCs w:val="24"/>
              </w:rPr>
              <w:t>1900091,47793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5E5C1D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351020,27510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396767,00000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408957,00000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409897,00000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D12B8" w:rsidRPr="003A2EFF" w:rsidTr="00CC2DB0">
        <w:trPr>
          <w:gridAfter w:val="1"/>
          <w:wAfter w:w="6" w:type="dxa"/>
          <w:trHeight w:val="55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_Hlk118071170"/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12B8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12B8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5E5C1D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1900091,</w:t>
            </w: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47793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333450,</w:t>
            </w:r>
            <w:r w:rsidRPr="003A2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5E5C1D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351020,</w:t>
            </w: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27510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396767,00000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408957,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409897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4"/>
      <w:tr w:rsidR="00BD12B8" w:rsidRPr="003A2EFF" w:rsidTr="00CC2DB0">
        <w:trPr>
          <w:gridAfter w:val="1"/>
          <w:wAfter w:w="6" w:type="dxa"/>
          <w:trHeight w:val="105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D12B8" w:rsidRPr="003A2EFF" w:rsidTr="00CC2DB0">
        <w:trPr>
          <w:trHeight w:val="127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12B8" w:rsidRPr="003A2EFF" w:rsidTr="00CC2DB0">
        <w:trPr>
          <w:cantSplit/>
          <w:trHeight w:val="24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_Hlk118070955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03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47035,00000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22150,00000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24885,00000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421A08" w:rsidRPr="003A2EFF" w:rsidTr="00CC2DB0">
        <w:trPr>
          <w:gridAfter w:val="1"/>
          <w:wAfter w:w="6" w:type="dxa"/>
          <w:trHeight w:val="7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5"/>
      <w:tr w:rsidR="00421A08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C2A" w:rsidRPr="003A2EFF" w:rsidTr="00CC2DB0">
        <w:trPr>
          <w:gridAfter w:val="1"/>
          <w:wAfter w:w="6" w:type="dxa"/>
          <w:cantSplit/>
          <w:trHeight w:val="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03.04</w:t>
            </w:r>
          </w:p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47035,00000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22150,00000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24885,00000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C2A" w:rsidRPr="003A2EFF" w:rsidTr="00CC2DB0">
        <w:trPr>
          <w:gridAfter w:val="1"/>
          <w:wAfter w:w="6" w:type="dxa"/>
          <w:cantSplit/>
          <w:trHeight w:val="32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C2A" w:rsidRPr="003A2EFF" w:rsidTr="00CC2DB0">
        <w:trPr>
          <w:gridAfter w:val="1"/>
          <w:wAfter w:w="6" w:type="dxa"/>
          <w:cantSplit/>
          <w:trHeight w:val="32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C2A" w:rsidRPr="003A2EFF" w:rsidTr="00CC2DB0">
        <w:trPr>
          <w:gridAfter w:val="1"/>
          <w:wAfter w:w="6" w:type="dxa"/>
          <w:cantSplit/>
          <w:trHeight w:val="32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C2A" w:rsidRPr="003A2EFF" w:rsidTr="00CC2DB0">
        <w:trPr>
          <w:gridAfter w:val="1"/>
          <w:wAfter w:w="6" w:type="dxa"/>
          <w:cantSplit/>
          <w:trHeight w:val="32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инструментами, единиц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C2A" w:rsidRPr="003A2EFF" w:rsidTr="00CC2DB0">
        <w:trPr>
          <w:gridAfter w:val="1"/>
          <w:wAfter w:w="6" w:type="dxa"/>
          <w:cantSplit/>
          <w:trHeight w:val="161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3C2A" w:rsidRPr="003A2EFF" w:rsidTr="00CC2DB0">
        <w:trPr>
          <w:gridAfter w:val="1"/>
          <w:wAfter w:w="6" w:type="dxa"/>
          <w:cantSplit/>
          <w:trHeight w:val="32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3C2A" w:rsidRPr="003A2EFF" w:rsidRDefault="00C53C2A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А1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Федеральный проект "Культурная среда"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421A08" w:rsidRPr="003A2EFF" w:rsidTr="00CC2DB0">
        <w:trPr>
          <w:gridAfter w:val="1"/>
          <w:wAfter w:w="6" w:type="dxa"/>
          <w:trHeight w:val="7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jc w:val="center"/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jc w:val="center"/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А1.01</w:t>
            </w:r>
          </w:p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  <w:trHeight w:val="7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училищ), музыкальными инструментами, оборудованием и учебными материалами, единиц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421A08" w:rsidRPr="003A2EFF" w:rsidTr="00CC2DB0">
        <w:trPr>
          <w:gridAfter w:val="1"/>
          <w:wAfter w:w="6" w:type="dxa"/>
          <w:cantSplit/>
          <w:trHeight w:val="113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  <w:trHeight w:val="113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2DB0" w:rsidRPr="003A2EFF" w:rsidTr="00CC2DB0">
        <w:trPr>
          <w:gridAfter w:val="1"/>
          <w:wAfter w:w="6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05</w:t>
            </w:r>
          </w:p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организаций дополнительного образования сферы культуры Московской области</w:t>
            </w:r>
          </w:p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2024-2027</w:t>
            </w:r>
          </w:p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CC2DB0" w:rsidRPr="003A2EFF" w:rsidTr="00CC2DB0">
        <w:trPr>
          <w:gridAfter w:val="1"/>
          <w:wAfter w:w="6" w:type="dxa"/>
          <w:trHeight w:val="7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2DB0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2DB0" w:rsidRPr="003A2EFF" w:rsidTr="00CC2DB0">
        <w:trPr>
          <w:gridAfter w:val="1"/>
          <w:wAfter w:w="6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05.03</w:t>
            </w:r>
          </w:p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CC2DB0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2DB0" w:rsidRPr="003A2EFF" w:rsidTr="00CC2DB0">
        <w:trPr>
          <w:gridAfter w:val="1"/>
          <w:wAfter w:w="6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2DB0" w:rsidRPr="003A2EFF" w:rsidTr="00CC2DB0">
        <w:trPr>
          <w:gridAfter w:val="1"/>
          <w:wAfter w:w="6" w:type="dxa"/>
          <w:trHeight w:val="87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области, процент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CC2DB0" w:rsidRPr="003A2EFF" w:rsidTr="00CC2DB0">
        <w:trPr>
          <w:gridAfter w:val="1"/>
          <w:wAfter w:w="6" w:type="dxa"/>
          <w:trHeight w:val="12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2DB0" w:rsidRPr="003A2EFF" w:rsidTr="00CC2DB0">
        <w:trPr>
          <w:gridAfter w:val="1"/>
          <w:wAfter w:w="6" w:type="dxa"/>
          <w:trHeight w:val="26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0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4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761EC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1966517,14136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</w:rPr>
              <w:t>342705,86626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</w:rPr>
              <w:t>361155,27510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</w:rPr>
              <w:t>418917,00000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</w:rPr>
              <w:t>433842,00000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</w:rPr>
              <w:t>409897,00000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47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47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761EC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35082,50000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CC2DB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1A08" w:rsidRPr="003A2EFF" w:rsidTr="00CC2DB0">
        <w:trPr>
          <w:gridAfter w:val="1"/>
          <w:wAfter w:w="6" w:type="dxa"/>
        </w:trPr>
        <w:tc>
          <w:tcPr>
            <w:tcW w:w="4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761EC6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1927144,64136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336985,86626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CC2DB0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351020,27510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407842,00000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421399,50000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409897,00000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8" w:rsidRPr="003A2EFF" w:rsidRDefault="00421A0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51A6" w:rsidRPr="003A2EFF" w:rsidRDefault="005751A6" w:rsidP="003A2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EF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субсидий и адресный перечень объектов муниципальной собственности, имущества, предназначенного</w:t>
      </w:r>
      <w:r w:rsidR="00707051"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решения вопросов местного значения, на которые предоставляется субсидия из бюджета Московской области</w:t>
      </w:r>
      <w:r w:rsidR="00707051"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Московской области либо финансирование которых осуществляется за счет средств</w:t>
      </w:r>
      <w:r w:rsidR="00707051"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образований Московской области, предусмотренная мероприятием A1.01 "Субсидии на государственную поддержку</w:t>
      </w:r>
      <w:r w:rsidR="00707051"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отрасли культуры (в части приобретения музыкальных инструментов, оборудования и учебных материалов</w:t>
      </w:r>
      <w:r w:rsidR="00707051"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оснащения образовательных организаций в сфере культуры)"подпрограммы 6 "Развитие образования в сфере культуры Московской области"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993"/>
        <w:gridCol w:w="1417"/>
        <w:gridCol w:w="992"/>
        <w:gridCol w:w="851"/>
        <w:gridCol w:w="992"/>
        <w:gridCol w:w="851"/>
        <w:gridCol w:w="1626"/>
        <w:gridCol w:w="850"/>
        <w:gridCol w:w="993"/>
        <w:gridCol w:w="567"/>
        <w:gridCol w:w="425"/>
        <w:gridCol w:w="425"/>
        <w:gridCol w:w="642"/>
        <w:gridCol w:w="1843"/>
      </w:tblGrid>
      <w:tr w:rsidR="005751A6" w:rsidRPr="003A2EFF" w:rsidTr="00C64F2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Мощность/прирост мощности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5751A6" w:rsidRPr="003A2EFF" w:rsidTr="00C64F2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1A6" w:rsidRPr="003A2EFF" w:rsidTr="00C64F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751A6" w:rsidRPr="003A2EFF" w:rsidTr="00C64F2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«Детская музыкальная хоровая школа «Алые паруса» Московская область, г. Красногорск, ул. Ленина, д. 30-В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01.02.2023-30.11.2023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751A6" w:rsidRPr="003A2EFF" w:rsidTr="00C64F2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51A6" w:rsidRPr="003A2EFF" w:rsidTr="00C64F2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51A6" w:rsidRPr="003A2EFF" w:rsidTr="00C64F2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</w:t>
            </w: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образований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51A6" w:rsidRPr="003A2EFF" w:rsidTr="00C64F26">
        <w:tc>
          <w:tcPr>
            <w:tcW w:w="83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по мероприятию А1.01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751A6" w:rsidRPr="003A2EFF" w:rsidTr="00C64F26"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51A6" w:rsidRPr="003A2EFF" w:rsidTr="00C64F26">
        <w:tc>
          <w:tcPr>
            <w:tcW w:w="836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51A6" w:rsidRPr="003A2EFF" w:rsidTr="00C64F26">
        <w:tc>
          <w:tcPr>
            <w:tcW w:w="83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  <w:sectPr w:rsidR="005751A6" w:rsidRPr="003A2EFF" w:rsidSect="005858F6">
          <w:footerReference w:type="default" r:id="rId8"/>
          <w:pgSz w:w="16838" w:h="11906" w:orient="landscape"/>
          <w:pgMar w:top="426" w:right="678" w:bottom="851" w:left="1134" w:header="709" w:footer="0" w:gutter="0"/>
          <w:cols w:space="708"/>
          <w:titlePg/>
          <w:docGrid w:linePitch="381"/>
        </w:sect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субсидий и адресный перечень объектов муниципальной собственности,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которые предоставляется субсидия бюджетам муниципальных образований Московской области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приобретение музыкальных инструментов для муниципальных организаций дополнительного образования в сфере культуры,</w:t>
      </w:r>
      <w:r w:rsidR="00707051"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предусмотренная мероприятием </w:t>
      </w:r>
      <w:r w:rsidR="00707051"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03.04</w:t>
      </w:r>
      <w:r w:rsidRPr="003A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"«Приобретение музыкальных инструментов для муниципальных организаций дополнительного образования в сфере культуры» подпрограммы 6 "Развитие образования в сфере культуры Московской области"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1A6" w:rsidRPr="003A2EFF" w:rsidRDefault="005751A6" w:rsidP="003A2EF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17"/>
        <w:gridCol w:w="851"/>
        <w:gridCol w:w="992"/>
        <w:gridCol w:w="911"/>
        <w:gridCol w:w="1782"/>
        <w:gridCol w:w="851"/>
        <w:gridCol w:w="1134"/>
        <w:gridCol w:w="1134"/>
        <w:gridCol w:w="1276"/>
        <w:gridCol w:w="1275"/>
        <w:gridCol w:w="1134"/>
      </w:tblGrid>
      <w:tr w:rsidR="005751A6" w:rsidRPr="003A2EFF" w:rsidTr="00C64F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образования/Наименование объекта, адрес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объекта/завершение работ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</w:tr>
      <w:tr w:rsidR="005751A6" w:rsidRPr="003A2EFF" w:rsidTr="00C64F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751A6" w:rsidRPr="003A2EFF" w:rsidTr="00C64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51A6" w:rsidRPr="003A2EFF" w:rsidTr="00C64F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МУДО Красногорская детская специализированная хореографическая школа «Вдохновение», Московская область, </w:t>
            </w:r>
            <w:proofErr w:type="spellStart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Красногорск, бульвар Космонавтов, д.8А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«Петрово-</w:t>
            </w:r>
            <w:proofErr w:type="spellStart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Дальневская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школа искусств» Московская область, </w:t>
            </w:r>
            <w:proofErr w:type="spellStart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Красногорск, с. Петрово-Дальнее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Поставка, монтаж </w:t>
            </w: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 01.04.2</w:t>
            </w: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trHeight w:val="1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trHeight w:val="1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«Детская музыкальная хоровая школа «Алые паруса» Московская область, г. Красногорск, ул. Ленина, д. 30-В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trHeight w:val="1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trHeight w:val="1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trHeight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</w:t>
            </w:r>
            <w:proofErr w:type="spellStart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Нахабинская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искусств» Московская область, </w:t>
            </w:r>
            <w:proofErr w:type="spellStart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Красногорск, р. п. Нахабино, ул. Чкалова, д.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01.04.2026 по 30.08.2026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trHeight w:val="11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образований </w:t>
            </w: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образования «Красногорская детская музыкальная школа им. А.А. Наседкина" Московская область, город Красногорск, улица Вокзальная, дом 27А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01.04.2026 по 30.08.2026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trHeight w:val="24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rPr>
          <w:trHeight w:val="471"/>
        </w:trPr>
        <w:tc>
          <w:tcPr>
            <w:tcW w:w="67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мероприятию </w:t>
            </w:r>
            <w:r w:rsidR="00707051"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47 035,00000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22 150, 00000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24 885, 00000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c>
          <w:tcPr>
            <w:tcW w:w="67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11 075, 00000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12 442, 50000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751A6" w:rsidRPr="003A2EFF" w:rsidTr="00C64F26">
        <w:tc>
          <w:tcPr>
            <w:tcW w:w="67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D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7AAD"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075,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AD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67AAD"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</w:tbl>
    <w:p w:rsidR="005751A6" w:rsidRPr="003A2EFF" w:rsidRDefault="005751A6" w:rsidP="003A2EFF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751A6" w:rsidRPr="003A2EFF" w:rsidSect="00C64F26">
          <w:pgSz w:w="16838" w:h="11906" w:orient="landscape"/>
          <w:pgMar w:top="568" w:right="678" w:bottom="568" w:left="1134" w:header="709" w:footer="0" w:gutter="0"/>
          <w:cols w:space="708"/>
          <w:titlePg/>
          <w:docGrid w:linePitch="381"/>
        </w:sectPr>
      </w:pPr>
    </w:p>
    <w:p w:rsidR="005751A6" w:rsidRPr="003A2EFF" w:rsidRDefault="005751A6" w:rsidP="003A2EFF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мероприятий подпрограммы 7</w:t>
      </w:r>
      <w:r w:rsidRPr="003A2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туризма»</w:t>
      </w: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268"/>
        <w:gridCol w:w="1843"/>
        <w:gridCol w:w="2411"/>
        <w:gridCol w:w="1134"/>
        <w:gridCol w:w="1277"/>
        <w:gridCol w:w="1134"/>
        <w:gridCol w:w="851"/>
        <w:gridCol w:w="425"/>
        <w:gridCol w:w="283"/>
        <w:gridCol w:w="284"/>
        <w:gridCol w:w="425"/>
        <w:gridCol w:w="851"/>
        <w:gridCol w:w="850"/>
        <w:gridCol w:w="1134"/>
      </w:tblGrid>
      <w:tr w:rsidR="005751A6" w:rsidRPr="003A2EFF" w:rsidTr="00C64F26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5751A6" w:rsidRPr="003A2EFF" w:rsidTr="00A67AA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751A6" w:rsidRPr="003A2EFF" w:rsidTr="00A67A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5751A6" w:rsidRPr="003A2EFF" w:rsidTr="00A67AAD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Развитие рынка туристских услуг, развитие внутреннего и въездного туризма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5751A6" w:rsidRPr="003A2EFF" w:rsidTr="00A67AAD">
        <w:trPr>
          <w:trHeight w:val="196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2640" w:rsidRPr="003A2EFF" w:rsidTr="00C0781F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F42640" w:rsidRPr="003A2EFF" w:rsidTr="00C0781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2640" w:rsidRPr="003A2EFF" w:rsidTr="00F42640">
        <w:trPr>
          <w:cantSplit/>
          <w:trHeight w:val="58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событийных мероприятий,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42640" w:rsidRPr="003A2EFF" w:rsidTr="00F42640">
        <w:trPr>
          <w:cantSplit/>
          <w:trHeight w:val="120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2640" w:rsidRPr="003A2EFF" w:rsidTr="00F42640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0" w:rsidRPr="003A2EFF" w:rsidRDefault="00F42640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1A6" w:rsidRPr="003A2EFF" w:rsidTr="00A67AAD"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5751A6" w:rsidRPr="003A2EFF" w:rsidTr="00A67AAD">
        <w:tc>
          <w:tcPr>
            <w:tcW w:w="4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751A6" w:rsidRPr="003A2EFF" w:rsidRDefault="005751A6" w:rsidP="003A2EFF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751A6" w:rsidRPr="003A2EFF" w:rsidSect="00C64F26">
          <w:pgSz w:w="16838" w:h="11906" w:orient="landscape"/>
          <w:pgMar w:top="568" w:right="678" w:bottom="568" w:left="1134" w:header="709" w:footer="0" w:gutter="0"/>
          <w:cols w:space="708"/>
          <w:titlePg/>
          <w:docGrid w:linePitch="381"/>
        </w:sect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1A6" w:rsidRPr="003A2EFF" w:rsidRDefault="005751A6" w:rsidP="003A2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Перечень мероприятий подпрограммы 8</w:t>
      </w:r>
      <w:r w:rsidRPr="003A2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«Обеспечивающая подпрограмма»</w:t>
      </w:r>
    </w:p>
    <w:p w:rsidR="005751A6" w:rsidRPr="003A2EFF" w:rsidRDefault="005751A6" w:rsidP="003A2EFF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260"/>
        <w:gridCol w:w="1840"/>
        <w:gridCol w:w="2141"/>
        <w:gridCol w:w="992"/>
        <w:gridCol w:w="987"/>
        <w:gridCol w:w="850"/>
        <w:gridCol w:w="851"/>
        <w:gridCol w:w="354"/>
        <w:gridCol w:w="354"/>
        <w:gridCol w:w="354"/>
        <w:gridCol w:w="355"/>
        <w:gridCol w:w="856"/>
        <w:gridCol w:w="854"/>
        <w:gridCol w:w="1275"/>
      </w:tblGrid>
      <w:tr w:rsidR="005751A6" w:rsidRPr="003A2EFF" w:rsidTr="00C64F26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5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5751A6" w:rsidRPr="003A2EFF" w:rsidTr="00F42640">
        <w:trPr>
          <w:trHeight w:val="13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51A6" w:rsidRPr="003A2EFF" w:rsidTr="00F4264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E2E89" w:rsidRPr="003A2EFF" w:rsidTr="00F42640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89" w:rsidRPr="003A2EFF" w:rsidRDefault="009E2E89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89" w:rsidRPr="003A2EFF" w:rsidRDefault="009E2E89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89" w:rsidRPr="003A2EFF" w:rsidRDefault="009E2E89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9" w:rsidRPr="003A2EFF" w:rsidRDefault="009E2E89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9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617362,63833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9" w:rsidRPr="003A2EFF" w:rsidRDefault="009E2E89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138183,60433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9" w:rsidRPr="003A2EFF" w:rsidRDefault="00761EC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113277,434000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9" w:rsidRPr="003A2EFF" w:rsidRDefault="009E2E89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sz w:val="24"/>
                <w:szCs w:val="24"/>
              </w:rPr>
              <w:t>121967,20000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9" w:rsidRPr="003A2EFF" w:rsidRDefault="009E2E89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sz w:val="24"/>
                <w:szCs w:val="24"/>
              </w:rPr>
              <w:t>121967,20000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9" w:rsidRPr="003A2EFF" w:rsidRDefault="009E2E89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sz w:val="24"/>
                <w:szCs w:val="24"/>
              </w:rPr>
              <w:t>121967,20000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E89" w:rsidRPr="003A2EFF" w:rsidRDefault="009E2E89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751A6" w:rsidRPr="003A2EFF" w:rsidTr="00F42640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720,37244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761EC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259,97200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A6" w:rsidRPr="003A2EFF" w:rsidTr="00F42640">
        <w:trPr>
          <w:trHeight w:val="129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30F48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616642,26589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761EC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113017,46200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121967,20000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121967,20000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121967,20000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342" w:rsidRPr="003A2EFF" w:rsidTr="00F42640">
        <w:trPr>
          <w:trHeight w:val="5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2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2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</w:t>
            </w: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муниципальных органов - учреждения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2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2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2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166915,64444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2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27834,57044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2" w:rsidRPr="003A2EFF" w:rsidRDefault="00761EC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29961,474000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2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36373,20000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2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36373,20000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2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36373,20000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42" w:rsidRPr="003A2EFF" w:rsidRDefault="00F13342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УКТМП, </w:t>
            </w:r>
          </w:p>
        </w:tc>
      </w:tr>
      <w:tr w:rsidR="005751A6" w:rsidRPr="003A2EFF" w:rsidTr="00F42640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30F48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720,37244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761EC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259,97200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A6" w:rsidRPr="003A2EFF" w:rsidTr="00F42640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166195,27200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27374</w:t>
            </w: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761EC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29701,50200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1A588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36373,20000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1A588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36373,20000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1A588F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36373,20000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A6" w:rsidRPr="003A2EFF" w:rsidRDefault="005751A6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2B8" w:rsidRPr="003A2EFF" w:rsidTr="00F42640">
        <w:trPr>
          <w:trHeight w:val="10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01.02</w:t>
            </w: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450446,99389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110349,03389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83315,96000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85594,00000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85594,00000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85594,00000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УКТМП, Управление по социальным вопросам, Управление делами, Совет депутатов, ЦОД</w:t>
            </w:r>
          </w:p>
        </w:tc>
      </w:tr>
      <w:tr w:rsidR="00BD12B8" w:rsidRPr="003A2EFF" w:rsidTr="00F42640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450446,99389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110349,03389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83315,96000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85594,00000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85594,00000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85594,00000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2B8" w:rsidRPr="003A2EFF" w:rsidTr="00F42640">
        <w:trPr>
          <w:cantSplit/>
          <w:trHeight w:val="55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культуры, единиц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12B8" w:rsidRPr="003A2EFF" w:rsidTr="00C0781F">
        <w:trPr>
          <w:cantSplit/>
          <w:trHeight w:val="111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2B8" w:rsidRPr="003A2EFF" w:rsidTr="00C0781F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2B8" w:rsidRPr="003A2EFF" w:rsidTr="00F42640">
        <w:tc>
          <w:tcPr>
            <w:tcW w:w="4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подпрограмме 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617362,63833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138183,60433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113277,434000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sz w:val="24"/>
                <w:szCs w:val="24"/>
              </w:rPr>
              <w:t>121967,20000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sz w:val="24"/>
                <w:szCs w:val="24"/>
              </w:rPr>
              <w:t>121967,20000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b/>
                <w:sz w:val="24"/>
                <w:szCs w:val="24"/>
              </w:rPr>
              <w:t>121967,20000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12B8" w:rsidRPr="003A2EFF" w:rsidTr="00F42640">
        <w:tc>
          <w:tcPr>
            <w:tcW w:w="4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720,37244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259,97200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2B8" w:rsidRPr="005751A6" w:rsidTr="00F42640">
        <w:trPr>
          <w:trHeight w:val="1016"/>
        </w:trPr>
        <w:tc>
          <w:tcPr>
            <w:tcW w:w="4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Красногорск </w:t>
            </w: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C30F48" w:rsidP="003A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2E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616642,26589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C30F4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113017,46200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121967,20000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3A2EFF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121967,20000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973F8E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EFF">
              <w:rPr>
                <w:rFonts w:ascii="Times New Roman" w:hAnsi="Times New Roman" w:cs="Times New Roman"/>
                <w:sz w:val="24"/>
                <w:szCs w:val="24"/>
              </w:rPr>
              <w:t>121967,20000</w:t>
            </w:r>
            <w:bookmarkStart w:id="6" w:name="_GoBack"/>
            <w:bookmarkEnd w:id="6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B8" w:rsidRPr="005751A6" w:rsidRDefault="00BD12B8" w:rsidP="003A2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51A6" w:rsidRPr="005751A6" w:rsidRDefault="005751A6" w:rsidP="003A2EFF">
      <w:pPr>
        <w:spacing w:after="0" w:line="240" w:lineRule="auto"/>
        <w:rPr>
          <w:rFonts w:ascii="Times New Roman" w:hAnsi="Times New Roman"/>
          <w:sz w:val="28"/>
        </w:rPr>
      </w:pPr>
      <w:r w:rsidRPr="005751A6">
        <w:rPr>
          <w:rFonts w:ascii="Times New Roman" w:hAnsi="Times New Roman"/>
          <w:sz w:val="28"/>
        </w:rPr>
        <w:br w:type="textWrapping" w:clear="all"/>
      </w:r>
    </w:p>
    <w:p w:rsidR="00C64F26" w:rsidRDefault="00C64F26" w:rsidP="003A2EFF"/>
    <w:sectPr w:rsidR="00C64F26" w:rsidSect="00C64F26">
      <w:pgSz w:w="16838" w:h="11906" w:orient="landscape"/>
      <w:pgMar w:top="568" w:right="678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73" w:rsidRDefault="00A40E73">
      <w:pPr>
        <w:spacing w:after="0" w:line="240" w:lineRule="auto"/>
      </w:pPr>
      <w:r>
        <w:separator/>
      </w:r>
    </w:p>
  </w:endnote>
  <w:endnote w:type="continuationSeparator" w:id="0">
    <w:p w:rsidR="00A40E73" w:rsidRDefault="00A4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521216"/>
      <w:docPartObj>
        <w:docPartGallery w:val="Page Numbers (Bottom of Page)"/>
        <w:docPartUnique/>
      </w:docPartObj>
    </w:sdtPr>
    <w:sdtEndPr/>
    <w:sdtContent>
      <w:p w:rsidR="00C80FB6" w:rsidRDefault="00C80FB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EFF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C80FB6" w:rsidRDefault="00C80F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73" w:rsidRDefault="00A40E73">
      <w:pPr>
        <w:spacing w:after="0" w:line="240" w:lineRule="auto"/>
      </w:pPr>
      <w:r>
        <w:separator/>
      </w:r>
    </w:p>
  </w:footnote>
  <w:footnote w:type="continuationSeparator" w:id="0">
    <w:p w:rsidR="00A40E73" w:rsidRDefault="00A40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343A0"/>
    <w:multiLevelType w:val="hybridMultilevel"/>
    <w:tmpl w:val="681E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A6"/>
    <w:rsid w:val="0019071A"/>
    <w:rsid w:val="001A10F6"/>
    <w:rsid w:val="001A588F"/>
    <w:rsid w:val="001C5E07"/>
    <w:rsid w:val="00213C98"/>
    <w:rsid w:val="002F030A"/>
    <w:rsid w:val="002F7522"/>
    <w:rsid w:val="00302B25"/>
    <w:rsid w:val="00367AFA"/>
    <w:rsid w:val="003A2EFF"/>
    <w:rsid w:val="003C0951"/>
    <w:rsid w:val="003E5702"/>
    <w:rsid w:val="003F29C0"/>
    <w:rsid w:val="00420C01"/>
    <w:rsid w:val="00421A08"/>
    <w:rsid w:val="00431EC0"/>
    <w:rsid w:val="00467CCC"/>
    <w:rsid w:val="0047496C"/>
    <w:rsid w:val="004B0ACB"/>
    <w:rsid w:val="00506D01"/>
    <w:rsid w:val="00507D9F"/>
    <w:rsid w:val="00512D87"/>
    <w:rsid w:val="00526870"/>
    <w:rsid w:val="005751A6"/>
    <w:rsid w:val="005858F6"/>
    <w:rsid w:val="00585BEB"/>
    <w:rsid w:val="005E5C1D"/>
    <w:rsid w:val="00622353"/>
    <w:rsid w:val="0062326C"/>
    <w:rsid w:val="00686F63"/>
    <w:rsid w:val="006C3A5F"/>
    <w:rsid w:val="00707051"/>
    <w:rsid w:val="00741658"/>
    <w:rsid w:val="00761EC6"/>
    <w:rsid w:val="00787A4A"/>
    <w:rsid w:val="0079677E"/>
    <w:rsid w:val="0081046D"/>
    <w:rsid w:val="00824156"/>
    <w:rsid w:val="008324B8"/>
    <w:rsid w:val="008A43D4"/>
    <w:rsid w:val="008C4EC8"/>
    <w:rsid w:val="00934E59"/>
    <w:rsid w:val="00973F8E"/>
    <w:rsid w:val="009E2E89"/>
    <w:rsid w:val="009E5A5E"/>
    <w:rsid w:val="00A33D2D"/>
    <w:rsid w:val="00A40E73"/>
    <w:rsid w:val="00A67AAD"/>
    <w:rsid w:val="00AA1E2C"/>
    <w:rsid w:val="00AB7D82"/>
    <w:rsid w:val="00AD4867"/>
    <w:rsid w:val="00AD6ABE"/>
    <w:rsid w:val="00AE6CC1"/>
    <w:rsid w:val="00B50AFC"/>
    <w:rsid w:val="00B87DB8"/>
    <w:rsid w:val="00B934D7"/>
    <w:rsid w:val="00B94799"/>
    <w:rsid w:val="00BD12B8"/>
    <w:rsid w:val="00BF7E56"/>
    <w:rsid w:val="00C055F3"/>
    <w:rsid w:val="00C06D1F"/>
    <w:rsid w:val="00C0781F"/>
    <w:rsid w:val="00C173F0"/>
    <w:rsid w:val="00C27E74"/>
    <w:rsid w:val="00C30F48"/>
    <w:rsid w:val="00C53C2A"/>
    <w:rsid w:val="00C64F26"/>
    <w:rsid w:val="00C80FB6"/>
    <w:rsid w:val="00CC2DB0"/>
    <w:rsid w:val="00D24ED5"/>
    <w:rsid w:val="00D853CE"/>
    <w:rsid w:val="00DA05AF"/>
    <w:rsid w:val="00DD4396"/>
    <w:rsid w:val="00E32BF6"/>
    <w:rsid w:val="00E56AE7"/>
    <w:rsid w:val="00E56DCB"/>
    <w:rsid w:val="00ED3BB7"/>
    <w:rsid w:val="00EE7558"/>
    <w:rsid w:val="00EF7EC6"/>
    <w:rsid w:val="00F13342"/>
    <w:rsid w:val="00F231B8"/>
    <w:rsid w:val="00F42640"/>
    <w:rsid w:val="00F4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E5B08-16A0-4CEF-BEA1-83FA9DB2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51A6"/>
  </w:style>
  <w:style w:type="paragraph" w:customStyle="1" w:styleId="ConsPlusNormal">
    <w:name w:val="ConsPlusNormal"/>
    <w:link w:val="ConsPlusNormal0"/>
    <w:qFormat/>
    <w:rsid w:val="00575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51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751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5751A6"/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751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5751A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751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5751A6"/>
    <w:rPr>
      <w:rFonts w:ascii="Times New Roman" w:hAnsi="Times New Roman"/>
      <w:sz w:val="28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5751A6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9"/>
    <w:uiPriority w:val="99"/>
    <w:semiHidden/>
    <w:unhideWhenUsed/>
    <w:rsid w:val="0057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5751A6"/>
    <w:rPr>
      <w:rFonts w:ascii="Segoe UI" w:hAnsi="Segoe UI" w:cs="Segoe UI"/>
      <w:sz w:val="16"/>
      <w:szCs w:val="16"/>
    </w:rPr>
  </w:style>
  <w:style w:type="character" w:customStyle="1" w:styleId="ab">
    <w:name w:val="Текст выноски Знак"/>
    <w:link w:val="ac"/>
    <w:uiPriority w:val="99"/>
    <w:semiHidden/>
    <w:rsid w:val="005751A6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7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751A6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575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5751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5751A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basedOn w:val="a"/>
    <w:uiPriority w:val="34"/>
    <w:qFormat/>
    <w:rsid w:val="005751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Title"/>
    <w:basedOn w:val="a"/>
    <w:link w:val="af1"/>
    <w:qFormat/>
    <w:rsid w:val="005751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5751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5751A6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751A6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5751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5751A6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f3"/>
    <w:uiPriority w:val="59"/>
    <w:rsid w:val="00575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57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Привязка сноски"/>
    <w:rsid w:val="00575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B5D4-D696-491C-A8F5-D98A073F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11361</Words>
  <Characters>64759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2024-12-27T09:50:00Z</cp:lastPrinted>
  <dcterms:created xsi:type="dcterms:W3CDTF">2024-12-25T10:00:00Z</dcterms:created>
  <dcterms:modified xsi:type="dcterms:W3CDTF">2024-12-27T09:53:00Z</dcterms:modified>
</cp:coreProperties>
</file>