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464"/>
        <w:gridCol w:w="5322"/>
      </w:tblGrid>
      <w:tr w:rsidR="00BC00D7" w:rsidRPr="00F275F2" w:rsidTr="00BC00D7">
        <w:tc>
          <w:tcPr>
            <w:tcW w:w="9464" w:type="dxa"/>
          </w:tcPr>
          <w:p w:rsidR="00BC00D7" w:rsidRPr="00F275F2" w:rsidRDefault="00BC00D7" w:rsidP="00BC00D7">
            <w:pPr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BC00D7" w:rsidRPr="00F275F2" w:rsidRDefault="00BC00D7" w:rsidP="00BC00D7">
            <w:pPr>
              <w:rPr>
                <w:sz w:val="28"/>
                <w:szCs w:val="28"/>
              </w:rPr>
            </w:pPr>
            <w:r w:rsidRPr="00F275F2">
              <w:rPr>
                <w:sz w:val="28"/>
                <w:szCs w:val="28"/>
              </w:rPr>
              <w:t>Приложение</w:t>
            </w:r>
          </w:p>
          <w:p w:rsidR="00BC00D7" w:rsidRPr="00F275F2" w:rsidRDefault="00BC00D7" w:rsidP="00BC00D7">
            <w:pPr>
              <w:rPr>
                <w:sz w:val="28"/>
                <w:szCs w:val="28"/>
              </w:rPr>
            </w:pPr>
            <w:r w:rsidRPr="00F275F2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BC00D7" w:rsidRPr="00F275F2" w:rsidRDefault="007E6247" w:rsidP="00BC0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Красногорск</w:t>
            </w:r>
          </w:p>
          <w:p w:rsidR="00BC00D7" w:rsidRPr="000A474E" w:rsidRDefault="00BC00D7" w:rsidP="00BC00D7">
            <w:pPr>
              <w:rPr>
                <w:sz w:val="28"/>
                <w:szCs w:val="28"/>
              </w:rPr>
            </w:pPr>
            <w:r w:rsidRPr="00F275F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0A474E" w:rsidRPr="000A474E">
              <w:rPr>
                <w:sz w:val="28"/>
                <w:szCs w:val="28"/>
                <w:u w:val="single"/>
              </w:rPr>
              <w:t>26.03.</w:t>
            </w:r>
            <w:r w:rsidR="000A474E">
              <w:rPr>
                <w:sz w:val="28"/>
                <w:szCs w:val="28"/>
                <w:u w:val="single"/>
                <w:lang w:val="en-US"/>
              </w:rPr>
              <w:t xml:space="preserve">2018 </w:t>
            </w:r>
            <w:bookmarkStart w:id="0" w:name="_GoBack"/>
            <w:bookmarkEnd w:id="0"/>
            <w:r w:rsidRPr="00AA1B16">
              <w:rPr>
                <w:sz w:val="28"/>
                <w:szCs w:val="28"/>
              </w:rPr>
              <w:t xml:space="preserve"> </w:t>
            </w:r>
            <w:r w:rsidRPr="00F275F2">
              <w:rPr>
                <w:sz w:val="28"/>
                <w:szCs w:val="28"/>
              </w:rPr>
              <w:t>№</w:t>
            </w:r>
            <w:r w:rsidRPr="00AA1B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B1DB1" w:rsidRPr="000A474E">
              <w:rPr>
                <w:sz w:val="28"/>
                <w:szCs w:val="28"/>
                <w:u w:val="single"/>
              </w:rPr>
              <w:t>710/3</w:t>
            </w:r>
          </w:p>
          <w:p w:rsidR="00BC00D7" w:rsidRPr="00AA1B16" w:rsidRDefault="00BC00D7" w:rsidP="00BC0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 </w:t>
            </w:r>
          </w:p>
          <w:p w:rsidR="00BC00D7" w:rsidRPr="00F275F2" w:rsidRDefault="00BC00D7" w:rsidP="00BC00D7">
            <w:pPr>
              <w:rPr>
                <w:sz w:val="28"/>
                <w:szCs w:val="28"/>
              </w:rPr>
            </w:pPr>
          </w:p>
        </w:tc>
      </w:tr>
    </w:tbl>
    <w:p w:rsidR="00BC00D7" w:rsidRDefault="00BC00D7" w:rsidP="00BC00D7">
      <w:pPr>
        <w:jc w:val="center"/>
        <w:rPr>
          <w:sz w:val="28"/>
          <w:szCs w:val="28"/>
        </w:rPr>
      </w:pPr>
    </w:p>
    <w:p w:rsidR="00BC00D7" w:rsidRPr="00F275F2" w:rsidRDefault="00BC00D7" w:rsidP="00BC00D7">
      <w:pPr>
        <w:jc w:val="center"/>
        <w:rPr>
          <w:sz w:val="28"/>
          <w:szCs w:val="28"/>
        </w:rPr>
      </w:pPr>
    </w:p>
    <w:p w:rsidR="00BC00D7" w:rsidRPr="00F275F2" w:rsidRDefault="00BC00D7" w:rsidP="00BC00D7">
      <w:pPr>
        <w:jc w:val="center"/>
        <w:rPr>
          <w:sz w:val="28"/>
          <w:szCs w:val="28"/>
        </w:rPr>
      </w:pPr>
      <w:r w:rsidRPr="00F275F2">
        <w:rPr>
          <w:sz w:val="28"/>
          <w:szCs w:val="28"/>
        </w:rPr>
        <w:t>1. Изменения в Программу.</w:t>
      </w:r>
    </w:p>
    <w:p w:rsidR="00BC00D7" w:rsidRPr="00F275F2" w:rsidRDefault="00BC00D7" w:rsidP="00BC00D7">
      <w:pPr>
        <w:jc w:val="center"/>
        <w:rPr>
          <w:sz w:val="28"/>
          <w:szCs w:val="28"/>
        </w:rPr>
      </w:pPr>
    </w:p>
    <w:p w:rsidR="0013305A" w:rsidRDefault="0013305A" w:rsidP="00C93745">
      <w:pPr>
        <w:numPr>
          <w:ilvl w:val="1"/>
          <w:numId w:val="1"/>
        </w:numPr>
        <w:spacing w:line="276" w:lineRule="auto"/>
        <w:ind w:left="709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Программы в строке «Средства бюджета  ГО  Красногорск»  в  столбце  «2018 год»  </w:t>
      </w:r>
      <w:r w:rsidRPr="00AD0F19">
        <w:rPr>
          <w:sz w:val="28"/>
          <w:szCs w:val="28"/>
        </w:rPr>
        <w:t>заменить цифры «</w:t>
      </w:r>
      <w:r>
        <w:rPr>
          <w:sz w:val="28"/>
          <w:szCs w:val="28"/>
        </w:rPr>
        <w:t>132 684</w:t>
      </w:r>
      <w:r w:rsidRPr="00AD0F19">
        <w:rPr>
          <w:sz w:val="28"/>
          <w:szCs w:val="28"/>
        </w:rPr>
        <w:t>»  на цифры «</w:t>
      </w:r>
      <w:r>
        <w:rPr>
          <w:sz w:val="28"/>
          <w:szCs w:val="28"/>
        </w:rPr>
        <w:t>176 940,2».</w:t>
      </w:r>
    </w:p>
    <w:p w:rsidR="00BC00D7" w:rsidRDefault="008A260F" w:rsidP="00C93745">
      <w:pPr>
        <w:numPr>
          <w:ilvl w:val="1"/>
          <w:numId w:val="1"/>
        </w:numPr>
        <w:spacing w:line="276" w:lineRule="auto"/>
        <w:ind w:left="709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1F1C">
        <w:rPr>
          <w:sz w:val="28"/>
          <w:szCs w:val="28"/>
        </w:rPr>
        <w:t>разделе</w:t>
      </w:r>
      <w:r w:rsidR="00BC00D7" w:rsidRPr="00F275F2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>Планируемые результаты реализации муниципальной программы</w:t>
      </w:r>
      <w:r w:rsidR="00BC00D7" w:rsidRPr="00021C85">
        <w:rPr>
          <w:sz w:val="28"/>
          <w:szCs w:val="28"/>
        </w:rPr>
        <w:t xml:space="preserve">» </w:t>
      </w:r>
      <w:r w:rsidR="00021C85">
        <w:rPr>
          <w:sz w:val="28"/>
          <w:szCs w:val="28"/>
        </w:rPr>
        <w:t xml:space="preserve"> в строке 1.11 </w:t>
      </w:r>
      <w:r w:rsidR="00CA1F1C">
        <w:rPr>
          <w:sz w:val="28"/>
          <w:szCs w:val="28"/>
        </w:rPr>
        <w:t>наименование показателя</w:t>
      </w:r>
      <w:r w:rsidR="00021C85">
        <w:rPr>
          <w:sz w:val="28"/>
          <w:szCs w:val="28"/>
        </w:rPr>
        <w:t xml:space="preserve"> </w:t>
      </w:r>
      <w:r w:rsidR="00BC00D7">
        <w:rPr>
          <w:sz w:val="28"/>
          <w:szCs w:val="28"/>
        </w:rPr>
        <w:t>изложить в следующей редакции:</w:t>
      </w:r>
      <w:r w:rsidR="00021C85">
        <w:rPr>
          <w:sz w:val="28"/>
          <w:szCs w:val="28"/>
        </w:rPr>
        <w:t xml:space="preserve"> «</w:t>
      </w:r>
      <w:r w:rsidR="00437D97">
        <w:rPr>
          <w:sz w:val="28"/>
          <w:szCs w:val="28"/>
        </w:rPr>
        <w:t>Увеличивай налоги (</w:t>
      </w:r>
      <w:r w:rsidR="00021C85" w:rsidRPr="00021C85">
        <w:rPr>
          <w:sz w:val="28"/>
          <w:szCs w:val="28"/>
        </w:rPr>
        <w:t>Доля объектов недвижимого имущества, поставленных на кадастровый учет от выявленных земельных участков с объектами без прав</w:t>
      </w:r>
      <w:r w:rsidR="00437D97">
        <w:rPr>
          <w:sz w:val="28"/>
          <w:szCs w:val="28"/>
        </w:rPr>
        <w:t>)</w:t>
      </w:r>
      <w:r w:rsidR="00021C85">
        <w:rPr>
          <w:sz w:val="28"/>
          <w:szCs w:val="28"/>
        </w:rPr>
        <w:t>»</w:t>
      </w:r>
      <w:r w:rsidR="00BF2A68">
        <w:rPr>
          <w:sz w:val="28"/>
          <w:szCs w:val="28"/>
        </w:rPr>
        <w:t>;</w:t>
      </w:r>
    </w:p>
    <w:p w:rsidR="00BF2A68" w:rsidRDefault="00BF2A68" w:rsidP="00BF2A68">
      <w:pPr>
        <w:spacing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14237" w:type="dxa"/>
        <w:tblInd w:w="70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3403"/>
        <w:gridCol w:w="1700"/>
        <w:gridCol w:w="1275"/>
        <w:gridCol w:w="913"/>
        <w:gridCol w:w="992"/>
        <w:gridCol w:w="992"/>
        <w:gridCol w:w="993"/>
        <w:gridCol w:w="992"/>
        <w:gridCol w:w="993"/>
        <w:gridCol w:w="708"/>
      </w:tblGrid>
      <w:tr w:rsidR="00BF2A68" w:rsidTr="00BF2A68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Pr="00DA2518" w:rsidRDefault="00BF2A68" w:rsidP="00BF2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384B">
              <w:rPr>
                <w:rFonts w:ascii="Times New Roman" w:hAnsi="Times New Roman" w:cs="Times New Roman"/>
                <w:sz w:val="24"/>
                <w:szCs w:val="24"/>
              </w:rPr>
              <w:t>Новая культура сбора отходов ТКО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r w:rsidRPr="0022372A">
              <w:rPr>
                <w:color w:val="000000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Pr="00C216C0" w:rsidRDefault="00BF2A68" w:rsidP="00BF2A68">
            <w:pPr>
              <w:jc w:val="center"/>
            </w:pPr>
            <w:r>
              <w:t>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2A68" w:rsidTr="00BF2A68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Pr="00DA2518" w:rsidRDefault="00BF2A68" w:rsidP="00BF2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384B">
              <w:rPr>
                <w:rFonts w:ascii="Times New Roman" w:hAnsi="Times New Roman" w:cs="Times New Roman"/>
                <w:sz w:val="24"/>
                <w:szCs w:val="24"/>
              </w:rPr>
              <w:t>Чистое Подмосковье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r w:rsidRPr="0022372A">
              <w:rPr>
                <w:color w:val="000000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Pr="00C216C0" w:rsidRDefault="00BF2A68" w:rsidP="00BF2A68">
            <w:pPr>
              <w:jc w:val="center"/>
            </w:pPr>
            <w:r>
              <w:t>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8" w:rsidRDefault="00BF2A6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F2A68" w:rsidRDefault="00BF2A68" w:rsidP="00BF2A68">
      <w:pPr>
        <w:spacing w:line="276" w:lineRule="auto"/>
        <w:ind w:left="709" w:right="-1"/>
        <w:jc w:val="both"/>
        <w:rPr>
          <w:sz w:val="28"/>
          <w:szCs w:val="28"/>
        </w:rPr>
      </w:pPr>
    </w:p>
    <w:p w:rsidR="007E6247" w:rsidRDefault="007E6247" w:rsidP="00021C85">
      <w:pPr>
        <w:spacing w:line="276" w:lineRule="auto"/>
        <w:ind w:left="709" w:right="-1"/>
        <w:jc w:val="both"/>
        <w:rPr>
          <w:sz w:val="28"/>
          <w:szCs w:val="28"/>
        </w:rPr>
      </w:pPr>
    </w:p>
    <w:p w:rsidR="00AD0F19" w:rsidRDefault="00AD0F19" w:rsidP="00C93745">
      <w:pPr>
        <w:pStyle w:val="af4"/>
        <w:numPr>
          <w:ilvl w:val="1"/>
          <w:numId w:val="1"/>
        </w:numPr>
        <w:spacing w:line="276" w:lineRule="auto"/>
        <w:ind w:left="709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206C6">
        <w:rPr>
          <w:rFonts w:ascii="Times New Roman" w:hAnsi="Times New Roman"/>
          <w:sz w:val="28"/>
          <w:szCs w:val="28"/>
        </w:rPr>
        <w:t>пункте</w:t>
      </w:r>
      <w:r w:rsidR="00A64D02" w:rsidRPr="00A64D02">
        <w:rPr>
          <w:rFonts w:ascii="Times New Roman" w:hAnsi="Times New Roman"/>
          <w:sz w:val="28"/>
          <w:szCs w:val="28"/>
        </w:rPr>
        <w:t xml:space="preserve"> </w:t>
      </w:r>
      <w:r w:rsidR="00021C85">
        <w:rPr>
          <w:rFonts w:ascii="Times New Roman" w:hAnsi="Times New Roman"/>
          <w:sz w:val="28"/>
          <w:szCs w:val="28"/>
        </w:rPr>
        <w:t xml:space="preserve">паспорта Программы </w:t>
      </w:r>
      <w:r w:rsidR="00A64D02" w:rsidRPr="00A64D02">
        <w:rPr>
          <w:rFonts w:ascii="Times New Roman" w:hAnsi="Times New Roman"/>
          <w:sz w:val="28"/>
          <w:szCs w:val="28"/>
        </w:rPr>
        <w:t>«</w:t>
      </w:r>
      <w:r w:rsidR="00021C85">
        <w:rPr>
          <w:rFonts w:ascii="Times New Roman" w:hAnsi="Times New Roman"/>
          <w:sz w:val="28"/>
          <w:szCs w:val="28"/>
        </w:rPr>
        <w:t>Методика расчета значений показателей реализации муниципальной программы</w:t>
      </w:r>
      <w:r w:rsidR="00A64D02" w:rsidRPr="00A64D02">
        <w:rPr>
          <w:rFonts w:ascii="Times New Roman" w:hAnsi="Times New Roman"/>
          <w:sz w:val="28"/>
          <w:szCs w:val="28"/>
        </w:rPr>
        <w:t>»</w:t>
      </w:r>
      <w:r w:rsidR="00021C85">
        <w:rPr>
          <w:rFonts w:ascii="Times New Roman" w:hAnsi="Times New Roman"/>
          <w:sz w:val="28"/>
          <w:szCs w:val="28"/>
        </w:rPr>
        <w:t xml:space="preserve"> строку </w:t>
      </w:r>
      <w:r w:rsidR="00EE04E7">
        <w:rPr>
          <w:rFonts w:ascii="Times New Roman" w:hAnsi="Times New Roman"/>
          <w:sz w:val="28"/>
          <w:szCs w:val="28"/>
        </w:rPr>
        <w:t>1.</w:t>
      </w:r>
      <w:r w:rsidR="00021C85">
        <w:rPr>
          <w:rFonts w:ascii="Times New Roman" w:hAnsi="Times New Roman"/>
          <w:sz w:val="28"/>
          <w:szCs w:val="28"/>
        </w:rPr>
        <w:t>3.4.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21C85" w:rsidRPr="00021C85" w:rsidRDefault="00021C85" w:rsidP="00021C85">
      <w:pPr>
        <w:pStyle w:val="af4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5"/>
        <w:gridCol w:w="10804"/>
      </w:tblGrid>
      <w:tr w:rsidR="00021C85" w:rsidRPr="00F53FC9" w:rsidTr="00021C85">
        <w:trPr>
          <w:trHeight w:val="41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85" w:rsidRPr="00F53FC9" w:rsidRDefault="00BF2A68" w:rsidP="00BF2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7D97">
              <w:rPr>
                <w:rFonts w:ascii="Times New Roman" w:hAnsi="Times New Roman" w:cs="Times New Roman"/>
                <w:sz w:val="24"/>
                <w:szCs w:val="24"/>
              </w:rPr>
              <w:t>3.4.Увеличивай налоги (</w:t>
            </w:r>
            <w:r w:rsidR="00021C8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21C85" w:rsidRPr="00F53F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недвижимого имущества, поставленных на кадастровый учет от выявленных </w:t>
            </w:r>
            <w:r w:rsidR="00021C85" w:rsidRPr="00F5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с объектами без прав</w:t>
            </w:r>
            <w:r w:rsidR="00437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85" w:rsidRDefault="00021C85" w:rsidP="00BF2A68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Показатель отражает эффективность работы органов местного самоуправления направленной на вовлечение в налоговый оборот объектов недвижимого имущества (индивидуальных, дачных и садовых домов, хозяйственных построек). </w:t>
            </w:r>
          </w:p>
          <w:p w:rsidR="00021C85" w:rsidRDefault="00021C85" w:rsidP="00BF2A68">
            <w:pPr>
              <w:pStyle w:val="af2"/>
              <w:rPr>
                <w:sz w:val="24"/>
                <w:szCs w:val="24"/>
              </w:rPr>
            </w:pPr>
            <w:r w:rsidRPr="00842BAA">
              <w:rPr>
                <w:sz w:val="24"/>
                <w:szCs w:val="24"/>
              </w:rPr>
              <w:t>Показатель рассчитывается по следующей формуле:</w:t>
            </w:r>
          </w:p>
          <w:p w:rsidR="00021C85" w:rsidRPr="00842BAA" w:rsidRDefault="00021C85" w:rsidP="00BF2A68">
            <w:pPr>
              <w:pStyle w:val="af2"/>
              <w:rPr>
                <w:sz w:val="24"/>
                <w:szCs w:val="24"/>
              </w:rPr>
            </w:pPr>
          </w:p>
          <w:p w:rsidR="00021C85" w:rsidRDefault="00021C85" w:rsidP="00BF2A6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Д = </w:t>
            </w:r>
            <w:proofErr w:type="spellStart"/>
            <w:r>
              <w:rPr>
                <w:b/>
                <w:u w:val="single"/>
                <w:vertAlign w:val="superscript"/>
              </w:rPr>
              <w:t>Кп</w:t>
            </w:r>
            <w:proofErr w:type="spellEnd"/>
            <w:r>
              <w:rPr>
                <w:b/>
              </w:rPr>
              <w:t xml:space="preserve"> *100%, где</w:t>
            </w:r>
          </w:p>
          <w:p w:rsidR="00021C85" w:rsidRPr="009178E1" w:rsidRDefault="00021C85" w:rsidP="00BF2A68">
            <w:pPr>
              <w:spacing w:line="240" w:lineRule="atLeast"/>
              <w:rPr>
                <w:b/>
                <w:vertAlign w:val="superscript"/>
              </w:rPr>
            </w:pPr>
            <w:r>
              <w:rPr>
                <w:b/>
              </w:rPr>
              <w:t xml:space="preserve">                                                                   </w:t>
            </w:r>
            <w:r w:rsidR="005206C6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vertAlign w:val="superscript"/>
              </w:rPr>
              <w:t>Кв</w:t>
            </w:r>
            <w:proofErr w:type="spellEnd"/>
          </w:p>
          <w:p w:rsidR="00021C85" w:rsidRPr="00842BAA" w:rsidRDefault="00021C85" w:rsidP="00BF2A6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:rsidR="00021C85" w:rsidRPr="00842BAA" w:rsidRDefault="00021C85" w:rsidP="00BF2A68">
            <w:pPr>
              <w:ind w:firstLine="709"/>
              <w:jc w:val="both"/>
            </w:pPr>
            <w:r>
              <w:rPr>
                <w:b/>
              </w:rPr>
              <w:t>Д</w:t>
            </w:r>
            <w:r w:rsidRPr="00842BAA">
              <w:t xml:space="preserve"> – </w:t>
            </w:r>
            <w:r>
              <w:t>доля</w:t>
            </w:r>
            <w:r w:rsidRPr="00842BAA">
              <w:t xml:space="preserve"> объектов недвижимого имущества, поставленных на кадастровый учет от выявленных земельных участков с объектами без прав</w:t>
            </w:r>
          </w:p>
          <w:p w:rsidR="00021C85" w:rsidRPr="00842BAA" w:rsidRDefault="00021C85" w:rsidP="00BF2A68">
            <w:pPr>
              <w:ind w:firstLine="709"/>
              <w:jc w:val="both"/>
            </w:pPr>
            <w:proofErr w:type="spellStart"/>
            <w:r w:rsidRPr="00842BAA">
              <w:rPr>
                <w:b/>
              </w:rPr>
              <w:t>Кп</w:t>
            </w:r>
            <w:proofErr w:type="spellEnd"/>
            <w:r w:rsidRPr="00842BAA">
              <w:t xml:space="preserve"> – количество объектов недвижимого имущества, поставленных на кадастро</w:t>
            </w:r>
            <w:r>
              <w:t>вый учет, нарастающим итогом с начала 2018 года</w:t>
            </w:r>
            <w:proofErr w:type="gramStart"/>
            <w:r>
              <w:t>.</w:t>
            </w:r>
            <w:r w:rsidRPr="00842BAA">
              <w:t>.</w:t>
            </w:r>
            <w:proofErr w:type="gramEnd"/>
          </w:p>
          <w:p w:rsidR="00021C85" w:rsidRPr="00842BAA" w:rsidRDefault="00021C85" w:rsidP="00BF2A68">
            <w:pPr>
              <w:ind w:firstLine="709"/>
              <w:jc w:val="both"/>
            </w:pPr>
            <w:r w:rsidRPr="00842BAA">
              <w:t xml:space="preserve">Источник: </w:t>
            </w:r>
            <w:proofErr w:type="spellStart"/>
            <w:r w:rsidRPr="00842BAA">
              <w:t>Минмособлимущество</w:t>
            </w:r>
            <w:proofErr w:type="spellEnd"/>
            <w:r w:rsidRPr="00842BAA">
              <w:t xml:space="preserve">. </w:t>
            </w:r>
          </w:p>
          <w:p w:rsidR="00021C85" w:rsidRPr="00842BAA" w:rsidRDefault="00021C85" w:rsidP="00BF2A68">
            <w:pPr>
              <w:ind w:firstLine="709"/>
              <w:jc w:val="both"/>
            </w:pPr>
            <w:r w:rsidRPr="00842BAA">
              <w:t xml:space="preserve">Единица изменения: </w:t>
            </w:r>
            <w:r>
              <w:t>шт</w:t>
            </w:r>
            <w:r w:rsidRPr="00842BAA">
              <w:t>.</w:t>
            </w:r>
          </w:p>
          <w:p w:rsidR="00021C85" w:rsidRPr="00842BAA" w:rsidRDefault="00021C85" w:rsidP="00BF2A68">
            <w:pPr>
              <w:ind w:firstLine="709"/>
              <w:jc w:val="both"/>
            </w:pPr>
            <w:r w:rsidRPr="00842BAA">
              <w:t xml:space="preserve">Сведения о количестве объектов недвижимого имущества, поставленных на кадастровый учет, размещаются </w:t>
            </w:r>
            <w:proofErr w:type="spellStart"/>
            <w:r w:rsidRPr="00842BAA">
              <w:t>Минмособлимуществом</w:t>
            </w:r>
            <w:proofErr w:type="spellEnd"/>
            <w:r w:rsidRPr="00842BAA">
              <w:t xml:space="preserve"> на официальном </w:t>
            </w:r>
            <w:proofErr w:type="gramStart"/>
            <w:r w:rsidRPr="00842BAA">
              <w:t>сайте</w:t>
            </w:r>
            <w:proofErr w:type="gramEnd"/>
            <w:r w:rsidRPr="00842BAA">
              <w:t xml:space="preserve"> на основании данных, полученных из Федеральной службы регистрации, кадастра и картографии.</w:t>
            </w:r>
          </w:p>
          <w:p w:rsidR="00021C85" w:rsidRPr="00842BAA" w:rsidRDefault="00021C85" w:rsidP="00BF2A68">
            <w:pPr>
              <w:ind w:firstLine="709"/>
              <w:jc w:val="both"/>
            </w:pPr>
            <w:r w:rsidRPr="00842BAA">
              <w:t xml:space="preserve">Период: ежемесячно нарастающим итогом начиная с 01 </w:t>
            </w:r>
            <w:r>
              <w:t>января 2018</w:t>
            </w:r>
            <w:r w:rsidRPr="00842BAA">
              <w:t xml:space="preserve"> года.</w:t>
            </w:r>
          </w:p>
          <w:p w:rsidR="00021C85" w:rsidRPr="00842BAA" w:rsidRDefault="00021C85" w:rsidP="00BF2A68">
            <w:pPr>
              <w:ind w:firstLine="709"/>
              <w:jc w:val="both"/>
            </w:pPr>
            <w:proofErr w:type="spellStart"/>
            <w:r w:rsidRPr="00842BAA">
              <w:rPr>
                <w:b/>
              </w:rPr>
              <w:t>Кв</w:t>
            </w:r>
            <w:proofErr w:type="spellEnd"/>
            <w:r w:rsidRPr="00842BAA">
              <w:t xml:space="preserve"> – количество выявленных земельных участков, на которых расположены </w:t>
            </w:r>
            <w:r>
              <w:t>объекты без прав, включенных в Р</w:t>
            </w:r>
            <w:r w:rsidRPr="00842BAA">
              <w:t>еестр земельных участков с неоформленными объектами недвижимого имущества</w:t>
            </w:r>
            <w:r>
              <w:t xml:space="preserve"> по состоянию на 01.04.2018 года.</w:t>
            </w:r>
          </w:p>
          <w:p w:rsidR="00021C85" w:rsidRDefault="00021C85" w:rsidP="00BF2A68">
            <w:pPr>
              <w:ind w:firstLine="709"/>
              <w:jc w:val="both"/>
            </w:pPr>
            <w:r w:rsidRPr="00842BAA">
              <w:t xml:space="preserve">Источник: </w:t>
            </w:r>
            <w:proofErr w:type="spellStart"/>
            <w:r w:rsidRPr="00842BAA">
              <w:t>Минмособлимущество</w:t>
            </w:r>
            <w:proofErr w:type="spellEnd"/>
            <w:r w:rsidRPr="00842BAA">
              <w:t xml:space="preserve">. </w:t>
            </w:r>
          </w:p>
          <w:p w:rsidR="00021C85" w:rsidRPr="00842BAA" w:rsidRDefault="00021C85" w:rsidP="00BF2A68">
            <w:pPr>
              <w:ind w:firstLine="709"/>
              <w:jc w:val="both"/>
            </w:pPr>
            <w:r>
              <w:t>Единица измерения: шт.</w:t>
            </w:r>
          </w:p>
          <w:p w:rsidR="00021C85" w:rsidRPr="00842BAA" w:rsidRDefault="00021C85" w:rsidP="00BF2A68">
            <w:pPr>
              <w:ind w:firstLine="709"/>
              <w:jc w:val="both"/>
            </w:pPr>
            <w:r w:rsidRPr="00842BAA">
              <w:t xml:space="preserve">Сведения о выявленных земельных участках </w:t>
            </w:r>
            <w:r>
              <w:t xml:space="preserve">с объектами без прав размещены       </w:t>
            </w:r>
            <w:r w:rsidRPr="00842BAA">
              <w:t xml:space="preserve"> </w:t>
            </w:r>
            <w:r>
              <w:t xml:space="preserve">       </w:t>
            </w:r>
            <w:r w:rsidRPr="00842BAA">
              <w:t xml:space="preserve">на официальном сайте </w:t>
            </w:r>
            <w:proofErr w:type="spellStart"/>
            <w:r w:rsidRPr="00842BAA">
              <w:t>Минмособлимуществом</w:t>
            </w:r>
            <w:proofErr w:type="spellEnd"/>
            <w:r w:rsidRPr="00842BAA">
              <w:t xml:space="preserve"> в виде Реестра земельных участков с неоформленными объектами недвижимого имущества</w:t>
            </w:r>
            <w:r>
              <w:t xml:space="preserve"> по состоянию на 01.02.2018 года</w:t>
            </w:r>
            <w:proofErr w:type="gramStart"/>
            <w:r>
              <w:t>.</w:t>
            </w:r>
            <w:r w:rsidRPr="00842BAA">
              <w:t xml:space="preserve">. </w:t>
            </w:r>
            <w:proofErr w:type="gramEnd"/>
          </w:p>
          <w:p w:rsidR="00021C85" w:rsidRPr="00842BAA" w:rsidRDefault="00021C85" w:rsidP="00BF2A68">
            <w:pPr>
              <w:ind w:firstLine="709"/>
              <w:jc w:val="both"/>
            </w:pPr>
            <w:r w:rsidRPr="00842BAA">
              <w:t xml:space="preserve">Период: </w:t>
            </w:r>
            <w:r>
              <w:t>постоянно</w:t>
            </w:r>
            <w:r w:rsidRPr="00842BAA">
              <w:t>.</w:t>
            </w:r>
          </w:p>
          <w:p w:rsidR="00021C85" w:rsidRPr="00842BAA" w:rsidRDefault="00021C85" w:rsidP="00BF2A68">
            <w:pPr>
              <w:ind w:firstLine="709"/>
              <w:jc w:val="both"/>
            </w:pPr>
            <w:r w:rsidRPr="00842BAA">
              <w:t>Куратор показателя: Управление оценки, планирования и финансового контроля Министерства имущественных отношений Московской области.</w:t>
            </w:r>
          </w:p>
          <w:p w:rsidR="00021C85" w:rsidRPr="00842BAA" w:rsidRDefault="00021C85" w:rsidP="00BF2A68">
            <w:pPr>
              <w:ind w:firstLine="709"/>
              <w:jc w:val="both"/>
            </w:pPr>
            <w:r w:rsidRPr="00842BAA">
              <w:t xml:space="preserve">С целью </w:t>
            </w:r>
            <w:proofErr w:type="gramStart"/>
            <w:r w:rsidRPr="00842BAA">
              <w:t>оценки эффективности работы органов местного самоуправления Московской</w:t>
            </w:r>
            <w:proofErr w:type="gramEnd"/>
            <w:r w:rsidRPr="00842BAA">
              <w:t xml:space="preserve"> области (городских округов и муниципальных районов) по обеспечению достижения показателя установлены границы «Зеленой зоны», для попадания </w:t>
            </w:r>
            <w:r>
              <w:t>в которую значение показателя «Д</w:t>
            </w:r>
            <w:r w:rsidRPr="00842BAA">
              <w:t>» должно составить не менее:</w:t>
            </w:r>
          </w:p>
          <w:p w:rsidR="00021C85" w:rsidRPr="00842BAA" w:rsidRDefault="00021C85" w:rsidP="00BF2A68">
            <w:pPr>
              <w:ind w:firstLine="709"/>
              <w:jc w:val="both"/>
            </w:pPr>
            <w:r>
              <w:t>1</w:t>
            </w:r>
            <w:r w:rsidRPr="00842BAA">
              <w:t>5% за 1 квартал;</w:t>
            </w:r>
          </w:p>
          <w:p w:rsidR="00021C85" w:rsidRPr="00842BAA" w:rsidRDefault="00021C85" w:rsidP="00BF2A68">
            <w:pPr>
              <w:ind w:firstLine="709"/>
              <w:jc w:val="both"/>
            </w:pPr>
            <w:r>
              <w:t>4</w:t>
            </w:r>
            <w:r w:rsidRPr="00842BAA">
              <w:t>0% за 2 квартал;</w:t>
            </w:r>
          </w:p>
          <w:p w:rsidR="00021C85" w:rsidRPr="00842BAA" w:rsidRDefault="00021C85" w:rsidP="00BF2A68">
            <w:pPr>
              <w:ind w:firstLine="709"/>
              <w:jc w:val="both"/>
            </w:pPr>
            <w:r w:rsidRPr="00842BAA">
              <w:t>75% за 3 квартал;</w:t>
            </w:r>
          </w:p>
          <w:p w:rsidR="00021C85" w:rsidRPr="00842BAA" w:rsidRDefault="00021C85" w:rsidP="00BF2A68">
            <w:pPr>
              <w:ind w:firstLine="709"/>
              <w:jc w:val="both"/>
            </w:pPr>
            <w:r w:rsidRPr="00842BAA">
              <w:t>100% за 4 квартал (год).</w:t>
            </w:r>
          </w:p>
          <w:p w:rsidR="00021C85" w:rsidRPr="00F53FC9" w:rsidRDefault="00021C85" w:rsidP="00BF2A68">
            <w:pPr>
              <w:jc w:val="both"/>
            </w:pPr>
          </w:p>
        </w:tc>
      </w:tr>
    </w:tbl>
    <w:p w:rsidR="00EE04E7" w:rsidRDefault="00EE04E7" w:rsidP="00021C85">
      <w:pPr>
        <w:pStyle w:val="af4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EE04E7" w:rsidRDefault="00EE04E7" w:rsidP="00021C85">
      <w:pPr>
        <w:pStyle w:val="af4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021C85" w:rsidRDefault="00BF2A68" w:rsidP="00021C85">
      <w:pPr>
        <w:pStyle w:val="af4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строками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81EE0"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W w:w="1445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5"/>
        <w:gridCol w:w="10804"/>
      </w:tblGrid>
      <w:tr w:rsidR="00A81EE0" w:rsidRPr="00BA22FA" w:rsidTr="00A81EE0">
        <w:trPr>
          <w:trHeight w:val="41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BA22FA" w:rsidRDefault="00A81EE0" w:rsidP="00B2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 w:rsidRPr="008A384B">
              <w:rPr>
                <w:rFonts w:ascii="Times New Roman" w:hAnsi="Times New Roman" w:cs="Times New Roman"/>
                <w:sz w:val="24"/>
                <w:szCs w:val="24"/>
              </w:rPr>
              <w:t>Новая культура сбора отходов ТКО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8A384B" w:rsidRDefault="00A81EE0" w:rsidP="00B22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u w:color="000000"/>
                <w:bdr w:val="nil"/>
              </w:rPr>
            </w:pPr>
            <w:r w:rsidRPr="008A384B">
              <w:rPr>
                <w:color w:val="000000"/>
                <w:u w:color="000000"/>
                <w:bdr w:val="nil"/>
              </w:rPr>
              <w:t xml:space="preserve">Показатель характеризует оснащение контейнерных площадок, находящихся на территории многоквартирных домов, контейнерами для раздельного накопления отходов. </w:t>
            </w:r>
          </w:p>
          <w:p w:rsidR="00A81EE0" w:rsidRPr="008A384B" w:rsidRDefault="00A81EE0" w:rsidP="00B22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u w:color="000000"/>
                <w:bdr w:val="nil"/>
              </w:rPr>
            </w:pPr>
            <w:r w:rsidRPr="008A384B">
              <w:rPr>
                <w:color w:val="000000"/>
                <w:u w:color="000000"/>
                <w:bdr w:val="nil"/>
              </w:rPr>
              <w:t>Определяется по формуле:</w:t>
            </w:r>
          </w:p>
          <w:p w:rsidR="00A81EE0" w:rsidRPr="008A384B" w:rsidRDefault="00A81EE0" w:rsidP="00B22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u w:color="000000"/>
                <w:bdr w:val="nil"/>
              </w:rPr>
            </w:pPr>
          </w:p>
          <w:p w:rsidR="00A81EE0" w:rsidRPr="00AF74FC" w:rsidRDefault="00A81EE0" w:rsidP="00B22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u w:color="000000"/>
                <w:bdr w:val="nil"/>
              </w:rPr>
            </w:pPr>
            <w:proofErr w:type="gramStart"/>
            <w:r w:rsidRPr="00AF74FC">
              <w:rPr>
                <w:color w:val="000000"/>
                <w:u w:color="000000"/>
                <w:bdr w:val="nil"/>
              </w:rPr>
              <w:t>Р</w:t>
            </w:r>
            <w:proofErr w:type="gramEnd"/>
            <w:r w:rsidRPr="00AF74FC">
              <w:rPr>
                <w:color w:val="000000"/>
                <w:u w:color="000000"/>
                <w:bdr w:val="nil"/>
                <w:vertAlign w:val="subscript"/>
              </w:rPr>
              <w:t>%</w:t>
            </w:r>
            <w:r w:rsidRPr="00AF74FC">
              <w:rPr>
                <w:color w:val="000000"/>
                <w:u w:color="000000"/>
                <w:bdr w:val="nil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u w:color="000000"/>
                      <w:bdr w:val="ni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u w:color="000000"/>
                      <w:bdr w:val="nil"/>
                    </w:rPr>
                    <m:t>Крсо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u w:color="000000"/>
                      <w:bdr w:val="nil"/>
                    </w:rPr>
                    <m:t>Кобщ</m:t>
                  </m:r>
                </m:den>
              </m:f>
            </m:oMath>
            <w:r w:rsidRPr="00AF74FC">
              <w:rPr>
                <w:color w:val="000000"/>
                <w:u w:color="000000"/>
                <w:bdr w:val="nil"/>
              </w:rPr>
              <w:t xml:space="preserve"> ×100%</w:t>
            </w:r>
            <w:r w:rsidRPr="008A384B">
              <w:rPr>
                <w:color w:val="000000"/>
                <w:u w:color="000000"/>
                <w:bdr w:val="nil"/>
              </w:rPr>
              <w:t>, где</w:t>
            </w:r>
          </w:p>
          <w:p w:rsidR="00A81EE0" w:rsidRPr="00AF74FC" w:rsidRDefault="00A81EE0" w:rsidP="00B22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color w:val="000000"/>
                <w:u w:color="000000"/>
                <w:bdr w:val="nil"/>
              </w:rPr>
            </w:pPr>
          </w:p>
          <w:p w:rsidR="00A81EE0" w:rsidRPr="00AF74FC" w:rsidRDefault="00A81EE0" w:rsidP="00B22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color w:val="000000"/>
                <w:u w:color="000000"/>
                <w:bdr w:val="nil"/>
              </w:rPr>
            </w:pPr>
            <w:proofErr w:type="gramStart"/>
            <w:r w:rsidRPr="00AF74FC">
              <w:rPr>
                <w:color w:val="000000"/>
                <w:u w:color="000000"/>
                <w:bdr w:val="nil"/>
              </w:rPr>
              <w:t>Р</w:t>
            </w:r>
            <w:proofErr w:type="gramEnd"/>
            <w:r w:rsidRPr="00AF74FC">
              <w:rPr>
                <w:color w:val="000000"/>
                <w:u w:color="000000"/>
                <w:bdr w:val="nil"/>
                <w:vertAlign w:val="subscript"/>
              </w:rPr>
              <w:t xml:space="preserve">% </w:t>
            </w:r>
            <w:r w:rsidRPr="00AF74FC">
              <w:rPr>
                <w:color w:val="000000"/>
                <w:u w:color="000000"/>
                <w:bdr w:val="nil"/>
              </w:rPr>
              <w:t>–% оснащение контейнерных площадок контейнерами для раздельного сбора отходов по отношению к общему количеству контейнерных площадок в каждом муниципального образ</w:t>
            </w:r>
            <w:r w:rsidRPr="008A384B">
              <w:rPr>
                <w:color w:val="000000"/>
                <w:u w:color="000000"/>
                <w:bdr w:val="nil"/>
              </w:rPr>
              <w:t>овании (кроме пилотных городов);</w:t>
            </w:r>
          </w:p>
          <w:p w:rsidR="00A81EE0" w:rsidRPr="00AF74FC" w:rsidRDefault="00A81EE0" w:rsidP="00B22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 xml:space="preserve">При этом значение </w:t>
            </w:r>
            <w:proofErr w:type="gramStart"/>
            <w:r w:rsidRPr="00AF74FC">
              <w:rPr>
                <w:color w:val="000000"/>
                <w:u w:color="000000"/>
                <w:bdr w:val="nil"/>
              </w:rPr>
              <w:t>Р</w:t>
            </w:r>
            <w:proofErr w:type="gramEnd"/>
            <w:r w:rsidRPr="00AF74FC">
              <w:rPr>
                <w:color w:val="000000"/>
                <w:u w:color="000000"/>
                <w:bdr w:val="nil"/>
                <w:vertAlign w:val="subscript"/>
              </w:rPr>
              <w:t>%</w:t>
            </w:r>
            <w:r>
              <w:rPr>
                <w:color w:val="000000"/>
                <w:u w:color="000000"/>
                <w:bdr w:val="nil"/>
                <w:vertAlign w:val="subscript"/>
              </w:rPr>
              <w:t xml:space="preserve"> </w:t>
            </w:r>
            <w:r>
              <w:rPr>
                <w:color w:val="000000"/>
                <w:u w:color="000000"/>
                <w:bdr w:val="nil"/>
              </w:rPr>
              <w:t>для пилотных городов</w:t>
            </w:r>
            <w:r w:rsidRPr="00AF74FC">
              <w:rPr>
                <w:color w:val="000000"/>
                <w:u w:color="000000"/>
                <w:bdr w:val="nil"/>
              </w:rPr>
              <w:t xml:space="preserve">, а именно: </w:t>
            </w:r>
            <w:proofErr w:type="gramStart"/>
            <w:r w:rsidRPr="00AF74FC">
              <w:rPr>
                <w:color w:val="000000"/>
                <w:u w:color="000000"/>
                <w:bdr w:val="nil"/>
              </w:rPr>
              <w:t xml:space="preserve">Долгопрудный, Красногорск, Солнечногорск, Мытищи, Химки, Дубна, Ивантеевка, Ногинск, Балашиха, Шатура, Домодедово, </w:t>
            </w:r>
            <w:proofErr w:type="spellStart"/>
            <w:r w:rsidRPr="00AF74FC">
              <w:rPr>
                <w:color w:val="000000"/>
                <w:u w:color="000000"/>
                <w:bdr w:val="nil"/>
              </w:rPr>
              <w:t>Озеры</w:t>
            </w:r>
            <w:proofErr w:type="spellEnd"/>
            <w:r w:rsidRPr="00AF74FC">
              <w:rPr>
                <w:color w:val="000000"/>
                <w:u w:color="000000"/>
                <w:bdr w:val="nil"/>
              </w:rPr>
              <w:t xml:space="preserve">, Подольск, </w:t>
            </w:r>
            <w:r>
              <w:rPr>
                <w:color w:val="000000"/>
                <w:u w:color="000000"/>
                <w:bdr w:val="nil"/>
              </w:rPr>
              <w:t>рассчитывается за вычетом 50% - уровня, достигнутого</w:t>
            </w:r>
            <w:r w:rsidRPr="00AF74FC">
              <w:rPr>
                <w:color w:val="000000"/>
                <w:u w:color="000000"/>
                <w:bdr w:val="nil"/>
              </w:rPr>
              <w:t xml:space="preserve"> пилотными городами за 2017 год. </w:t>
            </w:r>
            <w:proofErr w:type="gramEnd"/>
          </w:p>
          <w:p w:rsidR="00A81EE0" w:rsidRPr="00AF74FC" w:rsidRDefault="00A81EE0" w:rsidP="00B22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color w:val="000000"/>
                <w:u w:color="000000"/>
                <w:bdr w:val="nil"/>
              </w:rPr>
            </w:pPr>
            <w:proofErr w:type="spellStart"/>
            <w:proofErr w:type="gramStart"/>
            <w:r w:rsidRPr="00AF74FC">
              <w:rPr>
                <w:color w:val="000000"/>
                <w:u w:color="000000"/>
                <w:bdr w:val="nil"/>
              </w:rPr>
              <w:t>К</w:t>
            </w:r>
            <w:r w:rsidRPr="00AF74FC">
              <w:rPr>
                <w:color w:val="000000"/>
                <w:u w:color="000000"/>
                <w:bdr w:val="nil"/>
                <w:vertAlign w:val="subscript"/>
              </w:rPr>
              <w:t>рсо</w:t>
            </w:r>
            <w:proofErr w:type="spellEnd"/>
            <w:r w:rsidRPr="00AF74FC">
              <w:rPr>
                <w:color w:val="000000"/>
                <w:u w:color="000000"/>
                <w:bdr w:val="nil"/>
                <w:vertAlign w:val="subscript"/>
              </w:rPr>
              <w:t xml:space="preserve">  </w:t>
            </w:r>
            <w:r w:rsidRPr="00AF74FC">
              <w:rPr>
                <w:color w:val="000000"/>
                <w:u w:color="000000"/>
                <w:bdr w:val="nil"/>
              </w:rPr>
              <w:t>- количество контейнерных площадок оборудованных контейнерами для раздельного сбора отходов (ТКО) в муниципальном образовании</w:t>
            </w:r>
            <w:r w:rsidRPr="00AF74FC">
              <w:rPr>
                <w:i/>
                <w:iCs/>
                <w:color w:val="000000"/>
                <w:u w:color="000000"/>
                <w:bdr w:val="nil"/>
              </w:rPr>
              <w:t>) (по данным муниципальных образований, переданных в Минэкологии МО посредством ежемесячного отчета в ГАСУ)</w:t>
            </w:r>
            <w:proofErr w:type="gramEnd"/>
          </w:p>
          <w:p w:rsidR="00A81EE0" w:rsidRPr="00AF74FC" w:rsidRDefault="00A81EE0" w:rsidP="00B22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i/>
                <w:iCs/>
                <w:color w:val="000000"/>
                <w:u w:color="000000"/>
                <w:bdr w:val="nil"/>
              </w:rPr>
            </w:pPr>
            <w:proofErr w:type="spellStart"/>
            <w:proofErr w:type="gramStart"/>
            <w:r w:rsidRPr="00AF74FC">
              <w:rPr>
                <w:color w:val="000000"/>
                <w:u w:color="000000"/>
                <w:bdr w:val="nil"/>
              </w:rPr>
              <w:t>К</w:t>
            </w:r>
            <w:r w:rsidRPr="00AF74FC">
              <w:rPr>
                <w:color w:val="000000"/>
                <w:u w:color="000000"/>
                <w:bdr w:val="nil"/>
                <w:vertAlign w:val="subscript"/>
              </w:rPr>
              <w:t>общ</w:t>
            </w:r>
            <w:proofErr w:type="spellEnd"/>
            <w:r w:rsidRPr="00AF74FC">
              <w:rPr>
                <w:color w:val="000000"/>
                <w:u w:color="000000"/>
                <w:bdr w:val="nil"/>
                <w:vertAlign w:val="subscript"/>
              </w:rPr>
              <w:t xml:space="preserve"> </w:t>
            </w:r>
            <w:r w:rsidRPr="00AF74FC">
              <w:rPr>
                <w:color w:val="000000"/>
                <w:u w:color="000000"/>
                <w:bdr w:val="nil"/>
              </w:rPr>
              <w:t>– общее количество контейнерных площ</w:t>
            </w:r>
            <w:r w:rsidRPr="008A384B">
              <w:rPr>
                <w:color w:val="000000"/>
                <w:u w:color="000000"/>
                <w:bdr w:val="nil"/>
              </w:rPr>
              <w:t>адок установленных на территориях</w:t>
            </w:r>
            <w:r w:rsidRPr="00AF74FC">
              <w:rPr>
                <w:color w:val="000000"/>
                <w:u w:color="000000"/>
                <w:bdr w:val="nil"/>
              </w:rPr>
              <w:t xml:space="preserve"> </w:t>
            </w:r>
            <w:r w:rsidRPr="008A384B">
              <w:rPr>
                <w:color w:val="000000"/>
                <w:u w:color="000000"/>
                <w:bdr w:val="nil"/>
              </w:rPr>
              <w:t xml:space="preserve">многоквартирных домов </w:t>
            </w:r>
            <w:r w:rsidRPr="00AF74FC">
              <w:rPr>
                <w:color w:val="000000"/>
                <w:u w:color="000000"/>
                <w:bdr w:val="nil"/>
              </w:rPr>
              <w:t>муниципального образования</w:t>
            </w:r>
            <w:r w:rsidRPr="00AF74FC">
              <w:rPr>
                <w:color w:val="FF0000"/>
                <w:u w:color="FF0000"/>
                <w:bdr w:val="nil"/>
              </w:rPr>
              <w:t xml:space="preserve"> </w:t>
            </w:r>
            <w:r w:rsidRPr="00AF74FC">
              <w:rPr>
                <w:i/>
                <w:iCs/>
                <w:color w:val="000000"/>
                <w:u w:color="000000"/>
                <w:bdr w:val="nil"/>
              </w:rPr>
              <w:t>(показатель для каждого муниципалитета утверждается Минэкологии МО в дорожной карте по внедрению раздельного накопления в МО, на основании данных Территориальной схемы обращения с отходами, в том числе с твёрдыми коммунальными отходами Московской области, сверенных с данными АИС ГЖИ по реестру МКД).</w:t>
            </w:r>
            <w:proofErr w:type="gramEnd"/>
          </w:p>
          <w:p w:rsidR="00A81EE0" w:rsidRPr="008A384B" w:rsidRDefault="00A81EE0" w:rsidP="00B2221E">
            <w:pPr>
              <w:pStyle w:val="ConsPlusNormal"/>
              <w:spacing w:after="200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8A384B">
              <w:rPr>
                <w:rFonts w:ascii="Times New Roman" w:hAnsi="Times New Roman" w:cs="Calibri"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Максимальным значением </w:t>
            </w:r>
            <w:proofErr w:type="gramStart"/>
            <w:r w:rsidRPr="008A384B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bdr w:val="nil"/>
              </w:rPr>
              <w:t>Р</w:t>
            </w:r>
            <w:proofErr w:type="gramEnd"/>
            <w:r w:rsidRPr="008A384B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bdr w:val="nil"/>
                <w:vertAlign w:val="subscript"/>
              </w:rPr>
              <w:t xml:space="preserve">%  </w:t>
            </w:r>
            <w:r w:rsidRPr="008A384B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bdr w:val="nil"/>
              </w:rPr>
              <w:t>на 2018 год</w:t>
            </w:r>
            <w:r w:rsidRPr="008A384B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bdr w:val="nil"/>
                <w:vertAlign w:val="subscript"/>
              </w:rPr>
              <w:t xml:space="preserve"> </w:t>
            </w:r>
            <w:r w:rsidRPr="008A384B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bdr w:val="nil"/>
              </w:rPr>
              <w:t>является 50%, при достижении которого присуждается первое место в рейтинге.</w:t>
            </w:r>
          </w:p>
          <w:p w:rsidR="00A81EE0" w:rsidRPr="00BA22FA" w:rsidRDefault="00A81EE0" w:rsidP="00B2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4B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bdr w:val="nil"/>
              </w:rPr>
              <w:t xml:space="preserve">Распределение муниципалитетов с одинаковым значением </w:t>
            </w:r>
            <w:proofErr w:type="gramStart"/>
            <w:r w:rsidRPr="008A384B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bdr w:val="nil"/>
              </w:rPr>
              <w:t>Р</w:t>
            </w:r>
            <w:proofErr w:type="gramEnd"/>
            <w:r w:rsidRPr="008A384B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bdr w:val="nil"/>
                <w:vertAlign w:val="subscript"/>
              </w:rPr>
              <w:t xml:space="preserve">% </w:t>
            </w:r>
            <w:r w:rsidRPr="008A384B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bdr w:val="nil"/>
              </w:rPr>
              <w:t xml:space="preserve">осуществляется на основании значения показателя </w:t>
            </w:r>
            <w:proofErr w:type="spellStart"/>
            <w:r w:rsidRPr="00AF74FC">
              <w:rPr>
                <w:rFonts w:ascii="Times New Roman" w:hAnsi="Times New Roman"/>
                <w:color w:val="000000"/>
                <w:sz w:val="24"/>
                <w:szCs w:val="24"/>
                <w:u w:color="000000"/>
                <w:bdr w:val="nil"/>
              </w:rPr>
              <w:t>К</w:t>
            </w:r>
            <w:r w:rsidRPr="00AF74FC">
              <w:rPr>
                <w:rFonts w:ascii="Times New Roman" w:hAnsi="Times New Roman"/>
                <w:color w:val="000000"/>
                <w:sz w:val="24"/>
                <w:szCs w:val="24"/>
                <w:u w:color="000000"/>
                <w:bdr w:val="nil"/>
                <w:vertAlign w:val="subscript"/>
              </w:rPr>
              <w:t>рсо</w:t>
            </w:r>
            <w:proofErr w:type="spellEnd"/>
            <w:r w:rsidRPr="008A384B">
              <w:rPr>
                <w:rFonts w:ascii="Times New Roman" w:hAnsi="Times New Roman"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</w:tc>
      </w:tr>
      <w:tr w:rsidR="00A81EE0" w:rsidRPr="00BA22FA" w:rsidTr="00A81EE0">
        <w:trPr>
          <w:trHeight w:val="41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BA22FA" w:rsidRDefault="00A81EE0" w:rsidP="00B2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  <w:r w:rsidRPr="008A384B">
              <w:rPr>
                <w:rFonts w:ascii="Times New Roman" w:hAnsi="Times New Roman" w:cs="Times New Roman"/>
                <w:sz w:val="24"/>
                <w:szCs w:val="24"/>
              </w:rPr>
              <w:t>Чистое Подмосковье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  <w:r w:rsidRPr="008A384B">
              <w:rPr>
                <w:color w:val="000000"/>
                <w:u w:color="000000"/>
                <w:bdr w:val="nil"/>
              </w:rPr>
              <w:t>Показатель характеризует заключение и исполнение договоров на вывоз отходов из СНТ и ИЖС.</w:t>
            </w: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  <w:r w:rsidRPr="008A384B">
              <w:rPr>
                <w:color w:val="000000"/>
                <w:u w:color="000000"/>
                <w:bdr w:val="nil"/>
              </w:rPr>
              <w:t>Определяется по формуле:</w:t>
            </w: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</w:p>
          <w:p w:rsidR="00A81EE0" w:rsidRPr="005D3306" w:rsidRDefault="00A81EE0" w:rsidP="00B222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u w:color="000000"/>
                <w:bdr w:val="nil"/>
              </w:rPr>
            </w:pPr>
            <w:r w:rsidRPr="005D3306">
              <w:rPr>
                <w:color w:val="000000"/>
                <w:sz w:val="28"/>
                <w:szCs w:val="28"/>
                <w:u w:color="000000"/>
                <w:bdr w:val="nil"/>
                <w:lang w:val="en-US"/>
              </w:rPr>
              <w:lastRenderedPageBreak/>
              <w:t>I</w:t>
            </w:r>
            <w:r w:rsidRPr="005D3306">
              <w:rPr>
                <w:color w:val="000000"/>
                <w:sz w:val="28"/>
                <w:szCs w:val="28"/>
                <w:u w:color="000000"/>
                <w:bdr w:val="nil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u w:color="000000"/>
                      <w:bdr w:val="ni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u w:color="000000"/>
                      <w:bdr w:val="nil"/>
                    </w:rPr>
                    <m:t>Тижс+Тснт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u w:color="000000"/>
                      <w:bdr w:val="nil"/>
                    </w:rPr>
                    <m:t>2</m:t>
                  </m:r>
                </m:den>
              </m:f>
            </m:oMath>
            <w:r>
              <w:rPr>
                <w:color w:val="000000"/>
                <w:u w:color="000000"/>
                <w:bdr w:val="nil"/>
              </w:rPr>
              <w:t xml:space="preserve"> </w:t>
            </w:r>
            <w:r w:rsidRPr="005D3306">
              <w:rPr>
                <w:color w:val="000000"/>
                <w:u w:color="000000"/>
                <w:bdr w:val="nil"/>
              </w:rPr>
              <w:t xml:space="preserve"> %</w:t>
            </w:r>
            <w:r w:rsidRPr="008A384B">
              <w:t>, где</w:t>
            </w:r>
          </w:p>
          <w:p w:rsidR="00A81EE0" w:rsidRPr="008A384B" w:rsidRDefault="00A81EE0" w:rsidP="00B2221E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  <w:r w:rsidRPr="008A384B">
              <w:rPr>
                <w:color w:val="000000"/>
                <w:u w:color="000000"/>
                <w:bdr w:val="nil"/>
              </w:rPr>
              <w:t>I  - % заключённых договоров на вывоз отходов ИЖС и СНТ по отношению к общему количеству ИЖС и СНТ на территории каждого муниципального образования.</w:t>
            </w: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  <w:r w:rsidRPr="008A384B">
              <w:rPr>
                <w:color w:val="000000"/>
                <w:u w:color="000000"/>
                <w:bdr w:val="nil"/>
              </w:rPr>
              <w:t>Формируется с учетом следующих подкатегорий:</w:t>
            </w: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  <w:r w:rsidRPr="008A384B">
              <w:rPr>
                <w:color w:val="000000"/>
                <w:u w:color="000000"/>
                <w:bdr w:val="nil"/>
              </w:rPr>
              <w:t>- заключение договоров на вывоз отходов из ИЖС;</w:t>
            </w: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  <w:r w:rsidRPr="008A384B">
              <w:rPr>
                <w:color w:val="000000"/>
                <w:u w:color="000000"/>
                <w:bdr w:val="nil"/>
              </w:rPr>
              <w:t>- заключение договоров на вывоз отходов из СНТ.</w:t>
            </w: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  <w:r w:rsidRPr="008A384B">
              <w:t xml:space="preserve">1. </w:t>
            </w:r>
            <w:r w:rsidRPr="008A384B">
              <w:rPr>
                <w:color w:val="000000"/>
                <w:u w:color="000000"/>
                <w:bdr w:val="nil"/>
              </w:rPr>
              <w:t>Заключение договоров на вывоз отходов из ИЖС.</w:t>
            </w: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  <w:r w:rsidRPr="008A384B">
              <w:rPr>
                <w:color w:val="000000"/>
                <w:u w:color="000000"/>
                <w:bdr w:val="nil"/>
              </w:rPr>
              <w:t>Определяется по формуле:</w:t>
            </w:r>
          </w:p>
          <w:p w:rsidR="00A81EE0" w:rsidRPr="008C7C0F" w:rsidRDefault="00A81EE0" w:rsidP="00B2221E">
            <w:pPr>
              <w:rPr>
                <w:color w:val="000000"/>
                <w:u w:color="000000"/>
                <w:bdr w:val="nil"/>
              </w:rPr>
            </w:pPr>
          </w:p>
          <w:p w:rsidR="00A81EE0" w:rsidRPr="008A384B" w:rsidRDefault="00A81EE0" w:rsidP="00B2221E">
            <w:proofErr w:type="spellStart"/>
            <w:r w:rsidRPr="008C7C0F">
              <w:t>Т</w:t>
            </w:r>
            <w:r w:rsidRPr="008C7C0F">
              <w:rPr>
                <w:vertAlign w:val="subscript"/>
              </w:rPr>
              <w:t>ижс</w:t>
            </w:r>
            <w:proofErr w:type="spellEnd"/>
            <w:r w:rsidRPr="008C7C0F">
              <w:rPr>
                <w:vertAlign w:val="subscript"/>
              </w:rPr>
              <w:t xml:space="preserve"> </w:t>
            </w:r>
            <w:r w:rsidRPr="008C7C0F"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Rзд</m:t>
                  </m:r>
                </m:num>
                <m:den>
                  <m:r>
                    <w:rPr>
                      <w:rFonts w:ascii="Cambria Math" w:hAnsi="Cambria Math"/>
                    </w:rPr>
                    <m:t>Rобщ</m:t>
                  </m:r>
                </m:den>
              </m:f>
            </m:oMath>
            <w:r w:rsidRPr="008C7C0F">
              <w:t xml:space="preserve"> ×100%</w:t>
            </w:r>
          </w:p>
          <w:p w:rsidR="00A81EE0" w:rsidRPr="008C7C0F" w:rsidRDefault="00A81EE0" w:rsidP="00B2221E"/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  <w:r w:rsidRPr="008C7C0F">
              <w:rPr>
                <w:color w:val="000000"/>
                <w:u w:color="000000"/>
                <w:bdr w:val="nil"/>
              </w:rPr>
              <w:t xml:space="preserve">где </w:t>
            </w:r>
            <w:proofErr w:type="spellStart"/>
            <w:r w:rsidRPr="008C7C0F">
              <w:rPr>
                <w:color w:val="000000"/>
                <w:u w:color="000000"/>
                <w:bdr w:val="nil"/>
              </w:rPr>
              <w:t>Т</w:t>
            </w:r>
            <w:r w:rsidRPr="008C7C0F">
              <w:rPr>
                <w:color w:val="000000"/>
                <w:u w:color="000000"/>
                <w:bdr w:val="nil"/>
                <w:vertAlign w:val="subscript"/>
              </w:rPr>
              <w:t>ижс</w:t>
            </w:r>
            <w:proofErr w:type="spellEnd"/>
            <w:r w:rsidRPr="008C7C0F">
              <w:rPr>
                <w:color w:val="000000"/>
                <w:u w:color="000000"/>
                <w:bdr w:val="nil"/>
              </w:rPr>
              <w:t xml:space="preserve">  - </w:t>
            </w:r>
            <w:r>
              <w:rPr>
                <w:color w:val="000000"/>
                <w:u w:color="000000"/>
                <w:bdr w:val="nil"/>
              </w:rPr>
              <w:t>доля</w:t>
            </w:r>
            <w:r w:rsidRPr="008C7C0F">
              <w:rPr>
                <w:color w:val="000000"/>
                <w:u w:color="000000"/>
                <w:bdr w:val="nil"/>
              </w:rPr>
              <w:t xml:space="preserve"> заключённых договоров на вывоз отходов </w:t>
            </w:r>
            <w:r w:rsidRPr="008A384B">
              <w:rPr>
                <w:color w:val="000000"/>
                <w:u w:color="000000"/>
                <w:bdr w:val="nil"/>
              </w:rPr>
              <w:t xml:space="preserve">из </w:t>
            </w:r>
            <w:r w:rsidRPr="008C7C0F">
              <w:rPr>
                <w:color w:val="000000"/>
                <w:u w:color="000000"/>
                <w:bdr w:val="nil"/>
              </w:rPr>
              <w:t>ИЖС по отношению к общему количеству ИЖС на территории каждого муниципального образования.</w:t>
            </w:r>
          </w:p>
          <w:p w:rsidR="00A81EE0" w:rsidRPr="008C7C0F" w:rsidRDefault="00A81EE0" w:rsidP="00B2221E">
            <w:pPr>
              <w:rPr>
                <w:color w:val="000000"/>
                <w:u w:color="000000"/>
                <w:bdr w:val="nil"/>
              </w:rPr>
            </w:pP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  <w:proofErr w:type="spellStart"/>
            <w:proofErr w:type="gramStart"/>
            <w:r w:rsidRPr="008A384B">
              <w:rPr>
                <w:color w:val="000000"/>
                <w:u w:color="000000"/>
                <w:bdr w:val="nil"/>
              </w:rPr>
              <w:t>R</w:t>
            </w:r>
            <w:proofErr w:type="gramEnd"/>
            <w:r w:rsidRPr="008C7C0F">
              <w:rPr>
                <w:color w:val="000000"/>
                <w:u w:color="000000"/>
                <w:bdr w:val="nil"/>
                <w:vertAlign w:val="subscript"/>
              </w:rPr>
              <w:t>зд</w:t>
            </w:r>
            <w:proofErr w:type="spellEnd"/>
            <w:r w:rsidRPr="008C7C0F">
              <w:rPr>
                <w:color w:val="000000"/>
                <w:u w:color="000000"/>
                <w:bdr w:val="nil"/>
              </w:rPr>
              <w:t xml:space="preserve">  - количество заключенных договоров на вывоз отходов ИЖС </w:t>
            </w:r>
            <w:r w:rsidRPr="008C7C0F">
              <w:rPr>
                <w:i/>
                <w:color w:val="000000"/>
                <w:u w:color="000000"/>
                <w:bdr w:val="nil"/>
              </w:rPr>
              <w:t>(согласно представленным данным муниципальных образований и проверенных ГАТН)</w:t>
            </w:r>
            <w:r w:rsidRPr="008C7C0F">
              <w:rPr>
                <w:color w:val="000000"/>
                <w:u w:color="000000"/>
                <w:bdr w:val="nil"/>
              </w:rPr>
              <w:t>;</w:t>
            </w:r>
          </w:p>
          <w:p w:rsidR="00A81EE0" w:rsidRPr="008C7C0F" w:rsidRDefault="00A81EE0" w:rsidP="00B2221E">
            <w:pPr>
              <w:rPr>
                <w:color w:val="000000"/>
                <w:u w:color="000000"/>
                <w:bdr w:val="nil"/>
              </w:rPr>
            </w:pPr>
          </w:p>
          <w:p w:rsidR="00A81EE0" w:rsidRPr="008C7C0F" w:rsidRDefault="00A81EE0" w:rsidP="00B2221E">
            <w:pPr>
              <w:rPr>
                <w:color w:val="000000"/>
                <w:u w:color="000000"/>
                <w:bdr w:val="nil"/>
              </w:rPr>
            </w:pPr>
            <w:proofErr w:type="spellStart"/>
            <w:r w:rsidRPr="008C7C0F">
              <w:rPr>
                <w:color w:val="000000"/>
                <w:u w:color="000000"/>
                <w:bdr w:val="nil"/>
              </w:rPr>
              <w:t>R</w:t>
            </w:r>
            <w:r w:rsidRPr="008C7C0F">
              <w:rPr>
                <w:color w:val="000000"/>
                <w:u w:color="000000"/>
                <w:bdr w:val="nil"/>
                <w:vertAlign w:val="subscript"/>
              </w:rPr>
              <w:t>общ</w:t>
            </w:r>
            <w:proofErr w:type="spellEnd"/>
            <w:r w:rsidRPr="008C7C0F">
              <w:rPr>
                <w:color w:val="000000"/>
                <w:u w:color="000000"/>
                <w:bdr w:val="nil"/>
              </w:rPr>
              <w:t xml:space="preserve"> – общее количество </w:t>
            </w:r>
            <w:proofErr w:type="gramStart"/>
            <w:r w:rsidRPr="008C7C0F">
              <w:rPr>
                <w:color w:val="000000"/>
                <w:u w:color="000000"/>
                <w:bdr w:val="nil"/>
              </w:rPr>
              <w:t>зарегистрированных</w:t>
            </w:r>
            <w:proofErr w:type="gramEnd"/>
            <w:r w:rsidRPr="008C7C0F">
              <w:rPr>
                <w:color w:val="000000"/>
                <w:u w:color="000000"/>
                <w:bdr w:val="nil"/>
              </w:rPr>
              <w:t xml:space="preserve"> ИЖС на территории муниципального образования </w:t>
            </w:r>
            <w:r w:rsidRPr="008C7C0F">
              <w:rPr>
                <w:i/>
                <w:color w:val="000000"/>
                <w:u w:color="000000"/>
                <w:bdr w:val="nil"/>
              </w:rPr>
              <w:t xml:space="preserve">(по данным </w:t>
            </w:r>
            <w:proofErr w:type="spellStart"/>
            <w:r w:rsidRPr="008C7C0F">
              <w:rPr>
                <w:i/>
                <w:color w:val="000000"/>
                <w:u w:color="000000"/>
                <w:bdr w:val="nil"/>
              </w:rPr>
              <w:t>Росреестра</w:t>
            </w:r>
            <w:proofErr w:type="spellEnd"/>
            <w:r w:rsidRPr="008C7C0F">
              <w:rPr>
                <w:i/>
                <w:color w:val="000000"/>
                <w:u w:color="000000"/>
                <w:bdr w:val="nil"/>
              </w:rPr>
              <w:t xml:space="preserve"> </w:t>
            </w:r>
            <w:r w:rsidRPr="008A384B">
              <w:rPr>
                <w:i/>
                <w:color w:val="000000"/>
                <w:u w:color="000000"/>
                <w:bdr w:val="nil"/>
              </w:rPr>
              <w:t>–</w:t>
            </w:r>
            <w:r w:rsidRPr="008C7C0F">
              <w:rPr>
                <w:i/>
                <w:color w:val="000000"/>
                <w:u w:color="000000"/>
                <w:bdr w:val="nil"/>
              </w:rPr>
              <w:t xml:space="preserve"> </w:t>
            </w:r>
            <w:r w:rsidRPr="008A384B">
              <w:rPr>
                <w:i/>
                <w:color w:val="000000"/>
                <w:u w:color="000000"/>
                <w:bdr w:val="nil"/>
              </w:rPr>
              <w:t xml:space="preserve">однократный </w:t>
            </w:r>
            <w:r w:rsidRPr="008C7C0F">
              <w:rPr>
                <w:i/>
                <w:color w:val="000000"/>
                <w:u w:color="000000"/>
                <w:bdr w:val="nil"/>
              </w:rPr>
              <w:t>запрос)</w:t>
            </w:r>
          </w:p>
          <w:p w:rsidR="00A81EE0" w:rsidRPr="008A384B" w:rsidRDefault="00A81EE0" w:rsidP="00B2221E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4B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 на вывоз отходов из СНТ. Определяется по формуле:</w:t>
            </w:r>
          </w:p>
          <w:p w:rsidR="00A81EE0" w:rsidRPr="008A384B" w:rsidRDefault="00A81EE0" w:rsidP="00B2221E">
            <w:proofErr w:type="spellStart"/>
            <w:r w:rsidRPr="008A384B">
              <w:t>Т</w:t>
            </w:r>
            <w:r w:rsidRPr="008A384B">
              <w:rPr>
                <w:vertAlign w:val="subscript"/>
              </w:rPr>
              <w:t>снт</w:t>
            </w:r>
            <w:proofErr w:type="spellEnd"/>
            <w:r w:rsidRPr="008A384B"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Nзд</m:t>
                  </m:r>
                </m:num>
                <m:den>
                  <m:r>
                    <w:rPr>
                      <w:rFonts w:ascii="Cambria Math" w:hAnsi="Cambria Math"/>
                    </w:rPr>
                    <m:t>Nобщ</m:t>
                  </m:r>
                </m:den>
              </m:f>
            </m:oMath>
            <w:r w:rsidRPr="008A384B">
              <w:t xml:space="preserve"> ×100%</w:t>
            </w: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  <w:r w:rsidRPr="008A384B">
              <w:rPr>
                <w:color w:val="000000"/>
                <w:u w:color="000000"/>
                <w:bdr w:val="nil"/>
              </w:rPr>
              <w:t xml:space="preserve">где </w:t>
            </w:r>
            <w:proofErr w:type="spellStart"/>
            <w:proofErr w:type="gramStart"/>
            <w:r w:rsidRPr="008A384B">
              <w:rPr>
                <w:color w:val="000000"/>
                <w:u w:color="000000"/>
                <w:bdr w:val="nil"/>
              </w:rPr>
              <w:t>T</w:t>
            </w:r>
            <w:proofErr w:type="gramEnd"/>
            <w:r>
              <w:rPr>
                <w:color w:val="000000"/>
                <w:u w:color="000000"/>
                <w:bdr w:val="nil"/>
                <w:vertAlign w:val="subscript"/>
              </w:rPr>
              <w:t>снт</w:t>
            </w:r>
            <w:proofErr w:type="spellEnd"/>
            <w:r w:rsidRPr="008A384B">
              <w:rPr>
                <w:color w:val="000000"/>
                <w:u w:color="000000"/>
                <w:bdr w:val="nil"/>
              </w:rPr>
              <w:t xml:space="preserve"> – </w:t>
            </w:r>
            <w:r>
              <w:rPr>
                <w:color w:val="000000"/>
                <w:u w:color="000000"/>
                <w:bdr w:val="nil"/>
              </w:rPr>
              <w:t>доля</w:t>
            </w:r>
            <w:r w:rsidRPr="008A384B">
              <w:rPr>
                <w:color w:val="000000"/>
                <w:u w:color="000000"/>
                <w:bdr w:val="nil"/>
              </w:rPr>
              <w:t xml:space="preserve"> заключенных договоров на вывоз отходов СНТ по отношению к общему количеству СНТ на территории каждого муниципального образования.</w:t>
            </w: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  <w:proofErr w:type="spellStart"/>
            <w:proofErr w:type="gramStart"/>
            <w:r w:rsidRPr="008A384B">
              <w:rPr>
                <w:color w:val="000000"/>
                <w:u w:color="000000"/>
                <w:bdr w:val="nil"/>
              </w:rPr>
              <w:t>N</w:t>
            </w:r>
            <w:proofErr w:type="gramEnd"/>
            <w:r w:rsidRPr="008A384B">
              <w:rPr>
                <w:color w:val="000000"/>
                <w:u w:color="000000"/>
                <w:bdr w:val="nil"/>
                <w:vertAlign w:val="subscript"/>
              </w:rPr>
              <w:t>зд</w:t>
            </w:r>
            <w:proofErr w:type="spellEnd"/>
            <w:r w:rsidRPr="008A384B">
              <w:rPr>
                <w:color w:val="000000"/>
                <w:u w:color="000000"/>
                <w:bdr w:val="nil"/>
                <w:vertAlign w:val="subscript"/>
              </w:rPr>
              <w:t xml:space="preserve"> </w:t>
            </w:r>
            <w:r w:rsidRPr="008A384B">
              <w:rPr>
                <w:color w:val="000000"/>
                <w:u w:color="000000"/>
                <w:bdr w:val="nil"/>
              </w:rPr>
              <w:t xml:space="preserve"> - количество заключённых договоров на вывоз отходов СНТ </w:t>
            </w:r>
            <w:r w:rsidRPr="008A384B">
              <w:rPr>
                <w:i/>
                <w:color w:val="000000"/>
                <w:u w:color="000000"/>
                <w:bdr w:val="nil"/>
              </w:rPr>
              <w:t>(согласно представленным данным муниципальных образований и проверенных ГАТН)</w:t>
            </w:r>
            <w:r w:rsidRPr="008A384B">
              <w:rPr>
                <w:color w:val="000000"/>
                <w:u w:color="000000"/>
                <w:bdr w:val="nil"/>
              </w:rPr>
              <w:t>;</w:t>
            </w: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</w:p>
          <w:p w:rsidR="00A81EE0" w:rsidRPr="008A384B" w:rsidRDefault="00A81EE0" w:rsidP="00B2221E">
            <w:pPr>
              <w:rPr>
                <w:color w:val="000000"/>
                <w:u w:color="000000"/>
                <w:bdr w:val="nil"/>
              </w:rPr>
            </w:pPr>
            <w:proofErr w:type="spellStart"/>
            <w:r w:rsidRPr="008A384B">
              <w:rPr>
                <w:color w:val="000000"/>
                <w:u w:color="000000"/>
                <w:bdr w:val="nil"/>
              </w:rPr>
              <w:t>N</w:t>
            </w:r>
            <w:r w:rsidRPr="008A384B">
              <w:rPr>
                <w:color w:val="000000"/>
                <w:u w:color="000000"/>
                <w:bdr w:val="nil"/>
                <w:vertAlign w:val="subscript"/>
              </w:rPr>
              <w:t>общ</w:t>
            </w:r>
            <w:proofErr w:type="spellEnd"/>
            <w:r w:rsidRPr="008A384B">
              <w:rPr>
                <w:color w:val="000000"/>
                <w:u w:color="000000"/>
                <w:bdr w:val="nil"/>
              </w:rPr>
              <w:t xml:space="preserve"> – общее количество </w:t>
            </w:r>
            <w:proofErr w:type="gramStart"/>
            <w:r w:rsidRPr="008A384B">
              <w:rPr>
                <w:color w:val="000000"/>
                <w:u w:color="000000"/>
                <w:bdr w:val="nil"/>
              </w:rPr>
              <w:t>зарегистрированных</w:t>
            </w:r>
            <w:proofErr w:type="gramEnd"/>
            <w:r w:rsidRPr="008A384B">
              <w:rPr>
                <w:color w:val="000000"/>
                <w:u w:color="000000"/>
                <w:bdr w:val="nil"/>
              </w:rPr>
              <w:t xml:space="preserve"> СНТ на территории муниципального образования </w:t>
            </w:r>
            <w:r w:rsidRPr="008A384B">
              <w:rPr>
                <w:i/>
                <w:color w:val="000000"/>
                <w:u w:color="000000"/>
                <w:bdr w:val="nil"/>
              </w:rPr>
              <w:t>(согласно данным ГАТН, на 2018 год установлено в размере 11720).</w:t>
            </w:r>
          </w:p>
          <w:p w:rsidR="00A81EE0" w:rsidRPr="00BA22FA" w:rsidRDefault="00A81EE0" w:rsidP="00B2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82B" w:rsidRDefault="0088782B" w:rsidP="00EE04E7">
      <w:pPr>
        <w:ind w:right="-1"/>
        <w:jc w:val="both"/>
        <w:rPr>
          <w:sz w:val="28"/>
          <w:szCs w:val="28"/>
        </w:rPr>
      </w:pPr>
    </w:p>
    <w:p w:rsidR="00AD0F19" w:rsidRPr="0010726F" w:rsidRDefault="0010726F" w:rsidP="0010726F">
      <w:pPr>
        <w:ind w:left="1275" w:right="-1"/>
        <w:jc w:val="center"/>
        <w:rPr>
          <w:sz w:val="28"/>
          <w:szCs w:val="28"/>
        </w:rPr>
      </w:pPr>
      <w:r w:rsidRPr="008C16E8">
        <w:rPr>
          <w:sz w:val="28"/>
          <w:szCs w:val="28"/>
        </w:rPr>
        <w:t>2. Изменения</w:t>
      </w:r>
      <w:r>
        <w:rPr>
          <w:sz w:val="28"/>
          <w:szCs w:val="28"/>
        </w:rPr>
        <w:t xml:space="preserve"> в Подпрограмму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A64D02" w:rsidRDefault="00A64D02" w:rsidP="007E6247">
      <w:pPr>
        <w:ind w:right="-1" w:firstLine="708"/>
        <w:jc w:val="both"/>
        <w:rPr>
          <w:sz w:val="28"/>
          <w:szCs w:val="28"/>
        </w:rPr>
      </w:pPr>
    </w:p>
    <w:p w:rsidR="0013305A" w:rsidRDefault="00B6178B" w:rsidP="00AE4215">
      <w:pPr>
        <w:spacing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2.1. Паспорт</w:t>
      </w:r>
      <w:r w:rsidR="0013305A">
        <w:rPr>
          <w:sz w:val="28"/>
          <w:szCs w:val="28"/>
        </w:rPr>
        <w:t xml:space="preserve"> Подпрограммы </w:t>
      </w:r>
      <w:r w:rsidR="0013305A">
        <w:rPr>
          <w:sz w:val="28"/>
          <w:szCs w:val="28"/>
          <w:lang w:val="en-US"/>
        </w:rPr>
        <w:t>I</w:t>
      </w:r>
      <w:r w:rsidR="0013305A" w:rsidRPr="0013305A">
        <w:rPr>
          <w:sz w:val="28"/>
          <w:szCs w:val="28"/>
        </w:rPr>
        <w:t xml:space="preserve"> </w:t>
      </w:r>
      <w:r w:rsidR="0013305A">
        <w:rPr>
          <w:sz w:val="28"/>
          <w:szCs w:val="28"/>
        </w:rPr>
        <w:t>«Управление муниципальным имуществом и земельными ресурсами»</w:t>
      </w:r>
      <w:r w:rsidR="0013305A" w:rsidRPr="00F275F2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 в следующей редакции:</w:t>
      </w:r>
    </w:p>
    <w:tbl>
      <w:tblPr>
        <w:tblW w:w="4655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978"/>
        <w:gridCol w:w="1992"/>
        <w:gridCol w:w="1284"/>
        <w:gridCol w:w="1278"/>
        <w:gridCol w:w="1272"/>
        <w:gridCol w:w="1275"/>
        <w:gridCol w:w="1149"/>
        <w:gridCol w:w="1123"/>
      </w:tblGrid>
      <w:tr w:rsidR="00B6178B" w:rsidRPr="007103C9" w:rsidTr="00B6178B">
        <w:tc>
          <w:tcPr>
            <w:tcW w:w="10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78B" w:rsidRPr="00702F83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заказчик подпрограммы</w:t>
            </w:r>
          </w:p>
        </w:tc>
        <w:tc>
          <w:tcPr>
            <w:tcW w:w="39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78B" w:rsidRDefault="00B6178B" w:rsidP="00BF2A6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земельных отношений администрации городского округа Красногорск</w:t>
            </w:r>
          </w:p>
          <w:p w:rsidR="00B6178B" w:rsidRDefault="00B6178B" w:rsidP="00BF2A6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  администрации городского округа Красногорск</w:t>
            </w:r>
          </w:p>
          <w:p w:rsidR="00B6178B" w:rsidRPr="007103C9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178B" w:rsidRPr="007103C9" w:rsidTr="00B6178B"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78B" w:rsidRPr="00702F83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</w:t>
            </w:r>
          </w:p>
          <w:p w:rsidR="00B6178B" w:rsidRPr="00E1453A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по годам реализации и </w:t>
            </w:r>
          </w:p>
          <w:p w:rsidR="00B6178B" w:rsidRPr="00E1453A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главным распорядителям</w:t>
            </w:r>
          </w:p>
          <w:p w:rsidR="00B6178B" w:rsidRPr="00E1453A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бюджетных средств,</w:t>
            </w:r>
          </w:p>
          <w:p w:rsidR="00B6178B" w:rsidRPr="00E1453A" w:rsidRDefault="00B6178B" w:rsidP="00BF2A68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погодам: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78B" w:rsidRPr="00E1453A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</w:t>
            </w:r>
          </w:p>
          <w:p w:rsidR="00B6178B" w:rsidRPr="00E1453A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распорядитель бюджетных средств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78B" w:rsidRPr="00E1453A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</w:p>
          <w:p w:rsidR="00B6178B" w:rsidRPr="00E1453A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2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78B" w:rsidRPr="007103C9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B6178B" w:rsidRPr="007103C9" w:rsidTr="00B6178B">
        <w:tc>
          <w:tcPr>
            <w:tcW w:w="10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78B" w:rsidRPr="00E1453A" w:rsidRDefault="00B6178B" w:rsidP="00BF2A68"/>
        </w:tc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78B" w:rsidRPr="00E1453A" w:rsidRDefault="00B6178B" w:rsidP="00BF2A68"/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78B" w:rsidRPr="00E1453A" w:rsidRDefault="00B6178B" w:rsidP="00BF2A68"/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178B" w:rsidRPr="007103C9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178B" w:rsidRPr="007103C9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178B" w:rsidRPr="007103C9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178B" w:rsidRPr="007103C9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178B" w:rsidRPr="007103C9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78B" w:rsidRPr="007103C9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B6178B" w:rsidRPr="000A0FEF" w:rsidTr="00B6178B">
        <w:trPr>
          <w:trHeight w:val="760"/>
        </w:trPr>
        <w:tc>
          <w:tcPr>
            <w:tcW w:w="10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78B" w:rsidRPr="00E1453A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8B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178B" w:rsidRPr="00E1453A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 округа Красногорск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78B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  <w:p w:rsidR="00B6178B" w:rsidRPr="00E1453A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8B" w:rsidRPr="00DC2280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134 061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8B" w:rsidRPr="00DC2280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B4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108 484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8B" w:rsidRPr="00DC2280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70 401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8B" w:rsidRPr="00DC2280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75 569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8B" w:rsidRPr="00DC2280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75 569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8B" w:rsidRPr="000A0FEF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0FEF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464 084</w:t>
            </w:r>
          </w:p>
        </w:tc>
      </w:tr>
      <w:tr w:rsidR="00B6178B" w:rsidRPr="000A0FEF" w:rsidTr="00B6178B">
        <w:trPr>
          <w:trHeight w:val="533"/>
        </w:trPr>
        <w:tc>
          <w:tcPr>
            <w:tcW w:w="10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78B" w:rsidRPr="00E1453A" w:rsidRDefault="00B6178B" w:rsidP="00BF2A68"/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78B" w:rsidRPr="00E1453A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78B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 Красногорск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  <w:p w:rsidR="00B6178B" w:rsidRPr="00A147A4" w:rsidRDefault="00B6178B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8B" w:rsidRPr="00DC2280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134 061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8B" w:rsidRPr="00DC2280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B4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108 484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8B" w:rsidRPr="00DC2280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70 401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8B" w:rsidRPr="00DC2280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75 569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8B" w:rsidRPr="00DC2280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75 569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8B" w:rsidRPr="000A0FEF" w:rsidRDefault="00B6178B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0FEF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464 084</w:t>
            </w:r>
          </w:p>
        </w:tc>
      </w:tr>
    </w:tbl>
    <w:p w:rsidR="00B6178B" w:rsidRPr="0013305A" w:rsidRDefault="00B6178B" w:rsidP="00AE4215">
      <w:pPr>
        <w:spacing w:line="276" w:lineRule="auto"/>
        <w:ind w:left="709" w:right="-1"/>
        <w:jc w:val="both"/>
        <w:rPr>
          <w:sz w:val="28"/>
          <w:szCs w:val="28"/>
        </w:rPr>
      </w:pPr>
    </w:p>
    <w:p w:rsidR="007E6247" w:rsidRDefault="0088782B" w:rsidP="00AE4215">
      <w:pPr>
        <w:spacing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206C6">
        <w:rPr>
          <w:sz w:val="28"/>
          <w:szCs w:val="28"/>
        </w:rPr>
        <w:t>В п</w:t>
      </w:r>
      <w:r w:rsidR="00D10ABB">
        <w:rPr>
          <w:sz w:val="28"/>
          <w:szCs w:val="28"/>
        </w:rPr>
        <w:t>ункт</w:t>
      </w:r>
      <w:r w:rsidR="005206C6">
        <w:rPr>
          <w:sz w:val="28"/>
          <w:szCs w:val="28"/>
        </w:rPr>
        <w:t>е</w:t>
      </w:r>
      <w:r w:rsidR="00D10ABB">
        <w:rPr>
          <w:sz w:val="28"/>
          <w:szCs w:val="28"/>
        </w:rPr>
        <w:t xml:space="preserve"> паспорта подпрограммы </w:t>
      </w:r>
      <w:r w:rsidR="00D10ABB">
        <w:rPr>
          <w:sz w:val="28"/>
          <w:szCs w:val="28"/>
          <w:lang w:val="en-US"/>
        </w:rPr>
        <w:t>I</w:t>
      </w:r>
      <w:r w:rsidR="00D10ABB" w:rsidRPr="00D10ABB">
        <w:rPr>
          <w:sz w:val="28"/>
          <w:szCs w:val="28"/>
        </w:rPr>
        <w:t xml:space="preserve"> </w:t>
      </w:r>
      <w:r w:rsidR="00D10ABB">
        <w:rPr>
          <w:sz w:val="28"/>
          <w:szCs w:val="28"/>
        </w:rPr>
        <w:t>«Управление муниципальным имуществом и земельными ресурсами»</w:t>
      </w:r>
      <w:r w:rsidR="007E6247" w:rsidRPr="00F275F2">
        <w:rPr>
          <w:sz w:val="28"/>
          <w:szCs w:val="28"/>
        </w:rPr>
        <w:t xml:space="preserve"> «</w:t>
      </w:r>
      <w:r w:rsidR="005206C6">
        <w:rPr>
          <w:sz w:val="28"/>
          <w:szCs w:val="28"/>
        </w:rPr>
        <w:t>Перечень мероприятий подпрограммы</w:t>
      </w:r>
      <w:r w:rsidR="007E6247" w:rsidRPr="00F275F2">
        <w:rPr>
          <w:sz w:val="28"/>
          <w:szCs w:val="28"/>
        </w:rPr>
        <w:t>»</w:t>
      </w:r>
      <w:r w:rsidR="007E6247">
        <w:rPr>
          <w:sz w:val="28"/>
          <w:szCs w:val="28"/>
        </w:rPr>
        <w:t>:</w:t>
      </w:r>
    </w:p>
    <w:p w:rsidR="00B6178B" w:rsidRDefault="00B6178B" w:rsidP="00B6178B">
      <w:pPr>
        <w:spacing w:line="276" w:lineRule="auto"/>
        <w:ind w:left="709" w:right="-1"/>
        <w:jc w:val="both"/>
        <w:rPr>
          <w:sz w:val="28"/>
          <w:szCs w:val="28"/>
        </w:rPr>
      </w:pPr>
      <w:r w:rsidRPr="00AD0F19">
        <w:rPr>
          <w:sz w:val="28"/>
          <w:szCs w:val="28"/>
        </w:rPr>
        <w:t>в строке 1</w:t>
      </w:r>
      <w:r>
        <w:rPr>
          <w:sz w:val="28"/>
          <w:szCs w:val="28"/>
        </w:rPr>
        <w:t>.1</w:t>
      </w:r>
      <w:r w:rsidRPr="00AD0F19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 6</w:t>
      </w:r>
      <w:r w:rsidRPr="00AD0F19">
        <w:rPr>
          <w:sz w:val="28"/>
          <w:szCs w:val="28"/>
        </w:rPr>
        <w:t xml:space="preserve"> заменить цифры «</w:t>
      </w:r>
      <w:r>
        <w:rPr>
          <w:sz w:val="28"/>
          <w:szCs w:val="28"/>
        </w:rPr>
        <w:t>3 642</w:t>
      </w:r>
      <w:r w:rsidRPr="00AD0F19">
        <w:rPr>
          <w:sz w:val="28"/>
          <w:szCs w:val="28"/>
        </w:rPr>
        <w:t>»  на цифры «</w:t>
      </w:r>
      <w:r>
        <w:rPr>
          <w:sz w:val="28"/>
          <w:szCs w:val="28"/>
        </w:rPr>
        <w:t>3 550»;</w:t>
      </w:r>
    </w:p>
    <w:p w:rsidR="005206C6" w:rsidRDefault="005206C6" w:rsidP="00AE4215">
      <w:pPr>
        <w:spacing w:line="276" w:lineRule="auto"/>
        <w:ind w:left="709" w:right="-1"/>
        <w:jc w:val="both"/>
        <w:rPr>
          <w:sz w:val="28"/>
          <w:szCs w:val="28"/>
        </w:rPr>
      </w:pPr>
      <w:r w:rsidRPr="00AD0F19">
        <w:rPr>
          <w:sz w:val="28"/>
          <w:szCs w:val="28"/>
        </w:rPr>
        <w:t>в строке 1</w:t>
      </w:r>
      <w:r w:rsidR="00AE4215">
        <w:rPr>
          <w:sz w:val="28"/>
          <w:szCs w:val="28"/>
        </w:rPr>
        <w:t>.1</w:t>
      </w:r>
      <w:r w:rsidRPr="00AD0F19">
        <w:rPr>
          <w:sz w:val="28"/>
          <w:szCs w:val="28"/>
        </w:rPr>
        <w:t xml:space="preserve"> </w:t>
      </w:r>
      <w:r w:rsidR="00AF3A9D">
        <w:rPr>
          <w:sz w:val="28"/>
          <w:szCs w:val="28"/>
        </w:rPr>
        <w:t>в столбце 8</w:t>
      </w:r>
      <w:r w:rsidR="00AF3A9D" w:rsidRPr="00AD0F19">
        <w:rPr>
          <w:sz w:val="28"/>
          <w:szCs w:val="28"/>
        </w:rPr>
        <w:t xml:space="preserve"> </w:t>
      </w:r>
      <w:r w:rsidRPr="00AD0F19">
        <w:rPr>
          <w:sz w:val="28"/>
          <w:szCs w:val="28"/>
        </w:rPr>
        <w:t>заменить цифры «</w:t>
      </w:r>
      <w:r w:rsidR="00AE4215">
        <w:rPr>
          <w:sz w:val="28"/>
          <w:szCs w:val="28"/>
        </w:rPr>
        <w:t>1 483</w:t>
      </w:r>
      <w:r w:rsidRPr="00AD0F19">
        <w:rPr>
          <w:sz w:val="28"/>
          <w:szCs w:val="28"/>
        </w:rPr>
        <w:t>»  на цифры «</w:t>
      </w:r>
      <w:r w:rsidR="00AE4215">
        <w:rPr>
          <w:sz w:val="28"/>
          <w:szCs w:val="28"/>
        </w:rPr>
        <w:t>1 391</w:t>
      </w:r>
      <w:r>
        <w:rPr>
          <w:sz w:val="28"/>
          <w:szCs w:val="28"/>
        </w:rPr>
        <w:t>»;</w:t>
      </w:r>
    </w:p>
    <w:p w:rsidR="00B6178B" w:rsidRDefault="00B6178B" w:rsidP="00B6178B">
      <w:pPr>
        <w:spacing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в строке 1.3 в столбце 6 заменить цифры «215 963» на цифры «216 055»;</w:t>
      </w:r>
    </w:p>
    <w:p w:rsidR="00AF3A9D" w:rsidRDefault="00AF3A9D" w:rsidP="00AE4215">
      <w:pPr>
        <w:spacing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в строке 1.3 в столбце 8 заменить цифры «51 772» на цифры «51864»;</w:t>
      </w:r>
    </w:p>
    <w:p w:rsidR="00B6178B" w:rsidRDefault="00B6178B" w:rsidP="00AE4215">
      <w:pPr>
        <w:spacing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в строке 1.3.8 в столбце 6 заменить цифры «13 1</w:t>
      </w:r>
      <w:r w:rsidR="00911274">
        <w:rPr>
          <w:sz w:val="28"/>
          <w:szCs w:val="28"/>
        </w:rPr>
        <w:t>00</w:t>
      </w:r>
      <w:r>
        <w:rPr>
          <w:sz w:val="28"/>
          <w:szCs w:val="28"/>
        </w:rPr>
        <w:t>» на цифры «</w:t>
      </w:r>
      <w:r w:rsidR="00911274">
        <w:rPr>
          <w:sz w:val="28"/>
          <w:szCs w:val="28"/>
        </w:rPr>
        <w:t>1</w:t>
      </w:r>
      <w:r>
        <w:rPr>
          <w:sz w:val="28"/>
          <w:szCs w:val="28"/>
        </w:rPr>
        <w:t>3 </w:t>
      </w:r>
      <w:r w:rsidR="00911274">
        <w:rPr>
          <w:sz w:val="28"/>
          <w:szCs w:val="28"/>
        </w:rPr>
        <w:t>1</w:t>
      </w:r>
      <w:r>
        <w:rPr>
          <w:sz w:val="28"/>
          <w:szCs w:val="28"/>
        </w:rPr>
        <w:t>92</w:t>
      </w:r>
      <w:r w:rsidRPr="00AD0F19">
        <w:rPr>
          <w:sz w:val="28"/>
          <w:szCs w:val="28"/>
        </w:rPr>
        <w:t>»</w:t>
      </w:r>
    </w:p>
    <w:p w:rsidR="00911274" w:rsidRDefault="00AE4215" w:rsidP="00AE4215">
      <w:pPr>
        <w:spacing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1.3.8 </w:t>
      </w:r>
      <w:r w:rsidR="00AF3A9D">
        <w:rPr>
          <w:sz w:val="28"/>
          <w:szCs w:val="28"/>
        </w:rPr>
        <w:t xml:space="preserve">в столбце 8 </w:t>
      </w:r>
      <w:r>
        <w:rPr>
          <w:sz w:val="28"/>
          <w:szCs w:val="28"/>
        </w:rPr>
        <w:t>заменить цифры «3 000» на цифры «3 092</w:t>
      </w:r>
      <w:r w:rsidR="005206C6" w:rsidRPr="00AD0F19">
        <w:rPr>
          <w:sz w:val="28"/>
          <w:szCs w:val="28"/>
        </w:rPr>
        <w:t>»</w:t>
      </w:r>
      <w:r w:rsidR="00911274">
        <w:rPr>
          <w:sz w:val="28"/>
          <w:szCs w:val="28"/>
        </w:rPr>
        <w:t>;</w:t>
      </w:r>
    </w:p>
    <w:p w:rsidR="00911274" w:rsidRDefault="00911274" w:rsidP="00AE4215">
      <w:pPr>
        <w:spacing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в строке 3. в столбце 6 заменить цифры «74 007» на цифры «109 007</w:t>
      </w:r>
      <w:r w:rsidRPr="00AD0F1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11274" w:rsidRDefault="00911274" w:rsidP="00AE4215">
      <w:pPr>
        <w:spacing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3. в столбце 8 заменить цифры «19 859» на цифры «54 859</w:t>
      </w:r>
      <w:r w:rsidRPr="00AD0F1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11274" w:rsidRDefault="00911274" w:rsidP="00AE4215">
      <w:pPr>
        <w:spacing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в строке 3.3. в столбце 6 заменить цифры «19 488» на цифры «54 488</w:t>
      </w:r>
      <w:r w:rsidRPr="00AD0F19">
        <w:rPr>
          <w:sz w:val="28"/>
          <w:szCs w:val="28"/>
        </w:rPr>
        <w:t>»</w:t>
      </w:r>
    </w:p>
    <w:p w:rsidR="00707BE9" w:rsidRDefault="00911274" w:rsidP="00AE4215">
      <w:pPr>
        <w:spacing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в строке 3.3. в столбце 8 заменить цифры «5 632» на цифры «40</w:t>
      </w:r>
      <w:r w:rsidR="00707BE9">
        <w:rPr>
          <w:sz w:val="28"/>
          <w:szCs w:val="28"/>
        </w:rPr>
        <w:t> </w:t>
      </w:r>
      <w:r>
        <w:rPr>
          <w:sz w:val="28"/>
          <w:szCs w:val="28"/>
        </w:rPr>
        <w:t>632</w:t>
      </w:r>
      <w:r w:rsidRPr="00AD0F19">
        <w:rPr>
          <w:sz w:val="28"/>
          <w:szCs w:val="28"/>
        </w:rPr>
        <w:t>»</w:t>
      </w:r>
      <w:r w:rsidR="00707BE9">
        <w:rPr>
          <w:sz w:val="28"/>
          <w:szCs w:val="28"/>
        </w:rPr>
        <w:t>;</w:t>
      </w:r>
    </w:p>
    <w:p w:rsidR="00707BE9" w:rsidRDefault="00707BE9" w:rsidP="00AE4215">
      <w:pPr>
        <w:spacing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«Итого по Подпрограмме 1» раздел «Бюджет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Красногорск» читать в следующей редакции:</w:t>
      </w:r>
    </w:p>
    <w:tbl>
      <w:tblPr>
        <w:tblW w:w="1247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7"/>
        <w:gridCol w:w="1557"/>
        <w:gridCol w:w="1418"/>
        <w:gridCol w:w="1276"/>
        <w:gridCol w:w="1559"/>
        <w:gridCol w:w="1276"/>
        <w:gridCol w:w="1275"/>
        <w:gridCol w:w="1276"/>
      </w:tblGrid>
      <w:tr w:rsidR="00707BE9" w:rsidRPr="00E83EE8" w:rsidTr="00707BE9">
        <w:trPr>
          <w:trHeight w:val="55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E9" w:rsidRPr="00E83EE8" w:rsidRDefault="00707BE9" w:rsidP="00707BE9">
            <w:pPr>
              <w:pStyle w:val="ConsPlusCell"/>
              <w:ind w:left="8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3EE8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E9" w:rsidRPr="00E83EE8" w:rsidRDefault="00707BE9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E9" w:rsidRPr="00E83EE8" w:rsidRDefault="00707BE9" w:rsidP="00BF2A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330 023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E9" w:rsidRPr="00E83EE8" w:rsidRDefault="00707BE9" w:rsidP="00BF2A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E9" w:rsidRPr="00073B46" w:rsidRDefault="00707BE9" w:rsidP="00BF2A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3B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108 484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E9" w:rsidRPr="00E83EE8" w:rsidRDefault="00707BE9" w:rsidP="00BF2A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E8">
              <w:rPr>
                <w:rFonts w:ascii="Times New Roman" w:hAnsi="Times New Roman" w:cs="Times New Roman"/>
                <w:b/>
                <w:sz w:val="24"/>
                <w:szCs w:val="24"/>
              </w:rPr>
              <w:t>70401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E9" w:rsidRPr="00E83EE8" w:rsidRDefault="00707BE9" w:rsidP="00BF2A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E8">
              <w:rPr>
                <w:rFonts w:ascii="Times New Roman" w:hAnsi="Times New Roman" w:cs="Times New Roman"/>
                <w:b/>
                <w:sz w:val="24"/>
                <w:szCs w:val="24"/>
              </w:rPr>
              <w:t>75569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E9" w:rsidRPr="00E83EE8" w:rsidRDefault="00707BE9" w:rsidP="00BF2A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E8">
              <w:rPr>
                <w:rFonts w:ascii="Times New Roman" w:hAnsi="Times New Roman" w:cs="Times New Roman"/>
                <w:b/>
                <w:sz w:val="24"/>
                <w:szCs w:val="24"/>
              </w:rPr>
              <w:t>75569</w:t>
            </w:r>
          </w:p>
        </w:tc>
      </w:tr>
    </w:tbl>
    <w:p w:rsidR="006866AD" w:rsidRDefault="006866AD" w:rsidP="006866AD">
      <w:pPr>
        <w:pStyle w:val="af4"/>
        <w:spacing w:line="276" w:lineRule="auto"/>
        <w:ind w:left="1635" w:right="-1"/>
        <w:rPr>
          <w:rFonts w:ascii="Times New Roman" w:hAnsi="Times New Roman"/>
          <w:sz w:val="28"/>
          <w:szCs w:val="28"/>
        </w:rPr>
      </w:pPr>
    </w:p>
    <w:p w:rsidR="005206C6" w:rsidRPr="00D348F8" w:rsidRDefault="00D348F8" w:rsidP="00D348F8">
      <w:pPr>
        <w:pStyle w:val="af4"/>
        <w:numPr>
          <w:ilvl w:val="0"/>
          <w:numId w:val="3"/>
        </w:numPr>
        <w:spacing w:line="276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348F8">
        <w:rPr>
          <w:rFonts w:ascii="Times New Roman" w:hAnsi="Times New Roman"/>
          <w:sz w:val="28"/>
          <w:szCs w:val="28"/>
        </w:rPr>
        <w:t xml:space="preserve">Изменения в Подпрограмму </w:t>
      </w:r>
      <w:r w:rsidRPr="00D348F8">
        <w:rPr>
          <w:rFonts w:ascii="Times New Roman" w:hAnsi="Times New Roman"/>
          <w:sz w:val="28"/>
          <w:szCs w:val="28"/>
          <w:lang w:val="en-US"/>
        </w:rPr>
        <w:t>II</w:t>
      </w:r>
      <w:r w:rsidRPr="00D348F8">
        <w:rPr>
          <w:rFonts w:ascii="Times New Roman" w:hAnsi="Times New Roman"/>
          <w:sz w:val="28"/>
          <w:szCs w:val="28"/>
        </w:rPr>
        <w:t>.</w:t>
      </w:r>
    </w:p>
    <w:p w:rsidR="00D348F8" w:rsidRPr="00D348F8" w:rsidRDefault="00D348F8" w:rsidP="00D348F8">
      <w:pPr>
        <w:spacing w:line="276" w:lineRule="auto"/>
        <w:ind w:left="709" w:right="-1"/>
        <w:rPr>
          <w:sz w:val="28"/>
          <w:szCs w:val="28"/>
        </w:rPr>
      </w:pPr>
      <w:r>
        <w:rPr>
          <w:sz w:val="28"/>
          <w:szCs w:val="28"/>
        </w:rPr>
        <w:t>3.1.</w:t>
      </w:r>
      <w:r w:rsidRPr="00D348F8">
        <w:rPr>
          <w:sz w:val="28"/>
          <w:szCs w:val="28"/>
        </w:rPr>
        <w:t xml:space="preserve">Подпрограмму </w:t>
      </w:r>
      <w:r w:rsidRPr="00D348F8">
        <w:rPr>
          <w:sz w:val="28"/>
          <w:szCs w:val="28"/>
          <w:lang w:val="en-US"/>
        </w:rPr>
        <w:t>II</w:t>
      </w:r>
      <w:r w:rsidRPr="00D348F8">
        <w:rPr>
          <w:sz w:val="28"/>
          <w:szCs w:val="28"/>
        </w:rPr>
        <w:t xml:space="preserve"> «Охрана окружающей среды» изложить в следующей редакции:</w:t>
      </w:r>
    </w:p>
    <w:p w:rsidR="00D348F8" w:rsidRPr="00DE2FA2" w:rsidRDefault="00D348F8" w:rsidP="00D348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  <w:r w:rsidRPr="00DE2FA2">
        <w:rPr>
          <w:b/>
          <w:sz w:val="28"/>
          <w:szCs w:val="28"/>
        </w:rPr>
        <w:t xml:space="preserve"> </w:t>
      </w:r>
      <w:r w:rsidRPr="00DE2FA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 w:rsidRPr="00DE2FA2">
        <w:rPr>
          <w:b/>
          <w:color w:val="000000"/>
          <w:sz w:val="28"/>
          <w:szCs w:val="28"/>
        </w:rPr>
        <w:t>«Охрана окружающей среды</w:t>
      </w:r>
      <w:r w:rsidRPr="00DE2FA2">
        <w:rPr>
          <w:b/>
          <w:sz w:val="28"/>
          <w:szCs w:val="28"/>
          <w:lang w:eastAsia="en-US"/>
        </w:rPr>
        <w:t>»</w:t>
      </w:r>
    </w:p>
    <w:p w:rsidR="00D348F8" w:rsidRDefault="00D348F8" w:rsidP="00D348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6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978"/>
        <w:gridCol w:w="1992"/>
        <w:gridCol w:w="1284"/>
        <w:gridCol w:w="1278"/>
        <w:gridCol w:w="1272"/>
        <w:gridCol w:w="1275"/>
        <w:gridCol w:w="1149"/>
        <w:gridCol w:w="1123"/>
      </w:tblGrid>
      <w:tr w:rsidR="00D348F8" w:rsidRPr="007103C9" w:rsidTr="00BF2A68">
        <w:tc>
          <w:tcPr>
            <w:tcW w:w="10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8F8" w:rsidRPr="00702F83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заказчик подпрограммы</w:t>
            </w:r>
          </w:p>
        </w:tc>
        <w:tc>
          <w:tcPr>
            <w:tcW w:w="39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8F8" w:rsidRPr="007103C9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Pr="007103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348F8" w:rsidRPr="007103C9" w:rsidTr="00BF2A68"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8F8" w:rsidRPr="00702F83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</w:t>
            </w:r>
          </w:p>
          <w:p w:rsidR="00D348F8" w:rsidRPr="00E1453A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по годам реализации и </w:t>
            </w:r>
          </w:p>
          <w:p w:rsidR="00D348F8" w:rsidRPr="00E1453A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главным распорядителям</w:t>
            </w:r>
          </w:p>
          <w:p w:rsidR="00D348F8" w:rsidRPr="00E1453A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бюджетных средств,</w:t>
            </w:r>
          </w:p>
          <w:p w:rsidR="00D348F8" w:rsidRPr="00E1453A" w:rsidRDefault="00D348F8" w:rsidP="00BF2A68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погодам: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8F8" w:rsidRPr="00E1453A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</w:t>
            </w:r>
          </w:p>
          <w:p w:rsidR="00D348F8" w:rsidRPr="00E1453A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распорядитель бюджетных средств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8F8" w:rsidRPr="00E1453A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</w:p>
          <w:p w:rsidR="00D348F8" w:rsidRPr="00E1453A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2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8F8" w:rsidRPr="007103C9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D348F8" w:rsidRPr="007103C9" w:rsidTr="00BF2A68">
        <w:tc>
          <w:tcPr>
            <w:tcW w:w="10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8F8" w:rsidRPr="00E1453A" w:rsidRDefault="00D348F8" w:rsidP="00BF2A68"/>
        </w:tc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8F8" w:rsidRPr="00E1453A" w:rsidRDefault="00D348F8" w:rsidP="00BF2A68"/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8F8" w:rsidRPr="00E1453A" w:rsidRDefault="00D348F8" w:rsidP="00BF2A68"/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8F8" w:rsidRPr="007103C9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8F8" w:rsidRPr="007103C9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8F8" w:rsidRPr="007103C9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8F8" w:rsidRPr="007103C9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8F8" w:rsidRPr="007103C9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8F8" w:rsidRPr="007103C9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3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D348F8" w:rsidRPr="00DC2280" w:rsidTr="00BF2A68">
        <w:trPr>
          <w:trHeight w:val="760"/>
        </w:trPr>
        <w:tc>
          <w:tcPr>
            <w:tcW w:w="10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8F8" w:rsidRPr="00E1453A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48F8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48F8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48F8" w:rsidRPr="00E1453A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145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 округа Красногорск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48F8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  <w:p w:rsidR="00D348F8" w:rsidRPr="00E1453A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F8" w:rsidRPr="00DC2280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F8" w:rsidRPr="00F119CA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119C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68 456,2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F8" w:rsidRPr="00DC2280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56 716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F8" w:rsidRPr="00DC2280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60 881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F8" w:rsidRPr="00DC2280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60 881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8F8" w:rsidRPr="00DC2280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238 078</w:t>
            </w:r>
          </w:p>
        </w:tc>
      </w:tr>
      <w:tr w:rsidR="00D348F8" w:rsidRPr="00DC2280" w:rsidTr="00BF2A68">
        <w:trPr>
          <w:trHeight w:val="533"/>
        </w:trPr>
        <w:tc>
          <w:tcPr>
            <w:tcW w:w="10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8F8" w:rsidRPr="00E1453A" w:rsidRDefault="00D348F8" w:rsidP="00BF2A68"/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48F8" w:rsidRPr="00E1453A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48F8" w:rsidRPr="00304E12" w:rsidRDefault="00D348F8" w:rsidP="00BF2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 Красногорск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F8" w:rsidRPr="00DC2280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F8" w:rsidRPr="00F119CA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119C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68 456,2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F8" w:rsidRPr="00DC2280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56 716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F8" w:rsidRPr="00DC2280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60 881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F8" w:rsidRPr="00DC2280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60 881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8F8" w:rsidRPr="00DC2280" w:rsidRDefault="00D348F8" w:rsidP="00BF2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238 078</w:t>
            </w:r>
          </w:p>
        </w:tc>
      </w:tr>
    </w:tbl>
    <w:p w:rsidR="00D348F8" w:rsidRDefault="00D348F8" w:rsidP="00D348F8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1 – До 01.01.2018 бюджет Красногорского муниципального района и бюджеты  входящих в его состав поселений</w:t>
      </w:r>
      <w:r>
        <w:t xml:space="preserve"> </w:t>
      </w:r>
    </w:p>
    <w:p w:rsidR="00D348F8" w:rsidRDefault="00D348F8" w:rsidP="00D348F8">
      <w:pPr>
        <w:tabs>
          <w:tab w:val="left" w:pos="993"/>
        </w:tabs>
        <w:rPr>
          <w:b/>
          <w:sz w:val="28"/>
          <w:szCs w:val="28"/>
        </w:rPr>
      </w:pPr>
    </w:p>
    <w:p w:rsidR="00D348F8" w:rsidRDefault="00D348F8" w:rsidP="00D348F8">
      <w:pPr>
        <w:tabs>
          <w:tab w:val="left" w:pos="993"/>
        </w:tabs>
        <w:ind w:firstLine="540"/>
        <w:jc w:val="center"/>
        <w:rPr>
          <w:b/>
          <w:sz w:val="28"/>
          <w:szCs w:val="28"/>
        </w:rPr>
      </w:pPr>
    </w:p>
    <w:p w:rsidR="00D348F8" w:rsidRDefault="00D348F8" w:rsidP="00D348F8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1500B">
        <w:rPr>
          <w:rFonts w:ascii="Times New Roman" w:hAnsi="Times New Roman"/>
          <w:b/>
          <w:sz w:val="28"/>
          <w:szCs w:val="28"/>
        </w:rPr>
        <w:t xml:space="preserve">Подпрограмма </w:t>
      </w:r>
      <w:r w:rsidRPr="0081500B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61BC">
        <w:rPr>
          <w:b/>
          <w:sz w:val="28"/>
          <w:szCs w:val="28"/>
        </w:rPr>
        <w:t xml:space="preserve"> </w:t>
      </w:r>
      <w:r w:rsidRPr="0081500B">
        <w:rPr>
          <w:rFonts w:ascii="Times New Roman" w:hAnsi="Times New Roman"/>
          <w:b/>
          <w:sz w:val="28"/>
          <w:szCs w:val="28"/>
        </w:rPr>
        <w:t xml:space="preserve"> «Охрана окружающей среды</w:t>
      </w:r>
      <w:r w:rsidRPr="0081500B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D348F8" w:rsidRPr="00F73B0B" w:rsidRDefault="00D348F8" w:rsidP="00D348F8">
      <w:pPr>
        <w:tabs>
          <w:tab w:val="left" w:pos="993"/>
        </w:tabs>
        <w:rPr>
          <w:b/>
          <w:sz w:val="16"/>
          <w:szCs w:val="16"/>
        </w:rPr>
      </w:pPr>
    </w:p>
    <w:p w:rsidR="00D348F8" w:rsidRPr="00F73B0B" w:rsidRDefault="00D348F8" w:rsidP="00D34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00B">
        <w:rPr>
          <w:rFonts w:ascii="Times New Roman" w:hAnsi="Times New Roman" w:cs="Times New Roman"/>
          <w:sz w:val="28"/>
          <w:szCs w:val="28"/>
        </w:rPr>
        <w:t xml:space="preserve">Подпрограмма направлена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73B0B">
        <w:rPr>
          <w:rFonts w:ascii="Times New Roman" w:hAnsi="Times New Roman" w:cs="Times New Roman"/>
          <w:sz w:val="28"/>
          <w:szCs w:val="28"/>
        </w:rPr>
        <w:t xml:space="preserve">снижение экологических рисков негативного воздействия на окружающую среду, а также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73B0B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3B0B">
        <w:rPr>
          <w:rFonts w:ascii="Times New Roman" w:hAnsi="Times New Roman" w:cs="Times New Roman"/>
          <w:sz w:val="28"/>
          <w:szCs w:val="28"/>
        </w:rPr>
        <w:t xml:space="preserve"> уровня экологического образования и воспитания, экологической культуры населения, бережно</w:t>
      </w:r>
      <w:r>
        <w:rPr>
          <w:rFonts w:ascii="Times New Roman" w:hAnsi="Times New Roman" w:cs="Times New Roman"/>
          <w:sz w:val="28"/>
          <w:szCs w:val="28"/>
        </w:rPr>
        <w:t xml:space="preserve">го отношения к окружающей среде и </w:t>
      </w:r>
      <w:r w:rsidRPr="008661BC">
        <w:rPr>
          <w:rFonts w:ascii="Times New Roman" w:hAnsi="Times New Roman" w:cs="Times New Roman"/>
          <w:sz w:val="28"/>
          <w:szCs w:val="28"/>
        </w:rPr>
        <w:t xml:space="preserve"> </w:t>
      </w:r>
      <w:r w:rsidRPr="00F73B0B">
        <w:rPr>
          <w:rFonts w:ascii="Times New Roman" w:hAnsi="Times New Roman" w:cs="Times New Roman"/>
          <w:sz w:val="28"/>
          <w:szCs w:val="28"/>
        </w:rPr>
        <w:t xml:space="preserve">на решение проблемы создания эффективной системы обращения с отходами транспортного </w:t>
      </w:r>
      <w:r w:rsidRPr="00F73B0B">
        <w:rPr>
          <w:rFonts w:ascii="Times New Roman" w:hAnsi="Times New Roman" w:cs="Times New Roman"/>
          <w:sz w:val="28"/>
          <w:szCs w:val="28"/>
        </w:rPr>
        <w:lastRenderedPageBreak/>
        <w:t xml:space="preserve">комплекса, особо опасных ртутьсодержащих отходов, которая в настоящее время  признана многогранной и социально значимой. </w:t>
      </w:r>
      <w:proofErr w:type="gramEnd"/>
    </w:p>
    <w:p w:rsidR="00D348F8" w:rsidRPr="0081500B" w:rsidRDefault="00D348F8" w:rsidP="00D348F8">
      <w:pPr>
        <w:tabs>
          <w:tab w:val="left" w:pos="993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Целями подпрограммы являю</w:t>
      </w:r>
      <w:r w:rsidRPr="0081500B">
        <w:rPr>
          <w:sz w:val="28"/>
          <w:szCs w:val="28"/>
        </w:rPr>
        <w:t>тся:</w:t>
      </w:r>
    </w:p>
    <w:p w:rsidR="00D348F8" w:rsidRPr="008661BC" w:rsidRDefault="00D348F8" w:rsidP="00D348F8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F73B0B">
        <w:rPr>
          <w:sz w:val="28"/>
          <w:szCs w:val="28"/>
        </w:rPr>
        <w:t xml:space="preserve">Сохранение и восстановление природной среды, рациональное использование и воспроизводство природных ресурсов, сохранение биологического разнообразия на территории </w:t>
      </w:r>
      <w:r>
        <w:rPr>
          <w:sz w:val="28"/>
          <w:szCs w:val="28"/>
        </w:rPr>
        <w:t>городского округа Красногорск</w:t>
      </w:r>
      <w:r w:rsidRPr="008661BC">
        <w:rPr>
          <w:sz w:val="28"/>
          <w:szCs w:val="28"/>
        </w:rPr>
        <w:t xml:space="preserve">. </w:t>
      </w:r>
    </w:p>
    <w:p w:rsidR="00D348F8" w:rsidRPr="0081500B" w:rsidRDefault="00D348F8" w:rsidP="00D348F8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</w:t>
      </w:r>
      <w:r w:rsidRPr="0081500B">
        <w:rPr>
          <w:sz w:val="28"/>
          <w:szCs w:val="28"/>
        </w:rPr>
        <w:t xml:space="preserve"> Подпрограммы, решение кото</w:t>
      </w:r>
      <w:r>
        <w:rPr>
          <w:sz w:val="28"/>
          <w:szCs w:val="28"/>
        </w:rPr>
        <w:t>рых обеспечивает достижение целей</w:t>
      </w:r>
      <w:r w:rsidRPr="0081500B">
        <w:rPr>
          <w:sz w:val="28"/>
          <w:szCs w:val="28"/>
        </w:rPr>
        <w:t xml:space="preserve"> подпрограммы, являются:</w:t>
      </w:r>
    </w:p>
    <w:p w:rsidR="00D348F8" w:rsidRDefault="00D348F8" w:rsidP="00D3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460FF2">
        <w:rPr>
          <w:sz w:val="28"/>
          <w:szCs w:val="28"/>
        </w:rPr>
        <w:t>ыявление и ликвидация несанкционированных</w:t>
      </w:r>
      <w:r>
        <w:rPr>
          <w:sz w:val="28"/>
          <w:szCs w:val="28"/>
        </w:rPr>
        <w:t xml:space="preserve"> свалок;</w:t>
      </w:r>
    </w:p>
    <w:p w:rsidR="00D348F8" w:rsidRDefault="00D348F8" w:rsidP="00D3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Э</w:t>
      </w:r>
      <w:r w:rsidRPr="00460FF2">
        <w:rPr>
          <w:sz w:val="28"/>
          <w:szCs w:val="28"/>
        </w:rPr>
        <w:t>кологическое образование</w:t>
      </w:r>
      <w:r>
        <w:rPr>
          <w:sz w:val="28"/>
          <w:szCs w:val="28"/>
        </w:rPr>
        <w:t>, воспитание</w:t>
      </w:r>
      <w:r w:rsidRPr="00460FF2">
        <w:rPr>
          <w:sz w:val="28"/>
          <w:szCs w:val="28"/>
        </w:rPr>
        <w:t xml:space="preserve"> и информирование населения о состоянии </w:t>
      </w:r>
      <w:r>
        <w:rPr>
          <w:sz w:val="28"/>
          <w:szCs w:val="28"/>
        </w:rPr>
        <w:t>окружающей среды;</w:t>
      </w:r>
      <w:r w:rsidRPr="00460FF2">
        <w:rPr>
          <w:sz w:val="28"/>
          <w:szCs w:val="28"/>
        </w:rPr>
        <w:t xml:space="preserve"> </w:t>
      </w:r>
    </w:p>
    <w:p w:rsidR="00D348F8" w:rsidRDefault="00D348F8" w:rsidP="00D3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Pr="00460FF2">
        <w:rPr>
          <w:sz w:val="28"/>
          <w:szCs w:val="28"/>
        </w:rPr>
        <w:t>онито</w:t>
      </w:r>
      <w:r>
        <w:rPr>
          <w:sz w:val="28"/>
          <w:szCs w:val="28"/>
        </w:rPr>
        <w:t>ринг окружающей среды;</w:t>
      </w:r>
      <w:r w:rsidRPr="00460FF2">
        <w:rPr>
          <w:sz w:val="28"/>
          <w:szCs w:val="28"/>
        </w:rPr>
        <w:t xml:space="preserve"> </w:t>
      </w:r>
    </w:p>
    <w:p w:rsidR="00D348F8" w:rsidRDefault="00D348F8" w:rsidP="00D3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Охрана водных объектов.</w:t>
      </w:r>
      <w:r w:rsidRPr="00460FF2">
        <w:rPr>
          <w:sz w:val="28"/>
          <w:szCs w:val="28"/>
        </w:rPr>
        <w:t xml:space="preserve"> </w:t>
      </w:r>
    </w:p>
    <w:p w:rsidR="00D348F8" w:rsidRPr="00DE2FA2" w:rsidRDefault="00D348F8" w:rsidP="00D348F8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E2F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МЕРОПРИЯТИЙ ПОДПРОГРАММЫ </w:t>
      </w:r>
      <w:r w:rsidRPr="00DE2F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DE2F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2FA2">
        <w:rPr>
          <w:rFonts w:ascii="Times New Roman" w:hAnsi="Times New Roman" w:cs="Times New Roman"/>
          <w:b/>
          <w:sz w:val="28"/>
          <w:szCs w:val="28"/>
        </w:rPr>
        <w:t>«Охрана</w:t>
      </w:r>
      <w:r w:rsidRPr="00DE2FA2">
        <w:rPr>
          <w:rFonts w:ascii="Times New Roman" w:hAnsi="Times New Roman"/>
          <w:b/>
          <w:sz w:val="28"/>
          <w:szCs w:val="28"/>
        </w:rPr>
        <w:t xml:space="preserve"> окружающей среды</w:t>
      </w:r>
      <w:r w:rsidRPr="00DE2FA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D348F8" w:rsidRDefault="00D348F8" w:rsidP="00D348F8">
      <w:pPr>
        <w:tabs>
          <w:tab w:val="left" w:pos="993"/>
        </w:tabs>
        <w:rPr>
          <w:b/>
          <w:sz w:val="28"/>
          <w:szCs w:val="28"/>
        </w:rPr>
      </w:pPr>
    </w:p>
    <w:p w:rsidR="00D348F8" w:rsidRPr="0011542A" w:rsidRDefault="00D348F8" w:rsidP="00D348F8">
      <w:pPr>
        <w:ind w:right="-323"/>
        <w:jc w:val="center"/>
        <w:rPr>
          <w:b/>
          <w:bCs/>
          <w:color w:val="000000"/>
        </w:rPr>
      </w:pPr>
    </w:p>
    <w:tbl>
      <w:tblPr>
        <w:tblW w:w="15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2759"/>
        <w:gridCol w:w="1557"/>
        <w:gridCol w:w="848"/>
        <w:gridCol w:w="990"/>
        <w:gridCol w:w="1147"/>
        <w:gridCol w:w="849"/>
        <w:gridCol w:w="1008"/>
        <w:gridCol w:w="848"/>
        <w:gridCol w:w="849"/>
        <w:gridCol w:w="814"/>
        <w:gridCol w:w="1390"/>
        <w:gridCol w:w="1840"/>
      </w:tblGrid>
      <w:tr w:rsidR="00D348F8" w:rsidRPr="00C937F1" w:rsidTr="00BF2A68">
        <w:trPr>
          <w:cantSplit/>
          <w:trHeight w:hRule="exact" w:val="1326"/>
          <w:tblHeader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 xml:space="preserve">№ </w:t>
            </w:r>
            <w:proofErr w:type="gramStart"/>
            <w:r w:rsidRPr="00C937F1">
              <w:rPr>
                <w:color w:val="000000"/>
              </w:rPr>
              <w:t>п</w:t>
            </w:r>
            <w:proofErr w:type="gramEnd"/>
            <w:r w:rsidRPr="00C937F1">
              <w:rPr>
                <w:color w:val="000000"/>
              </w:rPr>
              <w:t>/п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Мероприятия по реализации подпрограммы</w:t>
            </w: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Источники финансирования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Срок исполнения мероприятия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Объем финанси</w:t>
            </w:r>
            <w:r>
              <w:rPr>
                <w:color w:val="000000"/>
              </w:rPr>
              <w:t>рования в 2016</w:t>
            </w:r>
            <w:r w:rsidRPr="00C937F1">
              <w:rPr>
                <w:color w:val="000000"/>
              </w:rPr>
              <w:t xml:space="preserve"> году (тыс. </w:t>
            </w:r>
            <w:proofErr w:type="spellStart"/>
            <w:r w:rsidRPr="00C937F1">
              <w:rPr>
                <w:color w:val="000000"/>
              </w:rPr>
              <w:t>руб</w:t>
            </w:r>
            <w:proofErr w:type="spellEnd"/>
            <w:r w:rsidRPr="00C937F1">
              <w:rPr>
                <w:color w:val="000000"/>
              </w:rPr>
              <w:t>)</w:t>
            </w:r>
          </w:p>
        </w:tc>
        <w:tc>
          <w:tcPr>
            <w:tcW w:w="1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Всего, (тыс.</w:t>
            </w:r>
            <w:r>
              <w:rPr>
                <w:color w:val="000000"/>
              </w:rPr>
              <w:t xml:space="preserve"> </w:t>
            </w:r>
            <w:r w:rsidRPr="00C937F1">
              <w:rPr>
                <w:color w:val="000000"/>
              </w:rPr>
              <w:t>руб</w:t>
            </w:r>
            <w:r>
              <w:rPr>
                <w:color w:val="000000"/>
              </w:rPr>
              <w:t>.</w:t>
            </w:r>
            <w:r w:rsidRPr="00C937F1">
              <w:rPr>
                <w:color w:val="000000"/>
              </w:rPr>
              <w:t>)</w:t>
            </w:r>
          </w:p>
        </w:tc>
        <w:tc>
          <w:tcPr>
            <w:tcW w:w="4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Объем финансирования по годам, (</w:t>
            </w:r>
            <w:proofErr w:type="spellStart"/>
            <w:r w:rsidRPr="00C937F1">
              <w:rPr>
                <w:color w:val="000000"/>
              </w:rPr>
              <w:t>тыс</w:t>
            </w:r>
            <w:proofErr w:type="gramStart"/>
            <w:r w:rsidRPr="00C937F1">
              <w:rPr>
                <w:color w:val="000000"/>
              </w:rPr>
              <w:t>.р</w:t>
            </w:r>
            <w:proofErr w:type="gramEnd"/>
            <w:r w:rsidRPr="00C937F1">
              <w:rPr>
                <w:color w:val="000000"/>
              </w:rPr>
              <w:t>уб</w:t>
            </w:r>
            <w:proofErr w:type="spellEnd"/>
            <w:r w:rsidRPr="00C937F1">
              <w:rPr>
                <w:color w:val="000000"/>
              </w:rPr>
              <w:t>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proofErr w:type="gramStart"/>
            <w:r w:rsidRPr="00C937F1">
              <w:rPr>
                <w:color w:val="000000"/>
              </w:rPr>
              <w:t>Ответственный</w:t>
            </w:r>
            <w:proofErr w:type="gramEnd"/>
            <w:r w:rsidRPr="00C937F1">
              <w:rPr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Результаты выполнения подпрограммы</w:t>
            </w:r>
          </w:p>
        </w:tc>
      </w:tr>
      <w:tr w:rsidR="00D348F8" w:rsidRPr="00C937F1" w:rsidTr="00BF2A68">
        <w:trPr>
          <w:cantSplit/>
          <w:trHeight w:hRule="exact" w:val="760"/>
          <w:tblHeader/>
        </w:trPr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strike/>
                <w:color w:val="000000"/>
                <w:u w:val="single"/>
              </w:rPr>
            </w:pPr>
          </w:p>
        </w:tc>
        <w:tc>
          <w:tcPr>
            <w:tcW w:w="2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strike/>
                <w:color w:val="000000"/>
                <w:u w:val="single"/>
              </w:rPr>
            </w:pPr>
          </w:p>
        </w:tc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strike/>
                <w:color w:val="000000"/>
                <w:u w:val="single"/>
              </w:rPr>
            </w:pPr>
          </w:p>
        </w:tc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strike/>
                <w:color w:val="000000"/>
                <w:u w:val="single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strike/>
                <w:color w:val="000000"/>
                <w:u w:val="single"/>
              </w:rPr>
            </w:pPr>
          </w:p>
        </w:tc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strike/>
                <w:color w:val="000000"/>
                <w:u w:val="single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strike/>
                <w:color w:val="000000"/>
                <w:u w:val="single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strike/>
                <w:color w:val="000000"/>
                <w:u w:val="single"/>
              </w:rPr>
            </w:pPr>
          </w:p>
        </w:tc>
      </w:tr>
      <w:tr w:rsidR="00D348F8" w:rsidRPr="00C937F1" w:rsidTr="00BF2A68">
        <w:trPr>
          <w:cantSplit/>
          <w:trHeight w:hRule="exact" w:val="446"/>
          <w:tblHeader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37F1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D348F8" w:rsidRPr="00B02FDD" w:rsidTr="00BF2A68">
        <w:trPr>
          <w:cantSplit/>
          <w:trHeight w:hRule="exact" w:val="1070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b/>
                <w:color w:val="000000"/>
              </w:rPr>
            </w:pPr>
            <w:r w:rsidRPr="004A5B48">
              <w:rPr>
                <w:b/>
                <w:color w:val="000000"/>
              </w:rPr>
              <w:t>1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DE2FA2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</w:t>
            </w:r>
            <w:r w:rsidRPr="00DE2FA2">
              <w:rPr>
                <w:b/>
                <w:i/>
                <w:color w:val="000000"/>
              </w:rPr>
              <w:t xml:space="preserve"> 1 </w:t>
            </w:r>
          </w:p>
          <w:p w:rsidR="00D348F8" w:rsidRPr="00DE2FA2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b/>
                <w:i/>
                <w:color w:val="000000"/>
              </w:rPr>
            </w:pPr>
            <w:r w:rsidRPr="00DE2FA2">
              <w:rPr>
                <w:color w:val="000000"/>
              </w:rPr>
              <w:t>Выявление и ликвидация несанкционированных свалок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2E00A1"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2E00A1"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F119CA">
              <w:rPr>
                <w:b/>
                <w:color w:val="000000"/>
                <w:highlight w:val="yellow"/>
              </w:rPr>
              <w:t>148 087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F119CA">
              <w:rPr>
                <w:b/>
                <w:color w:val="000000"/>
                <w:highlight w:val="yellow"/>
              </w:rPr>
              <w:t>33 909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36016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39081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39081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  <w:r w:rsidRPr="002E00A1">
              <w:t xml:space="preserve">Доля ликвидированных несанкционированных свалок, из числа выявленных, </w:t>
            </w:r>
            <w:r w:rsidRPr="002E00A1">
              <w:lastRenderedPageBreak/>
              <w:t>достигнет 100%</w:t>
            </w:r>
          </w:p>
          <w:p w:rsidR="00D348F8" w:rsidRPr="002E00A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  <w:p w:rsidR="00D348F8" w:rsidRPr="002E00A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</w:pPr>
          </w:p>
        </w:tc>
      </w:tr>
      <w:tr w:rsidR="00D348F8" w:rsidRPr="00C937F1" w:rsidTr="00BF2A68">
        <w:trPr>
          <w:cantSplit/>
          <w:trHeight w:hRule="exact" w:val="1070"/>
        </w:trPr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b/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DE2FA2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b/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FF4FE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C146EC">
              <w:rPr>
                <w:color w:val="000000"/>
              </w:rPr>
              <w:t>2017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44A65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944A65"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44A65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944A65">
              <w:rPr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44A65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44A65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44A65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44A65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44A65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880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C937F1">
              <w:rPr>
                <w:color w:val="000000"/>
              </w:rPr>
              <w:lastRenderedPageBreak/>
              <w:t>1.1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DE2FA2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DE2FA2">
              <w:rPr>
                <w:color w:val="000000"/>
              </w:rPr>
              <w:t>1.1 Выявление и ликвидация несанкционированных свалок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56"/>
        </w:trPr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DE2FA2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53"/>
        </w:trPr>
        <w:tc>
          <w:tcPr>
            <w:tcW w:w="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2E00A1">
              <w:rPr>
                <w:color w:val="000000"/>
              </w:rPr>
              <w:t>1.2.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2E00A1">
              <w:rPr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2E00A1"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2E00A1"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F119CA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F119CA">
              <w:rPr>
                <w:highlight w:val="yellow"/>
              </w:rPr>
              <w:t>148 087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F119CA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F119CA"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F119CA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F119CA">
              <w:rPr>
                <w:color w:val="000000"/>
                <w:highlight w:val="yellow"/>
              </w:rPr>
              <w:t>33 909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F119CA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F119CA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</w:t>
            </w:r>
            <w:r w:rsidRPr="00F119CA">
              <w:rPr>
                <w:color w:val="000000"/>
              </w:rPr>
              <w:t>016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F119CA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F119CA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 </w:t>
            </w:r>
            <w:r w:rsidRPr="00F119CA">
              <w:rPr>
                <w:color w:val="000000"/>
              </w:rPr>
              <w:t>081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F119CA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F119CA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 </w:t>
            </w:r>
            <w:r w:rsidRPr="00F119CA">
              <w:rPr>
                <w:color w:val="000000"/>
              </w:rPr>
              <w:t>081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899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b/>
                <w:color w:val="000000"/>
              </w:rPr>
            </w:pPr>
            <w:r w:rsidRPr="004A5B48">
              <w:rPr>
                <w:b/>
                <w:color w:val="000000"/>
              </w:rPr>
              <w:t>2.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DE2FA2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</w:t>
            </w:r>
            <w:r w:rsidRPr="00DE2FA2">
              <w:rPr>
                <w:b/>
                <w:i/>
                <w:color w:val="000000"/>
              </w:rPr>
              <w:t xml:space="preserve"> 2 </w:t>
            </w:r>
          </w:p>
          <w:p w:rsidR="00D348F8" w:rsidRPr="00DE2FA2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b/>
                <w:i/>
                <w:color w:val="000000"/>
              </w:rPr>
            </w:pPr>
            <w:r w:rsidRPr="00DE2FA2">
              <w:rPr>
                <w:color w:val="000000"/>
              </w:rPr>
              <w:t>Экологическое образование, воспитание и информирование населения о состоянии окружающей</w:t>
            </w:r>
            <w:r w:rsidRPr="00DE2FA2">
              <w:rPr>
                <w:b/>
                <w:color w:val="000000"/>
              </w:rPr>
              <w:t xml:space="preserve"> </w:t>
            </w:r>
            <w:r w:rsidRPr="00DE2FA2">
              <w:rPr>
                <w:color w:val="000000"/>
              </w:rPr>
              <w:t>среды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F119CA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  <w:highlight w:val="yellow"/>
              </w:rPr>
            </w:pPr>
            <w:r w:rsidRPr="00F119CA">
              <w:rPr>
                <w:b/>
                <w:color w:val="000000"/>
                <w:highlight w:val="yellow"/>
              </w:rPr>
              <w:t>41 000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 w:rsidRPr="00F119CA">
              <w:rPr>
                <w:b/>
                <w:highlight w:val="yellow"/>
              </w:rPr>
              <w:t>20 100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 w:rsidRPr="002E00A1">
              <w:rPr>
                <w:b/>
              </w:rPr>
              <w:t>14100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 w:rsidRPr="002E00A1">
              <w:rPr>
                <w:b/>
              </w:rPr>
              <w:t>15200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 w:rsidRPr="002E00A1">
              <w:rPr>
                <w:b/>
              </w:rPr>
              <w:t>15200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880"/>
        </w:trPr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b/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DE2FA2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b/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C146EC"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b/>
                <w:color w:val="000000"/>
              </w:rPr>
            </w:pPr>
            <w:r w:rsidRPr="00C146EC">
              <w:rPr>
                <w:color w:val="000000"/>
              </w:rPr>
              <w:t>2017</w:t>
            </w:r>
          </w:p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b/>
                <w:color w:val="00000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25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C937F1">
              <w:rPr>
                <w:color w:val="000000"/>
              </w:rPr>
              <w:t>Организация и проведение тематического праздника выставки "Человек и природа"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1131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2E00A1">
              <w:t>200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2E00A1">
              <w:t>200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2E00A1"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2E00A1">
              <w:t>200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643"/>
        </w:trPr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>
              <w:t>90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9217A1">
              <w:t>90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71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C937F1">
              <w:rPr>
                <w:color w:val="000000"/>
              </w:rPr>
              <w:t>Озеленение территории (коллективная посадка деревьев)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12000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3000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3000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3000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3000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23"/>
        </w:trPr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2017-</w:t>
            </w:r>
          </w:p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899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9217A1">
              <w:rPr>
                <w:color w:val="000000"/>
              </w:rPr>
              <w:t>2.3.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9217A1">
              <w:rPr>
                <w:color w:val="000000"/>
              </w:rPr>
              <w:t>Уборка захламленности бытовым мусором лесных массивов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17"/>
        </w:trPr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217A1"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217A1">
              <w:rPr>
                <w:color w:val="000000"/>
              </w:rPr>
              <w:t>2017-2021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217A1">
              <w:rPr>
                <w:color w:val="000000"/>
              </w:rPr>
              <w:t>100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9217A1">
              <w:t>100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9217A1">
              <w:t>100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17"/>
        </w:trPr>
        <w:tc>
          <w:tcPr>
            <w:tcW w:w="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2E00A1">
              <w:rPr>
                <w:color w:val="000000"/>
              </w:rPr>
              <w:t>2.4.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2E00A1">
              <w:rPr>
                <w:color w:val="000000"/>
              </w:rPr>
              <w:t>Валка сухих и аварийных деревьев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2E00A1"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2E00A1"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F119CA">
              <w:rPr>
                <w:highlight w:val="yellow"/>
              </w:rPr>
              <w:t>41 000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2E00A1"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F119CA">
              <w:rPr>
                <w:b/>
                <w:color w:val="000000"/>
                <w:highlight w:val="yellow"/>
              </w:rPr>
              <w:t>12 000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 xml:space="preserve"> </w:t>
            </w:r>
            <w:r w:rsidRPr="002E00A1">
              <w:rPr>
                <w:b/>
                <w:color w:val="000000"/>
              </w:rPr>
              <w:t>000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10</w:t>
            </w:r>
            <w:r>
              <w:rPr>
                <w:b/>
                <w:color w:val="000000"/>
              </w:rPr>
              <w:t xml:space="preserve"> </w:t>
            </w:r>
            <w:r w:rsidRPr="002E00A1">
              <w:rPr>
                <w:b/>
                <w:color w:val="000000"/>
              </w:rPr>
              <w:t>000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10</w:t>
            </w:r>
            <w:r>
              <w:rPr>
                <w:b/>
                <w:color w:val="000000"/>
              </w:rPr>
              <w:t xml:space="preserve"> </w:t>
            </w:r>
            <w:r w:rsidRPr="002E00A1">
              <w:rPr>
                <w:b/>
                <w:color w:val="000000"/>
              </w:rPr>
              <w:t>000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17"/>
        </w:trPr>
        <w:tc>
          <w:tcPr>
            <w:tcW w:w="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2E00A1">
              <w:rPr>
                <w:color w:val="000000"/>
              </w:rPr>
              <w:t>2.5.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2E00A1">
              <w:rPr>
                <w:color w:val="000000"/>
              </w:rPr>
              <w:t>Устройство площадок для выгула собак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2E00A1"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2E00A1"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2E00A1">
              <w:t>6700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2E00A1"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3700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1000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1000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1000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17"/>
        </w:trPr>
        <w:tc>
          <w:tcPr>
            <w:tcW w:w="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2E00A1">
              <w:rPr>
                <w:color w:val="000000"/>
              </w:rPr>
              <w:t>2.6.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2E00A1">
              <w:rPr>
                <w:color w:val="000000"/>
              </w:rPr>
              <w:t>Противоклещевая обработка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2E00A1"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2E00A1"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F119CA">
              <w:rPr>
                <w:highlight w:val="yellow"/>
              </w:rPr>
              <w:t>2600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2E00A1"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F119CA">
              <w:rPr>
                <w:b/>
                <w:color w:val="000000"/>
                <w:highlight w:val="yellow"/>
              </w:rPr>
              <w:t>900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500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600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600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17"/>
        </w:trPr>
        <w:tc>
          <w:tcPr>
            <w:tcW w:w="51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2E00A1">
              <w:rPr>
                <w:color w:val="000000"/>
              </w:rPr>
              <w:t>2.7.</w:t>
            </w:r>
          </w:p>
        </w:tc>
        <w:tc>
          <w:tcPr>
            <w:tcW w:w="27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2E00A1">
              <w:rPr>
                <w:color w:val="000000"/>
              </w:rPr>
              <w:t xml:space="preserve">Информирование населения о мероприятиях </w:t>
            </w:r>
            <w:r w:rsidRPr="002E00A1">
              <w:rPr>
                <w:color w:val="000000"/>
              </w:rPr>
              <w:lastRenderedPageBreak/>
              <w:t>экологической направленности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2E00A1">
              <w:rPr>
                <w:color w:val="000000"/>
              </w:rPr>
              <w:lastRenderedPageBreak/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2E00A1"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2E00A1">
              <w:t>1500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2E00A1"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300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400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400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400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17"/>
        </w:trPr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  <w:highlight w:val="yellow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  <w:highlight w:val="yellow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217A1"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217A1">
              <w:rPr>
                <w:color w:val="000000"/>
              </w:rPr>
              <w:t>2017-2021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217A1">
              <w:rPr>
                <w:color w:val="000000"/>
              </w:rPr>
              <w:t>100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9217A1">
              <w:t>100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217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9217A1">
              <w:t>100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8C17D4" w:rsidTr="00BF2A68">
        <w:trPr>
          <w:cantSplit/>
          <w:trHeight w:hRule="exact" w:val="1005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C146EC">
              <w:rPr>
                <w:color w:val="000000"/>
              </w:rPr>
              <w:lastRenderedPageBreak/>
              <w:t>3.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348F8" w:rsidRPr="00C146EC" w:rsidRDefault="00D348F8" w:rsidP="00BF2A68">
            <w:pPr>
              <w:rPr>
                <w:b/>
                <w:bCs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</w:t>
            </w:r>
            <w:r w:rsidRPr="00DE2FA2">
              <w:rPr>
                <w:b/>
                <w:i/>
                <w:color w:val="000000"/>
              </w:rPr>
              <w:t xml:space="preserve"> </w:t>
            </w:r>
            <w:r w:rsidRPr="00C146EC">
              <w:rPr>
                <w:b/>
                <w:bCs/>
                <w:i/>
                <w:color w:val="000000"/>
              </w:rPr>
              <w:t xml:space="preserve">3 </w:t>
            </w:r>
          </w:p>
          <w:p w:rsidR="00D348F8" w:rsidRPr="00C146EC" w:rsidRDefault="00D348F8" w:rsidP="00BF2A68">
            <w:pPr>
              <w:rPr>
                <w:b/>
                <w:bCs/>
                <w:i/>
                <w:color w:val="000000"/>
              </w:rPr>
            </w:pPr>
            <w:r w:rsidRPr="00C146EC">
              <w:rPr>
                <w:bCs/>
                <w:color w:val="000000"/>
              </w:rPr>
              <w:t>Мониторинг окружающей среды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2200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 w:rsidRPr="002E00A1">
              <w:rPr>
                <w:b/>
              </w:rPr>
              <w:t>400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 w:rsidRPr="002E00A1">
              <w:rPr>
                <w:b/>
              </w:rPr>
              <w:t>600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 w:rsidRPr="002E00A1">
              <w:rPr>
                <w:b/>
              </w:rPr>
              <w:t>600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 w:rsidRPr="002E00A1">
              <w:rPr>
                <w:b/>
              </w:rPr>
              <w:t>600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8C17D4" w:rsidRDefault="00D348F8" w:rsidP="00BF2A68">
            <w:pPr>
              <w:autoSpaceDE w:val="0"/>
              <w:autoSpaceDN w:val="0"/>
              <w:adjustRightInd w:val="0"/>
              <w:ind w:left="21" w:right="21"/>
            </w:pPr>
            <w:r w:rsidRPr="008C17D4">
              <w:t>Количество исследуем</w:t>
            </w:r>
            <w:r>
              <w:t>ых компонентов окружающей среды увеличится до 39.</w:t>
            </w:r>
          </w:p>
        </w:tc>
      </w:tr>
      <w:tr w:rsidR="00D348F8" w:rsidRPr="00C937F1" w:rsidTr="00BF2A68">
        <w:trPr>
          <w:cantSplit/>
          <w:trHeight w:hRule="exact" w:val="908"/>
        </w:trPr>
        <w:tc>
          <w:tcPr>
            <w:tcW w:w="51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Pr="00C146EC" w:rsidRDefault="00D348F8" w:rsidP="00BF2A68">
            <w:pPr>
              <w:rPr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C146EC"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C146EC">
              <w:rPr>
                <w:color w:val="000000"/>
              </w:rPr>
              <w:t>2017-</w:t>
            </w:r>
          </w:p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C146EC">
              <w:rPr>
                <w:color w:val="000000"/>
              </w:rPr>
              <w:t>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b/>
                <w:color w:val="00000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 w:rsidRPr="004A5B48">
              <w:rPr>
                <w:b/>
              </w:rPr>
              <w:t>110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1078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B02FDD" w:rsidRDefault="00D348F8" w:rsidP="00BF2A68">
            <w:pPr>
              <w:rPr>
                <w:color w:val="000000"/>
              </w:rPr>
            </w:pPr>
            <w:r w:rsidRPr="00B02FDD">
              <w:rPr>
                <w:color w:val="000000"/>
              </w:rPr>
              <w:t xml:space="preserve">Санитарно-химические исследования атмосферного </w:t>
            </w:r>
            <w:r w:rsidRPr="00183F4B">
              <w:rPr>
                <w:color w:val="000000"/>
              </w:rPr>
              <w:t>воздуха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730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130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200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200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25"/>
        </w:trPr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183F4B" w:rsidRDefault="00D348F8" w:rsidP="00BF2A68">
            <w:pPr>
              <w:rPr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2017-</w:t>
            </w:r>
          </w:p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1077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B02FDD" w:rsidRDefault="00D348F8" w:rsidP="00BF2A68">
            <w:pPr>
              <w:rPr>
                <w:color w:val="000000"/>
              </w:rPr>
            </w:pPr>
            <w:r w:rsidRPr="00B02FDD">
              <w:rPr>
                <w:color w:val="000000"/>
              </w:rPr>
              <w:t>Санитарно-химические и бактериологические исследования воды открытых водоёмов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740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2E00A1"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140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200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2E00A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2E00A1">
              <w:rPr>
                <w:color w:val="000000"/>
              </w:rPr>
              <w:t>200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1077"/>
        </w:trPr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B02FDD" w:rsidRDefault="00D348F8" w:rsidP="00BF2A68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2017-</w:t>
            </w:r>
          </w:p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B02FDD" w:rsidRDefault="00D348F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B02FDD" w:rsidRDefault="00D348F8" w:rsidP="00BF2A68">
            <w:pPr>
              <w:jc w:val="center"/>
              <w:rPr>
                <w:color w:val="000000"/>
              </w:rPr>
            </w:pPr>
            <w:r w:rsidRPr="00B02FDD">
              <w:rPr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B02FDD" w:rsidRDefault="00D348F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B02FDD" w:rsidRDefault="00D348F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B02FDD" w:rsidRDefault="00D348F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B02FDD" w:rsidRDefault="00D348F8" w:rsidP="00BF2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1010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B02FDD" w:rsidRDefault="00D348F8" w:rsidP="00BF2A68">
            <w:pPr>
              <w:rPr>
                <w:color w:val="000000"/>
              </w:rPr>
            </w:pPr>
            <w:r w:rsidRPr="00B02FDD">
              <w:rPr>
                <w:color w:val="000000"/>
              </w:rPr>
              <w:t xml:space="preserve">Санитарно-химические, санитарно-микробиологические исследования </w:t>
            </w:r>
            <w:r w:rsidRPr="004712B4">
              <w:rPr>
                <w:color w:val="000000"/>
              </w:rPr>
              <w:t>почв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E23F52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972409">
              <w:rPr>
                <w:color w:val="000000"/>
              </w:rPr>
              <w:t>130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972409">
              <w:rPr>
                <w:color w:val="000000"/>
              </w:rPr>
              <w:t>200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972409">
              <w:rPr>
                <w:color w:val="00000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972409">
              <w:rPr>
                <w:color w:val="000000"/>
              </w:rPr>
              <w:t>200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17"/>
        </w:trPr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183F4B" w:rsidRDefault="00D348F8" w:rsidP="00BF2A68">
            <w:pPr>
              <w:rPr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2017-</w:t>
            </w:r>
          </w:p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jc w:val="center"/>
              <w:rPr>
                <w:color w:val="000000"/>
              </w:rPr>
            </w:pPr>
          </w:p>
        </w:tc>
      </w:tr>
      <w:tr w:rsidR="00D348F8" w:rsidRPr="00C216C0" w:rsidTr="00BF2A68">
        <w:trPr>
          <w:cantSplit/>
          <w:trHeight w:hRule="exact" w:val="1068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C146EC">
              <w:rPr>
                <w:color w:val="000000"/>
              </w:rPr>
              <w:t xml:space="preserve">4. 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rPr>
                <w:b/>
                <w:bCs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</w:t>
            </w:r>
            <w:r w:rsidRPr="00DE2FA2">
              <w:rPr>
                <w:b/>
                <w:i/>
                <w:color w:val="000000"/>
              </w:rPr>
              <w:t xml:space="preserve"> </w:t>
            </w:r>
            <w:r w:rsidRPr="00C146EC">
              <w:rPr>
                <w:b/>
                <w:bCs/>
                <w:i/>
                <w:color w:val="000000"/>
              </w:rPr>
              <w:t xml:space="preserve">4 </w:t>
            </w:r>
          </w:p>
          <w:p w:rsidR="00D348F8" w:rsidRPr="00C146EC" w:rsidRDefault="00D348F8" w:rsidP="00BF2A68">
            <w:pPr>
              <w:rPr>
                <w:b/>
                <w:bCs/>
                <w:i/>
                <w:color w:val="000000"/>
              </w:rPr>
            </w:pPr>
            <w:r w:rsidRPr="00C146EC">
              <w:rPr>
                <w:bCs/>
                <w:color w:val="000000"/>
              </w:rPr>
              <w:t>Охрана водных объектов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B1549" w:rsidRDefault="00D348F8" w:rsidP="00BF2A68">
            <w:pPr>
              <w:autoSpaceDE w:val="0"/>
              <w:autoSpaceDN w:val="0"/>
              <w:adjustRightInd w:val="0"/>
              <w:ind w:left="59" w:right="59"/>
            </w:pPr>
            <w:r w:rsidRPr="002B1549"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23000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5000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6000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6000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6000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  <w:r w:rsidRPr="00C216C0">
              <w:t>Снижение сброса загрязняющих веще</w:t>
            </w:r>
            <w:proofErr w:type="gramStart"/>
            <w:r w:rsidRPr="00C216C0">
              <w:t>ств в ст</w:t>
            </w:r>
            <w:proofErr w:type="gramEnd"/>
            <w:r w:rsidRPr="00C216C0">
              <w:t>оках и повышение качества очистки сточных вод</w:t>
            </w:r>
            <w:r>
              <w:t xml:space="preserve"> составит 30%</w:t>
            </w:r>
          </w:p>
          <w:p w:rsidR="00D348F8" w:rsidRPr="00C216C0" w:rsidRDefault="00D348F8" w:rsidP="00BF2A68">
            <w:pPr>
              <w:autoSpaceDE w:val="0"/>
              <w:autoSpaceDN w:val="0"/>
              <w:adjustRightInd w:val="0"/>
              <w:ind w:left="21" w:right="21"/>
            </w:pPr>
            <w:r>
              <w:t xml:space="preserve">сооружений составят 100% </w:t>
            </w:r>
          </w:p>
          <w:p w:rsidR="00D348F8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  <w:p w:rsidR="00D348F8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  <w:p w:rsidR="00D348F8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  <w:p w:rsidR="00D348F8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  <w:p w:rsidR="00D348F8" w:rsidRPr="00C216C0" w:rsidRDefault="00D348F8" w:rsidP="00BF2A68">
            <w:pPr>
              <w:autoSpaceDE w:val="0"/>
              <w:autoSpaceDN w:val="0"/>
              <w:adjustRightInd w:val="0"/>
              <w:ind w:left="21" w:right="21"/>
            </w:pPr>
          </w:p>
        </w:tc>
      </w:tr>
      <w:tr w:rsidR="00D348F8" w:rsidRPr="00C937F1" w:rsidTr="00BF2A68">
        <w:trPr>
          <w:cantSplit/>
          <w:trHeight w:hRule="exact" w:val="925"/>
        </w:trPr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rPr>
                <w:bCs/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b/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C146EC">
              <w:rPr>
                <w:color w:val="000000"/>
              </w:rPr>
              <w:t>2017</w:t>
            </w:r>
          </w:p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1014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B02FDD" w:rsidRDefault="00D348F8" w:rsidP="00BF2A68">
            <w:pPr>
              <w:rPr>
                <w:color w:val="000000"/>
              </w:rPr>
            </w:pPr>
            <w:r w:rsidRPr="00B02FDD">
              <w:rPr>
                <w:color w:val="000000"/>
              </w:rPr>
              <w:t>Очистка водных объектов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B1549" w:rsidRDefault="00D348F8" w:rsidP="00BF2A68">
            <w:pPr>
              <w:autoSpaceDE w:val="0"/>
              <w:autoSpaceDN w:val="0"/>
              <w:adjustRightInd w:val="0"/>
              <w:ind w:left="59" w:right="59"/>
            </w:pPr>
            <w:r w:rsidRPr="002B1549"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1014"/>
        </w:trPr>
        <w:tc>
          <w:tcPr>
            <w:tcW w:w="51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B02FDD" w:rsidRDefault="00D348F8" w:rsidP="00BF2A68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2017-</w:t>
            </w:r>
          </w:p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880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B02FDD" w:rsidRDefault="00D348F8" w:rsidP="00BF2A68">
            <w:pPr>
              <w:rPr>
                <w:color w:val="000000"/>
              </w:rPr>
            </w:pPr>
            <w:r w:rsidRPr="00B02FDD">
              <w:rPr>
                <w:color w:val="000000"/>
              </w:rPr>
              <w:t>Обследование ГТС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B1549" w:rsidRDefault="00D348F8" w:rsidP="00BF2A68">
            <w:pPr>
              <w:autoSpaceDE w:val="0"/>
              <w:autoSpaceDN w:val="0"/>
              <w:adjustRightInd w:val="0"/>
              <w:ind w:left="59" w:right="59"/>
            </w:pPr>
            <w:r w:rsidRPr="002B1549"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23"/>
        </w:trPr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B02FDD" w:rsidRDefault="00D348F8" w:rsidP="00BF2A68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2017-</w:t>
            </w:r>
          </w:p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Tr="00BF2A68">
        <w:trPr>
          <w:cantSplit/>
          <w:trHeight w:hRule="exact" w:val="1059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B02FDD" w:rsidRDefault="00D348F8" w:rsidP="00BF2A68">
            <w:pPr>
              <w:rPr>
                <w:color w:val="000000"/>
              </w:rPr>
            </w:pPr>
            <w:r w:rsidRPr="00B02FDD">
              <w:rPr>
                <w:color w:val="000000"/>
              </w:rPr>
              <w:t>Реконструкция и ремонт ГТС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2B1549" w:rsidRDefault="00D348F8" w:rsidP="00BF2A68">
            <w:pPr>
              <w:autoSpaceDE w:val="0"/>
              <w:autoSpaceDN w:val="0"/>
              <w:adjustRightInd w:val="0"/>
              <w:ind w:left="59" w:right="59"/>
            </w:pPr>
            <w:r w:rsidRPr="002B1549"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1025"/>
        </w:trPr>
        <w:tc>
          <w:tcPr>
            <w:tcW w:w="5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B02FDD" w:rsidRDefault="00D348F8" w:rsidP="00BF2A68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2017-</w:t>
            </w:r>
          </w:p>
          <w:p w:rsidR="00D348F8" w:rsidRPr="00C937F1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C146EC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4A5B4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1247"/>
        </w:trPr>
        <w:tc>
          <w:tcPr>
            <w:tcW w:w="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 w:rsidRPr="00972409">
              <w:rPr>
                <w:color w:val="000000"/>
              </w:rPr>
              <w:t>4.4.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rPr>
                <w:color w:val="000000"/>
              </w:rPr>
            </w:pPr>
            <w:r w:rsidRPr="00972409">
              <w:rPr>
                <w:color w:val="000000"/>
              </w:rPr>
              <w:t>Содержание береговых линий водоемов, организация пляжного отдыха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72409"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72409"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972409"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972409">
              <w:t>23000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972409"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F119CA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F119CA">
              <w:rPr>
                <w:color w:val="000000"/>
              </w:rPr>
              <w:t>5000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F119CA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F119CA">
              <w:rPr>
                <w:color w:val="000000"/>
              </w:rPr>
              <w:t>6000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F119CA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F119CA">
              <w:rPr>
                <w:color w:val="000000"/>
              </w:rPr>
              <w:t>6000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F119CA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F119CA">
              <w:rPr>
                <w:color w:val="000000"/>
              </w:rPr>
              <w:t>6000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1247"/>
        </w:trPr>
        <w:tc>
          <w:tcPr>
            <w:tcW w:w="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C146EC" w:rsidRDefault="00D348F8" w:rsidP="00BF2A68">
            <w:pPr>
              <w:rPr>
                <w:b/>
                <w:bCs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</w:t>
            </w:r>
            <w:r w:rsidRPr="00DE2FA2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5</w:t>
            </w:r>
            <w:r w:rsidRPr="00C146EC">
              <w:rPr>
                <w:b/>
                <w:bCs/>
                <w:i/>
                <w:color w:val="000000"/>
              </w:rPr>
              <w:t xml:space="preserve"> </w:t>
            </w:r>
          </w:p>
          <w:p w:rsidR="00D348F8" w:rsidRPr="00972409" w:rsidRDefault="00D348F8" w:rsidP="00BF2A68">
            <w:pPr>
              <w:ind w:left="65"/>
              <w:rPr>
                <w:color w:val="000000"/>
              </w:rPr>
            </w:pPr>
            <w:r>
              <w:rPr>
                <w:bCs/>
                <w:color w:val="000000"/>
              </w:rPr>
              <w:t>Участие в осуществлении раздельного сбора твердых коммунальных отходов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72409"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72409"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972409"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F119CA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 w:rsidRPr="006F6296">
              <w:rPr>
                <w:b/>
                <w:highlight w:val="yellow"/>
              </w:rPr>
              <w:t>9 047,2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972409"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6F6296">
              <w:rPr>
                <w:b/>
                <w:color w:val="000000"/>
                <w:highlight w:val="yellow"/>
              </w:rPr>
              <w:t>9 047,2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1247"/>
        </w:trPr>
        <w:tc>
          <w:tcPr>
            <w:tcW w:w="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ind w:left="65" w:hanging="65"/>
              <w:rPr>
                <w:color w:val="000000"/>
              </w:rPr>
            </w:pPr>
            <w:r>
              <w:rPr>
                <w:color w:val="000000"/>
              </w:rPr>
              <w:t>Приобретение и оснащение мусоросортировочного комплекса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72409">
              <w:rPr>
                <w:color w:val="000000"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72409"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972409"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F119CA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</w:rPr>
            </w:pPr>
            <w:r w:rsidRPr="006F6296">
              <w:rPr>
                <w:b/>
                <w:highlight w:val="yellow"/>
              </w:rPr>
              <w:t>9 047,2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</w:pPr>
            <w:r w:rsidRPr="00972409"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6F6296">
              <w:rPr>
                <w:b/>
                <w:color w:val="000000"/>
                <w:highlight w:val="yellow"/>
              </w:rPr>
              <w:t>9 047,2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105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ind w:left="206"/>
              <w:rPr>
                <w:color w:val="000000"/>
              </w:rPr>
            </w:pPr>
          </w:p>
          <w:p w:rsidR="00D348F8" w:rsidRPr="00972409" w:rsidRDefault="00D348F8" w:rsidP="00BF2A68">
            <w:pPr>
              <w:ind w:left="206"/>
              <w:rPr>
                <w:color w:val="000000"/>
              </w:rPr>
            </w:pPr>
          </w:p>
          <w:p w:rsidR="00D348F8" w:rsidRPr="00972409" w:rsidRDefault="00D348F8" w:rsidP="00BF2A68">
            <w:pPr>
              <w:ind w:left="206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 xml:space="preserve">ИТОГО по Подпрограмме </w:t>
            </w:r>
            <w:r w:rsidRPr="00972409">
              <w:rPr>
                <w:b/>
                <w:color w:val="000000"/>
                <w:lang w:val="en-US"/>
              </w:rPr>
              <w:t>II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b/>
              </w:rPr>
            </w:pPr>
            <w:r w:rsidRPr="00972409">
              <w:rPr>
                <w:b/>
              </w:rPr>
              <w:t>Бюджет ГО Красногорск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72409">
              <w:rPr>
                <w:color w:val="000000"/>
              </w:rPr>
              <w:t>2018-2021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972409"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6F6296">
              <w:rPr>
                <w:b/>
                <w:color w:val="000000"/>
                <w:highlight w:val="yellow"/>
              </w:rPr>
              <w:t>246934,2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6F6296">
              <w:rPr>
                <w:b/>
                <w:color w:val="000000"/>
                <w:highlight w:val="yellow"/>
              </w:rPr>
              <w:t>68 456,2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56716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60881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60881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  <w:tr w:rsidR="00D348F8" w:rsidRPr="00C937F1" w:rsidTr="00BF2A68">
        <w:trPr>
          <w:cantSplit/>
          <w:trHeight w:hRule="exact" w:val="956"/>
        </w:trPr>
        <w:tc>
          <w:tcPr>
            <w:tcW w:w="5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29" w:right="29"/>
              <w:rPr>
                <w:color w:val="000000"/>
              </w:rPr>
            </w:pPr>
          </w:p>
        </w:tc>
        <w:tc>
          <w:tcPr>
            <w:tcW w:w="27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Бюджет района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  <w:r w:rsidRPr="00972409">
              <w:rPr>
                <w:color w:val="000000"/>
              </w:rPr>
              <w:t>2017</w:t>
            </w:r>
          </w:p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color w:val="000000"/>
              </w:rPr>
            </w:pPr>
            <w:r w:rsidRPr="00972409">
              <w:rPr>
                <w:color w:val="000000"/>
              </w:rPr>
              <w:t>-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400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400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348F8" w:rsidRPr="00972409" w:rsidRDefault="00D348F8" w:rsidP="00BF2A68">
            <w:pPr>
              <w:autoSpaceDE w:val="0"/>
              <w:autoSpaceDN w:val="0"/>
              <w:adjustRightInd w:val="0"/>
              <w:ind w:left="59" w:right="59"/>
              <w:jc w:val="center"/>
              <w:rPr>
                <w:b/>
                <w:color w:val="000000"/>
              </w:rPr>
            </w:pPr>
            <w:r w:rsidRPr="00972409">
              <w:rPr>
                <w:b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48F8" w:rsidRDefault="00D348F8" w:rsidP="00BF2A68">
            <w:pPr>
              <w:jc w:val="center"/>
            </w:pPr>
            <w:r w:rsidRPr="008F1672">
              <w:rPr>
                <w:color w:val="000000"/>
              </w:rPr>
              <w:t>Управление благоустройства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48F8" w:rsidRPr="00C937F1" w:rsidRDefault="00D348F8" w:rsidP="00BF2A68">
            <w:pPr>
              <w:autoSpaceDE w:val="0"/>
              <w:autoSpaceDN w:val="0"/>
              <w:adjustRightInd w:val="0"/>
              <w:ind w:left="21" w:right="21"/>
              <w:rPr>
                <w:color w:val="000000"/>
              </w:rPr>
            </w:pPr>
          </w:p>
        </w:tc>
      </w:tr>
    </w:tbl>
    <w:p w:rsidR="00D348F8" w:rsidRPr="006866AD" w:rsidRDefault="00D348F8" w:rsidP="006866AD">
      <w:pPr>
        <w:pStyle w:val="ConsPlusNormal"/>
        <w:tabs>
          <w:tab w:val="left" w:pos="993"/>
        </w:tabs>
        <w:rPr>
          <w:b/>
          <w:sz w:val="28"/>
          <w:szCs w:val="28"/>
        </w:rPr>
      </w:pPr>
      <w:r w:rsidRPr="00A70D4E">
        <w:rPr>
          <w:b/>
          <w:sz w:val="28"/>
          <w:szCs w:val="28"/>
        </w:rPr>
        <w:t xml:space="preserve"> </w:t>
      </w:r>
    </w:p>
    <w:p w:rsidR="00D348F8" w:rsidRPr="00D348F8" w:rsidRDefault="00D348F8" w:rsidP="00D348F8">
      <w:pPr>
        <w:spacing w:line="276" w:lineRule="auto"/>
        <w:ind w:left="1275" w:right="-1"/>
        <w:rPr>
          <w:sz w:val="28"/>
          <w:szCs w:val="28"/>
        </w:rPr>
      </w:pPr>
    </w:p>
    <w:p w:rsidR="00CA1F1C" w:rsidRDefault="00D348F8" w:rsidP="008C16E8">
      <w:pPr>
        <w:pStyle w:val="af4"/>
        <w:spacing w:line="276" w:lineRule="auto"/>
        <w:ind w:left="637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16E8" w:rsidRPr="008C16E8">
        <w:rPr>
          <w:rFonts w:ascii="Times New Roman" w:hAnsi="Times New Roman"/>
          <w:sz w:val="28"/>
          <w:szCs w:val="28"/>
        </w:rPr>
        <w:t>.</w:t>
      </w:r>
      <w:r w:rsidR="008C16E8">
        <w:rPr>
          <w:rFonts w:ascii="Times New Roman" w:hAnsi="Times New Roman"/>
          <w:sz w:val="28"/>
          <w:szCs w:val="28"/>
        </w:rPr>
        <w:t>Приложение к Программе.</w:t>
      </w:r>
    </w:p>
    <w:p w:rsidR="008C16E8" w:rsidRDefault="00D348F8" w:rsidP="008C16E8">
      <w:pPr>
        <w:pStyle w:val="af4"/>
        <w:spacing w:line="276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16E8">
        <w:rPr>
          <w:rFonts w:ascii="Times New Roman" w:hAnsi="Times New Roman"/>
          <w:sz w:val="28"/>
          <w:szCs w:val="28"/>
        </w:rPr>
        <w:t>.1. Дополнить Программу приложением №1 в следующей редакции:</w:t>
      </w:r>
    </w:p>
    <w:p w:rsidR="008C16E8" w:rsidRDefault="00437D97" w:rsidP="00437D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Приложение №1</w:t>
      </w:r>
    </w:p>
    <w:p w:rsidR="008C16E8" w:rsidRPr="00776F51" w:rsidRDefault="008C16E8" w:rsidP="008C16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6F51">
        <w:rPr>
          <w:rFonts w:ascii="Times New Roman" w:hAnsi="Times New Roman" w:cs="Times New Roman"/>
          <w:sz w:val="28"/>
          <w:szCs w:val="28"/>
        </w:rPr>
        <w:t>Перечень</w:t>
      </w:r>
    </w:p>
    <w:p w:rsidR="008C16E8" w:rsidRPr="00776F51" w:rsidRDefault="008C16E8" w:rsidP="008C16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6F51">
        <w:rPr>
          <w:rFonts w:ascii="Times New Roman" w:hAnsi="Times New Roman" w:cs="Times New Roman"/>
          <w:sz w:val="28"/>
          <w:szCs w:val="28"/>
        </w:rPr>
        <w:t>приоритетных проектов, реализуемых в рамках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8C16E8" w:rsidRDefault="008C16E8" w:rsidP="008C1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Земельно-имущественные отношения и охрана окружающей среды»</w:t>
      </w:r>
    </w:p>
    <w:p w:rsidR="008C16E8" w:rsidRPr="00DD31E3" w:rsidRDefault="008C16E8" w:rsidP="008C16E8">
      <w:pPr>
        <w:pStyle w:val="ConsPlusNormal"/>
        <w:jc w:val="center"/>
        <w:rPr>
          <w:rFonts w:ascii="Times New Roman" w:hAnsi="Times New Roman" w:cs="Times New Roman"/>
        </w:rPr>
      </w:pPr>
      <w:r w:rsidRPr="00DD31E3">
        <w:rPr>
          <w:rFonts w:ascii="Times New Roman" w:hAnsi="Times New Roman" w:cs="Times New Roman"/>
        </w:rPr>
        <w:t>(наименование муниципальной программы)</w:t>
      </w:r>
    </w:p>
    <w:p w:rsidR="008C16E8" w:rsidRDefault="008C16E8" w:rsidP="008C16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16E8" w:rsidRPr="006A62ED" w:rsidRDefault="008C16E8" w:rsidP="00C93745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2ED">
        <w:rPr>
          <w:rFonts w:ascii="Times New Roman" w:hAnsi="Times New Roman" w:cs="Times New Roman"/>
          <w:sz w:val="28"/>
          <w:szCs w:val="28"/>
          <w:u w:val="single"/>
        </w:rPr>
        <w:t>Выявление неоформленных жилых и садовых домов, дач в целях вовлечения их в налоговый оборот</w:t>
      </w:r>
      <w:r w:rsidRPr="006A6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6E8" w:rsidRDefault="00437D97" w:rsidP="008C16E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8C16E8">
        <w:rPr>
          <w:rFonts w:ascii="Times New Roman" w:hAnsi="Times New Roman" w:cs="Times New Roman"/>
        </w:rPr>
        <w:t>(наименование приоритетного проекта)</w:t>
      </w:r>
    </w:p>
    <w:p w:rsidR="008C16E8" w:rsidRDefault="008C16E8" w:rsidP="008C16E8">
      <w:pPr>
        <w:pStyle w:val="ConsPlusNormal"/>
        <w:rPr>
          <w:rFonts w:ascii="Times New Roman" w:hAnsi="Times New Roman" w:cs="Times New Roman"/>
        </w:rPr>
      </w:pPr>
    </w:p>
    <w:p w:rsidR="002D06AD" w:rsidRPr="00DD31E3" w:rsidRDefault="00D348F8" w:rsidP="002D06A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Вовлечение </w:t>
      </w:r>
      <w:r w:rsidR="002D06AD">
        <w:rPr>
          <w:rFonts w:ascii="Times New Roman" w:hAnsi="Times New Roman" w:cs="Times New Roman"/>
          <w:sz w:val="24"/>
          <w:szCs w:val="24"/>
          <w:u w:val="single"/>
        </w:rPr>
        <w:t>в налоговый оборот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неоформленных объектов недвижимого имущества</w:t>
      </w:r>
      <w:r w:rsidR="002D0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6E8" w:rsidRDefault="002D06AD" w:rsidP="002D06AD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16E8">
        <w:rPr>
          <w:rFonts w:ascii="Times New Roman" w:hAnsi="Times New Roman" w:cs="Times New Roman"/>
        </w:rPr>
        <w:t>(цель проекта)</w:t>
      </w:r>
    </w:p>
    <w:p w:rsidR="008C16E8" w:rsidRDefault="008C16E8" w:rsidP="008C16E8">
      <w:pPr>
        <w:pStyle w:val="ConsPlusNormal"/>
        <w:rPr>
          <w:rFonts w:ascii="Times New Roman" w:hAnsi="Times New Roman" w:cs="Times New Roman"/>
        </w:rPr>
      </w:pPr>
    </w:p>
    <w:p w:rsidR="008C16E8" w:rsidRDefault="002D06AD" w:rsidP="008C16E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январь 2018 – декабрь 2018</w:t>
      </w:r>
    </w:p>
    <w:p w:rsidR="008C16E8" w:rsidRDefault="008C16E8" w:rsidP="008C16E8">
      <w:pPr>
        <w:pStyle w:val="ConsPlusNormal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(срок реализации проекта (месяц и год начала и окончания)</w:t>
      </w:r>
      <w:proofErr w:type="gramEnd"/>
    </w:p>
    <w:p w:rsidR="008C16E8" w:rsidRDefault="008C16E8" w:rsidP="008C16E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5150"/>
        <w:gridCol w:w="2456"/>
        <w:gridCol w:w="2467"/>
        <w:gridCol w:w="2423"/>
      </w:tblGrid>
      <w:tr w:rsidR="002D06AD" w:rsidRPr="00274F82" w:rsidTr="002D06AD">
        <w:tc>
          <w:tcPr>
            <w:tcW w:w="657" w:type="dxa"/>
            <w:vMerge w:val="restart"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74F82">
              <w:rPr>
                <w:rFonts w:ascii="Times New Roman" w:hAnsi="Times New Roman" w:cs="Times New Roman"/>
              </w:rPr>
              <w:t>п</w:t>
            </w:r>
            <w:proofErr w:type="gramEnd"/>
            <w:r w:rsidRPr="00274F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50" w:type="dxa"/>
            <w:vMerge w:val="restart"/>
            <w:shd w:val="clear" w:color="auto" w:fill="auto"/>
          </w:tcPr>
          <w:p w:rsidR="002D06AD" w:rsidRPr="00274F82" w:rsidRDefault="002D06AD" w:rsidP="00BF2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Планируемые результаты реализации проекта*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2D06AD" w:rsidRPr="00274F82" w:rsidRDefault="002D06AD" w:rsidP="00BF2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2D06AD" w:rsidRPr="00274F82" w:rsidRDefault="002D06AD" w:rsidP="00BF2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Базовое значение (год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74F82">
              <w:rPr>
                <w:rFonts w:ascii="Times New Roman" w:hAnsi="Times New Roman" w:cs="Times New Roman"/>
              </w:rPr>
              <w:t>предшествующий началу реализации проекта)</w:t>
            </w:r>
          </w:p>
        </w:tc>
        <w:tc>
          <w:tcPr>
            <w:tcW w:w="2423" w:type="dxa"/>
            <w:shd w:val="clear" w:color="auto" w:fill="auto"/>
          </w:tcPr>
          <w:p w:rsidR="002D06AD" w:rsidRPr="00274F82" w:rsidRDefault="002D06AD" w:rsidP="00BF2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Планируемое значение</w:t>
            </w:r>
          </w:p>
        </w:tc>
      </w:tr>
      <w:tr w:rsidR="002D06AD" w:rsidRPr="00274F82" w:rsidTr="002D06AD">
        <w:tc>
          <w:tcPr>
            <w:tcW w:w="657" w:type="dxa"/>
            <w:vMerge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vMerge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shd w:val="clear" w:color="auto" w:fill="auto"/>
          </w:tcPr>
          <w:p w:rsidR="002D06AD" w:rsidRPr="00274F82" w:rsidRDefault="002D06AD" w:rsidP="002D0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2D06AD" w:rsidRPr="00274F82" w:rsidTr="002D06AD">
        <w:tc>
          <w:tcPr>
            <w:tcW w:w="657" w:type="dxa"/>
            <w:shd w:val="clear" w:color="auto" w:fill="auto"/>
          </w:tcPr>
          <w:p w:rsidR="002D06AD" w:rsidRPr="00274F82" w:rsidRDefault="002D06AD" w:rsidP="00BF2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0" w:type="dxa"/>
            <w:shd w:val="clear" w:color="auto" w:fill="auto"/>
          </w:tcPr>
          <w:p w:rsidR="002D06AD" w:rsidRPr="00274F82" w:rsidRDefault="002D06AD" w:rsidP="00BF2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6" w:type="dxa"/>
            <w:shd w:val="clear" w:color="auto" w:fill="auto"/>
          </w:tcPr>
          <w:p w:rsidR="002D06AD" w:rsidRPr="00274F82" w:rsidRDefault="002D06AD" w:rsidP="00BF2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7" w:type="dxa"/>
            <w:shd w:val="clear" w:color="auto" w:fill="auto"/>
          </w:tcPr>
          <w:p w:rsidR="002D06AD" w:rsidRPr="00274F82" w:rsidRDefault="002D06AD" w:rsidP="00BF2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3" w:type="dxa"/>
            <w:shd w:val="clear" w:color="auto" w:fill="auto"/>
          </w:tcPr>
          <w:p w:rsidR="002D06AD" w:rsidRPr="00274F82" w:rsidRDefault="002D06AD" w:rsidP="00BF2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5</w:t>
            </w:r>
          </w:p>
        </w:tc>
      </w:tr>
      <w:tr w:rsidR="002D06AD" w:rsidRPr="00274F82" w:rsidTr="002D06AD">
        <w:tc>
          <w:tcPr>
            <w:tcW w:w="657" w:type="dxa"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0" w:type="dxa"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Увеличивай налоги (Доля объектов недвижимого имущества, поставленных на кадастровый учет от выявленных земельных участков с объектами без прав)</w:t>
            </w:r>
          </w:p>
        </w:tc>
        <w:tc>
          <w:tcPr>
            <w:tcW w:w="2456" w:type="dxa"/>
            <w:shd w:val="clear" w:color="auto" w:fill="auto"/>
          </w:tcPr>
          <w:p w:rsidR="002D06AD" w:rsidRDefault="002D06AD" w:rsidP="008C1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06AD" w:rsidRPr="00274F82" w:rsidRDefault="002D06AD" w:rsidP="008C1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2D06AD" w:rsidRDefault="002D06AD" w:rsidP="008C1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06AD" w:rsidRPr="00274F82" w:rsidRDefault="002D06AD" w:rsidP="008C1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2D06AD" w:rsidRDefault="002D06AD" w:rsidP="002D0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06AD" w:rsidRPr="00274F82" w:rsidRDefault="002D06AD" w:rsidP="002D0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D06AD" w:rsidRPr="00274F82" w:rsidTr="002D06AD">
        <w:tc>
          <w:tcPr>
            <w:tcW w:w="5807" w:type="dxa"/>
            <w:gridSpan w:val="2"/>
            <w:vMerge w:val="restart"/>
            <w:shd w:val="clear" w:color="auto" w:fill="auto"/>
          </w:tcPr>
          <w:p w:rsidR="002D06AD" w:rsidRPr="00281FCF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Подпрограмма</w:t>
            </w:r>
            <w:r w:rsidR="00281FCF">
              <w:rPr>
                <w:rFonts w:ascii="Times New Roman" w:hAnsi="Times New Roman" w:cs="Times New Roman"/>
              </w:rPr>
              <w:t xml:space="preserve"> </w:t>
            </w:r>
            <w:r w:rsidR="00281FCF">
              <w:rPr>
                <w:rFonts w:ascii="Times New Roman" w:hAnsi="Times New Roman" w:cs="Times New Roman"/>
                <w:lang w:val="en-US"/>
              </w:rPr>
              <w:t>I</w:t>
            </w:r>
            <w:r w:rsidR="00281FCF" w:rsidRPr="00281FCF">
              <w:rPr>
                <w:rFonts w:ascii="Times New Roman" w:hAnsi="Times New Roman" w:cs="Times New Roman"/>
              </w:rPr>
              <w:t xml:space="preserve"> </w:t>
            </w:r>
            <w:r w:rsidR="00281FCF">
              <w:rPr>
                <w:rFonts w:ascii="Times New Roman" w:hAnsi="Times New Roman" w:cs="Times New Roman"/>
              </w:rPr>
              <w:t>«Управление муниципальным имуществом и земельными ресурсами»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2D06AD" w:rsidRPr="00274F82" w:rsidRDefault="002D06AD" w:rsidP="00437D97">
            <w:pPr>
              <w:pStyle w:val="ConsPlusNormal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23" w:type="dxa"/>
            <w:shd w:val="clear" w:color="auto" w:fill="auto"/>
          </w:tcPr>
          <w:p w:rsidR="002D06AD" w:rsidRPr="00274F82" w:rsidRDefault="002D06AD" w:rsidP="00BF2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Расходы (</w:t>
            </w:r>
            <w:proofErr w:type="spellStart"/>
            <w:r w:rsidRPr="00274F82">
              <w:rPr>
                <w:rFonts w:ascii="Times New Roman" w:hAnsi="Times New Roman" w:cs="Times New Roman"/>
              </w:rPr>
              <w:t>тыс</w:t>
            </w:r>
            <w:proofErr w:type="gramStart"/>
            <w:r w:rsidRPr="00274F82">
              <w:rPr>
                <w:rFonts w:ascii="Times New Roman" w:hAnsi="Times New Roman" w:cs="Times New Roman"/>
              </w:rPr>
              <w:t>.р</w:t>
            </w:r>
            <w:proofErr w:type="gramEnd"/>
            <w:r w:rsidRPr="00274F82">
              <w:rPr>
                <w:rFonts w:ascii="Times New Roman" w:hAnsi="Times New Roman" w:cs="Times New Roman"/>
              </w:rPr>
              <w:t>уб</w:t>
            </w:r>
            <w:proofErr w:type="spellEnd"/>
            <w:r w:rsidRPr="00274F82">
              <w:rPr>
                <w:rFonts w:ascii="Times New Roman" w:hAnsi="Times New Roman" w:cs="Times New Roman"/>
              </w:rPr>
              <w:t>.)</w:t>
            </w:r>
          </w:p>
        </w:tc>
      </w:tr>
      <w:tr w:rsidR="002D06AD" w:rsidRPr="00274F82" w:rsidTr="002D06AD">
        <w:tc>
          <w:tcPr>
            <w:tcW w:w="5807" w:type="dxa"/>
            <w:gridSpan w:val="2"/>
            <w:vMerge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shd w:val="clear" w:color="auto" w:fill="auto"/>
          </w:tcPr>
          <w:p w:rsidR="002D06AD" w:rsidRPr="00274F82" w:rsidRDefault="002D06AD" w:rsidP="002D0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2D06AD" w:rsidRPr="00274F82" w:rsidTr="002D06AD">
        <w:tc>
          <w:tcPr>
            <w:tcW w:w="5807" w:type="dxa"/>
            <w:gridSpan w:val="2"/>
            <w:vMerge w:val="restart"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 w:val="restart"/>
            <w:shd w:val="clear" w:color="auto" w:fill="auto"/>
          </w:tcPr>
          <w:p w:rsidR="002D06AD" w:rsidRPr="00274F82" w:rsidRDefault="00281FCF" w:rsidP="00BF2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«Увеличение поступления в бюджет платежей по земельному налогу, налогу на имущество юридических и физических </w:t>
            </w:r>
            <w:r w:rsidR="00437D97">
              <w:rPr>
                <w:rFonts w:ascii="Times New Roman" w:hAnsi="Times New Roman" w:cs="Times New Roman"/>
              </w:rPr>
              <w:t>лиц»</w:t>
            </w:r>
          </w:p>
        </w:tc>
        <w:tc>
          <w:tcPr>
            <w:tcW w:w="2467" w:type="dxa"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  <w:r w:rsidRPr="00274F8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423" w:type="dxa"/>
            <w:shd w:val="clear" w:color="auto" w:fill="auto"/>
          </w:tcPr>
          <w:p w:rsidR="002D06AD" w:rsidRPr="00274F82" w:rsidRDefault="00437D97" w:rsidP="00437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06AD" w:rsidRPr="00274F82" w:rsidTr="002D06AD">
        <w:tc>
          <w:tcPr>
            <w:tcW w:w="5807" w:type="dxa"/>
            <w:gridSpan w:val="2"/>
            <w:vMerge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  <w:shd w:val="clear" w:color="auto" w:fill="auto"/>
          </w:tcPr>
          <w:p w:rsidR="002D06AD" w:rsidRPr="00274F82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shd w:val="clear" w:color="auto" w:fill="auto"/>
          </w:tcPr>
          <w:p w:rsidR="002D06AD" w:rsidRPr="00D06898" w:rsidRDefault="002D06AD" w:rsidP="00BF2A68">
            <w:pPr>
              <w:pStyle w:val="ConsPlusNormal"/>
              <w:rPr>
                <w:rFonts w:ascii="Times New Roman" w:hAnsi="Times New Roman" w:cs="Times New Roman"/>
              </w:rPr>
            </w:pPr>
            <w:r w:rsidRPr="00D06898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</w:rPr>
              <w:t>Красногорск</w:t>
            </w:r>
          </w:p>
        </w:tc>
        <w:tc>
          <w:tcPr>
            <w:tcW w:w="2423" w:type="dxa"/>
            <w:shd w:val="clear" w:color="auto" w:fill="auto"/>
          </w:tcPr>
          <w:p w:rsidR="002D06AD" w:rsidRPr="00274F82" w:rsidRDefault="00437D97" w:rsidP="00437D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C16E8" w:rsidRDefault="008C16E8" w:rsidP="008C16E8">
      <w:pPr>
        <w:pStyle w:val="ConsPlusNormal"/>
        <w:rPr>
          <w:rFonts w:ascii="Times New Roman" w:hAnsi="Times New Roman" w:cs="Times New Roman"/>
        </w:rPr>
      </w:pPr>
    </w:p>
    <w:p w:rsidR="00437D97" w:rsidRDefault="00437D97" w:rsidP="008C16E8">
      <w:pPr>
        <w:pStyle w:val="ConsPlusNormal"/>
        <w:rPr>
          <w:rFonts w:ascii="Times New Roman" w:hAnsi="Times New Roman" w:cs="Times New Roman"/>
        </w:rPr>
      </w:pPr>
    </w:p>
    <w:p w:rsidR="00437D97" w:rsidRDefault="00437D97" w:rsidP="008C16E8">
      <w:pPr>
        <w:pStyle w:val="ConsPlusNormal"/>
        <w:rPr>
          <w:rFonts w:ascii="Times New Roman" w:hAnsi="Times New Roman" w:cs="Times New Roman"/>
        </w:rPr>
      </w:pPr>
    </w:p>
    <w:p w:rsidR="00D10ABB" w:rsidRPr="003D33D1" w:rsidRDefault="00D10ABB" w:rsidP="00BC00D7">
      <w:pPr>
        <w:jc w:val="both"/>
        <w:rPr>
          <w:sz w:val="28"/>
          <w:szCs w:val="28"/>
        </w:rPr>
      </w:pPr>
    </w:p>
    <w:sectPr w:rsidR="00D10ABB" w:rsidRPr="003D33D1" w:rsidSect="00D10ABB">
      <w:footerReference w:type="default" r:id="rId9"/>
      <w:pgSz w:w="16838" w:h="11906" w:orient="landscape"/>
      <w:pgMar w:top="1276" w:right="851" w:bottom="851" w:left="85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97" w:rsidRDefault="00F84797" w:rsidP="00D82251">
      <w:r>
        <w:separator/>
      </w:r>
    </w:p>
  </w:endnote>
  <w:endnote w:type="continuationSeparator" w:id="0">
    <w:p w:rsidR="00F84797" w:rsidRDefault="00F84797" w:rsidP="00D8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187618"/>
      <w:docPartObj>
        <w:docPartGallery w:val="Page Numbers (Bottom of Page)"/>
        <w:docPartUnique/>
      </w:docPartObj>
    </w:sdtPr>
    <w:sdtEndPr/>
    <w:sdtContent>
      <w:p w:rsidR="00197EAC" w:rsidRDefault="00197EA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4E">
          <w:rPr>
            <w:noProof/>
          </w:rPr>
          <w:t>1</w:t>
        </w:r>
        <w:r>
          <w:fldChar w:fldCharType="end"/>
        </w:r>
      </w:p>
    </w:sdtContent>
  </w:sdt>
  <w:p w:rsidR="00197EAC" w:rsidRDefault="00197E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97" w:rsidRDefault="00F84797" w:rsidP="00D82251">
      <w:r>
        <w:separator/>
      </w:r>
    </w:p>
  </w:footnote>
  <w:footnote w:type="continuationSeparator" w:id="0">
    <w:p w:rsidR="00F84797" w:rsidRDefault="00F84797" w:rsidP="00D8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5862D7D"/>
    <w:multiLevelType w:val="multilevel"/>
    <w:tmpl w:val="FB2C513A"/>
    <w:lvl w:ilvl="0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ascii="Calibri" w:hAnsi="Calibri" w:hint="default"/>
      </w:rPr>
    </w:lvl>
  </w:abstractNum>
  <w:abstractNum w:abstractNumId="2">
    <w:nsid w:val="324C57E7"/>
    <w:multiLevelType w:val="multilevel"/>
    <w:tmpl w:val="41DABBB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hint="default"/>
      </w:rPr>
    </w:lvl>
  </w:abstractNum>
  <w:abstractNum w:abstractNumId="3">
    <w:nsid w:val="62DC6470"/>
    <w:multiLevelType w:val="hybridMultilevel"/>
    <w:tmpl w:val="BDA86C82"/>
    <w:lvl w:ilvl="0" w:tplc="4C1C2D36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BC"/>
    <w:rsid w:val="00021C85"/>
    <w:rsid w:val="00037E88"/>
    <w:rsid w:val="00061FE0"/>
    <w:rsid w:val="000A474E"/>
    <w:rsid w:val="0010726F"/>
    <w:rsid w:val="00111737"/>
    <w:rsid w:val="00116471"/>
    <w:rsid w:val="00123ED3"/>
    <w:rsid w:val="0013305A"/>
    <w:rsid w:val="001543E4"/>
    <w:rsid w:val="00160CBC"/>
    <w:rsid w:val="00197EAC"/>
    <w:rsid w:val="001A1132"/>
    <w:rsid w:val="001B676E"/>
    <w:rsid w:val="002336C5"/>
    <w:rsid w:val="00270D0E"/>
    <w:rsid w:val="0028156F"/>
    <w:rsid w:val="00281FCF"/>
    <w:rsid w:val="002854ED"/>
    <w:rsid w:val="002D06AD"/>
    <w:rsid w:val="00347D4C"/>
    <w:rsid w:val="003E515F"/>
    <w:rsid w:val="00405F8A"/>
    <w:rsid w:val="00430388"/>
    <w:rsid w:val="00437D97"/>
    <w:rsid w:val="00483E96"/>
    <w:rsid w:val="00491774"/>
    <w:rsid w:val="004B7F76"/>
    <w:rsid w:val="004C1EBC"/>
    <w:rsid w:val="004E030F"/>
    <w:rsid w:val="004E0A9C"/>
    <w:rsid w:val="005206C6"/>
    <w:rsid w:val="00612A6D"/>
    <w:rsid w:val="00670AF2"/>
    <w:rsid w:val="006866AD"/>
    <w:rsid w:val="006A62ED"/>
    <w:rsid w:val="006C0C4C"/>
    <w:rsid w:val="006D6B04"/>
    <w:rsid w:val="00707BE9"/>
    <w:rsid w:val="00724297"/>
    <w:rsid w:val="007A57B2"/>
    <w:rsid w:val="007B7DD0"/>
    <w:rsid w:val="007E5D67"/>
    <w:rsid w:val="007E6247"/>
    <w:rsid w:val="00861F6E"/>
    <w:rsid w:val="0088782B"/>
    <w:rsid w:val="008A260F"/>
    <w:rsid w:val="008A4DD5"/>
    <w:rsid w:val="008C16E8"/>
    <w:rsid w:val="008E31B4"/>
    <w:rsid w:val="008F3B93"/>
    <w:rsid w:val="00911274"/>
    <w:rsid w:val="00A64D02"/>
    <w:rsid w:val="00A81EE0"/>
    <w:rsid w:val="00AD0F19"/>
    <w:rsid w:val="00AE4215"/>
    <w:rsid w:val="00AF3A9D"/>
    <w:rsid w:val="00B04FD7"/>
    <w:rsid w:val="00B6178B"/>
    <w:rsid w:val="00B6798C"/>
    <w:rsid w:val="00B760AA"/>
    <w:rsid w:val="00BC00D7"/>
    <w:rsid w:val="00BC124E"/>
    <w:rsid w:val="00BF2A68"/>
    <w:rsid w:val="00C47647"/>
    <w:rsid w:val="00C654AD"/>
    <w:rsid w:val="00C84B3E"/>
    <w:rsid w:val="00C877FA"/>
    <w:rsid w:val="00C93745"/>
    <w:rsid w:val="00CA1F1C"/>
    <w:rsid w:val="00CF6707"/>
    <w:rsid w:val="00D10ABB"/>
    <w:rsid w:val="00D348F8"/>
    <w:rsid w:val="00D54640"/>
    <w:rsid w:val="00D55613"/>
    <w:rsid w:val="00D82251"/>
    <w:rsid w:val="00D8618D"/>
    <w:rsid w:val="00DB27D6"/>
    <w:rsid w:val="00DF36DD"/>
    <w:rsid w:val="00E2431E"/>
    <w:rsid w:val="00E445C1"/>
    <w:rsid w:val="00E9494F"/>
    <w:rsid w:val="00EE04E7"/>
    <w:rsid w:val="00EE342B"/>
    <w:rsid w:val="00F40355"/>
    <w:rsid w:val="00F84797"/>
    <w:rsid w:val="00FB1DB1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C1EB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,2,Header 2"/>
    <w:basedOn w:val="a"/>
    <w:next w:val="a"/>
    <w:link w:val="20"/>
    <w:qFormat/>
    <w:rsid w:val="004C1EBC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C1E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4C1EB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4C1E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C1EB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4C1E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4C1EB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4C1E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rsid w:val="004C1EB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4C1E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1EBC"/>
    <w:rPr>
      <w:rFonts w:ascii="Calibri" w:eastAsia="Calibri" w:hAnsi="Calibri" w:cs="Times New Roman"/>
      <w:i/>
      <w:szCs w:val="20"/>
    </w:rPr>
  </w:style>
  <w:style w:type="character" w:styleId="a3">
    <w:name w:val="Hyperlink"/>
    <w:uiPriority w:val="99"/>
    <w:unhideWhenUsed/>
    <w:rsid w:val="004C1EB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C1EBC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4C1EBC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4C1EBC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C1EB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4C1EBC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C1EBC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C1EB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Верхний колонтитул Знак"/>
    <w:basedOn w:val="a0"/>
    <w:link w:val="aa"/>
    <w:uiPriority w:val="99"/>
    <w:rsid w:val="004C1EBC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C1EB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d">
    <w:name w:val="Нижний колонтитул Знак"/>
    <w:basedOn w:val="a0"/>
    <w:link w:val="ac"/>
    <w:uiPriority w:val="99"/>
    <w:rsid w:val="004C1EBC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4C1EBC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4C1EB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C1EB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1EBC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4C1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f3">
    <w:name w:val="Revision"/>
    <w:uiPriority w:val="99"/>
    <w:semiHidden/>
    <w:rsid w:val="004C1EB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4C1EBC"/>
    <w:pPr>
      <w:ind w:left="720"/>
      <w:contextualSpacing/>
    </w:pPr>
    <w:rPr>
      <w:rFonts w:ascii="Calibri" w:hAnsi="Calibri"/>
    </w:rPr>
  </w:style>
  <w:style w:type="paragraph" w:customStyle="1" w:styleId="ConsPlusCell">
    <w:name w:val="ConsPlusCell"/>
    <w:uiPriority w:val="99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4C1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C1E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4C1E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ветной список — акцент 1"/>
    <w:basedOn w:val="a"/>
    <w:uiPriority w:val="99"/>
    <w:rsid w:val="004C1EBC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4C1EB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4C1EBC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4C1EB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4C1EBC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uiPriority w:val="99"/>
    <w:rsid w:val="004C1EBC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"/>
    <w:uiPriority w:val="99"/>
    <w:rsid w:val="004C1EBC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C1EBC"/>
    <w:pPr>
      <w:spacing w:before="100" w:beforeAutospacing="1" w:after="100" w:afterAutospacing="1"/>
    </w:pPr>
  </w:style>
  <w:style w:type="paragraph" w:customStyle="1" w:styleId="xl68">
    <w:name w:val="xl6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4C1EBC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C1EBC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4C1EBC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rsid w:val="004C1EBC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4C1EBC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"/>
    <w:rsid w:val="004C1EBC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"/>
    <w:rsid w:val="004C1EBC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"/>
    <w:rsid w:val="004C1EBC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4C1EBC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4C1EBC"/>
    <w:pPr>
      <w:ind w:left="720"/>
    </w:pPr>
  </w:style>
  <w:style w:type="paragraph" w:customStyle="1" w:styleId="af7">
    <w:name w:val="Нормальный (таблица)"/>
    <w:basedOn w:val="a"/>
    <w:next w:val="a"/>
    <w:uiPriority w:val="99"/>
    <w:rsid w:val="004C1EBC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4C1E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"/>
    <w:rsid w:val="004C1E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"/>
    <w:uiPriority w:val="99"/>
    <w:rsid w:val="004C1EBC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uiPriority w:val="99"/>
    <w:rsid w:val="004C1EBC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4C1E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uiPriority w:val="99"/>
    <w:rsid w:val="004C1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"/>
    <w:uiPriority w:val="99"/>
    <w:rsid w:val="004C1EBC"/>
    <w:pPr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4C1EB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4C1EB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4C1EB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uiPriority w:val="99"/>
    <w:rsid w:val="004C1EB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uiPriority w:val="99"/>
    <w:rsid w:val="004C1E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uiPriority w:val="99"/>
    <w:rsid w:val="004C1EBC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uiPriority w:val="99"/>
    <w:rsid w:val="004C1EBC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uiPriority w:val="99"/>
    <w:rsid w:val="004C1EBC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uiPriority w:val="99"/>
    <w:rsid w:val="004C1E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uiPriority w:val="99"/>
    <w:rsid w:val="004C1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uiPriority w:val="99"/>
    <w:rsid w:val="004C1EB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uiPriority w:val="99"/>
    <w:rsid w:val="004C1EB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uiPriority w:val="99"/>
    <w:rsid w:val="004C1EB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"/>
    <w:uiPriority w:val="99"/>
    <w:rsid w:val="004C1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uiPriority w:val="99"/>
    <w:rsid w:val="004C1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uiPriority w:val="99"/>
    <w:rsid w:val="004C1E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"/>
    <w:uiPriority w:val="99"/>
    <w:rsid w:val="004C1EB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"/>
    <w:uiPriority w:val="99"/>
    <w:rsid w:val="004C1EB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uiPriority w:val="99"/>
    <w:rsid w:val="004C1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"/>
    <w:uiPriority w:val="99"/>
    <w:rsid w:val="004C1EB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uiPriority w:val="99"/>
    <w:rsid w:val="004C1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"/>
    <w:uiPriority w:val="99"/>
    <w:rsid w:val="004C1EBC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uiPriority w:val="99"/>
    <w:rsid w:val="004C1EBC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uiPriority w:val="99"/>
    <w:rsid w:val="004C1E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uiPriority w:val="99"/>
    <w:rsid w:val="004C1EBC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"/>
    <w:uiPriority w:val="99"/>
    <w:rsid w:val="004C1EBC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uiPriority w:val="99"/>
    <w:rsid w:val="004C1EB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"/>
    <w:uiPriority w:val="99"/>
    <w:rsid w:val="004C1EB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"/>
    <w:uiPriority w:val="99"/>
    <w:rsid w:val="004C1EBC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"/>
    <w:uiPriority w:val="99"/>
    <w:rsid w:val="004C1EB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"/>
    <w:uiPriority w:val="99"/>
    <w:rsid w:val="004C1E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uiPriority w:val="99"/>
    <w:rsid w:val="004C1EB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"/>
    <w:uiPriority w:val="99"/>
    <w:rsid w:val="004C1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"/>
    <w:uiPriority w:val="99"/>
    <w:rsid w:val="004C1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"/>
    <w:uiPriority w:val="99"/>
    <w:rsid w:val="004C1EB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uiPriority w:val="99"/>
    <w:rsid w:val="004C1EBC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uiPriority w:val="99"/>
    <w:rsid w:val="004C1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uiPriority w:val="99"/>
    <w:rsid w:val="004C1EBC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uiPriority w:val="99"/>
    <w:rsid w:val="004C1EBC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"/>
    <w:uiPriority w:val="99"/>
    <w:rsid w:val="004C1E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"/>
    <w:uiPriority w:val="99"/>
    <w:rsid w:val="004C1EB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"/>
    <w:uiPriority w:val="99"/>
    <w:rsid w:val="004C1E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"/>
    <w:uiPriority w:val="99"/>
    <w:rsid w:val="004C1EB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4C1E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"/>
    <w:uiPriority w:val="99"/>
    <w:rsid w:val="004C1E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"/>
    <w:uiPriority w:val="99"/>
    <w:rsid w:val="004C1EBC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"/>
    <w:uiPriority w:val="99"/>
    <w:rsid w:val="004C1E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uiPriority w:val="99"/>
    <w:rsid w:val="004C1E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"/>
    <w:uiPriority w:val="99"/>
    <w:rsid w:val="004C1EBC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"/>
    <w:uiPriority w:val="99"/>
    <w:rsid w:val="004C1EB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"/>
    <w:uiPriority w:val="99"/>
    <w:rsid w:val="004C1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"/>
    <w:uiPriority w:val="99"/>
    <w:rsid w:val="004C1EBC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uiPriority w:val="99"/>
    <w:rsid w:val="004C1EBC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"/>
    <w:uiPriority w:val="99"/>
    <w:rsid w:val="004C1EBC"/>
    <w:pPr>
      <w:spacing w:before="100" w:beforeAutospacing="1" w:after="100" w:afterAutospacing="1"/>
    </w:pPr>
  </w:style>
  <w:style w:type="paragraph" w:customStyle="1" w:styleId="xl322">
    <w:name w:val="xl322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"/>
    <w:uiPriority w:val="99"/>
    <w:rsid w:val="004C1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"/>
    <w:uiPriority w:val="99"/>
    <w:rsid w:val="004C1E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"/>
    <w:uiPriority w:val="99"/>
    <w:rsid w:val="004C1EBC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"/>
    <w:uiPriority w:val="99"/>
    <w:rsid w:val="004C1EB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4C1E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"/>
    <w:uiPriority w:val="99"/>
    <w:rsid w:val="004C1E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4C1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8">
    <w:name w:val="footnote reference"/>
    <w:uiPriority w:val="99"/>
    <w:semiHidden/>
    <w:unhideWhenUsed/>
    <w:rsid w:val="004C1EBC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uiPriority w:val="99"/>
    <w:semiHidden/>
    <w:unhideWhenUsed/>
    <w:rsid w:val="004C1EBC"/>
    <w:rPr>
      <w:rFonts w:ascii="Times New Roman" w:hAnsi="Times New Roman" w:cs="Times New Roman" w:hint="default"/>
    </w:rPr>
  </w:style>
  <w:style w:type="character" w:styleId="afa">
    <w:name w:val="Intense Emphasis"/>
    <w:uiPriority w:val="21"/>
    <w:qFormat/>
    <w:rsid w:val="004C1EBC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4C1EBC"/>
    <w:rPr>
      <w:rFonts w:ascii="Times New Roman" w:hAnsi="Times New Roman" w:cs="Times New Roman" w:hint="default"/>
      <w:color w:val="000000"/>
      <w:sz w:val="26"/>
    </w:rPr>
  </w:style>
  <w:style w:type="character" w:customStyle="1" w:styleId="afb">
    <w:name w:val="Цветовое выделение"/>
    <w:uiPriority w:val="99"/>
    <w:rsid w:val="004C1EBC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4C1EBC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4C1EBC"/>
  </w:style>
  <w:style w:type="character" w:customStyle="1" w:styleId="16">
    <w:name w:val="Тема примечания Знак1"/>
    <w:uiPriority w:val="99"/>
    <w:semiHidden/>
    <w:rsid w:val="004C1EBC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4C1EBC"/>
    <w:rPr>
      <w:rFonts w:ascii="Times New Roman" w:hAnsi="Times New Roman" w:cs="Times New Roman" w:hint="default"/>
    </w:rPr>
  </w:style>
  <w:style w:type="character" w:customStyle="1" w:styleId="epm">
    <w:name w:val="epm"/>
    <w:rsid w:val="004C1EBC"/>
    <w:rPr>
      <w:rFonts w:ascii="Times New Roman" w:hAnsi="Times New Roman" w:cs="Times New Roman" w:hint="default"/>
    </w:rPr>
  </w:style>
  <w:style w:type="table" w:styleId="afc">
    <w:name w:val="Table Grid"/>
    <w:basedOn w:val="a1"/>
    <w:uiPriority w:val="59"/>
    <w:rsid w:val="004C1EBC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rsid w:val="004C1EBC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4C1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4C1EBC"/>
    <w:pPr>
      <w:spacing w:before="144" w:after="288"/>
    </w:pPr>
  </w:style>
  <w:style w:type="paragraph" w:customStyle="1" w:styleId="aff">
    <w:name w:val="Содержимое таблицы"/>
    <w:basedOn w:val="a"/>
    <w:uiPriority w:val="99"/>
    <w:rsid w:val="004C1EBC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2"/>
    <w:uiPriority w:val="99"/>
    <w:semiHidden/>
    <w:unhideWhenUsed/>
    <w:rsid w:val="004C1EBC"/>
  </w:style>
  <w:style w:type="table" w:customStyle="1" w:styleId="18">
    <w:name w:val="Сетка таблицы1"/>
    <w:basedOn w:val="a1"/>
    <w:next w:val="afc"/>
    <w:uiPriority w:val="59"/>
    <w:rsid w:val="004C1EBC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34"/>
    <w:locked/>
    <w:rsid w:val="004C1EBC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C1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1EBC"/>
    <w:rPr>
      <w:rFonts w:ascii="Courier New" w:eastAsia="Calibri" w:hAnsi="Courier New" w:cs="Times New Roman"/>
      <w:sz w:val="20"/>
      <w:szCs w:val="20"/>
    </w:rPr>
  </w:style>
  <w:style w:type="paragraph" w:styleId="aff0">
    <w:name w:val="Body Text"/>
    <w:basedOn w:val="a"/>
    <w:link w:val="aff1"/>
    <w:uiPriority w:val="99"/>
    <w:unhideWhenUsed/>
    <w:rsid w:val="004C1EBC"/>
    <w:pPr>
      <w:spacing w:after="120"/>
    </w:pPr>
    <w:rPr>
      <w:rFonts w:ascii="Calibri" w:hAnsi="Calibri"/>
    </w:rPr>
  </w:style>
  <w:style w:type="character" w:customStyle="1" w:styleId="aff1">
    <w:name w:val="Основной текст Знак"/>
    <w:basedOn w:val="a0"/>
    <w:link w:val="aff0"/>
    <w:uiPriority w:val="99"/>
    <w:rsid w:val="004C1EBC"/>
    <w:rPr>
      <w:rFonts w:ascii="Calibri" w:eastAsia="Times New Roman" w:hAnsi="Calibri" w:cs="Times New Roman"/>
      <w:sz w:val="24"/>
      <w:szCs w:val="24"/>
    </w:rPr>
  </w:style>
  <w:style w:type="paragraph" w:customStyle="1" w:styleId="ConsPlusTitle">
    <w:name w:val="ConsPlusTitle"/>
    <w:uiPriority w:val="99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Знак"/>
    <w:basedOn w:val="a"/>
    <w:uiPriority w:val="99"/>
    <w:rsid w:val="004C1EBC"/>
    <w:pPr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Plain Text"/>
    <w:basedOn w:val="a"/>
    <w:link w:val="aff4"/>
    <w:uiPriority w:val="99"/>
    <w:rsid w:val="004C1EBC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4C1EBC"/>
    <w:rPr>
      <w:rFonts w:ascii="Courier New" w:eastAsia="Times New Roman" w:hAnsi="Courier New" w:cs="Times New Roman"/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4C1EBC"/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4C1EBC"/>
    <w:rPr>
      <w:rFonts w:ascii="Calibri" w:eastAsia="Calibri" w:hAnsi="Calibri" w:cs="Times New Roman"/>
      <w:sz w:val="20"/>
      <w:szCs w:val="20"/>
    </w:rPr>
  </w:style>
  <w:style w:type="character" w:styleId="aff7">
    <w:name w:val="endnote reference"/>
    <w:uiPriority w:val="99"/>
    <w:semiHidden/>
    <w:unhideWhenUsed/>
    <w:rsid w:val="004C1EBC"/>
    <w:rPr>
      <w:vertAlign w:val="superscript"/>
    </w:rPr>
  </w:style>
  <w:style w:type="character" w:customStyle="1" w:styleId="19">
    <w:name w:val="Основной шрифт абзаца1"/>
    <w:rsid w:val="004C1EBC"/>
  </w:style>
  <w:style w:type="character" w:customStyle="1" w:styleId="FontStyle12">
    <w:name w:val="Font Style12"/>
    <w:rsid w:val="004C1EBC"/>
    <w:rPr>
      <w:rFonts w:ascii="Times New Roman" w:hAnsi="Times New Roman" w:cs="Times New Roman"/>
      <w:sz w:val="22"/>
      <w:szCs w:val="22"/>
    </w:rPr>
  </w:style>
  <w:style w:type="paragraph" w:customStyle="1" w:styleId="aff8">
    <w:name w:val="Заголовок"/>
    <w:basedOn w:val="a"/>
    <w:next w:val="aff0"/>
    <w:uiPriority w:val="99"/>
    <w:rsid w:val="004C1EB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9">
    <w:name w:val="List"/>
    <w:basedOn w:val="aff0"/>
    <w:uiPriority w:val="99"/>
    <w:rsid w:val="004C1EBC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1a">
    <w:name w:val="Название1"/>
    <w:basedOn w:val="a"/>
    <w:uiPriority w:val="99"/>
    <w:rsid w:val="004C1EB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b">
    <w:name w:val="Указатель1"/>
    <w:basedOn w:val="a"/>
    <w:uiPriority w:val="99"/>
    <w:rsid w:val="004C1EB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ffa">
    <w:name w:val="Содержимое врезки"/>
    <w:basedOn w:val="aff0"/>
    <w:uiPriority w:val="99"/>
    <w:rsid w:val="004C1EBC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affb">
    <w:name w:val="Заголовок таблицы"/>
    <w:basedOn w:val="aff"/>
    <w:uiPriority w:val="99"/>
    <w:rsid w:val="004C1EBC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character" w:styleId="affc">
    <w:name w:val="Strong"/>
    <w:uiPriority w:val="22"/>
    <w:qFormat/>
    <w:rsid w:val="004C1EBC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4C1EB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1EBC"/>
    <w:rPr>
      <w:rFonts w:ascii="Calibri" w:eastAsia="Calibri" w:hAnsi="Calibri" w:cs="Times New Roman"/>
    </w:rPr>
  </w:style>
  <w:style w:type="character" w:styleId="affd">
    <w:name w:val="Placeholder Text"/>
    <w:uiPriority w:val="99"/>
    <w:semiHidden/>
    <w:rsid w:val="004C1EBC"/>
    <w:rPr>
      <w:color w:val="808080"/>
    </w:rPr>
  </w:style>
  <w:style w:type="paragraph" w:styleId="affe">
    <w:name w:val="TOC Heading"/>
    <w:basedOn w:val="1"/>
    <w:next w:val="a"/>
    <w:uiPriority w:val="39"/>
    <w:qFormat/>
    <w:rsid w:val="004C1EBC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4C1EBC"/>
    <w:pPr>
      <w:ind w:left="240"/>
    </w:pPr>
  </w:style>
  <w:style w:type="paragraph" w:styleId="1c">
    <w:name w:val="toc 1"/>
    <w:basedOn w:val="a"/>
    <w:next w:val="a"/>
    <w:autoRedefine/>
    <w:uiPriority w:val="39"/>
    <w:unhideWhenUsed/>
    <w:rsid w:val="004C1EBC"/>
    <w:pPr>
      <w:tabs>
        <w:tab w:val="right" w:leader="dot" w:pos="15299"/>
      </w:tabs>
    </w:pPr>
  </w:style>
  <w:style w:type="paragraph" w:customStyle="1" w:styleId="13e">
    <w:name w:val="Ю13eбы"/>
    <w:uiPriority w:val="99"/>
    <w:rsid w:val="004C1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Title"/>
    <w:basedOn w:val="a"/>
    <w:link w:val="afff0"/>
    <w:uiPriority w:val="99"/>
    <w:qFormat/>
    <w:rsid w:val="004C1EBC"/>
    <w:pPr>
      <w:jc w:val="center"/>
    </w:pPr>
    <w:rPr>
      <w:sz w:val="36"/>
    </w:rPr>
  </w:style>
  <w:style w:type="character" w:customStyle="1" w:styleId="afff0">
    <w:name w:val="Название Знак"/>
    <w:basedOn w:val="a0"/>
    <w:link w:val="afff"/>
    <w:uiPriority w:val="99"/>
    <w:rsid w:val="004C1EBC"/>
    <w:rPr>
      <w:rFonts w:ascii="Times New Roman" w:eastAsia="Times New Roman" w:hAnsi="Times New Roman" w:cs="Times New Roman"/>
      <w:sz w:val="36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4C1EB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C1EBC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link w:val="NoSpacingChar"/>
    <w:uiPriority w:val="99"/>
    <w:rsid w:val="004C1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4C1EBC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4C1EBC"/>
    <w:pPr>
      <w:spacing w:before="100" w:beforeAutospacing="1" w:after="100" w:afterAutospacing="1"/>
    </w:pPr>
    <w:rPr>
      <w:sz w:val="27"/>
      <w:szCs w:val="27"/>
    </w:rPr>
  </w:style>
  <w:style w:type="character" w:styleId="afff1">
    <w:name w:val="Emphasis"/>
    <w:uiPriority w:val="20"/>
    <w:qFormat/>
    <w:rsid w:val="004C1EBC"/>
    <w:rPr>
      <w:i/>
      <w:iCs/>
    </w:rPr>
  </w:style>
  <w:style w:type="character" w:styleId="afff2">
    <w:name w:val="annotation reference"/>
    <w:uiPriority w:val="99"/>
    <w:semiHidden/>
    <w:unhideWhenUsed/>
    <w:rsid w:val="004C1EBC"/>
    <w:rPr>
      <w:sz w:val="16"/>
      <w:szCs w:val="16"/>
    </w:rPr>
  </w:style>
  <w:style w:type="character" w:customStyle="1" w:styleId="1d">
    <w:name w:val="Основной текст с отступом Знак1"/>
    <w:semiHidden/>
    <w:locked/>
    <w:rsid w:val="004C1EBC"/>
    <w:rPr>
      <w:sz w:val="28"/>
      <w:szCs w:val="24"/>
    </w:rPr>
  </w:style>
  <w:style w:type="character" w:styleId="afff3">
    <w:name w:val="Subtle Emphasis"/>
    <w:uiPriority w:val="19"/>
    <w:qFormat/>
    <w:rsid w:val="004C1EBC"/>
    <w:rPr>
      <w:i/>
      <w:iCs/>
      <w:color w:val="808080"/>
    </w:rPr>
  </w:style>
  <w:style w:type="numbering" w:customStyle="1" w:styleId="110">
    <w:name w:val="Нет списка11"/>
    <w:next w:val="a2"/>
    <w:uiPriority w:val="99"/>
    <w:semiHidden/>
    <w:unhideWhenUsed/>
    <w:rsid w:val="004C1EBC"/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4C1E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4C1E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4C1EB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81EE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C1EB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,2,Header 2"/>
    <w:basedOn w:val="a"/>
    <w:next w:val="a"/>
    <w:link w:val="20"/>
    <w:qFormat/>
    <w:rsid w:val="004C1EBC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C1E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4C1EB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4C1E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C1EB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4C1E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4C1EB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4C1E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rsid w:val="004C1EB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4C1E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1EBC"/>
    <w:rPr>
      <w:rFonts w:ascii="Calibri" w:eastAsia="Calibri" w:hAnsi="Calibri" w:cs="Times New Roman"/>
      <w:i/>
      <w:szCs w:val="20"/>
    </w:rPr>
  </w:style>
  <w:style w:type="character" w:styleId="a3">
    <w:name w:val="Hyperlink"/>
    <w:uiPriority w:val="99"/>
    <w:unhideWhenUsed/>
    <w:rsid w:val="004C1EB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C1EBC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4C1EBC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4C1EBC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C1EB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4C1EBC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C1EBC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C1EB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Верхний колонтитул Знак"/>
    <w:basedOn w:val="a0"/>
    <w:link w:val="aa"/>
    <w:uiPriority w:val="99"/>
    <w:rsid w:val="004C1EBC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C1EB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d">
    <w:name w:val="Нижний колонтитул Знак"/>
    <w:basedOn w:val="a0"/>
    <w:link w:val="ac"/>
    <w:uiPriority w:val="99"/>
    <w:rsid w:val="004C1EBC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4C1EBC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4C1EB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C1EB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1EBC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4C1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f3">
    <w:name w:val="Revision"/>
    <w:uiPriority w:val="99"/>
    <w:semiHidden/>
    <w:rsid w:val="004C1EB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4C1EBC"/>
    <w:pPr>
      <w:ind w:left="720"/>
      <w:contextualSpacing/>
    </w:pPr>
    <w:rPr>
      <w:rFonts w:ascii="Calibri" w:hAnsi="Calibri"/>
    </w:rPr>
  </w:style>
  <w:style w:type="paragraph" w:customStyle="1" w:styleId="ConsPlusCell">
    <w:name w:val="ConsPlusCell"/>
    <w:uiPriority w:val="99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4C1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C1E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4C1E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ветной список — акцент 1"/>
    <w:basedOn w:val="a"/>
    <w:uiPriority w:val="99"/>
    <w:rsid w:val="004C1EBC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4C1EB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4C1EBC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4C1EB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4C1EBC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uiPriority w:val="99"/>
    <w:rsid w:val="004C1EBC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"/>
    <w:uiPriority w:val="99"/>
    <w:rsid w:val="004C1EBC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C1EBC"/>
    <w:pPr>
      <w:spacing w:before="100" w:beforeAutospacing="1" w:after="100" w:afterAutospacing="1"/>
    </w:pPr>
  </w:style>
  <w:style w:type="paragraph" w:customStyle="1" w:styleId="xl68">
    <w:name w:val="xl6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4C1EBC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C1EBC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4C1EBC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rsid w:val="004C1EBC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4C1EBC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"/>
    <w:rsid w:val="004C1EBC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"/>
    <w:rsid w:val="004C1EBC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"/>
    <w:rsid w:val="004C1EBC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4C1EBC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4C1EBC"/>
    <w:pPr>
      <w:ind w:left="720"/>
    </w:pPr>
  </w:style>
  <w:style w:type="paragraph" w:customStyle="1" w:styleId="af7">
    <w:name w:val="Нормальный (таблица)"/>
    <w:basedOn w:val="a"/>
    <w:next w:val="a"/>
    <w:uiPriority w:val="99"/>
    <w:rsid w:val="004C1EBC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4C1E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"/>
    <w:rsid w:val="004C1E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"/>
    <w:uiPriority w:val="99"/>
    <w:rsid w:val="004C1EBC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uiPriority w:val="99"/>
    <w:rsid w:val="004C1EBC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4C1E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uiPriority w:val="99"/>
    <w:rsid w:val="004C1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"/>
    <w:uiPriority w:val="99"/>
    <w:rsid w:val="004C1EBC"/>
    <w:pPr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4C1EB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4C1EB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4C1EB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uiPriority w:val="99"/>
    <w:rsid w:val="004C1EB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uiPriority w:val="99"/>
    <w:rsid w:val="004C1E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uiPriority w:val="99"/>
    <w:rsid w:val="004C1EBC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uiPriority w:val="99"/>
    <w:rsid w:val="004C1EBC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uiPriority w:val="99"/>
    <w:rsid w:val="004C1EBC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uiPriority w:val="99"/>
    <w:rsid w:val="004C1E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uiPriority w:val="99"/>
    <w:rsid w:val="004C1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uiPriority w:val="99"/>
    <w:rsid w:val="004C1EB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uiPriority w:val="99"/>
    <w:rsid w:val="004C1EB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uiPriority w:val="99"/>
    <w:rsid w:val="004C1EB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"/>
    <w:uiPriority w:val="99"/>
    <w:rsid w:val="004C1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uiPriority w:val="99"/>
    <w:rsid w:val="004C1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uiPriority w:val="99"/>
    <w:rsid w:val="004C1E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"/>
    <w:uiPriority w:val="99"/>
    <w:rsid w:val="004C1EB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"/>
    <w:uiPriority w:val="99"/>
    <w:rsid w:val="004C1EB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uiPriority w:val="99"/>
    <w:rsid w:val="004C1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"/>
    <w:uiPriority w:val="99"/>
    <w:rsid w:val="004C1EB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uiPriority w:val="99"/>
    <w:rsid w:val="004C1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"/>
    <w:uiPriority w:val="99"/>
    <w:rsid w:val="004C1EBC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uiPriority w:val="99"/>
    <w:rsid w:val="004C1EBC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uiPriority w:val="99"/>
    <w:rsid w:val="004C1E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uiPriority w:val="99"/>
    <w:rsid w:val="004C1EBC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"/>
    <w:uiPriority w:val="99"/>
    <w:rsid w:val="004C1EBC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uiPriority w:val="99"/>
    <w:rsid w:val="004C1EB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"/>
    <w:uiPriority w:val="99"/>
    <w:rsid w:val="004C1EB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"/>
    <w:uiPriority w:val="99"/>
    <w:rsid w:val="004C1EBC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"/>
    <w:uiPriority w:val="99"/>
    <w:rsid w:val="004C1EB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"/>
    <w:uiPriority w:val="99"/>
    <w:rsid w:val="004C1E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uiPriority w:val="99"/>
    <w:rsid w:val="004C1EB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"/>
    <w:uiPriority w:val="99"/>
    <w:rsid w:val="004C1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"/>
    <w:uiPriority w:val="99"/>
    <w:rsid w:val="004C1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"/>
    <w:uiPriority w:val="99"/>
    <w:rsid w:val="004C1EB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uiPriority w:val="99"/>
    <w:rsid w:val="004C1EBC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uiPriority w:val="99"/>
    <w:rsid w:val="004C1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uiPriority w:val="99"/>
    <w:rsid w:val="004C1EBC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uiPriority w:val="99"/>
    <w:rsid w:val="004C1EBC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"/>
    <w:uiPriority w:val="99"/>
    <w:rsid w:val="004C1E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"/>
    <w:uiPriority w:val="99"/>
    <w:rsid w:val="004C1EB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"/>
    <w:uiPriority w:val="99"/>
    <w:rsid w:val="004C1E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"/>
    <w:uiPriority w:val="99"/>
    <w:rsid w:val="004C1EB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4C1E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"/>
    <w:uiPriority w:val="99"/>
    <w:rsid w:val="004C1E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"/>
    <w:uiPriority w:val="99"/>
    <w:rsid w:val="004C1EBC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"/>
    <w:uiPriority w:val="99"/>
    <w:rsid w:val="004C1E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uiPriority w:val="99"/>
    <w:rsid w:val="004C1E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"/>
    <w:uiPriority w:val="99"/>
    <w:rsid w:val="004C1EBC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"/>
    <w:uiPriority w:val="99"/>
    <w:rsid w:val="004C1EB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"/>
    <w:uiPriority w:val="99"/>
    <w:rsid w:val="004C1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"/>
    <w:uiPriority w:val="99"/>
    <w:rsid w:val="004C1EBC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uiPriority w:val="99"/>
    <w:rsid w:val="004C1EBC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"/>
    <w:uiPriority w:val="99"/>
    <w:rsid w:val="004C1EBC"/>
    <w:pPr>
      <w:spacing w:before="100" w:beforeAutospacing="1" w:after="100" w:afterAutospacing="1"/>
    </w:pPr>
  </w:style>
  <w:style w:type="paragraph" w:customStyle="1" w:styleId="xl322">
    <w:name w:val="xl322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"/>
    <w:uiPriority w:val="99"/>
    <w:rsid w:val="004C1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"/>
    <w:uiPriority w:val="99"/>
    <w:rsid w:val="004C1E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"/>
    <w:uiPriority w:val="99"/>
    <w:rsid w:val="004C1EBC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"/>
    <w:uiPriority w:val="99"/>
    <w:rsid w:val="004C1EB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4C1E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"/>
    <w:uiPriority w:val="99"/>
    <w:rsid w:val="004C1E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4C1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8">
    <w:name w:val="footnote reference"/>
    <w:uiPriority w:val="99"/>
    <w:semiHidden/>
    <w:unhideWhenUsed/>
    <w:rsid w:val="004C1EBC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uiPriority w:val="99"/>
    <w:semiHidden/>
    <w:unhideWhenUsed/>
    <w:rsid w:val="004C1EBC"/>
    <w:rPr>
      <w:rFonts w:ascii="Times New Roman" w:hAnsi="Times New Roman" w:cs="Times New Roman" w:hint="default"/>
    </w:rPr>
  </w:style>
  <w:style w:type="character" w:styleId="afa">
    <w:name w:val="Intense Emphasis"/>
    <w:uiPriority w:val="21"/>
    <w:qFormat/>
    <w:rsid w:val="004C1EBC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4C1EBC"/>
    <w:rPr>
      <w:rFonts w:ascii="Times New Roman" w:hAnsi="Times New Roman" w:cs="Times New Roman" w:hint="default"/>
      <w:color w:val="000000"/>
      <w:sz w:val="26"/>
    </w:rPr>
  </w:style>
  <w:style w:type="character" w:customStyle="1" w:styleId="afb">
    <w:name w:val="Цветовое выделение"/>
    <w:uiPriority w:val="99"/>
    <w:rsid w:val="004C1EBC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4C1EBC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4C1EBC"/>
  </w:style>
  <w:style w:type="character" w:customStyle="1" w:styleId="16">
    <w:name w:val="Тема примечания Знак1"/>
    <w:uiPriority w:val="99"/>
    <w:semiHidden/>
    <w:rsid w:val="004C1EBC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4C1EBC"/>
    <w:rPr>
      <w:rFonts w:ascii="Times New Roman" w:hAnsi="Times New Roman" w:cs="Times New Roman" w:hint="default"/>
    </w:rPr>
  </w:style>
  <w:style w:type="character" w:customStyle="1" w:styleId="epm">
    <w:name w:val="epm"/>
    <w:rsid w:val="004C1EBC"/>
    <w:rPr>
      <w:rFonts w:ascii="Times New Roman" w:hAnsi="Times New Roman" w:cs="Times New Roman" w:hint="default"/>
    </w:rPr>
  </w:style>
  <w:style w:type="table" w:styleId="afc">
    <w:name w:val="Table Grid"/>
    <w:basedOn w:val="a1"/>
    <w:uiPriority w:val="59"/>
    <w:rsid w:val="004C1EBC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rsid w:val="004C1EBC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4C1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4C1EBC"/>
    <w:pPr>
      <w:spacing w:before="144" w:after="288"/>
    </w:pPr>
  </w:style>
  <w:style w:type="paragraph" w:customStyle="1" w:styleId="aff">
    <w:name w:val="Содержимое таблицы"/>
    <w:basedOn w:val="a"/>
    <w:uiPriority w:val="99"/>
    <w:rsid w:val="004C1EBC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2"/>
    <w:uiPriority w:val="99"/>
    <w:semiHidden/>
    <w:unhideWhenUsed/>
    <w:rsid w:val="004C1EBC"/>
  </w:style>
  <w:style w:type="table" w:customStyle="1" w:styleId="18">
    <w:name w:val="Сетка таблицы1"/>
    <w:basedOn w:val="a1"/>
    <w:next w:val="afc"/>
    <w:uiPriority w:val="59"/>
    <w:rsid w:val="004C1EBC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34"/>
    <w:locked/>
    <w:rsid w:val="004C1EBC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C1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1EBC"/>
    <w:rPr>
      <w:rFonts w:ascii="Courier New" w:eastAsia="Calibri" w:hAnsi="Courier New" w:cs="Times New Roman"/>
      <w:sz w:val="20"/>
      <w:szCs w:val="20"/>
    </w:rPr>
  </w:style>
  <w:style w:type="paragraph" w:styleId="aff0">
    <w:name w:val="Body Text"/>
    <w:basedOn w:val="a"/>
    <w:link w:val="aff1"/>
    <w:uiPriority w:val="99"/>
    <w:unhideWhenUsed/>
    <w:rsid w:val="004C1EBC"/>
    <w:pPr>
      <w:spacing w:after="120"/>
    </w:pPr>
    <w:rPr>
      <w:rFonts w:ascii="Calibri" w:hAnsi="Calibri"/>
    </w:rPr>
  </w:style>
  <w:style w:type="character" w:customStyle="1" w:styleId="aff1">
    <w:name w:val="Основной текст Знак"/>
    <w:basedOn w:val="a0"/>
    <w:link w:val="aff0"/>
    <w:uiPriority w:val="99"/>
    <w:rsid w:val="004C1EBC"/>
    <w:rPr>
      <w:rFonts w:ascii="Calibri" w:eastAsia="Times New Roman" w:hAnsi="Calibri" w:cs="Times New Roman"/>
      <w:sz w:val="24"/>
      <w:szCs w:val="24"/>
    </w:rPr>
  </w:style>
  <w:style w:type="paragraph" w:customStyle="1" w:styleId="ConsPlusTitle">
    <w:name w:val="ConsPlusTitle"/>
    <w:uiPriority w:val="99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Знак"/>
    <w:basedOn w:val="a"/>
    <w:uiPriority w:val="99"/>
    <w:rsid w:val="004C1EBC"/>
    <w:pPr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Plain Text"/>
    <w:basedOn w:val="a"/>
    <w:link w:val="aff4"/>
    <w:uiPriority w:val="99"/>
    <w:rsid w:val="004C1EBC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4C1EBC"/>
    <w:rPr>
      <w:rFonts w:ascii="Courier New" w:eastAsia="Times New Roman" w:hAnsi="Courier New" w:cs="Times New Roman"/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4C1EBC"/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4C1EBC"/>
    <w:rPr>
      <w:rFonts w:ascii="Calibri" w:eastAsia="Calibri" w:hAnsi="Calibri" w:cs="Times New Roman"/>
      <w:sz w:val="20"/>
      <w:szCs w:val="20"/>
    </w:rPr>
  </w:style>
  <w:style w:type="character" w:styleId="aff7">
    <w:name w:val="endnote reference"/>
    <w:uiPriority w:val="99"/>
    <w:semiHidden/>
    <w:unhideWhenUsed/>
    <w:rsid w:val="004C1EBC"/>
    <w:rPr>
      <w:vertAlign w:val="superscript"/>
    </w:rPr>
  </w:style>
  <w:style w:type="character" w:customStyle="1" w:styleId="19">
    <w:name w:val="Основной шрифт абзаца1"/>
    <w:rsid w:val="004C1EBC"/>
  </w:style>
  <w:style w:type="character" w:customStyle="1" w:styleId="FontStyle12">
    <w:name w:val="Font Style12"/>
    <w:rsid w:val="004C1EBC"/>
    <w:rPr>
      <w:rFonts w:ascii="Times New Roman" w:hAnsi="Times New Roman" w:cs="Times New Roman"/>
      <w:sz w:val="22"/>
      <w:szCs w:val="22"/>
    </w:rPr>
  </w:style>
  <w:style w:type="paragraph" w:customStyle="1" w:styleId="aff8">
    <w:name w:val="Заголовок"/>
    <w:basedOn w:val="a"/>
    <w:next w:val="aff0"/>
    <w:uiPriority w:val="99"/>
    <w:rsid w:val="004C1EB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9">
    <w:name w:val="List"/>
    <w:basedOn w:val="aff0"/>
    <w:uiPriority w:val="99"/>
    <w:rsid w:val="004C1EBC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1a">
    <w:name w:val="Название1"/>
    <w:basedOn w:val="a"/>
    <w:uiPriority w:val="99"/>
    <w:rsid w:val="004C1EB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b">
    <w:name w:val="Указатель1"/>
    <w:basedOn w:val="a"/>
    <w:uiPriority w:val="99"/>
    <w:rsid w:val="004C1EB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ffa">
    <w:name w:val="Содержимое врезки"/>
    <w:basedOn w:val="aff0"/>
    <w:uiPriority w:val="99"/>
    <w:rsid w:val="004C1EBC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affb">
    <w:name w:val="Заголовок таблицы"/>
    <w:basedOn w:val="aff"/>
    <w:uiPriority w:val="99"/>
    <w:rsid w:val="004C1EBC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character" w:styleId="affc">
    <w:name w:val="Strong"/>
    <w:uiPriority w:val="22"/>
    <w:qFormat/>
    <w:rsid w:val="004C1EBC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4C1EB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1EBC"/>
    <w:rPr>
      <w:rFonts w:ascii="Calibri" w:eastAsia="Calibri" w:hAnsi="Calibri" w:cs="Times New Roman"/>
    </w:rPr>
  </w:style>
  <w:style w:type="character" w:styleId="affd">
    <w:name w:val="Placeholder Text"/>
    <w:uiPriority w:val="99"/>
    <w:semiHidden/>
    <w:rsid w:val="004C1EBC"/>
    <w:rPr>
      <w:color w:val="808080"/>
    </w:rPr>
  </w:style>
  <w:style w:type="paragraph" w:styleId="affe">
    <w:name w:val="TOC Heading"/>
    <w:basedOn w:val="1"/>
    <w:next w:val="a"/>
    <w:uiPriority w:val="39"/>
    <w:qFormat/>
    <w:rsid w:val="004C1EBC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4C1EBC"/>
    <w:pPr>
      <w:ind w:left="240"/>
    </w:pPr>
  </w:style>
  <w:style w:type="paragraph" w:styleId="1c">
    <w:name w:val="toc 1"/>
    <w:basedOn w:val="a"/>
    <w:next w:val="a"/>
    <w:autoRedefine/>
    <w:uiPriority w:val="39"/>
    <w:unhideWhenUsed/>
    <w:rsid w:val="004C1EBC"/>
    <w:pPr>
      <w:tabs>
        <w:tab w:val="right" w:leader="dot" w:pos="15299"/>
      </w:tabs>
    </w:pPr>
  </w:style>
  <w:style w:type="paragraph" w:customStyle="1" w:styleId="13e">
    <w:name w:val="Ю13eбы"/>
    <w:uiPriority w:val="99"/>
    <w:rsid w:val="004C1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Title"/>
    <w:basedOn w:val="a"/>
    <w:link w:val="afff0"/>
    <w:uiPriority w:val="99"/>
    <w:qFormat/>
    <w:rsid w:val="004C1EBC"/>
    <w:pPr>
      <w:jc w:val="center"/>
    </w:pPr>
    <w:rPr>
      <w:sz w:val="36"/>
    </w:rPr>
  </w:style>
  <w:style w:type="character" w:customStyle="1" w:styleId="afff0">
    <w:name w:val="Название Знак"/>
    <w:basedOn w:val="a0"/>
    <w:link w:val="afff"/>
    <w:uiPriority w:val="99"/>
    <w:rsid w:val="004C1EBC"/>
    <w:rPr>
      <w:rFonts w:ascii="Times New Roman" w:eastAsia="Times New Roman" w:hAnsi="Times New Roman" w:cs="Times New Roman"/>
      <w:sz w:val="36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4C1EB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C1EBC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link w:val="NoSpacingChar"/>
    <w:uiPriority w:val="99"/>
    <w:rsid w:val="004C1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4C1EBC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4C1EBC"/>
    <w:pPr>
      <w:spacing w:before="100" w:beforeAutospacing="1" w:after="100" w:afterAutospacing="1"/>
    </w:pPr>
    <w:rPr>
      <w:sz w:val="27"/>
      <w:szCs w:val="27"/>
    </w:rPr>
  </w:style>
  <w:style w:type="character" w:styleId="afff1">
    <w:name w:val="Emphasis"/>
    <w:uiPriority w:val="20"/>
    <w:qFormat/>
    <w:rsid w:val="004C1EBC"/>
    <w:rPr>
      <w:i/>
      <w:iCs/>
    </w:rPr>
  </w:style>
  <w:style w:type="character" w:styleId="afff2">
    <w:name w:val="annotation reference"/>
    <w:uiPriority w:val="99"/>
    <w:semiHidden/>
    <w:unhideWhenUsed/>
    <w:rsid w:val="004C1EBC"/>
    <w:rPr>
      <w:sz w:val="16"/>
      <w:szCs w:val="16"/>
    </w:rPr>
  </w:style>
  <w:style w:type="character" w:customStyle="1" w:styleId="1d">
    <w:name w:val="Основной текст с отступом Знак1"/>
    <w:semiHidden/>
    <w:locked/>
    <w:rsid w:val="004C1EBC"/>
    <w:rPr>
      <w:sz w:val="28"/>
      <w:szCs w:val="24"/>
    </w:rPr>
  </w:style>
  <w:style w:type="character" w:styleId="afff3">
    <w:name w:val="Subtle Emphasis"/>
    <w:uiPriority w:val="19"/>
    <w:qFormat/>
    <w:rsid w:val="004C1EBC"/>
    <w:rPr>
      <w:i/>
      <w:iCs/>
      <w:color w:val="808080"/>
    </w:rPr>
  </w:style>
  <w:style w:type="numbering" w:customStyle="1" w:styleId="110">
    <w:name w:val="Нет списка11"/>
    <w:next w:val="a2"/>
    <w:uiPriority w:val="99"/>
    <w:semiHidden/>
    <w:unhideWhenUsed/>
    <w:rsid w:val="004C1EBC"/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4C1E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4C1E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4C1EB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81EE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102D6-D275-483C-B37B-3A54A4BD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14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KUMI</Company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Новиков И</cp:lastModifiedBy>
  <cp:revision>13</cp:revision>
  <cp:lastPrinted>2018-03-30T07:13:00Z</cp:lastPrinted>
  <dcterms:created xsi:type="dcterms:W3CDTF">2018-03-21T13:34:00Z</dcterms:created>
  <dcterms:modified xsi:type="dcterms:W3CDTF">2018-04-04T14:36:00Z</dcterms:modified>
</cp:coreProperties>
</file>