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DEBED" w14:textId="690035FE" w:rsidR="00857360" w:rsidRPr="00D0650C" w:rsidRDefault="00857360" w:rsidP="00857360">
      <w:pPr>
        <w:jc w:val="right"/>
        <w:rPr>
          <w:sz w:val="20"/>
          <w:szCs w:val="20"/>
          <w:lang w:val="ru-RU"/>
        </w:rPr>
      </w:pPr>
      <w:r w:rsidRPr="00D0650C">
        <w:rPr>
          <w:sz w:val="20"/>
          <w:szCs w:val="20"/>
          <w:lang w:val="ru-RU"/>
        </w:rPr>
        <w:t xml:space="preserve">Приложение № </w:t>
      </w:r>
      <w:r w:rsidR="00DD5CA2">
        <w:rPr>
          <w:sz w:val="20"/>
          <w:szCs w:val="20"/>
          <w:lang w:val="ru-RU"/>
        </w:rPr>
        <w:t>4 к Конкурсной документации</w:t>
      </w:r>
      <w:bookmarkStart w:id="0" w:name="_GoBack"/>
      <w:bookmarkEnd w:id="0"/>
    </w:p>
    <w:p w14:paraId="48ADEB4B" w14:textId="77777777" w:rsidR="00857360" w:rsidRPr="00D0650C" w:rsidRDefault="00857360" w:rsidP="00857360">
      <w:pPr>
        <w:jc w:val="center"/>
        <w:rPr>
          <w:b/>
          <w:sz w:val="32"/>
          <w:szCs w:val="20"/>
          <w:lang w:val="ru-RU"/>
        </w:rPr>
      </w:pPr>
    </w:p>
    <w:p w14:paraId="53287ACE" w14:textId="77777777" w:rsidR="00857360" w:rsidRPr="00D0650C" w:rsidRDefault="00857360" w:rsidP="00857360">
      <w:pPr>
        <w:jc w:val="center"/>
        <w:rPr>
          <w:b/>
          <w:sz w:val="32"/>
          <w:szCs w:val="20"/>
          <w:lang w:val="ru-RU"/>
        </w:rPr>
      </w:pPr>
    </w:p>
    <w:p w14:paraId="52FC1384" w14:textId="77777777" w:rsidR="00857360" w:rsidRPr="00D0650C" w:rsidRDefault="00857360" w:rsidP="00857360">
      <w:pPr>
        <w:jc w:val="center"/>
        <w:rPr>
          <w:b/>
          <w:sz w:val="32"/>
          <w:szCs w:val="20"/>
          <w:lang w:val="ru-RU"/>
        </w:rPr>
      </w:pPr>
    </w:p>
    <w:p w14:paraId="2B859143" w14:textId="77777777" w:rsidR="00857360" w:rsidRPr="00D0650C" w:rsidRDefault="00857360" w:rsidP="00857360">
      <w:pPr>
        <w:jc w:val="center"/>
        <w:rPr>
          <w:b/>
          <w:sz w:val="32"/>
          <w:szCs w:val="20"/>
          <w:lang w:val="ru-RU"/>
        </w:rPr>
      </w:pPr>
    </w:p>
    <w:p w14:paraId="3E2276CE" w14:textId="77777777" w:rsidR="00857360" w:rsidRPr="00D0650C" w:rsidRDefault="00857360" w:rsidP="00857360">
      <w:pPr>
        <w:jc w:val="center"/>
        <w:rPr>
          <w:b/>
          <w:sz w:val="32"/>
          <w:szCs w:val="20"/>
          <w:lang w:val="ru-RU"/>
        </w:rPr>
      </w:pPr>
    </w:p>
    <w:p w14:paraId="1264E550" w14:textId="77777777" w:rsidR="00857360" w:rsidRPr="00D0650C" w:rsidRDefault="00857360" w:rsidP="00857360">
      <w:pPr>
        <w:jc w:val="center"/>
        <w:rPr>
          <w:b/>
          <w:sz w:val="32"/>
          <w:szCs w:val="20"/>
          <w:lang w:val="ru-RU"/>
        </w:rPr>
      </w:pPr>
    </w:p>
    <w:p w14:paraId="43BDD9AC" w14:textId="77777777" w:rsidR="00857360" w:rsidRPr="00D0650C" w:rsidRDefault="00857360" w:rsidP="00857360">
      <w:pPr>
        <w:jc w:val="center"/>
        <w:rPr>
          <w:b/>
          <w:sz w:val="32"/>
          <w:szCs w:val="20"/>
          <w:lang w:val="ru-RU"/>
        </w:rPr>
      </w:pPr>
    </w:p>
    <w:p w14:paraId="65546A62" w14:textId="77777777" w:rsidR="00857360" w:rsidRPr="00D0650C" w:rsidRDefault="00857360" w:rsidP="00857360">
      <w:pPr>
        <w:jc w:val="center"/>
        <w:rPr>
          <w:b/>
          <w:sz w:val="32"/>
          <w:szCs w:val="20"/>
          <w:lang w:val="ru-RU"/>
        </w:rPr>
      </w:pPr>
    </w:p>
    <w:p w14:paraId="728215B4" w14:textId="77777777" w:rsidR="00857360" w:rsidRPr="00D0650C" w:rsidRDefault="00857360" w:rsidP="00857360">
      <w:pPr>
        <w:jc w:val="center"/>
        <w:rPr>
          <w:b/>
          <w:sz w:val="32"/>
          <w:szCs w:val="20"/>
          <w:lang w:val="ru-RU"/>
        </w:rPr>
      </w:pPr>
    </w:p>
    <w:p w14:paraId="03878E02" w14:textId="77777777" w:rsidR="00857360" w:rsidRPr="00D0650C" w:rsidRDefault="00857360" w:rsidP="00857360">
      <w:pPr>
        <w:jc w:val="center"/>
        <w:rPr>
          <w:b/>
          <w:sz w:val="32"/>
          <w:szCs w:val="20"/>
          <w:lang w:val="ru-RU"/>
        </w:rPr>
      </w:pPr>
    </w:p>
    <w:p w14:paraId="4B3490E8" w14:textId="77777777" w:rsidR="00857360" w:rsidRPr="00D0650C" w:rsidRDefault="00857360" w:rsidP="00857360">
      <w:pPr>
        <w:jc w:val="center"/>
        <w:rPr>
          <w:b/>
          <w:sz w:val="32"/>
          <w:szCs w:val="20"/>
          <w:lang w:val="ru-RU"/>
        </w:rPr>
      </w:pPr>
    </w:p>
    <w:p w14:paraId="5CAE0DB6" w14:textId="265C5D3D" w:rsidR="00BC4AC4" w:rsidRPr="00D0650C" w:rsidRDefault="009E7C52" w:rsidP="00857360">
      <w:pPr>
        <w:jc w:val="center"/>
        <w:rPr>
          <w:b/>
          <w:sz w:val="32"/>
          <w:szCs w:val="20"/>
          <w:lang w:val="ru-RU"/>
        </w:rPr>
      </w:pPr>
      <w:r w:rsidRPr="00D0650C">
        <w:rPr>
          <w:b/>
          <w:sz w:val="32"/>
          <w:szCs w:val="20"/>
          <w:lang w:val="ru-RU"/>
        </w:rPr>
        <w:t>ТЕХНИЧЕСКИЕ ТРЕБОВАНИЯ</w:t>
      </w:r>
      <w:r w:rsidR="00214F44" w:rsidRPr="00D0650C">
        <w:rPr>
          <w:b/>
          <w:sz w:val="32"/>
          <w:szCs w:val="20"/>
          <w:lang w:val="ru-RU"/>
        </w:rPr>
        <w:t xml:space="preserve"> (ТЕХНИЧЕСКОЕ ЗАДАНИЕ)</w:t>
      </w:r>
    </w:p>
    <w:p w14:paraId="1C50E300" w14:textId="77777777" w:rsidR="00BC4AC4" w:rsidRPr="00D0650C" w:rsidRDefault="00BC4AC4">
      <w:pPr>
        <w:tabs>
          <w:tab w:val="left" w:pos="851"/>
        </w:tabs>
        <w:ind w:right="-142" w:firstLine="567"/>
        <w:contextualSpacing/>
        <w:jc w:val="center"/>
        <w:rPr>
          <w:rFonts w:eastAsia="Times New Roman"/>
          <w:bCs/>
          <w:sz w:val="22"/>
          <w:szCs w:val="22"/>
          <w:lang w:val="ru-RU" w:eastAsia="x-none"/>
        </w:rPr>
      </w:pPr>
    </w:p>
    <w:p w14:paraId="5F3CADA9" w14:textId="77777777" w:rsidR="00771F14" w:rsidRPr="00D0650C" w:rsidRDefault="00771F14" w:rsidP="00771F14">
      <w:pPr>
        <w:jc w:val="center"/>
        <w:rPr>
          <w:rFonts w:eastAsia="Times New Roman"/>
          <w:bCs/>
          <w:sz w:val="28"/>
          <w:lang w:val="ru-RU"/>
        </w:rPr>
      </w:pPr>
      <w:bookmarkStart w:id="1" w:name="_Hlk13476643"/>
      <w:r w:rsidRPr="00D0650C">
        <w:rPr>
          <w:rFonts w:eastAsia="Times New Roman"/>
          <w:bCs/>
          <w:sz w:val="28"/>
          <w:lang w:val="ru-RU"/>
        </w:rPr>
        <w:t>на создание базы данных и программного обеспечения для хранения, поиска и обработки информации в данной базе данных, содержащих информацию о выявленных объектах недвижимости и земельных участках, отсутствующих (не принятых к учету) в налоговых органах, либо принятых на учет в налоговых органах, но подлежащих уточнению в результате изменения их характеристик, находящихся на территории г.о. Красногорск Московской области</w:t>
      </w:r>
    </w:p>
    <w:bookmarkEnd w:id="1"/>
    <w:p w14:paraId="5CC2D412" w14:textId="77777777" w:rsidR="00FD46B2" w:rsidRPr="00D0650C" w:rsidRDefault="00FD46B2" w:rsidP="009A5D93">
      <w:pPr>
        <w:jc w:val="center"/>
        <w:rPr>
          <w:rFonts w:eastAsia="Times New Roman"/>
          <w:bCs/>
          <w:sz w:val="28"/>
          <w:lang w:val="ru-RU"/>
        </w:rPr>
      </w:pPr>
    </w:p>
    <w:p w14:paraId="22223397" w14:textId="44C1B49E" w:rsidR="00BC4AC4" w:rsidRPr="00D0650C" w:rsidRDefault="009E7C52" w:rsidP="009A5D93">
      <w:pPr>
        <w:jc w:val="center"/>
        <w:rPr>
          <w:b/>
          <w:sz w:val="28"/>
          <w:szCs w:val="28"/>
          <w:lang w:val="ru-RU"/>
        </w:rPr>
      </w:pPr>
      <w:r w:rsidRPr="00D0650C">
        <w:rPr>
          <w:lang w:val="ru-RU"/>
        </w:rPr>
        <w:br w:type="page"/>
      </w:r>
    </w:p>
    <w:bookmarkStart w:id="2" w:name="_Toc516664155" w:displacedByCustomXml="next"/>
    <w:sdt>
      <w:sdtPr>
        <w:rPr>
          <w:rFonts w:ascii="Times New Roman" w:eastAsia="Arial Unicode MS" w:hAnsi="Times New Roman" w:cs="Times New Roman"/>
          <w:b w:val="0"/>
          <w:bCs w:val="0"/>
          <w:color w:val="auto"/>
          <w:sz w:val="24"/>
          <w:szCs w:val="24"/>
          <w:lang w:val="en-US" w:eastAsia="en-US"/>
        </w:rPr>
        <w:id w:val="1260229050"/>
        <w:docPartObj>
          <w:docPartGallery w:val="Table of Contents"/>
          <w:docPartUnique/>
        </w:docPartObj>
      </w:sdtPr>
      <w:sdtEndPr/>
      <w:sdtContent>
        <w:p w14:paraId="1521DB8F" w14:textId="77777777" w:rsidR="00BC4AC4" w:rsidRPr="00D0650C" w:rsidRDefault="009E7C52">
          <w:pPr>
            <w:pStyle w:val="afd"/>
            <w:jc w:val="center"/>
          </w:pPr>
          <w:r w:rsidRPr="00D0650C">
            <w:rPr>
              <w:rFonts w:ascii="Times New Roman" w:hAnsi="Times New Roman" w:cs="Times New Roman"/>
              <w:color w:val="00000A"/>
            </w:rPr>
            <w:t>Оглавление</w:t>
          </w:r>
          <w:bookmarkEnd w:id="2"/>
        </w:p>
        <w:p w14:paraId="4EF0BD2A" w14:textId="77777777" w:rsidR="001A5F16" w:rsidRPr="00D0650C" w:rsidRDefault="009E7C52">
          <w:pPr>
            <w:pStyle w:val="16"/>
            <w:tabs>
              <w:tab w:val="right" w:leader="dot" w:pos="9345"/>
            </w:tabs>
            <w:rPr>
              <w:rFonts w:asciiTheme="minorHAnsi" w:eastAsiaTheme="minorEastAsia" w:hAnsiTheme="minorHAnsi" w:cstheme="minorBidi"/>
              <w:noProof/>
              <w:sz w:val="22"/>
              <w:szCs w:val="22"/>
              <w:lang w:val="ru-RU" w:eastAsia="ru-RU"/>
            </w:rPr>
          </w:pPr>
          <w:r w:rsidRPr="00D0650C">
            <w:fldChar w:fldCharType="begin"/>
          </w:r>
          <w:r w:rsidRPr="00D0650C">
            <w:rPr>
              <w:rStyle w:val="af"/>
              <w:rFonts w:eastAsia="Calibri"/>
              <w:webHidden/>
            </w:rPr>
            <w:instrText>TOC \z \o "1-3" \u \h</w:instrText>
          </w:r>
          <w:r w:rsidRPr="00D0650C">
            <w:rPr>
              <w:rStyle w:val="af"/>
              <w:rFonts w:eastAsia="Calibri"/>
            </w:rPr>
            <w:fldChar w:fldCharType="separate"/>
          </w:r>
          <w:hyperlink w:anchor="_Toc516664155" w:history="1">
            <w:r w:rsidR="001A5F16" w:rsidRPr="00D0650C">
              <w:rPr>
                <w:rStyle w:val="aff0"/>
                <w:noProof/>
              </w:rPr>
              <w:t>Оглавление</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_Toc516664155 \h </w:instrText>
            </w:r>
            <w:r w:rsidR="001A5F16" w:rsidRPr="00D0650C">
              <w:rPr>
                <w:noProof/>
                <w:webHidden/>
              </w:rPr>
            </w:r>
            <w:r w:rsidR="001A5F16" w:rsidRPr="00D0650C">
              <w:rPr>
                <w:noProof/>
                <w:webHidden/>
              </w:rPr>
              <w:fldChar w:fldCharType="separate"/>
            </w:r>
            <w:r w:rsidR="001A5F16" w:rsidRPr="00D0650C">
              <w:rPr>
                <w:noProof/>
                <w:webHidden/>
              </w:rPr>
              <w:t>2</w:t>
            </w:r>
            <w:r w:rsidR="001A5F16" w:rsidRPr="00D0650C">
              <w:rPr>
                <w:noProof/>
                <w:webHidden/>
              </w:rPr>
              <w:fldChar w:fldCharType="end"/>
            </w:r>
          </w:hyperlink>
        </w:p>
        <w:p w14:paraId="0495C14A" w14:textId="77777777" w:rsidR="001A5F16" w:rsidRPr="00D0650C" w:rsidRDefault="00DD5CA2">
          <w:pPr>
            <w:pStyle w:val="16"/>
            <w:tabs>
              <w:tab w:val="left" w:pos="480"/>
              <w:tab w:val="right" w:leader="dot" w:pos="9345"/>
            </w:tabs>
            <w:rPr>
              <w:rFonts w:asciiTheme="minorHAnsi" w:eastAsiaTheme="minorEastAsia" w:hAnsiTheme="minorHAnsi" w:cstheme="minorBidi"/>
              <w:noProof/>
              <w:sz w:val="22"/>
              <w:szCs w:val="22"/>
              <w:lang w:val="ru-RU" w:eastAsia="ru-RU"/>
            </w:rPr>
          </w:pPr>
          <w:hyperlink w:anchor="_Toc516664156" w:history="1">
            <w:r w:rsidR="001A5F16" w:rsidRPr="00D0650C">
              <w:rPr>
                <w:rStyle w:val="aff0"/>
                <w:rFonts w:eastAsia="Calibri"/>
                <w:noProof/>
              </w:rPr>
              <w:t>1.</w:t>
            </w:r>
            <w:r w:rsidR="001A5F16" w:rsidRPr="00D0650C">
              <w:rPr>
                <w:rFonts w:asciiTheme="minorHAnsi" w:eastAsiaTheme="minorEastAsia" w:hAnsiTheme="minorHAnsi" w:cstheme="minorBidi"/>
                <w:noProof/>
                <w:sz w:val="22"/>
                <w:szCs w:val="22"/>
                <w:lang w:val="ru-RU" w:eastAsia="ru-RU"/>
              </w:rPr>
              <w:tab/>
            </w:r>
            <w:r w:rsidR="001A5F16" w:rsidRPr="00D0650C">
              <w:rPr>
                <w:rStyle w:val="aff0"/>
                <w:noProof/>
              </w:rPr>
              <w:t>Общие положения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_Toc516664156 \h </w:instrText>
            </w:r>
            <w:r w:rsidR="001A5F16" w:rsidRPr="00D0650C">
              <w:rPr>
                <w:noProof/>
                <w:webHidden/>
              </w:rPr>
            </w:r>
            <w:r w:rsidR="001A5F16" w:rsidRPr="00D0650C">
              <w:rPr>
                <w:noProof/>
                <w:webHidden/>
              </w:rPr>
              <w:fldChar w:fldCharType="separate"/>
            </w:r>
            <w:r w:rsidR="001A5F16" w:rsidRPr="00D0650C">
              <w:rPr>
                <w:noProof/>
                <w:webHidden/>
              </w:rPr>
              <w:t>3</w:t>
            </w:r>
            <w:r w:rsidR="001A5F16" w:rsidRPr="00D0650C">
              <w:rPr>
                <w:noProof/>
                <w:webHidden/>
              </w:rPr>
              <w:fldChar w:fldCharType="end"/>
            </w:r>
          </w:hyperlink>
        </w:p>
        <w:p w14:paraId="0024DCDF" w14:textId="093D082F"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57" w:history="1">
            <w:r w:rsidR="001A5F16" w:rsidRPr="00D0650C">
              <w:rPr>
                <w:rStyle w:val="aff0"/>
                <w:rFonts w:eastAsia="Calibri"/>
                <w:noProof/>
                <w:lang w:val="ru-RU"/>
              </w:rPr>
              <w:t>1.</w:t>
            </w:r>
            <w:r w:rsidR="001A5F16" w:rsidRPr="00D0650C">
              <w:rPr>
                <w:rStyle w:val="aff0"/>
                <w:rFonts w:eastAsia="Calibri"/>
                <w:noProof/>
              </w:rPr>
              <w:t xml:space="preserve">1. </w:t>
            </w:r>
            <w:r w:rsidR="00211513" w:rsidRPr="00D0650C">
              <w:rPr>
                <w:rStyle w:val="aff0"/>
                <w:rFonts w:eastAsia="Calibri"/>
                <w:noProof/>
                <w:lang w:val="ru-RU"/>
              </w:rPr>
              <w:t>Общее описание О</w:t>
            </w:r>
            <w:r w:rsidR="001A5F16" w:rsidRPr="00D0650C">
              <w:rPr>
                <w:rStyle w:val="aff0"/>
                <w:rFonts w:eastAsia="Calibri"/>
                <w:noProof/>
                <w:lang w:val="ru-RU"/>
              </w:rPr>
              <w:t xml:space="preserve">бъекта </w:t>
            </w:r>
            <w:r w:rsidR="00211513" w:rsidRPr="00D0650C">
              <w:rPr>
                <w:rStyle w:val="aff0"/>
                <w:rFonts w:eastAsia="Calibri"/>
                <w:noProof/>
                <w:lang w:val="ru-RU"/>
              </w:rPr>
              <w:t xml:space="preserve">концессионного </w:t>
            </w:r>
            <w:r w:rsidR="005C6F1D" w:rsidRPr="00D0650C">
              <w:rPr>
                <w:rStyle w:val="aff0"/>
                <w:rFonts w:eastAsia="Calibri"/>
                <w:noProof/>
                <w:lang w:val="ru-RU"/>
              </w:rPr>
              <w:t>соглашения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_Toc516664157 \h </w:instrText>
            </w:r>
            <w:r w:rsidR="001A5F16" w:rsidRPr="00D0650C">
              <w:rPr>
                <w:noProof/>
                <w:webHidden/>
              </w:rPr>
            </w:r>
            <w:r w:rsidR="001A5F16" w:rsidRPr="00D0650C">
              <w:rPr>
                <w:noProof/>
                <w:webHidden/>
              </w:rPr>
              <w:fldChar w:fldCharType="separate"/>
            </w:r>
            <w:r w:rsidR="001A5F16" w:rsidRPr="00D0650C">
              <w:rPr>
                <w:noProof/>
                <w:webHidden/>
              </w:rPr>
              <w:t>3</w:t>
            </w:r>
            <w:r w:rsidR="001A5F16" w:rsidRPr="00D0650C">
              <w:rPr>
                <w:noProof/>
                <w:webHidden/>
              </w:rPr>
              <w:fldChar w:fldCharType="end"/>
            </w:r>
          </w:hyperlink>
        </w:p>
        <w:p w14:paraId="213A1834" w14:textId="6B67BF24"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58" w:history="1">
            <w:r w:rsidR="001A5F16" w:rsidRPr="00D0650C">
              <w:rPr>
                <w:rStyle w:val="aff0"/>
                <w:rFonts w:eastAsia="Calibri"/>
                <w:noProof/>
                <w:lang w:val="ru-RU"/>
              </w:rPr>
              <w:t xml:space="preserve">1.2. Содержание </w:t>
            </w:r>
            <w:r w:rsidR="003C4B7D" w:rsidRPr="00D0650C">
              <w:rPr>
                <w:color w:val="000000"/>
                <w:sz w:val="22"/>
                <w:szCs w:val="22"/>
                <w:lang w:val="ru-RU" w:eastAsia="ru-RU" w:bidi="ru-RU"/>
              </w:rPr>
              <w:t>осуществляемой деятельности</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_Toc516664158 \h </w:instrText>
            </w:r>
            <w:r w:rsidR="001A5F16" w:rsidRPr="00D0650C">
              <w:rPr>
                <w:noProof/>
                <w:webHidden/>
              </w:rPr>
            </w:r>
            <w:r w:rsidR="001A5F16" w:rsidRPr="00D0650C">
              <w:rPr>
                <w:noProof/>
                <w:webHidden/>
              </w:rPr>
              <w:fldChar w:fldCharType="separate"/>
            </w:r>
            <w:r w:rsidR="001A5F16" w:rsidRPr="00D0650C">
              <w:rPr>
                <w:noProof/>
                <w:webHidden/>
              </w:rPr>
              <w:t>3</w:t>
            </w:r>
            <w:r w:rsidR="001A5F16" w:rsidRPr="00D0650C">
              <w:rPr>
                <w:noProof/>
                <w:webHidden/>
              </w:rPr>
              <w:fldChar w:fldCharType="end"/>
            </w:r>
          </w:hyperlink>
        </w:p>
        <w:p w14:paraId="4CBF376B" w14:textId="02839408"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59" w:history="1">
            <w:r w:rsidR="001A5F16" w:rsidRPr="00D0650C">
              <w:rPr>
                <w:rStyle w:val="aff0"/>
                <w:rFonts w:eastAsia="Calibri"/>
                <w:noProof/>
              </w:rPr>
              <w:t xml:space="preserve">1.3. </w:t>
            </w:r>
            <w:r w:rsidR="007F23D0" w:rsidRPr="00D0650C">
              <w:rPr>
                <w:rStyle w:val="20"/>
                <w:rFonts w:eastAsia="Calibri"/>
                <w:b w:val="0"/>
                <w:bCs w:val="0"/>
                <w:sz w:val="22"/>
                <w:szCs w:val="22"/>
              </w:rPr>
              <w:t xml:space="preserve">Цель </w:t>
            </w:r>
            <w:r w:rsidR="007F23D0" w:rsidRPr="00D0650C">
              <w:rPr>
                <w:rStyle w:val="20"/>
                <w:rFonts w:eastAsia="Calibri"/>
                <w:b w:val="0"/>
                <w:bCs w:val="0"/>
                <w:sz w:val="22"/>
                <w:szCs w:val="22"/>
                <w:lang w:val="ru-RU"/>
              </w:rPr>
              <w:t>создания Объекта концессионного соглашения и цель осуществляемой деятельности</w:t>
            </w:r>
            <w:r w:rsidR="007F23D0" w:rsidRPr="00D0650C">
              <w:rPr>
                <w:rStyle w:val="aff0"/>
                <w:rFonts w:eastAsia="Calibri"/>
                <w:noProof/>
              </w:rPr>
              <w:t>.</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_Toc516664159 \h </w:instrText>
            </w:r>
            <w:r w:rsidR="001A5F16" w:rsidRPr="00D0650C">
              <w:rPr>
                <w:noProof/>
                <w:webHidden/>
              </w:rPr>
            </w:r>
            <w:r w:rsidR="001A5F16" w:rsidRPr="00D0650C">
              <w:rPr>
                <w:noProof/>
                <w:webHidden/>
              </w:rPr>
              <w:fldChar w:fldCharType="separate"/>
            </w:r>
            <w:r w:rsidR="001A5F16" w:rsidRPr="00D0650C">
              <w:rPr>
                <w:noProof/>
                <w:webHidden/>
              </w:rPr>
              <w:t>3</w:t>
            </w:r>
            <w:r w:rsidR="001A5F16" w:rsidRPr="00D0650C">
              <w:rPr>
                <w:noProof/>
                <w:webHidden/>
              </w:rPr>
              <w:fldChar w:fldCharType="end"/>
            </w:r>
          </w:hyperlink>
        </w:p>
        <w:p w14:paraId="5EBDD265" w14:textId="1417BF23"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0" w:history="1">
            <w:r w:rsidR="001A5F16" w:rsidRPr="00D0650C">
              <w:rPr>
                <w:rStyle w:val="aff0"/>
                <w:rFonts w:eastAsia="Calibri"/>
                <w:noProof/>
              </w:rPr>
              <w:t xml:space="preserve">1.4. Общие требования к </w:t>
            </w:r>
            <w:r w:rsidR="003C4B7D" w:rsidRPr="00D0650C">
              <w:rPr>
                <w:color w:val="000000"/>
                <w:sz w:val="22"/>
                <w:szCs w:val="22"/>
                <w:lang w:val="ru-RU" w:eastAsia="ru-RU" w:bidi="ru-RU"/>
              </w:rPr>
              <w:t>осуществляемой деятельности</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_Toc516664160 \h </w:instrText>
            </w:r>
            <w:r w:rsidR="001A5F16" w:rsidRPr="00D0650C">
              <w:rPr>
                <w:noProof/>
                <w:webHidden/>
              </w:rPr>
            </w:r>
            <w:r w:rsidR="001A5F16" w:rsidRPr="00D0650C">
              <w:rPr>
                <w:noProof/>
                <w:webHidden/>
              </w:rPr>
              <w:fldChar w:fldCharType="separate"/>
            </w:r>
            <w:r w:rsidR="001A5F16" w:rsidRPr="00D0650C">
              <w:rPr>
                <w:noProof/>
                <w:webHidden/>
              </w:rPr>
              <w:t>4</w:t>
            </w:r>
            <w:r w:rsidR="001A5F16" w:rsidRPr="00D0650C">
              <w:rPr>
                <w:noProof/>
                <w:webHidden/>
              </w:rPr>
              <w:fldChar w:fldCharType="end"/>
            </w:r>
          </w:hyperlink>
        </w:p>
        <w:p w14:paraId="333D5451" w14:textId="77777777" w:rsidR="001A5F16" w:rsidRPr="00D0650C" w:rsidRDefault="00DD5CA2">
          <w:pPr>
            <w:pStyle w:val="16"/>
            <w:tabs>
              <w:tab w:val="right" w:leader="dot" w:pos="9345"/>
            </w:tabs>
            <w:rPr>
              <w:rFonts w:asciiTheme="minorHAnsi" w:eastAsiaTheme="minorEastAsia" w:hAnsiTheme="minorHAnsi" w:cstheme="minorBidi"/>
              <w:noProof/>
              <w:sz w:val="22"/>
              <w:szCs w:val="22"/>
              <w:lang w:val="ru-RU" w:eastAsia="ru-RU"/>
            </w:rPr>
          </w:pPr>
          <w:hyperlink w:anchor="_Toc516664161" w:history="1">
            <w:r w:rsidR="001A5F16" w:rsidRPr="00D0650C">
              <w:rPr>
                <w:rStyle w:val="aff0"/>
                <w:rFonts w:eastAsia="Calibri"/>
                <w:noProof/>
                <w:lang w:val="ru-RU"/>
              </w:rPr>
              <w:t xml:space="preserve">2. </w:t>
            </w:r>
            <w:r w:rsidR="001A5F16" w:rsidRPr="00D0650C">
              <w:rPr>
                <w:rStyle w:val="aff0"/>
                <w:rFonts w:eastAsia="Calibri"/>
                <w:noProof/>
              </w:rPr>
              <w:t>Требования к системе</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_Toc516664161 \h </w:instrText>
            </w:r>
            <w:r w:rsidR="001A5F16" w:rsidRPr="00D0650C">
              <w:rPr>
                <w:noProof/>
                <w:webHidden/>
              </w:rPr>
            </w:r>
            <w:r w:rsidR="001A5F16" w:rsidRPr="00D0650C">
              <w:rPr>
                <w:noProof/>
                <w:webHidden/>
              </w:rPr>
              <w:fldChar w:fldCharType="separate"/>
            </w:r>
            <w:r w:rsidR="001A5F16" w:rsidRPr="00D0650C">
              <w:rPr>
                <w:noProof/>
                <w:webHidden/>
              </w:rPr>
              <w:t>4</w:t>
            </w:r>
            <w:r w:rsidR="001A5F16" w:rsidRPr="00D0650C">
              <w:rPr>
                <w:noProof/>
                <w:webHidden/>
              </w:rPr>
              <w:fldChar w:fldCharType="end"/>
            </w:r>
          </w:hyperlink>
        </w:p>
        <w:p w14:paraId="52D88948"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2" w:history="1">
            <w:r w:rsidR="001A5F16" w:rsidRPr="00D0650C">
              <w:rPr>
                <w:rStyle w:val="aff0"/>
                <w:rFonts w:eastAsia="Calibri"/>
                <w:noProof/>
              </w:rPr>
              <w:t>2.1. Используемые определения, обозначения и сокращения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_Toc516664162 \h </w:instrText>
            </w:r>
            <w:r w:rsidR="001A5F16" w:rsidRPr="00D0650C">
              <w:rPr>
                <w:noProof/>
                <w:webHidden/>
              </w:rPr>
            </w:r>
            <w:r w:rsidR="001A5F16" w:rsidRPr="00D0650C">
              <w:rPr>
                <w:noProof/>
                <w:webHidden/>
              </w:rPr>
              <w:fldChar w:fldCharType="separate"/>
            </w:r>
            <w:r w:rsidR="001A5F16" w:rsidRPr="00D0650C">
              <w:rPr>
                <w:noProof/>
                <w:webHidden/>
              </w:rPr>
              <w:t>4</w:t>
            </w:r>
            <w:r w:rsidR="001A5F16" w:rsidRPr="00D0650C">
              <w:rPr>
                <w:noProof/>
                <w:webHidden/>
              </w:rPr>
              <w:fldChar w:fldCharType="end"/>
            </w:r>
          </w:hyperlink>
        </w:p>
        <w:p w14:paraId="58177189" w14:textId="7758EF7B"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3" w:history="1">
            <w:r w:rsidR="001A5F16" w:rsidRPr="00D0650C">
              <w:rPr>
                <w:rStyle w:val="aff0"/>
                <w:rFonts w:eastAsia="Calibri"/>
                <w:noProof/>
              </w:rPr>
              <w:t xml:space="preserve">2.2. Общие требования к  </w:t>
            </w:r>
            <w:r w:rsidR="00BA7790" w:rsidRPr="00D0650C">
              <w:rPr>
                <w:rStyle w:val="aff0"/>
                <w:rFonts w:eastAsia="Calibri"/>
                <w:noProof/>
                <w:lang w:val="ru-RU"/>
              </w:rPr>
              <w:t>программному обеспечению для хранения, поиска и обработки информации</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_Toc516664163 \h </w:instrText>
            </w:r>
            <w:r w:rsidR="001A5F16" w:rsidRPr="00D0650C">
              <w:rPr>
                <w:noProof/>
                <w:webHidden/>
              </w:rPr>
            </w:r>
            <w:r w:rsidR="001A5F16" w:rsidRPr="00D0650C">
              <w:rPr>
                <w:noProof/>
                <w:webHidden/>
              </w:rPr>
              <w:fldChar w:fldCharType="separate"/>
            </w:r>
            <w:r w:rsidR="001A5F16" w:rsidRPr="00D0650C">
              <w:rPr>
                <w:noProof/>
                <w:webHidden/>
              </w:rPr>
              <w:t>5</w:t>
            </w:r>
            <w:r w:rsidR="001A5F16" w:rsidRPr="00D0650C">
              <w:rPr>
                <w:noProof/>
                <w:webHidden/>
              </w:rPr>
              <w:fldChar w:fldCharType="end"/>
            </w:r>
          </w:hyperlink>
        </w:p>
        <w:p w14:paraId="166B8191"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4" w:history="1">
            <w:r w:rsidR="001A5F16" w:rsidRPr="00D0650C">
              <w:rPr>
                <w:rStyle w:val="aff0"/>
                <w:rFonts w:eastAsia="Calibri"/>
                <w:noProof/>
              </w:rPr>
              <w:t>2.3. Требования к структуре и функционированию Системы</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_Toc516664164 \h </w:instrText>
            </w:r>
            <w:r w:rsidR="001A5F16" w:rsidRPr="00D0650C">
              <w:rPr>
                <w:noProof/>
                <w:webHidden/>
              </w:rPr>
            </w:r>
            <w:r w:rsidR="001A5F16" w:rsidRPr="00D0650C">
              <w:rPr>
                <w:noProof/>
                <w:webHidden/>
              </w:rPr>
              <w:fldChar w:fldCharType="separate"/>
            </w:r>
            <w:r w:rsidR="001A5F16" w:rsidRPr="00D0650C">
              <w:rPr>
                <w:noProof/>
                <w:webHidden/>
              </w:rPr>
              <w:t>7</w:t>
            </w:r>
            <w:r w:rsidR="001A5F16" w:rsidRPr="00D0650C">
              <w:rPr>
                <w:noProof/>
                <w:webHidden/>
              </w:rPr>
              <w:fldChar w:fldCharType="end"/>
            </w:r>
          </w:hyperlink>
        </w:p>
        <w:p w14:paraId="355667A0"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5" w:history="1">
            <w:r w:rsidR="001A5F16" w:rsidRPr="00D0650C">
              <w:rPr>
                <w:rStyle w:val="aff0"/>
                <w:rFonts w:eastAsia="Calibri"/>
                <w:noProof/>
              </w:rPr>
              <w:t>2.4. Требования к эргономике и технической эстетике</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_Toc516664165 \h </w:instrText>
            </w:r>
            <w:r w:rsidR="001A5F16" w:rsidRPr="00D0650C">
              <w:rPr>
                <w:noProof/>
                <w:webHidden/>
              </w:rPr>
            </w:r>
            <w:r w:rsidR="001A5F16" w:rsidRPr="00D0650C">
              <w:rPr>
                <w:noProof/>
                <w:webHidden/>
              </w:rPr>
              <w:fldChar w:fldCharType="separate"/>
            </w:r>
            <w:r w:rsidR="001A5F16" w:rsidRPr="00D0650C">
              <w:rPr>
                <w:noProof/>
                <w:webHidden/>
              </w:rPr>
              <w:t>9</w:t>
            </w:r>
            <w:r w:rsidR="001A5F16" w:rsidRPr="00D0650C">
              <w:rPr>
                <w:noProof/>
                <w:webHidden/>
              </w:rPr>
              <w:fldChar w:fldCharType="end"/>
            </w:r>
          </w:hyperlink>
        </w:p>
        <w:p w14:paraId="4ED237B2"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6" w:history="1">
            <w:r w:rsidR="001A5F16" w:rsidRPr="00D0650C">
              <w:rPr>
                <w:rStyle w:val="aff0"/>
                <w:rFonts w:eastAsia="Calibri"/>
                <w:noProof/>
              </w:rPr>
              <w:t>2.5. Требования к эксплуатации, техническому обслуживанию, устранению неисправностей и хранению компонентов системы</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_Toc516664166 \h </w:instrText>
            </w:r>
            <w:r w:rsidR="001A5F16" w:rsidRPr="00D0650C">
              <w:rPr>
                <w:noProof/>
                <w:webHidden/>
              </w:rPr>
            </w:r>
            <w:r w:rsidR="001A5F16" w:rsidRPr="00D0650C">
              <w:rPr>
                <w:noProof/>
                <w:webHidden/>
              </w:rPr>
              <w:fldChar w:fldCharType="separate"/>
            </w:r>
            <w:r w:rsidR="001A5F16" w:rsidRPr="00D0650C">
              <w:rPr>
                <w:noProof/>
                <w:webHidden/>
              </w:rPr>
              <w:t>10</w:t>
            </w:r>
            <w:r w:rsidR="001A5F16" w:rsidRPr="00D0650C">
              <w:rPr>
                <w:noProof/>
                <w:webHidden/>
              </w:rPr>
              <w:fldChar w:fldCharType="end"/>
            </w:r>
          </w:hyperlink>
        </w:p>
        <w:p w14:paraId="71AF87F2"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7" w:history="1">
            <w:r w:rsidR="001A5F16" w:rsidRPr="00D0650C">
              <w:rPr>
                <w:rStyle w:val="aff0"/>
                <w:rFonts w:eastAsia="Calibri"/>
                <w:noProof/>
              </w:rPr>
              <w:t>2.6. Требования к защите информации от несанкционированного доступа</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_Toc516664167 \h </w:instrText>
            </w:r>
            <w:r w:rsidR="001A5F16" w:rsidRPr="00D0650C">
              <w:rPr>
                <w:noProof/>
                <w:webHidden/>
              </w:rPr>
            </w:r>
            <w:r w:rsidR="001A5F16" w:rsidRPr="00D0650C">
              <w:rPr>
                <w:noProof/>
                <w:webHidden/>
              </w:rPr>
              <w:fldChar w:fldCharType="separate"/>
            </w:r>
            <w:r w:rsidR="001A5F16" w:rsidRPr="00D0650C">
              <w:rPr>
                <w:noProof/>
                <w:webHidden/>
              </w:rPr>
              <w:t>10</w:t>
            </w:r>
            <w:r w:rsidR="001A5F16" w:rsidRPr="00D0650C">
              <w:rPr>
                <w:noProof/>
                <w:webHidden/>
              </w:rPr>
              <w:fldChar w:fldCharType="end"/>
            </w:r>
          </w:hyperlink>
        </w:p>
        <w:p w14:paraId="75FF3869"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8" w:history="1">
            <w:r w:rsidR="001A5F16" w:rsidRPr="00D0650C">
              <w:rPr>
                <w:rStyle w:val="aff0"/>
                <w:rFonts w:eastAsia="Calibri"/>
                <w:noProof/>
              </w:rPr>
              <w:t>2.7. Требования по сохранности информации при авариях</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_Toc516664168 \h </w:instrText>
            </w:r>
            <w:r w:rsidR="001A5F16" w:rsidRPr="00D0650C">
              <w:rPr>
                <w:noProof/>
                <w:webHidden/>
              </w:rPr>
            </w:r>
            <w:r w:rsidR="001A5F16" w:rsidRPr="00D0650C">
              <w:rPr>
                <w:noProof/>
                <w:webHidden/>
              </w:rPr>
              <w:fldChar w:fldCharType="separate"/>
            </w:r>
            <w:r w:rsidR="001A5F16" w:rsidRPr="00D0650C">
              <w:rPr>
                <w:noProof/>
                <w:webHidden/>
              </w:rPr>
              <w:t>12</w:t>
            </w:r>
            <w:r w:rsidR="001A5F16" w:rsidRPr="00D0650C">
              <w:rPr>
                <w:noProof/>
                <w:webHidden/>
              </w:rPr>
              <w:fldChar w:fldCharType="end"/>
            </w:r>
          </w:hyperlink>
        </w:p>
        <w:p w14:paraId="5B240AC1"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69" w:history="1">
            <w:r w:rsidR="001A5F16" w:rsidRPr="00D0650C">
              <w:rPr>
                <w:rStyle w:val="aff0"/>
                <w:rFonts w:eastAsia="Calibri"/>
                <w:noProof/>
              </w:rPr>
              <w:t>2.8. Требования к обеспечению информационной безопасности и средствам защиты оборудования, на котором используется программное обеспечение</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_Toc516664169 \h </w:instrText>
            </w:r>
            <w:r w:rsidR="001A5F16" w:rsidRPr="00D0650C">
              <w:rPr>
                <w:noProof/>
                <w:webHidden/>
              </w:rPr>
            </w:r>
            <w:r w:rsidR="001A5F16" w:rsidRPr="00D0650C">
              <w:rPr>
                <w:noProof/>
                <w:webHidden/>
              </w:rPr>
              <w:fldChar w:fldCharType="separate"/>
            </w:r>
            <w:r w:rsidR="001A5F16" w:rsidRPr="00D0650C">
              <w:rPr>
                <w:noProof/>
                <w:webHidden/>
              </w:rPr>
              <w:t>12</w:t>
            </w:r>
            <w:r w:rsidR="001A5F16" w:rsidRPr="00D0650C">
              <w:rPr>
                <w:noProof/>
                <w:webHidden/>
              </w:rPr>
              <w:fldChar w:fldCharType="end"/>
            </w:r>
          </w:hyperlink>
        </w:p>
        <w:p w14:paraId="10BD7CA3"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70" w:history="1">
            <w:r w:rsidR="001A5F16" w:rsidRPr="00D0650C">
              <w:rPr>
                <w:rStyle w:val="aff0"/>
                <w:rFonts w:eastAsia="Calibri"/>
                <w:noProof/>
              </w:rPr>
              <w:t>2.9. Требования к патентной частоте</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_Toc516664170 \h </w:instrText>
            </w:r>
            <w:r w:rsidR="001A5F16" w:rsidRPr="00D0650C">
              <w:rPr>
                <w:noProof/>
                <w:webHidden/>
              </w:rPr>
            </w:r>
            <w:r w:rsidR="001A5F16" w:rsidRPr="00D0650C">
              <w:rPr>
                <w:noProof/>
                <w:webHidden/>
              </w:rPr>
              <w:fldChar w:fldCharType="separate"/>
            </w:r>
            <w:r w:rsidR="001A5F16" w:rsidRPr="00D0650C">
              <w:rPr>
                <w:noProof/>
                <w:webHidden/>
              </w:rPr>
              <w:t>13</w:t>
            </w:r>
            <w:r w:rsidR="001A5F16" w:rsidRPr="00D0650C">
              <w:rPr>
                <w:noProof/>
                <w:webHidden/>
              </w:rPr>
              <w:fldChar w:fldCharType="end"/>
            </w:r>
          </w:hyperlink>
        </w:p>
        <w:p w14:paraId="5063299E"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71" w:history="1">
            <w:r w:rsidR="001A5F16" w:rsidRPr="00D0650C">
              <w:rPr>
                <w:rStyle w:val="aff0"/>
                <w:rFonts w:eastAsia="Calibri"/>
                <w:noProof/>
              </w:rPr>
              <w:t>2.10. Требования по стандартизации и унификации</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_Toc516664171 \h </w:instrText>
            </w:r>
            <w:r w:rsidR="001A5F16" w:rsidRPr="00D0650C">
              <w:rPr>
                <w:noProof/>
                <w:webHidden/>
              </w:rPr>
            </w:r>
            <w:r w:rsidR="001A5F16" w:rsidRPr="00D0650C">
              <w:rPr>
                <w:noProof/>
                <w:webHidden/>
              </w:rPr>
              <w:fldChar w:fldCharType="separate"/>
            </w:r>
            <w:r w:rsidR="001A5F16" w:rsidRPr="00D0650C">
              <w:rPr>
                <w:noProof/>
                <w:webHidden/>
              </w:rPr>
              <w:t>13</w:t>
            </w:r>
            <w:r w:rsidR="001A5F16" w:rsidRPr="00D0650C">
              <w:rPr>
                <w:noProof/>
                <w:webHidden/>
              </w:rPr>
              <w:fldChar w:fldCharType="end"/>
            </w:r>
          </w:hyperlink>
        </w:p>
        <w:p w14:paraId="07407947"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72" w:history="1">
            <w:r w:rsidR="001A5F16" w:rsidRPr="00D0650C">
              <w:rPr>
                <w:rStyle w:val="aff0"/>
                <w:rFonts w:eastAsia="Calibri"/>
                <w:noProof/>
              </w:rPr>
              <w:t>2.11. Дополнительные требования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_Toc516664172 \h </w:instrText>
            </w:r>
            <w:r w:rsidR="001A5F16" w:rsidRPr="00D0650C">
              <w:rPr>
                <w:noProof/>
                <w:webHidden/>
              </w:rPr>
            </w:r>
            <w:r w:rsidR="001A5F16" w:rsidRPr="00D0650C">
              <w:rPr>
                <w:noProof/>
                <w:webHidden/>
              </w:rPr>
              <w:fldChar w:fldCharType="separate"/>
            </w:r>
            <w:r w:rsidR="001A5F16" w:rsidRPr="00D0650C">
              <w:rPr>
                <w:noProof/>
                <w:webHidden/>
              </w:rPr>
              <w:t>13</w:t>
            </w:r>
            <w:r w:rsidR="001A5F16" w:rsidRPr="00D0650C">
              <w:rPr>
                <w:noProof/>
                <w:webHidden/>
              </w:rPr>
              <w:fldChar w:fldCharType="end"/>
            </w:r>
          </w:hyperlink>
        </w:p>
        <w:p w14:paraId="4F795B54"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73" w:history="1">
            <w:r w:rsidR="001A5F16" w:rsidRPr="00D0650C">
              <w:rPr>
                <w:rStyle w:val="aff0"/>
                <w:rFonts w:eastAsia="Calibri"/>
                <w:noProof/>
              </w:rPr>
              <w:t>2.12. Требования к функциям (задачам), выполняемым Системой</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_Toc516664173 \h </w:instrText>
            </w:r>
            <w:r w:rsidR="001A5F16" w:rsidRPr="00D0650C">
              <w:rPr>
                <w:noProof/>
                <w:webHidden/>
              </w:rPr>
            </w:r>
            <w:r w:rsidR="001A5F16" w:rsidRPr="00D0650C">
              <w:rPr>
                <w:noProof/>
                <w:webHidden/>
              </w:rPr>
              <w:fldChar w:fldCharType="separate"/>
            </w:r>
            <w:r w:rsidR="001A5F16" w:rsidRPr="00D0650C">
              <w:rPr>
                <w:noProof/>
                <w:webHidden/>
              </w:rPr>
              <w:t>15</w:t>
            </w:r>
            <w:r w:rsidR="001A5F16" w:rsidRPr="00D0650C">
              <w:rPr>
                <w:noProof/>
                <w:webHidden/>
              </w:rPr>
              <w:fldChar w:fldCharType="end"/>
            </w:r>
          </w:hyperlink>
        </w:p>
        <w:p w14:paraId="7DB18ABE"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74" w:history="1">
            <w:r w:rsidR="001A5F16" w:rsidRPr="00D0650C">
              <w:rPr>
                <w:rStyle w:val="aff0"/>
                <w:rFonts w:eastAsia="Times New Roman"/>
                <w:noProof/>
                <w:lang w:val="ru-RU"/>
              </w:rPr>
              <w:t>2.12.1. Требование к модулю земельного налога</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_Toc516664174 \h </w:instrText>
            </w:r>
            <w:r w:rsidR="001A5F16" w:rsidRPr="00D0650C">
              <w:rPr>
                <w:noProof/>
                <w:webHidden/>
              </w:rPr>
            </w:r>
            <w:r w:rsidR="001A5F16" w:rsidRPr="00D0650C">
              <w:rPr>
                <w:noProof/>
                <w:webHidden/>
              </w:rPr>
              <w:fldChar w:fldCharType="separate"/>
            </w:r>
            <w:r w:rsidR="001A5F16" w:rsidRPr="00D0650C">
              <w:rPr>
                <w:noProof/>
                <w:webHidden/>
              </w:rPr>
              <w:t>15</w:t>
            </w:r>
            <w:r w:rsidR="001A5F16" w:rsidRPr="00D0650C">
              <w:rPr>
                <w:noProof/>
                <w:webHidden/>
              </w:rPr>
              <w:fldChar w:fldCharType="end"/>
            </w:r>
          </w:hyperlink>
        </w:p>
        <w:p w14:paraId="1F248413"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75" w:history="1">
            <w:r w:rsidR="001A5F16" w:rsidRPr="00D0650C">
              <w:rPr>
                <w:rStyle w:val="aff0"/>
                <w:noProof/>
                <w:lang w:val="ru-RU"/>
              </w:rPr>
              <w:t>2.12.2. Требование к модулю налога на имущество</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_Toc516664175 \h </w:instrText>
            </w:r>
            <w:r w:rsidR="001A5F16" w:rsidRPr="00D0650C">
              <w:rPr>
                <w:noProof/>
                <w:webHidden/>
              </w:rPr>
            </w:r>
            <w:r w:rsidR="001A5F16" w:rsidRPr="00D0650C">
              <w:rPr>
                <w:noProof/>
                <w:webHidden/>
              </w:rPr>
              <w:fldChar w:fldCharType="separate"/>
            </w:r>
            <w:r w:rsidR="001A5F16" w:rsidRPr="00D0650C">
              <w:rPr>
                <w:noProof/>
                <w:webHidden/>
              </w:rPr>
              <w:t>19</w:t>
            </w:r>
            <w:r w:rsidR="001A5F16" w:rsidRPr="00D0650C">
              <w:rPr>
                <w:noProof/>
                <w:webHidden/>
              </w:rPr>
              <w:fldChar w:fldCharType="end"/>
            </w:r>
          </w:hyperlink>
        </w:p>
        <w:p w14:paraId="56EB99DA"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76" w:history="1">
            <w:r w:rsidR="001A5F16" w:rsidRPr="00D0650C">
              <w:rPr>
                <w:rStyle w:val="aff0"/>
                <w:rFonts w:eastAsia="Times New Roman"/>
                <w:noProof/>
                <w:lang w:val="ru-RU"/>
              </w:rPr>
              <w:t>2.12.3. Требование к модулю муниципального земельного контроля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_Toc516664176 \h </w:instrText>
            </w:r>
            <w:r w:rsidR="001A5F16" w:rsidRPr="00D0650C">
              <w:rPr>
                <w:noProof/>
                <w:webHidden/>
              </w:rPr>
            </w:r>
            <w:r w:rsidR="001A5F16" w:rsidRPr="00D0650C">
              <w:rPr>
                <w:noProof/>
                <w:webHidden/>
              </w:rPr>
              <w:fldChar w:fldCharType="separate"/>
            </w:r>
            <w:r w:rsidR="001A5F16" w:rsidRPr="00D0650C">
              <w:rPr>
                <w:noProof/>
                <w:webHidden/>
              </w:rPr>
              <w:t>22</w:t>
            </w:r>
            <w:r w:rsidR="001A5F16" w:rsidRPr="00D0650C">
              <w:rPr>
                <w:noProof/>
                <w:webHidden/>
              </w:rPr>
              <w:fldChar w:fldCharType="end"/>
            </w:r>
          </w:hyperlink>
        </w:p>
        <w:p w14:paraId="277A2EF1"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77" w:history="1">
            <w:r w:rsidR="001A5F16" w:rsidRPr="00D0650C">
              <w:rPr>
                <w:rStyle w:val="aff0"/>
                <w:rFonts w:eastAsia="Calibri"/>
                <w:noProof/>
                <w:lang w:val="ru-RU"/>
              </w:rPr>
              <w:t>2.12.4.  Требование к реестру межевания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_Toc516664177 \h </w:instrText>
            </w:r>
            <w:r w:rsidR="001A5F16" w:rsidRPr="00D0650C">
              <w:rPr>
                <w:noProof/>
                <w:webHidden/>
              </w:rPr>
            </w:r>
            <w:r w:rsidR="001A5F16" w:rsidRPr="00D0650C">
              <w:rPr>
                <w:noProof/>
                <w:webHidden/>
              </w:rPr>
              <w:fldChar w:fldCharType="separate"/>
            </w:r>
            <w:r w:rsidR="001A5F16" w:rsidRPr="00D0650C">
              <w:rPr>
                <w:noProof/>
                <w:webHidden/>
              </w:rPr>
              <w:t>24</w:t>
            </w:r>
            <w:r w:rsidR="001A5F16" w:rsidRPr="00D0650C">
              <w:rPr>
                <w:noProof/>
                <w:webHidden/>
              </w:rPr>
              <w:fldChar w:fldCharType="end"/>
            </w:r>
          </w:hyperlink>
        </w:p>
        <w:p w14:paraId="156798DD"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78" w:history="1">
            <w:r w:rsidR="001A5F16" w:rsidRPr="00D0650C">
              <w:rPr>
                <w:rStyle w:val="aff0"/>
                <w:rFonts w:eastAsia="Calibri"/>
                <w:noProof/>
                <w:lang w:val="ru-RU"/>
              </w:rPr>
              <w:t>2.12.5. Требование к модулю «ГИС-портал»</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_Toc516664178 \h </w:instrText>
            </w:r>
            <w:r w:rsidR="001A5F16" w:rsidRPr="00D0650C">
              <w:rPr>
                <w:noProof/>
                <w:webHidden/>
              </w:rPr>
            </w:r>
            <w:r w:rsidR="001A5F16" w:rsidRPr="00D0650C">
              <w:rPr>
                <w:noProof/>
                <w:webHidden/>
              </w:rPr>
              <w:fldChar w:fldCharType="separate"/>
            </w:r>
            <w:r w:rsidR="001A5F16" w:rsidRPr="00D0650C">
              <w:rPr>
                <w:noProof/>
                <w:webHidden/>
              </w:rPr>
              <w:t>27</w:t>
            </w:r>
            <w:r w:rsidR="001A5F16" w:rsidRPr="00D0650C">
              <w:rPr>
                <w:noProof/>
                <w:webHidden/>
              </w:rPr>
              <w:fldChar w:fldCharType="end"/>
            </w:r>
          </w:hyperlink>
        </w:p>
        <w:p w14:paraId="42600A6F"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79" w:history="1">
            <w:r w:rsidR="001A5F16" w:rsidRPr="00D0650C">
              <w:rPr>
                <w:rStyle w:val="aff0"/>
                <w:rFonts w:eastAsia="Calibri"/>
                <w:noProof/>
                <w:lang w:val="ru-RU"/>
              </w:rPr>
              <w:t>2.12.6. Требование к Модулю заказа сведений из Росреестра</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_Toc516664179 \h </w:instrText>
            </w:r>
            <w:r w:rsidR="001A5F16" w:rsidRPr="00D0650C">
              <w:rPr>
                <w:noProof/>
                <w:webHidden/>
              </w:rPr>
            </w:r>
            <w:r w:rsidR="001A5F16" w:rsidRPr="00D0650C">
              <w:rPr>
                <w:noProof/>
                <w:webHidden/>
              </w:rPr>
              <w:fldChar w:fldCharType="separate"/>
            </w:r>
            <w:r w:rsidR="001A5F16" w:rsidRPr="00D0650C">
              <w:rPr>
                <w:noProof/>
                <w:webHidden/>
              </w:rPr>
              <w:t>28</w:t>
            </w:r>
            <w:r w:rsidR="001A5F16" w:rsidRPr="00D0650C">
              <w:rPr>
                <w:noProof/>
                <w:webHidden/>
              </w:rPr>
              <w:fldChar w:fldCharType="end"/>
            </w:r>
          </w:hyperlink>
        </w:p>
        <w:p w14:paraId="797D2E58" w14:textId="77777777"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80" w:history="1">
            <w:r w:rsidR="001A5F16" w:rsidRPr="00D0650C">
              <w:rPr>
                <w:rStyle w:val="aff0"/>
                <w:rFonts w:eastAsia="Calibri"/>
                <w:noProof/>
                <w:lang w:val="ru-RU"/>
              </w:rPr>
              <w:t>2.12.7. Требования к модулю обработки данных</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_Toc516664180 \h </w:instrText>
            </w:r>
            <w:r w:rsidR="001A5F16" w:rsidRPr="00D0650C">
              <w:rPr>
                <w:noProof/>
                <w:webHidden/>
              </w:rPr>
            </w:r>
            <w:r w:rsidR="001A5F16" w:rsidRPr="00D0650C">
              <w:rPr>
                <w:noProof/>
                <w:webHidden/>
              </w:rPr>
              <w:fldChar w:fldCharType="separate"/>
            </w:r>
            <w:r w:rsidR="001A5F16" w:rsidRPr="00D0650C">
              <w:rPr>
                <w:noProof/>
                <w:webHidden/>
              </w:rPr>
              <w:t>30</w:t>
            </w:r>
            <w:r w:rsidR="001A5F16" w:rsidRPr="00D0650C">
              <w:rPr>
                <w:noProof/>
                <w:webHidden/>
              </w:rPr>
              <w:fldChar w:fldCharType="end"/>
            </w:r>
          </w:hyperlink>
        </w:p>
        <w:p w14:paraId="77159661" w14:textId="26489BBD"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82" w:history="1">
            <w:r w:rsidR="001A5F16" w:rsidRPr="00D0650C">
              <w:rPr>
                <w:rStyle w:val="aff0"/>
                <w:rFonts w:eastAsia="Calibri"/>
                <w:noProof/>
                <w:lang w:val="ru-RU"/>
              </w:rPr>
              <w:t>2.12.</w:t>
            </w:r>
            <w:r w:rsidR="006564C7" w:rsidRPr="00D0650C">
              <w:rPr>
                <w:rStyle w:val="aff0"/>
                <w:rFonts w:eastAsia="Calibri"/>
                <w:noProof/>
                <w:lang w:val="ru-RU"/>
              </w:rPr>
              <w:t>8.</w:t>
            </w:r>
            <w:r w:rsidR="001A5F16" w:rsidRPr="00D0650C">
              <w:rPr>
                <w:rStyle w:val="aff0"/>
                <w:rFonts w:eastAsia="Calibri"/>
                <w:noProof/>
                <w:lang w:val="ru-RU"/>
              </w:rPr>
              <w:t xml:space="preserve"> Требование к модулю администрирования пользователей.</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_Toc516664182 \h </w:instrText>
            </w:r>
            <w:r w:rsidR="001A5F16" w:rsidRPr="00D0650C">
              <w:rPr>
                <w:noProof/>
                <w:webHidden/>
              </w:rPr>
            </w:r>
            <w:r w:rsidR="001A5F16" w:rsidRPr="00D0650C">
              <w:rPr>
                <w:noProof/>
                <w:webHidden/>
              </w:rPr>
              <w:fldChar w:fldCharType="separate"/>
            </w:r>
            <w:r w:rsidR="001A5F16" w:rsidRPr="00D0650C">
              <w:rPr>
                <w:noProof/>
                <w:webHidden/>
              </w:rPr>
              <w:t>32</w:t>
            </w:r>
            <w:r w:rsidR="001A5F16" w:rsidRPr="00D0650C">
              <w:rPr>
                <w:noProof/>
                <w:webHidden/>
              </w:rPr>
              <w:fldChar w:fldCharType="end"/>
            </w:r>
          </w:hyperlink>
        </w:p>
        <w:p w14:paraId="12370DF6" w14:textId="0D79E246" w:rsidR="001A5F16" w:rsidRPr="00D0650C" w:rsidRDefault="00DD5CA2">
          <w:pPr>
            <w:pStyle w:val="35"/>
            <w:tabs>
              <w:tab w:val="right" w:leader="dot" w:pos="9345"/>
            </w:tabs>
            <w:rPr>
              <w:rFonts w:asciiTheme="minorHAnsi" w:eastAsiaTheme="minorEastAsia" w:hAnsiTheme="minorHAnsi" w:cstheme="minorBidi"/>
              <w:noProof/>
              <w:sz w:val="22"/>
              <w:szCs w:val="22"/>
              <w:lang w:val="ru-RU" w:eastAsia="ru-RU"/>
            </w:rPr>
          </w:pPr>
          <w:hyperlink w:anchor="_Toc516664183" w:history="1">
            <w:r w:rsidR="006564C7" w:rsidRPr="00D0650C">
              <w:rPr>
                <w:rStyle w:val="aff0"/>
                <w:rFonts w:eastAsia="Calibri"/>
                <w:noProof/>
                <w:lang w:val="ru-RU"/>
              </w:rPr>
              <w:t>2.12.9</w:t>
            </w:r>
            <w:r w:rsidR="001A5F16" w:rsidRPr="00D0650C">
              <w:rPr>
                <w:rStyle w:val="aff0"/>
                <w:rFonts w:eastAsia="Calibri"/>
                <w:noProof/>
                <w:lang w:val="ru-RU"/>
              </w:rPr>
              <w:t>. Требование к модулю хранения и деперсонализации сведений Росреестра.</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_Toc516664183 \h </w:instrText>
            </w:r>
            <w:r w:rsidR="001A5F16" w:rsidRPr="00D0650C">
              <w:rPr>
                <w:noProof/>
                <w:webHidden/>
              </w:rPr>
            </w:r>
            <w:r w:rsidR="001A5F16" w:rsidRPr="00D0650C">
              <w:rPr>
                <w:noProof/>
                <w:webHidden/>
              </w:rPr>
              <w:fldChar w:fldCharType="separate"/>
            </w:r>
            <w:r w:rsidR="001A5F16" w:rsidRPr="00D0650C">
              <w:rPr>
                <w:noProof/>
                <w:webHidden/>
              </w:rPr>
              <w:t>32</w:t>
            </w:r>
            <w:r w:rsidR="001A5F16" w:rsidRPr="00D0650C">
              <w:rPr>
                <w:noProof/>
                <w:webHidden/>
              </w:rPr>
              <w:fldChar w:fldCharType="end"/>
            </w:r>
          </w:hyperlink>
        </w:p>
        <w:p w14:paraId="651F609F"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84" w:history="1">
            <w:r w:rsidR="001A5F16" w:rsidRPr="00D0650C">
              <w:rPr>
                <w:rStyle w:val="aff0"/>
                <w:rFonts w:eastAsia="Calibri"/>
                <w:noProof/>
              </w:rPr>
              <w:t>2.13. Система импорта/экспорта данных, наполнения ИС данными. Работа с полученными данными.</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_Toc516664184 \h </w:instrText>
            </w:r>
            <w:r w:rsidR="001A5F16" w:rsidRPr="00D0650C">
              <w:rPr>
                <w:noProof/>
                <w:webHidden/>
              </w:rPr>
            </w:r>
            <w:r w:rsidR="001A5F16" w:rsidRPr="00D0650C">
              <w:rPr>
                <w:noProof/>
                <w:webHidden/>
              </w:rPr>
              <w:fldChar w:fldCharType="separate"/>
            </w:r>
            <w:r w:rsidR="001A5F16" w:rsidRPr="00D0650C">
              <w:rPr>
                <w:noProof/>
                <w:webHidden/>
              </w:rPr>
              <w:t>34</w:t>
            </w:r>
            <w:r w:rsidR="001A5F16" w:rsidRPr="00D0650C">
              <w:rPr>
                <w:noProof/>
                <w:webHidden/>
              </w:rPr>
              <w:fldChar w:fldCharType="end"/>
            </w:r>
          </w:hyperlink>
        </w:p>
        <w:p w14:paraId="7FCA8DD2"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85" w:history="1">
            <w:r w:rsidR="001A5F16" w:rsidRPr="00D0650C">
              <w:rPr>
                <w:rStyle w:val="aff0"/>
                <w:rFonts w:eastAsia="Calibri"/>
                <w:noProof/>
              </w:rPr>
              <w:t>2.14. Требования к видам обеспечения</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_Toc516664185 \h </w:instrText>
            </w:r>
            <w:r w:rsidR="001A5F16" w:rsidRPr="00D0650C">
              <w:rPr>
                <w:noProof/>
                <w:webHidden/>
              </w:rPr>
            </w:r>
            <w:r w:rsidR="001A5F16" w:rsidRPr="00D0650C">
              <w:rPr>
                <w:noProof/>
                <w:webHidden/>
              </w:rPr>
              <w:fldChar w:fldCharType="separate"/>
            </w:r>
            <w:r w:rsidR="001A5F16" w:rsidRPr="00D0650C">
              <w:rPr>
                <w:noProof/>
                <w:webHidden/>
              </w:rPr>
              <w:t>37</w:t>
            </w:r>
            <w:r w:rsidR="001A5F16" w:rsidRPr="00D0650C">
              <w:rPr>
                <w:noProof/>
                <w:webHidden/>
              </w:rPr>
              <w:fldChar w:fldCharType="end"/>
            </w:r>
          </w:hyperlink>
        </w:p>
        <w:p w14:paraId="18AFBE3B" w14:textId="77777777"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86" w:history="1">
            <w:r w:rsidR="001A5F16" w:rsidRPr="00D0650C">
              <w:rPr>
                <w:rStyle w:val="aff0"/>
                <w:rFonts w:eastAsia="Calibri"/>
                <w:noProof/>
              </w:rPr>
              <w:t>2.15. Требования к документированию</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_Toc516664186 \h </w:instrText>
            </w:r>
            <w:r w:rsidR="001A5F16" w:rsidRPr="00D0650C">
              <w:rPr>
                <w:noProof/>
                <w:webHidden/>
              </w:rPr>
            </w:r>
            <w:r w:rsidR="001A5F16" w:rsidRPr="00D0650C">
              <w:rPr>
                <w:noProof/>
                <w:webHidden/>
              </w:rPr>
              <w:fldChar w:fldCharType="separate"/>
            </w:r>
            <w:r w:rsidR="001A5F16" w:rsidRPr="00D0650C">
              <w:rPr>
                <w:noProof/>
                <w:webHidden/>
              </w:rPr>
              <w:t>40</w:t>
            </w:r>
            <w:r w:rsidR="001A5F16" w:rsidRPr="00D0650C">
              <w:rPr>
                <w:noProof/>
                <w:webHidden/>
              </w:rPr>
              <w:fldChar w:fldCharType="end"/>
            </w:r>
          </w:hyperlink>
        </w:p>
        <w:p w14:paraId="2921AA89" w14:textId="6E0C6359" w:rsidR="001A5F16" w:rsidRPr="00D0650C" w:rsidRDefault="00DD5CA2">
          <w:pPr>
            <w:pStyle w:val="27"/>
            <w:tabs>
              <w:tab w:val="right" w:leader="dot" w:pos="9345"/>
            </w:tabs>
            <w:rPr>
              <w:rFonts w:asciiTheme="minorHAnsi" w:eastAsiaTheme="minorEastAsia" w:hAnsiTheme="minorHAnsi" w:cstheme="minorBidi"/>
              <w:noProof/>
              <w:sz w:val="22"/>
              <w:szCs w:val="22"/>
              <w:lang w:val="ru-RU" w:eastAsia="ru-RU"/>
            </w:rPr>
          </w:pPr>
          <w:hyperlink w:anchor="_Toc516664187" w:history="1">
            <w:r w:rsidR="001A5F16" w:rsidRPr="00D0650C">
              <w:rPr>
                <w:rStyle w:val="aff0"/>
                <w:rFonts w:eastAsia="Tahoma"/>
                <w:noProof/>
              </w:rPr>
              <w:t xml:space="preserve">2.16. Проведение экспертизы выполненных </w:t>
            </w:r>
            <w:r w:rsidR="003C4B7D" w:rsidRPr="00D0650C">
              <w:rPr>
                <w:rStyle w:val="aff0"/>
                <w:rFonts w:eastAsia="Tahoma"/>
                <w:noProof/>
                <w:lang w:val="ru-RU"/>
              </w:rPr>
              <w:t>меропрятий</w:t>
            </w:r>
            <w:r w:rsidR="001A5F16" w:rsidRPr="00D0650C">
              <w:rPr>
                <w:rStyle w:val="aff0"/>
                <w:rFonts w:eastAsia="Tahoma"/>
                <w:noProof/>
              </w:rPr>
              <w:t xml:space="preserve"> по </w:t>
            </w:r>
            <w:r w:rsidR="001072C6" w:rsidRPr="00D0650C">
              <w:rPr>
                <w:rStyle w:val="aff0"/>
                <w:rFonts w:eastAsia="Tahoma"/>
                <w:noProof/>
              </w:rPr>
              <w:t>Соглашению</w:t>
            </w:r>
            <w:r w:rsidR="001A5F16" w:rsidRPr="00D0650C">
              <w:rPr>
                <w:rStyle w:val="aff0"/>
                <w:rFonts w:eastAsia="Tahoma"/>
                <w:noProof/>
              </w:rPr>
              <w:t>.</w:t>
            </w:r>
            <w:r w:rsidR="001A5F16" w:rsidRPr="00D0650C">
              <w:rPr>
                <w:noProof/>
                <w:webHidden/>
              </w:rPr>
              <w:tab/>
            </w:r>
            <w:r w:rsidR="001A5F16" w:rsidRPr="00D0650C">
              <w:rPr>
                <w:noProof/>
                <w:webHidden/>
              </w:rPr>
              <w:fldChar w:fldCharType="begin"/>
            </w:r>
            <w:r w:rsidR="001A5F16" w:rsidRPr="00D0650C">
              <w:rPr>
                <w:noProof/>
                <w:webHidden/>
              </w:rPr>
              <w:instrText xml:space="preserve"> PAGEREF _Toc516664187 \h </w:instrText>
            </w:r>
            <w:r w:rsidR="001A5F16" w:rsidRPr="00D0650C">
              <w:rPr>
                <w:noProof/>
                <w:webHidden/>
              </w:rPr>
            </w:r>
            <w:r w:rsidR="001A5F16" w:rsidRPr="00D0650C">
              <w:rPr>
                <w:noProof/>
                <w:webHidden/>
              </w:rPr>
              <w:fldChar w:fldCharType="separate"/>
            </w:r>
            <w:r w:rsidR="001A5F16" w:rsidRPr="00D0650C">
              <w:rPr>
                <w:noProof/>
                <w:webHidden/>
              </w:rPr>
              <w:t>41</w:t>
            </w:r>
            <w:r w:rsidR="001A5F16" w:rsidRPr="00D0650C">
              <w:rPr>
                <w:noProof/>
                <w:webHidden/>
              </w:rPr>
              <w:fldChar w:fldCharType="end"/>
            </w:r>
          </w:hyperlink>
        </w:p>
        <w:p w14:paraId="0B982017" w14:textId="77777777" w:rsidR="00BC4AC4" w:rsidRPr="00D0650C" w:rsidRDefault="009E7C52">
          <w:r w:rsidRPr="00D0650C">
            <w:fldChar w:fldCharType="end"/>
          </w:r>
        </w:p>
      </w:sdtContent>
    </w:sdt>
    <w:p w14:paraId="6613CF6C" w14:textId="77777777" w:rsidR="00BC4AC4" w:rsidRPr="00D0650C" w:rsidRDefault="00BC4AC4">
      <w:pPr>
        <w:widowControl w:val="0"/>
        <w:spacing w:line="276" w:lineRule="auto"/>
        <w:ind w:left="3520"/>
        <w:rPr>
          <w:rFonts w:eastAsia="Times New Roman"/>
          <w:b/>
          <w:sz w:val="22"/>
          <w:szCs w:val="22"/>
          <w:lang w:val="ru-RU" w:eastAsia="x-none"/>
        </w:rPr>
      </w:pPr>
    </w:p>
    <w:p w14:paraId="21093D80" w14:textId="77777777" w:rsidR="00BC4AC4" w:rsidRPr="00D0650C" w:rsidRDefault="00BC4AC4">
      <w:pPr>
        <w:tabs>
          <w:tab w:val="left" w:pos="851"/>
        </w:tabs>
        <w:spacing w:line="360" w:lineRule="auto"/>
        <w:ind w:firstLine="567"/>
        <w:contextualSpacing/>
        <w:jc w:val="both"/>
        <w:rPr>
          <w:rFonts w:eastAsia="Calibri"/>
          <w:b/>
          <w:sz w:val="22"/>
          <w:szCs w:val="22"/>
          <w:lang w:val="ru-RU"/>
        </w:rPr>
        <w:sectPr w:rsidR="00BC4AC4" w:rsidRPr="00D0650C">
          <w:pgSz w:w="11906" w:h="16838"/>
          <w:pgMar w:top="1134" w:right="850" w:bottom="993" w:left="1701" w:header="0" w:footer="0" w:gutter="0"/>
          <w:cols w:space="720"/>
          <w:formProt w:val="0"/>
          <w:docGrid w:linePitch="360"/>
        </w:sectPr>
      </w:pPr>
    </w:p>
    <w:p w14:paraId="7A89141D" w14:textId="77777777" w:rsidR="00BC4AC4" w:rsidRPr="00D0650C" w:rsidRDefault="009E7C52">
      <w:pPr>
        <w:pStyle w:val="1"/>
        <w:numPr>
          <w:ilvl w:val="0"/>
          <w:numId w:val="14"/>
        </w:numPr>
        <w:spacing w:line="288" w:lineRule="auto"/>
        <w:ind w:left="0"/>
        <w:jc w:val="center"/>
        <w:rPr>
          <w:rFonts w:eastAsia="Calibri"/>
        </w:rPr>
      </w:pPr>
      <w:bookmarkStart w:id="3" w:name="_Toc516664156"/>
      <w:r w:rsidRPr="00D0650C">
        <w:lastRenderedPageBreak/>
        <w:t>Общие положения</w:t>
      </w:r>
      <w:bookmarkEnd w:id="3"/>
    </w:p>
    <w:p w14:paraId="4973AC63" w14:textId="5C4CC0FD" w:rsidR="00245E7A" w:rsidRPr="00D0650C" w:rsidRDefault="009E7C52">
      <w:pPr>
        <w:widowControl w:val="0"/>
        <w:tabs>
          <w:tab w:val="left" w:pos="851"/>
        </w:tabs>
        <w:spacing w:line="288" w:lineRule="auto"/>
        <w:ind w:firstLine="851"/>
        <w:jc w:val="both"/>
        <w:rPr>
          <w:rFonts w:eastAsia="Calibri"/>
          <w:b/>
          <w:lang w:val="ru-RU"/>
        </w:rPr>
      </w:pPr>
      <w:bookmarkStart w:id="4" w:name="_Toc516664157"/>
      <w:r w:rsidRPr="00D0650C">
        <w:rPr>
          <w:rStyle w:val="20"/>
          <w:rFonts w:eastAsia="Calibri"/>
          <w:szCs w:val="24"/>
          <w:lang w:val="ru-RU"/>
        </w:rPr>
        <w:t>1.</w:t>
      </w:r>
      <w:r w:rsidRPr="00D0650C">
        <w:rPr>
          <w:rStyle w:val="20"/>
          <w:rFonts w:eastAsia="Calibri"/>
          <w:szCs w:val="24"/>
        </w:rPr>
        <w:t xml:space="preserve">1. </w:t>
      </w:r>
      <w:bookmarkEnd w:id="4"/>
      <w:r w:rsidR="00211513" w:rsidRPr="00D0650C">
        <w:rPr>
          <w:b/>
          <w:lang w:val="ru-RU"/>
        </w:rPr>
        <w:t xml:space="preserve">Общее описание Объекта </w:t>
      </w:r>
      <w:r w:rsidR="009926BD" w:rsidRPr="00D0650C">
        <w:rPr>
          <w:b/>
          <w:lang w:val="ru-RU"/>
        </w:rPr>
        <w:t>концессионного соглашения</w:t>
      </w:r>
      <w:r w:rsidR="00211513" w:rsidRPr="00D0650C">
        <w:rPr>
          <w:b/>
          <w:lang w:val="ru-RU"/>
        </w:rPr>
        <w:t xml:space="preserve"> </w:t>
      </w:r>
    </w:p>
    <w:p w14:paraId="2692E961" w14:textId="59203F36" w:rsidR="00771F14" w:rsidRPr="00D0650C" w:rsidRDefault="00211513" w:rsidP="009926BD">
      <w:pPr>
        <w:widowControl w:val="0"/>
        <w:spacing w:line="276" w:lineRule="auto"/>
        <w:ind w:firstLine="709"/>
        <w:jc w:val="both"/>
        <w:rPr>
          <w:sz w:val="22"/>
          <w:szCs w:val="22"/>
          <w:lang w:val="ru-RU" w:eastAsia="ru-RU" w:bidi="ru-RU"/>
        </w:rPr>
      </w:pPr>
      <w:bookmarkStart w:id="5" w:name="_Toc473194502"/>
      <w:r w:rsidRPr="00D0650C">
        <w:rPr>
          <w:sz w:val="22"/>
          <w:szCs w:val="22"/>
          <w:lang w:val="ru-RU" w:eastAsia="ru-RU" w:bidi="ru-RU"/>
        </w:rPr>
        <w:t xml:space="preserve">Совокупность Объекта информационных технологий и Технических средств, подлежащих созданию и использованию (эксплуатации) в соответствии с Соглашением и соответствующих Описанию Объекта концессионного соглашения. Под Объектом информационных технологий понимается </w:t>
      </w:r>
      <w:r w:rsidR="009926BD" w:rsidRPr="00D0650C">
        <w:rPr>
          <w:sz w:val="22"/>
          <w:szCs w:val="22"/>
          <w:lang w:val="ru-RU" w:eastAsia="ru-RU" w:bidi="ru-RU"/>
        </w:rPr>
        <w:t>б</w:t>
      </w:r>
      <w:r w:rsidRPr="00D0650C">
        <w:rPr>
          <w:sz w:val="22"/>
          <w:szCs w:val="22"/>
          <w:lang w:val="ru-RU" w:eastAsia="ru-RU" w:bidi="ru-RU"/>
        </w:rPr>
        <w:t>аза данных (представленная в объективной форме совокупность систематизированных данных, содержащая информацию об имеющихся/выявленных/уточненных объектах недвижимости и земельных участках, отсутствующих (не принятых к учету) в налоговых органах, либо принятых на учет в налоговых органах, но подлежащих уточнению в результате изменения их характеристик, находящихся на территории г.о. Красногорск Московской области являющаяся частью Объекта концессионного соглашения)</w:t>
      </w:r>
      <w:r w:rsidR="009926BD" w:rsidRPr="00D0650C">
        <w:rPr>
          <w:sz w:val="22"/>
          <w:szCs w:val="22"/>
          <w:lang w:val="ru-RU" w:eastAsia="ru-RU" w:bidi="ru-RU"/>
        </w:rPr>
        <w:t xml:space="preserve"> и п</w:t>
      </w:r>
      <w:r w:rsidRPr="00D0650C">
        <w:rPr>
          <w:sz w:val="22"/>
          <w:szCs w:val="22"/>
          <w:lang w:val="ru-RU" w:eastAsia="ru-RU" w:bidi="ru-RU"/>
        </w:rPr>
        <w:t>рограммное обеспечение (</w:t>
      </w:r>
      <w:r w:rsidR="009926BD" w:rsidRPr="00D0650C">
        <w:rPr>
          <w:sz w:val="22"/>
          <w:szCs w:val="22"/>
          <w:lang w:val="ru-RU" w:eastAsia="ru-RU" w:bidi="ru-RU"/>
        </w:rPr>
        <w:t>программное обеспечение для хранения, поиска и обработки информации в базе данных, содержащих информацию о выявленных/уточненных объектах недвижимости и земельных участках, отсутствующих (не принятых к учету) в налоговых органах, либо принятых на учет в налоговых органах, но подлежащих уточнению в результате изменения их характеристик, находящихся на территории г.о. Красногорск Московской области, являющееся частью Объекта концессионного соглашения). Под Техническими средствами понимается иму</w:t>
      </w:r>
      <w:r w:rsidR="009926BD" w:rsidRPr="00D0650C">
        <w:rPr>
          <w:rFonts w:eastAsia="Times New Roman"/>
          <w:lang w:val="ru-RU" w:eastAsia="ru-RU"/>
        </w:rPr>
        <w:t>щество, технологически связанное с Объектом информационных технологий и предназначенное для обеспечения его функционирования, определенное пунктом 2.11 настоящих Технических требований.</w:t>
      </w:r>
      <w:r w:rsidR="009926BD" w:rsidRPr="00D0650C">
        <w:rPr>
          <w:sz w:val="22"/>
          <w:szCs w:val="22"/>
          <w:lang w:val="ru-RU" w:eastAsia="ru-RU" w:bidi="ru-RU"/>
        </w:rPr>
        <w:t xml:space="preserve"> </w:t>
      </w:r>
    </w:p>
    <w:p w14:paraId="0F0755E4" w14:textId="77777777" w:rsidR="00211513" w:rsidRPr="00D0650C" w:rsidRDefault="00211513" w:rsidP="00771F14">
      <w:pPr>
        <w:widowControl w:val="0"/>
        <w:spacing w:line="276" w:lineRule="auto"/>
        <w:ind w:firstLine="709"/>
        <w:jc w:val="both"/>
        <w:rPr>
          <w:sz w:val="22"/>
          <w:szCs w:val="22"/>
          <w:lang w:val="ru-RU" w:eastAsia="ru-RU" w:bidi="ru-RU"/>
        </w:rPr>
      </w:pPr>
    </w:p>
    <w:p w14:paraId="21D9FB4C" w14:textId="1A943EA1" w:rsidR="00BC4AC4" w:rsidRPr="00D0650C" w:rsidRDefault="009E7C52">
      <w:pPr>
        <w:widowControl w:val="0"/>
        <w:tabs>
          <w:tab w:val="left" w:pos="851"/>
        </w:tabs>
        <w:spacing w:line="288" w:lineRule="auto"/>
        <w:ind w:firstLine="851"/>
        <w:jc w:val="both"/>
        <w:rPr>
          <w:rStyle w:val="20"/>
          <w:rFonts w:eastAsia="Calibri"/>
          <w:sz w:val="22"/>
          <w:szCs w:val="22"/>
          <w:lang w:val="ru-RU"/>
        </w:rPr>
      </w:pPr>
      <w:bookmarkStart w:id="6" w:name="_Toc516664158"/>
      <w:r w:rsidRPr="00D0650C">
        <w:rPr>
          <w:rStyle w:val="20"/>
          <w:rFonts w:eastAsia="Calibri"/>
          <w:sz w:val="22"/>
          <w:szCs w:val="22"/>
          <w:lang w:val="ru-RU"/>
        </w:rPr>
        <w:t xml:space="preserve">1.2. Содержание </w:t>
      </w:r>
      <w:bookmarkEnd w:id="5"/>
      <w:bookmarkEnd w:id="6"/>
      <w:r w:rsidR="00FD46B2" w:rsidRPr="00D0650C">
        <w:rPr>
          <w:rStyle w:val="20"/>
          <w:rFonts w:eastAsia="Calibri"/>
          <w:sz w:val="22"/>
          <w:szCs w:val="22"/>
          <w:lang w:val="ru-RU"/>
        </w:rPr>
        <w:t>осуществляемой деятельности</w:t>
      </w:r>
    </w:p>
    <w:p w14:paraId="428A5DB0" w14:textId="5A6ED93B" w:rsidR="00BC4AC4" w:rsidRPr="00D0650C" w:rsidRDefault="00820F07">
      <w:pPr>
        <w:widowControl w:val="0"/>
        <w:spacing w:line="276" w:lineRule="auto"/>
        <w:ind w:firstLine="709"/>
        <w:jc w:val="both"/>
        <w:rPr>
          <w:sz w:val="22"/>
          <w:szCs w:val="22"/>
          <w:lang w:val="ru-RU" w:eastAsia="ru-RU" w:bidi="ru-RU"/>
        </w:rPr>
      </w:pPr>
      <w:r w:rsidRPr="00D0650C">
        <w:rPr>
          <w:sz w:val="22"/>
          <w:szCs w:val="22"/>
          <w:lang w:val="ru-RU" w:eastAsia="ru-RU" w:bidi="ru-RU"/>
        </w:rPr>
        <w:t>Концессионер</w:t>
      </w:r>
      <w:r w:rsidR="009E7C52" w:rsidRPr="00D0650C">
        <w:rPr>
          <w:sz w:val="22"/>
          <w:szCs w:val="22"/>
          <w:lang w:val="ru-RU" w:eastAsia="ru-RU" w:bidi="ru-RU"/>
        </w:rPr>
        <w:t xml:space="preserve"> в целях удовлетворения потребностей </w:t>
      </w:r>
      <w:r w:rsidR="003F7F54" w:rsidRPr="00D0650C">
        <w:rPr>
          <w:sz w:val="22"/>
          <w:szCs w:val="22"/>
          <w:lang w:val="ru-RU" w:eastAsia="ru-RU" w:bidi="ru-RU"/>
        </w:rPr>
        <w:t>Концедента</w:t>
      </w:r>
      <w:r w:rsidR="009E7C52" w:rsidRPr="00D0650C">
        <w:rPr>
          <w:sz w:val="22"/>
          <w:szCs w:val="22"/>
          <w:lang w:val="ru-RU" w:eastAsia="ru-RU" w:bidi="ru-RU"/>
        </w:rPr>
        <w:t xml:space="preserve"> </w:t>
      </w:r>
      <w:r w:rsidR="00BA7790" w:rsidRPr="00D0650C">
        <w:rPr>
          <w:sz w:val="22"/>
          <w:szCs w:val="22"/>
          <w:lang w:val="ru-RU" w:eastAsia="ru-RU" w:bidi="ru-RU"/>
        </w:rPr>
        <w:t>за свой счет</w:t>
      </w:r>
      <w:r w:rsidR="00412C76" w:rsidRPr="00D0650C">
        <w:rPr>
          <w:sz w:val="22"/>
          <w:szCs w:val="22"/>
          <w:lang w:val="ru-RU" w:eastAsia="ru-RU" w:bidi="ru-RU"/>
        </w:rPr>
        <w:t xml:space="preserve"> проектирует и</w:t>
      </w:r>
      <w:r w:rsidR="00103061" w:rsidRPr="00D0650C">
        <w:rPr>
          <w:sz w:val="22"/>
          <w:szCs w:val="22"/>
          <w:lang w:val="ru-RU" w:eastAsia="ru-RU" w:bidi="ru-RU"/>
        </w:rPr>
        <w:t xml:space="preserve"> создает базу данных для </w:t>
      </w:r>
      <w:r w:rsidR="00BA7790" w:rsidRPr="00D0650C">
        <w:rPr>
          <w:sz w:val="22"/>
          <w:szCs w:val="22"/>
          <w:lang w:val="ru-RU" w:eastAsia="ru-RU" w:bidi="ru-RU"/>
        </w:rPr>
        <w:t xml:space="preserve"> Администрации</w:t>
      </w:r>
      <w:r w:rsidR="00103061" w:rsidRPr="00D0650C">
        <w:rPr>
          <w:sz w:val="22"/>
          <w:szCs w:val="22"/>
          <w:lang w:val="ru-RU" w:eastAsia="ru-RU" w:bidi="ru-RU"/>
        </w:rPr>
        <w:t xml:space="preserve"> городского округа Красногорска</w:t>
      </w:r>
      <w:r w:rsidR="00BA7790" w:rsidRPr="00D0650C">
        <w:rPr>
          <w:sz w:val="22"/>
          <w:szCs w:val="22"/>
          <w:lang w:val="ru-RU" w:eastAsia="ru-RU" w:bidi="ru-RU"/>
        </w:rPr>
        <w:t xml:space="preserve"> и программное обеспечение для хранения, поиска и обработки информации в этой базе данных для последующего выявления объектов недвижимости, отсутствующих (не принятых к учету) в налоговых органах</w:t>
      </w:r>
      <w:r w:rsidR="00771F14" w:rsidRPr="00D0650C">
        <w:rPr>
          <w:sz w:val="22"/>
          <w:szCs w:val="22"/>
          <w:lang w:val="ru-RU" w:eastAsia="ru-RU" w:bidi="ru-RU"/>
        </w:rPr>
        <w:t xml:space="preserve">, либо принятых на учет в налоговых органах, но подлежащих уточнению в результате изменения их характеристик, </w:t>
      </w:r>
      <w:r w:rsidR="003F7F54" w:rsidRPr="00D0650C">
        <w:rPr>
          <w:sz w:val="22"/>
          <w:szCs w:val="22"/>
          <w:lang w:val="ru-RU" w:eastAsia="ru-RU" w:bidi="ru-RU"/>
        </w:rPr>
        <w:t>и проведения мероприятий по</w:t>
      </w:r>
      <w:r w:rsidR="00FD46B2" w:rsidRPr="00D0650C">
        <w:rPr>
          <w:rFonts w:eastAsia="Times New Roman"/>
          <w:sz w:val="22"/>
          <w:szCs w:val="22"/>
          <w:lang w:val="ru-RU" w:eastAsia="ru-RU"/>
        </w:rPr>
        <w:t xml:space="preserve">  формированию и ведению базы данных, в том числе</w:t>
      </w:r>
      <w:r w:rsidR="003F7F54" w:rsidRPr="00D0650C">
        <w:rPr>
          <w:sz w:val="22"/>
          <w:szCs w:val="22"/>
          <w:lang w:val="ru-RU" w:eastAsia="ru-RU" w:bidi="ru-RU"/>
        </w:rPr>
        <w:t xml:space="preserve"> вовлечению объектов недвижимости на учет в регистрационных и налоговых органах</w:t>
      </w:r>
      <w:r w:rsidR="00771F14" w:rsidRPr="00D0650C">
        <w:rPr>
          <w:sz w:val="22"/>
          <w:szCs w:val="22"/>
          <w:lang w:val="ru-RU" w:eastAsia="ru-RU" w:bidi="ru-RU"/>
        </w:rPr>
        <w:t xml:space="preserve"> либо их уточнению в результате изменения их характеристик,</w:t>
      </w:r>
      <w:r w:rsidR="009E7C52" w:rsidRPr="00D0650C">
        <w:rPr>
          <w:sz w:val="22"/>
          <w:szCs w:val="22"/>
          <w:lang w:val="ru-RU" w:eastAsia="ru-RU" w:bidi="ru-RU"/>
        </w:rPr>
        <w:t xml:space="preserve"> расположенных на тер</w:t>
      </w:r>
      <w:r w:rsidR="006564C7" w:rsidRPr="00D0650C">
        <w:rPr>
          <w:sz w:val="22"/>
          <w:szCs w:val="22"/>
          <w:lang w:val="ru-RU" w:eastAsia="ru-RU" w:bidi="ru-RU"/>
        </w:rPr>
        <w:t xml:space="preserve">ритории </w:t>
      </w:r>
      <w:r w:rsidR="00103061" w:rsidRPr="00D0650C">
        <w:rPr>
          <w:sz w:val="22"/>
          <w:szCs w:val="22"/>
          <w:lang w:val="ru-RU" w:eastAsia="ru-RU" w:bidi="ru-RU"/>
        </w:rPr>
        <w:t xml:space="preserve">г.о. Красногорск Московской области </w:t>
      </w:r>
      <w:r w:rsidR="009E7C52" w:rsidRPr="00D0650C">
        <w:rPr>
          <w:sz w:val="22"/>
          <w:szCs w:val="22"/>
          <w:lang w:val="ru-RU" w:eastAsia="ru-RU" w:bidi="ru-RU"/>
        </w:rPr>
        <w:t xml:space="preserve">в актуальном состоянии, получения сведений о данных недвижимого имущества из обозначенных источников, проведения полного анализа о соответствии сведений в </w:t>
      </w:r>
      <w:r w:rsidR="00BA7790" w:rsidRPr="00D0650C">
        <w:rPr>
          <w:sz w:val="22"/>
          <w:szCs w:val="22"/>
          <w:lang w:val="ru-RU" w:eastAsia="ru-RU" w:bidi="ru-RU"/>
        </w:rPr>
        <w:t>программном обеспечении</w:t>
      </w:r>
      <w:r w:rsidR="009E7C52" w:rsidRPr="00D0650C">
        <w:rPr>
          <w:sz w:val="22"/>
          <w:szCs w:val="22"/>
          <w:lang w:val="ru-RU" w:eastAsia="ru-RU" w:bidi="ru-RU"/>
        </w:rPr>
        <w:t>, а также по наполнению</w:t>
      </w:r>
      <w:r w:rsidR="00C81C9E" w:rsidRPr="00D0650C">
        <w:rPr>
          <w:sz w:val="22"/>
          <w:szCs w:val="22"/>
          <w:lang w:val="ru-RU" w:eastAsia="ru-RU" w:bidi="ru-RU"/>
        </w:rPr>
        <w:t xml:space="preserve"> базы данных </w:t>
      </w:r>
      <w:r w:rsidR="009E7C52" w:rsidRPr="00D0650C">
        <w:rPr>
          <w:sz w:val="22"/>
          <w:szCs w:val="22"/>
          <w:lang w:val="ru-RU" w:eastAsia="ru-RU" w:bidi="ru-RU"/>
        </w:rPr>
        <w:t>актуальной информацией и выявлению объектов недвижимо</w:t>
      </w:r>
      <w:r w:rsidR="00FE27A7" w:rsidRPr="00D0650C">
        <w:rPr>
          <w:sz w:val="22"/>
          <w:szCs w:val="22"/>
          <w:lang w:val="ru-RU" w:eastAsia="ru-RU" w:bidi="ru-RU"/>
        </w:rPr>
        <w:t>сти</w:t>
      </w:r>
      <w:r w:rsidR="009E7C52" w:rsidRPr="00D0650C">
        <w:rPr>
          <w:sz w:val="22"/>
          <w:szCs w:val="22"/>
          <w:lang w:val="ru-RU" w:eastAsia="ru-RU" w:bidi="ru-RU"/>
        </w:rPr>
        <w:t>, не принятых к налогообложению</w:t>
      </w:r>
      <w:r w:rsidR="00C81C9E" w:rsidRPr="00D0650C">
        <w:rPr>
          <w:sz w:val="22"/>
          <w:szCs w:val="22"/>
          <w:lang w:val="ru-RU" w:eastAsia="ru-RU" w:bidi="ru-RU"/>
        </w:rPr>
        <w:t>, посредством использования программного обеспечения для хранения, поиска и обработки информации</w:t>
      </w:r>
      <w:r w:rsidR="009E7C52" w:rsidRPr="00D0650C">
        <w:rPr>
          <w:sz w:val="22"/>
          <w:szCs w:val="22"/>
          <w:lang w:val="ru-RU" w:eastAsia="ru-RU" w:bidi="ru-RU"/>
        </w:rPr>
        <w:t>.</w:t>
      </w:r>
    </w:p>
    <w:p w14:paraId="513902ED" w14:textId="77777777" w:rsidR="00BC4AC4" w:rsidRPr="00D0650C" w:rsidRDefault="00BC4AC4">
      <w:pPr>
        <w:widowControl w:val="0"/>
        <w:spacing w:line="276" w:lineRule="auto"/>
        <w:ind w:firstLine="709"/>
        <w:jc w:val="both"/>
        <w:rPr>
          <w:color w:val="000000"/>
          <w:sz w:val="22"/>
          <w:szCs w:val="22"/>
          <w:lang w:val="ru-RU" w:eastAsia="ru-RU" w:bidi="ru-RU"/>
        </w:rPr>
      </w:pPr>
    </w:p>
    <w:p w14:paraId="13321DB6" w14:textId="7752999D" w:rsidR="00BC4AC4" w:rsidRPr="00D0650C" w:rsidRDefault="009E7C52">
      <w:pPr>
        <w:pStyle w:val="2"/>
        <w:rPr>
          <w:rStyle w:val="20"/>
          <w:rFonts w:eastAsia="Calibri"/>
          <w:b/>
          <w:bCs/>
          <w:sz w:val="22"/>
          <w:szCs w:val="22"/>
          <w:lang w:val="ru-RU"/>
        </w:rPr>
      </w:pPr>
      <w:bookmarkStart w:id="7" w:name="_Toc473194503"/>
      <w:bookmarkStart w:id="8" w:name="_Toc516664159"/>
      <w:r w:rsidRPr="00D0650C">
        <w:rPr>
          <w:rStyle w:val="20"/>
          <w:rFonts w:eastAsia="Calibri"/>
          <w:b/>
          <w:bCs/>
          <w:sz w:val="22"/>
          <w:szCs w:val="22"/>
        </w:rPr>
        <w:t>1.3. Цель</w:t>
      </w:r>
      <w:bookmarkEnd w:id="7"/>
      <w:r w:rsidRPr="00D0650C">
        <w:rPr>
          <w:rStyle w:val="20"/>
          <w:rFonts w:eastAsia="Calibri"/>
          <w:b/>
          <w:bCs/>
          <w:sz w:val="22"/>
          <w:szCs w:val="22"/>
        </w:rPr>
        <w:t xml:space="preserve"> </w:t>
      </w:r>
      <w:bookmarkEnd w:id="8"/>
      <w:r w:rsidR="007F23D0" w:rsidRPr="00D0650C">
        <w:rPr>
          <w:rStyle w:val="20"/>
          <w:rFonts w:eastAsia="Calibri"/>
          <w:b/>
          <w:bCs/>
          <w:sz w:val="22"/>
          <w:szCs w:val="22"/>
          <w:lang w:val="ru-RU"/>
        </w:rPr>
        <w:t xml:space="preserve">создания Объекта концессионного соглашения и цель </w:t>
      </w:r>
      <w:r w:rsidR="00FD46B2" w:rsidRPr="00D0650C">
        <w:rPr>
          <w:rStyle w:val="20"/>
          <w:rFonts w:eastAsia="Calibri"/>
          <w:b/>
          <w:bCs/>
          <w:sz w:val="22"/>
          <w:szCs w:val="22"/>
          <w:lang w:val="ru-RU"/>
        </w:rPr>
        <w:t>осуществляемой деятельности</w:t>
      </w:r>
    </w:p>
    <w:p w14:paraId="5058BCDF" w14:textId="174D737B" w:rsidR="007F23D0" w:rsidRPr="00D0650C" w:rsidRDefault="007F23D0" w:rsidP="007F23D0">
      <w:pPr>
        <w:widowControl w:val="0"/>
        <w:spacing w:line="276" w:lineRule="auto"/>
        <w:ind w:firstLine="709"/>
        <w:jc w:val="both"/>
        <w:rPr>
          <w:color w:val="000000"/>
          <w:sz w:val="22"/>
          <w:szCs w:val="22"/>
          <w:lang w:val="ru-RU" w:eastAsia="ru-RU" w:bidi="ru-RU"/>
        </w:rPr>
      </w:pPr>
      <w:r w:rsidRPr="00D0650C">
        <w:rPr>
          <w:color w:val="000000"/>
          <w:sz w:val="22"/>
          <w:szCs w:val="22"/>
          <w:lang w:val="ru-RU" w:eastAsia="ru-RU" w:bidi="ru-RU"/>
        </w:rPr>
        <w:t xml:space="preserve">Целью создания </w:t>
      </w:r>
      <w:r w:rsidR="007C17EA" w:rsidRPr="00D0650C">
        <w:rPr>
          <w:rFonts w:eastAsia="Times New Roman"/>
          <w:lang w:val="ru-RU" w:eastAsia="ru-RU"/>
        </w:rPr>
        <w:t>и использования Объекта концессионного соглашения является повышение доходной части бюджета городского округа Красногорск, увеличение поступления в бюджеты платежей по земельному налогу, уплачиваемому юридическими и физическими лицами, и налогу на имущество физических лиц.</w:t>
      </w:r>
    </w:p>
    <w:p w14:paraId="04AA79E8" w14:textId="5C274FED" w:rsidR="00BC4AC4" w:rsidRPr="00D0650C" w:rsidRDefault="009E7C52">
      <w:pPr>
        <w:widowControl w:val="0"/>
        <w:spacing w:line="276" w:lineRule="auto"/>
        <w:ind w:firstLine="709"/>
        <w:jc w:val="both"/>
        <w:rPr>
          <w:color w:val="000000"/>
          <w:sz w:val="22"/>
          <w:szCs w:val="22"/>
          <w:lang w:val="ru-RU" w:eastAsia="ru-RU" w:bidi="ru-RU"/>
        </w:rPr>
      </w:pPr>
      <w:r w:rsidRPr="00D0650C">
        <w:rPr>
          <w:color w:val="000000"/>
          <w:sz w:val="22"/>
          <w:szCs w:val="22"/>
          <w:lang w:val="ru-RU" w:eastAsia="ru-RU" w:bidi="ru-RU"/>
        </w:rPr>
        <w:t xml:space="preserve">Целью </w:t>
      </w:r>
      <w:bookmarkStart w:id="9" w:name="_Hlk13477434"/>
      <w:r w:rsidR="00FD46B2" w:rsidRPr="00D0650C">
        <w:rPr>
          <w:color w:val="000000"/>
          <w:sz w:val="22"/>
          <w:szCs w:val="22"/>
          <w:lang w:val="ru-RU" w:eastAsia="ru-RU" w:bidi="ru-RU"/>
        </w:rPr>
        <w:t>осуществляемой деятельности</w:t>
      </w:r>
      <w:bookmarkEnd w:id="9"/>
      <w:r w:rsidRPr="00D0650C">
        <w:rPr>
          <w:color w:val="000000"/>
          <w:sz w:val="22"/>
          <w:szCs w:val="22"/>
          <w:lang w:val="ru-RU" w:eastAsia="ru-RU" w:bidi="ru-RU"/>
        </w:rPr>
        <w:t xml:space="preserve"> является</w:t>
      </w:r>
      <w:r w:rsidR="00412C76" w:rsidRPr="00D0650C">
        <w:rPr>
          <w:color w:val="000000"/>
          <w:sz w:val="22"/>
          <w:szCs w:val="22"/>
          <w:lang w:val="ru-RU" w:eastAsia="ru-RU" w:bidi="ru-RU"/>
        </w:rPr>
        <w:t xml:space="preserve"> </w:t>
      </w:r>
      <w:r w:rsidRPr="00D0650C">
        <w:rPr>
          <w:color w:val="000000"/>
          <w:sz w:val="22"/>
          <w:szCs w:val="22"/>
          <w:lang w:val="ru-RU" w:eastAsia="ru-RU" w:bidi="ru-RU"/>
        </w:rPr>
        <w:t xml:space="preserve">создание на дату исполнения </w:t>
      </w:r>
      <w:r w:rsidR="001072C6" w:rsidRPr="00D0650C">
        <w:rPr>
          <w:color w:val="000000"/>
          <w:sz w:val="22"/>
          <w:szCs w:val="22"/>
          <w:lang w:val="ru-RU" w:eastAsia="ru-RU" w:bidi="ru-RU"/>
        </w:rPr>
        <w:t xml:space="preserve">соглашения </w:t>
      </w:r>
      <w:r w:rsidRPr="00D0650C">
        <w:rPr>
          <w:color w:val="000000"/>
          <w:sz w:val="22"/>
          <w:szCs w:val="22"/>
          <w:lang w:val="ru-RU" w:eastAsia="ru-RU" w:bidi="ru-RU"/>
        </w:rPr>
        <w:t xml:space="preserve">актуальной базы </w:t>
      </w:r>
      <w:r w:rsidR="00787999" w:rsidRPr="00D0650C">
        <w:rPr>
          <w:color w:val="000000"/>
          <w:sz w:val="22"/>
          <w:szCs w:val="22"/>
          <w:lang w:val="ru-RU" w:eastAsia="ru-RU" w:bidi="ru-RU"/>
        </w:rPr>
        <w:t>О</w:t>
      </w:r>
      <w:r w:rsidRPr="00D0650C">
        <w:rPr>
          <w:color w:val="000000"/>
          <w:sz w:val="22"/>
          <w:szCs w:val="22"/>
          <w:lang w:val="ru-RU" w:eastAsia="ru-RU" w:bidi="ru-RU"/>
        </w:rPr>
        <w:t>бъектов недвижимо</w:t>
      </w:r>
      <w:r w:rsidR="00FE27A7" w:rsidRPr="00D0650C">
        <w:rPr>
          <w:color w:val="000000"/>
          <w:sz w:val="22"/>
          <w:szCs w:val="22"/>
          <w:lang w:val="ru-RU" w:eastAsia="ru-RU" w:bidi="ru-RU"/>
        </w:rPr>
        <w:t>сти</w:t>
      </w:r>
      <w:r w:rsidRPr="00D0650C">
        <w:rPr>
          <w:color w:val="000000"/>
          <w:sz w:val="22"/>
          <w:szCs w:val="22"/>
          <w:lang w:val="ru-RU" w:eastAsia="ru-RU" w:bidi="ru-RU"/>
        </w:rPr>
        <w:t xml:space="preserve"> подлежащих налогообложению, на основе сведений Единого государственного реестра недвижимости (ЕГРН), сведений Управления федеральной налоговой службы (УФНС</w:t>
      </w:r>
      <w:r w:rsidR="007332FB" w:rsidRPr="00D0650C">
        <w:rPr>
          <w:color w:val="000000"/>
          <w:sz w:val="22"/>
          <w:szCs w:val="22"/>
          <w:lang w:val="ru-RU" w:eastAsia="ru-RU" w:bidi="ru-RU"/>
        </w:rPr>
        <w:t xml:space="preserve"> РФ по </w:t>
      </w:r>
      <w:r w:rsidR="00103061" w:rsidRPr="00D0650C">
        <w:rPr>
          <w:rFonts w:eastAsia="Times New Roman"/>
          <w:sz w:val="22"/>
          <w:szCs w:val="22"/>
          <w:lang w:val="ru-RU" w:eastAsia="x-none"/>
        </w:rPr>
        <w:t>Московской области</w:t>
      </w:r>
      <w:r w:rsidRPr="00D0650C">
        <w:rPr>
          <w:color w:val="000000"/>
          <w:sz w:val="22"/>
          <w:szCs w:val="22"/>
          <w:lang w:val="ru-RU" w:eastAsia="ru-RU" w:bidi="ru-RU"/>
        </w:rPr>
        <w:t xml:space="preserve">), сведений муниципального образования </w:t>
      </w:r>
      <w:r w:rsidR="00103061" w:rsidRPr="00D0650C">
        <w:rPr>
          <w:rFonts w:eastAsia="Times New Roman"/>
          <w:sz w:val="22"/>
          <w:szCs w:val="22"/>
          <w:lang w:val="ru-RU" w:eastAsia="x-none"/>
        </w:rPr>
        <w:t>г.о. Красногорск Московской области</w:t>
      </w:r>
      <w:r w:rsidRPr="00D0650C">
        <w:rPr>
          <w:color w:val="000000"/>
          <w:sz w:val="22"/>
          <w:szCs w:val="22"/>
          <w:lang w:val="ru-RU" w:eastAsia="ru-RU" w:bidi="ru-RU"/>
        </w:rPr>
        <w:t xml:space="preserve">, иных источников, а  также выявление поставленных на кадастровый учет </w:t>
      </w:r>
      <w:r w:rsidR="00787999" w:rsidRPr="00D0650C">
        <w:rPr>
          <w:color w:val="000000"/>
          <w:sz w:val="22"/>
          <w:szCs w:val="22"/>
          <w:lang w:val="ru-RU" w:eastAsia="ru-RU" w:bidi="ru-RU"/>
        </w:rPr>
        <w:t>О</w:t>
      </w:r>
      <w:r w:rsidRPr="00D0650C">
        <w:rPr>
          <w:color w:val="000000"/>
          <w:sz w:val="22"/>
          <w:szCs w:val="22"/>
          <w:lang w:val="ru-RU" w:eastAsia="ru-RU" w:bidi="ru-RU"/>
        </w:rPr>
        <w:t>бъектов недвижимо</w:t>
      </w:r>
      <w:r w:rsidR="00FE27A7" w:rsidRPr="00D0650C">
        <w:rPr>
          <w:color w:val="000000"/>
          <w:sz w:val="22"/>
          <w:szCs w:val="22"/>
          <w:lang w:val="ru-RU" w:eastAsia="ru-RU" w:bidi="ru-RU"/>
        </w:rPr>
        <w:t>сти</w:t>
      </w:r>
      <w:r w:rsidRPr="00D0650C">
        <w:rPr>
          <w:color w:val="000000"/>
          <w:sz w:val="22"/>
          <w:szCs w:val="22"/>
          <w:lang w:val="ru-RU" w:eastAsia="ru-RU" w:bidi="ru-RU"/>
        </w:rPr>
        <w:t xml:space="preserve">, неучтенных в целях налогообложения, либо учтенных с ошибками. </w:t>
      </w:r>
    </w:p>
    <w:p w14:paraId="1B1361E5" w14:textId="2868A642" w:rsidR="00BC4AC4" w:rsidRPr="00D0650C" w:rsidRDefault="009E7C52">
      <w:pPr>
        <w:widowControl w:val="0"/>
        <w:spacing w:line="276" w:lineRule="auto"/>
        <w:ind w:firstLine="709"/>
        <w:jc w:val="both"/>
        <w:rPr>
          <w:color w:val="000000"/>
          <w:sz w:val="22"/>
          <w:szCs w:val="22"/>
          <w:lang w:val="ru-RU" w:bidi="ru-RU"/>
        </w:rPr>
      </w:pPr>
      <w:r w:rsidRPr="00D0650C">
        <w:rPr>
          <w:color w:val="000000"/>
          <w:sz w:val="22"/>
          <w:szCs w:val="22"/>
          <w:lang w:val="ru-RU" w:eastAsia="ru-RU" w:bidi="ru-RU"/>
        </w:rPr>
        <w:t xml:space="preserve">Сутью </w:t>
      </w:r>
      <w:r w:rsidR="003C4B7D" w:rsidRPr="00D0650C">
        <w:rPr>
          <w:color w:val="000000"/>
          <w:sz w:val="22"/>
          <w:szCs w:val="22"/>
          <w:lang w:val="ru-RU" w:eastAsia="ru-RU" w:bidi="ru-RU"/>
        </w:rPr>
        <w:t xml:space="preserve">осуществляемой деятельности </w:t>
      </w:r>
      <w:r w:rsidRPr="00D0650C">
        <w:rPr>
          <w:color w:val="000000"/>
          <w:sz w:val="22"/>
          <w:szCs w:val="22"/>
          <w:lang w:val="ru-RU" w:bidi="ru-RU"/>
        </w:rPr>
        <w:t>является</w:t>
      </w:r>
      <w:r w:rsidRPr="00D0650C">
        <w:rPr>
          <w:color w:val="000000"/>
          <w:sz w:val="22"/>
          <w:szCs w:val="22"/>
          <w:lang w:val="ru-RU" w:eastAsia="ru-RU" w:bidi="ru-RU"/>
        </w:rPr>
        <w:t xml:space="preserve"> обеспечение </w:t>
      </w:r>
      <w:r w:rsidR="00820F07" w:rsidRPr="00D0650C">
        <w:rPr>
          <w:color w:val="000000"/>
          <w:sz w:val="22"/>
          <w:szCs w:val="22"/>
          <w:lang w:val="ru-RU" w:eastAsia="ru-RU" w:bidi="ru-RU"/>
        </w:rPr>
        <w:t>Концессионером</w:t>
      </w:r>
      <w:r w:rsidRPr="00D0650C">
        <w:rPr>
          <w:color w:val="000000"/>
          <w:sz w:val="22"/>
          <w:szCs w:val="22"/>
          <w:lang w:val="ru-RU" w:bidi="ru-RU"/>
        </w:rPr>
        <w:t xml:space="preserve"> получени</w:t>
      </w:r>
      <w:r w:rsidRPr="00D0650C">
        <w:rPr>
          <w:color w:val="000000"/>
          <w:sz w:val="22"/>
          <w:szCs w:val="22"/>
          <w:lang w:val="ru-RU" w:eastAsia="ru-RU" w:bidi="ru-RU"/>
        </w:rPr>
        <w:t>я</w:t>
      </w:r>
      <w:r w:rsidRPr="00D0650C">
        <w:rPr>
          <w:color w:val="000000"/>
          <w:sz w:val="22"/>
          <w:szCs w:val="22"/>
          <w:lang w:val="ru-RU" w:bidi="ru-RU"/>
        </w:rPr>
        <w:t xml:space="preserve"> </w:t>
      </w:r>
      <w:r w:rsidR="003F7F54" w:rsidRPr="00D0650C">
        <w:rPr>
          <w:rFonts w:cs="Arial Unicode MS"/>
          <w:color w:val="000000"/>
          <w:sz w:val="22"/>
          <w:szCs w:val="22"/>
          <w:lang w:val="ru-RU" w:eastAsia="ru-RU" w:bidi="ru-RU"/>
        </w:rPr>
        <w:lastRenderedPageBreak/>
        <w:t>Концедентом</w:t>
      </w:r>
      <w:r w:rsidR="003F7F54" w:rsidRPr="00D0650C">
        <w:rPr>
          <w:sz w:val="22"/>
          <w:szCs w:val="22"/>
          <w:lang w:val="ru-RU" w:eastAsia="ru-RU" w:bidi="ru-RU"/>
        </w:rPr>
        <w:t xml:space="preserve"> </w:t>
      </w:r>
      <w:r w:rsidRPr="00D0650C">
        <w:rPr>
          <w:color w:val="000000"/>
          <w:sz w:val="22"/>
          <w:szCs w:val="22"/>
          <w:lang w:val="ru-RU" w:bidi="ru-RU"/>
        </w:rPr>
        <w:t>систематизированных данных большого объема по заданным параметрам в сжатый промежуток времени</w:t>
      </w:r>
      <w:r w:rsidRPr="00D0650C">
        <w:rPr>
          <w:color w:val="000000"/>
          <w:sz w:val="22"/>
          <w:szCs w:val="22"/>
          <w:lang w:val="ru-RU" w:eastAsia="ru-RU" w:bidi="ru-RU"/>
        </w:rPr>
        <w:t xml:space="preserve">, поступивших </w:t>
      </w:r>
      <w:r w:rsidR="003F7F54" w:rsidRPr="00D0650C">
        <w:rPr>
          <w:rFonts w:cs="Arial Unicode MS"/>
          <w:color w:val="000000"/>
          <w:sz w:val="22"/>
          <w:szCs w:val="22"/>
          <w:lang w:val="ru-RU" w:eastAsia="ru-RU" w:bidi="ru-RU"/>
        </w:rPr>
        <w:t>Концедент</w:t>
      </w:r>
      <w:r w:rsidRPr="00D0650C">
        <w:rPr>
          <w:color w:val="000000"/>
          <w:sz w:val="22"/>
          <w:szCs w:val="22"/>
          <w:lang w:val="ru-RU" w:eastAsia="ru-RU" w:bidi="ru-RU"/>
        </w:rPr>
        <w:t>у</w:t>
      </w:r>
      <w:r w:rsidRPr="00D0650C">
        <w:rPr>
          <w:color w:val="000000"/>
          <w:sz w:val="22"/>
          <w:szCs w:val="22"/>
          <w:lang w:val="ru-RU" w:bidi="ru-RU"/>
        </w:rPr>
        <w:t xml:space="preserve"> в определенном программн</w:t>
      </w:r>
      <w:r w:rsidRPr="00D0650C">
        <w:rPr>
          <w:color w:val="000000"/>
          <w:sz w:val="22"/>
          <w:szCs w:val="22"/>
          <w:lang w:val="ru-RU" w:eastAsia="ru-RU" w:bidi="ru-RU"/>
        </w:rPr>
        <w:t>ом</w:t>
      </w:r>
      <w:r w:rsidRPr="00D0650C">
        <w:rPr>
          <w:color w:val="000000"/>
          <w:sz w:val="22"/>
          <w:szCs w:val="22"/>
          <w:lang w:val="ru-RU" w:bidi="ru-RU"/>
        </w:rPr>
        <w:t xml:space="preserve"> обеспечени</w:t>
      </w:r>
      <w:r w:rsidRPr="00D0650C">
        <w:rPr>
          <w:color w:val="000000"/>
          <w:sz w:val="22"/>
          <w:szCs w:val="22"/>
          <w:lang w:val="ru-RU" w:eastAsia="ru-RU" w:bidi="ru-RU"/>
        </w:rPr>
        <w:t>и</w:t>
      </w:r>
      <w:r w:rsidRPr="00D0650C">
        <w:rPr>
          <w:color w:val="000000"/>
          <w:sz w:val="22"/>
          <w:szCs w:val="22"/>
          <w:lang w:val="ru-RU" w:bidi="ru-RU"/>
        </w:rPr>
        <w:t>. За счет уникальных программных инструментов, которые должны быть реализованы на основании Технического задания в программном обеспечении</w:t>
      </w:r>
      <w:r w:rsidRPr="00D0650C">
        <w:rPr>
          <w:color w:val="000000"/>
          <w:sz w:val="22"/>
          <w:szCs w:val="22"/>
          <w:lang w:val="ru-RU" w:eastAsia="ru-RU" w:bidi="ru-RU"/>
        </w:rPr>
        <w:t xml:space="preserve">, </w:t>
      </w:r>
      <w:r w:rsidR="00820F07" w:rsidRPr="00D0650C">
        <w:rPr>
          <w:color w:val="000000"/>
          <w:sz w:val="22"/>
          <w:szCs w:val="22"/>
          <w:lang w:val="ru-RU" w:eastAsia="ru-RU" w:bidi="ru-RU"/>
        </w:rPr>
        <w:t>Концессионером</w:t>
      </w:r>
      <w:r w:rsidRPr="00D0650C">
        <w:rPr>
          <w:color w:val="000000"/>
          <w:sz w:val="22"/>
          <w:szCs w:val="22"/>
          <w:lang w:val="ru-RU" w:eastAsia="ru-RU" w:bidi="ru-RU"/>
        </w:rPr>
        <w:t xml:space="preserve"> осуществляется</w:t>
      </w:r>
      <w:r w:rsidRPr="00D0650C">
        <w:rPr>
          <w:color w:val="000000"/>
          <w:sz w:val="22"/>
          <w:szCs w:val="22"/>
          <w:lang w:val="ru-RU" w:bidi="ru-RU"/>
        </w:rPr>
        <w:t xml:space="preserve"> обработка данных и предоставление результата в интересующем </w:t>
      </w:r>
      <w:r w:rsidR="003F7F54" w:rsidRPr="00D0650C">
        <w:rPr>
          <w:rFonts w:cs="Arial Unicode MS"/>
          <w:color w:val="000000"/>
          <w:sz w:val="22"/>
          <w:szCs w:val="22"/>
          <w:lang w:val="ru-RU" w:eastAsia="ru-RU" w:bidi="ru-RU"/>
        </w:rPr>
        <w:t>Концедент</w:t>
      </w:r>
      <w:r w:rsidRPr="00D0650C">
        <w:rPr>
          <w:color w:val="000000"/>
          <w:sz w:val="22"/>
          <w:szCs w:val="22"/>
          <w:lang w:val="ru-RU" w:bidi="ru-RU"/>
        </w:rPr>
        <w:t xml:space="preserve">а формате. </w:t>
      </w:r>
      <w:r w:rsidRPr="00D0650C">
        <w:rPr>
          <w:color w:val="000000"/>
          <w:sz w:val="22"/>
          <w:szCs w:val="22"/>
          <w:lang w:val="ru-RU" w:eastAsia="ru-RU" w:bidi="ru-RU"/>
        </w:rPr>
        <w:t xml:space="preserve">Для достижения цели </w:t>
      </w:r>
      <w:r w:rsidR="003C4B7D" w:rsidRPr="00D0650C">
        <w:rPr>
          <w:color w:val="000000"/>
          <w:sz w:val="22"/>
          <w:szCs w:val="22"/>
          <w:lang w:val="ru-RU" w:eastAsia="ru-RU" w:bidi="ru-RU"/>
        </w:rPr>
        <w:t>осуществляемой деятельности</w:t>
      </w:r>
      <w:r w:rsidR="003F7F54" w:rsidRPr="00D0650C">
        <w:rPr>
          <w:color w:val="000000"/>
          <w:sz w:val="22"/>
          <w:szCs w:val="22"/>
          <w:lang w:val="ru-RU" w:eastAsia="ru-RU" w:bidi="ru-RU"/>
        </w:rPr>
        <w:t xml:space="preserve"> осуществляется обеспечение </w:t>
      </w:r>
      <w:r w:rsidR="003F7F54" w:rsidRPr="00D0650C">
        <w:rPr>
          <w:rFonts w:cs="Arial Unicode MS"/>
          <w:color w:val="000000"/>
          <w:sz w:val="22"/>
          <w:szCs w:val="22"/>
          <w:lang w:val="ru-RU" w:eastAsia="ru-RU" w:bidi="ru-RU"/>
        </w:rPr>
        <w:t>Концедент</w:t>
      </w:r>
      <w:r w:rsidRPr="00D0650C">
        <w:rPr>
          <w:color w:val="000000"/>
          <w:sz w:val="22"/>
          <w:szCs w:val="22"/>
          <w:lang w:val="ru-RU" w:eastAsia="ru-RU" w:bidi="ru-RU"/>
        </w:rPr>
        <w:t>а программным обеспечением, за счет которого</w:t>
      </w:r>
      <w:r w:rsidRPr="00D0650C">
        <w:rPr>
          <w:color w:val="000000"/>
          <w:sz w:val="22"/>
          <w:szCs w:val="22"/>
          <w:lang w:val="ru-RU" w:bidi="ru-RU"/>
        </w:rPr>
        <w:t xml:space="preserve"> </w:t>
      </w:r>
      <w:r w:rsidRPr="00D0650C">
        <w:rPr>
          <w:color w:val="000000"/>
          <w:sz w:val="22"/>
          <w:szCs w:val="22"/>
          <w:lang w:val="ru-RU" w:eastAsia="ru-RU" w:bidi="ru-RU"/>
        </w:rPr>
        <w:t>д</w:t>
      </w:r>
      <w:r w:rsidRPr="00D0650C">
        <w:rPr>
          <w:color w:val="000000"/>
          <w:sz w:val="22"/>
          <w:szCs w:val="22"/>
          <w:lang w:val="ru-RU" w:bidi="ru-RU"/>
        </w:rPr>
        <w:t>олжн</w:t>
      </w:r>
      <w:r w:rsidRPr="00D0650C">
        <w:rPr>
          <w:color w:val="000000"/>
          <w:sz w:val="22"/>
          <w:szCs w:val="22"/>
          <w:lang w:val="ru-RU" w:eastAsia="ru-RU" w:bidi="ru-RU"/>
        </w:rPr>
        <w:t>ы</w:t>
      </w:r>
      <w:r w:rsidRPr="00D0650C">
        <w:rPr>
          <w:color w:val="000000"/>
          <w:sz w:val="22"/>
          <w:szCs w:val="22"/>
          <w:lang w:val="ru-RU" w:bidi="ru-RU"/>
        </w:rPr>
        <w:t xml:space="preserve"> проверя</w:t>
      </w:r>
      <w:r w:rsidRPr="00D0650C">
        <w:rPr>
          <w:color w:val="000000"/>
          <w:sz w:val="22"/>
          <w:szCs w:val="22"/>
          <w:lang w:val="ru-RU" w:eastAsia="ru-RU" w:bidi="ru-RU"/>
        </w:rPr>
        <w:t>ться</w:t>
      </w:r>
      <w:r w:rsidRPr="00D0650C">
        <w:rPr>
          <w:color w:val="000000"/>
          <w:sz w:val="22"/>
          <w:szCs w:val="22"/>
          <w:lang w:val="ru-RU" w:bidi="ru-RU"/>
        </w:rPr>
        <w:t xml:space="preserve"> на достоверность, актуальность и полноту сведени</w:t>
      </w:r>
      <w:r w:rsidRPr="00D0650C">
        <w:rPr>
          <w:color w:val="000000"/>
          <w:sz w:val="22"/>
          <w:szCs w:val="22"/>
          <w:lang w:val="ru-RU" w:eastAsia="ru-RU" w:bidi="ru-RU"/>
        </w:rPr>
        <w:t>я, вносимые в базу данных</w:t>
      </w:r>
      <w:r w:rsidRPr="00D0650C">
        <w:rPr>
          <w:color w:val="000000"/>
          <w:sz w:val="22"/>
          <w:szCs w:val="22"/>
          <w:lang w:val="ru-RU" w:bidi="ru-RU"/>
        </w:rPr>
        <w:t>.</w:t>
      </w:r>
    </w:p>
    <w:p w14:paraId="519F52E6" w14:textId="7C9803A6" w:rsidR="00BC4AC4" w:rsidRPr="00D0650C" w:rsidRDefault="009E7C52">
      <w:pPr>
        <w:widowControl w:val="0"/>
        <w:spacing w:line="276" w:lineRule="auto"/>
        <w:ind w:firstLine="709"/>
        <w:jc w:val="both"/>
        <w:rPr>
          <w:color w:val="000000"/>
          <w:sz w:val="22"/>
          <w:szCs w:val="22"/>
          <w:lang w:val="ru-RU" w:eastAsia="ru-RU" w:bidi="ru-RU"/>
        </w:rPr>
      </w:pPr>
      <w:r w:rsidRPr="00D0650C">
        <w:rPr>
          <w:color w:val="000000"/>
          <w:sz w:val="22"/>
          <w:szCs w:val="22"/>
          <w:lang w:val="ru-RU" w:eastAsia="ru-RU" w:bidi="ru-RU"/>
        </w:rPr>
        <w:t xml:space="preserve">В результате </w:t>
      </w:r>
      <w:r w:rsidR="003C4B7D" w:rsidRPr="00D0650C">
        <w:rPr>
          <w:color w:val="000000"/>
          <w:sz w:val="22"/>
          <w:szCs w:val="22"/>
          <w:lang w:val="ru-RU" w:eastAsia="ru-RU" w:bidi="ru-RU"/>
        </w:rPr>
        <w:t xml:space="preserve">осуществляемой деятельности </w:t>
      </w:r>
      <w:r w:rsidR="00820F07" w:rsidRPr="00D0650C">
        <w:rPr>
          <w:color w:val="000000"/>
          <w:sz w:val="22"/>
          <w:szCs w:val="22"/>
          <w:lang w:val="ru-RU" w:eastAsia="ru-RU" w:bidi="ru-RU"/>
        </w:rPr>
        <w:t>Концессионером</w:t>
      </w:r>
      <w:r w:rsidRPr="00D0650C">
        <w:rPr>
          <w:color w:val="000000"/>
          <w:sz w:val="22"/>
          <w:szCs w:val="22"/>
          <w:lang w:val="ru-RU" w:eastAsia="ru-RU" w:bidi="ru-RU"/>
        </w:rPr>
        <w:t xml:space="preserve"> должна быть </w:t>
      </w:r>
      <w:r w:rsidR="001E63E2" w:rsidRPr="00D0650C">
        <w:rPr>
          <w:color w:val="000000"/>
          <w:sz w:val="22"/>
          <w:szCs w:val="22"/>
          <w:lang w:val="ru-RU" w:eastAsia="ru-RU" w:bidi="ru-RU"/>
        </w:rPr>
        <w:t>создана</w:t>
      </w:r>
      <w:r w:rsidRPr="00D0650C">
        <w:rPr>
          <w:color w:val="000000"/>
          <w:sz w:val="22"/>
          <w:szCs w:val="22"/>
          <w:lang w:val="ru-RU" w:eastAsia="ru-RU" w:bidi="ru-RU"/>
        </w:rPr>
        <w:t xml:space="preserve"> информационная система для анализа различных источников данных по учету </w:t>
      </w:r>
      <w:r w:rsidR="00787999" w:rsidRPr="00D0650C">
        <w:rPr>
          <w:color w:val="000000"/>
          <w:sz w:val="22"/>
          <w:szCs w:val="22"/>
          <w:lang w:val="ru-RU" w:eastAsia="ru-RU" w:bidi="ru-RU"/>
        </w:rPr>
        <w:t>О</w:t>
      </w:r>
      <w:r w:rsidRPr="00D0650C">
        <w:rPr>
          <w:color w:val="000000"/>
          <w:sz w:val="22"/>
          <w:szCs w:val="22"/>
          <w:lang w:val="ru-RU" w:eastAsia="ru-RU" w:bidi="ru-RU"/>
        </w:rPr>
        <w:t>бъектов недвижимо</w:t>
      </w:r>
      <w:r w:rsidR="00FE27A7" w:rsidRPr="00D0650C">
        <w:rPr>
          <w:color w:val="000000"/>
          <w:sz w:val="22"/>
          <w:szCs w:val="22"/>
          <w:lang w:val="ru-RU" w:eastAsia="ru-RU" w:bidi="ru-RU"/>
        </w:rPr>
        <w:t>сти</w:t>
      </w:r>
      <w:r w:rsidRPr="00D0650C">
        <w:rPr>
          <w:color w:val="000000"/>
          <w:sz w:val="22"/>
          <w:szCs w:val="22"/>
          <w:lang w:val="ru-RU" w:eastAsia="ru-RU" w:bidi="ru-RU"/>
        </w:rPr>
        <w:t xml:space="preserve">, позволяющая сформировать единый перечень </w:t>
      </w:r>
      <w:r w:rsidR="00787999" w:rsidRPr="00D0650C">
        <w:rPr>
          <w:color w:val="000000"/>
          <w:sz w:val="22"/>
          <w:szCs w:val="22"/>
          <w:lang w:val="ru-RU" w:eastAsia="ru-RU" w:bidi="ru-RU"/>
        </w:rPr>
        <w:t>О</w:t>
      </w:r>
      <w:r w:rsidRPr="00D0650C">
        <w:rPr>
          <w:color w:val="000000"/>
          <w:sz w:val="22"/>
          <w:szCs w:val="22"/>
          <w:lang w:val="ru-RU" w:eastAsia="ru-RU" w:bidi="ru-RU"/>
        </w:rPr>
        <w:t>бъектов недвижимо</w:t>
      </w:r>
      <w:r w:rsidR="00FE27A7" w:rsidRPr="00D0650C">
        <w:rPr>
          <w:color w:val="000000"/>
          <w:sz w:val="22"/>
          <w:szCs w:val="22"/>
          <w:lang w:val="ru-RU" w:eastAsia="ru-RU" w:bidi="ru-RU"/>
        </w:rPr>
        <w:t>сти</w:t>
      </w:r>
      <w:r w:rsidRPr="00D0650C">
        <w:rPr>
          <w:color w:val="000000"/>
          <w:sz w:val="22"/>
          <w:szCs w:val="22"/>
          <w:lang w:val="ru-RU" w:eastAsia="ru-RU" w:bidi="ru-RU"/>
        </w:rPr>
        <w:t xml:space="preserve"> (корректных сведений), подлежащих налогообложению.</w:t>
      </w:r>
    </w:p>
    <w:p w14:paraId="683C310C" w14:textId="39676561" w:rsidR="00BC4AC4" w:rsidRPr="00D0650C" w:rsidRDefault="009E7C52">
      <w:pPr>
        <w:widowControl w:val="0"/>
        <w:spacing w:line="276" w:lineRule="auto"/>
        <w:ind w:firstLine="709"/>
        <w:jc w:val="both"/>
        <w:rPr>
          <w:color w:val="000000"/>
          <w:sz w:val="22"/>
          <w:szCs w:val="22"/>
          <w:lang w:val="ru-RU" w:eastAsia="ru-RU" w:bidi="ru-RU"/>
        </w:rPr>
      </w:pPr>
      <w:r w:rsidRPr="00D0650C">
        <w:rPr>
          <w:color w:val="000000"/>
          <w:sz w:val="22"/>
          <w:szCs w:val="22"/>
          <w:lang w:val="ru-RU" w:eastAsia="ru-RU" w:bidi="ru-RU"/>
        </w:rPr>
        <w:t xml:space="preserve">Эффективность </w:t>
      </w:r>
      <w:r w:rsidR="003C4B7D" w:rsidRPr="00D0650C">
        <w:rPr>
          <w:color w:val="000000"/>
          <w:sz w:val="22"/>
          <w:szCs w:val="22"/>
          <w:lang w:val="ru-RU" w:eastAsia="ru-RU" w:bidi="ru-RU"/>
        </w:rPr>
        <w:t xml:space="preserve">осуществляемой деятельности </w:t>
      </w:r>
      <w:r w:rsidRPr="00D0650C">
        <w:rPr>
          <w:color w:val="000000"/>
          <w:sz w:val="22"/>
          <w:szCs w:val="22"/>
          <w:lang w:val="ru-RU" w:eastAsia="ru-RU" w:bidi="ru-RU"/>
        </w:rPr>
        <w:t xml:space="preserve">по </w:t>
      </w:r>
      <w:r w:rsidR="001072C6" w:rsidRPr="00D0650C">
        <w:rPr>
          <w:color w:val="000000"/>
          <w:sz w:val="22"/>
          <w:szCs w:val="22"/>
          <w:lang w:val="ru-RU" w:eastAsia="ru-RU" w:bidi="ru-RU"/>
        </w:rPr>
        <w:t>Соглашению</w:t>
      </w:r>
      <w:r w:rsidRPr="00D0650C">
        <w:rPr>
          <w:color w:val="000000"/>
          <w:sz w:val="22"/>
          <w:szCs w:val="22"/>
          <w:lang w:val="ru-RU" w:eastAsia="ru-RU" w:bidi="ru-RU"/>
        </w:rPr>
        <w:t xml:space="preserve"> будет оцениваться по</w:t>
      </w:r>
      <w:r w:rsidR="006564C7" w:rsidRPr="00D0650C">
        <w:rPr>
          <w:color w:val="000000"/>
          <w:sz w:val="22"/>
          <w:szCs w:val="22"/>
          <w:lang w:val="ru-RU" w:eastAsia="ru-RU" w:bidi="ru-RU"/>
        </w:rPr>
        <w:t xml:space="preserve"> наличию увеличения начислений </w:t>
      </w:r>
      <w:r w:rsidR="00103061" w:rsidRPr="00D0650C">
        <w:rPr>
          <w:color w:val="000000"/>
          <w:sz w:val="22"/>
          <w:szCs w:val="22"/>
          <w:lang w:val="ru-RU" w:eastAsia="ru-RU" w:bidi="ru-RU"/>
        </w:rPr>
        <w:t>на территории г.о. Красногорск Московской области</w:t>
      </w:r>
      <w:r w:rsidR="006564C7" w:rsidRPr="00D0650C">
        <w:rPr>
          <w:color w:val="000000"/>
          <w:sz w:val="22"/>
          <w:szCs w:val="22"/>
          <w:lang w:val="ru-RU" w:eastAsia="ru-RU" w:bidi="ru-RU"/>
        </w:rPr>
        <w:t xml:space="preserve"> </w:t>
      </w:r>
      <w:r w:rsidRPr="00D0650C">
        <w:rPr>
          <w:color w:val="000000"/>
          <w:sz w:val="22"/>
          <w:szCs w:val="22"/>
          <w:lang w:val="ru-RU" w:eastAsia="ru-RU" w:bidi="ru-RU"/>
        </w:rPr>
        <w:t xml:space="preserve"> по </w:t>
      </w:r>
      <w:r w:rsidR="0038041E" w:rsidRPr="00D0650C">
        <w:rPr>
          <w:color w:val="000000"/>
          <w:sz w:val="22"/>
          <w:szCs w:val="22"/>
          <w:lang w:val="ru-RU" w:eastAsia="ru-RU" w:bidi="ru-RU"/>
        </w:rPr>
        <w:t>земельному налогу, уплачиваемому юридическими и физическими лицами,  и налогу на имущество физических лиц</w:t>
      </w:r>
      <w:r w:rsidRPr="00D0650C">
        <w:rPr>
          <w:color w:val="000000"/>
          <w:sz w:val="22"/>
          <w:szCs w:val="22"/>
          <w:lang w:val="ru-RU" w:eastAsia="ru-RU" w:bidi="ru-RU"/>
        </w:rPr>
        <w:t>.</w:t>
      </w:r>
    </w:p>
    <w:p w14:paraId="03D16264" w14:textId="5E1C315B" w:rsidR="007F23D0" w:rsidRPr="00D0650C" w:rsidRDefault="009E7C52">
      <w:pPr>
        <w:widowControl w:val="0"/>
        <w:spacing w:line="276" w:lineRule="auto"/>
        <w:ind w:firstLine="709"/>
        <w:jc w:val="both"/>
        <w:rPr>
          <w:color w:val="000000"/>
          <w:sz w:val="22"/>
          <w:szCs w:val="22"/>
          <w:lang w:val="ru-RU" w:eastAsia="ru-RU" w:bidi="ru-RU"/>
        </w:rPr>
      </w:pPr>
      <w:r w:rsidRPr="00D0650C">
        <w:rPr>
          <w:color w:val="000000"/>
          <w:sz w:val="22"/>
          <w:szCs w:val="22"/>
          <w:lang w:val="ru-RU" w:eastAsia="ru-RU" w:bidi="ru-RU"/>
        </w:rPr>
        <w:t xml:space="preserve">Целевым результатом </w:t>
      </w:r>
      <w:r w:rsidR="003C4B7D" w:rsidRPr="00D0650C">
        <w:rPr>
          <w:color w:val="000000"/>
          <w:sz w:val="22"/>
          <w:szCs w:val="22"/>
          <w:lang w:val="ru-RU" w:eastAsia="ru-RU" w:bidi="ru-RU"/>
        </w:rPr>
        <w:t xml:space="preserve">осуществляемой деятельности </w:t>
      </w:r>
      <w:r w:rsidRPr="00D0650C">
        <w:rPr>
          <w:color w:val="000000"/>
          <w:sz w:val="22"/>
          <w:szCs w:val="22"/>
          <w:lang w:val="ru-RU" w:eastAsia="ru-RU" w:bidi="ru-RU"/>
        </w:rPr>
        <w:t xml:space="preserve">по </w:t>
      </w:r>
      <w:r w:rsidR="001072C6" w:rsidRPr="00D0650C">
        <w:rPr>
          <w:color w:val="000000"/>
          <w:sz w:val="22"/>
          <w:szCs w:val="22"/>
          <w:lang w:val="ru-RU" w:eastAsia="ru-RU" w:bidi="ru-RU"/>
        </w:rPr>
        <w:t>Соглашению</w:t>
      </w:r>
      <w:r w:rsidRPr="00D0650C">
        <w:rPr>
          <w:color w:val="000000"/>
          <w:sz w:val="22"/>
          <w:szCs w:val="22"/>
          <w:lang w:val="ru-RU" w:eastAsia="ru-RU" w:bidi="ru-RU"/>
        </w:rPr>
        <w:t xml:space="preserve"> является выявление </w:t>
      </w:r>
      <w:r w:rsidR="00787999" w:rsidRPr="00D0650C">
        <w:rPr>
          <w:color w:val="000000"/>
          <w:sz w:val="22"/>
          <w:szCs w:val="22"/>
          <w:lang w:val="ru-RU" w:eastAsia="ru-RU" w:bidi="ru-RU"/>
        </w:rPr>
        <w:t>О</w:t>
      </w:r>
      <w:r w:rsidRPr="00D0650C">
        <w:rPr>
          <w:color w:val="000000"/>
          <w:sz w:val="22"/>
          <w:szCs w:val="22"/>
          <w:lang w:val="ru-RU" w:eastAsia="ru-RU" w:bidi="ru-RU"/>
        </w:rPr>
        <w:t xml:space="preserve">бъектов недвижимости, отсутствующих в базе данных </w:t>
      </w:r>
      <w:r w:rsidR="00C724A6" w:rsidRPr="00D0650C">
        <w:rPr>
          <w:color w:val="000000"/>
          <w:sz w:val="22"/>
          <w:szCs w:val="22"/>
          <w:lang w:val="ru-RU" w:eastAsia="ru-RU" w:bidi="ru-RU"/>
        </w:rPr>
        <w:t xml:space="preserve">УФНС РФ по </w:t>
      </w:r>
      <w:r w:rsidR="00103061" w:rsidRPr="00D0650C">
        <w:rPr>
          <w:rFonts w:eastAsia="Times New Roman"/>
          <w:sz w:val="22"/>
          <w:szCs w:val="22"/>
          <w:lang w:val="ru-RU" w:eastAsia="x-none"/>
        </w:rPr>
        <w:t>Московской области</w:t>
      </w:r>
      <w:r w:rsidRPr="00D0650C">
        <w:rPr>
          <w:color w:val="000000"/>
          <w:sz w:val="22"/>
          <w:szCs w:val="22"/>
          <w:lang w:val="ru-RU" w:eastAsia="ru-RU" w:bidi="ru-RU"/>
        </w:rPr>
        <w:t xml:space="preserve">, внесение изменений и дополнений в базу данных </w:t>
      </w:r>
      <w:r w:rsidR="00C724A6" w:rsidRPr="00D0650C">
        <w:rPr>
          <w:color w:val="000000"/>
          <w:sz w:val="22"/>
          <w:szCs w:val="22"/>
          <w:lang w:val="ru-RU" w:eastAsia="ru-RU" w:bidi="ru-RU"/>
        </w:rPr>
        <w:t xml:space="preserve">УФНС РФ по </w:t>
      </w:r>
      <w:r w:rsidR="00103061" w:rsidRPr="00D0650C">
        <w:rPr>
          <w:color w:val="000000"/>
          <w:sz w:val="22"/>
          <w:szCs w:val="22"/>
          <w:lang w:val="ru-RU" w:eastAsia="ru-RU" w:bidi="ru-RU"/>
        </w:rPr>
        <w:t xml:space="preserve">Московской области </w:t>
      </w:r>
      <w:r w:rsidRPr="00D0650C">
        <w:rPr>
          <w:color w:val="000000"/>
          <w:sz w:val="22"/>
          <w:szCs w:val="22"/>
          <w:lang w:val="ru-RU" w:eastAsia="ru-RU" w:bidi="ru-RU"/>
        </w:rPr>
        <w:t xml:space="preserve">и начисление </w:t>
      </w:r>
      <w:r w:rsidR="00C724A6" w:rsidRPr="00D0650C">
        <w:rPr>
          <w:color w:val="000000"/>
          <w:sz w:val="22"/>
          <w:szCs w:val="22"/>
          <w:lang w:val="ru-RU" w:eastAsia="ru-RU" w:bidi="ru-RU"/>
        </w:rPr>
        <w:t xml:space="preserve">УФНС РФ по </w:t>
      </w:r>
      <w:r w:rsidR="00103061" w:rsidRPr="00D0650C">
        <w:rPr>
          <w:color w:val="000000"/>
          <w:sz w:val="22"/>
          <w:szCs w:val="22"/>
          <w:lang w:val="ru-RU" w:eastAsia="ru-RU" w:bidi="ru-RU"/>
        </w:rPr>
        <w:t xml:space="preserve">Московской области </w:t>
      </w:r>
      <w:r w:rsidRPr="00D0650C">
        <w:rPr>
          <w:color w:val="000000"/>
          <w:sz w:val="22"/>
          <w:szCs w:val="22"/>
          <w:lang w:val="ru-RU" w:eastAsia="ru-RU" w:bidi="ru-RU"/>
        </w:rPr>
        <w:t xml:space="preserve">земельного налога и налога на имущество по данным </w:t>
      </w:r>
      <w:r w:rsidR="00F970F3" w:rsidRPr="00D0650C">
        <w:rPr>
          <w:color w:val="000000"/>
          <w:sz w:val="22"/>
          <w:szCs w:val="22"/>
          <w:lang w:val="ru-RU" w:eastAsia="ru-RU" w:bidi="ru-RU"/>
        </w:rPr>
        <w:t>О</w:t>
      </w:r>
      <w:r w:rsidRPr="00D0650C">
        <w:rPr>
          <w:color w:val="000000"/>
          <w:sz w:val="22"/>
          <w:szCs w:val="22"/>
          <w:lang w:val="ru-RU" w:eastAsia="ru-RU" w:bidi="ru-RU"/>
        </w:rPr>
        <w:t>бъектам.</w:t>
      </w:r>
    </w:p>
    <w:p w14:paraId="74182A93" w14:textId="77777777" w:rsidR="00BC4AC4" w:rsidRPr="00D0650C" w:rsidRDefault="00BC4AC4">
      <w:pPr>
        <w:widowControl w:val="0"/>
        <w:spacing w:line="276" w:lineRule="auto"/>
        <w:ind w:firstLine="709"/>
        <w:jc w:val="both"/>
        <w:rPr>
          <w:color w:val="000000"/>
          <w:sz w:val="22"/>
          <w:szCs w:val="22"/>
          <w:lang w:val="ru-RU" w:eastAsia="ru-RU" w:bidi="ru-RU"/>
        </w:rPr>
      </w:pPr>
    </w:p>
    <w:p w14:paraId="5E26372C" w14:textId="1489D67C" w:rsidR="00BC4AC4" w:rsidRPr="00D0650C" w:rsidRDefault="009E7C52">
      <w:pPr>
        <w:pStyle w:val="2"/>
        <w:rPr>
          <w:rFonts w:eastAsia="Calibri"/>
          <w:sz w:val="22"/>
          <w:szCs w:val="22"/>
        </w:rPr>
      </w:pPr>
      <w:bookmarkStart w:id="10" w:name="_Toc473194504"/>
      <w:bookmarkStart w:id="11" w:name="_Toc516664160"/>
      <w:r w:rsidRPr="00D0650C">
        <w:rPr>
          <w:rFonts w:eastAsia="Calibri"/>
          <w:sz w:val="22"/>
          <w:szCs w:val="22"/>
        </w:rPr>
        <w:t>1.4. Общие требования</w:t>
      </w:r>
      <w:bookmarkEnd w:id="10"/>
      <w:r w:rsidRPr="00D0650C">
        <w:rPr>
          <w:rFonts w:eastAsia="Calibri"/>
          <w:sz w:val="22"/>
          <w:szCs w:val="22"/>
        </w:rPr>
        <w:t xml:space="preserve"> к </w:t>
      </w:r>
      <w:r w:rsidR="003C4B7D" w:rsidRPr="00D0650C">
        <w:rPr>
          <w:color w:val="000000"/>
          <w:sz w:val="22"/>
          <w:szCs w:val="22"/>
          <w:lang w:val="ru-RU" w:eastAsia="ru-RU" w:bidi="ru-RU"/>
        </w:rPr>
        <w:t>осуществляемой деятельности</w:t>
      </w:r>
      <w:r w:rsidR="003C4B7D" w:rsidRPr="00D0650C">
        <w:rPr>
          <w:rFonts w:eastAsia="Calibri"/>
          <w:sz w:val="22"/>
          <w:szCs w:val="22"/>
          <w:lang w:val="ru-RU"/>
        </w:rPr>
        <w:t xml:space="preserve"> </w:t>
      </w:r>
      <w:bookmarkEnd w:id="11"/>
    </w:p>
    <w:p w14:paraId="7B928845" w14:textId="28AAAA04" w:rsidR="00BC4AC4" w:rsidRPr="00D0650C" w:rsidRDefault="009E7C52">
      <w:pPr>
        <w:widowControl w:val="0"/>
        <w:spacing w:line="276" w:lineRule="auto"/>
        <w:ind w:firstLine="709"/>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В целях мобилизации доходов местного бюджета, требуется проведение анализа эффективности использования земельного фонда и имущественного фонда, возможности корректировки и расширения налогооблагаемой базы</w:t>
      </w:r>
      <w:r w:rsidR="007E02E1" w:rsidRPr="00D0650C">
        <w:rPr>
          <w:rFonts w:eastAsia="Times New Roman"/>
          <w:color w:val="000000"/>
          <w:sz w:val="22"/>
          <w:szCs w:val="22"/>
          <w:lang w:val="ru-RU" w:eastAsia="ru-RU" w:bidi="ru-RU"/>
        </w:rPr>
        <w:t xml:space="preserve"> (</w:t>
      </w:r>
      <w:r w:rsidR="007E02E1" w:rsidRPr="00D0650C">
        <w:rPr>
          <w:sz w:val="22"/>
          <w:szCs w:val="22"/>
          <w:lang w:val="ru-RU"/>
        </w:rPr>
        <w:t>т.е.</w:t>
      </w:r>
      <w:r w:rsidR="007E02E1" w:rsidRPr="00D0650C">
        <w:rPr>
          <w:color w:val="000000" w:themeColor="text1"/>
          <w:sz w:val="22"/>
          <w:szCs w:val="22"/>
          <w:lang w:val="ru-RU"/>
        </w:rPr>
        <w:t xml:space="preserve"> изменение суммы начислений по </w:t>
      </w:r>
      <w:r w:rsidR="00C1028C" w:rsidRPr="00D0650C">
        <w:rPr>
          <w:color w:val="000000" w:themeColor="text1"/>
          <w:sz w:val="22"/>
          <w:szCs w:val="22"/>
          <w:lang w:val="ru-RU"/>
        </w:rPr>
        <w:t xml:space="preserve">земельному </w:t>
      </w:r>
      <w:r w:rsidR="007E02E1" w:rsidRPr="00D0650C">
        <w:rPr>
          <w:color w:val="000000" w:themeColor="text1"/>
          <w:sz w:val="22"/>
          <w:szCs w:val="22"/>
          <w:lang w:val="ru-RU"/>
        </w:rPr>
        <w:t>налогу и налогу на имущество)</w:t>
      </w:r>
      <w:r w:rsidRPr="00D0650C">
        <w:rPr>
          <w:rFonts w:eastAsia="Times New Roman"/>
          <w:color w:val="000000"/>
          <w:sz w:val="22"/>
          <w:szCs w:val="22"/>
          <w:lang w:val="ru-RU" w:eastAsia="ru-RU" w:bidi="ru-RU"/>
        </w:rPr>
        <w:t xml:space="preserve"> по </w:t>
      </w:r>
      <w:r w:rsidR="00C1028C" w:rsidRPr="00D0650C">
        <w:rPr>
          <w:rFonts w:eastAsia="Times New Roman"/>
          <w:color w:val="000000"/>
          <w:sz w:val="22"/>
          <w:szCs w:val="22"/>
          <w:lang w:val="ru-RU" w:eastAsia="ru-RU" w:bidi="ru-RU"/>
        </w:rPr>
        <w:t>О</w:t>
      </w:r>
      <w:r w:rsidRPr="00D0650C">
        <w:rPr>
          <w:rFonts w:eastAsia="Times New Roman"/>
          <w:color w:val="000000"/>
          <w:sz w:val="22"/>
          <w:szCs w:val="22"/>
          <w:lang w:val="ru-RU" w:eastAsia="ru-RU" w:bidi="ru-RU"/>
        </w:rPr>
        <w:t>бъектам недвижимо</w:t>
      </w:r>
      <w:r w:rsidR="00FE27A7" w:rsidRPr="00D0650C">
        <w:rPr>
          <w:rFonts w:eastAsia="Times New Roman"/>
          <w:color w:val="000000"/>
          <w:sz w:val="22"/>
          <w:szCs w:val="22"/>
          <w:lang w:val="ru-RU" w:eastAsia="ru-RU" w:bidi="ru-RU"/>
        </w:rPr>
        <w:t>сти</w:t>
      </w:r>
      <w:r w:rsidRPr="00D0650C">
        <w:rPr>
          <w:rFonts w:eastAsia="Times New Roman"/>
          <w:color w:val="000000"/>
          <w:sz w:val="22"/>
          <w:szCs w:val="22"/>
          <w:lang w:val="ru-RU" w:eastAsia="ru-RU" w:bidi="ru-RU"/>
        </w:rPr>
        <w:t xml:space="preserve"> </w:t>
      </w:r>
      <w:r w:rsidR="00103061" w:rsidRPr="00D0650C">
        <w:rPr>
          <w:color w:val="000000"/>
          <w:sz w:val="22"/>
          <w:szCs w:val="22"/>
          <w:lang w:val="ru-RU" w:eastAsia="ru-RU" w:bidi="ru-RU"/>
        </w:rPr>
        <w:t xml:space="preserve">на территории г.о. Красногорск Московской области </w:t>
      </w:r>
      <w:r w:rsidRPr="00D0650C">
        <w:rPr>
          <w:rFonts w:eastAsia="Times New Roman"/>
          <w:color w:val="000000"/>
          <w:sz w:val="22"/>
          <w:szCs w:val="22"/>
          <w:lang w:val="ru-RU" w:eastAsia="ru-RU" w:bidi="ru-RU"/>
        </w:rPr>
        <w:t xml:space="preserve">. </w:t>
      </w:r>
    </w:p>
    <w:p w14:paraId="3F82AC76" w14:textId="310FD59C" w:rsidR="00BC4AC4" w:rsidRPr="00D0650C" w:rsidRDefault="009E7C52">
      <w:pPr>
        <w:widowControl w:val="0"/>
        <w:spacing w:line="276" w:lineRule="auto"/>
        <w:ind w:firstLine="709"/>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 xml:space="preserve">Выявление </w:t>
      </w:r>
      <w:r w:rsidR="000E7E73" w:rsidRPr="00D0650C">
        <w:rPr>
          <w:rFonts w:eastAsia="Times New Roman"/>
          <w:color w:val="000000"/>
          <w:sz w:val="22"/>
          <w:szCs w:val="22"/>
          <w:lang w:val="ru-RU" w:eastAsia="ru-RU" w:bidi="ru-RU"/>
        </w:rPr>
        <w:t>О</w:t>
      </w:r>
      <w:r w:rsidRPr="00D0650C">
        <w:rPr>
          <w:rFonts w:eastAsia="Times New Roman"/>
          <w:color w:val="000000"/>
          <w:sz w:val="22"/>
          <w:szCs w:val="22"/>
          <w:lang w:val="ru-RU" w:eastAsia="ru-RU" w:bidi="ru-RU"/>
        </w:rPr>
        <w:t>бъектов недвижимо</w:t>
      </w:r>
      <w:r w:rsidR="00FE27A7" w:rsidRPr="00D0650C">
        <w:rPr>
          <w:rFonts w:eastAsia="Times New Roman"/>
          <w:color w:val="000000"/>
          <w:sz w:val="22"/>
          <w:szCs w:val="22"/>
          <w:lang w:val="ru-RU" w:eastAsia="ru-RU" w:bidi="ru-RU"/>
        </w:rPr>
        <w:t>сти</w:t>
      </w:r>
      <w:r w:rsidRPr="00D0650C">
        <w:rPr>
          <w:rFonts w:eastAsia="Times New Roman"/>
          <w:color w:val="000000"/>
          <w:sz w:val="22"/>
          <w:szCs w:val="22"/>
          <w:lang w:val="ru-RU" w:eastAsia="ru-RU" w:bidi="ru-RU"/>
        </w:rPr>
        <w:t>, не участвующих в налогообложении, а также анализ сведений Единого государственного реестра недвижимости (ЕГРН), Управления федеральной налоговой службы (УФНС</w:t>
      </w:r>
      <w:r w:rsidR="007332FB" w:rsidRPr="00D0650C">
        <w:rPr>
          <w:rFonts w:eastAsia="Times New Roman"/>
          <w:color w:val="000000"/>
          <w:sz w:val="22"/>
          <w:szCs w:val="22"/>
          <w:lang w:val="ru-RU" w:eastAsia="ru-RU" w:bidi="ru-RU"/>
        </w:rPr>
        <w:t xml:space="preserve"> РФ по </w:t>
      </w:r>
      <w:r w:rsidR="00103061" w:rsidRPr="00D0650C">
        <w:rPr>
          <w:rFonts w:eastAsia="Times New Roman"/>
          <w:sz w:val="22"/>
          <w:szCs w:val="22"/>
          <w:lang w:val="ru-RU" w:eastAsia="x-none"/>
        </w:rPr>
        <w:t>Московской области</w:t>
      </w:r>
      <w:r w:rsidRPr="00D0650C">
        <w:rPr>
          <w:rFonts w:eastAsia="Times New Roman"/>
          <w:color w:val="000000"/>
          <w:sz w:val="22"/>
          <w:szCs w:val="22"/>
          <w:lang w:val="ru-RU" w:eastAsia="ru-RU" w:bidi="ru-RU"/>
        </w:rPr>
        <w:t xml:space="preserve">) необходимо обеспечить в автоматизированном режиме с помощью специализированных комплексных информационных систем, включающих возможности пространственных отображений </w:t>
      </w:r>
      <w:r w:rsidR="000E7E73" w:rsidRPr="00D0650C">
        <w:rPr>
          <w:rFonts w:eastAsia="Times New Roman"/>
          <w:color w:val="000000"/>
          <w:sz w:val="22"/>
          <w:szCs w:val="22"/>
          <w:lang w:val="ru-RU" w:eastAsia="ru-RU" w:bidi="ru-RU"/>
        </w:rPr>
        <w:t>О</w:t>
      </w:r>
      <w:r w:rsidR="00381148" w:rsidRPr="00D0650C">
        <w:rPr>
          <w:rFonts w:eastAsia="Times New Roman"/>
          <w:color w:val="000000"/>
          <w:sz w:val="22"/>
          <w:szCs w:val="22"/>
          <w:lang w:val="ru-RU" w:eastAsia="ru-RU" w:bidi="ru-RU"/>
        </w:rPr>
        <w:t>бъектов недвижимо</w:t>
      </w:r>
      <w:r w:rsidR="00FE27A7" w:rsidRPr="00D0650C">
        <w:rPr>
          <w:rFonts w:eastAsia="Times New Roman"/>
          <w:color w:val="000000"/>
          <w:sz w:val="22"/>
          <w:szCs w:val="22"/>
          <w:lang w:val="ru-RU" w:eastAsia="ru-RU" w:bidi="ru-RU"/>
        </w:rPr>
        <w:t>сти</w:t>
      </w:r>
      <w:r w:rsidRPr="00D0650C">
        <w:rPr>
          <w:rFonts w:eastAsia="Times New Roman"/>
          <w:color w:val="000000"/>
          <w:sz w:val="22"/>
          <w:szCs w:val="22"/>
          <w:lang w:val="ru-RU" w:eastAsia="ru-RU" w:bidi="ru-RU"/>
        </w:rPr>
        <w:t xml:space="preserve"> на карте.</w:t>
      </w:r>
    </w:p>
    <w:p w14:paraId="18740F6A" w14:textId="47829092" w:rsidR="00BC4AC4" w:rsidRPr="00D0650C" w:rsidRDefault="009E7C52">
      <w:pPr>
        <w:widowControl w:val="0"/>
        <w:spacing w:line="276" w:lineRule="auto"/>
        <w:ind w:firstLine="709"/>
        <w:jc w:val="both"/>
        <w:rPr>
          <w:sz w:val="22"/>
          <w:szCs w:val="22"/>
          <w:lang w:val="ru-RU" w:eastAsia="ru-RU" w:bidi="ru-RU"/>
        </w:rPr>
      </w:pPr>
      <w:r w:rsidRPr="00D0650C">
        <w:rPr>
          <w:sz w:val="22"/>
          <w:szCs w:val="22"/>
          <w:lang w:val="ru-RU" w:eastAsia="ru-RU" w:bidi="ru-RU"/>
        </w:rPr>
        <w:t xml:space="preserve">В части наполнения </w:t>
      </w:r>
      <w:r w:rsidR="00BA7790" w:rsidRPr="00D0650C">
        <w:rPr>
          <w:sz w:val="22"/>
          <w:szCs w:val="22"/>
          <w:lang w:val="ru-RU" w:eastAsia="ru-RU" w:bidi="ru-RU"/>
        </w:rPr>
        <w:t xml:space="preserve">программного обеспечения </w:t>
      </w:r>
      <w:r w:rsidRPr="00D0650C">
        <w:rPr>
          <w:sz w:val="22"/>
          <w:szCs w:val="22"/>
          <w:lang w:val="ru-RU" w:eastAsia="ru-RU" w:bidi="ru-RU"/>
        </w:rPr>
        <w:t xml:space="preserve">актуальной информацией и выявления </w:t>
      </w:r>
      <w:r w:rsidR="000E7E73" w:rsidRPr="00D0650C">
        <w:rPr>
          <w:sz w:val="22"/>
          <w:szCs w:val="22"/>
          <w:lang w:val="ru-RU" w:eastAsia="ru-RU" w:bidi="ru-RU"/>
        </w:rPr>
        <w:t>О</w:t>
      </w:r>
      <w:r w:rsidRPr="00D0650C">
        <w:rPr>
          <w:sz w:val="22"/>
          <w:szCs w:val="22"/>
          <w:lang w:val="ru-RU" w:eastAsia="ru-RU" w:bidi="ru-RU"/>
        </w:rPr>
        <w:t>бъектов недвижимо</w:t>
      </w:r>
      <w:r w:rsidR="00FE27A7" w:rsidRPr="00D0650C">
        <w:rPr>
          <w:sz w:val="22"/>
          <w:szCs w:val="22"/>
          <w:lang w:val="ru-RU" w:eastAsia="ru-RU" w:bidi="ru-RU"/>
        </w:rPr>
        <w:t>сти</w:t>
      </w:r>
      <w:r w:rsidRPr="00D0650C">
        <w:rPr>
          <w:sz w:val="22"/>
          <w:szCs w:val="22"/>
          <w:lang w:val="ru-RU" w:eastAsia="ru-RU" w:bidi="ru-RU"/>
        </w:rPr>
        <w:t xml:space="preserve">, не принятых к налогообложению, </w:t>
      </w:r>
      <w:r w:rsidR="00820F07" w:rsidRPr="00D0650C">
        <w:rPr>
          <w:sz w:val="22"/>
          <w:szCs w:val="22"/>
          <w:lang w:val="ru-RU" w:eastAsia="ru-RU" w:bidi="ru-RU"/>
        </w:rPr>
        <w:t>Концессионер</w:t>
      </w:r>
      <w:r w:rsidRPr="00D0650C">
        <w:rPr>
          <w:sz w:val="22"/>
          <w:szCs w:val="22"/>
          <w:lang w:val="ru-RU" w:eastAsia="ru-RU" w:bidi="ru-RU"/>
        </w:rPr>
        <w:t xml:space="preserve"> обязан </w:t>
      </w:r>
      <w:r w:rsidR="002342FA" w:rsidRPr="00D0650C">
        <w:rPr>
          <w:sz w:val="22"/>
          <w:szCs w:val="22"/>
          <w:lang w:val="ru-RU" w:eastAsia="ru-RU" w:bidi="ru-RU"/>
        </w:rPr>
        <w:t>выполнить, указанно</w:t>
      </w:r>
      <w:r w:rsidRPr="00D0650C">
        <w:rPr>
          <w:sz w:val="22"/>
          <w:szCs w:val="22"/>
          <w:lang w:val="ru-RU" w:eastAsia="ru-RU" w:bidi="ru-RU"/>
        </w:rPr>
        <w:t>е в п.2.1</w:t>
      </w:r>
      <w:r w:rsidR="0032784C" w:rsidRPr="00D0650C">
        <w:rPr>
          <w:sz w:val="22"/>
          <w:szCs w:val="22"/>
          <w:lang w:val="ru-RU" w:eastAsia="ru-RU" w:bidi="ru-RU"/>
        </w:rPr>
        <w:t>3 Т</w:t>
      </w:r>
      <w:r w:rsidR="002342FA" w:rsidRPr="00D0650C">
        <w:rPr>
          <w:sz w:val="22"/>
          <w:szCs w:val="22"/>
          <w:lang w:val="ru-RU" w:eastAsia="ru-RU" w:bidi="ru-RU"/>
        </w:rPr>
        <w:t>ехнического задания, а также</w:t>
      </w:r>
      <w:r w:rsidRPr="00D0650C">
        <w:rPr>
          <w:sz w:val="22"/>
          <w:szCs w:val="22"/>
          <w:lang w:val="ru-RU" w:eastAsia="ru-RU" w:bidi="ru-RU"/>
        </w:rPr>
        <w:t xml:space="preserve"> приве</w:t>
      </w:r>
      <w:r w:rsidR="002342FA" w:rsidRPr="00D0650C">
        <w:rPr>
          <w:sz w:val="22"/>
          <w:szCs w:val="22"/>
          <w:lang w:val="ru-RU" w:eastAsia="ru-RU" w:bidi="ru-RU"/>
        </w:rPr>
        <w:t xml:space="preserve">сти </w:t>
      </w:r>
      <w:r w:rsidRPr="00D0650C">
        <w:rPr>
          <w:sz w:val="22"/>
          <w:szCs w:val="22"/>
          <w:lang w:val="ru-RU" w:eastAsia="ru-RU" w:bidi="ru-RU"/>
        </w:rPr>
        <w:t xml:space="preserve"> существующи</w:t>
      </w:r>
      <w:r w:rsidR="002342FA" w:rsidRPr="00D0650C">
        <w:rPr>
          <w:sz w:val="22"/>
          <w:szCs w:val="22"/>
          <w:lang w:val="ru-RU" w:eastAsia="ru-RU" w:bidi="ru-RU"/>
        </w:rPr>
        <w:t>е</w:t>
      </w:r>
      <w:r w:rsidRPr="00D0650C">
        <w:rPr>
          <w:sz w:val="22"/>
          <w:szCs w:val="22"/>
          <w:lang w:val="ru-RU" w:eastAsia="ru-RU" w:bidi="ru-RU"/>
        </w:rPr>
        <w:t xml:space="preserve"> геоинформационны</w:t>
      </w:r>
      <w:r w:rsidR="002342FA" w:rsidRPr="00D0650C">
        <w:rPr>
          <w:sz w:val="22"/>
          <w:szCs w:val="22"/>
          <w:lang w:val="ru-RU" w:eastAsia="ru-RU" w:bidi="ru-RU"/>
        </w:rPr>
        <w:t>е</w:t>
      </w:r>
      <w:r w:rsidRPr="00D0650C">
        <w:rPr>
          <w:sz w:val="22"/>
          <w:szCs w:val="22"/>
          <w:lang w:val="ru-RU" w:eastAsia="ru-RU" w:bidi="ru-RU"/>
        </w:rPr>
        <w:t xml:space="preserve"> сведени</w:t>
      </w:r>
      <w:r w:rsidR="002342FA" w:rsidRPr="00D0650C">
        <w:rPr>
          <w:sz w:val="22"/>
          <w:szCs w:val="22"/>
          <w:lang w:val="ru-RU" w:eastAsia="ru-RU" w:bidi="ru-RU"/>
        </w:rPr>
        <w:t>я</w:t>
      </w:r>
      <w:r w:rsidRPr="00D0650C">
        <w:rPr>
          <w:sz w:val="22"/>
          <w:szCs w:val="22"/>
          <w:lang w:val="ru-RU" w:eastAsia="ru-RU" w:bidi="ru-RU"/>
        </w:rPr>
        <w:t xml:space="preserve"> к един</w:t>
      </w:r>
      <w:r w:rsidR="002342FA" w:rsidRPr="00D0650C">
        <w:rPr>
          <w:sz w:val="22"/>
          <w:szCs w:val="22"/>
          <w:lang w:val="ru-RU" w:eastAsia="ru-RU" w:bidi="ru-RU"/>
        </w:rPr>
        <w:t xml:space="preserve">ому формату и системе координат и выполнить </w:t>
      </w:r>
      <w:r w:rsidRPr="00D0650C">
        <w:rPr>
          <w:sz w:val="22"/>
          <w:szCs w:val="22"/>
          <w:lang w:val="ru-RU" w:eastAsia="ru-RU" w:bidi="ru-RU"/>
        </w:rPr>
        <w:t>формирование и наполнение картографической базы данных растровыми и векторными данными.</w:t>
      </w:r>
    </w:p>
    <w:p w14:paraId="37801A5E" w14:textId="77777777" w:rsidR="00BC4AC4" w:rsidRPr="00D0650C" w:rsidRDefault="00BC4AC4">
      <w:pPr>
        <w:widowControl w:val="0"/>
        <w:spacing w:line="276" w:lineRule="auto"/>
        <w:jc w:val="both"/>
        <w:rPr>
          <w:rFonts w:eastAsia="Times New Roman"/>
          <w:i/>
          <w:color w:val="000000"/>
          <w:sz w:val="22"/>
          <w:szCs w:val="22"/>
          <w:lang w:val="ru-RU" w:eastAsia="ru-RU" w:bidi="ru-RU"/>
        </w:rPr>
      </w:pPr>
    </w:p>
    <w:p w14:paraId="7FD19D5D" w14:textId="77777777" w:rsidR="00BC4AC4" w:rsidRPr="00D0650C" w:rsidRDefault="009E7C52">
      <w:pPr>
        <w:pStyle w:val="1"/>
        <w:jc w:val="center"/>
        <w:rPr>
          <w:rFonts w:eastAsia="Calibri"/>
        </w:rPr>
      </w:pPr>
      <w:bookmarkStart w:id="12" w:name="_Toc516664161"/>
      <w:r w:rsidRPr="00D0650C">
        <w:rPr>
          <w:rFonts w:eastAsia="Calibri"/>
          <w:lang w:val="ru-RU"/>
        </w:rPr>
        <w:t xml:space="preserve">2. </w:t>
      </w:r>
      <w:r w:rsidRPr="00D0650C">
        <w:rPr>
          <w:rFonts w:eastAsia="Calibri"/>
        </w:rPr>
        <w:t>Требования к системе</w:t>
      </w:r>
      <w:bookmarkEnd w:id="12"/>
    </w:p>
    <w:p w14:paraId="278EF791" w14:textId="77777777" w:rsidR="00BC4AC4" w:rsidRPr="00D0650C" w:rsidRDefault="00BC4AC4">
      <w:pPr>
        <w:tabs>
          <w:tab w:val="left" w:pos="851"/>
        </w:tabs>
        <w:ind w:right="-142" w:firstLine="567"/>
        <w:contextualSpacing/>
        <w:jc w:val="both"/>
        <w:rPr>
          <w:rFonts w:eastAsia="Calibri"/>
          <w:b/>
          <w:lang w:val="ru-RU"/>
        </w:rPr>
      </w:pPr>
    </w:p>
    <w:p w14:paraId="32BC360A" w14:textId="77777777" w:rsidR="00BC4AC4" w:rsidRPr="00D0650C" w:rsidRDefault="009E7C52">
      <w:pPr>
        <w:tabs>
          <w:tab w:val="left" w:pos="851"/>
        </w:tabs>
        <w:ind w:right="-142" w:firstLine="567"/>
        <w:contextualSpacing/>
        <w:jc w:val="both"/>
        <w:rPr>
          <w:rFonts w:eastAsia="Calibri"/>
          <w:b/>
          <w:lang w:val="ru-RU"/>
        </w:rPr>
      </w:pPr>
      <w:bookmarkStart w:id="13" w:name="_Toc516664162"/>
      <w:r w:rsidRPr="00D0650C">
        <w:rPr>
          <w:rStyle w:val="20"/>
          <w:rFonts w:eastAsia="Calibri"/>
        </w:rPr>
        <w:t>2.1. Используемые определения, обозначения и сокращения</w:t>
      </w:r>
      <w:bookmarkEnd w:id="13"/>
      <w:r w:rsidRPr="00D0650C">
        <w:rPr>
          <w:rFonts w:eastAsia="Calibri"/>
          <w:b/>
          <w:lang w:val="ru-RU"/>
        </w:rPr>
        <w:t>.</w:t>
      </w:r>
    </w:p>
    <w:p w14:paraId="7971F898" w14:textId="77777777" w:rsidR="00BC4AC4" w:rsidRPr="00D0650C" w:rsidRDefault="00BC4AC4">
      <w:pPr>
        <w:widowControl w:val="0"/>
        <w:spacing w:line="276" w:lineRule="auto"/>
        <w:ind w:left="600" w:right="6560"/>
        <w:rPr>
          <w:rFonts w:eastAsia="Times New Roman"/>
          <w:b/>
          <w:bCs/>
          <w:color w:val="000000"/>
          <w:sz w:val="22"/>
          <w:szCs w:val="22"/>
          <w:lang w:val="ru-RU" w:eastAsia="ru-RU" w:bidi="ru-RU"/>
        </w:rPr>
      </w:pPr>
    </w:p>
    <w:p w14:paraId="77619D4D" w14:textId="77777777" w:rsidR="007E02E1" w:rsidRPr="00D0650C" w:rsidRDefault="007E02E1" w:rsidP="007E02E1">
      <w:pPr>
        <w:widowControl w:val="0"/>
        <w:spacing w:line="276" w:lineRule="auto"/>
        <w:ind w:left="600" w:right="38"/>
        <w:jc w:val="both"/>
        <w:rPr>
          <w:rFonts w:eastAsia="Times New Roman"/>
          <w:sz w:val="22"/>
          <w:szCs w:val="22"/>
          <w:lang w:val="x-none" w:eastAsia="x-none"/>
        </w:rPr>
      </w:pPr>
      <w:r w:rsidRPr="00D0650C">
        <w:rPr>
          <w:b/>
          <w:sz w:val="22"/>
          <w:szCs w:val="22"/>
          <w:lang w:val="ru-RU"/>
        </w:rPr>
        <w:t>АИН</w:t>
      </w:r>
      <w:r w:rsidRPr="00D0650C">
        <w:rPr>
          <w:rFonts w:eastAsia="Times New Roman"/>
          <w:b/>
          <w:bCs/>
          <w:sz w:val="22"/>
          <w:szCs w:val="22"/>
          <w:lang w:val="x-none" w:eastAsia="x-none"/>
        </w:rPr>
        <w:t xml:space="preserve"> - </w:t>
      </w:r>
      <w:r w:rsidRPr="00D0650C">
        <w:rPr>
          <w:rFonts w:eastAsia="Times New Roman"/>
          <w:sz w:val="22"/>
          <w:szCs w:val="22"/>
          <w:lang w:val="x-none" w:eastAsia="x-none"/>
        </w:rPr>
        <w:t>Сервис для анализа  информации по муниципальным образованиям</w:t>
      </w:r>
    </w:p>
    <w:p w14:paraId="79AE77B9" w14:textId="7B746523" w:rsidR="0075673F" w:rsidRPr="00D0650C" w:rsidRDefault="0075673F" w:rsidP="0032784C">
      <w:pPr>
        <w:spacing w:line="276" w:lineRule="auto"/>
        <w:ind w:firstLine="567"/>
        <w:jc w:val="both"/>
        <w:rPr>
          <w:sz w:val="22"/>
          <w:szCs w:val="22"/>
          <w:lang w:val="ru-RU"/>
        </w:rPr>
      </w:pPr>
      <w:r w:rsidRPr="00D0650C">
        <w:rPr>
          <w:b/>
          <w:bCs/>
          <w:sz w:val="22"/>
          <w:szCs w:val="22"/>
          <w:lang w:val="ru-RU"/>
        </w:rPr>
        <w:t>Актуальная кадастровая стоимость</w:t>
      </w:r>
      <w:r w:rsidRPr="00D0650C">
        <w:rPr>
          <w:sz w:val="22"/>
          <w:szCs w:val="22"/>
          <w:lang w:val="ru-RU"/>
        </w:rPr>
        <w:t xml:space="preserve"> – кадастровая стоимость, которая совпадает с кадастровой стоимостью, предоставляемой Росреестром при запросе сведений на дату, начиная с этапа </w:t>
      </w:r>
      <w:r w:rsidR="0032784C" w:rsidRPr="00D0650C">
        <w:rPr>
          <w:sz w:val="22"/>
          <w:szCs w:val="22"/>
          <w:lang w:val="ru-RU"/>
        </w:rPr>
        <w:t xml:space="preserve">2 </w:t>
      </w:r>
      <w:r w:rsidRPr="00D0650C">
        <w:rPr>
          <w:sz w:val="22"/>
          <w:szCs w:val="22"/>
          <w:lang w:val="ru-RU"/>
        </w:rPr>
        <w:t xml:space="preserve">календарного плана и до даты </w:t>
      </w:r>
      <w:r w:rsidR="0032784C" w:rsidRPr="00D0650C">
        <w:rPr>
          <w:sz w:val="22"/>
          <w:szCs w:val="22"/>
          <w:lang w:val="ru-RU"/>
        </w:rPr>
        <w:t>окончания Соглашения</w:t>
      </w:r>
      <w:r w:rsidRPr="00D0650C">
        <w:rPr>
          <w:sz w:val="22"/>
          <w:szCs w:val="22"/>
          <w:lang w:val="ru-RU"/>
        </w:rPr>
        <w:t>.</w:t>
      </w:r>
    </w:p>
    <w:p w14:paraId="69E60492" w14:textId="23507429" w:rsidR="0075673F" w:rsidRPr="00D0650C" w:rsidRDefault="0075673F" w:rsidP="0032784C">
      <w:pPr>
        <w:spacing w:line="276" w:lineRule="auto"/>
        <w:ind w:firstLine="567"/>
        <w:jc w:val="both"/>
        <w:rPr>
          <w:sz w:val="22"/>
          <w:szCs w:val="22"/>
          <w:lang w:val="ru-RU"/>
        </w:rPr>
      </w:pPr>
      <w:r w:rsidRPr="00D0650C">
        <w:rPr>
          <w:b/>
          <w:bCs/>
          <w:sz w:val="22"/>
          <w:szCs w:val="22"/>
          <w:lang w:val="ru-RU"/>
        </w:rPr>
        <w:t>Актуальная база данных</w:t>
      </w:r>
      <w:r w:rsidRPr="00D0650C">
        <w:rPr>
          <w:sz w:val="22"/>
          <w:szCs w:val="22"/>
          <w:lang w:val="ru-RU"/>
        </w:rPr>
        <w:t xml:space="preserve"> – база данных, в которой содержатся сведения, указанные в п.</w:t>
      </w:r>
      <w:r w:rsidR="006454F4" w:rsidRPr="00D0650C">
        <w:rPr>
          <w:sz w:val="22"/>
          <w:szCs w:val="22"/>
          <w:lang w:val="ru-RU"/>
        </w:rPr>
        <w:t>2.13</w:t>
      </w:r>
      <w:r w:rsidRPr="00D0650C">
        <w:rPr>
          <w:sz w:val="22"/>
          <w:szCs w:val="22"/>
          <w:lang w:val="ru-RU"/>
        </w:rPr>
        <w:t xml:space="preserve"> </w:t>
      </w:r>
      <w:r w:rsidR="0032784C" w:rsidRPr="00D0650C">
        <w:rPr>
          <w:sz w:val="22"/>
          <w:szCs w:val="22"/>
          <w:lang w:val="ru-RU"/>
        </w:rPr>
        <w:t xml:space="preserve">Технического задания </w:t>
      </w:r>
      <w:r w:rsidRPr="00D0650C">
        <w:rPr>
          <w:sz w:val="22"/>
          <w:szCs w:val="22"/>
          <w:lang w:val="ru-RU"/>
        </w:rPr>
        <w:t>и которые должны совпадать</w:t>
      </w:r>
      <w:r w:rsidR="006454F4" w:rsidRPr="00D0650C">
        <w:rPr>
          <w:sz w:val="22"/>
          <w:szCs w:val="22"/>
          <w:lang w:val="ru-RU"/>
        </w:rPr>
        <w:t xml:space="preserve"> с данными из тех источников п.2.13</w:t>
      </w:r>
      <w:r w:rsidRPr="00D0650C">
        <w:rPr>
          <w:sz w:val="22"/>
          <w:szCs w:val="22"/>
          <w:lang w:val="ru-RU"/>
        </w:rPr>
        <w:t xml:space="preserve"> </w:t>
      </w:r>
      <w:r w:rsidRPr="00D0650C">
        <w:rPr>
          <w:sz w:val="22"/>
          <w:szCs w:val="22"/>
          <w:lang w:val="ru-RU"/>
        </w:rPr>
        <w:lastRenderedPageBreak/>
        <w:t>Т</w:t>
      </w:r>
      <w:r w:rsidR="0032784C" w:rsidRPr="00D0650C">
        <w:rPr>
          <w:sz w:val="22"/>
          <w:szCs w:val="22"/>
          <w:lang w:val="ru-RU"/>
        </w:rPr>
        <w:t>ехнического задания</w:t>
      </w:r>
      <w:r w:rsidRPr="00D0650C">
        <w:rPr>
          <w:sz w:val="22"/>
          <w:szCs w:val="22"/>
          <w:lang w:val="ru-RU"/>
        </w:rPr>
        <w:t xml:space="preserve">, из которых они берутся, заказываются на дату, начиная с </w:t>
      </w:r>
      <w:r w:rsidR="006454F4" w:rsidRPr="00D0650C">
        <w:rPr>
          <w:sz w:val="22"/>
          <w:szCs w:val="22"/>
          <w:lang w:val="ru-RU"/>
        </w:rPr>
        <w:t xml:space="preserve">этапа 3 </w:t>
      </w:r>
      <w:r w:rsidRPr="00D0650C">
        <w:rPr>
          <w:sz w:val="22"/>
          <w:szCs w:val="22"/>
          <w:lang w:val="ru-RU"/>
        </w:rPr>
        <w:t xml:space="preserve">календарного плана и до даты </w:t>
      </w:r>
      <w:r w:rsidR="0032784C" w:rsidRPr="00D0650C">
        <w:rPr>
          <w:sz w:val="22"/>
          <w:szCs w:val="22"/>
          <w:lang w:val="ru-RU"/>
        </w:rPr>
        <w:t>окончания Соглашения</w:t>
      </w:r>
      <w:r w:rsidRPr="00D0650C">
        <w:rPr>
          <w:sz w:val="22"/>
          <w:szCs w:val="22"/>
          <w:lang w:val="ru-RU"/>
        </w:rPr>
        <w:t>.</w:t>
      </w:r>
    </w:p>
    <w:p w14:paraId="76DC7AD2"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Базовое ПО </w:t>
      </w:r>
      <w:r w:rsidRPr="00D0650C">
        <w:rPr>
          <w:sz w:val="22"/>
          <w:szCs w:val="22"/>
          <w:lang w:val="ru-RU"/>
        </w:rPr>
        <w:t>- самый низкий уровень программного обеспечения. Базовое ПО отвечает за взаимодействие с базовыми аппаратными средствами.</w:t>
      </w:r>
    </w:p>
    <w:p w14:paraId="0360C134" w14:textId="3CDD88CB" w:rsidR="007E02E1" w:rsidRPr="00D0650C" w:rsidRDefault="007E02E1" w:rsidP="007E02E1">
      <w:pPr>
        <w:widowControl w:val="0"/>
        <w:spacing w:line="276" w:lineRule="auto"/>
        <w:ind w:left="600" w:right="6560"/>
        <w:jc w:val="both"/>
        <w:rPr>
          <w:rFonts w:eastAsia="Times New Roman"/>
          <w:sz w:val="22"/>
          <w:szCs w:val="22"/>
          <w:lang w:val="ru-RU" w:eastAsia="x-none"/>
        </w:rPr>
      </w:pPr>
      <w:r w:rsidRPr="00D0650C">
        <w:rPr>
          <w:rFonts w:eastAsia="Times New Roman"/>
          <w:b/>
          <w:bCs/>
          <w:sz w:val="22"/>
          <w:szCs w:val="22"/>
          <w:lang w:val="x-none" w:eastAsia="x-none"/>
        </w:rPr>
        <w:t xml:space="preserve">БД </w:t>
      </w:r>
      <w:r w:rsidRPr="00D0650C">
        <w:rPr>
          <w:rFonts w:eastAsia="Times New Roman"/>
          <w:sz w:val="22"/>
          <w:szCs w:val="22"/>
          <w:lang w:val="x-none" w:eastAsia="x-none"/>
        </w:rPr>
        <w:t>– База данных</w:t>
      </w:r>
      <w:r w:rsidR="0032784C" w:rsidRPr="00D0650C">
        <w:rPr>
          <w:rFonts w:eastAsia="Times New Roman"/>
          <w:sz w:val="22"/>
          <w:szCs w:val="22"/>
          <w:lang w:val="ru-RU" w:eastAsia="x-none"/>
        </w:rPr>
        <w:t>.</w:t>
      </w:r>
    </w:p>
    <w:p w14:paraId="31E0A58F" w14:textId="08A1A903"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Бизнес-логика </w:t>
      </w:r>
      <w:r w:rsidRPr="00D0650C">
        <w:rPr>
          <w:sz w:val="22"/>
          <w:szCs w:val="22"/>
          <w:lang w:val="ru-RU"/>
        </w:rPr>
        <w:t>— реализация правил и ограничений автоматизируемых операций</w:t>
      </w:r>
      <w:r w:rsidR="0032784C" w:rsidRPr="00D0650C">
        <w:rPr>
          <w:sz w:val="22"/>
          <w:szCs w:val="22"/>
          <w:lang w:val="ru-RU"/>
        </w:rPr>
        <w:t>.</w:t>
      </w:r>
    </w:p>
    <w:p w14:paraId="123C253C" w14:textId="3FD9265E"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ru-RU" w:eastAsia="x-none"/>
        </w:rPr>
        <w:t>ВРИ</w:t>
      </w:r>
      <w:r w:rsidRPr="00D0650C">
        <w:rPr>
          <w:rFonts w:eastAsia="Times New Roman"/>
          <w:sz w:val="22"/>
          <w:szCs w:val="22"/>
          <w:lang w:val="ru-RU" w:eastAsia="x-none"/>
        </w:rPr>
        <w:t xml:space="preserve"> – Вид разрешенного использования</w:t>
      </w:r>
      <w:r w:rsidR="0032784C" w:rsidRPr="00D0650C">
        <w:rPr>
          <w:rFonts w:eastAsia="Times New Roman"/>
          <w:sz w:val="22"/>
          <w:szCs w:val="22"/>
          <w:lang w:val="ru-RU" w:eastAsia="x-none"/>
        </w:rPr>
        <w:t>.</w:t>
      </w:r>
    </w:p>
    <w:p w14:paraId="286D30CF"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Входные данные </w:t>
      </w:r>
      <w:r w:rsidRPr="00D0650C">
        <w:rPr>
          <w:sz w:val="22"/>
          <w:szCs w:val="22"/>
          <w:lang w:val="ru-RU"/>
        </w:rPr>
        <w:t>- данные, введенные в систему обработки информации или в какую-то ее часть для сохранения или обработки.</w:t>
      </w:r>
    </w:p>
    <w:p w14:paraId="7FF65002"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Вычислительный узел </w:t>
      </w:r>
      <w:r w:rsidRPr="00D0650C">
        <w:rPr>
          <w:sz w:val="22"/>
          <w:szCs w:val="22"/>
          <w:lang w:val="ru-RU"/>
        </w:rPr>
        <w:t>– многопроцессорный, многоядерный компьютер, на котором выполняются задания (считаются задачи) пользователей.</w:t>
      </w:r>
    </w:p>
    <w:p w14:paraId="276862A0" w14:textId="7D0EE7A2"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ГИС </w:t>
      </w:r>
      <w:r w:rsidRPr="00D0650C">
        <w:rPr>
          <w:rFonts w:eastAsia="Times New Roman"/>
          <w:sz w:val="22"/>
          <w:szCs w:val="22"/>
          <w:lang w:val="x-none" w:eastAsia="x-none"/>
        </w:rPr>
        <w:t>– Географическая информационная система</w:t>
      </w:r>
      <w:r w:rsidR="0032784C" w:rsidRPr="00D0650C">
        <w:rPr>
          <w:rFonts w:eastAsia="Times New Roman"/>
          <w:sz w:val="22"/>
          <w:szCs w:val="22"/>
          <w:lang w:val="ru-RU" w:eastAsia="x-none"/>
        </w:rPr>
        <w:t>.</w:t>
      </w:r>
    </w:p>
    <w:p w14:paraId="6A9C5E60" w14:textId="6179145C"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ru-RU" w:eastAsia="x-none"/>
        </w:rPr>
        <w:t>ГКН</w:t>
      </w:r>
      <w:r w:rsidRPr="00D0650C">
        <w:rPr>
          <w:rFonts w:eastAsia="Times New Roman"/>
          <w:sz w:val="22"/>
          <w:szCs w:val="22"/>
          <w:lang w:val="ru-RU" w:eastAsia="x-none"/>
        </w:rPr>
        <w:t xml:space="preserve"> -Государственный кадастр недвижимости</w:t>
      </w:r>
      <w:r w:rsidR="0032784C" w:rsidRPr="00D0650C">
        <w:rPr>
          <w:rFonts w:eastAsia="Times New Roman"/>
          <w:sz w:val="22"/>
          <w:szCs w:val="22"/>
          <w:lang w:val="ru-RU" w:eastAsia="x-none"/>
        </w:rPr>
        <w:t>.</w:t>
      </w:r>
    </w:p>
    <w:p w14:paraId="0BDD894E" w14:textId="0AAB1CB5"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ГОСТ </w:t>
      </w:r>
      <w:r w:rsidRPr="00D0650C">
        <w:rPr>
          <w:rFonts w:eastAsia="Times New Roman"/>
          <w:sz w:val="22"/>
          <w:szCs w:val="22"/>
          <w:lang w:val="x-none" w:eastAsia="x-none"/>
        </w:rPr>
        <w:t>– Государственный стандарт</w:t>
      </w:r>
      <w:r w:rsidR="0032784C" w:rsidRPr="00D0650C">
        <w:rPr>
          <w:rFonts w:eastAsia="Times New Roman"/>
          <w:sz w:val="22"/>
          <w:szCs w:val="22"/>
          <w:lang w:val="ru-RU" w:eastAsia="x-none"/>
        </w:rPr>
        <w:t>.</w:t>
      </w:r>
    </w:p>
    <w:p w14:paraId="4CE9358D"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Директивная архивация </w:t>
      </w:r>
      <w:r w:rsidRPr="00D0650C">
        <w:rPr>
          <w:sz w:val="22"/>
          <w:szCs w:val="22"/>
          <w:lang w:val="ru-RU"/>
        </w:rPr>
        <w:t>– архивация, которая осуществляется в любой момент по запросу администратора системы.</w:t>
      </w:r>
    </w:p>
    <w:p w14:paraId="29B82F40"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 xml:space="preserve">Дистрибутивный носитель </w:t>
      </w:r>
      <w:r w:rsidRPr="00D0650C">
        <w:rPr>
          <w:sz w:val="22"/>
          <w:szCs w:val="22"/>
          <w:lang w:val="ru-RU"/>
        </w:rPr>
        <w:t>– носитель, с записанной на него программой.</w:t>
      </w:r>
    </w:p>
    <w:p w14:paraId="19F9799A" w14:textId="127AC382" w:rsidR="007E02E1" w:rsidRPr="00D0650C" w:rsidRDefault="007E02E1" w:rsidP="0075673F">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x-none" w:eastAsia="x-none"/>
        </w:rPr>
        <w:t>ЕГРН</w:t>
      </w:r>
      <w:r w:rsidRPr="00D0650C">
        <w:rPr>
          <w:rFonts w:eastAsia="Times New Roman"/>
          <w:sz w:val="22"/>
          <w:szCs w:val="22"/>
          <w:lang w:val="x-none" w:eastAsia="x-none"/>
        </w:rPr>
        <w:t xml:space="preserve"> – Единый государственный реестр недвижимости</w:t>
      </w:r>
      <w:r w:rsidR="0032784C" w:rsidRPr="00D0650C">
        <w:rPr>
          <w:rFonts w:eastAsia="Times New Roman"/>
          <w:sz w:val="22"/>
          <w:szCs w:val="22"/>
          <w:lang w:val="ru-RU" w:eastAsia="x-none"/>
        </w:rPr>
        <w:t>.</w:t>
      </w:r>
    </w:p>
    <w:p w14:paraId="0E969669" w14:textId="77777777" w:rsidR="0075673F" w:rsidRPr="00D0650C" w:rsidRDefault="0075673F" w:rsidP="0075673F">
      <w:pPr>
        <w:spacing w:line="276" w:lineRule="auto"/>
        <w:ind w:firstLine="567"/>
        <w:jc w:val="both"/>
        <w:rPr>
          <w:sz w:val="22"/>
          <w:szCs w:val="22"/>
          <w:lang w:val="ru-RU"/>
        </w:rPr>
      </w:pPr>
      <w:r w:rsidRPr="00D0650C">
        <w:rPr>
          <w:b/>
          <w:bCs/>
          <w:sz w:val="22"/>
          <w:szCs w:val="22"/>
          <w:lang w:val="ru-RU"/>
        </w:rPr>
        <w:t>Единое пространство справочной информации</w:t>
      </w:r>
      <w:r w:rsidRPr="00D0650C">
        <w:rPr>
          <w:sz w:val="22"/>
          <w:szCs w:val="22"/>
          <w:lang w:val="ru-RU"/>
        </w:rPr>
        <w:t xml:space="preserve"> – все пользователи информационной системы должны пользоваться общими справочниками, т.е. значения в каждом справочнике должны быть использованы всеми пользователями, не должно быть возможности пользователю создания своих собственных значений в справочниках без права использования другими пользователями этих значений.</w:t>
      </w:r>
    </w:p>
    <w:p w14:paraId="12BACA23" w14:textId="4F79E609"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ru-RU" w:eastAsia="x-none"/>
        </w:rPr>
        <w:t>ЗУ</w:t>
      </w:r>
      <w:r w:rsidRPr="00D0650C">
        <w:rPr>
          <w:rFonts w:eastAsia="Times New Roman"/>
          <w:sz w:val="22"/>
          <w:szCs w:val="22"/>
          <w:lang w:val="ru-RU" w:eastAsia="x-none"/>
        </w:rPr>
        <w:t xml:space="preserve"> – земельный участок</w:t>
      </w:r>
      <w:r w:rsidR="0032784C" w:rsidRPr="00D0650C">
        <w:rPr>
          <w:rFonts w:eastAsia="Times New Roman"/>
          <w:sz w:val="22"/>
          <w:szCs w:val="22"/>
          <w:lang w:val="ru-RU" w:eastAsia="x-none"/>
        </w:rPr>
        <w:t>.</w:t>
      </w:r>
    </w:p>
    <w:p w14:paraId="22E9553E" w14:textId="76F11524" w:rsidR="007E02E1" w:rsidRPr="00D0650C" w:rsidRDefault="007E02E1" w:rsidP="007E02E1">
      <w:pPr>
        <w:widowControl w:val="0"/>
        <w:spacing w:line="276" w:lineRule="auto"/>
        <w:ind w:firstLine="6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Информационная система/Система </w:t>
      </w:r>
      <w:r w:rsidRPr="00D0650C">
        <w:rPr>
          <w:rFonts w:eastAsia="Times New Roman"/>
          <w:sz w:val="22"/>
          <w:szCs w:val="22"/>
          <w:lang w:val="x-none" w:eastAsia="x-none"/>
        </w:rPr>
        <w:t xml:space="preserve">(программное обеспечение для хранения, поиска и обработки информации для последующего выявления </w:t>
      </w:r>
      <w:r w:rsidR="000E7E73"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 отсутствующих (не принятых к учету) в налоговых органах)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 предназначенная для обеспечения реализации Сервисов.</w:t>
      </w:r>
    </w:p>
    <w:p w14:paraId="6C77EBA9" w14:textId="78C5988A"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ИС </w:t>
      </w:r>
      <w:r w:rsidRPr="00D0650C">
        <w:rPr>
          <w:rFonts w:eastAsia="Times New Roman"/>
          <w:sz w:val="22"/>
          <w:szCs w:val="22"/>
          <w:lang w:val="x-none" w:eastAsia="x-none"/>
        </w:rPr>
        <w:t>– Информационная система</w:t>
      </w:r>
      <w:r w:rsidR="0032784C" w:rsidRPr="00D0650C">
        <w:rPr>
          <w:rFonts w:eastAsia="Times New Roman"/>
          <w:sz w:val="22"/>
          <w:szCs w:val="22"/>
          <w:lang w:val="ru-RU" w:eastAsia="x-none"/>
        </w:rPr>
        <w:t>.</w:t>
      </w:r>
    </w:p>
    <w:p w14:paraId="4F989ED1" w14:textId="77777777" w:rsidR="007E02E1" w:rsidRPr="00D0650C" w:rsidRDefault="007E02E1" w:rsidP="007E02E1">
      <w:pPr>
        <w:widowControl w:val="0"/>
        <w:spacing w:line="276" w:lineRule="auto"/>
        <w:ind w:firstLine="600"/>
        <w:jc w:val="both"/>
        <w:rPr>
          <w:rFonts w:eastAsia="Times New Roman"/>
          <w:sz w:val="22"/>
          <w:szCs w:val="22"/>
          <w:lang w:val="x-none" w:eastAsia="x-none"/>
        </w:rPr>
      </w:pPr>
      <w:r w:rsidRPr="00D0650C">
        <w:rPr>
          <w:rFonts w:eastAsia="Times New Roman"/>
          <w:b/>
          <w:sz w:val="22"/>
          <w:szCs w:val="22"/>
          <w:lang w:val="x-none" w:eastAsia="x-none"/>
        </w:rPr>
        <w:t>Исходные сведения</w:t>
      </w:r>
      <w:r w:rsidRPr="00D0650C">
        <w:rPr>
          <w:rFonts w:eastAsia="Times New Roman"/>
          <w:sz w:val="22"/>
          <w:szCs w:val="22"/>
          <w:lang w:val="x-none" w:eastAsia="x-none"/>
        </w:rPr>
        <w:t xml:space="preserve"> – данные, загружаемые в Информационную систему, указанные </w:t>
      </w:r>
      <w:r w:rsidRPr="00D0650C">
        <w:rPr>
          <w:rFonts w:eastAsia="Times New Roman"/>
          <w:sz w:val="22"/>
          <w:szCs w:val="22"/>
          <w:lang w:val="ru-RU" w:eastAsia="x-none"/>
        </w:rPr>
        <w:t>в</w:t>
      </w:r>
      <w:r w:rsidRPr="00D0650C">
        <w:rPr>
          <w:rFonts w:eastAsia="Times New Roman"/>
          <w:sz w:val="22"/>
          <w:szCs w:val="22"/>
          <w:lang w:val="x-none" w:eastAsia="x-none"/>
        </w:rPr>
        <w:t xml:space="preserve"> Техническо</w:t>
      </w:r>
      <w:r w:rsidRPr="00D0650C">
        <w:rPr>
          <w:rFonts w:eastAsia="Times New Roman"/>
          <w:sz w:val="22"/>
          <w:szCs w:val="22"/>
          <w:lang w:val="ru-RU" w:eastAsia="x-none"/>
        </w:rPr>
        <w:t>м</w:t>
      </w:r>
      <w:r w:rsidRPr="00D0650C">
        <w:rPr>
          <w:rFonts w:eastAsia="Times New Roman"/>
          <w:sz w:val="22"/>
          <w:szCs w:val="22"/>
          <w:lang w:val="x-none" w:eastAsia="x-none"/>
        </w:rPr>
        <w:t xml:space="preserve"> задани</w:t>
      </w:r>
      <w:r w:rsidRPr="00D0650C">
        <w:rPr>
          <w:rFonts w:eastAsia="Times New Roman"/>
          <w:sz w:val="22"/>
          <w:szCs w:val="22"/>
          <w:lang w:val="ru-RU" w:eastAsia="x-none"/>
        </w:rPr>
        <w:t>и</w:t>
      </w:r>
      <w:r w:rsidRPr="00D0650C">
        <w:rPr>
          <w:rFonts w:eastAsia="Times New Roman"/>
          <w:sz w:val="22"/>
          <w:szCs w:val="22"/>
          <w:lang w:val="x-none" w:eastAsia="x-none"/>
        </w:rPr>
        <w:t>.</w:t>
      </w:r>
    </w:p>
    <w:p w14:paraId="2D118B79" w14:textId="57ED4E63"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Интерактивный режим </w:t>
      </w:r>
      <w:r w:rsidRPr="00D0650C">
        <w:rPr>
          <w:sz w:val="22"/>
          <w:szCs w:val="22"/>
          <w:lang w:val="ru-RU"/>
        </w:rPr>
        <w:t xml:space="preserve">– режим взаимодействия пользователя с компьютером, при котором каждый запрос пользователя вызывает </w:t>
      </w:r>
      <w:r w:rsidR="0075673F" w:rsidRPr="00D0650C">
        <w:rPr>
          <w:sz w:val="22"/>
          <w:szCs w:val="22"/>
          <w:lang w:val="ru-RU"/>
        </w:rPr>
        <w:t>немедленное ответное действие компьютера (ответное действие компьютера, которое длится не более 0,5 секунды)</w:t>
      </w:r>
      <w:r w:rsidRPr="00D0650C">
        <w:rPr>
          <w:sz w:val="22"/>
          <w:szCs w:val="22"/>
          <w:lang w:val="ru-RU"/>
        </w:rPr>
        <w:t>; обмен сообщениями между пользователем и компьютерной системой в режиме реального времени.</w:t>
      </w:r>
    </w:p>
    <w:p w14:paraId="152068BE" w14:textId="12D7B84A"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ИТ </w:t>
      </w:r>
      <w:r w:rsidRPr="00D0650C">
        <w:rPr>
          <w:rFonts w:eastAsia="Times New Roman"/>
          <w:sz w:val="22"/>
          <w:szCs w:val="22"/>
          <w:lang w:val="x-none" w:eastAsia="x-none"/>
        </w:rPr>
        <w:t>– Информационные технологии</w:t>
      </w:r>
      <w:r w:rsidR="0032784C" w:rsidRPr="00D0650C">
        <w:rPr>
          <w:rFonts w:eastAsia="Times New Roman"/>
          <w:sz w:val="22"/>
          <w:szCs w:val="22"/>
          <w:lang w:val="ru-RU" w:eastAsia="x-none"/>
        </w:rPr>
        <w:t>.</w:t>
      </w:r>
    </w:p>
    <w:p w14:paraId="175EF4F4" w14:textId="39C69891"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КПТ </w:t>
      </w:r>
      <w:r w:rsidRPr="00D0650C">
        <w:rPr>
          <w:rFonts w:eastAsia="Times New Roman"/>
          <w:sz w:val="22"/>
          <w:szCs w:val="22"/>
          <w:lang w:val="x-none" w:eastAsia="x-none"/>
        </w:rPr>
        <w:t>– Кадастровый план территории</w:t>
      </w:r>
      <w:r w:rsidR="0032784C" w:rsidRPr="00D0650C">
        <w:rPr>
          <w:rFonts w:eastAsia="Times New Roman"/>
          <w:sz w:val="22"/>
          <w:szCs w:val="22"/>
          <w:lang w:val="ru-RU" w:eastAsia="x-none"/>
        </w:rPr>
        <w:t>.</w:t>
      </w:r>
    </w:p>
    <w:p w14:paraId="30E7E366" w14:textId="138393B7"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КН </w:t>
      </w:r>
      <w:r w:rsidRPr="00D0650C">
        <w:rPr>
          <w:rFonts w:eastAsia="Times New Roman"/>
          <w:sz w:val="22"/>
          <w:szCs w:val="22"/>
          <w:lang w:val="x-none" w:eastAsia="x-none"/>
        </w:rPr>
        <w:t>– Кадастровый номер</w:t>
      </w:r>
      <w:r w:rsidR="0032784C" w:rsidRPr="00D0650C">
        <w:rPr>
          <w:rFonts w:eastAsia="Times New Roman"/>
          <w:sz w:val="22"/>
          <w:szCs w:val="22"/>
          <w:lang w:val="ru-RU" w:eastAsia="x-none"/>
        </w:rPr>
        <w:t>.</w:t>
      </w:r>
    </w:p>
    <w:p w14:paraId="4B0B80B8"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 xml:space="preserve">Корректная обработка аварийных ситуаций </w:t>
      </w:r>
      <w:r w:rsidRPr="00D0650C">
        <w:rPr>
          <w:sz w:val="22"/>
          <w:szCs w:val="22"/>
          <w:lang w:val="ru-RU"/>
        </w:rPr>
        <w:t xml:space="preserve"> - обработка аварийных ситуаций, которая позволяет пользователю и/или администратору Информационной системы понять причину и вывести систему из аварийной ситуации без привлечения разработчика ПО.</w:t>
      </w:r>
    </w:p>
    <w:p w14:paraId="1355E352"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Комментарии, всплывающие подсказки, сообщения о недопустимости введенных данных - </w:t>
      </w:r>
      <w:r w:rsidRPr="00D0650C">
        <w:rPr>
          <w:sz w:val="22"/>
          <w:szCs w:val="22"/>
          <w:lang w:val="ru-RU"/>
        </w:rPr>
        <w:t>комментарии, всплывающие подсказки, сообщения о значениях, введенных пользователем, которые не предусматривалось использовать при работе с конкретным элементом интерфейса Информационной системы.</w:t>
      </w:r>
    </w:p>
    <w:p w14:paraId="71994143" w14:textId="3A657B69" w:rsidR="0075673F" w:rsidRPr="00D0650C" w:rsidRDefault="0075673F" w:rsidP="006454F4">
      <w:pPr>
        <w:spacing w:line="276" w:lineRule="auto"/>
        <w:ind w:firstLine="567"/>
        <w:jc w:val="both"/>
        <w:rPr>
          <w:sz w:val="22"/>
          <w:szCs w:val="22"/>
          <w:lang w:val="ru-RU"/>
        </w:rPr>
      </w:pPr>
      <w:r w:rsidRPr="00D0650C">
        <w:rPr>
          <w:b/>
          <w:bCs/>
          <w:sz w:val="22"/>
          <w:szCs w:val="22"/>
          <w:lang w:val="ru-RU"/>
        </w:rPr>
        <w:t xml:space="preserve">Корректные сведения – </w:t>
      </w:r>
      <w:r w:rsidRPr="00D0650C">
        <w:rPr>
          <w:bCs/>
          <w:sz w:val="22"/>
          <w:szCs w:val="22"/>
          <w:lang w:val="ru-RU"/>
        </w:rPr>
        <w:t>сведения</w:t>
      </w:r>
      <w:r w:rsidRPr="00D0650C">
        <w:rPr>
          <w:sz w:val="22"/>
          <w:szCs w:val="22"/>
          <w:lang w:val="ru-RU"/>
        </w:rPr>
        <w:t>, указанные в п.</w:t>
      </w:r>
      <w:r w:rsidR="006454F4" w:rsidRPr="00D0650C">
        <w:rPr>
          <w:sz w:val="22"/>
          <w:szCs w:val="22"/>
          <w:lang w:val="ru-RU"/>
        </w:rPr>
        <w:t>2.13</w:t>
      </w:r>
      <w:r w:rsidRPr="00D0650C">
        <w:rPr>
          <w:sz w:val="22"/>
          <w:szCs w:val="22"/>
          <w:lang w:val="ru-RU"/>
        </w:rPr>
        <w:t xml:space="preserve"> </w:t>
      </w:r>
      <w:r w:rsidR="0032784C" w:rsidRPr="00D0650C">
        <w:rPr>
          <w:sz w:val="22"/>
          <w:szCs w:val="22"/>
          <w:lang w:val="ru-RU"/>
        </w:rPr>
        <w:t>Технического задания</w:t>
      </w:r>
      <w:r w:rsidRPr="00D0650C">
        <w:rPr>
          <w:sz w:val="22"/>
          <w:szCs w:val="22"/>
          <w:lang w:val="ru-RU"/>
        </w:rPr>
        <w:t>, которые должны совпадать с данными из тех источников п.</w:t>
      </w:r>
      <w:r w:rsidR="006454F4" w:rsidRPr="00D0650C">
        <w:rPr>
          <w:sz w:val="22"/>
          <w:szCs w:val="22"/>
          <w:lang w:val="ru-RU"/>
        </w:rPr>
        <w:t>2.13</w:t>
      </w:r>
      <w:r w:rsidRPr="00D0650C">
        <w:rPr>
          <w:sz w:val="22"/>
          <w:szCs w:val="22"/>
          <w:lang w:val="ru-RU"/>
        </w:rPr>
        <w:t xml:space="preserve"> </w:t>
      </w:r>
      <w:r w:rsidR="0032784C" w:rsidRPr="00D0650C">
        <w:rPr>
          <w:sz w:val="22"/>
          <w:szCs w:val="22"/>
          <w:lang w:val="ru-RU"/>
        </w:rPr>
        <w:t>Технического задания</w:t>
      </w:r>
      <w:r w:rsidRPr="00D0650C">
        <w:rPr>
          <w:sz w:val="22"/>
          <w:szCs w:val="22"/>
          <w:lang w:val="ru-RU"/>
        </w:rPr>
        <w:t>, из которых они берутся, заказываются на дату, начиная с эт</w:t>
      </w:r>
      <w:r w:rsidR="006454F4" w:rsidRPr="00D0650C">
        <w:rPr>
          <w:sz w:val="22"/>
          <w:szCs w:val="22"/>
          <w:lang w:val="ru-RU"/>
        </w:rPr>
        <w:t>апа 3</w:t>
      </w:r>
      <w:r w:rsidRPr="00D0650C">
        <w:rPr>
          <w:sz w:val="22"/>
          <w:szCs w:val="22"/>
          <w:lang w:val="ru-RU"/>
        </w:rPr>
        <w:t xml:space="preserve"> календарного плана и до даты </w:t>
      </w:r>
      <w:r w:rsidR="006454F4" w:rsidRPr="00D0650C">
        <w:rPr>
          <w:sz w:val="22"/>
          <w:szCs w:val="22"/>
          <w:lang w:val="ru-RU"/>
        </w:rPr>
        <w:t>окончания Соглашения</w:t>
      </w:r>
      <w:r w:rsidRPr="00D0650C">
        <w:rPr>
          <w:sz w:val="22"/>
          <w:szCs w:val="22"/>
          <w:lang w:val="ru-RU"/>
        </w:rPr>
        <w:t>.</w:t>
      </w:r>
    </w:p>
    <w:p w14:paraId="60FE7769"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lastRenderedPageBreak/>
        <w:t xml:space="preserve">Минимальные инвестиции в инфраструктуру </w:t>
      </w:r>
      <w:r w:rsidRPr="00D0650C">
        <w:rPr>
          <w:sz w:val="22"/>
          <w:szCs w:val="22"/>
          <w:lang w:val="ru-RU"/>
        </w:rPr>
        <w:t>– затраты на инфраструктуру при добавлении новых функций и модулей должны отсутствовать или составлять не более 5% от общего числа затрат на добавление новых функций и модулей.</w:t>
      </w:r>
    </w:p>
    <w:p w14:paraId="34934518" w14:textId="19C4F9B2" w:rsidR="00E66C53" w:rsidRPr="00D0650C" w:rsidRDefault="00E66C53" w:rsidP="007E02E1">
      <w:pPr>
        <w:spacing w:line="276" w:lineRule="auto"/>
        <w:ind w:firstLine="567"/>
        <w:jc w:val="both"/>
        <w:rPr>
          <w:sz w:val="22"/>
          <w:szCs w:val="22"/>
          <w:lang w:val="ru-RU"/>
        </w:rPr>
      </w:pPr>
      <w:r w:rsidRPr="00D0650C">
        <w:rPr>
          <w:b/>
          <w:sz w:val="22"/>
          <w:szCs w:val="22"/>
          <w:lang w:val="ru-RU"/>
        </w:rPr>
        <w:t xml:space="preserve">Налоги </w:t>
      </w:r>
      <w:r w:rsidRPr="00D0650C">
        <w:rPr>
          <w:sz w:val="22"/>
          <w:szCs w:val="22"/>
          <w:lang w:val="ru-RU"/>
        </w:rPr>
        <w:t>- земельный налог, уплачиваемый юридическими и физическими лицами, и налог на имущество физических лиц.</w:t>
      </w:r>
      <w:r w:rsidRPr="00D0650C">
        <w:rPr>
          <w:b/>
          <w:sz w:val="22"/>
          <w:szCs w:val="22"/>
          <w:lang w:val="ru-RU"/>
        </w:rPr>
        <w:t>Налог на ЗУ</w:t>
      </w:r>
      <w:r w:rsidR="006554F5" w:rsidRPr="00D0650C">
        <w:rPr>
          <w:b/>
          <w:sz w:val="22"/>
          <w:szCs w:val="22"/>
          <w:lang w:val="ru-RU"/>
        </w:rPr>
        <w:t xml:space="preserve"> / земельный налог</w:t>
      </w:r>
      <w:r w:rsidRPr="00D0650C">
        <w:rPr>
          <w:sz w:val="22"/>
          <w:szCs w:val="22"/>
          <w:lang w:val="ru-RU"/>
        </w:rPr>
        <w:t xml:space="preserve"> – земельный налог, уплачиваемый юридическими и физическими лицами.</w:t>
      </w:r>
    </w:p>
    <w:p w14:paraId="10CE6E35" w14:textId="04099F6B" w:rsidR="00E66C53" w:rsidRPr="00D0650C" w:rsidRDefault="00E66C53" w:rsidP="007E02E1">
      <w:pPr>
        <w:spacing w:line="276" w:lineRule="auto"/>
        <w:ind w:firstLine="567"/>
        <w:jc w:val="both"/>
        <w:rPr>
          <w:sz w:val="22"/>
          <w:szCs w:val="22"/>
          <w:lang w:val="ru-RU"/>
        </w:rPr>
      </w:pPr>
      <w:r w:rsidRPr="00D0650C">
        <w:rPr>
          <w:b/>
          <w:sz w:val="22"/>
          <w:szCs w:val="22"/>
          <w:lang w:val="ru-RU"/>
        </w:rPr>
        <w:t>Налог на имущество</w:t>
      </w:r>
      <w:r w:rsidR="00C1028C" w:rsidRPr="00D0650C">
        <w:rPr>
          <w:b/>
          <w:sz w:val="22"/>
          <w:szCs w:val="22"/>
          <w:lang w:val="ru-RU"/>
        </w:rPr>
        <w:t xml:space="preserve"> /налог на ОКС</w:t>
      </w:r>
      <w:r w:rsidRPr="00D0650C">
        <w:rPr>
          <w:sz w:val="22"/>
          <w:szCs w:val="22"/>
          <w:lang w:val="ru-RU"/>
        </w:rPr>
        <w:t xml:space="preserve"> - </w:t>
      </w:r>
      <w:r w:rsidR="00C1028C" w:rsidRPr="00D0650C">
        <w:rPr>
          <w:lang w:val="ru-RU"/>
        </w:rPr>
        <w:t>налог на имущество физических лиц.</w:t>
      </w:r>
    </w:p>
    <w:p w14:paraId="1D37E0F2" w14:textId="3270268C" w:rsidR="007E02E1" w:rsidRPr="00D0650C" w:rsidRDefault="007E02E1" w:rsidP="007E02E1">
      <w:pPr>
        <w:spacing w:line="276" w:lineRule="auto"/>
        <w:ind w:firstLine="567"/>
        <w:jc w:val="both"/>
        <w:rPr>
          <w:sz w:val="22"/>
          <w:szCs w:val="22"/>
          <w:lang w:val="ru-RU"/>
        </w:rPr>
      </w:pPr>
      <w:r w:rsidRPr="00D0650C">
        <w:rPr>
          <w:b/>
          <w:sz w:val="22"/>
          <w:szCs w:val="22"/>
          <w:lang w:val="ru-RU"/>
        </w:rPr>
        <w:t>Неверные действия пользователей</w:t>
      </w:r>
      <w:r w:rsidRPr="00D0650C">
        <w:rPr>
          <w:sz w:val="22"/>
          <w:szCs w:val="22"/>
          <w:lang w:val="ru-RU"/>
        </w:rPr>
        <w:t xml:space="preserve"> - действия пользователя, произведенные в отношении Информационной системы, которые не соответствуют действиям, описанным в руководстве пользователя, руководстве администратора и не предусмотрены в рамках эксплуатации Информационной системы</w:t>
      </w:r>
      <w:r w:rsidR="0032784C" w:rsidRPr="00D0650C">
        <w:rPr>
          <w:sz w:val="22"/>
          <w:szCs w:val="22"/>
          <w:lang w:val="ru-RU"/>
        </w:rPr>
        <w:t>.</w:t>
      </w:r>
    </w:p>
    <w:p w14:paraId="03BD69AD" w14:textId="356D0546" w:rsidR="007E02E1" w:rsidRPr="00D0650C" w:rsidRDefault="007E02E1" w:rsidP="007E02E1">
      <w:pPr>
        <w:spacing w:line="276" w:lineRule="auto"/>
        <w:ind w:firstLine="567"/>
        <w:jc w:val="both"/>
        <w:rPr>
          <w:sz w:val="22"/>
          <w:szCs w:val="22"/>
          <w:lang w:val="ru-RU"/>
        </w:rPr>
      </w:pPr>
      <w:r w:rsidRPr="00D0650C">
        <w:rPr>
          <w:b/>
          <w:sz w:val="22"/>
          <w:szCs w:val="22"/>
          <w:lang w:val="ru-RU"/>
        </w:rPr>
        <w:t>Неверный формат</w:t>
      </w:r>
      <w:r w:rsidRPr="00D0650C">
        <w:rPr>
          <w:sz w:val="22"/>
          <w:szCs w:val="22"/>
          <w:lang w:val="ru-RU"/>
        </w:rPr>
        <w:t xml:space="preserve"> - формат данных, который не предусмотрен эксплуатационной документацией на Информационную систему и не соответствует формату, указанному в п. </w:t>
      </w:r>
      <w:r w:rsidR="006454F4" w:rsidRPr="00D0650C">
        <w:rPr>
          <w:sz w:val="22"/>
          <w:szCs w:val="22"/>
          <w:lang w:val="ru-RU"/>
        </w:rPr>
        <w:t>2.12</w:t>
      </w:r>
      <w:r w:rsidRPr="00D0650C">
        <w:rPr>
          <w:sz w:val="22"/>
          <w:szCs w:val="22"/>
          <w:lang w:val="ru-RU"/>
        </w:rPr>
        <w:t xml:space="preserve">, </w:t>
      </w:r>
      <w:r w:rsidR="006454F4" w:rsidRPr="00D0650C">
        <w:rPr>
          <w:sz w:val="22"/>
          <w:szCs w:val="22"/>
          <w:lang w:val="ru-RU"/>
        </w:rPr>
        <w:t>2.13</w:t>
      </w:r>
      <w:r w:rsidRPr="00D0650C">
        <w:rPr>
          <w:sz w:val="22"/>
          <w:szCs w:val="22"/>
          <w:lang w:val="ru-RU"/>
        </w:rPr>
        <w:t xml:space="preserve"> Технического задания</w:t>
      </w:r>
      <w:r w:rsidR="0032784C" w:rsidRPr="00D0650C">
        <w:rPr>
          <w:sz w:val="22"/>
          <w:szCs w:val="22"/>
          <w:lang w:val="ru-RU"/>
        </w:rPr>
        <w:t>.</w:t>
      </w:r>
    </w:p>
    <w:p w14:paraId="148BC973"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Недопустимые значения входных данных</w:t>
      </w:r>
      <w:r w:rsidRPr="00D0650C">
        <w:rPr>
          <w:sz w:val="22"/>
          <w:szCs w:val="22"/>
          <w:lang w:val="ru-RU"/>
        </w:rPr>
        <w:t xml:space="preserve"> - </w:t>
      </w:r>
      <w:bookmarkStart w:id="14" w:name="_Hlk6998191"/>
      <w:r w:rsidRPr="00D0650C">
        <w:rPr>
          <w:sz w:val="22"/>
          <w:szCs w:val="22"/>
          <w:lang w:val="ru-RU"/>
        </w:rPr>
        <w:t>значение, которое не предусматривалось использовать при работе с конкретным элементом интерфейса Информационной системы</w:t>
      </w:r>
      <w:bookmarkEnd w:id="14"/>
      <w:r w:rsidRPr="00D0650C">
        <w:rPr>
          <w:sz w:val="22"/>
          <w:szCs w:val="22"/>
          <w:lang w:val="ru-RU"/>
        </w:rPr>
        <w:t>.</w:t>
      </w:r>
    </w:p>
    <w:p w14:paraId="7C9A7CCD" w14:textId="3D2E5483" w:rsidR="0075673F" w:rsidRPr="00D0650C" w:rsidRDefault="0075673F" w:rsidP="007E02E1">
      <w:pPr>
        <w:widowControl w:val="0"/>
        <w:spacing w:line="276" w:lineRule="auto"/>
        <w:ind w:firstLine="600"/>
        <w:jc w:val="both"/>
        <w:rPr>
          <w:sz w:val="22"/>
          <w:szCs w:val="22"/>
          <w:lang w:val="ru-RU"/>
        </w:rPr>
      </w:pPr>
      <w:r w:rsidRPr="00D0650C">
        <w:rPr>
          <w:b/>
          <w:sz w:val="22"/>
          <w:szCs w:val="22"/>
          <w:lang w:val="ru-RU"/>
        </w:rPr>
        <w:t xml:space="preserve">Необходимый уровень компетенции </w:t>
      </w:r>
      <w:r w:rsidRPr="00D0650C">
        <w:rPr>
          <w:sz w:val="22"/>
          <w:szCs w:val="22"/>
          <w:lang w:val="ru-RU"/>
        </w:rPr>
        <w:t>– достаточная способность специалиста (сотрудника) решать определённый класс профессиональных задач, указанных в п.2</w:t>
      </w:r>
      <w:r w:rsidR="006454F4" w:rsidRPr="00D0650C">
        <w:rPr>
          <w:sz w:val="22"/>
          <w:szCs w:val="22"/>
          <w:lang w:val="ru-RU"/>
        </w:rPr>
        <w:t>.14</w:t>
      </w:r>
      <w:r w:rsidRPr="00D0650C">
        <w:rPr>
          <w:sz w:val="22"/>
          <w:szCs w:val="22"/>
          <w:lang w:val="ru-RU"/>
        </w:rPr>
        <w:t xml:space="preserve"> Технического задания (способность специалиста, которая позволит решить класс профессиональных задач, указанных в п.</w:t>
      </w:r>
      <w:r w:rsidR="006454F4" w:rsidRPr="00D0650C">
        <w:rPr>
          <w:sz w:val="22"/>
          <w:szCs w:val="22"/>
          <w:lang w:val="ru-RU"/>
        </w:rPr>
        <w:t>2.</w:t>
      </w:r>
      <w:r w:rsidRPr="00D0650C">
        <w:rPr>
          <w:sz w:val="22"/>
          <w:szCs w:val="22"/>
          <w:lang w:val="ru-RU"/>
        </w:rPr>
        <w:t>14 Технического задания)</w:t>
      </w:r>
      <w:r w:rsidR="0032784C" w:rsidRPr="00D0650C">
        <w:rPr>
          <w:sz w:val="22"/>
          <w:szCs w:val="22"/>
          <w:lang w:val="ru-RU"/>
        </w:rPr>
        <w:t>.</w:t>
      </w:r>
    </w:p>
    <w:p w14:paraId="314E8208" w14:textId="4DB2D037" w:rsidR="007E02E1" w:rsidRPr="00D0650C" w:rsidRDefault="007E02E1" w:rsidP="007E02E1">
      <w:pPr>
        <w:widowControl w:val="0"/>
        <w:spacing w:line="276" w:lineRule="auto"/>
        <w:ind w:firstLine="6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Объект </w:t>
      </w:r>
      <w:r w:rsidRPr="00D0650C">
        <w:rPr>
          <w:rFonts w:eastAsia="Times New Roman"/>
          <w:b/>
          <w:bCs/>
          <w:color w:val="000000"/>
          <w:sz w:val="22"/>
          <w:szCs w:val="22"/>
          <w:lang w:bidi="en-US"/>
        </w:rPr>
        <w:t>POI</w:t>
      </w:r>
      <w:r w:rsidRPr="00D0650C">
        <w:rPr>
          <w:rFonts w:eastAsia="Times New Roman"/>
          <w:b/>
          <w:bCs/>
          <w:color w:val="000000"/>
          <w:sz w:val="22"/>
          <w:szCs w:val="22"/>
          <w:lang w:val="ru-RU" w:bidi="en-US"/>
        </w:rPr>
        <w:t xml:space="preserve"> </w:t>
      </w:r>
      <w:r w:rsidRPr="00D0650C">
        <w:rPr>
          <w:rFonts w:eastAsia="Times New Roman"/>
          <w:sz w:val="22"/>
          <w:szCs w:val="22"/>
          <w:lang w:val="x-none" w:eastAsia="x-none"/>
        </w:rPr>
        <w:t xml:space="preserve">- Точка интереса (от англ, </w:t>
      </w:r>
      <w:r w:rsidRPr="00D0650C">
        <w:rPr>
          <w:rFonts w:eastAsia="Times New Roman"/>
          <w:sz w:val="22"/>
          <w:szCs w:val="22"/>
          <w:lang w:bidi="en-US"/>
        </w:rPr>
        <w:t>pointsofinterest</w:t>
      </w:r>
      <w:r w:rsidRPr="00D0650C">
        <w:rPr>
          <w:rFonts w:eastAsia="Times New Roman"/>
          <w:sz w:val="22"/>
          <w:szCs w:val="22"/>
          <w:lang w:val="x-none" w:bidi="en-US"/>
        </w:rPr>
        <w:t xml:space="preserve">). </w:t>
      </w:r>
      <w:r w:rsidRPr="00D0650C">
        <w:rPr>
          <w:rFonts w:eastAsia="Times New Roman"/>
          <w:sz w:val="22"/>
          <w:szCs w:val="22"/>
          <w:lang w:val="x-none" w:eastAsia="x-none"/>
        </w:rPr>
        <w:t>Это объекты инфраструктуры, природные объекты либо другие объекты, отмеченные точкой на карте.</w:t>
      </w:r>
    </w:p>
    <w:p w14:paraId="3714C6F0" w14:textId="23A2ECAA" w:rsidR="00D53DC8" w:rsidRPr="00D0650C" w:rsidRDefault="00D53DC8" w:rsidP="007E02E1">
      <w:pPr>
        <w:widowControl w:val="0"/>
        <w:spacing w:line="276" w:lineRule="auto"/>
        <w:ind w:firstLine="600"/>
        <w:jc w:val="both"/>
        <w:rPr>
          <w:rFonts w:eastAsia="Times New Roman"/>
          <w:b/>
          <w:sz w:val="22"/>
          <w:szCs w:val="22"/>
          <w:lang w:val="ru-RU" w:eastAsia="x-none"/>
        </w:rPr>
      </w:pPr>
      <w:r w:rsidRPr="00D0650C">
        <w:rPr>
          <w:rFonts w:eastAsia="Times New Roman"/>
          <w:b/>
          <w:sz w:val="22"/>
          <w:szCs w:val="22"/>
          <w:lang w:val="ru-RU" w:eastAsia="x-none"/>
        </w:rPr>
        <w:t xml:space="preserve">Объект(ы)/Объект(ы) недвижимости - </w:t>
      </w:r>
      <w:r w:rsidRPr="00D0650C">
        <w:rPr>
          <w:rFonts w:eastAsia="Times New Roman"/>
          <w:lang w:val="ru-RU" w:eastAsia="ru-RU"/>
        </w:rPr>
        <w:t xml:space="preserve">недвижимое имущество, признаваемое объектом (ами) налогообложения для исчисления </w:t>
      </w:r>
      <w:r w:rsidRPr="00D0650C">
        <w:rPr>
          <w:lang w:val="ru-RU"/>
        </w:rPr>
        <w:t>земельного налога, уплачиваемого юридическими и физическими лицами (с учетом льгот), и налога на имущество физических лиц (с учетом льгот).</w:t>
      </w:r>
    </w:p>
    <w:p w14:paraId="2BDF2960" w14:textId="55BFE12D"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ru-RU" w:eastAsia="x-none"/>
        </w:rPr>
        <w:t>ОКС</w:t>
      </w:r>
      <w:r w:rsidRPr="00D0650C">
        <w:rPr>
          <w:rFonts w:eastAsia="Times New Roman"/>
          <w:sz w:val="22"/>
          <w:szCs w:val="22"/>
          <w:lang w:val="ru-RU" w:eastAsia="x-none"/>
        </w:rPr>
        <w:t xml:space="preserve"> – объект капитального строительства</w:t>
      </w:r>
      <w:r w:rsidR="0032784C" w:rsidRPr="00D0650C">
        <w:rPr>
          <w:rFonts w:eastAsia="Times New Roman"/>
          <w:sz w:val="22"/>
          <w:szCs w:val="22"/>
          <w:lang w:val="ru-RU" w:eastAsia="x-none"/>
        </w:rPr>
        <w:t>.</w:t>
      </w:r>
    </w:p>
    <w:p w14:paraId="2B4311C2" w14:textId="4BA360A8"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ОМС </w:t>
      </w:r>
      <w:r w:rsidRPr="00D0650C">
        <w:rPr>
          <w:rFonts w:eastAsia="Times New Roman"/>
          <w:sz w:val="22"/>
          <w:szCs w:val="22"/>
          <w:lang w:val="x-none" w:eastAsia="x-none"/>
        </w:rPr>
        <w:t>– Орган местного самоуправления</w:t>
      </w:r>
      <w:r w:rsidR="0032784C" w:rsidRPr="00D0650C">
        <w:rPr>
          <w:rFonts w:eastAsia="Times New Roman"/>
          <w:sz w:val="22"/>
          <w:szCs w:val="22"/>
          <w:lang w:val="ru-RU" w:eastAsia="x-none"/>
        </w:rPr>
        <w:t>.</w:t>
      </w:r>
    </w:p>
    <w:p w14:paraId="470CF6B3" w14:textId="6D14A24D"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ООД </w:t>
      </w:r>
      <w:r w:rsidRPr="00D0650C">
        <w:rPr>
          <w:rFonts w:eastAsia="Times New Roman"/>
          <w:sz w:val="22"/>
          <w:szCs w:val="22"/>
          <w:lang w:val="x-none" w:eastAsia="x-none"/>
        </w:rPr>
        <w:t>– Оперативная обработка данных</w:t>
      </w:r>
      <w:r w:rsidR="0032784C" w:rsidRPr="00D0650C">
        <w:rPr>
          <w:rFonts w:eastAsia="Times New Roman"/>
          <w:sz w:val="22"/>
          <w:szCs w:val="22"/>
          <w:lang w:val="ru-RU" w:eastAsia="x-none"/>
        </w:rPr>
        <w:t>.</w:t>
      </w:r>
    </w:p>
    <w:p w14:paraId="576105D8" w14:textId="0340EEC5"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ОС </w:t>
      </w:r>
      <w:r w:rsidRPr="00D0650C">
        <w:rPr>
          <w:rFonts w:eastAsia="Times New Roman"/>
          <w:sz w:val="22"/>
          <w:szCs w:val="22"/>
          <w:lang w:val="x-none" w:eastAsia="x-none"/>
        </w:rPr>
        <w:t>– Операционная система</w:t>
      </w:r>
      <w:r w:rsidR="0032784C" w:rsidRPr="00D0650C">
        <w:rPr>
          <w:rFonts w:eastAsia="Times New Roman"/>
          <w:sz w:val="22"/>
          <w:szCs w:val="22"/>
          <w:lang w:val="ru-RU" w:eastAsia="x-none"/>
        </w:rPr>
        <w:t>.</w:t>
      </w:r>
    </w:p>
    <w:p w14:paraId="402A20FC"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 xml:space="preserve">Открытое программное обеспечение </w:t>
      </w:r>
      <w:r w:rsidRPr="00D0650C">
        <w:rPr>
          <w:sz w:val="22"/>
          <w:szCs w:val="22"/>
          <w:lang w:val="ru-RU"/>
        </w:rPr>
        <w:t>-  программное обеспечение с открытым исходным кодом.</w:t>
      </w:r>
    </w:p>
    <w:p w14:paraId="2B404481"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Отказоустойчивый - </w:t>
      </w:r>
      <w:r w:rsidRPr="00D0650C">
        <w:rPr>
          <w:sz w:val="22"/>
          <w:szCs w:val="22"/>
          <w:lang w:val="ru-RU"/>
        </w:rPr>
        <w:t>свойство технической системы сохранять свою работоспособность после отказа одного или нескольких составных компонентов.</w:t>
      </w:r>
    </w:p>
    <w:p w14:paraId="5B90E459" w14:textId="0A3736E0"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ПО </w:t>
      </w:r>
      <w:r w:rsidRPr="00D0650C">
        <w:rPr>
          <w:rFonts w:eastAsia="Times New Roman"/>
          <w:sz w:val="22"/>
          <w:szCs w:val="22"/>
          <w:lang w:val="x-none" w:eastAsia="x-none"/>
        </w:rPr>
        <w:t>– Программное обеспечение</w:t>
      </w:r>
      <w:r w:rsidR="0032784C" w:rsidRPr="00D0650C">
        <w:rPr>
          <w:rFonts w:eastAsia="Times New Roman"/>
          <w:sz w:val="22"/>
          <w:szCs w:val="22"/>
          <w:lang w:val="ru-RU" w:eastAsia="x-none"/>
        </w:rPr>
        <w:t>.</w:t>
      </w:r>
    </w:p>
    <w:p w14:paraId="79E23CF4" w14:textId="43178A4B" w:rsidR="0075673F" w:rsidRPr="00D0650C" w:rsidRDefault="0075673F" w:rsidP="006454F4">
      <w:pPr>
        <w:spacing w:line="276" w:lineRule="auto"/>
        <w:ind w:firstLine="567"/>
        <w:jc w:val="both"/>
        <w:rPr>
          <w:sz w:val="22"/>
          <w:szCs w:val="22"/>
          <w:lang w:val="ru-RU"/>
        </w:rPr>
      </w:pPr>
      <w:r w:rsidRPr="00D0650C">
        <w:rPr>
          <w:b/>
          <w:bCs/>
          <w:sz w:val="22"/>
          <w:szCs w:val="22"/>
          <w:lang w:val="ru-RU"/>
        </w:rPr>
        <w:t>Поддержание сведений в актуальном состоянии</w:t>
      </w:r>
      <w:r w:rsidRPr="00D0650C">
        <w:rPr>
          <w:sz w:val="22"/>
          <w:szCs w:val="22"/>
          <w:lang w:val="ru-RU"/>
        </w:rPr>
        <w:t xml:space="preserve"> – все сведения, указанные в п.</w:t>
      </w:r>
      <w:r w:rsidR="006454F4" w:rsidRPr="00D0650C">
        <w:rPr>
          <w:sz w:val="22"/>
          <w:szCs w:val="22"/>
          <w:lang w:val="ru-RU"/>
        </w:rPr>
        <w:t>2.13</w:t>
      </w:r>
      <w:r w:rsidRPr="00D0650C">
        <w:rPr>
          <w:sz w:val="22"/>
          <w:szCs w:val="22"/>
          <w:lang w:val="ru-RU"/>
        </w:rPr>
        <w:t xml:space="preserve"> </w:t>
      </w:r>
      <w:r w:rsidR="0032784C" w:rsidRPr="00D0650C">
        <w:rPr>
          <w:sz w:val="22"/>
          <w:szCs w:val="22"/>
          <w:lang w:val="ru-RU"/>
        </w:rPr>
        <w:t xml:space="preserve">Технического задания </w:t>
      </w:r>
      <w:r w:rsidRPr="00D0650C">
        <w:rPr>
          <w:sz w:val="22"/>
          <w:szCs w:val="22"/>
          <w:lang w:val="ru-RU"/>
        </w:rPr>
        <w:t>должны совпадать</w:t>
      </w:r>
      <w:r w:rsidR="006454F4" w:rsidRPr="00D0650C">
        <w:rPr>
          <w:sz w:val="22"/>
          <w:szCs w:val="22"/>
          <w:lang w:val="ru-RU"/>
        </w:rPr>
        <w:t xml:space="preserve"> с данными из тех источников п.</w:t>
      </w:r>
      <w:r w:rsidRPr="00D0650C">
        <w:rPr>
          <w:sz w:val="22"/>
          <w:szCs w:val="22"/>
          <w:lang w:val="ru-RU"/>
        </w:rPr>
        <w:t>2</w:t>
      </w:r>
      <w:r w:rsidR="006454F4" w:rsidRPr="00D0650C">
        <w:rPr>
          <w:sz w:val="22"/>
          <w:szCs w:val="22"/>
          <w:lang w:val="ru-RU"/>
        </w:rPr>
        <w:t>.13</w:t>
      </w:r>
      <w:r w:rsidRPr="00D0650C">
        <w:rPr>
          <w:sz w:val="22"/>
          <w:szCs w:val="22"/>
          <w:lang w:val="ru-RU"/>
        </w:rPr>
        <w:t xml:space="preserve"> </w:t>
      </w:r>
      <w:r w:rsidR="0032784C" w:rsidRPr="00D0650C">
        <w:rPr>
          <w:sz w:val="22"/>
          <w:szCs w:val="22"/>
          <w:lang w:val="ru-RU"/>
        </w:rPr>
        <w:t>Технического задания</w:t>
      </w:r>
      <w:r w:rsidRPr="00D0650C">
        <w:rPr>
          <w:sz w:val="22"/>
          <w:szCs w:val="22"/>
          <w:lang w:val="ru-RU"/>
        </w:rPr>
        <w:t>, из которых они берутся, заказываю</w:t>
      </w:r>
      <w:r w:rsidR="006454F4" w:rsidRPr="00D0650C">
        <w:rPr>
          <w:sz w:val="22"/>
          <w:szCs w:val="22"/>
          <w:lang w:val="ru-RU"/>
        </w:rPr>
        <w:t>тся на дату, начиная с этапа 3</w:t>
      </w:r>
      <w:r w:rsidRPr="00D0650C">
        <w:rPr>
          <w:sz w:val="22"/>
          <w:szCs w:val="22"/>
          <w:lang w:val="ru-RU"/>
        </w:rPr>
        <w:t xml:space="preserve"> календарного плана и до даты </w:t>
      </w:r>
      <w:r w:rsidR="006454F4" w:rsidRPr="00D0650C">
        <w:rPr>
          <w:sz w:val="22"/>
          <w:szCs w:val="22"/>
          <w:lang w:val="ru-RU"/>
        </w:rPr>
        <w:t>окончания Соглашения</w:t>
      </w:r>
      <w:r w:rsidRPr="00D0650C">
        <w:rPr>
          <w:sz w:val="22"/>
          <w:szCs w:val="22"/>
          <w:lang w:val="ru-RU"/>
        </w:rPr>
        <w:t>.</w:t>
      </w:r>
    </w:p>
    <w:p w14:paraId="14B27459" w14:textId="3BDB3380" w:rsidR="0075673F" w:rsidRPr="00D0650C" w:rsidRDefault="0075673F" w:rsidP="006454F4">
      <w:pPr>
        <w:spacing w:line="276" w:lineRule="auto"/>
        <w:ind w:firstLine="567"/>
        <w:jc w:val="both"/>
        <w:rPr>
          <w:sz w:val="22"/>
          <w:szCs w:val="22"/>
          <w:lang w:val="ru-RU"/>
        </w:rPr>
      </w:pPr>
      <w:r w:rsidRPr="00D0650C">
        <w:rPr>
          <w:b/>
          <w:bCs/>
          <w:sz w:val="22"/>
          <w:szCs w:val="22"/>
          <w:lang w:val="ru-RU"/>
        </w:rPr>
        <w:t>Полный анализ сведений в геоинформационной системе</w:t>
      </w:r>
      <w:r w:rsidRPr="00D0650C">
        <w:rPr>
          <w:sz w:val="22"/>
          <w:szCs w:val="22"/>
          <w:lang w:val="ru-RU"/>
        </w:rPr>
        <w:t xml:space="preserve"> – </w:t>
      </w:r>
      <w:r w:rsidR="008D30E1" w:rsidRPr="00D0650C">
        <w:rPr>
          <w:sz w:val="22"/>
          <w:szCs w:val="22"/>
          <w:lang w:val="ru-RU"/>
        </w:rPr>
        <w:t>мероприятия</w:t>
      </w:r>
      <w:r w:rsidRPr="00D0650C">
        <w:rPr>
          <w:sz w:val="22"/>
          <w:szCs w:val="22"/>
          <w:lang w:val="ru-RU"/>
        </w:rPr>
        <w:t>, которые выполняются на этап</w:t>
      </w:r>
      <w:r w:rsidR="006454F4" w:rsidRPr="00D0650C">
        <w:rPr>
          <w:sz w:val="22"/>
          <w:szCs w:val="22"/>
          <w:lang w:val="ru-RU"/>
        </w:rPr>
        <w:t>ах</w:t>
      </w:r>
      <w:r w:rsidRPr="00D0650C">
        <w:rPr>
          <w:sz w:val="22"/>
          <w:szCs w:val="22"/>
          <w:lang w:val="ru-RU"/>
        </w:rPr>
        <w:t xml:space="preserve"> 2</w:t>
      </w:r>
      <w:r w:rsidR="006454F4" w:rsidRPr="00D0650C">
        <w:rPr>
          <w:sz w:val="22"/>
          <w:szCs w:val="22"/>
          <w:lang w:val="ru-RU"/>
        </w:rPr>
        <w:t xml:space="preserve"> и 3 </w:t>
      </w:r>
      <w:r w:rsidRPr="00D0650C">
        <w:rPr>
          <w:sz w:val="22"/>
          <w:szCs w:val="22"/>
          <w:lang w:val="ru-RU"/>
        </w:rPr>
        <w:t>календарного плана и п.</w:t>
      </w:r>
      <w:r w:rsidR="006454F4" w:rsidRPr="00D0650C">
        <w:rPr>
          <w:sz w:val="22"/>
          <w:szCs w:val="22"/>
          <w:lang w:val="ru-RU"/>
        </w:rPr>
        <w:t>2.13</w:t>
      </w:r>
      <w:r w:rsidRPr="00D0650C">
        <w:rPr>
          <w:sz w:val="22"/>
          <w:szCs w:val="22"/>
          <w:lang w:val="ru-RU"/>
        </w:rPr>
        <w:t xml:space="preserve"> </w:t>
      </w:r>
      <w:r w:rsidR="0032784C" w:rsidRPr="00D0650C">
        <w:rPr>
          <w:sz w:val="22"/>
          <w:szCs w:val="22"/>
          <w:lang w:val="ru-RU"/>
        </w:rPr>
        <w:t>Технического задания</w:t>
      </w:r>
      <w:r w:rsidRPr="00D0650C">
        <w:rPr>
          <w:sz w:val="22"/>
          <w:szCs w:val="22"/>
          <w:lang w:val="ru-RU"/>
        </w:rPr>
        <w:t>.</w:t>
      </w:r>
    </w:p>
    <w:p w14:paraId="60952237"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 xml:space="preserve">Плоские списки - </w:t>
      </w:r>
      <w:r w:rsidRPr="00D0650C">
        <w:rPr>
          <w:sz w:val="22"/>
          <w:szCs w:val="22"/>
          <w:lang w:val="ru-RU"/>
        </w:rPr>
        <w:t>список соединений, в котором в качестве экземпляров используются только примитивы (нет экземпляров, содержащих вложенные экземпляры).</w:t>
      </w:r>
    </w:p>
    <w:p w14:paraId="544E89CC" w14:textId="16C8D8A0"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Прикладной уровень – </w:t>
      </w:r>
      <w:r w:rsidRPr="00D0650C">
        <w:rPr>
          <w:sz w:val="22"/>
          <w:szCs w:val="22"/>
          <w:lang w:val="ru-RU"/>
        </w:rPr>
        <w:t xml:space="preserve">уровень взаимосвязи открытых систем, обеспечивающий </w:t>
      </w:r>
      <w:r w:rsidR="00F037EA" w:rsidRPr="00D0650C">
        <w:rPr>
          <w:sz w:val="22"/>
          <w:szCs w:val="22"/>
          <w:lang w:val="ru-RU"/>
        </w:rPr>
        <w:t xml:space="preserve"> проведения мероприятий по</w:t>
      </w:r>
      <w:r w:rsidRPr="00D0650C">
        <w:rPr>
          <w:sz w:val="22"/>
          <w:szCs w:val="22"/>
          <w:lang w:val="ru-RU"/>
        </w:rPr>
        <w:t xml:space="preserve"> обмену данными между прикладными процессами обработки данных.</w:t>
      </w:r>
    </w:p>
    <w:p w14:paraId="64092D93" w14:textId="1E5AF08E"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РД </w:t>
      </w:r>
      <w:r w:rsidRPr="00D0650C">
        <w:rPr>
          <w:rFonts w:eastAsia="Times New Roman"/>
          <w:sz w:val="22"/>
          <w:szCs w:val="22"/>
          <w:lang w:val="x-none" w:eastAsia="x-none"/>
        </w:rPr>
        <w:t>– Рабочая документация</w:t>
      </w:r>
      <w:r w:rsidR="0032784C" w:rsidRPr="00D0650C">
        <w:rPr>
          <w:rFonts w:eastAsia="Times New Roman"/>
          <w:sz w:val="22"/>
          <w:szCs w:val="22"/>
          <w:lang w:val="ru-RU" w:eastAsia="x-none"/>
        </w:rPr>
        <w:t>.</w:t>
      </w:r>
    </w:p>
    <w:p w14:paraId="4F2651C5" w14:textId="21CB2AD7" w:rsidR="007E02E1" w:rsidRPr="00D0650C" w:rsidRDefault="007E02E1" w:rsidP="007E02E1">
      <w:pPr>
        <w:spacing w:line="276" w:lineRule="auto"/>
        <w:ind w:firstLine="567"/>
        <w:jc w:val="both"/>
        <w:rPr>
          <w:b/>
          <w:sz w:val="22"/>
          <w:szCs w:val="22"/>
          <w:lang w:val="ru-RU"/>
        </w:rPr>
      </w:pPr>
      <w:r w:rsidRPr="00D0650C">
        <w:rPr>
          <w:b/>
          <w:sz w:val="22"/>
          <w:szCs w:val="22"/>
          <w:lang w:val="ru-RU"/>
        </w:rPr>
        <w:t>Реляционная база данных</w:t>
      </w:r>
      <w:r w:rsidRPr="00D0650C">
        <w:rPr>
          <w:sz w:val="22"/>
          <w:szCs w:val="22"/>
          <w:lang w:val="ru-RU"/>
        </w:rPr>
        <w:t xml:space="preserve"> - база данных, построенная на основе </w:t>
      </w:r>
      <w:hyperlink r:id="rId6" w:tooltip="Реляционная модель данных" w:history="1">
        <w:r w:rsidRPr="00D0650C">
          <w:rPr>
            <w:rStyle w:val="aff0"/>
            <w:color w:val="auto"/>
            <w:sz w:val="22"/>
            <w:szCs w:val="22"/>
            <w:u w:val="none"/>
            <w:lang w:val="ru-RU"/>
          </w:rPr>
          <w:t>реляционной модели</w:t>
        </w:r>
      </w:hyperlink>
      <w:r w:rsidR="0032784C" w:rsidRPr="00D0650C">
        <w:rPr>
          <w:rStyle w:val="aff0"/>
          <w:color w:val="auto"/>
          <w:sz w:val="22"/>
          <w:szCs w:val="22"/>
          <w:u w:val="none"/>
          <w:lang w:val="ru-RU"/>
        </w:rPr>
        <w:t>.</w:t>
      </w:r>
    </w:p>
    <w:p w14:paraId="12913D11" w14:textId="77777777" w:rsidR="003F1842" w:rsidRPr="00D0650C" w:rsidRDefault="003F1842" w:rsidP="006454F4">
      <w:pPr>
        <w:spacing w:line="276" w:lineRule="auto"/>
        <w:ind w:firstLine="567"/>
        <w:jc w:val="both"/>
        <w:rPr>
          <w:b/>
          <w:bCs/>
          <w:sz w:val="22"/>
          <w:szCs w:val="22"/>
          <w:lang w:val="ru-RU"/>
        </w:rPr>
      </w:pPr>
      <w:r w:rsidRPr="00D0650C">
        <w:rPr>
          <w:b/>
          <w:bCs/>
          <w:sz w:val="22"/>
          <w:szCs w:val="22"/>
          <w:lang w:val="ru-RU"/>
        </w:rPr>
        <w:t xml:space="preserve">Росреестр - </w:t>
      </w:r>
      <w:r w:rsidRPr="00D0650C">
        <w:rPr>
          <w:bCs/>
          <w:sz w:val="22"/>
          <w:szCs w:val="22"/>
          <w:lang w:val="ru-RU"/>
        </w:rPr>
        <w:t>Федеральная служба государственной регистрации, кадастра и картографии.</w:t>
      </w:r>
      <w:r w:rsidRPr="00D0650C">
        <w:rPr>
          <w:b/>
          <w:bCs/>
          <w:sz w:val="22"/>
          <w:szCs w:val="22"/>
          <w:lang w:val="ru-RU"/>
        </w:rPr>
        <w:t xml:space="preserve"> </w:t>
      </w:r>
    </w:p>
    <w:p w14:paraId="3A1A1739" w14:textId="68E064D4" w:rsidR="0075673F" w:rsidRPr="00D0650C" w:rsidRDefault="0075673F" w:rsidP="006454F4">
      <w:pPr>
        <w:spacing w:line="276" w:lineRule="auto"/>
        <w:ind w:firstLine="567"/>
        <w:jc w:val="both"/>
        <w:rPr>
          <w:sz w:val="22"/>
          <w:szCs w:val="22"/>
          <w:lang w:val="ru-RU"/>
        </w:rPr>
      </w:pPr>
      <w:r w:rsidRPr="00D0650C">
        <w:rPr>
          <w:b/>
          <w:bCs/>
          <w:sz w:val="22"/>
          <w:szCs w:val="22"/>
          <w:lang w:val="ru-RU"/>
        </w:rPr>
        <w:t>Самый низкий уровень программного обеспечения</w:t>
      </w:r>
      <w:r w:rsidRPr="00D0650C">
        <w:rPr>
          <w:sz w:val="22"/>
          <w:szCs w:val="22"/>
          <w:lang w:val="ru-RU"/>
        </w:rPr>
        <w:t xml:space="preserve"> - представляет базовое программное обеспечение, которое отвечает за взаимодействие с базовыми аппаратными средствами, которые </w:t>
      </w:r>
      <w:r w:rsidRPr="00D0650C">
        <w:rPr>
          <w:sz w:val="22"/>
          <w:szCs w:val="22"/>
          <w:lang w:val="ru-RU"/>
        </w:rPr>
        <w:lastRenderedPageBreak/>
        <w:t>непосредственно входят в состав базового оборудования и хранятся в специальных микросхемах, называемых постоянными запоминающими устройствами (ПЗУ). Программы и данные записываются в микросхемы ПЗУ на этапе производства и не могут быть изменены в процессе эксплуатации.</w:t>
      </w:r>
    </w:p>
    <w:p w14:paraId="0C1BC597" w14:textId="3FA6F014" w:rsidR="007E02E1" w:rsidRPr="00D0650C" w:rsidRDefault="007E02E1" w:rsidP="007E02E1">
      <w:pPr>
        <w:widowControl w:val="0"/>
        <w:spacing w:line="276" w:lineRule="auto"/>
        <w:ind w:firstLine="600"/>
        <w:jc w:val="both"/>
        <w:rPr>
          <w:rFonts w:eastAsia="Times New Roman"/>
          <w:sz w:val="22"/>
          <w:szCs w:val="22"/>
          <w:lang w:val="x-none" w:eastAsia="x-none"/>
        </w:rPr>
      </w:pPr>
      <w:r w:rsidRPr="00D0650C">
        <w:rPr>
          <w:rFonts w:eastAsia="Times New Roman"/>
          <w:b/>
          <w:bCs/>
          <w:sz w:val="22"/>
          <w:szCs w:val="22"/>
          <w:lang w:val="ru-RU" w:eastAsia="ru-RU" w:bidi="ru-RU"/>
        </w:rPr>
        <w:t xml:space="preserve">Сервисы </w:t>
      </w:r>
      <w:r w:rsidRPr="00D0650C">
        <w:rPr>
          <w:rFonts w:eastAsia="Times New Roman"/>
          <w:sz w:val="22"/>
          <w:szCs w:val="22"/>
          <w:lang w:val="x-none" w:eastAsia="x-none"/>
        </w:rPr>
        <w:t xml:space="preserve">– один из видов </w:t>
      </w:r>
      <w:r w:rsidR="00F037EA" w:rsidRPr="00D0650C">
        <w:rPr>
          <w:rFonts w:eastAsia="Times New Roman"/>
          <w:sz w:val="22"/>
          <w:szCs w:val="22"/>
          <w:lang w:val="ru-RU" w:eastAsia="x-none"/>
        </w:rPr>
        <w:t>мероприятий,</w:t>
      </w:r>
      <w:r w:rsidRPr="00D0650C">
        <w:rPr>
          <w:rFonts w:eastAsia="Times New Roman"/>
          <w:sz w:val="22"/>
          <w:szCs w:val="22"/>
          <w:lang w:val="x-none" w:eastAsia="x-none"/>
        </w:rPr>
        <w:t xml:space="preserve"> доступный </w:t>
      </w:r>
      <w:r w:rsidRPr="00D0650C">
        <w:rPr>
          <w:sz w:val="22"/>
          <w:szCs w:val="22"/>
          <w:lang w:val="ru-RU" w:eastAsia="ru-RU" w:bidi="ru-RU"/>
        </w:rPr>
        <w:t>Концедент</w:t>
      </w:r>
      <w:r w:rsidRPr="00D0650C">
        <w:rPr>
          <w:rFonts w:eastAsia="Times New Roman"/>
          <w:sz w:val="22"/>
          <w:szCs w:val="22"/>
          <w:lang w:val="ru-RU" w:eastAsia="x-none"/>
        </w:rPr>
        <w:t>у</w:t>
      </w:r>
      <w:r w:rsidRPr="00D0650C">
        <w:rPr>
          <w:rFonts w:eastAsia="Times New Roman"/>
          <w:sz w:val="22"/>
          <w:szCs w:val="22"/>
          <w:lang w:val="x-none" w:eastAsia="x-none"/>
        </w:rPr>
        <w:t xml:space="preserve"> с использованием технических средств, и обеспечивающих получение последним отчетов о результатах анализа и систематизации базы данных </w:t>
      </w:r>
      <w:r w:rsidRPr="00D0650C">
        <w:rPr>
          <w:rFonts w:eastAsia="Times New Roman"/>
          <w:sz w:val="22"/>
          <w:szCs w:val="22"/>
          <w:lang w:val="ru-RU" w:eastAsia="x-none"/>
        </w:rPr>
        <w:t>Концессионером</w:t>
      </w:r>
      <w:r w:rsidRPr="00D0650C">
        <w:rPr>
          <w:rFonts w:eastAsia="Times New Roman"/>
          <w:sz w:val="22"/>
          <w:szCs w:val="22"/>
          <w:lang w:val="x-none" w:eastAsia="x-none"/>
        </w:rPr>
        <w:t xml:space="preserve"> в ответ на запросы, сформированные с использованием технических возможностей Системы.</w:t>
      </w:r>
    </w:p>
    <w:p w14:paraId="2077EF39" w14:textId="77777777" w:rsidR="007E02E1" w:rsidRPr="00D0650C" w:rsidRDefault="007E02E1" w:rsidP="007E02E1">
      <w:pPr>
        <w:widowControl w:val="0"/>
        <w:spacing w:line="276" w:lineRule="auto"/>
        <w:ind w:firstLine="6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СУБД </w:t>
      </w:r>
      <w:r w:rsidRPr="00D0650C">
        <w:rPr>
          <w:rFonts w:eastAsia="Times New Roman"/>
          <w:sz w:val="22"/>
          <w:szCs w:val="22"/>
          <w:lang w:val="x-none" w:eastAsia="x-none"/>
        </w:rPr>
        <w:t>– Система управления базой данных</w:t>
      </w:r>
    </w:p>
    <w:p w14:paraId="34212E7B"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 xml:space="preserve">Стандартные сетевые протоколы </w:t>
      </w:r>
      <w:r w:rsidRPr="00D0650C">
        <w:rPr>
          <w:sz w:val="22"/>
          <w:szCs w:val="22"/>
          <w:lang w:val="ru-RU"/>
        </w:rPr>
        <w:t xml:space="preserve">– протоколы, имеющие широкое применение, такие как </w:t>
      </w:r>
      <w:r w:rsidRPr="00D0650C">
        <w:rPr>
          <w:sz w:val="22"/>
          <w:szCs w:val="22"/>
        </w:rPr>
        <w:t>ISO</w:t>
      </w:r>
      <w:r w:rsidRPr="00D0650C">
        <w:rPr>
          <w:sz w:val="22"/>
          <w:szCs w:val="22"/>
          <w:lang w:val="ru-RU"/>
        </w:rPr>
        <w:t>/</w:t>
      </w:r>
      <w:r w:rsidRPr="00D0650C">
        <w:rPr>
          <w:sz w:val="22"/>
          <w:szCs w:val="22"/>
        </w:rPr>
        <w:t>OSI</w:t>
      </w:r>
      <w:r w:rsidRPr="00D0650C">
        <w:rPr>
          <w:sz w:val="22"/>
          <w:szCs w:val="22"/>
          <w:lang w:val="ru-RU"/>
        </w:rPr>
        <w:t xml:space="preserve">, </w:t>
      </w:r>
      <w:r w:rsidRPr="00D0650C">
        <w:rPr>
          <w:sz w:val="22"/>
          <w:szCs w:val="22"/>
        </w:rPr>
        <w:t>SNA</w:t>
      </w:r>
      <w:r w:rsidRPr="00D0650C">
        <w:rPr>
          <w:sz w:val="22"/>
          <w:szCs w:val="22"/>
          <w:lang w:val="ru-RU"/>
        </w:rPr>
        <w:t xml:space="preserve"> или эквивалент.</w:t>
      </w:r>
    </w:p>
    <w:p w14:paraId="7800F72D"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Средство бесперебойного питания </w:t>
      </w:r>
      <w:r w:rsidRPr="00D0650C">
        <w:rPr>
          <w:b/>
          <w:sz w:val="22"/>
          <w:szCs w:val="22"/>
        </w:rPr>
        <w:t>UPS</w:t>
      </w:r>
      <w:r w:rsidRPr="00D0650C">
        <w:rPr>
          <w:b/>
          <w:sz w:val="22"/>
          <w:szCs w:val="22"/>
          <w:lang w:val="ru-RU"/>
        </w:rPr>
        <w:t xml:space="preserve"> - </w:t>
      </w:r>
      <w:r w:rsidRPr="00D0650C">
        <w:rPr>
          <w:sz w:val="22"/>
          <w:szCs w:val="22"/>
          <w:lang w:val="ru-RU"/>
        </w:rPr>
        <w:t>источник электропитания, обеспечивающий при кратковременном отключении основного источника мощность питания, а также защиту от помех в сети основного источника.</w:t>
      </w:r>
    </w:p>
    <w:p w14:paraId="58177906"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Средства Дискреционного Контроля доступа (</w:t>
      </w:r>
      <w:r w:rsidRPr="00D0650C">
        <w:rPr>
          <w:b/>
          <w:sz w:val="22"/>
          <w:szCs w:val="22"/>
        </w:rPr>
        <w:t>Discretionary</w:t>
      </w:r>
      <w:r w:rsidRPr="00D0650C">
        <w:rPr>
          <w:b/>
          <w:sz w:val="22"/>
          <w:szCs w:val="22"/>
          <w:lang w:val="ru-RU"/>
        </w:rPr>
        <w:t xml:space="preserve"> </w:t>
      </w:r>
      <w:r w:rsidRPr="00D0650C">
        <w:rPr>
          <w:b/>
          <w:sz w:val="22"/>
          <w:szCs w:val="22"/>
        </w:rPr>
        <w:t>Access</w:t>
      </w:r>
      <w:r w:rsidRPr="00D0650C">
        <w:rPr>
          <w:b/>
          <w:sz w:val="22"/>
          <w:szCs w:val="22"/>
          <w:lang w:val="ru-RU"/>
        </w:rPr>
        <w:t xml:space="preserve"> </w:t>
      </w:r>
      <w:r w:rsidRPr="00D0650C">
        <w:rPr>
          <w:b/>
          <w:sz w:val="22"/>
          <w:szCs w:val="22"/>
        </w:rPr>
        <w:t>Control</w:t>
      </w:r>
      <w:r w:rsidRPr="00D0650C">
        <w:rPr>
          <w:b/>
          <w:sz w:val="22"/>
          <w:szCs w:val="22"/>
          <w:lang w:val="ru-RU"/>
        </w:rPr>
        <w:t xml:space="preserve"> - </w:t>
      </w:r>
      <w:r w:rsidRPr="00D0650C">
        <w:rPr>
          <w:b/>
          <w:sz w:val="22"/>
          <w:szCs w:val="22"/>
        </w:rPr>
        <w:t>DAC</w:t>
      </w:r>
      <w:r w:rsidRPr="00D0650C">
        <w:rPr>
          <w:b/>
          <w:sz w:val="22"/>
          <w:szCs w:val="22"/>
          <w:lang w:val="ru-RU"/>
        </w:rPr>
        <w:t xml:space="preserve">) – </w:t>
      </w:r>
      <w:r w:rsidRPr="00D0650C">
        <w:rPr>
          <w:sz w:val="22"/>
          <w:szCs w:val="22"/>
          <w:lang w:val="ru-RU"/>
        </w:rPr>
        <w:t>средства, обеспечивающие защиту персональных объектов в системе. Контроль является дискреционным в том смысле, что владелец объекта сам определяет тех, кто имеет доступ к объекту, а также вид их доступа.</w:t>
      </w:r>
    </w:p>
    <w:p w14:paraId="178AC8CD"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 xml:space="preserve">Стандартизация технических средств — </w:t>
      </w:r>
      <w:r w:rsidRPr="00D0650C">
        <w:rPr>
          <w:sz w:val="22"/>
          <w:szCs w:val="22"/>
          <w:lang w:val="ru-RU"/>
        </w:rPr>
        <w:t>это деятельность по установлению правил и характеристик технических средств в целях их добровольного многократного использования, направленная на достижение упорядоченности и повышения конкурентоспособности технических средств и работ с ними.</w:t>
      </w:r>
    </w:p>
    <w:p w14:paraId="79644420" w14:textId="77777777" w:rsidR="0075673F" w:rsidRPr="00D0650C" w:rsidRDefault="0075673F" w:rsidP="006454F4">
      <w:pPr>
        <w:spacing w:line="276" w:lineRule="auto"/>
        <w:ind w:firstLine="567"/>
        <w:jc w:val="both"/>
        <w:rPr>
          <w:sz w:val="22"/>
          <w:szCs w:val="22"/>
          <w:lang w:val="ru-RU"/>
        </w:rPr>
      </w:pPr>
      <w:r w:rsidRPr="00D0650C">
        <w:rPr>
          <w:b/>
          <w:bCs/>
          <w:sz w:val="22"/>
          <w:szCs w:val="22"/>
          <w:lang w:val="ru-RU"/>
        </w:rPr>
        <w:t>Сходные элементы интерфейса</w:t>
      </w:r>
      <w:r w:rsidRPr="00D0650C">
        <w:rPr>
          <w:sz w:val="22"/>
          <w:szCs w:val="22"/>
          <w:lang w:val="ru-RU"/>
        </w:rPr>
        <w:t xml:space="preserve"> – элементы интерфейса, которые будут неразличимы глазу пользователя информационной системы.</w:t>
      </w:r>
    </w:p>
    <w:p w14:paraId="42463059" w14:textId="297F4270"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ТЗ </w:t>
      </w:r>
      <w:r w:rsidRPr="00D0650C">
        <w:rPr>
          <w:rFonts w:eastAsia="Times New Roman"/>
          <w:sz w:val="22"/>
          <w:szCs w:val="22"/>
          <w:lang w:val="x-none" w:eastAsia="x-none"/>
        </w:rPr>
        <w:t>– Техническое задание</w:t>
      </w:r>
      <w:r w:rsidR="0032784C" w:rsidRPr="00D0650C">
        <w:rPr>
          <w:rFonts w:eastAsia="Times New Roman"/>
          <w:sz w:val="22"/>
          <w:szCs w:val="22"/>
          <w:lang w:val="ru-RU" w:eastAsia="x-none"/>
        </w:rPr>
        <w:t>.</w:t>
      </w:r>
    </w:p>
    <w:p w14:paraId="19B991F0" w14:textId="77777777" w:rsidR="007E02E1" w:rsidRPr="00D0650C" w:rsidRDefault="007E02E1" w:rsidP="007E02E1">
      <w:pPr>
        <w:spacing w:line="276" w:lineRule="auto"/>
        <w:ind w:firstLine="567"/>
        <w:jc w:val="both"/>
        <w:rPr>
          <w:b/>
          <w:sz w:val="22"/>
          <w:szCs w:val="22"/>
          <w:lang w:val="ru-RU"/>
        </w:rPr>
      </w:pPr>
      <w:r w:rsidRPr="00D0650C">
        <w:rPr>
          <w:b/>
          <w:sz w:val="22"/>
          <w:szCs w:val="22"/>
          <w:lang w:val="ru-RU"/>
        </w:rPr>
        <w:t xml:space="preserve">Территориально-распределенная архитектура </w:t>
      </w:r>
      <w:r w:rsidRPr="00D0650C">
        <w:rPr>
          <w:sz w:val="22"/>
          <w:szCs w:val="22"/>
          <w:lang w:val="ru-RU"/>
        </w:rPr>
        <w:t>–  архитектура, для которой характерно распределение ресурсов между множеством элементов (узлов) и отсутствие единого управляющего центра.</w:t>
      </w:r>
    </w:p>
    <w:p w14:paraId="7F206239" w14:textId="1AAA9D22"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УПКС </w:t>
      </w:r>
      <w:r w:rsidRPr="00D0650C">
        <w:rPr>
          <w:rFonts w:eastAsia="Times New Roman"/>
          <w:sz w:val="22"/>
          <w:szCs w:val="22"/>
          <w:lang w:val="x-none" w:eastAsia="x-none"/>
        </w:rPr>
        <w:t>– Удельный показатель кадастровой стоимости</w:t>
      </w:r>
      <w:r w:rsidR="0032784C" w:rsidRPr="00D0650C">
        <w:rPr>
          <w:rFonts w:eastAsia="Times New Roman"/>
          <w:sz w:val="22"/>
          <w:szCs w:val="22"/>
          <w:lang w:val="ru-RU" w:eastAsia="x-none"/>
        </w:rPr>
        <w:t>.</w:t>
      </w:r>
    </w:p>
    <w:p w14:paraId="18653433" w14:textId="411696F9"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УФНС </w:t>
      </w:r>
      <w:r w:rsidRPr="00D0650C">
        <w:rPr>
          <w:rFonts w:eastAsia="Times New Roman"/>
          <w:sz w:val="22"/>
          <w:szCs w:val="22"/>
          <w:lang w:val="x-none" w:eastAsia="x-none"/>
        </w:rPr>
        <w:t>–Управление федеральной налоговой службы</w:t>
      </w:r>
      <w:r w:rsidR="0032784C" w:rsidRPr="00D0650C">
        <w:rPr>
          <w:rFonts w:eastAsia="Times New Roman"/>
          <w:sz w:val="22"/>
          <w:szCs w:val="22"/>
          <w:lang w:val="ru-RU" w:eastAsia="x-none"/>
        </w:rPr>
        <w:t>.</w:t>
      </w:r>
    </w:p>
    <w:p w14:paraId="4C21D80E" w14:textId="77777777" w:rsidR="0075673F" w:rsidRPr="00D0650C" w:rsidRDefault="0075673F" w:rsidP="0075673F">
      <w:pPr>
        <w:spacing w:line="276" w:lineRule="auto"/>
        <w:ind w:firstLine="567"/>
        <w:rPr>
          <w:b/>
          <w:sz w:val="22"/>
          <w:szCs w:val="22"/>
          <w:lang w:val="ru-RU"/>
        </w:rPr>
      </w:pPr>
      <w:r w:rsidRPr="00D0650C">
        <w:rPr>
          <w:b/>
          <w:sz w:val="22"/>
          <w:szCs w:val="22"/>
          <w:lang w:val="ru-RU"/>
        </w:rPr>
        <w:t xml:space="preserve">Унификация технических средств </w:t>
      </w:r>
      <w:r w:rsidRPr="00D0650C">
        <w:rPr>
          <w:sz w:val="22"/>
          <w:szCs w:val="22"/>
          <w:lang w:val="ru-RU"/>
        </w:rPr>
        <w:t>— это сокращение неоправданного многообразия разновидностей технических средств, приведение их к единообразию форм, структуры, языковых конструкций, операций по их составлению, обработке, учету, хранению.</w:t>
      </w:r>
    </w:p>
    <w:p w14:paraId="496A6A7A" w14:textId="77777777" w:rsidR="0075673F" w:rsidRPr="00D0650C" w:rsidRDefault="0075673F" w:rsidP="0075673F">
      <w:pPr>
        <w:spacing w:line="276" w:lineRule="auto"/>
        <w:ind w:firstLine="567"/>
        <w:rPr>
          <w:sz w:val="22"/>
          <w:szCs w:val="22"/>
          <w:lang w:val="ru-RU"/>
        </w:rPr>
      </w:pPr>
      <w:r w:rsidRPr="00D0650C">
        <w:rPr>
          <w:b/>
          <w:bCs/>
          <w:sz w:val="22"/>
          <w:szCs w:val="22"/>
          <w:lang w:val="ru-RU"/>
        </w:rPr>
        <w:t>Унифицированные компоненты и средства</w:t>
      </w:r>
      <w:r w:rsidRPr="00D0650C">
        <w:rPr>
          <w:sz w:val="22"/>
          <w:szCs w:val="22"/>
          <w:lang w:val="ru-RU"/>
        </w:rPr>
        <w:t xml:space="preserve"> – технические средства и компоненты системы, которые были подвержены процессу унификации.</w:t>
      </w:r>
    </w:p>
    <w:p w14:paraId="1283AF8D" w14:textId="34EEBEE4" w:rsidR="0075673F" w:rsidRPr="00D0650C" w:rsidRDefault="0075673F" w:rsidP="0075673F">
      <w:pPr>
        <w:spacing w:line="276" w:lineRule="auto"/>
        <w:ind w:firstLine="567"/>
        <w:rPr>
          <w:sz w:val="22"/>
          <w:szCs w:val="22"/>
          <w:lang w:val="ru-RU"/>
        </w:rPr>
      </w:pPr>
      <w:r w:rsidRPr="00D0650C">
        <w:rPr>
          <w:b/>
          <w:bCs/>
          <w:sz w:val="22"/>
          <w:szCs w:val="22"/>
          <w:lang w:val="ru-RU"/>
        </w:rPr>
        <w:t>Унифицированные информационные структуры</w:t>
      </w:r>
      <w:r w:rsidRPr="00D0650C">
        <w:rPr>
          <w:sz w:val="22"/>
          <w:szCs w:val="22"/>
          <w:lang w:val="ru-RU"/>
        </w:rPr>
        <w:t xml:space="preserve"> – приведенные к единообразию, единому правилу, единому виду информационных структур. Информационная структура – запись представление и хранение информации по определенной схеме, правилу в таком виде, чтобы можно было легко в ней ориентироваться, быстро находить нужный элемент</w:t>
      </w:r>
      <w:r w:rsidR="0032784C" w:rsidRPr="00D0650C">
        <w:rPr>
          <w:sz w:val="22"/>
          <w:szCs w:val="22"/>
          <w:lang w:val="ru-RU"/>
        </w:rPr>
        <w:t>.</w:t>
      </w:r>
    </w:p>
    <w:p w14:paraId="3C1E4F8E" w14:textId="1EF2371C"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ФЗ </w:t>
      </w:r>
      <w:r w:rsidRPr="00D0650C">
        <w:rPr>
          <w:rFonts w:eastAsia="Times New Roman"/>
          <w:sz w:val="22"/>
          <w:szCs w:val="22"/>
          <w:lang w:val="x-none" w:eastAsia="x-none"/>
        </w:rPr>
        <w:t>– Федеральный закон</w:t>
      </w:r>
      <w:r w:rsidR="0032784C" w:rsidRPr="00D0650C">
        <w:rPr>
          <w:rFonts w:eastAsia="Times New Roman"/>
          <w:sz w:val="22"/>
          <w:szCs w:val="22"/>
          <w:lang w:val="ru-RU" w:eastAsia="x-none"/>
        </w:rPr>
        <w:t>.</w:t>
      </w:r>
    </w:p>
    <w:p w14:paraId="74A17C56" w14:textId="58BC7ACB" w:rsidR="000E7E73" w:rsidRPr="00D0650C" w:rsidRDefault="000E7E73" w:rsidP="007E02E1">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ru-RU" w:eastAsia="x-none"/>
        </w:rPr>
        <w:t>ФЛ</w:t>
      </w:r>
      <w:r w:rsidRPr="00D0650C">
        <w:rPr>
          <w:rFonts w:eastAsia="Times New Roman"/>
          <w:sz w:val="22"/>
          <w:szCs w:val="22"/>
          <w:lang w:val="ru-RU" w:eastAsia="x-none"/>
        </w:rPr>
        <w:t xml:space="preserve"> – физическое лицо.</w:t>
      </w:r>
    </w:p>
    <w:p w14:paraId="71DEDF23" w14:textId="4D38E990"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sz w:val="22"/>
          <w:szCs w:val="22"/>
          <w:lang w:val="ru-RU" w:eastAsia="x-none"/>
        </w:rPr>
        <w:t>ФЛК</w:t>
      </w:r>
      <w:r w:rsidRPr="00D0650C">
        <w:rPr>
          <w:rFonts w:eastAsia="Times New Roman"/>
          <w:sz w:val="22"/>
          <w:szCs w:val="22"/>
          <w:lang w:val="ru-RU" w:eastAsia="x-none"/>
        </w:rPr>
        <w:t xml:space="preserve"> – Форматно-логический контроль</w:t>
      </w:r>
      <w:r w:rsidR="0032784C" w:rsidRPr="00D0650C">
        <w:rPr>
          <w:rFonts w:eastAsia="Times New Roman"/>
          <w:sz w:val="22"/>
          <w:szCs w:val="22"/>
          <w:lang w:val="ru-RU" w:eastAsia="x-none"/>
        </w:rPr>
        <w:t>.</w:t>
      </w:r>
    </w:p>
    <w:p w14:paraId="0E2338C7" w14:textId="1B652297"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ЦХД </w:t>
      </w:r>
      <w:r w:rsidRPr="00D0650C">
        <w:rPr>
          <w:rFonts w:eastAsia="Times New Roman"/>
          <w:sz w:val="22"/>
          <w:szCs w:val="22"/>
          <w:lang w:val="x-none" w:eastAsia="x-none"/>
        </w:rPr>
        <w:t>– Центральное хранилище данных</w:t>
      </w:r>
      <w:r w:rsidR="0032784C" w:rsidRPr="00D0650C">
        <w:rPr>
          <w:rFonts w:eastAsia="Times New Roman"/>
          <w:sz w:val="22"/>
          <w:szCs w:val="22"/>
          <w:lang w:val="ru-RU" w:eastAsia="x-none"/>
        </w:rPr>
        <w:t>.</w:t>
      </w:r>
    </w:p>
    <w:p w14:paraId="7845F5E4" w14:textId="11ECB634" w:rsidR="007E02E1" w:rsidRPr="00D0650C" w:rsidRDefault="007E02E1" w:rsidP="007E02E1">
      <w:pPr>
        <w:widowControl w:val="0"/>
        <w:spacing w:line="276" w:lineRule="auto"/>
        <w:ind w:firstLine="600"/>
        <w:jc w:val="both"/>
        <w:rPr>
          <w:rFonts w:eastAsia="Times New Roman"/>
          <w:sz w:val="22"/>
          <w:szCs w:val="22"/>
          <w:lang w:val="ru-RU" w:eastAsia="x-none"/>
        </w:rPr>
      </w:pPr>
      <w:r w:rsidRPr="00D0650C">
        <w:rPr>
          <w:rFonts w:eastAsia="Times New Roman"/>
          <w:b/>
          <w:bCs/>
          <w:color w:val="000000"/>
          <w:sz w:val="22"/>
          <w:szCs w:val="22"/>
          <w:lang w:val="ru-RU" w:eastAsia="ru-RU" w:bidi="ru-RU"/>
        </w:rPr>
        <w:t xml:space="preserve">ЭВМ </w:t>
      </w:r>
      <w:r w:rsidRPr="00D0650C">
        <w:rPr>
          <w:rFonts w:eastAsia="Times New Roman"/>
          <w:sz w:val="22"/>
          <w:szCs w:val="22"/>
          <w:lang w:val="x-none" w:eastAsia="x-none"/>
        </w:rPr>
        <w:t>– Электронно-вычислительная машина</w:t>
      </w:r>
      <w:r w:rsidR="0032784C" w:rsidRPr="00D0650C">
        <w:rPr>
          <w:rFonts w:eastAsia="Times New Roman"/>
          <w:sz w:val="22"/>
          <w:szCs w:val="22"/>
          <w:lang w:val="ru-RU" w:eastAsia="x-none"/>
        </w:rPr>
        <w:t>.</w:t>
      </w:r>
    </w:p>
    <w:p w14:paraId="5CF64E57" w14:textId="77777777" w:rsidR="007E02E1" w:rsidRPr="00D0650C" w:rsidRDefault="007E02E1" w:rsidP="007E02E1">
      <w:pPr>
        <w:widowControl w:val="0"/>
        <w:spacing w:line="276" w:lineRule="auto"/>
        <w:ind w:firstLine="6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Экземпляр Системы </w:t>
      </w:r>
      <w:r w:rsidRPr="00D0650C">
        <w:rPr>
          <w:rFonts w:eastAsia="Times New Roman"/>
          <w:sz w:val="22"/>
          <w:szCs w:val="22"/>
          <w:lang w:val="x-none" w:eastAsia="x-none"/>
        </w:rPr>
        <w:t xml:space="preserve">– копия Системы на материальном носителе, после установки, которой на компьютерное оборудование </w:t>
      </w:r>
      <w:r w:rsidRPr="00D0650C">
        <w:rPr>
          <w:color w:val="000000"/>
          <w:sz w:val="22"/>
          <w:szCs w:val="22"/>
          <w:lang w:val="ru-RU" w:eastAsia="ru-RU" w:bidi="ru-RU"/>
        </w:rPr>
        <w:t>Концедент</w:t>
      </w:r>
      <w:r w:rsidRPr="00D0650C">
        <w:rPr>
          <w:rFonts w:eastAsia="Times New Roman"/>
          <w:sz w:val="22"/>
          <w:szCs w:val="22"/>
          <w:lang w:val="ru-RU" w:eastAsia="x-none"/>
        </w:rPr>
        <w:t>а</w:t>
      </w:r>
      <w:r w:rsidRPr="00D0650C">
        <w:rPr>
          <w:rFonts w:eastAsia="Times New Roman"/>
          <w:sz w:val="22"/>
          <w:szCs w:val="22"/>
          <w:lang w:val="x-none" w:eastAsia="x-none"/>
        </w:rPr>
        <w:t>, он получает возможность воспользоваться данными Системы, получить необходимую информацию с использованием Сервисов.</w:t>
      </w:r>
    </w:p>
    <w:p w14:paraId="702859BC" w14:textId="77777777" w:rsidR="007E02E1" w:rsidRPr="00D0650C" w:rsidRDefault="007E02E1" w:rsidP="007E02E1">
      <w:pPr>
        <w:spacing w:line="276" w:lineRule="auto"/>
        <w:ind w:firstLine="567"/>
        <w:jc w:val="both"/>
        <w:rPr>
          <w:sz w:val="22"/>
          <w:szCs w:val="22"/>
          <w:lang w:val="ru-RU"/>
        </w:rPr>
      </w:pPr>
      <w:r w:rsidRPr="00D0650C">
        <w:rPr>
          <w:b/>
          <w:sz w:val="22"/>
          <w:szCs w:val="22"/>
          <w:lang w:val="ru-RU"/>
        </w:rPr>
        <w:t>ЮЛ</w:t>
      </w:r>
      <w:r w:rsidRPr="00D0650C">
        <w:rPr>
          <w:sz w:val="22"/>
          <w:szCs w:val="22"/>
          <w:lang w:val="ru-RU"/>
        </w:rPr>
        <w:t xml:space="preserve"> – юридическое лицо.</w:t>
      </w:r>
    </w:p>
    <w:p w14:paraId="7D7490F0" w14:textId="77777777" w:rsidR="00BC4AC4" w:rsidRPr="00D0650C" w:rsidRDefault="00BC4AC4">
      <w:pPr>
        <w:tabs>
          <w:tab w:val="left" w:pos="851"/>
        </w:tabs>
        <w:ind w:right="-142" w:firstLine="567"/>
        <w:contextualSpacing/>
        <w:jc w:val="both"/>
        <w:rPr>
          <w:rFonts w:eastAsia="Calibri"/>
          <w:b/>
          <w:lang w:val="ru-RU"/>
        </w:rPr>
      </w:pPr>
    </w:p>
    <w:p w14:paraId="7BE943F1" w14:textId="41EE77C1" w:rsidR="00BC4AC4" w:rsidRPr="00D0650C" w:rsidRDefault="009E7C52">
      <w:pPr>
        <w:pStyle w:val="2"/>
        <w:rPr>
          <w:rFonts w:eastAsia="Calibri"/>
          <w:lang w:val="ru-RU"/>
        </w:rPr>
      </w:pPr>
      <w:bookmarkStart w:id="15" w:name="bookmark1"/>
      <w:bookmarkStart w:id="16" w:name="_Toc516664163"/>
      <w:r w:rsidRPr="00D0650C">
        <w:rPr>
          <w:rFonts w:eastAsia="Calibri"/>
        </w:rPr>
        <w:lastRenderedPageBreak/>
        <w:t xml:space="preserve">2.2. Общие </w:t>
      </w:r>
      <w:bookmarkEnd w:id="15"/>
      <w:bookmarkEnd w:id="16"/>
      <w:r w:rsidR="003B53B3" w:rsidRPr="00D0650C">
        <w:rPr>
          <w:rFonts w:eastAsia="Calibri"/>
        </w:rPr>
        <w:t>требования к  программному обеспечению для хранения, поиска и обработки информации</w:t>
      </w:r>
      <w:r w:rsidR="003B53B3" w:rsidRPr="00D0650C">
        <w:rPr>
          <w:rFonts w:eastAsia="Calibri"/>
          <w:lang w:val="ru-RU"/>
        </w:rPr>
        <w:t>.</w:t>
      </w:r>
    </w:p>
    <w:p w14:paraId="3EE05F06" w14:textId="28D52E89" w:rsidR="00BC4AC4" w:rsidRPr="00D0650C" w:rsidRDefault="003B53B3" w:rsidP="00F46EEF">
      <w:pPr>
        <w:widowControl w:val="0"/>
        <w:spacing w:line="276" w:lineRule="auto"/>
        <w:ind w:firstLine="600"/>
        <w:jc w:val="both"/>
        <w:rPr>
          <w:rFonts w:eastAsia="Times New Roman"/>
          <w:sz w:val="22"/>
          <w:szCs w:val="22"/>
          <w:lang w:val="x-none" w:eastAsia="x-none"/>
        </w:rPr>
      </w:pPr>
      <w:r w:rsidRPr="00D0650C">
        <w:rPr>
          <w:lang w:val="ru-RU"/>
        </w:rPr>
        <w:t>Программное обеспечение для хранения, поиска и обработки информации</w:t>
      </w:r>
      <w:r w:rsidRPr="00D0650C">
        <w:rPr>
          <w:rFonts w:eastAsia="Times New Roman"/>
          <w:sz w:val="22"/>
          <w:szCs w:val="22"/>
          <w:lang w:val="x-none" w:eastAsia="x-none"/>
        </w:rPr>
        <w:t xml:space="preserve"> </w:t>
      </w:r>
      <w:r w:rsidR="008700A7" w:rsidRPr="00D0650C">
        <w:rPr>
          <w:rFonts w:eastAsia="Times New Roman"/>
          <w:sz w:val="22"/>
          <w:szCs w:val="22"/>
          <w:lang w:val="x-none" w:eastAsia="x-none"/>
        </w:rPr>
        <w:t xml:space="preserve">для последующего выявления </w:t>
      </w:r>
      <w:r w:rsidR="000E7E73" w:rsidRPr="00D0650C">
        <w:rPr>
          <w:rFonts w:eastAsia="Times New Roman"/>
          <w:sz w:val="22"/>
          <w:szCs w:val="22"/>
          <w:lang w:val="ru-RU" w:eastAsia="x-none"/>
        </w:rPr>
        <w:t>О</w:t>
      </w:r>
      <w:r w:rsidR="008700A7" w:rsidRPr="00D0650C">
        <w:rPr>
          <w:rFonts w:eastAsia="Times New Roman"/>
          <w:sz w:val="22"/>
          <w:szCs w:val="22"/>
          <w:lang w:val="x-none" w:eastAsia="x-none"/>
        </w:rPr>
        <w:t xml:space="preserve">бъектов недвижимости, отсутствующих (не принятых к учету) в налоговых </w:t>
      </w:r>
      <w:r w:rsidR="005F14D5" w:rsidRPr="00D0650C">
        <w:rPr>
          <w:rFonts w:eastAsia="Times New Roman"/>
          <w:sz w:val="22"/>
          <w:szCs w:val="22"/>
          <w:lang w:val="x-none" w:eastAsia="x-none"/>
        </w:rPr>
        <w:t xml:space="preserve">органах </w:t>
      </w:r>
      <w:r w:rsidR="005F14D5" w:rsidRPr="00D0650C">
        <w:rPr>
          <w:rFonts w:eastAsia="Times New Roman"/>
          <w:sz w:val="22"/>
          <w:szCs w:val="22"/>
          <w:lang w:val="ru-RU" w:eastAsia="x-none"/>
        </w:rPr>
        <w:t>(</w:t>
      </w:r>
      <w:r w:rsidR="009E7C52" w:rsidRPr="00D0650C">
        <w:rPr>
          <w:rFonts w:eastAsia="Times New Roman"/>
          <w:sz w:val="22"/>
          <w:szCs w:val="22"/>
          <w:lang w:val="x-none" w:eastAsia="x-none"/>
        </w:rPr>
        <w:t xml:space="preserve">далее - «Система» или «ИС») должна представлять собой систему, сводящую воедино несколько модулей. Система должна предоставлять полные сведения по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бъектам недвижим</w:t>
      </w:r>
      <w:r w:rsidR="009E7C52" w:rsidRPr="00D0650C">
        <w:rPr>
          <w:rFonts w:eastAsia="Times New Roman"/>
          <w:sz w:val="22"/>
          <w:szCs w:val="22"/>
          <w:lang w:val="ru-RU" w:eastAsia="x-none"/>
        </w:rPr>
        <w:t>ости</w:t>
      </w:r>
      <w:r w:rsidR="009E7C52" w:rsidRPr="00D0650C">
        <w:rPr>
          <w:rFonts w:eastAsia="Times New Roman"/>
          <w:sz w:val="22"/>
          <w:szCs w:val="22"/>
          <w:lang w:val="x-none" w:eastAsia="x-none"/>
        </w:rPr>
        <w:t xml:space="preserve">, входящим в границы муниципального образования </w:t>
      </w:r>
      <w:r w:rsidR="00103061" w:rsidRPr="00D0650C">
        <w:rPr>
          <w:color w:val="000000"/>
          <w:sz w:val="22"/>
          <w:szCs w:val="22"/>
          <w:lang w:val="ru-RU" w:eastAsia="ru-RU" w:bidi="ru-RU"/>
        </w:rPr>
        <w:t xml:space="preserve">г.о. Красногорск Московской </w:t>
      </w:r>
      <w:r w:rsidR="005F14D5" w:rsidRPr="00D0650C">
        <w:rPr>
          <w:color w:val="000000"/>
          <w:sz w:val="22"/>
          <w:szCs w:val="22"/>
          <w:lang w:val="ru-RU" w:eastAsia="ru-RU" w:bidi="ru-RU"/>
        </w:rPr>
        <w:t>области,</w:t>
      </w:r>
      <w:r w:rsidR="009E7C52" w:rsidRPr="00D0650C">
        <w:rPr>
          <w:rFonts w:eastAsia="Times New Roman"/>
          <w:sz w:val="22"/>
          <w:szCs w:val="22"/>
          <w:lang w:val="x-none" w:eastAsia="x-none"/>
        </w:rPr>
        <w:t xml:space="preserve"> обеспечивать оптимизацию и унификацию баз данных по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бъектам недвижимо</w:t>
      </w:r>
      <w:r w:rsidR="009E7C52" w:rsidRPr="00D0650C">
        <w:rPr>
          <w:rFonts w:eastAsia="Times New Roman"/>
          <w:sz w:val="22"/>
          <w:szCs w:val="22"/>
          <w:lang w:val="ru-RU" w:eastAsia="x-none"/>
        </w:rPr>
        <w:t>сти</w:t>
      </w:r>
      <w:r w:rsidR="009E7C52" w:rsidRPr="00D0650C">
        <w:rPr>
          <w:rFonts w:eastAsia="Times New Roman"/>
          <w:sz w:val="22"/>
          <w:szCs w:val="22"/>
          <w:lang w:val="x-none" w:eastAsia="x-none"/>
        </w:rPr>
        <w:t>, предоставлять возможность использования единых каталогов и справочников.</w:t>
      </w:r>
    </w:p>
    <w:p w14:paraId="2DD2C8E7" w14:textId="74923A7C" w:rsidR="00531821" w:rsidRPr="00D0650C" w:rsidRDefault="00531821" w:rsidP="00F46EEF">
      <w:pPr>
        <w:spacing w:line="276" w:lineRule="auto"/>
        <w:ind w:firstLine="567"/>
        <w:jc w:val="both"/>
        <w:rPr>
          <w:sz w:val="22"/>
          <w:szCs w:val="22"/>
          <w:lang w:val="ru-RU"/>
        </w:rPr>
      </w:pPr>
      <w:r w:rsidRPr="00D0650C">
        <w:rPr>
          <w:sz w:val="22"/>
          <w:szCs w:val="22"/>
          <w:lang w:val="ru-RU"/>
        </w:rPr>
        <w:t>Система должна быть самостоятельно обслуживаема</w:t>
      </w:r>
      <w:r w:rsidR="007E02E1" w:rsidRPr="00D0650C">
        <w:rPr>
          <w:sz w:val="22"/>
          <w:szCs w:val="22"/>
          <w:lang w:val="ru-RU"/>
        </w:rPr>
        <w:t xml:space="preserve"> (т.е. поддержание работоспособности Системы должно быть осуществимо силами Концедента без привлечения </w:t>
      </w:r>
      <w:r w:rsidR="005F14D5" w:rsidRPr="00D0650C">
        <w:rPr>
          <w:sz w:val="22"/>
          <w:szCs w:val="22"/>
          <w:lang w:val="ru-RU"/>
        </w:rPr>
        <w:t>Концессионера) и</w:t>
      </w:r>
      <w:r w:rsidRPr="00D0650C">
        <w:rPr>
          <w:sz w:val="22"/>
          <w:szCs w:val="22"/>
          <w:lang w:val="ru-RU"/>
        </w:rPr>
        <w:t xml:space="preserve"> эксплуатируема сотрудниками Администрации, иметь возможность дальнейшего расширения и наращивания. Состав и содержание решаемых задач в условиях </w:t>
      </w:r>
      <w:r w:rsidR="00F46EEF" w:rsidRPr="00D0650C">
        <w:rPr>
          <w:sz w:val="22"/>
          <w:szCs w:val="22"/>
          <w:lang w:val="ru-RU"/>
        </w:rPr>
        <w:t>создания</w:t>
      </w:r>
      <w:r w:rsidR="000B0CF8" w:rsidRPr="00D0650C">
        <w:rPr>
          <w:sz w:val="22"/>
          <w:szCs w:val="22"/>
          <w:lang w:val="ru-RU"/>
        </w:rPr>
        <w:t xml:space="preserve"> и эксплуатации</w:t>
      </w:r>
      <w:r w:rsidRPr="00D0650C">
        <w:rPr>
          <w:sz w:val="22"/>
          <w:szCs w:val="22"/>
          <w:lang w:val="ru-RU"/>
        </w:rPr>
        <w:t xml:space="preserve"> Системы постоянно будет видоизменяться за счет новых данных являющихся результатом работы с Системой.</w:t>
      </w:r>
    </w:p>
    <w:p w14:paraId="5F80A0FC" w14:textId="61C7AB1E" w:rsidR="00BC4AC4" w:rsidRPr="00D0650C" w:rsidRDefault="00F95C5E" w:rsidP="00F46EEF">
      <w:pPr>
        <w:widowControl w:val="0"/>
        <w:spacing w:line="276" w:lineRule="auto"/>
        <w:ind w:firstLine="600"/>
        <w:jc w:val="both"/>
        <w:rPr>
          <w:rFonts w:eastAsia="Times New Roman"/>
          <w:sz w:val="22"/>
          <w:szCs w:val="22"/>
          <w:lang w:val="x-none" w:eastAsia="x-none"/>
        </w:rPr>
      </w:pPr>
      <w:r w:rsidRPr="00D0650C">
        <w:rPr>
          <w:sz w:val="22"/>
          <w:szCs w:val="22"/>
          <w:lang w:val="ru-RU"/>
        </w:rPr>
        <w:t xml:space="preserve">Система должна обеспечивать эффективную обработку объемов данных, указанных в п. 2.13.  </w:t>
      </w:r>
      <w:r w:rsidR="0032784C" w:rsidRPr="00D0650C">
        <w:rPr>
          <w:sz w:val="22"/>
          <w:szCs w:val="22"/>
          <w:lang w:val="ru-RU"/>
        </w:rPr>
        <w:t>Технического задания</w:t>
      </w:r>
      <w:r w:rsidRPr="00D0650C">
        <w:rPr>
          <w:sz w:val="22"/>
          <w:szCs w:val="22"/>
          <w:lang w:val="ru-RU"/>
        </w:rPr>
        <w:t>, которые по мере использования ИС будут постоянно расти</w:t>
      </w:r>
      <w:r w:rsidR="009E7C52" w:rsidRPr="00D0650C">
        <w:rPr>
          <w:rFonts w:eastAsia="Times New Roman"/>
          <w:sz w:val="22"/>
          <w:szCs w:val="22"/>
          <w:lang w:val="x-none" w:eastAsia="x-none"/>
        </w:rPr>
        <w:t xml:space="preserve">, при этом должна позволять проверять информацию на достоверность, актуальность и полноту сведений, с возможностью выявления несоответствий базам данных Росреестра и </w:t>
      </w:r>
      <w:r w:rsidR="00C724A6" w:rsidRPr="00D0650C">
        <w:rPr>
          <w:rFonts w:eastAsia="Times New Roman"/>
          <w:sz w:val="22"/>
          <w:szCs w:val="22"/>
          <w:lang w:val="ru-RU" w:eastAsia="x-none"/>
        </w:rPr>
        <w:t>Управления Ф</w:t>
      </w:r>
      <w:r w:rsidR="009E7C52" w:rsidRPr="00D0650C">
        <w:rPr>
          <w:rFonts w:eastAsia="Times New Roman"/>
          <w:sz w:val="22"/>
          <w:szCs w:val="22"/>
          <w:lang w:val="x-none" w:eastAsia="x-none"/>
        </w:rPr>
        <w:t>едеральной Налоговой службы</w:t>
      </w:r>
      <w:r w:rsidR="00C724A6" w:rsidRPr="00D0650C">
        <w:rPr>
          <w:rFonts w:eastAsia="Times New Roman"/>
          <w:sz w:val="22"/>
          <w:szCs w:val="22"/>
          <w:lang w:val="ru-RU" w:eastAsia="x-none"/>
        </w:rPr>
        <w:t xml:space="preserve"> РФ по </w:t>
      </w:r>
      <w:r w:rsidR="00103061" w:rsidRPr="00D0650C">
        <w:rPr>
          <w:rFonts w:eastAsia="Times New Roman"/>
          <w:sz w:val="22"/>
          <w:szCs w:val="22"/>
          <w:lang w:val="ru-RU" w:eastAsia="x-none"/>
        </w:rPr>
        <w:t>Московской области</w:t>
      </w:r>
      <w:r w:rsidR="009E7C52" w:rsidRPr="00D0650C">
        <w:rPr>
          <w:rFonts w:eastAsia="Times New Roman"/>
          <w:sz w:val="22"/>
          <w:szCs w:val="22"/>
          <w:lang w:val="x-none" w:eastAsia="x-none"/>
        </w:rPr>
        <w:t xml:space="preserve">, проведения повторного импорта заведомо исправленных данных в Росреестре и </w:t>
      </w:r>
      <w:r w:rsidR="00C724A6" w:rsidRPr="00D0650C">
        <w:rPr>
          <w:rFonts w:eastAsia="Times New Roman"/>
          <w:sz w:val="22"/>
          <w:szCs w:val="22"/>
          <w:lang w:val="ru-RU" w:eastAsia="x-none"/>
        </w:rPr>
        <w:t>Управлении Ф</w:t>
      </w:r>
      <w:r w:rsidR="00C724A6" w:rsidRPr="00D0650C">
        <w:rPr>
          <w:rFonts w:eastAsia="Times New Roman"/>
          <w:sz w:val="22"/>
          <w:szCs w:val="22"/>
          <w:lang w:val="x-none" w:eastAsia="x-none"/>
        </w:rPr>
        <w:t>едеральной Налоговой службы</w:t>
      </w:r>
      <w:r w:rsidR="00C724A6" w:rsidRPr="00D0650C">
        <w:rPr>
          <w:rFonts w:eastAsia="Times New Roman"/>
          <w:sz w:val="22"/>
          <w:szCs w:val="22"/>
          <w:lang w:val="ru-RU" w:eastAsia="x-none"/>
        </w:rPr>
        <w:t xml:space="preserve"> РФ по </w:t>
      </w:r>
      <w:r w:rsidR="00103061" w:rsidRPr="00D0650C">
        <w:rPr>
          <w:rFonts w:eastAsia="Times New Roman"/>
          <w:sz w:val="22"/>
          <w:szCs w:val="22"/>
          <w:lang w:val="ru-RU" w:eastAsia="x-none"/>
        </w:rPr>
        <w:t>Московской области</w:t>
      </w:r>
      <w:r w:rsidR="008E1B95" w:rsidRPr="00D0650C">
        <w:rPr>
          <w:rFonts w:eastAsia="Times New Roman"/>
          <w:sz w:val="22"/>
          <w:szCs w:val="22"/>
          <w:lang w:val="ru-RU" w:eastAsia="x-none"/>
        </w:rPr>
        <w:t xml:space="preserve"> </w:t>
      </w:r>
      <w:r w:rsidR="009E7C52" w:rsidRPr="00D0650C">
        <w:rPr>
          <w:rFonts w:eastAsia="Times New Roman"/>
          <w:sz w:val="22"/>
          <w:szCs w:val="22"/>
          <w:lang w:val="x-none" w:eastAsia="x-none"/>
        </w:rPr>
        <w:t>для устранения несоответствий.</w:t>
      </w:r>
    </w:p>
    <w:p w14:paraId="64ACDA75" w14:textId="77777777" w:rsidR="00BC4AC4" w:rsidRPr="00D0650C" w:rsidRDefault="009E7C52">
      <w:pPr>
        <w:widowControl w:val="0"/>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Основные принципы построения системы:</w:t>
      </w:r>
    </w:p>
    <w:p w14:paraId="78E51142" w14:textId="7F6FB18D" w:rsidR="00F95C5E" w:rsidRPr="00D0650C" w:rsidRDefault="00F95C5E" w:rsidP="00F95C5E">
      <w:pPr>
        <w:numPr>
          <w:ilvl w:val="0"/>
          <w:numId w:val="21"/>
        </w:numPr>
        <w:shd w:val="clear" w:color="auto" w:fill="FFFFFF"/>
        <w:tabs>
          <w:tab w:val="left" w:pos="993"/>
        </w:tabs>
        <w:suppressAutoHyphens/>
        <w:spacing w:line="276" w:lineRule="auto"/>
        <w:ind w:left="992" w:hanging="425"/>
        <w:jc w:val="both"/>
        <w:rPr>
          <w:sz w:val="22"/>
          <w:szCs w:val="22"/>
          <w:lang w:val="ru-RU"/>
        </w:rPr>
      </w:pPr>
      <w:r w:rsidRPr="00D0650C">
        <w:rPr>
          <w:b/>
          <w:sz w:val="22"/>
          <w:szCs w:val="22"/>
          <w:lang w:val="ru-RU"/>
        </w:rPr>
        <w:t>принцип комплексности</w:t>
      </w:r>
      <w:r w:rsidRPr="00D0650C">
        <w:rPr>
          <w:sz w:val="22"/>
          <w:szCs w:val="22"/>
          <w:lang w:val="ru-RU"/>
        </w:rPr>
        <w:t xml:space="preserve"> - </w:t>
      </w:r>
      <w:r w:rsidR="004155B0" w:rsidRPr="00D0650C">
        <w:rPr>
          <w:sz w:val="22"/>
          <w:szCs w:val="22"/>
          <w:lang w:val="ru-RU"/>
        </w:rPr>
        <w:t>основные информационные ресурсы и автоматизированные процессы должны реализовываться на основе общей территориально-распределенной архитектуры, едином пространстве справочной информации, общего пользовательского интерфейса</w:t>
      </w:r>
      <w:r w:rsidRPr="00D0650C">
        <w:rPr>
          <w:sz w:val="22"/>
          <w:szCs w:val="22"/>
          <w:lang w:val="ru-RU"/>
        </w:rPr>
        <w:t>;</w:t>
      </w:r>
    </w:p>
    <w:p w14:paraId="06D404BF" w14:textId="3776B5F7" w:rsidR="00F95C5E" w:rsidRPr="00D0650C" w:rsidRDefault="00F95C5E" w:rsidP="00F95C5E">
      <w:pPr>
        <w:numPr>
          <w:ilvl w:val="0"/>
          <w:numId w:val="21"/>
        </w:numPr>
        <w:shd w:val="clear" w:color="auto" w:fill="FFFFFF"/>
        <w:tabs>
          <w:tab w:val="left" w:pos="993"/>
        </w:tabs>
        <w:suppressAutoHyphens/>
        <w:spacing w:line="276" w:lineRule="auto"/>
        <w:ind w:left="992" w:hanging="425"/>
        <w:jc w:val="both"/>
        <w:rPr>
          <w:sz w:val="22"/>
          <w:szCs w:val="22"/>
          <w:lang w:val="ru-RU"/>
        </w:rPr>
      </w:pPr>
      <w:r w:rsidRPr="00D0650C">
        <w:rPr>
          <w:b/>
          <w:sz w:val="22"/>
          <w:szCs w:val="22"/>
          <w:lang w:val="ru-RU"/>
        </w:rPr>
        <w:t>корпоративности</w:t>
      </w:r>
      <w:r w:rsidRPr="00D0650C">
        <w:rPr>
          <w:sz w:val="22"/>
          <w:szCs w:val="22"/>
          <w:lang w:val="ru-RU"/>
        </w:rPr>
        <w:t xml:space="preserve"> - </w:t>
      </w:r>
      <w:r w:rsidR="004155B0" w:rsidRPr="00D0650C">
        <w:rPr>
          <w:sz w:val="22"/>
          <w:szCs w:val="22"/>
          <w:lang w:val="ru-RU"/>
        </w:rPr>
        <w:t xml:space="preserve">все комплексы Системы </w:t>
      </w:r>
      <w:r w:rsidR="007F67D7" w:rsidRPr="00D0650C">
        <w:rPr>
          <w:sz w:val="22"/>
          <w:szCs w:val="22"/>
          <w:lang w:val="ru-RU"/>
        </w:rPr>
        <w:t>создаются</w:t>
      </w:r>
      <w:r w:rsidR="004155B0" w:rsidRPr="00D0650C">
        <w:rPr>
          <w:sz w:val="22"/>
          <w:szCs w:val="22"/>
          <w:lang w:val="ru-RU"/>
        </w:rPr>
        <w:t xml:space="preserve"> на основе единой концепции по модульному принципу, каждый отдельный комплекс Системы может наращиваться с помощью отдельных компонент</w:t>
      </w:r>
      <w:r w:rsidR="007E02E1" w:rsidRPr="00D0650C">
        <w:rPr>
          <w:sz w:val="22"/>
          <w:szCs w:val="22"/>
          <w:lang w:val="ru-RU"/>
        </w:rPr>
        <w:t xml:space="preserve"> (т.е. возможно увеличение числа функций в конкретном компоненте комплекса Системы)</w:t>
      </w:r>
      <w:r w:rsidR="004155B0" w:rsidRPr="00D0650C">
        <w:rPr>
          <w:sz w:val="22"/>
          <w:szCs w:val="22"/>
          <w:lang w:val="ru-RU"/>
        </w:rPr>
        <w:t>. Доступ пользователей к информационным ресурсам комплекса разграничивается по уровню допуска пользователя и степени открытости информационного ресурса</w:t>
      </w:r>
      <w:r w:rsidRPr="00D0650C">
        <w:rPr>
          <w:sz w:val="22"/>
          <w:szCs w:val="22"/>
          <w:lang w:val="ru-RU"/>
        </w:rPr>
        <w:t>;</w:t>
      </w:r>
    </w:p>
    <w:p w14:paraId="7DC4D534" w14:textId="699719E1" w:rsidR="00BC4AC4" w:rsidRPr="00D0650C" w:rsidRDefault="009E7C52">
      <w:pPr>
        <w:widowControl w:val="0"/>
        <w:numPr>
          <w:ilvl w:val="0"/>
          <w:numId w:val="1"/>
        </w:numPr>
        <w:tabs>
          <w:tab w:val="left" w:pos="1010"/>
        </w:tabs>
        <w:spacing w:line="276" w:lineRule="auto"/>
        <w:ind w:left="1020" w:hanging="42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интеграции и унификации </w:t>
      </w:r>
      <w:r w:rsidRPr="00D0650C">
        <w:rPr>
          <w:rFonts w:eastAsia="Times New Roman"/>
          <w:sz w:val="22"/>
          <w:szCs w:val="22"/>
          <w:lang w:val="x-none" w:eastAsia="x-none"/>
        </w:rPr>
        <w:t xml:space="preserve">— </w:t>
      </w:r>
      <w:r w:rsidR="004155B0" w:rsidRPr="00D0650C">
        <w:rPr>
          <w:sz w:val="22"/>
          <w:szCs w:val="22"/>
          <w:lang w:val="ru-RU"/>
        </w:rPr>
        <w:t xml:space="preserve">внедряемое программное обеспечение должно иметь возможность интеграции с имеющимися программными продуктами, установленными у </w:t>
      </w:r>
      <w:r w:rsidR="003F7F54" w:rsidRPr="00D0650C">
        <w:rPr>
          <w:rFonts w:cs="Arial Unicode MS"/>
          <w:color w:val="000000"/>
          <w:sz w:val="22"/>
          <w:szCs w:val="22"/>
          <w:lang w:val="ru-RU" w:eastAsia="ru-RU" w:bidi="ru-RU"/>
        </w:rPr>
        <w:t>Концедент</w:t>
      </w:r>
      <w:r w:rsidR="004155B0" w:rsidRPr="00D0650C">
        <w:rPr>
          <w:sz w:val="22"/>
          <w:szCs w:val="22"/>
          <w:lang w:val="ru-RU"/>
        </w:rPr>
        <w:t>а. Подсистемы должны обеспечивать как решение задач, проходящих через все уровни ИС, так и решение частных задач отдельных структурных единиц</w:t>
      </w:r>
      <w:r w:rsidR="00F95C5E" w:rsidRPr="00D0650C">
        <w:rPr>
          <w:sz w:val="22"/>
          <w:szCs w:val="22"/>
          <w:lang w:val="ru-RU"/>
        </w:rPr>
        <w:t>;</w:t>
      </w:r>
    </w:p>
    <w:p w14:paraId="03342CB2" w14:textId="579F3CEE" w:rsidR="00BC4AC4" w:rsidRPr="00D0650C" w:rsidRDefault="009E7C52">
      <w:pPr>
        <w:widowControl w:val="0"/>
        <w:numPr>
          <w:ilvl w:val="0"/>
          <w:numId w:val="1"/>
        </w:numPr>
        <w:tabs>
          <w:tab w:val="left" w:pos="909"/>
        </w:tabs>
        <w:spacing w:line="276" w:lineRule="auto"/>
        <w:ind w:left="900" w:hanging="400"/>
        <w:jc w:val="both"/>
        <w:rPr>
          <w:sz w:val="22"/>
          <w:szCs w:val="22"/>
          <w:lang w:val="ru-RU"/>
        </w:rPr>
      </w:pPr>
      <w:r w:rsidRPr="00D0650C">
        <w:rPr>
          <w:rFonts w:eastAsia="Times New Roman"/>
          <w:b/>
          <w:bCs/>
          <w:color w:val="000000"/>
          <w:sz w:val="22"/>
          <w:szCs w:val="22"/>
          <w:lang w:val="ru-RU" w:eastAsia="ru-RU" w:bidi="ru-RU"/>
        </w:rPr>
        <w:t xml:space="preserve">информационной совместимости </w:t>
      </w:r>
      <w:r w:rsidRPr="00D0650C">
        <w:rPr>
          <w:rFonts w:eastAsia="Times New Roman"/>
          <w:sz w:val="22"/>
          <w:szCs w:val="22"/>
          <w:lang w:val="x-none" w:eastAsia="x-none"/>
        </w:rPr>
        <w:t xml:space="preserve">- </w:t>
      </w:r>
      <w:r w:rsidR="004155B0" w:rsidRPr="00D0650C">
        <w:rPr>
          <w:sz w:val="22"/>
          <w:szCs w:val="22"/>
          <w:lang w:val="ru-RU"/>
        </w:rPr>
        <w:t>в информационной системе должны использоваться справочники и классификаторы, утвержденные в законодательных актах федерального, регионального и местного уровня в РФ</w:t>
      </w:r>
      <w:r w:rsidR="00F95C5E" w:rsidRPr="00D0650C">
        <w:rPr>
          <w:sz w:val="22"/>
          <w:szCs w:val="22"/>
          <w:lang w:val="ru-RU"/>
        </w:rPr>
        <w:t>;</w:t>
      </w:r>
    </w:p>
    <w:p w14:paraId="2E7712B8" w14:textId="15FDA4FA" w:rsidR="00BC4AC4" w:rsidRPr="00D0650C" w:rsidRDefault="009E7C52">
      <w:pPr>
        <w:widowControl w:val="0"/>
        <w:numPr>
          <w:ilvl w:val="0"/>
          <w:numId w:val="1"/>
        </w:numPr>
        <w:tabs>
          <w:tab w:val="left" w:pos="909"/>
        </w:tabs>
        <w:spacing w:line="276" w:lineRule="auto"/>
        <w:ind w:left="900" w:hanging="4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распределенности </w:t>
      </w:r>
      <w:r w:rsidRPr="00D0650C">
        <w:rPr>
          <w:rFonts w:eastAsia="Times New Roman"/>
          <w:sz w:val="22"/>
          <w:szCs w:val="22"/>
          <w:lang w:val="x-none" w:eastAsia="x-none"/>
        </w:rPr>
        <w:t xml:space="preserve">- </w:t>
      </w:r>
      <w:r w:rsidR="004155B0" w:rsidRPr="00D0650C">
        <w:rPr>
          <w:sz w:val="22"/>
          <w:szCs w:val="22"/>
          <w:lang w:val="ru-RU"/>
        </w:rPr>
        <w:t xml:space="preserve">архитектура ИС поддерживает взаимодействие распределенных площадок и обеспечивает механизм удаленного взаимодействия пользователей по сети </w:t>
      </w:r>
      <w:r w:rsidR="004155B0" w:rsidRPr="00D0650C">
        <w:rPr>
          <w:sz w:val="22"/>
          <w:szCs w:val="22"/>
        </w:rPr>
        <w:t>Internet</w:t>
      </w:r>
      <w:r w:rsidR="004155B0" w:rsidRPr="00D0650C">
        <w:rPr>
          <w:sz w:val="22"/>
          <w:szCs w:val="22"/>
          <w:lang w:val="ru-RU"/>
        </w:rPr>
        <w:t>/</w:t>
      </w:r>
      <w:r w:rsidR="004155B0" w:rsidRPr="00D0650C">
        <w:rPr>
          <w:sz w:val="22"/>
          <w:szCs w:val="22"/>
        </w:rPr>
        <w:t>Intranet</w:t>
      </w:r>
      <w:r w:rsidRPr="00D0650C">
        <w:rPr>
          <w:rFonts w:eastAsia="Times New Roman"/>
          <w:sz w:val="22"/>
          <w:szCs w:val="22"/>
          <w:lang w:val="x-none" w:bidi="en-US"/>
        </w:rPr>
        <w:t>;</w:t>
      </w:r>
    </w:p>
    <w:p w14:paraId="2915DA94" w14:textId="77777777" w:rsidR="00BC4AC4" w:rsidRPr="00D0650C" w:rsidRDefault="009E7C52">
      <w:pPr>
        <w:widowControl w:val="0"/>
        <w:numPr>
          <w:ilvl w:val="0"/>
          <w:numId w:val="1"/>
        </w:numPr>
        <w:tabs>
          <w:tab w:val="left" w:pos="909"/>
        </w:tabs>
        <w:spacing w:line="276" w:lineRule="auto"/>
        <w:ind w:left="900" w:hanging="4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минимизации </w:t>
      </w:r>
      <w:r w:rsidRPr="00D0650C">
        <w:rPr>
          <w:rFonts w:eastAsia="Times New Roman"/>
          <w:sz w:val="22"/>
          <w:szCs w:val="22"/>
          <w:lang w:val="x-none" w:eastAsia="x-none"/>
        </w:rPr>
        <w:t xml:space="preserve">– </w:t>
      </w:r>
      <w:r w:rsidRPr="00D0650C">
        <w:rPr>
          <w:rFonts w:eastAsia="Times New Roman"/>
          <w:sz w:val="22"/>
          <w:szCs w:val="22"/>
          <w:lang w:val="ru-RU" w:eastAsia="x-none"/>
        </w:rPr>
        <w:t xml:space="preserve">должно осуществляться </w:t>
      </w:r>
      <w:r w:rsidRPr="00D0650C">
        <w:rPr>
          <w:rFonts w:eastAsia="Times New Roman"/>
          <w:sz w:val="22"/>
          <w:szCs w:val="22"/>
          <w:lang w:val="x-none" w:eastAsia="x-none"/>
        </w:rPr>
        <w:t>уменьшение циркуляции бумажных документов, переход от обмена реальными бумажными документами к обмену их электронными версиями;</w:t>
      </w:r>
    </w:p>
    <w:p w14:paraId="466F1DC5" w14:textId="57E8B946" w:rsidR="00BC4AC4" w:rsidRPr="00D0650C" w:rsidRDefault="009E7C52">
      <w:pPr>
        <w:widowControl w:val="0"/>
        <w:numPr>
          <w:ilvl w:val="0"/>
          <w:numId w:val="1"/>
        </w:numPr>
        <w:tabs>
          <w:tab w:val="left" w:pos="909"/>
        </w:tabs>
        <w:spacing w:line="276" w:lineRule="auto"/>
        <w:ind w:left="900" w:hanging="400"/>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актуальности </w:t>
      </w:r>
      <w:r w:rsidRPr="00D0650C">
        <w:rPr>
          <w:rFonts w:eastAsia="Times New Roman"/>
          <w:sz w:val="22"/>
          <w:szCs w:val="22"/>
          <w:lang w:val="x-none" w:eastAsia="x-none"/>
        </w:rPr>
        <w:t xml:space="preserve">– </w:t>
      </w:r>
      <w:r w:rsidRPr="00D0650C">
        <w:rPr>
          <w:rFonts w:eastAsia="Times New Roman"/>
          <w:sz w:val="22"/>
          <w:szCs w:val="22"/>
          <w:lang w:val="ru-RU" w:eastAsia="x-none"/>
        </w:rPr>
        <w:t xml:space="preserve">должна </w:t>
      </w:r>
      <w:r w:rsidRPr="00D0650C">
        <w:rPr>
          <w:rFonts w:eastAsia="Times New Roman"/>
          <w:sz w:val="22"/>
          <w:szCs w:val="22"/>
          <w:lang w:val="x-none" w:eastAsia="x-none"/>
        </w:rPr>
        <w:t>характериз</w:t>
      </w:r>
      <w:r w:rsidRPr="00D0650C">
        <w:rPr>
          <w:rFonts w:eastAsia="Times New Roman"/>
          <w:sz w:val="22"/>
          <w:szCs w:val="22"/>
          <w:lang w:val="ru-RU" w:eastAsia="x-none"/>
        </w:rPr>
        <w:t>оваться</w:t>
      </w:r>
      <w:r w:rsidRPr="00D0650C">
        <w:rPr>
          <w:rFonts w:eastAsia="Times New Roman"/>
          <w:sz w:val="22"/>
          <w:szCs w:val="22"/>
          <w:lang w:val="x-none" w:eastAsia="x-none"/>
        </w:rPr>
        <w:t xml:space="preserve"> обеспечением автоматизации функций и задач в части специфики </w:t>
      </w:r>
      <w:r w:rsidR="007F67D7" w:rsidRPr="00D0650C">
        <w:rPr>
          <w:rFonts w:eastAsia="Times New Roman"/>
          <w:sz w:val="22"/>
          <w:szCs w:val="22"/>
          <w:lang w:val="ru-RU" w:eastAsia="x-none"/>
        </w:rPr>
        <w:t>создаваемой</w:t>
      </w:r>
      <w:r w:rsidRPr="00D0650C">
        <w:rPr>
          <w:rFonts w:eastAsia="Times New Roman"/>
          <w:sz w:val="22"/>
          <w:szCs w:val="22"/>
          <w:lang w:val="x-none" w:eastAsia="x-none"/>
        </w:rPr>
        <w:t xml:space="preserve"> информационной системы, предъявляемых к работникам, исполняющих свои обязанности, в соответствии с требованиями нормативных правовых актов, регулирующих их деятельность, с учетом изменения, отмены, выхода новых </w:t>
      </w:r>
      <w:r w:rsidRPr="00D0650C">
        <w:rPr>
          <w:rFonts w:eastAsia="Times New Roman"/>
          <w:sz w:val="22"/>
          <w:szCs w:val="22"/>
          <w:lang w:val="x-none" w:eastAsia="x-none"/>
        </w:rPr>
        <w:lastRenderedPageBreak/>
        <w:t>нормативных правовых актов;</w:t>
      </w:r>
    </w:p>
    <w:p w14:paraId="2FD5E107" w14:textId="77777777" w:rsidR="00BC4AC4" w:rsidRPr="00D0650C" w:rsidRDefault="009E7C52">
      <w:pPr>
        <w:widowControl w:val="0"/>
        <w:numPr>
          <w:ilvl w:val="0"/>
          <w:numId w:val="1"/>
        </w:numPr>
        <w:tabs>
          <w:tab w:val="left" w:pos="909"/>
        </w:tabs>
        <w:spacing w:line="276" w:lineRule="auto"/>
        <w:ind w:left="902" w:hanging="403"/>
        <w:jc w:val="both"/>
        <w:rPr>
          <w:rFonts w:eastAsia="Times New Roman"/>
          <w:sz w:val="22"/>
          <w:szCs w:val="22"/>
          <w:lang w:val="x-none" w:eastAsia="x-none"/>
        </w:rPr>
      </w:pPr>
      <w:r w:rsidRPr="00D0650C">
        <w:rPr>
          <w:rFonts w:eastAsia="Times New Roman"/>
          <w:b/>
          <w:bCs/>
          <w:color w:val="000000"/>
          <w:sz w:val="22"/>
          <w:szCs w:val="22"/>
          <w:lang w:val="ru-RU" w:eastAsia="ru-RU" w:bidi="ru-RU"/>
        </w:rPr>
        <w:t xml:space="preserve">надежности </w:t>
      </w:r>
      <w:r w:rsidRPr="00D0650C">
        <w:rPr>
          <w:rFonts w:eastAsia="Times New Roman"/>
          <w:sz w:val="22"/>
          <w:szCs w:val="22"/>
          <w:lang w:val="x-none" w:eastAsia="x-none"/>
        </w:rPr>
        <w:t xml:space="preserve">– </w:t>
      </w:r>
      <w:r w:rsidRPr="00D0650C">
        <w:rPr>
          <w:rFonts w:eastAsia="Times New Roman"/>
          <w:sz w:val="22"/>
          <w:szCs w:val="22"/>
          <w:lang w:val="ru-RU" w:eastAsia="x-none"/>
        </w:rPr>
        <w:t xml:space="preserve">должна </w:t>
      </w:r>
      <w:r w:rsidRPr="00D0650C">
        <w:rPr>
          <w:rFonts w:eastAsia="Times New Roman"/>
          <w:sz w:val="22"/>
          <w:szCs w:val="22"/>
          <w:lang w:val="x-none" w:eastAsia="x-none"/>
        </w:rPr>
        <w:t>определя</w:t>
      </w:r>
      <w:r w:rsidRPr="00D0650C">
        <w:rPr>
          <w:rFonts w:eastAsia="Times New Roman"/>
          <w:sz w:val="22"/>
          <w:szCs w:val="22"/>
          <w:lang w:val="ru-RU" w:eastAsia="x-none"/>
        </w:rPr>
        <w:t>ться</w:t>
      </w:r>
      <w:r w:rsidRPr="00D0650C">
        <w:rPr>
          <w:rFonts w:eastAsia="Times New Roman"/>
          <w:sz w:val="22"/>
          <w:szCs w:val="22"/>
          <w:lang w:val="x-none" w:eastAsia="x-none"/>
        </w:rPr>
        <w:t xml:space="preserve"> отсутствием отказов в работе, приводящих к остановке на период более 3 часов чаще 1 раза в неделю процесса эксплуатации ИС. Информационная система</w:t>
      </w:r>
      <w:r w:rsidRPr="00D0650C">
        <w:rPr>
          <w:rFonts w:eastAsia="Times New Roman"/>
          <w:sz w:val="22"/>
          <w:szCs w:val="22"/>
          <w:lang w:val="ru-RU" w:eastAsia="x-none"/>
        </w:rPr>
        <w:t xml:space="preserve"> должна </w:t>
      </w:r>
      <w:r w:rsidRPr="00D0650C">
        <w:rPr>
          <w:rFonts w:eastAsia="Times New Roman"/>
          <w:sz w:val="22"/>
          <w:szCs w:val="22"/>
          <w:lang w:val="x-none" w:eastAsia="x-none"/>
        </w:rPr>
        <w:t>обеспечива</w:t>
      </w:r>
      <w:r w:rsidRPr="00D0650C">
        <w:rPr>
          <w:rFonts w:eastAsia="Times New Roman"/>
          <w:sz w:val="22"/>
          <w:szCs w:val="22"/>
          <w:lang w:val="ru-RU" w:eastAsia="x-none"/>
        </w:rPr>
        <w:t>ться</w:t>
      </w:r>
      <w:r w:rsidRPr="00D0650C">
        <w:rPr>
          <w:rFonts w:eastAsia="Times New Roman"/>
          <w:sz w:val="22"/>
          <w:szCs w:val="22"/>
          <w:lang w:val="x-none" w:eastAsia="x-none"/>
        </w:rPr>
        <w:t xml:space="preserve"> гарантированной технической поддержкой и сопровождением, направленным на поддержание ее в работоспособном состоянии в течение установленного гарантийного срока.</w:t>
      </w:r>
    </w:p>
    <w:p w14:paraId="3B268C3B" w14:textId="77777777" w:rsidR="00BC4AC4" w:rsidRPr="00D0650C" w:rsidRDefault="009E7C52">
      <w:pPr>
        <w:widowControl w:val="0"/>
        <w:numPr>
          <w:ilvl w:val="0"/>
          <w:numId w:val="1"/>
        </w:numPr>
        <w:tabs>
          <w:tab w:val="left" w:pos="909"/>
        </w:tabs>
        <w:spacing w:line="276" w:lineRule="auto"/>
        <w:ind w:left="902" w:hanging="403"/>
        <w:jc w:val="both"/>
        <w:rPr>
          <w:rFonts w:eastAsia="Times New Roman"/>
          <w:sz w:val="22"/>
          <w:szCs w:val="22"/>
          <w:lang w:val="x-none" w:eastAsia="x-none"/>
        </w:rPr>
      </w:pPr>
      <w:r w:rsidRPr="00D0650C">
        <w:rPr>
          <w:rFonts w:eastAsia="Times New Roman"/>
          <w:b/>
          <w:sz w:val="22"/>
          <w:szCs w:val="22"/>
          <w:lang w:val="x-none" w:eastAsia="x-none"/>
        </w:rPr>
        <w:t>Защищенности</w:t>
      </w:r>
      <w:r w:rsidRPr="00D0650C">
        <w:rPr>
          <w:rFonts w:eastAsia="Times New Roman"/>
          <w:sz w:val="22"/>
          <w:szCs w:val="22"/>
          <w:lang w:val="ru-RU" w:eastAsia="x-none"/>
        </w:rPr>
        <w:t xml:space="preserve"> </w:t>
      </w:r>
      <w:r w:rsidRPr="00D0650C">
        <w:rPr>
          <w:rFonts w:eastAsia="Times New Roman"/>
          <w:sz w:val="22"/>
          <w:szCs w:val="22"/>
          <w:lang w:val="x-none" w:eastAsia="x-none"/>
        </w:rPr>
        <w:t>–</w:t>
      </w:r>
      <w:r w:rsidRPr="00D0650C">
        <w:rPr>
          <w:rFonts w:eastAsia="Times New Roman"/>
          <w:sz w:val="22"/>
          <w:szCs w:val="22"/>
          <w:lang w:val="ru-RU" w:eastAsia="x-none"/>
        </w:rPr>
        <w:t xml:space="preserve"> </w:t>
      </w:r>
      <w:r w:rsidRPr="00D0650C">
        <w:rPr>
          <w:rFonts w:eastAsia="Times New Roman"/>
          <w:sz w:val="22"/>
          <w:szCs w:val="22"/>
          <w:lang w:val="x-none" w:eastAsia="x-none"/>
        </w:rPr>
        <w:t>информационная система должна обеспечивать сохранность информации, в том числе персональных данных и служебных сведений, от несанкционированного доступа, копирования, изменения, удаления при условии использования соответствующей инфраструктуры при условии использования специализированных средств защиты информации.</w:t>
      </w:r>
    </w:p>
    <w:p w14:paraId="50DE803C" w14:textId="77777777" w:rsidR="00BC4AC4" w:rsidRPr="00D0650C" w:rsidRDefault="00BC4AC4">
      <w:pPr>
        <w:widowControl w:val="0"/>
        <w:tabs>
          <w:tab w:val="left" w:pos="909"/>
        </w:tabs>
        <w:spacing w:line="276" w:lineRule="auto"/>
        <w:ind w:left="902"/>
        <w:jc w:val="both"/>
        <w:rPr>
          <w:rFonts w:eastAsia="Times New Roman"/>
          <w:sz w:val="22"/>
          <w:szCs w:val="22"/>
          <w:lang w:val="x-none" w:eastAsia="x-none"/>
        </w:rPr>
      </w:pPr>
    </w:p>
    <w:p w14:paraId="02EA5E9C" w14:textId="77777777" w:rsidR="00BC4AC4" w:rsidRPr="00D0650C" w:rsidRDefault="009E7C52">
      <w:pPr>
        <w:pStyle w:val="2"/>
        <w:rPr>
          <w:rFonts w:eastAsia="Calibri"/>
        </w:rPr>
      </w:pPr>
      <w:bookmarkStart w:id="17" w:name="bookmark2"/>
      <w:bookmarkStart w:id="18" w:name="_Toc516664164"/>
      <w:r w:rsidRPr="00D0650C">
        <w:rPr>
          <w:rFonts w:eastAsia="Calibri"/>
        </w:rPr>
        <w:t>2.3. Требования к структуре и функционированию Системы</w:t>
      </w:r>
      <w:bookmarkStart w:id="19" w:name="bookmark3"/>
      <w:bookmarkEnd w:id="17"/>
      <w:bookmarkEnd w:id="18"/>
    </w:p>
    <w:bookmarkEnd w:id="19"/>
    <w:p w14:paraId="43B82AB0" w14:textId="77777777" w:rsidR="00BC4AC4" w:rsidRPr="00D0650C" w:rsidRDefault="009E7C52">
      <w:pPr>
        <w:widowControl w:val="0"/>
        <w:spacing w:line="276" w:lineRule="auto"/>
        <w:ind w:left="900" w:hanging="400"/>
        <w:jc w:val="both"/>
        <w:rPr>
          <w:rFonts w:eastAsia="Times New Roman"/>
          <w:sz w:val="22"/>
          <w:szCs w:val="22"/>
          <w:lang w:val="ru-RU" w:eastAsia="x-none"/>
        </w:rPr>
      </w:pPr>
      <w:r w:rsidRPr="00D0650C">
        <w:rPr>
          <w:rFonts w:eastAsia="Times New Roman"/>
          <w:sz w:val="22"/>
          <w:szCs w:val="22"/>
          <w:lang w:val="x-none" w:eastAsia="x-none"/>
        </w:rPr>
        <w:t>В состав Системы должны входить следующие модули (компоненты):</w:t>
      </w:r>
    </w:p>
    <w:p w14:paraId="0B4A83B9"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x-none" w:eastAsia="x-none"/>
        </w:rPr>
        <w:t xml:space="preserve">Модуль </w:t>
      </w:r>
      <w:r w:rsidR="00C73130" w:rsidRPr="00D0650C">
        <w:rPr>
          <w:rFonts w:eastAsia="Times New Roman"/>
          <w:sz w:val="22"/>
          <w:szCs w:val="22"/>
          <w:lang w:val="ru-RU" w:eastAsia="x-none"/>
        </w:rPr>
        <w:t xml:space="preserve">земельного </w:t>
      </w:r>
      <w:r w:rsidRPr="00D0650C">
        <w:rPr>
          <w:rFonts w:eastAsia="Times New Roman"/>
          <w:sz w:val="22"/>
          <w:szCs w:val="22"/>
          <w:lang w:val="x-none" w:eastAsia="x-none"/>
        </w:rPr>
        <w:t>налог</w:t>
      </w:r>
      <w:r w:rsidR="00C73130" w:rsidRPr="00D0650C">
        <w:rPr>
          <w:rFonts w:eastAsia="Times New Roman"/>
          <w:sz w:val="22"/>
          <w:szCs w:val="22"/>
          <w:lang w:val="ru-RU" w:eastAsia="x-none"/>
        </w:rPr>
        <w:t>а</w:t>
      </w:r>
      <w:r w:rsidRPr="00D0650C">
        <w:rPr>
          <w:rFonts w:eastAsia="Times New Roman"/>
          <w:sz w:val="22"/>
          <w:szCs w:val="22"/>
          <w:lang w:val="x-none" w:eastAsia="x-none"/>
        </w:rPr>
        <w:t>;</w:t>
      </w:r>
    </w:p>
    <w:p w14:paraId="44AC0542"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x-none" w:eastAsia="x-none"/>
        </w:rPr>
        <w:t xml:space="preserve">Модуль </w:t>
      </w:r>
      <w:r w:rsidR="00C73130" w:rsidRPr="00D0650C">
        <w:rPr>
          <w:rFonts w:eastAsia="Times New Roman"/>
          <w:sz w:val="22"/>
          <w:szCs w:val="22"/>
          <w:lang w:val="ru-RU" w:eastAsia="x-none"/>
        </w:rPr>
        <w:t>налога на имущество</w:t>
      </w:r>
      <w:r w:rsidRPr="00D0650C">
        <w:rPr>
          <w:rFonts w:eastAsia="Times New Roman"/>
          <w:sz w:val="22"/>
          <w:szCs w:val="22"/>
          <w:lang w:val="x-none" w:eastAsia="x-none"/>
        </w:rPr>
        <w:t>;</w:t>
      </w:r>
    </w:p>
    <w:p w14:paraId="75F353FA"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x-none" w:eastAsia="x-none"/>
        </w:rPr>
        <w:t>Реестр межевания</w:t>
      </w:r>
      <w:r w:rsidRPr="00D0650C">
        <w:rPr>
          <w:rFonts w:eastAsia="Times New Roman"/>
          <w:sz w:val="22"/>
          <w:szCs w:val="22"/>
          <w:lang w:eastAsia="x-none"/>
        </w:rPr>
        <w:t>;</w:t>
      </w:r>
    </w:p>
    <w:p w14:paraId="12E99A47"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x-none" w:eastAsia="x-none"/>
        </w:rPr>
        <w:t>Модуль «ГИС-портал»;</w:t>
      </w:r>
    </w:p>
    <w:p w14:paraId="26D06465"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x-none" w:eastAsia="x-none"/>
        </w:rPr>
        <w:t>Модуль заказа сведений из Росреестра;</w:t>
      </w:r>
    </w:p>
    <w:p w14:paraId="23A83EED" w14:textId="77777777" w:rsidR="00BC4AC4" w:rsidRPr="00D0650C" w:rsidRDefault="009E7C52">
      <w:pPr>
        <w:widowControl w:val="0"/>
        <w:numPr>
          <w:ilvl w:val="0"/>
          <w:numId w:val="8"/>
        </w:numPr>
        <w:rPr>
          <w:rFonts w:eastAsia="Times New Roman"/>
          <w:sz w:val="22"/>
          <w:szCs w:val="22"/>
          <w:lang w:val="x-none" w:eastAsia="x-none"/>
        </w:rPr>
      </w:pPr>
      <w:r w:rsidRPr="00D0650C">
        <w:rPr>
          <w:rFonts w:eastAsia="Times New Roman"/>
          <w:sz w:val="22"/>
          <w:szCs w:val="22"/>
          <w:lang w:val="x-none" w:eastAsia="x-none"/>
        </w:rPr>
        <w:t>Модуль обработки данных;</w:t>
      </w:r>
    </w:p>
    <w:p w14:paraId="1B44FB5A"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x-none" w:eastAsia="x-none"/>
        </w:rPr>
        <w:t>Модуль администрирования</w:t>
      </w:r>
      <w:r w:rsidRPr="00D0650C">
        <w:rPr>
          <w:rFonts w:eastAsia="Times New Roman"/>
          <w:sz w:val="22"/>
          <w:szCs w:val="22"/>
          <w:lang w:val="ru-RU" w:eastAsia="x-none"/>
        </w:rPr>
        <w:t xml:space="preserve"> </w:t>
      </w:r>
      <w:r w:rsidRPr="00D0650C">
        <w:rPr>
          <w:rFonts w:eastAsia="Times New Roman"/>
          <w:sz w:val="22"/>
          <w:szCs w:val="22"/>
          <w:lang w:val="x-none" w:eastAsia="x-none"/>
        </w:rPr>
        <w:t>пользователей</w:t>
      </w:r>
      <w:r w:rsidRPr="00D0650C">
        <w:rPr>
          <w:rFonts w:eastAsia="Times New Roman"/>
          <w:sz w:val="22"/>
          <w:szCs w:val="22"/>
          <w:lang w:val="ru-RU" w:eastAsia="x-none"/>
        </w:rPr>
        <w:t>;</w:t>
      </w:r>
    </w:p>
    <w:p w14:paraId="406B6E9B" w14:textId="77777777" w:rsidR="00BC4AC4" w:rsidRPr="00D0650C" w:rsidRDefault="009E7C52">
      <w:pPr>
        <w:widowControl w:val="0"/>
        <w:numPr>
          <w:ilvl w:val="0"/>
          <w:numId w:val="8"/>
        </w:numPr>
        <w:spacing w:line="276" w:lineRule="auto"/>
        <w:jc w:val="both"/>
        <w:rPr>
          <w:rFonts w:eastAsia="Times New Roman"/>
          <w:sz w:val="22"/>
          <w:szCs w:val="22"/>
          <w:lang w:val="x-none" w:eastAsia="x-none"/>
        </w:rPr>
      </w:pPr>
      <w:r w:rsidRPr="00D0650C">
        <w:rPr>
          <w:rFonts w:eastAsia="Times New Roman"/>
          <w:sz w:val="22"/>
          <w:szCs w:val="22"/>
          <w:lang w:val="ru-RU" w:eastAsia="x-none"/>
        </w:rPr>
        <w:t>Модуль хранения и деперсонализации данных Росреестра.</w:t>
      </w:r>
    </w:p>
    <w:p w14:paraId="747F1203" w14:textId="77777777" w:rsidR="00BC4AC4" w:rsidRPr="00D0650C" w:rsidRDefault="00BC4AC4">
      <w:pPr>
        <w:widowControl w:val="0"/>
        <w:spacing w:line="276" w:lineRule="auto"/>
        <w:ind w:left="900" w:hanging="400"/>
        <w:jc w:val="both"/>
        <w:rPr>
          <w:rFonts w:eastAsia="Times New Roman"/>
          <w:sz w:val="22"/>
          <w:szCs w:val="22"/>
          <w:lang w:val="x-none" w:eastAsia="x-none"/>
        </w:rPr>
      </w:pPr>
    </w:p>
    <w:p w14:paraId="49E2F7E6" w14:textId="77777777" w:rsidR="00BC4AC4" w:rsidRPr="00D0650C" w:rsidRDefault="009E7C52">
      <w:pPr>
        <w:tabs>
          <w:tab w:val="left" w:pos="851"/>
        </w:tabs>
        <w:ind w:right="-142"/>
        <w:contextualSpacing/>
        <w:jc w:val="both"/>
        <w:rPr>
          <w:rFonts w:eastAsia="Calibri"/>
          <w:b/>
          <w:lang w:val="ru-RU"/>
        </w:rPr>
      </w:pPr>
      <w:bookmarkStart w:id="20" w:name="bookmark4"/>
      <w:r w:rsidRPr="00D0650C">
        <w:rPr>
          <w:rFonts w:eastAsia="Calibri"/>
          <w:b/>
          <w:lang w:val="ru-RU"/>
        </w:rPr>
        <w:t>Требования к способам и средствам связи для информационного обмена</w:t>
      </w:r>
      <w:bookmarkEnd w:id="20"/>
    </w:p>
    <w:p w14:paraId="234D014E" w14:textId="77777777" w:rsidR="00BC4AC4" w:rsidRPr="00D0650C" w:rsidRDefault="009E7C52">
      <w:pPr>
        <w:tabs>
          <w:tab w:val="left" w:pos="851"/>
        </w:tabs>
        <w:ind w:right="-142"/>
        <w:contextualSpacing/>
        <w:jc w:val="both"/>
        <w:rPr>
          <w:rFonts w:eastAsia="Calibri"/>
          <w:b/>
          <w:lang w:val="ru-RU"/>
        </w:rPr>
      </w:pPr>
      <w:r w:rsidRPr="00D0650C">
        <w:rPr>
          <w:rFonts w:eastAsia="Calibri"/>
          <w:b/>
          <w:lang w:val="ru-RU"/>
        </w:rPr>
        <w:t>между компонентами системы</w:t>
      </w:r>
    </w:p>
    <w:p w14:paraId="5C37E381" w14:textId="77777777" w:rsidR="00BC4AC4" w:rsidRPr="00D0650C" w:rsidRDefault="009E7C52">
      <w:pPr>
        <w:widowControl w:val="0"/>
        <w:spacing w:after="254" w:line="276" w:lineRule="auto"/>
        <w:ind w:firstLine="709"/>
        <w:jc w:val="both"/>
        <w:rPr>
          <w:rFonts w:eastAsia="Times New Roman"/>
          <w:sz w:val="22"/>
          <w:szCs w:val="22"/>
          <w:lang w:val="x-none" w:eastAsia="x-none"/>
        </w:rPr>
      </w:pPr>
      <w:r w:rsidRPr="00D0650C">
        <w:rPr>
          <w:rFonts w:eastAsia="Times New Roman"/>
          <w:sz w:val="22"/>
          <w:szCs w:val="22"/>
          <w:lang w:val="x-none" w:eastAsia="x-none"/>
        </w:rPr>
        <w:t>Требования не предъявляются.</w:t>
      </w:r>
    </w:p>
    <w:p w14:paraId="671FA15B" w14:textId="77777777" w:rsidR="00BC4AC4" w:rsidRPr="00D0650C" w:rsidRDefault="009E7C52">
      <w:pPr>
        <w:tabs>
          <w:tab w:val="left" w:pos="851"/>
        </w:tabs>
        <w:ind w:right="-142"/>
        <w:contextualSpacing/>
        <w:jc w:val="both"/>
        <w:rPr>
          <w:rFonts w:eastAsia="Calibri"/>
          <w:b/>
          <w:lang w:val="ru-RU"/>
        </w:rPr>
      </w:pPr>
      <w:bookmarkStart w:id="21" w:name="bookmark5"/>
      <w:r w:rsidRPr="00D0650C">
        <w:rPr>
          <w:rFonts w:eastAsia="Calibri"/>
          <w:b/>
          <w:lang w:val="ru-RU"/>
        </w:rPr>
        <w:t xml:space="preserve">Требования к характеристикам взаимосвязей создаваемой системы </w:t>
      </w:r>
      <w:bookmarkEnd w:id="21"/>
      <w:r w:rsidRPr="00D0650C">
        <w:rPr>
          <w:rFonts w:eastAsia="Calibri"/>
          <w:b/>
          <w:lang w:val="ru-RU"/>
        </w:rPr>
        <w:t>и</w:t>
      </w:r>
    </w:p>
    <w:p w14:paraId="437E0390" w14:textId="77777777" w:rsidR="00BC4AC4" w:rsidRPr="00D0650C" w:rsidRDefault="009E7C52">
      <w:pPr>
        <w:tabs>
          <w:tab w:val="left" w:pos="851"/>
        </w:tabs>
        <w:ind w:right="-142"/>
        <w:contextualSpacing/>
        <w:jc w:val="both"/>
        <w:rPr>
          <w:rFonts w:eastAsia="Calibri"/>
          <w:b/>
          <w:lang w:val="ru-RU"/>
        </w:rPr>
      </w:pPr>
      <w:bookmarkStart w:id="22" w:name="bookmark6"/>
      <w:r w:rsidRPr="00D0650C">
        <w:rPr>
          <w:rFonts w:eastAsia="Calibri"/>
          <w:b/>
          <w:lang w:val="ru-RU"/>
        </w:rPr>
        <w:t>смежными системами</w:t>
      </w:r>
      <w:bookmarkEnd w:id="22"/>
    </w:p>
    <w:p w14:paraId="3243D689" w14:textId="77777777" w:rsidR="004155B0" w:rsidRPr="00D0650C" w:rsidRDefault="004155B0" w:rsidP="004155B0">
      <w:pPr>
        <w:spacing w:line="276" w:lineRule="auto"/>
        <w:ind w:firstLine="567"/>
        <w:rPr>
          <w:sz w:val="22"/>
          <w:szCs w:val="22"/>
          <w:lang w:val="ru-RU"/>
        </w:rPr>
      </w:pPr>
      <w:bookmarkStart w:id="23" w:name="bookmark7"/>
      <w:r w:rsidRPr="00D0650C">
        <w:rPr>
          <w:sz w:val="22"/>
          <w:szCs w:val="22"/>
          <w:lang w:val="ru-RU"/>
        </w:rPr>
        <w:t>Взаимодействие со смежными системами производится с использованием подсистемы импорта и имеющихся сервисов.</w:t>
      </w:r>
    </w:p>
    <w:p w14:paraId="6F8A1EEE" w14:textId="77777777" w:rsidR="004155B0" w:rsidRPr="00D0650C" w:rsidRDefault="004155B0">
      <w:pPr>
        <w:tabs>
          <w:tab w:val="left" w:pos="851"/>
        </w:tabs>
        <w:ind w:right="-142"/>
        <w:contextualSpacing/>
        <w:jc w:val="both"/>
        <w:rPr>
          <w:rFonts w:eastAsia="Calibri"/>
          <w:b/>
          <w:lang w:val="ru-RU"/>
        </w:rPr>
      </w:pPr>
    </w:p>
    <w:p w14:paraId="00117AD8" w14:textId="77777777" w:rsidR="00BC4AC4" w:rsidRPr="00D0650C" w:rsidRDefault="009E7C52">
      <w:pPr>
        <w:tabs>
          <w:tab w:val="left" w:pos="851"/>
        </w:tabs>
        <w:ind w:right="-142"/>
        <w:contextualSpacing/>
        <w:jc w:val="both"/>
        <w:rPr>
          <w:rFonts w:eastAsia="Calibri"/>
          <w:b/>
          <w:lang w:val="ru-RU"/>
        </w:rPr>
      </w:pPr>
      <w:r w:rsidRPr="00D0650C">
        <w:rPr>
          <w:rFonts w:eastAsia="Calibri"/>
          <w:b/>
          <w:lang w:val="ru-RU"/>
        </w:rPr>
        <w:t>Требования к режимам функционирования системы</w:t>
      </w:r>
      <w:bookmarkEnd w:id="23"/>
    </w:p>
    <w:p w14:paraId="39A25329" w14:textId="77777777" w:rsidR="00BC4AC4" w:rsidRPr="00D0650C" w:rsidRDefault="009E7C52">
      <w:pPr>
        <w:widowControl w:val="0"/>
        <w:spacing w:line="276" w:lineRule="auto"/>
        <w:ind w:firstLine="600"/>
        <w:rPr>
          <w:rFonts w:eastAsia="Times New Roman"/>
          <w:sz w:val="22"/>
          <w:szCs w:val="22"/>
          <w:lang w:val="x-none" w:eastAsia="x-none"/>
        </w:rPr>
      </w:pPr>
      <w:r w:rsidRPr="00D0650C">
        <w:rPr>
          <w:rFonts w:eastAsia="Times New Roman"/>
          <w:sz w:val="22"/>
          <w:szCs w:val="22"/>
          <w:lang w:val="x-none" w:eastAsia="x-none"/>
        </w:rPr>
        <w:t>В ИС должны быть предусмотрены следующие основные режимы доступа к информации:</w:t>
      </w:r>
    </w:p>
    <w:p w14:paraId="235D298F" w14:textId="77777777" w:rsidR="00BC4AC4" w:rsidRPr="00D0650C" w:rsidRDefault="009E7C52">
      <w:pPr>
        <w:widowControl w:val="0"/>
        <w:numPr>
          <w:ilvl w:val="0"/>
          <w:numId w:val="1"/>
        </w:numPr>
        <w:tabs>
          <w:tab w:val="left" w:pos="1004"/>
        </w:tabs>
        <w:spacing w:line="276" w:lineRule="auto"/>
        <w:ind w:left="1000" w:hanging="400"/>
        <w:jc w:val="both"/>
        <w:rPr>
          <w:rFonts w:eastAsia="Times New Roman"/>
          <w:sz w:val="22"/>
          <w:szCs w:val="22"/>
          <w:lang w:val="x-none" w:eastAsia="x-none"/>
        </w:rPr>
      </w:pPr>
      <w:r w:rsidRPr="00D0650C">
        <w:rPr>
          <w:rFonts w:eastAsia="Times New Roman"/>
          <w:sz w:val="22"/>
          <w:szCs w:val="22"/>
          <w:lang w:val="x-none" w:eastAsia="x-none"/>
        </w:rPr>
        <w:t>в пользовательском режиме – для просмотра и редактирования открытой информации в справочно-информационных целях, для просмотра и редактирования аналитической информации (в зависимости от прав доступа);</w:t>
      </w:r>
    </w:p>
    <w:p w14:paraId="48101603" w14:textId="77777777" w:rsidR="00BC4AC4" w:rsidRPr="00D0650C" w:rsidRDefault="009E7C52">
      <w:pPr>
        <w:widowControl w:val="0"/>
        <w:numPr>
          <w:ilvl w:val="0"/>
          <w:numId w:val="1"/>
        </w:numPr>
        <w:tabs>
          <w:tab w:val="left" w:pos="1004"/>
        </w:tabs>
        <w:spacing w:after="202" w:line="276" w:lineRule="auto"/>
        <w:ind w:left="1000" w:hanging="400"/>
        <w:jc w:val="both"/>
        <w:rPr>
          <w:rFonts w:eastAsia="Times New Roman"/>
          <w:sz w:val="22"/>
          <w:szCs w:val="22"/>
          <w:lang w:val="x-none" w:eastAsia="x-none"/>
        </w:rPr>
      </w:pPr>
      <w:r w:rsidRPr="00D0650C">
        <w:rPr>
          <w:rFonts w:eastAsia="Times New Roman"/>
          <w:sz w:val="22"/>
          <w:szCs w:val="22"/>
          <w:lang w:val="x-none" w:eastAsia="x-none"/>
        </w:rPr>
        <w:t>в административном режиме – для внесения изменений в справочники и классификаторы, для изменения прав доступа пользователей или участников модуля (далее пользователь именуется Администратором).</w:t>
      </w:r>
    </w:p>
    <w:p w14:paraId="2C293A5F" w14:textId="77777777" w:rsidR="00BC4AC4" w:rsidRPr="00D0650C" w:rsidRDefault="009E7C52">
      <w:pPr>
        <w:tabs>
          <w:tab w:val="left" w:pos="851"/>
        </w:tabs>
        <w:ind w:right="-142"/>
        <w:contextualSpacing/>
        <w:jc w:val="both"/>
        <w:rPr>
          <w:rFonts w:eastAsia="Calibri"/>
          <w:b/>
          <w:lang w:val="ru-RU"/>
        </w:rPr>
      </w:pPr>
      <w:bookmarkStart w:id="24" w:name="bookmark8"/>
      <w:r w:rsidRPr="00D0650C">
        <w:rPr>
          <w:rFonts w:eastAsia="Calibri"/>
          <w:b/>
          <w:lang w:val="ru-RU"/>
        </w:rPr>
        <w:t>Требования по диагностированию</w:t>
      </w:r>
      <w:bookmarkEnd w:id="24"/>
    </w:p>
    <w:p w14:paraId="44B11AB7" w14:textId="77777777" w:rsidR="00BC4AC4" w:rsidRPr="00D0650C" w:rsidRDefault="009E7C52">
      <w:pPr>
        <w:widowControl w:val="0"/>
        <w:spacing w:line="276" w:lineRule="auto"/>
        <w:ind w:left="1000" w:hanging="400"/>
        <w:jc w:val="both"/>
        <w:rPr>
          <w:rFonts w:eastAsia="Times New Roman"/>
          <w:sz w:val="22"/>
          <w:szCs w:val="22"/>
          <w:lang w:val="x-none" w:eastAsia="x-none"/>
        </w:rPr>
      </w:pPr>
      <w:r w:rsidRPr="00D0650C">
        <w:rPr>
          <w:rFonts w:eastAsia="Times New Roman"/>
          <w:sz w:val="22"/>
          <w:szCs w:val="22"/>
          <w:lang w:val="x-none" w:eastAsia="x-none"/>
        </w:rPr>
        <w:t>ИС должна удовлетворять следующим требованиям по диагностированию:</w:t>
      </w:r>
    </w:p>
    <w:p w14:paraId="595AADE7" w14:textId="05E64B84" w:rsidR="00BC4AC4" w:rsidRPr="00D0650C" w:rsidRDefault="00F95C5E">
      <w:pPr>
        <w:widowControl w:val="0"/>
        <w:numPr>
          <w:ilvl w:val="0"/>
          <w:numId w:val="1"/>
        </w:numPr>
        <w:tabs>
          <w:tab w:val="left" w:pos="1004"/>
        </w:tabs>
        <w:spacing w:line="276" w:lineRule="auto"/>
        <w:ind w:left="1000" w:hanging="400"/>
        <w:jc w:val="both"/>
        <w:rPr>
          <w:rFonts w:eastAsia="Times New Roman"/>
          <w:sz w:val="22"/>
          <w:szCs w:val="22"/>
          <w:lang w:val="x-none" w:eastAsia="x-none"/>
        </w:rPr>
      </w:pPr>
      <w:r w:rsidRPr="00D0650C">
        <w:rPr>
          <w:sz w:val="22"/>
          <w:szCs w:val="22"/>
          <w:lang w:val="ru-RU"/>
        </w:rPr>
        <w:t>выдача пользователю сообщений, содержащих описание нарушений работоспособности</w:t>
      </w:r>
      <w:r w:rsidR="009E7C52" w:rsidRPr="00D0650C">
        <w:rPr>
          <w:rFonts w:eastAsia="Times New Roman"/>
          <w:sz w:val="22"/>
          <w:szCs w:val="22"/>
          <w:lang w:val="x-none" w:eastAsia="x-none"/>
        </w:rPr>
        <w:t>;</w:t>
      </w:r>
    </w:p>
    <w:p w14:paraId="06CE6571" w14:textId="77777777" w:rsidR="00BC4AC4" w:rsidRPr="00D0650C" w:rsidRDefault="009E7C52">
      <w:pPr>
        <w:widowControl w:val="0"/>
        <w:numPr>
          <w:ilvl w:val="0"/>
          <w:numId w:val="1"/>
        </w:numPr>
        <w:tabs>
          <w:tab w:val="left" w:pos="1004"/>
        </w:tabs>
        <w:spacing w:after="292" w:line="276" w:lineRule="auto"/>
        <w:ind w:left="1000" w:hanging="400"/>
        <w:jc w:val="both"/>
        <w:rPr>
          <w:rFonts w:eastAsia="Times New Roman"/>
          <w:sz w:val="22"/>
          <w:szCs w:val="22"/>
          <w:lang w:val="x-none" w:eastAsia="x-none"/>
        </w:rPr>
      </w:pPr>
      <w:r w:rsidRPr="00D0650C">
        <w:rPr>
          <w:rFonts w:eastAsia="Times New Roman"/>
          <w:sz w:val="22"/>
          <w:szCs w:val="22"/>
          <w:lang w:val="x-none" w:eastAsia="x-none"/>
        </w:rPr>
        <w:t>однозначное соответствие между нарушениями работоспособности и сообщениями системы, т.е. ИС должна выдавать одинаковые сообщения для одинаковых нарушений работоспособности.</w:t>
      </w:r>
    </w:p>
    <w:p w14:paraId="37165075" w14:textId="77777777" w:rsidR="00BC4AC4" w:rsidRPr="00D0650C" w:rsidRDefault="009E7C52">
      <w:pPr>
        <w:pStyle w:val="2"/>
        <w:rPr>
          <w:rFonts w:eastAsia="Calibri"/>
        </w:rPr>
      </w:pPr>
      <w:bookmarkStart w:id="25" w:name="bookmark9"/>
      <w:bookmarkStart w:id="26" w:name="_Toc516664165"/>
      <w:r w:rsidRPr="00D0650C">
        <w:rPr>
          <w:rFonts w:eastAsia="Calibri"/>
        </w:rPr>
        <w:t>2.4. Требования к эргономике и технической эстетике</w:t>
      </w:r>
      <w:bookmarkEnd w:id="25"/>
      <w:bookmarkEnd w:id="26"/>
    </w:p>
    <w:p w14:paraId="6808769F" w14:textId="77777777" w:rsidR="00BB15AF" w:rsidRPr="00D0650C" w:rsidRDefault="00BB15AF">
      <w:pPr>
        <w:widowControl w:val="0"/>
        <w:spacing w:line="276" w:lineRule="auto"/>
        <w:ind w:firstLine="600"/>
        <w:jc w:val="both"/>
        <w:rPr>
          <w:sz w:val="22"/>
          <w:szCs w:val="22"/>
          <w:lang w:val="ru-RU" w:eastAsia="ar-SA"/>
        </w:rPr>
      </w:pPr>
      <w:r w:rsidRPr="00D0650C">
        <w:rPr>
          <w:sz w:val="22"/>
          <w:szCs w:val="22"/>
          <w:lang w:val="ru-RU" w:eastAsia="ar-SA"/>
        </w:rPr>
        <w:t>ИС должна обеспечивать пользовательский интерфейс, отвечающий следующим требованиям.</w:t>
      </w:r>
    </w:p>
    <w:p w14:paraId="5D78D75A" w14:textId="27BBAD78"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lastRenderedPageBreak/>
        <w:t>В части внешнего оформления:</w:t>
      </w:r>
    </w:p>
    <w:p w14:paraId="7FEA7CEB" w14:textId="77777777" w:rsidR="00BC4AC4" w:rsidRPr="00D0650C" w:rsidRDefault="009E7C52">
      <w:pPr>
        <w:widowControl w:val="0"/>
        <w:numPr>
          <w:ilvl w:val="0"/>
          <w:numId w:val="1"/>
        </w:numPr>
        <w:tabs>
          <w:tab w:val="left" w:pos="1004"/>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реализация в графическом оконном режиме;</w:t>
      </w:r>
    </w:p>
    <w:p w14:paraId="54777356" w14:textId="77777777" w:rsidR="0075673F" w:rsidRPr="00D0650C" w:rsidRDefault="0075673F" w:rsidP="0075673F">
      <w:pPr>
        <w:widowControl w:val="0"/>
        <w:numPr>
          <w:ilvl w:val="0"/>
          <w:numId w:val="1"/>
        </w:numPr>
        <w:tabs>
          <w:tab w:val="left" w:pos="1004"/>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настраиваемость графических элементов интерфейса: цветового оформления, их расположения, в пределах возможностей операционной системы;</w:t>
      </w:r>
    </w:p>
    <w:p w14:paraId="61C752C8" w14:textId="77777777" w:rsidR="00BC4AC4" w:rsidRPr="00D0650C" w:rsidRDefault="009E7C52">
      <w:pPr>
        <w:widowControl w:val="0"/>
        <w:numPr>
          <w:ilvl w:val="0"/>
          <w:numId w:val="1"/>
        </w:numPr>
        <w:tabs>
          <w:tab w:val="left" w:pos="1004"/>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единый стиль оформления интерфейса пользователя для всех подсистем.</w:t>
      </w:r>
    </w:p>
    <w:p w14:paraId="36BFB5F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части диалога с пользователем:</w:t>
      </w:r>
    </w:p>
    <w:p w14:paraId="73B4D9D6" w14:textId="77777777" w:rsidR="00BC4AC4" w:rsidRPr="00D0650C" w:rsidRDefault="009E7C52">
      <w:pPr>
        <w:widowControl w:val="0"/>
        <w:numPr>
          <w:ilvl w:val="0"/>
          <w:numId w:val="1"/>
        </w:numPr>
        <w:tabs>
          <w:tab w:val="left" w:pos="1004"/>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диалог с пользователем должен быть оптимизирован для выполнения типовых и часто используемых операций;</w:t>
      </w:r>
    </w:p>
    <w:p w14:paraId="7C15D269" w14:textId="77777777"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взаимодействие пользователя с системой должно осуществляться на русском языке, за исключением отдельных системных сообщений</w:t>
      </w:r>
      <w:r w:rsidRPr="00D0650C">
        <w:rPr>
          <w:rFonts w:eastAsia="Times New Roman"/>
          <w:sz w:val="22"/>
          <w:szCs w:val="22"/>
          <w:lang w:val="ru-RU" w:eastAsia="x-none"/>
        </w:rPr>
        <w:t xml:space="preserve"> на английском языке</w:t>
      </w:r>
      <w:r w:rsidRPr="00D0650C">
        <w:rPr>
          <w:rFonts w:eastAsia="Times New Roman"/>
          <w:sz w:val="22"/>
          <w:szCs w:val="22"/>
          <w:lang w:val="x-none" w:eastAsia="x-none"/>
        </w:rPr>
        <w:t>;</w:t>
      </w:r>
    </w:p>
    <w:p w14:paraId="6C360718" w14:textId="77777777"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отображение на экране только тех возможностей, которые доступны конкретному пользователю;</w:t>
      </w:r>
    </w:p>
    <w:p w14:paraId="6FBB14C8" w14:textId="77777777"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отображение на экране только необходимой для решения текущей прикладной задачи информации;</w:t>
      </w:r>
    </w:p>
    <w:p w14:paraId="7719409A" w14:textId="4309D24D"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для модулей с массовым вводом информации ориентация на использование клавиатуры с минимизацией количества нажатий для стандартных действий: перевод курсора с одного поля на другое в карточке объектов учета, копирование сведений из одного поля в другое и т.п.;</w:t>
      </w:r>
    </w:p>
    <w:p w14:paraId="1ED04F34" w14:textId="77777777"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использование визуальных подсказок и «мастеров» выполнения сложных операций;</w:t>
      </w:r>
    </w:p>
    <w:p w14:paraId="387B5016" w14:textId="77777777"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отображение на экране хода длительных процессов обработки;</w:t>
      </w:r>
    </w:p>
    <w:p w14:paraId="6DBC3FCB" w14:textId="77777777" w:rsidR="00BC4AC4" w:rsidRPr="00D0650C" w:rsidRDefault="009E7C52">
      <w:pPr>
        <w:widowControl w:val="0"/>
        <w:numPr>
          <w:ilvl w:val="0"/>
          <w:numId w:val="1"/>
        </w:numPr>
        <w:tabs>
          <w:tab w:val="left" w:pos="1171"/>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возможность использования справочников при работе с полями ввода информации.</w:t>
      </w:r>
    </w:p>
    <w:p w14:paraId="69E84CD9" w14:textId="6AD5BCCC"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Навигационные элементы должны быть выполнены в удобной для пользователя форме (оформление и расположение элементов навигации, а также сценарии их поведения должны оставаться неизменными на всех страницах одного уровня, страницы должны быть спроектированы так, чтоб пользователь всегда мог быстро оценит</w:t>
      </w:r>
      <w:r w:rsidR="006151D9" w:rsidRPr="00D0650C">
        <w:rPr>
          <w:rFonts w:eastAsia="Times New Roman"/>
          <w:sz w:val="22"/>
          <w:szCs w:val="22"/>
          <w:lang w:val="ru-RU" w:eastAsia="x-none"/>
        </w:rPr>
        <w:t>ь</w:t>
      </w:r>
      <w:r w:rsidRPr="00D0650C">
        <w:rPr>
          <w:rFonts w:eastAsia="Times New Roman"/>
          <w:sz w:val="22"/>
          <w:szCs w:val="22"/>
          <w:lang w:val="x-none" w:eastAsia="x-none"/>
        </w:rPr>
        <w:t xml:space="preserve"> их положение в общей иерархической структуре проекта, элементы навигации должны быть контрастными и легкодоступными и т.п.). </w:t>
      </w:r>
      <w:r w:rsidR="00F95C5E" w:rsidRPr="00D0650C">
        <w:rPr>
          <w:sz w:val="22"/>
          <w:szCs w:val="22"/>
          <w:lang w:val="ru-RU"/>
        </w:rPr>
        <w:t>Средства редактирования информации и проведение поиска данных должны поддерживать использование горячих клавиш</w:t>
      </w:r>
      <w:r w:rsidRPr="00D0650C">
        <w:rPr>
          <w:rFonts w:eastAsia="Times New Roman"/>
          <w:sz w:val="22"/>
          <w:szCs w:val="22"/>
          <w:lang w:val="x-none" w:eastAsia="x-none"/>
        </w:rPr>
        <w:t>. Ввод-вывод данных в Систему,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(требования к времени обучения, времени, необходимому для выполнения задачи и т.п.) и обеспечивать удобный доступ к основным функциям и операциям.</w:t>
      </w:r>
    </w:p>
    <w:p w14:paraId="0FD915A6"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Интерфейс должен быть рассчитан на преимущественное использование манипулятора типа «мышь», то есть управление системой должно осуществляться с помощью набора экранных меню, кнопок, значков и т.</w:t>
      </w:r>
      <w:r w:rsidRPr="00D0650C">
        <w:rPr>
          <w:rFonts w:eastAsia="Times New Roman"/>
          <w:sz w:val="22"/>
          <w:szCs w:val="22"/>
          <w:lang w:val="ru-RU" w:eastAsia="x-none"/>
        </w:rPr>
        <w:t>п</w:t>
      </w:r>
      <w:r w:rsidRPr="00D0650C">
        <w:rPr>
          <w:rFonts w:eastAsia="Times New Roman"/>
          <w:sz w:val="22"/>
          <w:szCs w:val="22"/>
          <w:lang w:val="x-none" w:eastAsia="x-none"/>
        </w:rPr>
        <w:t>.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w:t>
      </w:r>
    </w:p>
    <w:p w14:paraId="16203B9A"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Все надписи экранных форм, а также сообщения, выдаваемые пользователю (кроме системных сообщений) должны быть на русском языке.</w:t>
      </w:r>
    </w:p>
    <w:p w14:paraId="6D9B428F"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ИС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14:paraId="785549F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Экранные формы должны проектироваться с учетом требований унификации:</w:t>
      </w:r>
    </w:p>
    <w:p w14:paraId="578500E7" w14:textId="77777777" w:rsidR="00DB71DC" w:rsidRPr="00D0650C" w:rsidRDefault="00DB71DC" w:rsidP="00DB71DC">
      <w:pPr>
        <w:numPr>
          <w:ilvl w:val="0"/>
          <w:numId w:val="21"/>
        </w:numPr>
        <w:shd w:val="clear" w:color="auto" w:fill="FFFFFF"/>
        <w:tabs>
          <w:tab w:val="left" w:pos="993"/>
        </w:tabs>
        <w:suppressAutoHyphens/>
        <w:spacing w:line="276" w:lineRule="auto"/>
        <w:ind w:left="992" w:hanging="425"/>
        <w:jc w:val="both"/>
        <w:rPr>
          <w:sz w:val="22"/>
          <w:szCs w:val="22"/>
          <w:lang w:val="ru-RU"/>
        </w:rPr>
      </w:pPr>
      <w:r w:rsidRPr="00D0650C">
        <w:rPr>
          <w:sz w:val="22"/>
          <w:szCs w:val="22"/>
          <w:lang w:val="ru-RU"/>
        </w:rPr>
        <w:t>для обозначения сходных операций (т.е.</w:t>
      </w:r>
      <w:r w:rsidRPr="00D0650C">
        <w:rPr>
          <w:rFonts w:eastAsia="Calibri"/>
          <w:sz w:val="22"/>
          <w:szCs w:val="22"/>
          <w:lang w:val="ru-RU"/>
        </w:rPr>
        <w:t xml:space="preserve"> операции, которые приводят к одинаковому результату</w:t>
      </w:r>
      <w:r w:rsidRPr="00D0650C">
        <w:rPr>
          <w:sz w:val="22"/>
          <w:szCs w:val="22"/>
          <w:lang w:val="ru-RU"/>
        </w:rPr>
        <w:t>) должны использоваться сходные графические значки (т.е.</w:t>
      </w:r>
      <w:r w:rsidRPr="00D0650C">
        <w:rPr>
          <w:rFonts w:eastAsia="Calibri"/>
          <w:sz w:val="22"/>
          <w:szCs w:val="22"/>
          <w:lang w:val="ru-RU"/>
        </w:rPr>
        <w:t xml:space="preserve"> графические значки, которые будут неразличимы глазу пользователя Информационной системы</w:t>
      </w:r>
      <w:r w:rsidRPr="00D0650C">
        <w:rPr>
          <w:sz w:val="22"/>
          <w:szCs w:val="22"/>
          <w:lang w:val="ru-RU"/>
        </w:rPr>
        <w:t xml:space="preserve">), кнопки и другие управляющие (навигационные) элементы. Термины, используемые для обозначения типовых операций (добавление информации, редактирование поля данных), </w:t>
      </w:r>
      <w:r w:rsidRPr="00D0650C">
        <w:rPr>
          <w:sz w:val="22"/>
          <w:szCs w:val="22"/>
          <w:lang w:val="ru-RU"/>
        </w:rPr>
        <w:lastRenderedPageBreak/>
        <w:t>а также последовательности действий пользователя при их выполнении, должны быть унифицированы;</w:t>
      </w:r>
    </w:p>
    <w:p w14:paraId="24807B21" w14:textId="77777777" w:rsidR="00DB71DC" w:rsidRPr="00D0650C" w:rsidRDefault="00DB71DC" w:rsidP="00DB71DC">
      <w:pPr>
        <w:numPr>
          <w:ilvl w:val="0"/>
          <w:numId w:val="21"/>
        </w:numPr>
        <w:shd w:val="clear" w:color="auto" w:fill="FFFFFF"/>
        <w:tabs>
          <w:tab w:val="left" w:pos="993"/>
        </w:tabs>
        <w:suppressAutoHyphens/>
        <w:spacing w:line="276" w:lineRule="auto"/>
        <w:ind w:left="992" w:hanging="425"/>
        <w:jc w:val="both"/>
        <w:rPr>
          <w:sz w:val="22"/>
          <w:szCs w:val="22"/>
          <w:lang w:val="ru-RU"/>
        </w:rPr>
      </w:pPr>
      <w:r w:rsidRPr="00D0650C">
        <w:rPr>
          <w:sz w:val="22"/>
          <w:szCs w:val="22"/>
          <w:lang w:val="ru-RU"/>
        </w:rPr>
        <w:t>внешнее поведение сходных элементов интерфейса (т.е. реакция на наведение указателя «мыши», переключение фокуса, нажатие кнопки) должны реализовываться одинаково для однотипных элементов интерфейса.</w:t>
      </w:r>
    </w:p>
    <w:p w14:paraId="643C5A97" w14:textId="77777777" w:rsidR="00BC4AC4" w:rsidRPr="00D0650C" w:rsidRDefault="00BC4AC4">
      <w:pPr>
        <w:widowControl w:val="0"/>
        <w:tabs>
          <w:tab w:val="left" w:pos="1003"/>
        </w:tabs>
        <w:spacing w:line="276" w:lineRule="auto"/>
        <w:ind w:left="1020" w:right="840"/>
        <w:jc w:val="both"/>
        <w:rPr>
          <w:rFonts w:eastAsia="Times New Roman"/>
          <w:sz w:val="22"/>
          <w:szCs w:val="22"/>
          <w:lang w:val="ru-RU" w:eastAsia="x-none"/>
        </w:rPr>
      </w:pPr>
    </w:p>
    <w:p w14:paraId="7A6C4797" w14:textId="77777777" w:rsidR="00BC4AC4" w:rsidRPr="00D0650C" w:rsidRDefault="009E7C52">
      <w:pPr>
        <w:pStyle w:val="2"/>
        <w:rPr>
          <w:rFonts w:eastAsia="Calibri"/>
        </w:rPr>
      </w:pPr>
      <w:bookmarkStart w:id="27" w:name="bookmark10"/>
      <w:bookmarkStart w:id="28" w:name="_Toc516664166"/>
      <w:r w:rsidRPr="00D0650C">
        <w:rPr>
          <w:rFonts w:eastAsia="Calibri"/>
        </w:rPr>
        <w:t>2.5. Требования к эксплуатации, техническому обслуживанию, устранению неисправностей и хранению компонентов системы</w:t>
      </w:r>
      <w:bookmarkEnd w:id="27"/>
      <w:bookmarkEnd w:id="28"/>
    </w:p>
    <w:p w14:paraId="27036BE9" w14:textId="53CA6384"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ИС должна быть рассчитана на эксплуатацию в составе программно-технического комплекса </w:t>
      </w:r>
      <w:r w:rsidR="003F7F54" w:rsidRPr="00D0650C">
        <w:rPr>
          <w:rFonts w:cs="Arial Unicode MS"/>
          <w:color w:val="000000"/>
          <w:sz w:val="22"/>
          <w:szCs w:val="22"/>
          <w:lang w:val="ru-RU" w:eastAsia="ru-RU" w:bidi="ru-RU"/>
        </w:rPr>
        <w:t>Концедент</w:t>
      </w:r>
      <w:r w:rsidR="00A417A4" w:rsidRPr="00D0650C">
        <w:rPr>
          <w:rFonts w:eastAsia="Times New Roman"/>
          <w:sz w:val="22"/>
          <w:szCs w:val="22"/>
          <w:lang w:val="ru-RU" w:eastAsia="x-none"/>
        </w:rPr>
        <w:t>а</w:t>
      </w:r>
      <w:r w:rsidRPr="00D0650C">
        <w:rPr>
          <w:rFonts w:eastAsia="Times New Roman"/>
          <w:sz w:val="22"/>
          <w:szCs w:val="22"/>
          <w:lang w:val="x-none" w:eastAsia="x-none"/>
        </w:rPr>
        <w:t xml:space="preserve"> и учитывать разделение ИТ инфраструктуры </w:t>
      </w:r>
      <w:r w:rsidR="003F7F54" w:rsidRPr="00D0650C">
        <w:rPr>
          <w:rFonts w:cs="Arial Unicode MS"/>
          <w:color w:val="000000"/>
          <w:sz w:val="22"/>
          <w:szCs w:val="22"/>
          <w:lang w:val="ru-RU" w:eastAsia="ru-RU" w:bidi="ru-RU"/>
        </w:rPr>
        <w:t>Концедент</w:t>
      </w:r>
      <w:r w:rsidR="00A417A4" w:rsidRPr="00D0650C">
        <w:rPr>
          <w:rFonts w:eastAsia="Times New Roman"/>
          <w:sz w:val="22"/>
          <w:szCs w:val="22"/>
          <w:lang w:val="ru-RU" w:eastAsia="x-none"/>
        </w:rPr>
        <w:t>а</w:t>
      </w:r>
      <w:r w:rsidRPr="00D0650C">
        <w:rPr>
          <w:rFonts w:eastAsia="Times New Roman"/>
          <w:sz w:val="22"/>
          <w:szCs w:val="22"/>
          <w:lang w:val="x-none" w:eastAsia="x-none"/>
        </w:rPr>
        <w:t xml:space="preserve"> на внутреннюю и внешнюю. 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w:t>
      </w:r>
      <w:r w:rsidR="003F7F54" w:rsidRPr="00D0650C">
        <w:rPr>
          <w:rFonts w:cs="Arial Unicode MS"/>
          <w:color w:val="000000"/>
          <w:sz w:val="22"/>
          <w:szCs w:val="22"/>
          <w:lang w:val="ru-RU" w:eastAsia="ru-RU" w:bidi="ru-RU"/>
        </w:rPr>
        <w:t>Концедент</w:t>
      </w:r>
      <w:r w:rsidR="00A417A4" w:rsidRPr="00D0650C">
        <w:rPr>
          <w:rFonts w:eastAsia="Times New Roman"/>
          <w:sz w:val="22"/>
          <w:szCs w:val="22"/>
          <w:lang w:val="ru-RU" w:eastAsia="x-none"/>
        </w:rPr>
        <w:t>а</w:t>
      </w:r>
      <w:r w:rsidRPr="00D0650C">
        <w:rPr>
          <w:rFonts w:eastAsia="Times New Roman"/>
          <w:sz w:val="22"/>
          <w:szCs w:val="22"/>
          <w:lang w:val="x-none" w:eastAsia="x-none"/>
        </w:rPr>
        <w:t>.</w:t>
      </w:r>
    </w:p>
    <w:p w14:paraId="494F8D7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аварийные сообщения, после чего возвращаться в рабочее состояние, предшествовавшее неверной (недопустимой) команде или некорректному вводу данных.</w:t>
      </w:r>
    </w:p>
    <w:p w14:paraId="0BF283B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ИС должны быть предусмотрены следующие меры по предотвращению потери информации:</w:t>
      </w:r>
    </w:p>
    <w:p w14:paraId="71B4D960" w14:textId="77777777" w:rsidR="00BC4AC4" w:rsidRPr="00D0650C" w:rsidRDefault="009E7C52">
      <w:pPr>
        <w:widowControl w:val="0"/>
        <w:numPr>
          <w:ilvl w:val="0"/>
          <w:numId w:val="1"/>
        </w:numPr>
        <w:tabs>
          <w:tab w:val="left" w:pos="1003"/>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резервное копирование информации на резервный носитель информации;</w:t>
      </w:r>
    </w:p>
    <w:p w14:paraId="42043169" w14:textId="0AC48230" w:rsidR="00BC4AC4" w:rsidRPr="00D0650C" w:rsidRDefault="009E7C52">
      <w:pPr>
        <w:widowControl w:val="0"/>
        <w:numPr>
          <w:ilvl w:val="0"/>
          <w:numId w:val="1"/>
        </w:numPr>
        <w:tabs>
          <w:tab w:val="left" w:pos="1003"/>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регулярное</w:t>
      </w:r>
      <w:r w:rsidR="006151D9" w:rsidRPr="00D0650C">
        <w:rPr>
          <w:rFonts w:eastAsia="Times New Roman"/>
          <w:sz w:val="22"/>
          <w:szCs w:val="22"/>
          <w:lang w:val="ru-RU" w:eastAsia="x-none"/>
        </w:rPr>
        <w:t xml:space="preserve"> (не реже 1 раза в сутки)</w:t>
      </w:r>
      <w:r w:rsidRPr="00D0650C">
        <w:rPr>
          <w:rFonts w:eastAsia="Times New Roman"/>
          <w:sz w:val="22"/>
          <w:szCs w:val="22"/>
          <w:lang w:val="x-none" w:eastAsia="x-none"/>
        </w:rPr>
        <w:t xml:space="preserve"> резервное копирование базы данных (как по заданному периоду архивации данных, так и директивная архивация в случае необходимости).</w:t>
      </w:r>
    </w:p>
    <w:p w14:paraId="35E8549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системе должны быть предусмотрены следующие меры по устранению последствий</w:t>
      </w:r>
      <w:r w:rsidRPr="00D0650C">
        <w:rPr>
          <w:rFonts w:eastAsia="Times New Roman"/>
          <w:sz w:val="22"/>
          <w:szCs w:val="22"/>
          <w:lang w:val="ru-RU" w:eastAsia="x-none"/>
        </w:rPr>
        <w:t xml:space="preserve"> </w:t>
      </w:r>
      <w:r w:rsidRPr="00D0650C">
        <w:rPr>
          <w:rFonts w:eastAsia="Times New Roman"/>
          <w:sz w:val="22"/>
          <w:szCs w:val="22"/>
          <w:lang w:val="x-none" w:eastAsia="x-none"/>
        </w:rPr>
        <w:t>аварии:</w:t>
      </w:r>
    </w:p>
    <w:p w14:paraId="2D02480D"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восстановление данных в БД с использованием последней резервной копии;</w:t>
      </w:r>
    </w:p>
    <w:p w14:paraId="4B92E5BA"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переустановка программ с дистрибутивных носителей.</w:t>
      </w:r>
    </w:p>
    <w:p w14:paraId="5D83E397"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Перечень возможных аварийных ситуаций с указанием требований к средствам восстановления работоспособности системы:</w:t>
      </w:r>
    </w:p>
    <w:p w14:paraId="27BEFB96"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Сбой общего или специального программного обеспечения (далее</w:t>
      </w:r>
      <w:r w:rsidRPr="00D0650C">
        <w:rPr>
          <w:rFonts w:eastAsia="Times New Roman"/>
          <w:sz w:val="20"/>
          <w:szCs w:val="20"/>
          <w:lang w:val="x-none" w:eastAsia="x-none"/>
        </w:rPr>
        <w:t>–</w:t>
      </w:r>
      <w:r w:rsidRPr="00D0650C">
        <w:rPr>
          <w:rFonts w:eastAsia="Times New Roman"/>
          <w:sz w:val="22"/>
          <w:szCs w:val="22"/>
          <w:lang w:val="x-none" w:eastAsia="x-none"/>
        </w:rPr>
        <w:t>ПО)</w:t>
      </w:r>
    </w:p>
    <w:p w14:paraId="64C67A43" w14:textId="2F71F299"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После сбоя серверной операционной системы (далее – ОС) или СУБД в процессе выполнения пользовательских задач должно быть обеспечено восстановление данных в базе данных до состояния на момент окончания последней нормально завершенной </w:t>
      </w:r>
      <w:r w:rsidR="00DB71DC" w:rsidRPr="00D0650C">
        <w:rPr>
          <w:sz w:val="22"/>
          <w:szCs w:val="22"/>
          <w:lang w:val="ru-RU" w:eastAsia="ar-SA"/>
        </w:rPr>
        <w:t>(т.е. последняя завершенная транзакция, которая не возвратила ошибок) перед сбоем транзакции.</w:t>
      </w:r>
    </w:p>
    <w:p w14:paraId="2D4D5533"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Выход из строя части технических средств</w:t>
      </w:r>
    </w:p>
    <w:p w14:paraId="0ACA5ED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Выход из строя одного из рабочих мест (или составляющего его оборудования) или нарушение канала связи локальной сети между рабочим местом и сервером не должны приводить к прекращению функционирования ИС, при этом должна обеспечиваться возможность выполнения функций, связанных с вышедшим из строя рабочим местом на другом рабочем месте.</w:t>
      </w:r>
    </w:p>
    <w:p w14:paraId="10A54BBB"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Импульсные помехи, сбои или прекращение электропитания.</w:t>
      </w:r>
    </w:p>
    <w:p w14:paraId="3056EE7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случае прекращения электропитания система должна обеспечивать корректное завершение работы в течение 15 минут и направлять уведомление на почту администратору системы. Система должна оповещать пользователей о прекращении электропитания.</w:t>
      </w:r>
    </w:p>
    <w:p w14:paraId="12065705" w14:textId="32F9CF7E" w:rsidR="00BC4AC4" w:rsidRPr="00D0650C" w:rsidRDefault="003F7F54">
      <w:pPr>
        <w:widowControl w:val="0"/>
        <w:spacing w:line="276" w:lineRule="auto"/>
        <w:ind w:firstLine="600"/>
        <w:jc w:val="both"/>
        <w:rPr>
          <w:rFonts w:eastAsia="Times New Roman"/>
          <w:sz w:val="22"/>
          <w:szCs w:val="22"/>
          <w:lang w:val="x-none" w:eastAsia="x-none"/>
        </w:rPr>
      </w:pPr>
      <w:r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x-none" w:eastAsia="x-none"/>
        </w:rPr>
        <w:t>должен обеспечить бесперебойное питание системы в течение не менее 30 минут.</w:t>
      </w:r>
    </w:p>
    <w:p w14:paraId="184518DC" w14:textId="77777777" w:rsidR="00BC4AC4" w:rsidRPr="00D0650C" w:rsidRDefault="00BC4AC4">
      <w:pPr>
        <w:widowControl w:val="0"/>
        <w:spacing w:line="276" w:lineRule="auto"/>
        <w:ind w:firstLine="600"/>
        <w:jc w:val="both"/>
        <w:rPr>
          <w:rFonts w:eastAsia="Times New Roman"/>
          <w:sz w:val="22"/>
          <w:szCs w:val="22"/>
          <w:lang w:val="x-none" w:eastAsia="x-none"/>
        </w:rPr>
      </w:pPr>
    </w:p>
    <w:p w14:paraId="2DD772AF" w14:textId="77777777" w:rsidR="00BC4AC4" w:rsidRPr="00D0650C" w:rsidRDefault="009E7C52">
      <w:pPr>
        <w:pStyle w:val="2"/>
        <w:rPr>
          <w:rFonts w:eastAsia="Calibri"/>
        </w:rPr>
      </w:pPr>
      <w:bookmarkStart w:id="29" w:name="bookmark11"/>
      <w:bookmarkStart w:id="30" w:name="_Toc516664167"/>
      <w:r w:rsidRPr="00D0650C">
        <w:rPr>
          <w:rFonts w:eastAsia="Calibri"/>
        </w:rPr>
        <w:t>2.6. Требования к защите информации от несанкционированного доступа</w:t>
      </w:r>
      <w:bookmarkEnd w:id="29"/>
      <w:bookmarkEnd w:id="30"/>
    </w:p>
    <w:p w14:paraId="3D57775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Требования к защите информации от несанкционированного доступа регламентируются Федеральным законом от 27.07.2006 </w:t>
      </w:r>
      <w:r w:rsidRPr="00D0650C">
        <w:rPr>
          <w:rFonts w:eastAsia="Times New Roman"/>
          <w:sz w:val="22"/>
          <w:szCs w:val="22"/>
          <w:lang w:bidi="en-US"/>
        </w:rPr>
        <w:t>N</w:t>
      </w:r>
      <w:r w:rsidRPr="00D0650C">
        <w:rPr>
          <w:rFonts w:eastAsia="Times New Roman"/>
          <w:sz w:val="22"/>
          <w:szCs w:val="22"/>
          <w:lang w:val="x-none" w:eastAsia="x-none"/>
        </w:rPr>
        <w:t xml:space="preserve">152-ФЗ «О персональных данных» и иными нормативными </w:t>
      </w:r>
      <w:r w:rsidRPr="00D0650C">
        <w:rPr>
          <w:rFonts w:eastAsia="Times New Roman"/>
          <w:sz w:val="22"/>
          <w:szCs w:val="22"/>
          <w:lang w:val="x-none" w:eastAsia="x-none"/>
        </w:rPr>
        <w:lastRenderedPageBreak/>
        <w:t>правовыми актами Российской Федерации.</w:t>
      </w:r>
    </w:p>
    <w:p w14:paraId="5F8A47A7"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ИС должна удовлетворять следующим требованиям по управлению доступом к информационным ресурсам системы:</w:t>
      </w:r>
    </w:p>
    <w:p w14:paraId="56EBC5F5" w14:textId="77777777" w:rsidR="00BC4AC4" w:rsidRPr="00D0650C" w:rsidRDefault="009E7C52">
      <w:pPr>
        <w:widowControl w:val="0"/>
        <w:numPr>
          <w:ilvl w:val="0"/>
          <w:numId w:val="7"/>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поддержка дискреционного контроля доступа и уровней безопасности;</w:t>
      </w:r>
    </w:p>
    <w:p w14:paraId="2E161E3F" w14:textId="77777777" w:rsidR="00BC4AC4" w:rsidRPr="00D0650C" w:rsidRDefault="009E7C52">
      <w:pPr>
        <w:widowControl w:val="0"/>
        <w:numPr>
          <w:ilvl w:val="0"/>
          <w:numId w:val="7"/>
        </w:numPr>
        <w:tabs>
          <w:tab w:val="left" w:pos="83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аутентификация субъектов доступа при входе в систему по логину (коду) и паролю временного действия длинной не менее пяти буквенно-цифровых символов;</w:t>
      </w:r>
    </w:p>
    <w:p w14:paraId="2193335A" w14:textId="77777777" w:rsidR="00BC4AC4" w:rsidRPr="00D0650C" w:rsidRDefault="009E7C52">
      <w:pPr>
        <w:widowControl w:val="0"/>
        <w:numPr>
          <w:ilvl w:val="0"/>
          <w:numId w:val="7"/>
        </w:numPr>
        <w:tabs>
          <w:tab w:val="left" w:pos="83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контроль доступа субъектов к защищаемым ресурсам в соответствии с матрицей доступа;</w:t>
      </w:r>
    </w:p>
    <w:p w14:paraId="2725BCB8" w14:textId="77777777" w:rsidR="00BC4AC4" w:rsidRPr="00D0650C" w:rsidRDefault="009E7C52">
      <w:pPr>
        <w:widowControl w:val="0"/>
        <w:numPr>
          <w:ilvl w:val="0"/>
          <w:numId w:val="7"/>
        </w:numPr>
        <w:tabs>
          <w:tab w:val="left" w:pos="83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контроль дополнительных требований к паролю пользователя:</w:t>
      </w:r>
    </w:p>
    <w:p w14:paraId="6DC59B15" w14:textId="77777777" w:rsidR="00BC4AC4" w:rsidRPr="00D0650C" w:rsidRDefault="009E7C52" w:rsidP="006151D9">
      <w:pPr>
        <w:widowControl w:val="0"/>
        <w:tabs>
          <w:tab w:val="left" w:pos="1248"/>
        </w:tabs>
        <w:spacing w:line="276" w:lineRule="auto"/>
        <w:ind w:firstLine="1735"/>
        <w:jc w:val="both"/>
        <w:rPr>
          <w:rFonts w:eastAsia="Times New Roman"/>
          <w:sz w:val="22"/>
          <w:szCs w:val="22"/>
          <w:lang w:val="x-none" w:eastAsia="x-none"/>
        </w:rPr>
      </w:pPr>
      <w:r w:rsidRPr="00D0650C">
        <w:rPr>
          <w:rFonts w:eastAsia="Times New Roman"/>
          <w:sz w:val="22"/>
          <w:szCs w:val="22"/>
          <w:lang w:val="x-none" w:eastAsia="x-none"/>
        </w:rPr>
        <w:t>- проверка различия пароля и имени (идентификатора) пользователя;</w:t>
      </w:r>
    </w:p>
    <w:p w14:paraId="50DB7654" w14:textId="77777777" w:rsidR="00BC4AC4" w:rsidRPr="00D0650C" w:rsidRDefault="009E7C52" w:rsidP="006151D9">
      <w:pPr>
        <w:widowControl w:val="0"/>
        <w:tabs>
          <w:tab w:val="left" w:pos="1248"/>
        </w:tabs>
        <w:spacing w:line="276" w:lineRule="auto"/>
        <w:ind w:firstLine="1735"/>
        <w:jc w:val="both"/>
        <w:rPr>
          <w:rFonts w:eastAsia="Times New Roman"/>
          <w:sz w:val="22"/>
          <w:szCs w:val="22"/>
          <w:lang w:val="x-none" w:eastAsia="x-none"/>
        </w:rPr>
      </w:pPr>
      <w:r w:rsidRPr="00D0650C">
        <w:rPr>
          <w:rFonts w:eastAsia="Times New Roman"/>
          <w:sz w:val="22"/>
          <w:szCs w:val="22"/>
          <w:lang w:val="x-none" w:eastAsia="x-none"/>
        </w:rPr>
        <w:t>- ограничение на совпадение старого и нового пароля пользователя (при смене пароля пользователя).</w:t>
      </w:r>
    </w:p>
    <w:p w14:paraId="0E575E8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ИС должна удовлетворять следующим требованиям по регистрации и учету доступа к информационным ресурсам системы:</w:t>
      </w:r>
    </w:p>
    <w:p w14:paraId="48D2AECC"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Мониторинг пользователей, подключенных к ИС в текущий момент и объектов, с которыми они работают в данный момент (с возможностью отключения и/или блокирования);</w:t>
      </w:r>
    </w:p>
    <w:p w14:paraId="558899B5"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обращений пользователей к объектам ИС. Регистрация должна учитывать следующие параметры:</w:t>
      </w:r>
    </w:p>
    <w:p w14:paraId="747D872C"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дата и время обращения субъекта доступа к объектам ИС;</w:t>
      </w:r>
    </w:p>
    <w:p w14:paraId="0EB79BB2"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идентификатор объекта доступа;</w:t>
      </w:r>
    </w:p>
    <w:p w14:paraId="34DCC71E"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наименование объекта доступа;</w:t>
      </w:r>
    </w:p>
    <w:p w14:paraId="14CFA05E"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тип объекта доступа;</w:t>
      </w:r>
    </w:p>
    <w:p w14:paraId="7C480126"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характер обращения (чтение, изменение, сохранение, печать, очистка, создание, удаление, обращение при отсутствии прав и т.д.);</w:t>
      </w:r>
    </w:p>
    <w:p w14:paraId="71610830"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имя пользователя;</w:t>
      </w:r>
    </w:p>
    <w:p w14:paraId="3283FD2B"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идентификатор субъекта, предъявленный при попытке доступа (успешной и неуспешной);</w:t>
      </w:r>
    </w:p>
    <w:p w14:paraId="0C942B7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входа (выхода) субъектов доступа в ИС. Регистрация должна учитывать следующие параметры:</w:t>
      </w:r>
    </w:p>
    <w:p w14:paraId="2B54740F"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дата и время входа (выхода) субъекта доступа в ИС (из ИС);</w:t>
      </w:r>
    </w:p>
    <w:p w14:paraId="61F538A4" w14:textId="77777777" w:rsidR="00BC4AC4" w:rsidRPr="00D0650C" w:rsidRDefault="009E7C52">
      <w:pPr>
        <w:widowControl w:val="0"/>
        <w:numPr>
          <w:ilvl w:val="0"/>
          <w:numId w:val="1"/>
        </w:numPr>
        <w:tabs>
          <w:tab w:val="left" w:pos="124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результат попытки входа: успешный или неуспешный</w:t>
      </w:r>
      <w:r w:rsidRPr="00D0650C">
        <w:rPr>
          <w:rFonts w:eastAsia="Times New Roman"/>
          <w:sz w:val="22"/>
          <w:szCs w:val="22"/>
          <w:lang w:val="ru-RU" w:eastAsia="x-none"/>
        </w:rPr>
        <w:t xml:space="preserve">; </w:t>
      </w:r>
      <w:r w:rsidRPr="00D0650C">
        <w:rPr>
          <w:rFonts w:eastAsia="Times New Roman"/>
          <w:sz w:val="22"/>
          <w:szCs w:val="22"/>
          <w:lang w:val="x-none" w:eastAsia="x-none"/>
        </w:rPr>
        <w:t>несанкционированный;</w:t>
      </w:r>
    </w:p>
    <w:p w14:paraId="178AD993" w14:textId="77777777" w:rsidR="00BC4AC4" w:rsidRPr="00D0650C" w:rsidRDefault="009E7C52">
      <w:pPr>
        <w:widowControl w:val="0"/>
        <w:numPr>
          <w:ilvl w:val="0"/>
          <w:numId w:val="1"/>
        </w:numPr>
        <w:tabs>
          <w:tab w:val="left" w:pos="1445"/>
        </w:tabs>
        <w:spacing w:after="55"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имя пользователя;</w:t>
      </w:r>
    </w:p>
    <w:p w14:paraId="44C9A8C1"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идентификатор субъекта, предъявленный при попытке доступа (успешной и неуспешной);</w:t>
      </w:r>
    </w:p>
    <w:p w14:paraId="075BD17A"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выдачи печатных (графических) документов на «твердую» копию.</w:t>
      </w:r>
    </w:p>
    <w:p w14:paraId="687FF53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должна учитывать следующие параметры:</w:t>
      </w:r>
    </w:p>
    <w:p w14:paraId="0FEFD651"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дата и время выдачи;</w:t>
      </w:r>
    </w:p>
    <w:p w14:paraId="7EFD9AE4"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наименование документа;</w:t>
      </w:r>
    </w:p>
    <w:p w14:paraId="622C293E"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идентификатор субъекта доступа, запросившего документ;</w:t>
      </w:r>
    </w:p>
    <w:p w14:paraId="533718A6"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объем документа (количество страниц, листов, копий);</w:t>
      </w:r>
    </w:p>
    <w:p w14:paraId="03B96C1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изменений полномочий субъектов доступа и статуса объектов</w:t>
      </w:r>
      <w:r w:rsidRPr="00D0650C">
        <w:rPr>
          <w:rFonts w:eastAsia="Times New Roman"/>
          <w:sz w:val="22"/>
          <w:szCs w:val="22"/>
          <w:lang w:val="ru-RU" w:eastAsia="x-none"/>
        </w:rPr>
        <w:t xml:space="preserve"> </w:t>
      </w:r>
      <w:r w:rsidRPr="00D0650C">
        <w:rPr>
          <w:rFonts w:eastAsia="Times New Roman"/>
          <w:sz w:val="22"/>
          <w:szCs w:val="22"/>
          <w:lang w:val="x-none" w:eastAsia="x-none"/>
        </w:rPr>
        <w:t>доступа. Регистрация должна учитывать следующие параметры:</w:t>
      </w:r>
    </w:p>
    <w:p w14:paraId="7B73F196" w14:textId="77777777" w:rsidR="00BC4AC4" w:rsidRPr="00D0650C" w:rsidRDefault="009E7C52">
      <w:pPr>
        <w:widowControl w:val="0"/>
        <w:numPr>
          <w:ilvl w:val="0"/>
          <w:numId w:val="1"/>
        </w:numPr>
        <w:tabs>
          <w:tab w:val="left" w:pos="1445"/>
        </w:tabs>
        <w:spacing w:after="31"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дата и время изменений полномочий;</w:t>
      </w:r>
    </w:p>
    <w:p w14:paraId="2A07FBC8"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идентификатор субъекта доступа, осуществившего изменения;</w:t>
      </w:r>
    </w:p>
    <w:p w14:paraId="0F52FDE7"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идентификатор субъекта, у которого проведено изменение полномочий и вид изменений;</w:t>
      </w:r>
    </w:p>
    <w:p w14:paraId="7DE33D03" w14:textId="77777777" w:rsidR="00BC4AC4" w:rsidRPr="00D0650C" w:rsidRDefault="009E7C52">
      <w:pPr>
        <w:widowControl w:val="0"/>
        <w:numPr>
          <w:ilvl w:val="0"/>
          <w:numId w:val="1"/>
        </w:numPr>
        <w:tabs>
          <w:tab w:val="left" w:pos="1445"/>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спецификация объекта, у которого проведено изменение статуса защиты и вид изменения.</w:t>
      </w:r>
    </w:p>
    <w:p w14:paraId="11A8A1D7" w14:textId="77777777" w:rsidR="00BC4AC4" w:rsidRPr="00D0650C" w:rsidRDefault="009E7C52">
      <w:pPr>
        <w:widowControl w:val="0"/>
        <w:spacing w:after="350"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Защита, конфиденциальность и целостность данных при передаче по сети должна обеспечиваться использованием протоколов </w:t>
      </w:r>
      <w:r w:rsidRPr="00D0650C">
        <w:rPr>
          <w:rFonts w:eastAsia="Times New Roman"/>
          <w:sz w:val="22"/>
          <w:szCs w:val="22"/>
          <w:lang w:bidi="en-US"/>
        </w:rPr>
        <w:t>SSL</w:t>
      </w:r>
      <w:r w:rsidRPr="00D0650C">
        <w:rPr>
          <w:rFonts w:eastAsia="Times New Roman"/>
          <w:sz w:val="22"/>
          <w:szCs w:val="22"/>
          <w:lang w:val="x-none" w:eastAsia="x-none"/>
        </w:rPr>
        <w:t xml:space="preserve">и </w:t>
      </w:r>
      <w:r w:rsidRPr="00D0650C">
        <w:rPr>
          <w:rFonts w:eastAsia="Times New Roman"/>
          <w:sz w:val="22"/>
          <w:szCs w:val="22"/>
          <w:lang w:bidi="en-US"/>
        </w:rPr>
        <w:t>TLS</w:t>
      </w:r>
      <w:r w:rsidRPr="00D0650C">
        <w:rPr>
          <w:rFonts w:eastAsia="Times New Roman"/>
          <w:sz w:val="22"/>
          <w:szCs w:val="22"/>
          <w:lang w:val="x-none" w:bidi="en-US"/>
        </w:rPr>
        <w:t>.</w:t>
      </w:r>
    </w:p>
    <w:p w14:paraId="0D55716D" w14:textId="77777777" w:rsidR="00BC4AC4" w:rsidRPr="00D0650C" w:rsidRDefault="009E7C52">
      <w:pPr>
        <w:pStyle w:val="2"/>
        <w:rPr>
          <w:rFonts w:eastAsia="Calibri"/>
        </w:rPr>
      </w:pPr>
      <w:bookmarkStart w:id="31" w:name="bookmark12"/>
      <w:bookmarkStart w:id="32" w:name="_Toc516664168"/>
      <w:r w:rsidRPr="00D0650C">
        <w:rPr>
          <w:rFonts w:eastAsia="Calibri"/>
        </w:rPr>
        <w:lastRenderedPageBreak/>
        <w:t>2.7. Требования по сохранности информации при авариях</w:t>
      </w:r>
      <w:bookmarkEnd w:id="31"/>
      <w:bookmarkEnd w:id="32"/>
    </w:p>
    <w:p w14:paraId="21ED1E8B" w14:textId="0258829E" w:rsidR="00BC4AC4" w:rsidRPr="00D0650C" w:rsidRDefault="009E7C52">
      <w:pPr>
        <w:widowControl w:val="0"/>
        <w:spacing w:after="350"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Система должна иметь возможность обеспечения резервирования и создания копий данных, фиксирования изменений и восстановления последнего состояния. Должна быть предусмотрена связь с внешними средствами резервирования и возможность резервирования части ЦХД. Программное обеспечение ИС должно восстанавливать свое функционирование при корректном перезапуске аппаратных средств</w:t>
      </w:r>
      <w:r w:rsidR="00DB71DC" w:rsidRPr="00D0650C">
        <w:rPr>
          <w:rFonts w:eastAsia="Times New Roman"/>
          <w:sz w:val="22"/>
          <w:szCs w:val="22"/>
          <w:lang w:val="ru-RU" w:eastAsia="x-none"/>
        </w:rPr>
        <w:t xml:space="preserve"> </w:t>
      </w:r>
      <w:r w:rsidR="00DB71DC" w:rsidRPr="00D0650C">
        <w:rPr>
          <w:sz w:val="22"/>
          <w:szCs w:val="22"/>
          <w:lang w:val="ru-RU"/>
        </w:rPr>
        <w:t>(т.е. такой перезапуск аппаратных средств, который обеспечивает их работу после перезапуска в штатном режиме)</w:t>
      </w:r>
      <w:r w:rsidRPr="00D0650C">
        <w:rPr>
          <w:rFonts w:eastAsia="Times New Roman"/>
          <w:sz w:val="22"/>
          <w:szCs w:val="22"/>
          <w:lang w:val="x-none" w:eastAsia="x-none"/>
        </w:rPr>
        <w:t>.</w:t>
      </w:r>
      <w:r w:rsidRPr="00D0650C">
        <w:rPr>
          <w:rFonts w:eastAsia="Times New Roman"/>
          <w:sz w:val="22"/>
          <w:szCs w:val="22"/>
          <w:lang w:val="ru-RU" w:eastAsia="x-none"/>
        </w:rPr>
        <w:t xml:space="preserve"> </w:t>
      </w:r>
      <w:r w:rsidRPr="00D0650C">
        <w:rPr>
          <w:rFonts w:eastAsia="Times New Roman"/>
          <w:sz w:val="22"/>
          <w:szCs w:val="22"/>
          <w:lang w:val="x-none" w:eastAsia="x-none"/>
        </w:rPr>
        <w:t>Приведенные выше требования не распространяются на компоненты системы, разработанные третьими сторонами и действительны только при соблюдении правил эксплуатации этих компонентов.</w:t>
      </w:r>
    </w:p>
    <w:p w14:paraId="20B979F6" w14:textId="77777777" w:rsidR="00BC4AC4" w:rsidRPr="00D0650C" w:rsidRDefault="009E7C52">
      <w:pPr>
        <w:pStyle w:val="2"/>
        <w:rPr>
          <w:rFonts w:eastAsia="Calibri"/>
        </w:rPr>
      </w:pPr>
      <w:bookmarkStart w:id="33" w:name="_Toc516664169"/>
      <w:r w:rsidRPr="00D0650C">
        <w:rPr>
          <w:rFonts w:eastAsia="Calibri"/>
        </w:rPr>
        <w:t>2.8. Требования к обеспечению информационной безопасности и средствам защиты оборудования, на котором используется программное обеспечение</w:t>
      </w:r>
      <w:bookmarkEnd w:id="33"/>
    </w:p>
    <w:p w14:paraId="0688A671" w14:textId="77777777" w:rsidR="00BC4AC4" w:rsidRPr="00D0650C" w:rsidRDefault="009E7C52">
      <w:pPr>
        <w:widowControl w:val="0"/>
        <w:spacing w:line="276" w:lineRule="auto"/>
        <w:jc w:val="center"/>
        <w:rPr>
          <w:rFonts w:eastAsia="Times New Roman"/>
          <w:b/>
          <w:bCs/>
          <w:i/>
          <w:iCs/>
          <w:sz w:val="22"/>
          <w:szCs w:val="22"/>
          <w:lang w:val="x-none" w:eastAsia="x-none"/>
        </w:rPr>
      </w:pPr>
      <w:r w:rsidRPr="00D0650C">
        <w:rPr>
          <w:rFonts w:eastAsia="Times New Roman"/>
          <w:b/>
          <w:bCs/>
          <w:i/>
          <w:iCs/>
          <w:sz w:val="22"/>
          <w:szCs w:val="22"/>
          <w:lang w:val="x-none" w:eastAsia="x-none"/>
        </w:rPr>
        <w:t>Общие требования:</w:t>
      </w:r>
    </w:p>
    <w:p w14:paraId="4365E8E2" w14:textId="77777777" w:rsidR="00BC4AC4" w:rsidRPr="00D0650C" w:rsidRDefault="009E7C52">
      <w:pPr>
        <w:widowControl w:val="0"/>
        <w:spacing w:after="496"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Установка (инсталляция) на оборудование только разрешенного к использованию программного обеспечения и (или) его компонентов /Учет машинных носителей информации/ Управление доступом к машинным носителям информации /Уничтожение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p w14:paraId="37A409E8" w14:textId="77777777" w:rsidR="00BC4AC4" w:rsidRPr="00D0650C" w:rsidRDefault="009E7C52">
      <w:pPr>
        <w:widowControl w:val="0"/>
        <w:spacing w:line="276" w:lineRule="auto"/>
        <w:jc w:val="center"/>
        <w:rPr>
          <w:rFonts w:eastAsia="Times New Roman"/>
          <w:b/>
          <w:bCs/>
          <w:i/>
          <w:iCs/>
          <w:sz w:val="22"/>
          <w:szCs w:val="22"/>
          <w:lang w:val="x-none" w:eastAsia="x-none"/>
        </w:rPr>
      </w:pPr>
      <w:r w:rsidRPr="00D0650C">
        <w:rPr>
          <w:rFonts w:eastAsia="Times New Roman"/>
          <w:b/>
          <w:bCs/>
          <w:i/>
          <w:iCs/>
          <w:sz w:val="22"/>
          <w:szCs w:val="22"/>
          <w:lang w:val="x-none" w:eastAsia="x-none"/>
        </w:rPr>
        <w:t>Требования по контролю (анализу) защищенности информации:</w:t>
      </w:r>
    </w:p>
    <w:p w14:paraId="2B1CE106" w14:textId="77777777" w:rsidR="00BC4AC4" w:rsidRPr="00D0650C" w:rsidRDefault="009E7C52">
      <w:pPr>
        <w:widowControl w:val="0"/>
        <w:spacing w:line="276" w:lineRule="auto"/>
        <w:ind w:firstLine="567"/>
        <w:jc w:val="both"/>
        <w:rPr>
          <w:rFonts w:eastAsia="Times New Roman"/>
          <w:sz w:val="22"/>
          <w:szCs w:val="22"/>
          <w:lang w:val="ru-RU" w:eastAsia="x-none"/>
        </w:rPr>
      </w:pPr>
      <w:r w:rsidRPr="00D0650C">
        <w:rPr>
          <w:rFonts w:eastAsia="Times New Roman"/>
          <w:sz w:val="22"/>
          <w:szCs w:val="22"/>
          <w:lang w:val="x-none" w:eastAsia="x-none"/>
        </w:rPr>
        <w:t>Контроль установки обновлений программного обеспечения, включая обновление</w:t>
      </w:r>
      <w:r w:rsidRPr="00D0650C">
        <w:rPr>
          <w:rFonts w:eastAsia="Times New Roman"/>
          <w:sz w:val="22"/>
          <w:szCs w:val="22"/>
          <w:lang w:val="ru-RU" w:eastAsia="x-none"/>
        </w:rPr>
        <w:t xml:space="preserve"> </w:t>
      </w:r>
      <w:r w:rsidRPr="00D0650C">
        <w:rPr>
          <w:rFonts w:eastAsia="Times New Roman"/>
          <w:sz w:val="22"/>
          <w:szCs w:val="22"/>
          <w:lang w:val="x-none" w:eastAsia="x-none"/>
        </w:rPr>
        <w:t>программного обеспечения средств защиты информации</w:t>
      </w:r>
      <w:r w:rsidRPr="00D0650C">
        <w:rPr>
          <w:rFonts w:eastAsia="Times New Roman"/>
          <w:sz w:val="22"/>
          <w:szCs w:val="22"/>
          <w:lang w:val="ru-RU" w:eastAsia="x-none"/>
        </w:rPr>
        <w:t>.</w:t>
      </w:r>
    </w:p>
    <w:p w14:paraId="0DF1718F" w14:textId="77777777" w:rsidR="00BC4AC4" w:rsidRPr="00D0650C" w:rsidRDefault="009E7C52">
      <w:pPr>
        <w:widowControl w:val="0"/>
        <w:spacing w:line="276" w:lineRule="auto"/>
        <w:ind w:firstLine="567"/>
        <w:jc w:val="both"/>
        <w:rPr>
          <w:rFonts w:eastAsia="Times New Roman"/>
          <w:sz w:val="22"/>
          <w:szCs w:val="22"/>
          <w:lang w:val="ru-RU" w:eastAsia="x-none"/>
        </w:rPr>
      </w:pPr>
      <w:r w:rsidRPr="00D0650C">
        <w:rPr>
          <w:rFonts w:eastAsia="Times New Roman"/>
          <w:sz w:val="22"/>
          <w:szCs w:val="22"/>
          <w:lang w:val="x-none" w:eastAsia="x-none"/>
        </w:rPr>
        <w:t>Контроль работоспособности, параметров настройки и правильности функционирования программного обеспечения и средств защиты информации</w:t>
      </w:r>
      <w:r w:rsidRPr="00D0650C">
        <w:rPr>
          <w:rFonts w:eastAsia="Times New Roman"/>
          <w:sz w:val="22"/>
          <w:szCs w:val="22"/>
          <w:lang w:val="ru-RU" w:eastAsia="x-none"/>
        </w:rPr>
        <w:t>.</w:t>
      </w:r>
    </w:p>
    <w:p w14:paraId="029E2E47" w14:textId="77777777" w:rsidR="00BC4AC4" w:rsidRPr="00D0650C" w:rsidRDefault="009E7C52">
      <w:pPr>
        <w:widowControl w:val="0"/>
        <w:spacing w:line="276" w:lineRule="auto"/>
        <w:ind w:firstLine="567"/>
        <w:jc w:val="both"/>
        <w:rPr>
          <w:rFonts w:eastAsia="Times New Roman"/>
          <w:sz w:val="22"/>
          <w:szCs w:val="22"/>
          <w:lang w:val="ru-RU" w:eastAsia="x-none"/>
        </w:rPr>
      </w:pPr>
      <w:r w:rsidRPr="00D0650C">
        <w:rPr>
          <w:rFonts w:eastAsia="Times New Roman"/>
          <w:sz w:val="22"/>
          <w:szCs w:val="22"/>
          <w:lang w:val="x-none" w:eastAsia="x-none"/>
        </w:rPr>
        <w:t>Контроль состава технических средств, программного обеспечения и средств защиты информации</w:t>
      </w:r>
      <w:r w:rsidRPr="00D0650C">
        <w:rPr>
          <w:rFonts w:eastAsia="Times New Roman"/>
          <w:sz w:val="22"/>
          <w:szCs w:val="22"/>
          <w:lang w:val="ru-RU" w:eastAsia="x-none"/>
        </w:rPr>
        <w:t>.</w:t>
      </w:r>
    </w:p>
    <w:p w14:paraId="09621D88" w14:textId="77777777" w:rsidR="00BC4AC4" w:rsidRPr="00D0650C" w:rsidRDefault="009E7C52">
      <w:pPr>
        <w:widowControl w:val="0"/>
        <w:spacing w:after="500"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Системе.</w:t>
      </w:r>
    </w:p>
    <w:p w14:paraId="1413A5AE" w14:textId="77777777" w:rsidR="00BC4AC4" w:rsidRPr="00D0650C" w:rsidRDefault="009E7C52">
      <w:pPr>
        <w:widowControl w:val="0"/>
        <w:spacing w:line="276" w:lineRule="auto"/>
        <w:jc w:val="center"/>
        <w:rPr>
          <w:rFonts w:eastAsia="Times New Roman"/>
          <w:b/>
          <w:bCs/>
          <w:i/>
          <w:iCs/>
          <w:sz w:val="22"/>
          <w:szCs w:val="22"/>
          <w:lang w:val="x-none" w:eastAsia="x-none"/>
        </w:rPr>
      </w:pPr>
      <w:r w:rsidRPr="00D0650C">
        <w:rPr>
          <w:rFonts w:eastAsia="Times New Roman"/>
          <w:b/>
          <w:bCs/>
          <w:i/>
          <w:iCs/>
          <w:sz w:val="22"/>
          <w:szCs w:val="22"/>
          <w:lang w:val="x-none" w:eastAsia="x-none"/>
        </w:rPr>
        <w:t>Антивирусная защита</w:t>
      </w:r>
    </w:p>
    <w:p w14:paraId="50C7C251"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Реализация мер антивирусной защиты на оборудовании;</w:t>
      </w:r>
    </w:p>
    <w:p w14:paraId="1A767E46"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Обновление базы данных признаков вредоносных компьютерных программ (вирусов);</w:t>
      </w:r>
    </w:p>
    <w:p w14:paraId="4ED70152"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Регистрация событий безопасности;</w:t>
      </w:r>
    </w:p>
    <w:p w14:paraId="295A81FA"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Определение событий безопасности, подлежащих регистрации, и сроков их хранения; Определение состава и содержания информации о событиях безопасности, подлежащих регистрации;</w:t>
      </w:r>
    </w:p>
    <w:p w14:paraId="10392FD6"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Сбор, запись и хранение информации о событиях безопасности в течение установленного времени хранения;</w:t>
      </w:r>
    </w:p>
    <w:p w14:paraId="7CECDA50"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p w14:paraId="25802A65"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Мониторинг (просмотр, анализ) результатов регистрации событий безопасности и реагирование на них;</w:t>
      </w:r>
    </w:p>
    <w:p w14:paraId="40E73DEE"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Генерирование временных меток и (или) синхронизация системного времени в информационной системе;</w:t>
      </w:r>
    </w:p>
    <w:p w14:paraId="023FBA1E" w14:textId="77777777" w:rsidR="00BC4AC4" w:rsidRPr="00D0650C" w:rsidRDefault="009E7C52">
      <w:pPr>
        <w:widowControl w:val="0"/>
        <w:spacing w:after="373"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Обеспечение защиты информации о событиях безопасности;</w:t>
      </w:r>
    </w:p>
    <w:p w14:paraId="61D3BE87" w14:textId="77777777" w:rsidR="00BC4AC4" w:rsidRPr="00D0650C" w:rsidRDefault="009E7C52">
      <w:pPr>
        <w:widowControl w:val="0"/>
        <w:spacing w:line="276" w:lineRule="auto"/>
        <w:jc w:val="center"/>
        <w:rPr>
          <w:rFonts w:eastAsia="Times New Roman"/>
          <w:b/>
          <w:bCs/>
          <w:i/>
          <w:iCs/>
          <w:sz w:val="22"/>
          <w:szCs w:val="22"/>
          <w:lang w:val="x-none" w:eastAsia="x-none"/>
        </w:rPr>
      </w:pPr>
      <w:r w:rsidRPr="00D0650C">
        <w:rPr>
          <w:rFonts w:eastAsia="Times New Roman"/>
          <w:b/>
          <w:bCs/>
          <w:i/>
          <w:iCs/>
          <w:sz w:val="22"/>
          <w:szCs w:val="22"/>
          <w:lang w:val="x-none" w:eastAsia="x-none"/>
        </w:rPr>
        <w:lastRenderedPageBreak/>
        <w:t>Защита технических средств</w:t>
      </w:r>
    </w:p>
    <w:p w14:paraId="134132A4"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p w14:paraId="47406FC8"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p w14:paraId="0E0D19F6" w14:textId="77777777" w:rsidR="00BC4AC4" w:rsidRPr="00D0650C" w:rsidRDefault="009E7C52">
      <w:pPr>
        <w:widowControl w:val="0"/>
        <w:spacing w:after="346"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Размещение устройств вывода (отображения) информации, исключающее ее несанкционированный просмотр.</w:t>
      </w:r>
    </w:p>
    <w:p w14:paraId="27A99EBA" w14:textId="77777777" w:rsidR="00BC4AC4" w:rsidRPr="00D0650C" w:rsidRDefault="009E7C52">
      <w:pPr>
        <w:pStyle w:val="2"/>
        <w:rPr>
          <w:rFonts w:eastAsia="Calibri"/>
        </w:rPr>
      </w:pPr>
      <w:bookmarkStart w:id="34" w:name="bookmark14"/>
      <w:bookmarkStart w:id="35" w:name="_Toc516664170"/>
      <w:r w:rsidRPr="00D0650C">
        <w:rPr>
          <w:rFonts w:eastAsia="Calibri"/>
        </w:rPr>
        <w:t>2.9. Требования к патентной частоте</w:t>
      </w:r>
      <w:bookmarkEnd w:id="34"/>
      <w:bookmarkEnd w:id="35"/>
    </w:p>
    <w:p w14:paraId="313B0D6E" w14:textId="77777777" w:rsidR="00BC4AC4" w:rsidRPr="00D0650C" w:rsidRDefault="009E7C52">
      <w:pPr>
        <w:widowControl w:val="0"/>
        <w:spacing w:after="346"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Патентная чистота должна обеспечиваться выбором работоспособной платформы и гарантироваться наличием прав на использование.</w:t>
      </w:r>
    </w:p>
    <w:p w14:paraId="417EEFDB" w14:textId="77777777" w:rsidR="00BC4AC4" w:rsidRPr="00D0650C" w:rsidRDefault="009E7C52">
      <w:pPr>
        <w:pStyle w:val="2"/>
        <w:rPr>
          <w:rFonts w:eastAsia="Calibri"/>
        </w:rPr>
      </w:pPr>
      <w:bookmarkStart w:id="36" w:name="bookmark15"/>
      <w:bookmarkStart w:id="37" w:name="_Toc516664171"/>
      <w:r w:rsidRPr="00D0650C">
        <w:rPr>
          <w:rFonts w:eastAsia="Calibri"/>
        </w:rPr>
        <w:t>2.10. Требования по стандартизации и унификации</w:t>
      </w:r>
      <w:bookmarkEnd w:id="36"/>
      <w:bookmarkEnd w:id="37"/>
    </w:p>
    <w:p w14:paraId="3DC4758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Требования к стандартизации и унификации программных средств должны быть обеспечены за счет максимально возможного применения унифицированных компонент и средств из состава:</w:t>
      </w:r>
    </w:p>
    <w:p w14:paraId="34DEAFFD" w14:textId="77777777" w:rsidR="00BC4AC4" w:rsidRPr="00D0650C" w:rsidRDefault="009E7C52">
      <w:pPr>
        <w:widowControl w:val="0"/>
        <w:numPr>
          <w:ilvl w:val="0"/>
          <w:numId w:val="1"/>
        </w:numPr>
        <w:tabs>
          <w:tab w:val="left" w:pos="1006"/>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общего и базового программного обеспечения;</w:t>
      </w:r>
    </w:p>
    <w:p w14:paraId="5E1249DC" w14:textId="77777777" w:rsidR="00BC4AC4" w:rsidRPr="00D0650C" w:rsidRDefault="009E7C52">
      <w:pPr>
        <w:widowControl w:val="0"/>
        <w:numPr>
          <w:ilvl w:val="0"/>
          <w:numId w:val="1"/>
        </w:numPr>
        <w:tabs>
          <w:tab w:val="left" w:pos="1006"/>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систем управления базами данных;</w:t>
      </w:r>
    </w:p>
    <w:p w14:paraId="7EA86BAA" w14:textId="77777777" w:rsidR="00BC4AC4" w:rsidRPr="00D0650C" w:rsidRDefault="009E7C52">
      <w:pPr>
        <w:widowControl w:val="0"/>
        <w:numPr>
          <w:ilvl w:val="0"/>
          <w:numId w:val="1"/>
        </w:numPr>
        <w:tabs>
          <w:tab w:val="left" w:pos="1006"/>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сетевых операционных системах.</w:t>
      </w:r>
    </w:p>
    <w:p w14:paraId="1E37446F"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Стандартизация и унификация технических средств системы должны обеспечиваться посредством использования серийно выпускаемых средств вычислительной техники и коммуникационного оборудования.</w:t>
      </w:r>
    </w:p>
    <w:p w14:paraId="49490A8D" w14:textId="1132C566"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ПО должно обеспечивать работоспособность на оборудовании, имеющемся у </w:t>
      </w:r>
      <w:r w:rsidR="003F7F54" w:rsidRPr="00D0650C">
        <w:rPr>
          <w:rFonts w:cs="Arial Unicode MS"/>
          <w:color w:val="000000"/>
          <w:sz w:val="22"/>
          <w:szCs w:val="22"/>
          <w:lang w:val="ru-RU" w:eastAsia="ru-RU" w:bidi="ru-RU"/>
        </w:rPr>
        <w:t>Концедент</w:t>
      </w:r>
      <w:r w:rsidR="00A417A4" w:rsidRPr="00D0650C">
        <w:rPr>
          <w:rFonts w:eastAsia="Times New Roman"/>
          <w:sz w:val="22"/>
          <w:szCs w:val="22"/>
          <w:lang w:val="ru-RU" w:eastAsia="x-none"/>
        </w:rPr>
        <w:t>а</w:t>
      </w:r>
      <w:r w:rsidRPr="00D0650C">
        <w:rPr>
          <w:rFonts w:eastAsia="Times New Roman"/>
          <w:sz w:val="22"/>
          <w:szCs w:val="22"/>
          <w:lang w:val="x-none" w:eastAsia="x-none"/>
        </w:rPr>
        <w:t>.</w:t>
      </w:r>
    </w:p>
    <w:p w14:paraId="12268DDB" w14:textId="77777777" w:rsidR="00BC4AC4" w:rsidRPr="00D0650C" w:rsidRDefault="00BC4AC4">
      <w:pPr>
        <w:widowControl w:val="0"/>
        <w:spacing w:line="276" w:lineRule="auto"/>
        <w:ind w:firstLine="600"/>
        <w:jc w:val="both"/>
        <w:rPr>
          <w:rFonts w:eastAsia="Times New Roman"/>
          <w:sz w:val="22"/>
          <w:szCs w:val="22"/>
          <w:lang w:val="x-none" w:eastAsia="x-none"/>
        </w:rPr>
      </w:pPr>
    </w:p>
    <w:p w14:paraId="6C1CBABC" w14:textId="77777777" w:rsidR="00BC4AC4" w:rsidRPr="00D0650C" w:rsidRDefault="009E7C52">
      <w:pPr>
        <w:pStyle w:val="2"/>
        <w:rPr>
          <w:rFonts w:eastAsia="Calibri"/>
        </w:rPr>
      </w:pPr>
      <w:bookmarkStart w:id="38" w:name="bookmark16"/>
      <w:bookmarkStart w:id="39" w:name="_Toc516664172"/>
      <w:r w:rsidRPr="00D0650C">
        <w:rPr>
          <w:rFonts w:eastAsia="Calibri"/>
        </w:rPr>
        <w:t>2.11. Дополнительные требования</w:t>
      </w:r>
      <w:bookmarkEnd w:id="38"/>
      <w:bookmarkEnd w:id="39"/>
    </w:p>
    <w:p w14:paraId="2534B6A2" w14:textId="77777777" w:rsidR="00BC4AC4" w:rsidRPr="00D0650C" w:rsidRDefault="009E7C52">
      <w:pPr>
        <w:widowControl w:val="0"/>
        <w:spacing w:line="276" w:lineRule="auto"/>
        <w:ind w:left="620"/>
        <w:jc w:val="both"/>
        <w:rPr>
          <w:rFonts w:eastAsia="Times New Roman"/>
          <w:i/>
          <w:iCs/>
          <w:sz w:val="22"/>
          <w:szCs w:val="22"/>
          <w:lang w:val="x-none" w:eastAsia="x-none"/>
        </w:rPr>
      </w:pPr>
      <w:r w:rsidRPr="00D0650C">
        <w:rPr>
          <w:rFonts w:eastAsia="Times New Roman"/>
          <w:i/>
          <w:iCs/>
          <w:sz w:val="22"/>
          <w:szCs w:val="22"/>
          <w:lang w:val="x-none" w:eastAsia="x-none"/>
        </w:rPr>
        <w:t>Требования к архитектуре</w:t>
      </w:r>
    </w:p>
    <w:p w14:paraId="724F33E6" w14:textId="77777777" w:rsidR="00BC4AC4" w:rsidRPr="00D0650C" w:rsidRDefault="009E7C52">
      <w:pPr>
        <w:widowControl w:val="0"/>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В ИС должна использоваться трехзвенная архитектура (Рис. 1):</w:t>
      </w:r>
    </w:p>
    <w:p w14:paraId="6386F098" w14:textId="77777777" w:rsidR="00BC4AC4" w:rsidRPr="00D0650C" w:rsidRDefault="009E7C52">
      <w:pPr>
        <w:widowControl w:val="0"/>
        <w:numPr>
          <w:ilvl w:val="0"/>
          <w:numId w:val="1"/>
        </w:numPr>
        <w:tabs>
          <w:tab w:val="left" w:pos="1028"/>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сервер БД;</w:t>
      </w:r>
    </w:p>
    <w:p w14:paraId="4AC8E2BE" w14:textId="77777777" w:rsidR="00BC4AC4" w:rsidRPr="00D0650C" w:rsidRDefault="009E7C52">
      <w:pPr>
        <w:widowControl w:val="0"/>
        <w:numPr>
          <w:ilvl w:val="0"/>
          <w:numId w:val="1"/>
        </w:numPr>
        <w:tabs>
          <w:tab w:val="left" w:pos="1028"/>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сервер приложений;</w:t>
      </w:r>
    </w:p>
    <w:p w14:paraId="17AF5F9A" w14:textId="77777777" w:rsidR="00BC4AC4" w:rsidRPr="00D0650C" w:rsidRDefault="009E7C52">
      <w:pPr>
        <w:widowControl w:val="0"/>
        <w:numPr>
          <w:ilvl w:val="0"/>
          <w:numId w:val="1"/>
        </w:numPr>
        <w:tabs>
          <w:tab w:val="left" w:pos="1028"/>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клиент.</w:t>
      </w:r>
    </w:p>
    <w:p w14:paraId="3DF362D9" w14:textId="2999FB27" w:rsidR="00BC4AC4" w:rsidRPr="00D0650C" w:rsidRDefault="009E7C52">
      <w:pPr>
        <w:widowControl w:val="0"/>
        <w:tabs>
          <w:tab w:val="left" w:pos="1006"/>
        </w:tabs>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 xml:space="preserve">Архитектура </w:t>
      </w:r>
      <w:r w:rsidR="008700A7" w:rsidRPr="00D0650C">
        <w:rPr>
          <w:rFonts w:eastAsia="Times New Roman"/>
          <w:sz w:val="22"/>
          <w:szCs w:val="22"/>
          <w:lang w:val="ru-RU" w:eastAsia="x-none"/>
        </w:rPr>
        <w:t>программного обеспечения</w:t>
      </w:r>
      <w:r w:rsidRPr="00D0650C">
        <w:rPr>
          <w:rFonts w:eastAsia="Times New Roman"/>
          <w:sz w:val="22"/>
          <w:szCs w:val="22"/>
          <w:lang w:val="x-none" w:eastAsia="x-none"/>
        </w:rPr>
        <w:t xml:space="preserve"> должна быть разделена на два сегмента: публичный и сегмент для работы с персональными данными. Сервер доступа к публичной информации (вместе с базой данных, содержащей только публичную информацию) должен располагаться в дата-центре </w:t>
      </w:r>
      <w:r w:rsidR="00820F07" w:rsidRPr="00D0650C">
        <w:rPr>
          <w:rFonts w:eastAsia="Times New Roman"/>
          <w:sz w:val="22"/>
          <w:szCs w:val="22"/>
          <w:lang w:val="ru-RU" w:eastAsia="x-none"/>
        </w:rPr>
        <w:t>Концессионера</w:t>
      </w:r>
      <w:r w:rsidRPr="00D0650C">
        <w:rPr>
          <w:rFonts w:eastAsia="Times New Roman"/>
          <w:sz w:val="22"/>
          <w:szCs w:val="22"/>
          <w:lang w:val="x-none" w:eastAsia="x-none"/>
        </w:rPr>
        <w:t xml:space="preserve">. Пользователи, которые имеют право использовать только публичную информацию подключаются к серверу доступа с публичной информацией. Сервер с персональными данными должен располагаться во внутренней сети </w:t>
      </w:r>
      <w:r w:rsidR="00E30445" w:rsidRPr="00D0650C">
        <w:rPr>
          <w:rFonts w:cs="Arial Unicode MS"/>
          <w:color w:val="000000"/>
          <w:sz w:val="22"/>
          <w:szCs w:val="22"/>
          <w:lang w:val="ru-RU" w:eastAsia="ru-RU" w:bidi="ru-RU"/>
        </w:rPr>
        <w:t>Концедент</w:t>
      </w:r>
      <w:r w:rsidR="00A417A4" w:rsidRPr="00D0650C">
        <w:rPr>
          <w:rFonts w:eastAsia="Times New Roman"/>
          <w:sz w:val="22"/>
          <w:szCs w:val="22"/>
          <w:lang w:val="ru-RU" w:eastAsia="x-none"/>
        </w:rPr>
        <w:t>а</w:t>
      </w:r>
      <w:r w:rsidRPr="00D0650C">
        <w:rPr>
          <w:rFonts w:eastAsia="Times New Roman"/>
          <w:sz w:val="22"/>
          <w:szCs w:val="22"/>
          <w:lang w:val="x-none" w:eastAsia="x-none"/>
        </w:rPr>
        <w:t>. На сервере с персональными данными должны располагаться только персональные данные. На сервере с персональными данными должен находиться обезличиватель. Обезличиватель должен обрабатывать персональные данные, превращать их в обезличенные и по запросу предоставлять на сервер доступа к публичной информации. Пользователи, которые имеют право использовать персональные данные подключаются к серверу с персональной информацией. Сервер с персональной информацией должен иметь возможность запрашивать и получать публичные сведения с сервера доступа к публичной информации. Архитектурное решение представлено на Рисунке 1.</w:t>
      </w:r>
    </w:p>
    <w:p w14:paraId="3D23F8BF" w14:textId="77777777" w:rsidR="00BC4AC4" w:rsidRPr="00D0650C" w:rsidRDefault="009E7C52">
      <w:pPr>
        <w:widowControl w:val="0"/>
        <w:jc w:val="center"/>
        <w:rPr>
          <w:color w:val="000000"/>
          <w:sz w:val="22"/>
          <w:szCs w:val="22"/>
          <w:lang w:eastAsia="ru-RU" w:bidi="ru-RU"/>
        </w:rPr>
      </w:pPr>
      <w:r w:rsidRPr="00D0650C">
        <w:rPr>
          <w:noProof/>
          <w:lang w:val="ru-RU" w:eastAsia="ru-RU"/>
        </w:rPr>
        <w:lastRenderedPageBreak/>
        <w:drawing>
          <wp:inline distT="0" distB="0" distL="0" distR="9525" wp14:anchorId="4730CAD0" wp14:editId="35E15C03">
            <wp:extent cx="4543425"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543425" cy="3200400"/>
                    </a:xfrm>
                    <a:prstGeom prst="rect">
                      <a:avLst/>
                    </a:prstGeom>
                  </pic:spPr>
                </pic:pic>
              </a:graphicData>
            </a:graphic>
          </wp:inline>
        </w:drawing>
      </w:r>
    </w:p>
    <w:p w14:paraId="280A9007" w14:textId="77777777" w:rsidR="00BC4AC4" w:rsidRPr="00D0650C" w:rsidRDefault="00BC4AC4">
      <w:pPr>
        <w:widowControl w:val="0"/>
        <w:jc w:val="center"/>
        <w:rPr>
          <w:b/>
          <w:color w:val="000000"/>
          <w:sz w:val="22"/>
          <w:szCs w:val="22"/>
          <w:lang w:val="ru-RU" w:eastAsia="ru-RU" w:bidi="ru-RU"/>
        </w:rPr>
      </w:pPr>
    </w:p>
    <w:p w14:paraId="384431D0" w14:textId="77777777" w:rsidR="00BC4AC4" w:rsidRPr="00D0650C" w:rsidRDefault="009E7C52">
      <w:pPr>
        <w:widowControl w:val="0"/>
        <w:jc w:val="center"/>
        <w:rPr>
          <w:b/>
          <w:color w:val="000000"/>
          <w:sz w:val="22"/>
          <w:szCs w:val="22"/>
          <w:lang w:val="ru-RU" w:eastAsia="ru-RU" w:bidi="ru-RU"/>
        </w:rPr>
      </w:pPr>
      <w:r w:rsidRPr="00D0650C">
        <w:rPr>
          <w:b/>
          <w:color w:val="000000"/>
          <w:sz w:val="22"/>
          <w:szCs w:val="22"/>
          <w:lang w:val="ru-RU" w:eastAsia="ru-RU" w:bidi="ru-RU"/>
        </w:rPr>
        <w:t>Рисунок 1 – Архитектура ИС</w:t>
      </w:r>
    </w:p>
    <w:p w14:paraId="2B37C72A" w14:textId="77777777" w:rsidR="00BC4AC4" w:rsidRPr="00D0650C" w:rsidRDefault="00BC4AC4">
      <w:pPr>
        <w:widowControl w:val="0"/>
        <w:rPr>
          <w:color w:val="000000"/>
          <w:sz w:val="22"/>
          <w:szCs w:val="22"/>
          <w:lang w:val="ru-RU" w:eastAsia="ru-RU" w:bidi="ru-RU"/>
        </w:rPr>
      </w:pPr>
    </w:p>
    <w:p w14:paraId="15E05E7E" w14:textId="77777777" w:rsidR="00BC4AC4" w:rsidRPr="00D0650C" w:rsidRDefault="009E7C52">
      <w:pPr>
        <w:widowControl w:val="0"/>
        <w:spacing w:line="276" w:lineRule="auto"/>
        <w:ind w:firstLine="580"/>
        <w:jc w:val="both"/>
        <w:rPr>
          <w:rFonts w:eastAsia="Times New Roman"/>
          <w:sz w:val="22"/>
          <w:szCs w:val="22"/>
          <w:lang w:val="x-none" w:eastAsia="x-none"/>
        </w:rPr>
      </w:pPr>
      <w:r w:rsidRPr="00D0650C">
        <w:rPr>
          <w:rFonts w:eastAsia="Times New Roman"/>
          <w:sz w:val="22"/>
          <w:szCs w:val="22"/>
          <w:lang w:val="x-none" w:eastAsia="x-none"/>
        </w:rPr>
        <w:t>Должна быть использована модульная архитектура с возможностью расположения модулей на разных вычислительных узлах.</w:t>
      </w:r>
    </w:p>
    <w:p w14:paraId="1F1915CC" w14:textId="77777777" w:rsidR="00DB71DC" w:rsidRPr="00D0650C" w:rsidRDefault="009E7C52" w:rsidP="00DB71DC">
      <w:pPr>
        <w:suppressAutoHyphens/>
        <w:spacing w:line="276" w:lineRule="auto"/>
        <w:ind w:firstLine="567"/>
        <w:rPr>
          <w:sz w:val="22"/>
          <w:szCs w:val="22"/>
          <w:lang w:val="ru-RU" w:eastAsia="ar-SA"/>
        </w:rPr>
      </w:pPr>
      <w:r w:rsidRPr="00D0650C">
        <w:rPr>
          <w:rFonts w:eastAsia="Times New Roman"/>
          <w:sz w:val="22"/>
          <w:szCs w:val="22"/>
          <w:lang w:val="x-none" w:eastAsia="x-none"/>
        </w:rPr>
        <w:t xml:space="preserve">Должна быть предусмотрена разработка новых модулей на основе широкого набора </w:t>
      </w:r>
      <w:r w:rsidR="00DB71DC" w:rsidRPr="00D0650C">
        <w:rPr>
          <w:sz w:val="22"/>
          <w:szCs w:val="22"/>
          <w:lang w:val="ru-RU" w:eastAsia="ar-SA"/>
        </w:rPr>
        <w:t>(т.е. набор, включающий три или более штатных системных шаблонов) штатных системных шаблонов.</w:t>
      </w:r>
    </w:p>
    <w:p w14:paraId="1AD2D133" w14:textId="77777777" w:rsidR="00BC4AC4" w:rsidRPr="00D0650C" w:rsidRDefault="009E7C52">
      <w:pPr>
        <w:widowControl w:val="0"/>
        <w:spacing w:line="276" w:lineRule="auto"/>
        <w:ind w:firstLine="580"/>
        <w:jc w:val="both"/>
        <w:rPr>
          <w:rFonts w:eastAsia="Times New Roman"/>
          <w:sz w:val="22"/>
          <w:szCs w:val="22"/>
          <w:lang w:val="x-none" w:eastAsia="x-none"/>
        </w:rPr>
      </w:pPr>
      <w:r w:rsidRPr="00D0650C">
        <w:rPr>
          <w:rFonts w:eastAsia="Times New Roman"/>
          <w:sz w:val="22"/>
          <w:szCs w:val="22"/>
          <w:lang w:val="x-none" w:eastAsia="x-none"/>
        </w:rPr>
        <w:t>Должна быть предусмотрена динамическая загрузка/выгрузка модулей, управление функциональностью остановки работы приложения.</w:t>
      </w:r>
    </w:p>
    <w:p w14:paraId="17B6216E" w14:textId="77777777" w:rsidR="00DB71DC" w:rsidRPr="00D0650C" w:rsidRDefault="00DB71DC" w:rsidP="00DB71DC">
      <w:pPr>
        <w:widowControl w:val="0"/>
        <w:spacing w:line="276" w:lineRule="auto"/>
        <w:ind w:firstLine="580"/>
        <w:jc w:val="both"/>
        <w:rPr>
          <w:rFonts w:eastAsia="Times New Roman"/>
          <w:sz w:val="22"/>
          <w:szCs w:val="22"/>
          <w:lang w:val="x-none" w:eastAsia="x-none"/>
        </w:rPr>
      </w:pPr>
      <w:r w:rsidRPr="00D0650C">
        <w:rPr>
          <w:rFonts w:eastAsia="Times New Roman"/>
          <w:sz w:val="22"/>
          <w:szCs w:val="22"/>
          <w:lang w:val="x-none" w:eastAsia="x-none"/>
        </w:rPr>
        <w:t>Работа клиента (клиентского ПО) должна обеспечиваться на</w:t>
      </w:r>
      <w:r w:rsidRPr="00D0650C">
        <w:rPr>
          <w:rFonts w:eastAsia="Times New Roman"/>
          <w:sz w:val="22"/>
          <w:szCs w:val="22"/>
          <w:lang w:val="ru-RU" w:eastAsia="x-none"/>
        </w:rPr>
        <w:t xml:space="preserve"> </w:t>
      </w:r>
      <w:r w:rsidRPr="00D0650C">
        <w:rPr>
          <w:rFonts w:eastAsia="Times New Roman"/>
          <w:sz w:val="22"/>
          <w:szCs w:val="22"/>
          <w:lang w:bidi="en-US"/>
        </w:rPr>
        <w:t>web</w:t>
      </w:r>
      <w:r w:rsidRPr="00D0650C">
        <w:rPr>
          <w:rFonts w:eastAsia="Times New Roman"/>
          <w:sz w:val="22"/>
          <w:szCs w:val="22"/>
          <w:lang w:val="x-none" w:eastAsia="x-none"/>
        </w:rPr>
        <w:t>– браузерах:</w:t>
      </w:r>
    </w:p>
    <w:p w14:paraId="412D380D" w14:textId="77777777" w:rsidR="00DB71DC" w:rsidRPr="00D0650C" w:rsidRDefault="00DB71DC" w:rsidP="00DB71DC">
      <w:pPr>
        <w:widowControl w:val="0"/>
        <w:spacing w:line="276" w:lineRule="auto"/>
        <w:ind w:firstLine="580"/>
        <w:jc w:val="both"/>
        <w:rPr>
          <w:rFonts w:eastAsia="Times New Roman"/>
          <w:sz w:val="22"/>
          <w:szCs w:val="22"/>
          <w:lang w:val="x-none" w:eastAsia="x-none"/>
        </w:rPr>
      </w:pPr>
      <w:r w:rsidRPr="00D0650C">
        <w:rPr>
          <w:rFonts w:eastAsia="Times New Roman"/>
          <w:sz w:val="22"/>
          <w:szCs w:val="22"/>
          <w:lang w:val="x-none" w:eastAsia="x-none"/>
        </w:rPr>
        <w:t xml:space="preserve">- </w:t>
      </w:r>
      <w:r w:rsidRPr="00D0650C">
        <w:rPr>
          <w:rFonts w:eastAsia="Times New Roman"/>
          <w:sz w:val="22"/>
          <w:szCs w:val="22"/>
          <w:lang w:eastAsia="x-none"/>
        </w:rPr>
        <w:t>Internet</w:t>
      </w:r>
      <w:r w:rsidRPr="00D0650C">
        <w:rPr>
          <w:rFonts w:eastAsia="Times New Roman"/>
          <w:sz w:val="22"/>
          <w:szCs w:val="22"/>
          <w:lang w:val="ru-RU" w:eastAsia="x-none"/>
        </w:rPr>
        <w:t xml:space="preserve"> </w:t>
      </w:r>
      <w:r w:rsidRPr="00D0650C">
        <w:rPr>
          <w:rFonts w:eastAsia="Times New Roman"/>
          <w:sz w:val="22"/>
          <w:szCs w:val="22"/>
          <w:lang w:eastAsia="x-none"/>
        </w:rPr>
        <w:t>Explorer</w:t>
      </w:r>
      <w:r w:rsidRPr="00D0650C">
        <w:rPr>
          <w:sz w:val="22"/>
          <w:szCs w:val="22"/>
          <w:lang w:val="ru-RU" w:eastAsia="ar-SA"/>
        </w:rPr>
        <w:t xml:space="preserve"> (или аналогов, или эквивалента)</w:t>
      </w:r>
      <w:r w:rsidRPr="00D0650C">
        <w:rPr>
          <w:rFonts w:eastAsia="Times New Roman"/>
          <w:sz w:val="22"/>
          <w:szCs w:val="22"/>
          <w:lang w:val="x-none" w:eastAsia="x-none"/>
        </w:rPr>
        <w:t xml:space="preserve"> (версия</w:t>
      </w:r>
      <w:r w:rsidRPr="00D0650C">
        <w:rPr>
          <w:rFonts w:eastAsia="Times New Roman"/>
          <w:sz w:val="22"/>
          <w:szCs w:val="22"/>
          <w:lang w:val="ru-RU" w:eastAsia="x-none"/>
        </w:rPr>
        <w:t xml:space="preserve"> </w:t>
      </w:r>
      <w:r w:rsidRPr="00D0650C">
        <w:rPr>
          <w:rFonts w:eastAsia="Times New Roman"/>
          <w:sz w:val="22"/>
          <w:szCs w:val="22"/>
          <w:lang w:val="x-none" w:eastAsia="x-none"/>
        </w:rPr>
        <w:t>11</w:t>
      </w:r>
      <w:r w:rsidRPr="00D0650C">
        <w:rPr>
          <w:rFonts w:eastAsia="Times New Roman"/>
          <w:sz w:val="22"/>
          <w:szCs w:val="22"/>
          <w:lang w:val="ru-RU" w:eastAsia="x-none"/>
        </w:rPr>
        <w:t xml:space="preserve"> </w:t>
      </w:r>
      <w:r w:rsidRPr="00D0650C">
        <w:rPr>
          <w:rFonts w:eastAsia="Times New Roman"/>
          <w:sz w:val="22"/>
          <w:szCs w:val="22"/>
          <w:lang w:val="x-none" w:eastAsia="x-none"/>
        </w:rPr>
        <w:t>и</w:t>
      </w:r>
      <w:r w:rsidRPr="00D0650C">
        <w:rPr>
          <w:rFonts w:eastAsia="Times New Roman"/>
          <w:sz w:val="22"/>
          <w:szCs w:val="22"/>
          <w:lang w:val="ru-RU" w:eastAsia="x-none"/>
        </w:rPr>
        <w:t xml:space="preserve"> </w:t>
      </w:r>
      <w:r w:rsidRPr="00D0650C">
        <w:rPr>
          <w:rFonts w:eastAsia="Times New Roman"/>
          <w:sz w:val="22"/>
          <w:szCs w:val="22"/>
          <w:lang w:val="x-none" w:eastAsia="x-none"/>
        </w:rPr>
        <w:t>выше);</w:t>
      </w:r>
    </w:p>
    <w:p w14:paraId="7ECC224F" w14:textId="77777777" w:rsidR="00DB71DC" w:rsidRPr="00D0650C" w:rsidRDefault="00DB71DC" w:rsidP="00DB71DC">
      <w:pPr>
        <w:widowControl w:val="0"/>
        <w:spacing w:line="276" w:lineRule="auto"/>
        <w:ind w:firstLine="580"/>
        <w:jc w:val="both"/>
        <w:rPr>
          <w:rFonts w:eastAsia="Times New Roman"/>
          <w:sz w:val="22"/>
          <w:szCs w:val="22"/>
          <w:lang w:val="x-none" w:eastAsia="x-none"/>
        </w:rPr>
      </w:pPr>
      <w:r w:rsidRPr="00D0650C">
        <w:rPr>
          <w:rFonts w:eastAsia="Times New Roman"/>
          <w:sz w:val="22"/>
          <w:szCs w:val="22"/>
          <w:lang w:val="x-none" w:eastAsia="x-none"/>
        </w:rPr>
        <w:t xml:space="preserve">- </w:t>
      </w:r>
      <w:r w:rsidRPr="00D0650C">
        <w:rPr>
          <w:rFonts w:eastAsia="Times New Roman"/>
          <w:sz w:val="22"/>
          <w:szCs w:val="22"/>
          <w:lang w:eastAsia="x-none"/>
        </w:rPr>
        <w:t>Google</w:t>
      </w:r>
      <w:r w:rsidRPr="00D0650C">
        <w:rPr>
          <w:rFonts w:eastAsia="Times New Roman"/>
          <w:sz w:val="22"/>
          <w:szCs w:val="22"/>
          <w:lang w:val="ru-RU" w:eastAsia="x-none"/>
        </w:rPr>
        <w:t xml:space="preserve"> </w:t>
      </w:r>
      <w:r w:rsidRPr="00D0650C">
        <w:rPr>
          <w:rFonts w:eastAsia="Times New Roman"/>
          <w:sz w:val="22"/>
          <w:szCs w:val="22"/>
          <w:lang w:eastAsia="x-none"/>
        </w:rPr>
        <w:t>Chrome</w:t>
      </w:r>
      <w:r w:rsidRPr="00D0650C">
        <w:rPr>
          <w:rFonts w:eastAsia="Times New Roman"/>
          <w:sz w:val="22"/>
          <w:szCs w:val="22"/>
          <w:lang w:val="ru-RU" w:eastAsia="x-none"/>
        </w:rPr>
        <w:t xml:space="preserve"> </w:t>
      </w:r>
      <w:r w:rsidRPr="00D0650C">
        <w:rPr>
          <w:sz w:val="22"/>
          <w:szCs w:val="22"/>
          <w:lang w:val="ru-RU" w:eastAsia="ar-SA"/>
        </w:rPr>
        <w:t>(или аналогов, или эквивалента)</w:t>
      </w:r>
      <w:r w:rsidRPr="00D0650C">
        <w:rPr>
          <w:rFonts w:eastAsia="Times New Roman"/>
          <w:sz w:val="22"/>
          <w:szCs w:val="22"/>
          <w:lang w:val="x-none" w:eastAsia="x-none"/>
        </w:rPr>
        <w:t xml:space="preserve"> (версия 58.0.3029.110 и выше</w:t>
      </w:r>
      <w:r w:rsidRPr="00D0650C">
        <w:rPr>
          <w:rFonts w:eastAsia="Times New Roman"/>
          <w:sz w:val="22"/>
          <w:szCs w:val="22"/>
          <w:lang w:val="x-none" w:eastAsia="ar-SA"/>
        </w:rPr>
        <w:t>)</w:t>
      </w:r>
      <w:r w:rsidRPr="00D0650C">
        <w:rPr>
          <w:rFonts w:eastAsia="Times New Roman"/>
          <w:sz w:val="22"/>
          <w:szCs w:val="22"/>
          <w:lang w:val="x-none" w:eastAsia="x-none"/>
        </w:rPr>
        <w:t>;</w:t>
      </w:r>
    </w:p>
    <w:p w14:paraId="784D3DDC" w14:textId="77777777" w:rsidR="00DB71DC" w:rsidRPr="00D0650C" w:rsidRDefault="00DB71DC" w:rsidP="00DB71DC">
      <w:pPr>
        <w:widowControl w:val="0"/>
        <w:spacing w:line="276" w:lineRule="auto"/>
        <w:ind w:firstLine="580"/>
        <w:jc w:val="both"/>
        <w:rPr>
          <w:rFonts w:eastAsia="Times New Roman"/>
          <w:sz w:val="22"/>
          <w:szCs w:val="22"/>
          <w:lang w:val="x-none" w:eastAsia="x-none"/>
        </w:rPr>
      </w:pPr>
      <w:r w:rsidRPr="00D0650C">
        <w:rPr>
          <w:rFonts w:eastAsia="Times New Roman"/>
          <w:sz w:val="22"/>
          <w:szCs w:val="22"/>
          <w:lang w:val="x-none" w:eastAsia="x-none"/>
        </w:rPr>
        <w:t xml:space="preserve">- </w:t>
      </w:r>
      <w:r w:rsidRPr="00D0650C">
        <w:rPr>
          <w:rFonts w:eastAsia="Times New Roman"/>
          <w:sz w:val="22"/>
          <w:szCs w:val="22"/>
          <w:lang w:eastAsia="x-none"/>
        </w:rPr>
        <w:t>Mozilla</w:t>
      </w:r>
      <w:r w:rsidRPr="00D0650C">
        <w:rPr>
          <w:rFonts w:eastAsia="Times New Roman"/>
          <w:sz w:val="22"/>
          <w:szCs w:val="22"/>
          <w:lang w:val="ru-RU" w:eastAsia="x-none"/>
        </w:rPr>
        <w:t xml:space="preserve"> </w:t>
      </w:r>
      <w:r w:rsidRPr="00D0650C">
        <w:rPr>
          <w:rFonts w:eastAsia="Times New Roman"/>
          <w:sz w:val="22"/>
          <w:szCs w:val="22"/>
          <w:lang w:eastAsia="x-none"/>
        </w:rPr>
        <w:t>Firefox</w:t>
      </w:r>
      <w:r w:rsidRPr="00D0650C">
        <w:rPr>
          <w:rFonts w:eastAsia="Times New Roman"/>
          <w:sz w:val="22"/>
          <w:szCs w:val="22"/>
          <w:lang w:val="x-none" w:eastAsia="x-none"/>
        </w:rPr>
        <w:t xml:space="preserve"> </w:t>
      </w:r>
      <w:r w:rsidRPr="00D0650C">
        <w:rPr>
          <w:sz w:val="22"/>
          <w:szCs w:val="22"/>
          <w:lang w:val="ru-RU" w:eastAsia="ar-SA"/>
        </w:rPr>
        <w:t>(или аналогов, или эквивалента)</w:t>
      </w:r>
      <w:r w:rsidRPr="00D0650C">
        <w:rPr>
          <w:rFonts w:eastAsia="Times New Roman"/>
          <w:sz w:val="22"/>
          <w:szCs w:val="22"/>
          <w:lang w:val="x-none" w:eastAsia="x-none"/>
        </w:rPr>
        <w:t xml:space="preserve"> (версия</w:t>
      </w:r>
      <w:r w:rsidRPr="00D0650C">
        <w:rPr>
          <w:rFonts w:eastAsia="Times New Roman"/>
          <w:sz w:val="22"/>
          <w:szCs w:val="22"/>
          <w:lang w:val="ru-RU" w:eastAsia="x-none"/>
        </w:rPr>
        <w:t xml:space="preserve"> </w:t>
      </w:r>
      <w:r w:rsidRPr="00D0650C">
        <w:rPr>
          <w:rFonts w:eastAsia="Times New Roman"/>
          <w:sz w:val="22"/>
          <w:szCs w:val="22"/>
          <w:lang w:val="x-none" w:eastAsia="x-none"/>
        </w:rPr>
        <w:t>52.6.0 и выше).</w:t>
      </w:r>
    </w:p>
    <w:p w14:paraId="464B2937" w14:textId="77777777" w:rsidR="00DB71DC" w:rsidRPr="00D0650C" w:rsidRDefault="00DB71DC" w:rsidP="00DB71DC">
      <w:pPr>
        <w:suppressAutoHyphens/>
        <w:spacing w:line="276" w:lineRule="auto"/>
        <w:ind w:firstLine="567"/>
        <w:rPr>
          <w:sz w:val="22"/>
          <w:szCs w:val="22"/>
          <w:lang w:val="ru-RU" w:eastAsia="ar-SA"/>
        </w:rPr>
      </w:pPr>
      <w:r w:rsidRPr="00D0650C">
        <w:rPr>
          <w:sz w:val="22"/>
          <w:szCs w:val="22"/>
          <w:lang w:val="ru-RU" w:eastAsia="ar-SA"/>
        </w:rPr>
        <w:t xml:space="preserve">Клиентское приложение должно представлять полный набор интерфейсных элементов, таких как: поля ввода, динамические таблицы, плоские списки и списки с древовидной структурой (т.е. </w:t>
      </w:r>
      <w:r w:rsidRPr="00D0650C">
        <w:rPr>
          <w:sz w:val="22"/>
          <w:szCs w:val="22"/>
          <w:lang w:val="ru-RU"/>
        </w:rPr>
        <w:t>список соединений, в котором присутствуют вложенные экземпляры</w:t>
      </w:r>
      <w:r w:rsidRPr="00D0650C">
        <w:rPr>
          <w:sz w:val="22"/>
          <w:szCs w:val="22"/>
          <w:lang w:val="ru-RU" w:eastAsia="ar-SA"/>
        </w:rPr>
        <w:t xml:space="preserve">), оконные формы, элементы управления, такие как гиперссылки, кнопки, иерархические меню и прочие элементы, в графической среде </w:t>
      </w:r>
      <w:r w:rsidRPr="00D0650C">
        <w:rPr>
          <w:sz w:val="22"/>
          <w:szCs w:val="22"/>
          <w:lang w:eastAsia="ar-SA"/>
        </w:rPr>
        <w:t>web</w:t>
      </w:r>
      <w:r w:rsidRPr="00D0650C">
        <w:rPr>
          <w:sz w:val="22"/>
          <w:szCs w:val="22"/>
          <w:lang w:val="ru-RU" w:eastAsia="ar-SA"/>
        </w:rPr>
        <w:t>-браузера.</w:t>
      </w:r>
    </w:p>
    <w:p w14:paraId="4C790C67" w14:textId="77777777" w:rsidR="00DB71DC" w:rsidRPr="00D0650C" w:rsidRDefault="00DB71DC" w:rsidP="00DB71DC">
      <w:pPr>
        <w:suppressAutoHyphens/>
        <w:spacing w:line="276" w:lineRule="auto"/>
        <w:ind w:firstLine="567"/>
        <w:rPr>
          <w:sz w:val="22"/>
          <w:szCs w:val="22"/>
          <w:lang w:val="ru-RU" w:eastAsia="ar-SA"/>
        </w:rPr>
      </w:pPr>
      <w:r w:rsidRPr="00D0650C">
        <w:rPr>
          <w:sz w:val="22"/>
          <w:szCs w:val="22"/>
          <w:lang w:val="ru-RU" w:eastAsia="ar-SA"/>
        </w:rPr>
        <w:t xml:space="preserve">Интерфейсные элементы должны иметь комментарии, всплывающие подсказки, сообщения о недопустимости введенных данных, недостающих данных или данных, нарушающих целостность. Инструменты, используемые при создании интерфейса системы должны включать наличие версии с открытым программным обеспечением, наличие коммерческой версии, возможность работы с мобильными устройствами (планшеты </w:t>
      </w:r>
      <w:r w:rsidRPr="00D0650C">
        <w:rPr>
          <w:sz w:val="22"/>
          <w:szCs w:val="22"/>
          <w:lang w:eastAsia="ar-SA"/>
        </w:rPr>
        <w:t>Apple</w:t>
      </w:r>
      <w:r w:rsidRPr="00D0650C">
        <w:rPr>
          <w:sz w:val="22"/>
          <w:szCs w:val="22"/>
          <w:lang w:val="ru-RU" w:eastAsia="ar-SA"/>
        </w:rPr>
        <w:t>/</w:t>
      </w:r>
      <w:r w:rsidRPr="00D0650C">
        <w:rPr>
          <w:sz w:val="22"/>
          <w:szCs w:val="22"/>
          <w:lang w:eastAsia="ar-SA"/>
        </w:rPr>
        <w:t>Android</w:t>
      </w:r>
      <w:r w:rsidRPr="00D0650C">
        <w:rPr>
          <w:sz w:val="22"/>
          <w:szCs w:val="22"/>
          <w:lang w:val="ru-RU" w:eastAsia="ar-SA"/>
        </w:rPr>
        <w:t xml:space="preserve"> (или аналогов, или эквивалента), смартфоны).</w:t>
      </w:r>
    </w:p>
    <w:p w14:paraId="4949ED6D" w14:textId="77777777" w:rsidR="004155B0" w:rsidRPr="00D0650C" w:rsidRDefault="004155B0" w:rsidP="004155B0">
      <w:pPr>
        <w:suppressAutoHyphens/>
        <w:spacing w:line="276" w:lineRule="auto"/>
        <w:ind w:firstLine="567"/>
        <w:rPr>
          <w:sz w:val="22"/>
          <w:szCs w:val="22"/>
          <w:lang w:val="ru-RU" w:eastAsia="ar-SA"/>
        </w:rPr>
      </w:pPr>
      <w:r w:rsidRPr="00D0650C">
        <w:rPr>
          <w:sz w:val="22"/>
          <w:szCs w:val="22"/>
          <w:lang w:val="ru-RU" w:eastAsia="ar-SA"/>
        </w:rPr>
        <w:t>Технологии, используемые при создании отчетов системы должны включать визуальный редактор, возможность создания отчетов в формате *.</w:t>
      </w:r>
      <w:r w:rsidRPr="00D0650C">
        <w:rPr>
          <w:sz w:val="22"/>
          <w:szCs w:val="22"/>
          <w:lang w:eastAsia="ar-SA"/>
        </w:rPr>
        <w:t>pdf</w:t>
      </w:r>
      <w:r w:rsidRPr="00D0650C">
        <w:rPr>
          <w:sz w:val="22"/>
          <w:szCs w:val="22"/>
          <w:lang w:val="ru-RU" w:eastAsia="ar-SA"/>
        </w:rPr>
        <w:t>, *.</w:t>
      </w:r>
      <w:r w:rsidRPr="00D0650C">
        <w:rPr>
          <w:sz w:val="22"/>
          <w:szCs w:val="22"/>
          <w:lang w:eastAsia="ar-SA"/>
        </w:rPr>
        <w:t>docx</w:t>
      </w:r>
      <w:r w:rsidRPr="00D0650C">
        <w:rPr>
          <w:sz w:val="22"/>
          <w:szCs w:val="22"/>
          <w:lang w:val="ru-RU" w:eastAsia="ar-SA"/>
        </w:rPr>
        <w:t>, что дает их единообразное отображение во всех ОС, независимость от средств отображения и отсутствие необходимости использования коммерческих редакторов.</w:t>
      </w:r>
    </w:p>
    <w:p w14:paraId="34264D3C" w14:textId="77777777" w:rsidR="004155B0" w:rsidRPr="00D0650C" w:rsidRDefault="004155B0" w:rsidP="004155B0">
      <w:pPr>
        <w:suppressAutoHyphens/>
        <w:spacing w:line="276" w:lineRule="auto"/>
        <w:ind w:firstLine="567"/>
        <w:rPr>
          <w:sz w:val="22"/>
          <w:szCs w:val="22"/>
          <w:lang w:val="ru-RU" w:eastAsia="ar-SA"/>
        </w:rPr>
      </w:pPr>
      <w:r w:rsidRPr="00D0650C">
        <w:rPr>
          <w:sz w:val="22"/>
          <w:szCs w:val="22"/>
          <w:lang w:val="ru-RU" w:eastAsia="ar-SA"/>
        </w:rPr>
        <w:t xml:space="preserve">Сервер приложений в системе должен быть центром бизнес-логики и контроллера. Сервер приложений должен предоставлять пользовательские интерфейсы внутренних модулей клиентам. Доступ к этим интерфейсам должен осуществляться по протоколу </w:t>
      </w:r>
      <w:r w:rsidRPr="00D0650C">
        <w:rPr>
          <w:sz w:val="22"/>
          <w:szCs w:val="22"/>
          <w:lang w:eastAsia="ar-SA"/>
        </w:rPr>
        <w:t>TCP</w:t>
      </w:r>
      <w:r w:rsidRPr="00D0650C">
        <w:rPr>
          <w:sz w:val="22"/>
          <w:szCs w:val="22"/>
          <w:lang w:val="ru-RU" w:eastAsia="ar-SA"/>
        </w:rPr>
        <w:t>/</w:t>
      </w:r>
      <w:r w:rsidRPr="00D0650C">
        <w:rPr>
          <w:sz w:val="22"/>
          <w:szCs w:val="22"/>
          <w:lang w:eastAsia="ar-SA"/>
        </w:rPr>
        <w:t>IP</w:t>
      </w:r>
      <w:r w:rsidRPr="00D0650C">
        <w:rPr>
          <w:sz w:val="22"/>
          <w:szCs w:val="22"/>
          <w:lang w:val="ru-RU" w:eastAsia="ar-SA"/>
        </w:rPr>
        <w:t xml:space="preserve"> и может быть осуществлён как из внутренней сети, так и посредством </w:t>
      </w:r>
      <w:r w:rsidRPr="00D0650C">
        <w:rPr>
          <w:sz w:val="22"/>
          <w:szCs w:val="22"/>
          <w:lang w:eastAsia="ar-SA"/>
        </w:rPr>
        <w:t>Internet</w:t>
      </w:r>
      <w:r w:rsidRPr="00D0650C">
        <w:rPr>
          <w:sz w:val="22"/>
          <w:szCs w:val="22"/>
          <w:lang w:val="ru-RU" w:eastAsia="ar-SA"/>
        </w:rPr>
        <w:t>.</w:t>
      </w:r>
    </w:p>
    <w:p w14:paraId="3C6DBA15" w14:textId="77777777" w:rsidR="004155B0" w:rsidRPr="00D0650C" w:rsidRDefault="004155B0" w:rsidP="004155B0">
      <w:pPr>
        <w:suppressAutoHyphens/>
        <w:spacing w:line="276" w:lineRule="auto"/>
        <w:ind w:firstLine="567"/>
        <w:rPr>
          <w:sz w:val="22"/>
          <w:szCs w:val="22"/>
          <w:lang w:val="ru-RU" w:eastAsia="ar-SA"/>
        </w:rPr>
      </w:pPr>
      <w:r w:rsidRPr="00D0650C">
        <w:rPr>
          <w:sz w:val="22"/>
          <w:szCs w:val="22"/>
          <w:lang w:val="ru-RU" w:eastAsia="ar-SA"/>
        </w:rPr>
        <w:lastRenderedPageBreak/>
        <w:t>Сервер приложений, с развёрнутой на нём информационной системой, должны выполнять следующие функции:</w:t>
      </w:r>
    </w:p>
    <w:p w14:paraId="588895D0" w14:textId="753B4090" w:rsidR="004155B0" w:rsidRPr="00D0650C" w:rsidRDefault="004155B0" w:rsidP="0075673F">
      <w:pPr>
        <w:numPr>
          <w:ilvl w:val="0"/>
          <w:numId w:val="21"/>
        </w:numPr>
        <w:shd w:val="clear" w:color="auto" w:fill="FFFFFF"/>
        <w:tabs>
          <w:tab w:val="left" w:pos="1134"/>
        </w:tabs>
        <w:suppressAutoHyphens/>
        <w:spacing w:line="276" w:lineRule="auto"/>
        <w:jc w:val="both"/>
        <w:rPr>
          <w:sz w:val="22"/>
          <w:szCs w:val="22"/>
          <w:lang w:val="ru-RU"/>
        </w:rPr>
      </w:pPr>
      <w:r w:rsidRPr="00D0650C">
        <w:rPr>
          <w:sz w:val="22"/>
          <w:szCs w:val="22"/>
          <w:lang w:val="ru-RU"/>
        </w:rPr>
        <w:t>Содержать основную бизнес логику (далее бизнес-логика — это реализация правил и ограничений автоматизируемых операций</w:t>
      </w:r>
      <w:r w:rsidR="0075673F" w:rsidRPr="00D0650C">
        <w:rPr>
          <w:sz w:val="22"/>
          <w:szCs w:val="22"/>
          <w:lang w:val="ru-RU"/>
        </w:rPr>
        <w:t>. Под основной понимается бизнес-логика, которая определяется п.</w:t>
      </w:r>
      <w:r w:rsidR="006454F4" w:rsidRPr="00D0650C">
        <w:rPr>
          <w:sz w:val="22"/>
          <w:szCs w:val="22"/>
          <w:lang w:val="ru-RU"/>
        </w:rPr>
        <w:t>2.12</w:t>
      </w:r>
      <w:r w:rsidR="0075673F" w:rsidRPr="00D0650C">
        <w:rPr>
          <w:sz w:val="22"/>
          <w:szCs w:val="22"/>
          <w:lang w:val="ru-RU"/>
        </w:rPr>
        <w:t xml:space="preserve"> и п.</w:t>
      </w:r>
      <w:r w:rsidR="006454F4" w:rsidRPr="00D0650C">
        <w:rPr>
          <w:sz w:val="22"/>
          <w:szCs w:val="22"/>
          <w:lang w:val="ru-RU"/>
        </w:rPr>
        <w:t>2.13</w:t>
      </w:r>
      <w:r w:rsidR="0075673F" w:rsidRPr="00D0650C">
        <w:rPr>
          <w:sz w:val="22"/>
          <w:szCs w:val="22"/>
          <w:lang w:val="ru-RU"/>
        </w:rPr>
        <w:t xml:space="preserve"> Технических требований)</w:t>
      </w:r>
      <w:r w:rsidRPr="00D0650C">
        <w:rPr>
          <w:sz w:val="22"/>
          <w:szCs w:val="22"/>
          <w:lang w:val="ru-RU"/>
        </w:rPr>
        <w:t xml:space="preserve"> приложения;</w:t>
      </w:r>
    </w:p>
    <w:p w14:paraId="0AE832C5"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rPr>
      </w:pPr>
      <w:r w:rsidRPr="00D0650C">
        <w:rPr>
          <w:sz w:val="22"/>
          <w:szCs w:val="22"/>
        </w:rPr>
        <w:t>Предоставлять интерфейсы пользовательским приложениям;</w:t>
      </w:r>
    </w:p>
    <w:p w14:paraId="08F059C1"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rPr>
      </w:pPr>
      <w:r w:rsidRPr="00D0650C">
        <w:rPr>
          <w:sz w:val="22"/>
          <w:szCs w:val="22"/>
        </w:rPr>
        <w:t>Журналировать действия пользователей;</w:t>
      </w:r>
    </w:p>
    <w:p w14:paraId="07AFFEB5"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lang w:val="ru-RU"/>
        </w:rPr>
      </w:pPr>
      <w:r w:rsidRPr="00D0650C">
        <w:rPr>
          <w:sz w:val="22"/>
          <w:szCs w:val="22"/>
          <w:lang w:val="ru-RU"/>
        </w:rPr>
        <w:t>Управлять правами конкретных пользователей и их групп на использование пользовательских интерфейсов, их частей и объединений;</w:t>
      </w:r>
    </w:p>
    <w:p w14:paraId="05CB2512"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lang w:val="ru-RU"/>
        </w:rPr>
      </w:pPr>
      <w:r w:rsidRPr="00D0650C">
        <w:rPr>
          <w:sz w:val="22"/>
          <w:szCs w:val="22"/>
          <w:lang w:val="ru-RU"/>
        </w:rPr>
        <w:t>Динамически выделять или освобождать системные ресурсы в зависимости от текущей нагрузки (автоматическая балансировка);</w:t>
      </w:r>
    </w:p>
    <w:p w14:paraId="5D59E9AC"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lang w:val="ru-RU"/>
        </w:rPr>
      </w:pPr>
      <w:r w:rsidRPr="00D0650C">
        <w:rPr>
          <w:sz w:val="22"/>
          <w:szCs w:val="22"/>
          <w:lang w:val="ru-RU"/>
        </w:rPr>
        <w:t xml:space="preserve">Управлять информационными потоками пользователей, обеспечивая формирование унифицированных информационных структур из реляционных баз данных (далее Реляционная база данных - база данных, построенная на основе </w:t>
      </w:r>
      <w:hyperlink r:id="rId8" w:tooltip="Реляционная модель данных" w:history="1">
        <w:r w:rsidRPr="00D0650C">
          <w:rPr>
            <w:sz w:val="22"/>
            <w:szCs w:val="22"/>
            <w:lang w:val="ru-RU"/>
          </w:rPr>
          <w:t>реляционной модели</w:t>
        </w:r>
      </w:hyperlink>
      <w:r w:rsidRPr="00D0650C">
        <w:rPr>
          <w:sz w:val="22"/>
          <w:szCs w:val="22"/>
          <w:lang w:val="ru-RU"/>
        </w:rPr>
        <w:t>. В реляционной базе каждый объект задается записью (строкой) в таблице. Реляционная база создается и затем управляется с помощью реляционной системы управления базами данных. Фактически реляционная база данных - это тело связанной информации, сохраняемой в двухмерных таблицах. Связь между таблицами может находить свое отражение в структуре данных, а может только подразумеваться, то есть присутствовать на неформализованном уровне. Каждая таблица БД представляется как совокупность строк и столбцов, где строки соответствуют экземпляру объекта, конкретному событию или явлению, а столбцы - атрибутам (признакам, характеристикам, параметрам) объекта, события, явления);</w:t>
      </w:r>
    </w:p>
    <w:p w14:paraId="5D6645EC"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lang w:val="ru-RU"/>
        </w:rPr>
      </w:pPr>
      <w:r w:rsidRPr="00D0650C">
        <w:rPr>
          <w:sz w:val="22"/>
          <w:szCs w:val="22"/>
          <w:lang w:val="ru-RU"/>
        </w:rPr>
        <w:t>Обеспечивать взаимодействие с реляционной базой данных;</w:t>
      </w:r>
    </w:p>
    <w:p w14:paraId="379551CA"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lang w:val="ru-RU"/>
        </w:rPr>
      </w:pPr>
      <w:r w:rsidRPr="00D0650C">
        <w:rPr>
          <w:sz w:val="22"/>
          <w:szCs w:val="22"/>
          <w:lang w:val="ru-RU"/>
        </w:rPr>
        <w:t>Позволять сформировать отказоустойчивый кластер, который обеспечивает доступность пользовательских интерфейсов в случаях возникновения обстоятельств непреодолимого характера (форс-мажор) или во время планового технического обслуживания;</w:t>
      </w:r>
    </w:p>
    <w:p w14:paraId="766F912A" w14:textId="77777777" w:rsidR="004155B0" w:rsidRPr="00D0650C" w:rsidRDefault="004155B0" w:rsidP="004155B0">
      <w:pPr>
        <w:numPr>
          <w:ilvl w:val="0"/>
          <w:numId w:val="21"/>
        </w:numPr>
        <w:shd w:val="clear" w:color="auto" w:fill="FFFFFF"/>
        <w:tabs>
          <w:tab w:val="clear" w:pos="1287"/>
          <w:tab w:val="left" w:pos="1134"/>
          <w:tab w:val="left" w:pos="1276"/>
        </w:tabs>
        <w:suppressAutoHyphens/>
        <w:spacing w:line="276" w:lineRule="auto"/>
        <w:ind w:left="0" w:firstLine="709"/>
        <w:jc w:val="both"/>
        <w:rPr>
          <w:sz w:val="22"/>
          <w:szCs w:val="22"/>
          <w:lang w:val="ru-RU"/>
        </w:rPr>
      </w:pPr>
      <w:r w:rsidRPr="00D0650C">
        <w:rPr>
          <w:sz w:val="22"/>
          <w:szCs w:val="22"/>
          <w:lang w:val="ru-RU"/>
        </w:rPr>
        <w:t>Позволять добавлять новые модули и функции в систему с минимальными инвестициями в инфраструктуру.</w:t>
      </w:r>
    </w:p>
    <w:p w14:paraId="2CC60A10" w14:textId="77777777" w:rsidR="00DB71DC" w:rsidRPr="00D0650C" w:rsidRDefault="00DB71DC" w:rsidP="00DB71DC">
      <w:pPr>
        <w:suppressAutoHyphens/>
        <w:spacing w:line="276" w:lineRule="auto"/>
        <w:ind w:firstLine="567"/>
        <w:rPr>
          <w:sz w:val="22"/>
          <w:szCs w:val="22"/>
          <w:lang w:val="ru-RU" w:eastAsia="ar-SA"/>
        </w:rPr>
      </w:pPr>
      <w:r w:rsidRPr="00D0650C">
        <w:rPr>
          <w:sz w:val="22"/>
          <w:szCs w:val="22"/>
          <w:lang w:val="ru-RU" w:eastAsia="ar-SA"/>
        </w:rPr>
        <w:t>Сервер БД (СУБД) должен обеспечивать хранение данных. Должен обеспечивать поддержку встроенных механизмов целостности данных, отказоустойчивости и резервного копирования. Система должна иметь возможность использовать в качестве хранилища СУБД с открытым кодом (</w:t>
      </w:r>
      <w:r w:rsidRPr="00D0650C">
        <w:rPr>
          <w:sz w:val="22"/>
          <w:szCs w:val="22"/>
          <w:lang w:eastAsia="ar-SA"/>
        </w:rPr>
        <w:t>PostgreSQL</w:t>
      </w:r>
      <w:r w:rsidRPr="00D0650C">
        <w:rPr>
          <w:sz w:val="22"/>
          <w:szCs w:val="22"/>
          <w:lang w:val="ru-RU" w:eastAsia="ar-SA"/>
        </w:rPr>
        <w:t xml:space="preserve">, </w:t>
      </w:r>
      <w:r w:rsidRPr="00D0650C">
        <w:rPr>
          <w:sz w:val="22"/>
          <w:szCs w:val="22"/>
          <w:lang w:eastAsia="ar-SA"/>
        </w:rPr>
        <w:t>MySQL</w:t>
      </w:r>
      <w:r w:rsidRPr="00D0650C">
        <w:rPr>
          <w:sz w:val="22"/>
          <w:szCs w:val="22"/>
          <w:lang w:val="ru-RU" w:eastAsia="ar-SA"/>
        </w:rPr>
        <w:t xml:space="preserve"> и др. или аналогов, или эквивалента). Т.е. должна поддерживаться репликация БД и работа с различными операционными системами.</w:t>
      </w:r>
    </w:p>
    <w:p w14:paraId="447CD86F" w14:textId="77777777" w:rsidR="00DB71DC" w:rsidRPr="00D0650C" w:rsidRDefault="00DB71DC" w:rsidP="00DB71DC">
      <w:pPr>
        <w:suppressAutoHyphens/>
        <w:ind w:firstLine="567"/>
        <w:rPr>
          <w:sz w:val="22"/>
          <w:szCs w:val="22"/>
          <w:lang w:val="ru-RU" w:eastAsia="ar-SA"/>
        </w:rPr>
      </w:pPr>
      <w:r w:rsidRPr="00D0650C">
        <w:rPr>
          <w:sz w:val="22"/>
          <w:szCs w:val="22"/>
          <w:lang w:val="ru-RU" w:eastAsia="ar-SA"/>
        </w:rPr>
        <w:t>Информационная система должна быть развернута на сервере, имеющем следующие характеристики:</w:t>
      </w:r>
    </w:p>
    <w:p w14:paraId="04880540" w14:textId="77777777" w:rsidR="00DB71DC" w:rsidRPr="00D0650C" w:rsidRDefault="00DB71DC" w:rsidP="00DB71DC">
      <w:pPr>
        <w:suppressAutoHyphens/>
        <w:ind w:firstLine="580"/>
        <w:jc w:val="both"/>
        <w:rPr>
          <w:rFonts w:eastAsia="Times New Roman"/>
          <w:sz w:val="22"/>
          <w:szCs w:val="22"/>
          <w:lang w:val="ru-RU" w:eastAsia="ar-SA"/>
        </w:rPr>
      </w:pPr>
    </w:p>
    <w:tbl>
      <w:tblPr>
        <w:tblW w:w="92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08"/>
        <w:gridCol w:w="3426"/>
      </w:tblGrid>
      <w:tr w:rsidR="00DB71DC" w:rsidRPr="00D0650C" w14:paraId="4A2B3EBA" w14:textId="77777777" w:rsidTr="00071272">
        <w:trPr>
          <w:trHeight w:val="268"/>
          <w:jc w:val="center"/>
        </w:trPr>
        <w:tc>
          <w:tcPr>
            <w:tcW w:w="58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E2371" w14:textId="77777777" w:rsidR="00DB71DC" w:rsidRPr="00D0650C" w:rsidRDefault="00DB71DC" w:rsidP="00412C76">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Процессор</w:t>
            </w:r>
          </w:p>
        </w:tc>
        <w:tc>
          <w:tcPr>
            <w:tcW w:w="3426" w:type="dxa"/>
            <w:tcBorders>
              <w:top w:val="single" w:sz="4" w:space="0" w:color="00000A"/>
              <w:bottom w:val="single" w:sz="4" w:space="0" w:color="00000A"/>
              <w:right w:val="single" w:sz="4" w:space="0" w:color="00000A"/>
            </w:tcBorders>
            <w:shd w:val="clear" w:color="auto" w:fill="auto"/>
            <w:vAlign w:val="center"/>
          </w:tcPr>
          <w:p w14:paraId="77E292EB" w14:textId="77777777" w:rsidR="00DB71DC" w:rsidRPr="00D0650C" w:rsidRDefault="00DB71DC" w:rsidP="00412C76">
            <w:pPr>
              <w:jc w:val="center"/>
              <w:rPr>
                <w:rFonts w:eastAsia="Times New Roman"/>
                <w:color w:val="000000"/>
                <w:sz w:val="22"/>
                <w:szCs w:val="22"/>
                <w:lang w:val="ru-RU" w:eastAsia="ru-RU"/>
              </w:rPr>
            </w:pPr>
            <w:r w:rsidRPr="00D0650C">
              <w:rPr>
                <w:rFonts w:eastAsia="Times New Roman"/>
                <w:color w:val="000000"/>
                <w:sz w:val="22"/>
                <w:szCs w:val="22"/>
                <w:lang w:val="ru-RU" w:eastAsia="ru-RU"/>
              </w:rPr>
              <w:t>2 ядра, 3GHz, 64-bit</w:t>
            </w:r>
          </w:p>
        </w:tc>
      </w:tr>
      <w:tr w:rsidR="00DB71DC" w:rsidRPr="00D0650C" w14:paraId="755BDDA7" w14:textId="77777777" w:rsidTr="00071272">
        <w:trPr>
          <w:trHeight w:val="274"/>
          <w:jc w:val="center"/>
        </w:trPr>
        <w:tc>
          <w:tcPr>
            <w:tcW w:w="5807" w:type="dxa"/>
            <w:tcBorders>
              <w:left w:val="single" w:sz="4" w:space="0" w:color="00000A"/>
              <w:bottom w:val="single" w:sz="4" w:space="0" w:color="00000A"/>
              <w:right w:val="single" w:sz="4" w:space="0" w:color="00000A"/>
            </w:tcBorders>
            <w:shd w:val="clear" w:color="auto" w:fill="auto"/>
            <w:vAlign w:val="center"/>
          </w:tcPr>
          <w:p w14:paraId="78123B0F" w14:textId="77777777" w:rsidR="00DB71DC" w:rsidRPr="00D0650C" w:rsidRDefault="00DB71DC" w:rsidP="00412C76">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Оперативная память</w:t>
            </w:r>
          </w:p>
        </w:tc>
        <w:tc>
          <w:tcPr>
            <w:tcW w:w="3426" w:type="dxa"/>
            <w:tcBorders>
              <w:bottom w:val="single" w:sz="4" w:space="0" w:color="00000A"/>
              <w:right w:val="single" w:sz="4" w:space="0" w:color="00000A"/>
            </w:tcBorders>
            <w:shd w:val="clear" w:color="auto" w:fill="auto"/>
            <w:vAlign w:val="center"/>
          </w:tcPr>
          <w:p w14:paraId="6E70B851" w14:textId="77777777" w:rsidR="00DB71DC" w:rsidRPr="00D0650C" w:rsidRDefault="00DB71DC" w:rsidP="00412C76">
            <w:pPr>
              <w:jc w:val="center"/>
              <w:rPr>
                <w:rFonts w:eastAsia="Times New Roman"/>
                <w:color w:val="000000"/>
                <w:sz w:val="22"/>
                <w:szCs w:val="22"/>
                <w:lang w:val="ru-RU" w:eastAsia="ru-RU"/>
              </w:rPr>
            </w:pPr>
            <w:r w:rsidRPr="00D0650C">
              <w:rPr>
                <w:rFonts w:eastAsia="Times New Roman"/>
                <w:color w:val="000000"/>
                <w:sz w:val="22"/>
                <w:szCs w:val="22"/>
                <w:lang w:val="ru-RU" w:eastAsia="ru-RU"/>
              </w:rPr>
              <w:t>8Gb</w:t>
            </w:r>
          </w:p>
        </w:tc>
      </w:tr>
      <w:tr w:rsidR="00DB71DC" w:rsidRPr="00D0650C" w14:paraId="364DE666" w14:textId="77777777" w:rsidTr="00071272">
        <w:trPr>
          <w:trHeight w:val="252"/>
          <w:jc w:val="center"/>
        </w:trPr>
        <w:tc>
          <w:tcPr>
            <w:tcW w:w="5807" w:type="dxa"/>
            <w:tcBorders>
              <w:left w:val="single" w:sz="4" w:space="0" w:color="00000A"/>
              <w:bottom w:val="single" w:sz="4" w:space="0" w:color="00000A"/>
              <w:right w:val="single" w:sz="4" w:space="0" w:color="00000A"/>
            </w:tcBorders>
            <w:shd w:val="clear" w:color="auto" w:fill="auto"/>
            <w:vAlign w:val="center"/>
          </w:tcPr>
          <w:p w14:paraId="605354F7" w14:textId="77777777" w:rsidR="00DB71DC" w:rsidRPr="00D0650C" w:rsidRDefault="00DB71DC" w:rsidP="00412C76">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Свободное место на жестком диске</w:t>
            </w:r>
          </w:p>
        </w:tc>
        <w:tc>
          <w:tcPr>
            <w:tcW w:w="3426" w:type="dxa"/>
            <w:tcBorders>
              <w:bottom w:val="single" w:sz="4" w:space="0" w:color="00000A"/>
              <w:right w:val="single" w:sz="4" w:space="0" w:color="00000A"/>
            </w:tcBorders>
            <w:shd w:val="clear" w:color="auto" w:fill="auto"/>
            <w:vAlign w:val="center"/>
          </w:tcPr>
          <w:p w14:paraId="77EF66F6" w14:textId="77777777" w:rsidR="00DB71DC" w:rsidRPr="00D0650C" w:rsidRDefault="00DB71DC" w:rsidP="00412C76">
            <w:pPr>
              <w:jc w:val="center"/>
              <w:rPr>
                <w:rFonts w:eastAsia="Times New Roman"/>
                <w:color w:val="000000"/>
                <w:sz w:val="22"/>
                <w:szCs w:val="22"/>
                <w:lang w:val="ru-RU" w:eastAsia="ru-RU"/>
              </w:rPr>
            </w:pPr>
            <w:r w:rsidRPr="00D0650C">
              <w:rPr>
                <w:rFonts w:eastAsia="Times New Roman"/>
                <w:color w:val="000000"/>
                <w:sz w:val="22"/>
                <w:szCs w:val="22"/>
                <w:lang w:val="ru-RU" w:eastAsia="ru-RU"/>
              </w:rPr>
              <w:t>10Gb</w:t>
            </w:r>
          </w:p>
        </w:tc>
      </w:tr>
      <w:tr w:rsidR="00DB71DC" w:rsidRPr="00D0650C" w14:paraId="400E1B3E" w14:textId="77777777" w:rsidTr="00071272">
        <w:trPr>
          <w:trHeight w:val="151"/>
          <w:jc w:val="center"/>
        </w:trPr>
        <w:tc>
          <w:tcPr>
            <w:tcW w:w="5807" w:type="dxa"/>
            <w:tcBorders>
              <w:left w:val="single" w:sz="4" w:space="0" w:color="00000A"/>
              <w:bottom w:val="single" w:sz="4" w:space="0" w:color="00000A"/>
              <w:right w:val="single" w:sz="4" w:space="0" w:color="00000A"/>
            </w:tcBorders>
            <w:shd w:val="clear" w:color="auto" w:fill="auto"/>
            <w:vAlign w:val="center"/>
          </w:tcPr>
          <w:p w14:paraId="658CBAC8" w14:textId="77777777" w:rsidR="00DB71DC" w:rsidRPr="00D0650C" w:rsidRDefault="00DB71DC" w:rsidP="00412C76">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Канал связи между клиентом и сервером</w:t>
            </w:r>
          </w:p>
        </w:tc>
        <w:tc>
          <w:tcPr>
            <w:tcW w:w="3426" w:type="dxa"/>
            <w:tcBorders>
              <w:bottom w:val="single" w:sz="4" w:space="0" w:color="00000A"/>
              <w:right w:val="single" w:sz="4" w:space="0" w:color="00000A"/>
            </w:tcBorders>
            <w:shd w:val="clear" w:color="auto" w:fill="auto"/>
            <w:vAlign w:val="center"/>
          </w:tcPr>
          <w:p w14:paraId="62E681CA" w14:textId="77777777" w:rsidR="00DB71DC" w:rsidRPr="00D0650C" w:rsidRDefault="00DB71DC" w:rsidP="00412C76">
            <w:pPr>
              <w:jc w:val="center"/>
              <w:rPr>
                <w:rFonts w:eastAsia="Times New Roman"/>
                <w:color w:val="000000"/>
                <w:sz w:val="22"/>
                <w:szCs w:val="22"/>
                <w:lang w:val="ru-RU" w:eastAsia="ru-RU"/>
              </w:rPr>
            </w:pPr>
            <w:r w:rsidRPr="00D0650C">
              <w:rPr>
                <w:rFonts w:eastAsia="Times New Roman"/>
                <w:color w:val="000000"/>
                <w:sz w:val="22"/>
                <w:szCs w:val="22"/>
                <w:lang w:val="ru-RU" w:eastAsia="ru-RU"/>
              </w:rPr>
              <w:t>5 Мбит/сек.</w:t>
            </w:r>
          </w:p>
        </w:tc>
      </w:tr>
      <w:tr w:rsidR="00DB71DC" w:rsidRPr="00D0650C" w14:paraId="67E464BB" w14:textId="77777777" w:rsidTr="00071272">
        <w:trPr>
          <w:trHeight w:val="298"/>
          <w:jc w:val="center"/>
        </w:trPr>
        <w:tc>
          <w:tcPr>
            <w:tcW w:w="5807" w:type="dxa"/>
            <w:tcBorders>
              <w:left w:val="single" w:sz="4" w:space="0" w:color="00000A"/>
              <w:bottom w:val="single" w:sz="4" w:space="0" w:color="00000A"/>
              <w:right w:val="single" w:sz="4" w:space="0" w:color="00000A"/>
            </w:tcBorders>
            <w:shd w:val="clear" w:color="auto" w:fill="auto"/>
            <w:vAlign w:val="center"/>
          </w:tcPr>
          <w:p w14:paraId="7837F2D6" w14:textId="77777777" w:rsidR="00DB71DC" w:rsidRPr="00D0650C" w:rsidRDefault="00DB71DC" w:rsidP="00412C76">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Операционная система</w:t>
            </w:r>
          </w:p>
        </w:tc>
        <w:tc>
          <w:tcPr>
            <w:tcW w:w="3426" w:type="dxa"/>
            <w:tcBorders>
              <w:bottom w:val="single" w:sz="4" w:space="0" w:color="00000A"/>
              <w:right w:val="single" w:sz="4" w:space="0" w:color="00000A"/>
            </w:tcBorders>
            <w:shd w:val="clear" w:color="auto" w:fill="auto"/>
            <w:vAlign w:val="center"/>
          </w:tcPr>
          <w:p w14:paraId="156BE95D" w14:textId="77777777" w:rsidR="00DB71DC" w:rsidRPr="00D0650C" w:rsidRDefault="00DB71DC" w:rsidP="00412C76">
            <w:pPr>
              <w:jc w:val="center"/>
              <w:rPr>
                <w:rFonts w:eastAsia="Times New Roman"/>
                <w:color w:val="000000"/>
                <w:sz w:val="22"/>
                <w:szCs w:val="22"/>
                <w:lang w:val="ru-RU" w:eastAsia="ru-RU"/>
              </w:rPr>
            </w:pPr>
            <w:r w:rsidRPr="00D0650C">
              <w:rPr>
                <w:rFonts w:eastAsia="Times New Roman"/>
                <w:color w:val="000000"/>
                <w:sz w:val="22"/>
                <w:szCs w:val="22"/>
                <w:lang w:val="ru-RU" w:eastAsia="ru-RU"/>
              </w:rPr>
              <w:t>Windows 7 (64 bit)</w:t>
            </w:r>
            <w:r w:rsidRPr="00D0650C">
              <w:rPr>
                <w:color w:val="000000"/>
                <w:sz w:val="22"/>
                <w:szCs w:val="22"/>
              </w:rPr>
              <w:t xml:space="preserve"> или эквивалент</w:t>
            </w:r>
          </w:p>
        </w:tc>
      </w:tr>
    </w:tbl>
    <w:p w14:paraId="70191291" w14:textId="77777777" w:rsidR="00BC4AC4" w:rsidRPr="00D0650C" w:rsidRDefault="00BC4AC4">
      <w:pPr>
        <w:suppressAutoHyphens/>
        <w:ind w:firstLine="567"/>
        <w:jc w:val="both"/>
        <w:rPr>
          <w:rFonts w:eastAsia="Times New Roman"/>
          <w:sz w:val="22"/>
          <w:szCs w:val="22"/>
          <w:lang w:val="ru-RU" w:eastAsia="ar-SA"/>
        </w:rPr>
      </w:pPr>
    </w:p>
    <w:p w14:paraId="0CEA2F3A" w14:textId="1F69E909" w:rsidR="00BC4AC4" w:rsidRPr="00D0650C" w:rsidRDefault="009E7C52" w:rsidP="00B463DC">
      <w:pPr>
        <w:widowControl w:val="0"/>
        <w:spacing w:line="276" w:lineRule="auto"/>
        <w:ind w:firstLine="600"/>
        <w:jc w:val="both"/>
        <w:rPr>
          <w:rFonts w:eastAsia="Times New Roman"/>
          <w:sz w:val="22"/>
          <w:szCs w:val="22"/>
          <w:lang w:val="x-none" w:bidi="en-US"/>
        </w:rPr>
      </w:pPr>
      <w:r w:rsidRPr="00D0650C">
        <w:rPr>
          <w:rFonts w:eastAsia="Times New Roman"/>
          <w:sz w:val="22"/>
          <w:szCs w:val="22"/>
          <w:lang w:val="x-none" w:eastAsia="x-none"/>
        </w:rPr>
        <w:t xml:space="preserve">Мобильное приложение должно быть разработано для мобильной </w:t>
      </w:r>
      <w:r w:rsidRPr="00D0650C">
        <w:rPr>
          <w:rFonts w:eastAsia="Times New Roman"/>
          <w:sz w:val="22"/>
          <w:szCs w:val="22"/>
          <w:lang w:eastAsia="x-none"/>
        </w:rPr>
        <w:t>IOS</w:t>
      </w:r>
      <w:r w:rsidRPr="00D0650C">
        <w:rPr>
          <w:rFonts w:eastAsia="Times New Roman"/>
          <w:sz w:val="22"/>
          <w:szCs w:val="22"/>
          <w:lang w:val="x-none" w:eastAsia="x-none"/>
        </w:rPr>
        <w:t xml:space="preserve">/ </w:t>
      </w:r>
      <w:r w:rsidRPr="00D0650C">
        <w:rPr>
          <w:rFonts w:eastAsia="Times New Roman"/>
          <w:sz w:val="22"/>
          <w:szCs w:val="22"/>
          <w:lang w:bidi="en-US"/>
        </w:rPr>
        <w:t>Android</w:t>
      </w:r>
      <w:r w:rsidRPr="00D0650C">
        <w:rPr>
          <w:rFonts w:eastAsia="Times New Roman"/>
          <w:sz w:val="22"/>
          <w:szCs w:val="22"/>
          <w:lang w:val="x-none" w:bidi="en-US"/>
        </w:rPr>
        <w:t>,</w:t>
      </w:r>
      <w:r w:rsidRPr="00D0650C">
        <w:rPr>
          <w:rFonts w:eastAsia="Times New Roman"/>
          <w:sz w:val="22"/>
          <w:szCs w:val="22"/>
          <w:lang w:val="ru-RU" w:bidi="en-US"/>
        </w:rPr>
        <w:t xml:space="preserve"> </w:t>
      </w:r>
      <w:r w:rsidRPr="00D0650C">
        <w:rPr>
          <w:rFonts w:eastAsia="Times New Roman"/>
          <w:sz w:val="22"/>
          <w:szCs w:val="22"/>
          <w:lang w:val="x-none" w:bidi="en-US"/>
        </w:rPr>
        <w:t>п</w:t>
      </w:r>
      <w:r w:rsidRPr="00D0650C">
        <w:rPr>
          <w:rFonts w:eastAsia="Times New Roman"/>
          <w:sz w:val="22"/>
          <w:szCs w:val="22"/>
          <w:lang w:val="x-none" w:eastAsia="x-none"/>
        </w:rPr>
        <w:t>ри этом должна использоваться рекомендуемая («нативная») для данной мобильной ОС среда разработки –</w:t>
      </w:r>
      <w:r w:rsidRPr="00D0650C">
        <w:rPr>
          <w:rFonts w:eastAsia="Times New Roman"/>
          <w:sz w:val="22"/>
          <w:szCs w:val="22"/>
          <w:lang w:val="ru-RU" w:eastAsia="x-none"/>
        </w:rPr>
        <w:t xml:space="preserve"> </w:t>
      </w:r>
      <w:r w:rsidRPr="00D0650C">
        <w:rPr>
          <w:rFonts w:eastAsia="Times New Roman"/>
          <w:sz w:val="22"/>
          <w:szCs w:val="22"/>
          <w:lang w:bidi="en-US"/>
        </w:rPr>
        <w:t>Java</w:t>
      </w:r>
      <w:r w:rsidRPr="00D0650C">
        <w:rPr>
          <w:rFonts w:eastAsia="Times New Roman"/>
          <w:sz w:val="22"/>
          <w:szCs w:val="22"/>
          <w:lang w:val="x-none" w:bidi="en-US"/>
        </w:rPr>
        <w:t>.</w:t>
      </w:r>
    </w:p>
    <w:p w14:paraId="3D1DBFFB" w14:textId="175AF47D" w:rsidR="00F40685" w:rsidRPr="00D0650C" w:rsidRDefault="00F40685" w:rsidP="00B463DC">
      <w:pPr>
        <w:widowControl w:val="0"/>
        <w:spacing w:line="276" w:lineRule="auto"/>
        <w:ind w:firstLine="600"/>
        <w:jc w:val="both"/>
        <w:rPr>
          <w:rFonts w:eastAsia="Times New Roman"/>
          <w:i/>
          <w:iCs/>
          <w:sz w:val="22"/>
          <w:szCs w:val="22"/>
          <w:lang w:val="ru-RU" w:bidi="en-US"/>
        </w:rPr>
      </w:pPr>
      <w:r w:rsidRPr="00D0650C">
        <w:rPr>
          <w:rFonts w:eastAsia="Times New Roman"/>
          <w:i/>
          <w:iCs/>
          <w:sz w:val="22"/>
          <w:szCs w:val="22"/>
          <w:lang w:val="ru-RU" w:bidi="en-US"/>
        </w:rPr>
        <w:t>Требования к проектированию базы данных</w:t>
      </w:r>
    </w:p>
    <w:p w14:paraId="176214C3" w14:textId="02550836" w:rsidR="00F40685" w:rsidRPr="00D0650C" w:rsidRDefault="00F40685"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В рамках </w:t>
      </w:r>
      <w:r w:rsidR="009644AB" w:rsidRPr="00D0650C">
        <w:rPr>
          <w:rFonts w:eastAsia="Times New Roman"/>
          <w:sz w:val="22"/>
          <w:szCs w:val="22"/>
          <w:lang w:val="ru-RU" w:eastAsia="x-none"/>
        </w:rPr>
        <w:t xml:space="preserve">проведения мероприятий </w:t>
      </w:r>
      <w:r w:rsidRPr="00D0650C">
        <w:rPr>
          <w:rFonts w:eastAsia="Times New Roman"/>
          <w:sz w:val="22"/>
          <w:szCs w:val="22"/>
          <w:lang w:val="ru-RU" w:eastAsia="x-none"/>
        </w:rPr>
        <w:t>по проектированию базы данных</w:t>
      </w:r>
      <w:r w:rsidR="0005766F" w:rsidRPr="00D0650C">
        <w:rPr>
          <w:rFonts w:eastAsia="Times New Roman"/>
          <w:sz w:val="22"/>
          <w:szCs w:val="22"/>
          <w:lang w:val="ru-RU" w:eastAsia="x-none"/>
        </w:rPr>
        <w:t xml:space="preserve"> должна быть создана структура базы данных: таблицы, атрибуты и связи между таблицами.</w:t>
      </w:r>
      <w:r w:rsidRPr="00D0650C">
        <w:rPr>
          <w:rFonts w:eastAsia="Times New Roman"/>
          <w:sz w:val="22"/>
          <w:szCs w:val="22"/>
          <w:lang w:val="ru-RU" w:eastAsia="x-none"/>
        </w:rPr>
        <w:t xml:space="preserve"> </w:t>
      </w:r>
      <w:r w:rsidR="0005766F" w:rsidRPr="00D0650C">
        <w:rPr>
          <w:rFonts w:eastAsia="Times New Roman"/>
          <w:sz w:val="22"/>
          <w:szCs w:val="22"/>
          <w:lang w:val="ru-RU" w:eastAsia="x-none"/>
        </w:rPr>
        <w:t xml:space="preserve">Концессионер должен разработать логическую и физическую структуру базы данных. Логическая структура базы данных должна содержать следующую информацию: описание логического блока и рисунок с составными </w:t>
      </w:r>
      <w:r w:rsidR="0005766F" w:rsidRPr="00D0650C">
        <w:rPr>
          <w:rFonts w:eastAsia="Times New Roman"/>
          <w:sz w:val="22"/>
          <w:szCs w:val="22"/>
          <w:lang w:val="ru-RU" w:eastAsia="x-none"/>
        </w:rPr>
        <w:lastRenderedPageBreak/>
        <w:t>частями логического блока. В данном случае логический блок – обособленная часть предметной области, информация о которой будет содержаться в базе данных. Между всеми логическими блоками должна быть указана взаимосвязь. Физическая структура базы данных должна быть разработана на основе логической структуры базы данных и включать таблицы базы данных, их атрибутивный состав, формат данных и связи между таблицами.</w:t>
      </w:r>
      <w:r w:rsidR="003E15D9" w:rsidRPr="00D0650C">
        <w:rPr>
          <w:rFonts w:eastAsia="Times New Roman"/>
          <w:sz w:val="22"/>
          <w:szCs w:val="22"/>
          <w:lang w:val="ru-RU" w:eastAsia="x-none"/>
        </w:rPr>
        <w:t xml:space="preserve"> Разработанные структуры базы данных должны соответствовать п.</w:t>
      </w:r>
      <w:r w:rsidR="008B007E" w:rsidRPr="00D0650C">
        <w:rPr>
          <w:rFonts w:eastAsia="Times New Roman"/>
          <w:sz w:val="22"/>
          <w:szCs w:val="22"/>
          <w:lang w:val="ru-RU" w:eastAsia="x-none"/>
        </w:rPr>
        <w:t>2.</w:t>
      </w:r>
      <w:r w:rsidR="003E15D9" w:rsidRPr="00D0650C">
        <w:rPr>
          <w:rFonts w:eastAsia="Times New Roman"/>
          <w:sz w:val="22"/>
          <w:szCs w:val="22"/>
          <w:lang w:val="ru-RU" w:eastAsia="x-none"/>
        </w:rPr>
        <w:t>12 настоящего ТЗ.</w:t>
      </w:r>
    </w:p>
    <w:p w14:paraId="65044F5E" w14:textId="1328A409" w:rsidR="00F40685" w:rsidRPr="00D0650C" w:rsidRDefault="00F40685"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Концессионер должен оформить все проведенные </w:t>
      </w:r>
      <w:r w:rsidR="009644AB" w:rsidRPr="00D0650C">
        <w:rPr>
          <w:rFonts w:eastAsia="Times New Roman"/>
          <w:sz w:val="22"/>
          <w:szCs w:val="22"/>
          <w:lang w:val="ru-RU" w:eastAsia="x-none"/>
        </w:rPr>
        <w:t xml:space="preserve">мероприятия </w:t>
      </w:r>
      <w:r w:rsidRPr="00D0650C">
        <w:rPr>
          <w:rFonts w:eastAsia="Times New Roman"/>
          <w:sz w:val="22"/>
          <w:szCs w:val="22"/>
          <w:lang w:val="ru-RU" w:eastAsia="x-none"/>
        </w:rPr>
        <w:t>и полученные материалы в виде документа «Описание организации информационной базы данных» и согласовать его с Концедентом.</w:t>
      </w:r>
    </w:p>
    <w:p w14:paraId="252BB54E" w14:textId="5BA8F65A" w:rsidR="001F6EEC" w:rsidRPr="00D0650C" w:rsidRDefault="001F6EEC" w:rsidP="00B463DC">
      <w:pPr>
        <w:widowControl w:val="0"/>
        <w:spacing w:line="276" w:lineRule="auto"/>
        <w:ind w:firstLine="600"/>
        <w:jc w:val="both"/>
        <w:rPr>
          <w:rFonts w:eastAsia="Times New Roman"/>
          <w:i/>
          <w:iCs/>
          <w:sz w:val="22"/>
          <w:szCs w:val="22"/>
          <w:lang w:val="ru-RU" w:eastAsia="x-none"/>
        </w:rPr>
      </w:pPr>
      <w:r w:rsidRPr="00D0650C">
        <w:rPr>
          <w:rFonts w:eastAsia="Times New Roman"/>
          <w:i/>
          <w:iCs/>
          <w:sz w:val="22"/>
          <w:szCs w:val="22"/>
          <w:lang w:val="ru-RU" w:eastAsia="x-none"/>
        </w:rPr>
        <w:t>Демонстрация созданной системы</w:t>
      </w:r>
    </w:p>
    <w:p w14:paraId="12F676DB" w14:textId="2ED38F6A" w:rsidR="001F6EEC" w:rsidRPr="00D0650C" w:rsidRDefault="001F6EEC"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После исполнения этапа 1.2 Календарного плана Концессионером должна быть проведена Концеденту демонстрация всех модулей и функций, указанных п.2.12 настоящего ТЗ.</w:t>
      </w:r>
      <w:r w:rsidR="00857526" w:rsidRPr="00D0650C">
        <w:rPr>
          <w:rFonts w:eastAsia="Times New Roman"/>
          <w:sz w:val="22"/>
          <w:szCs w:val="22"/>
          <w:lang w:val="ru-RU" w:eastAsia="x-none"/>
        </w:rPr>
        <w:t xml:space="preserve"> Систем</w:t>
      </w:r>
      <w:r w:rsidR="00CD50FF" w:rsidRPr="00D0650C">
        <w:rPr>
          <w:rFonts w:eastAsia="Times New Roman"/>
          <w:sz w:val="22"/>
          <w:szCs w:val="22"/>
          <w:lang w:val="ru-RU" w:eastAsia="x-none"/>
        </w:rPr>
        <w:t>а</w:t>
      </w:r>
      <w:r w:rsidR="00857526" w:rsidRPr="00D0650C">
        <w:rPr>
          <w:rFonts w:eastAsia="Times New Roman"/>
          <w:sz w:val="22"/>
          <w:szCs w:val="22"/>
          <w:lang w:val="ru-RU" w:eastAsia="x-none"/>
        </w:rPr>
        <w:t xml:space="preserve"> должна быть развернута на </w:t>
      </w:r>
      <w:r w:rsidR="00D53DC8" w:rsidRPr="00D0650C">
        <w:rPr>
          <w:rFonts w:eastAsia="Times New Roman"/>
          <w:sz w:val="22"/>
          <w:szCs w:val="22"/>
          <w:lang w:val="ru-RU" w:eastAsia="x-none"/>
        </w:rPr>
        <w:t>Технических средствах</w:t>
      </w:r>
      <w:r w:rsidR="00857526" w:rsidRPr="00D0650C">
        <w:rPr>
          <w:rFonts w:eastAsia="Times New Roman"/>
          <w:sz w:val="22"/>
          <w:szCs w:val="22"/>
          <w:lang w:val="ru-RU" w:eastAsia="x-none"/>
        </w:rPr>
        <w:t>.</w:t>
      </w:r>
      <w:r w:rsidRPr="00D0650C">
        <w:rPr>
          <w:rFonts w:eastAsia="Times New Roman"/>
          <w:sz w:val="22"/>
          <w:szCs w:val="22"/>
          <w:lang w:val="ru-RU" w:eastAsia="x-none"/>
        </w:rPr>
        <w:t xml:space="preserve"> По каждому требованию из п.2.12</w:t>
      </w:r>
      <w:r w:rsidR="00857526" w:rsidRPr="00D0650C">
        <w:rPr>
          <w:rFonts w:eastAsia="Times New Roman"/>
          <w:sz w:val="22"/>
          <w:szCs w:val="22"/>
          <w:lang w:val="ru-RU" w:eastAsia="x-none"/>
        </w:rPr>
        <w:t xml:space="preserve"> Концеденту</w:t>
      </w:r>
      <w:r w:rsidRPr="00D0650C">
        <w:rPr>
          <w:rFonts w:eastAsia="Times New Roman"/>
          <w:sz w:val="22"/>
          <w:szCs w:val="22"/>
          <w:lang w:val="ru-RU" w:eastAsia="x-none"/>
        </w:rPr>
        <w:t xml:space="preserve"> показывается наличие и соответствие функции/модуля (есть, нет)</w:t>
      </w:r>
      <w:r w:rsidR="00857526" w:rsidRPr="00D0650C">
        <w:rPr>
          <w:rFonts w:eastAsia="Times New Roman"/>
          <w:sz w:val="22"/>
          <w:szCs w:val="22"/>
          <w:lang w:val="ru-RU" w:eastAsia="x-none"/>
        </w:rPr>
        <w:t xml:space="preserve"> Системы</w:t>
      </w:r>
      <w:r w:rsidRPr="00D0650C">
        <w:rPr>
          <w:rFonts w:eastAsia="Times New Roman"/>
          <w:sz w:val="22"/>
          <w:szCs w:val="22"/>
          <w:lang w:val="ru-RU" w:eastAsia="x-none"/>
        </w:rPr>
        <w:t xml:space="preserve">. </w:t>
      </w:r>
      <w:r w:rsidR="00857526" w:rsidRPr="00D0650C">
        <w:rPr>
          <w:rFonts w:eastAsia="Times New Roman"/>
          <w:sz w:val="22"/>
          <w:szCs w:val="22"/>
          <w:lang w:val="ru-RU" w:eastAsia="x-none"/>
        </w:rPr>
        <w:t xml:space="preserve">Для сдачи </w:t>
      </w:r>
      <w:r w:rsidR="009644AB" w:rsidRPr="00D0650C">
        <w:rPr>
          <w:rFonts w:eastAsia="Times New Roman"/>
          <w:sz w:val="22"/>
          <w:szCs w:val="22"/>
          <w:lang w:val="ru-RU" w:eastAsia="x-none"/>
        </w:rPr>
        <w:t xml:space="preserve">проведённых мероприятий </w:t>
      </w:r>
      <w:r w:rsidR="00857526" w:rsidRPr="00D0650C">
        <w:rPr>
          <w:rFonts w:eastAsia="Times New Roman"/>
          <w:sz w:val="22"/>
          <w:szCs w:val="22"/>
          <w:lang w:val="ru-RU" w:eastAsia="x-none"/>
        </w:rPr>
        <w:t>по всем модулям и функциям должна быть пометка «есть».</w:t>
      </w:r>
    </w:p>
    <w:p w14:paraId="40E6AC89" w14:textId="6A534B87" w:rsidR="00910E64" w:rsidRPr="00D0650C" w:rsidRDefault="00910E64" w:rsidP="00B463DC">
      <w:pPr>
        <w:widowControl w:val="0"/>
        <w:spacing w:line="276" w:lineRule="auto"/>
        <w:ind w:firstLine="600"/>
        <w:jc w:val="both"/>
        <w:rPr>
          <w:rFonts w:eastAsia="Times New Roman"/>
          <w:i/>
          <w:iCs/>
          <w:sz w:val="22"/>
          <w:szCs w:val="22"/>
          <w:lang w:val="ru-RU" w:eastAsia="x-none"/>
        </w:rPr>
      </w:pPr>
      <w:r w:rsidRPr="00D0650C">
        <w:rPr>
          <w:rFonts w:eastAsia="Times New Roman"/>
          <w:i/>
          <w:iCs/>
          <w:sz w:val="22"/>
          <w:szCs w:val="22"/>
          <w:lang w:val="ru-RU" w:eastAsia="x-none"/>
        </w:rPr>
        <w:t xml:space="preserve">Требования к </w:t>
      </w:r>
      <w:r w:rsidR="00D53DC8" w:rsidRPr="00D0650C">
        <w:rPr>
          <w:rFonts w:eastAsia="Times New Roman"/>
          <w:i/>
          <w:iCs/>
          <w:sz w:val="22"/>
          <w:szCs w:val="22"/>
          <w:lang w:val="ru-RU" w:eastAsia="x-none"/>
        </w:rPr>
        <w:t>передаваемому в собственность Концедента (</w:t>
      </w:r>
      <w:r w:rsidRPr="00D0650C">
        <w:rPr>
          <w:rFonts w:eastAsia="Times New Roman"/>
          <w:i/>
          <w:iCs/>
          <w:sz w:val="22"/>
          <w:szCs w:val="22"/>
          <w:lang w:val="ru-RU" w:eastAsia="x-none"/>
        </w:rPr>
        <w:t>поставляемому</w:t>
      </w:r>
      <w:r w:rsidR="00D53DC8" w:rsidRPr="00D0650C">
        <w:rPr>
          <w:rFonts w:eastAsia="Times New Roman"/>
          <w:i/>
          <w:iCs/>
          <w:sz w:val="22"/>
          <w:szCs w:val="22"/>
          <w:lang w:val="ru-RU" w:eastAsia="x-none"/>
        </w:rPr>
        <w:t>)</w:t>
      </w:r>
      <w:r w:rsidRPr="00D0650C">
        <w:rPr>
          <w:rFonts w:eastAsia="Times New Roman"/>
          <w:i/>
          <w:iCs/>
          <w:sz w:val="22"/>
          <w:szCs w:val="22"/>
          <w:lang w:val="ru-RU" w:eastAsia="x-none"/>
        </w:rPr>
        <w:t xml:space="preserve"> </w:t>
      </w:r>
      <w:r w:rsidR="009F7933" w:rsidRPr="00D0650C">
        <w:rPr>
          <w:rFonts w:eastAsia="Times New Roman"/>
          <w:i/>
          <w:iCs/>
          <w:sz w:val="22"/>
          <w:szCs w:val="22"/>
          <w:lang w:val="ru-RU" w:eastAsia="x-none"/>
        </w:rPr>
        <w:t xml:space="preserve">компьютерному </w:t>
      </w:r>
      <w:r w:rsidRPr="00D0650C">
        <w:rPr>
          <w:rFonts w:eastAsia="Times New Roman"/>
          <w:i/>
          <w:iCs/>
          <w:sz w:val="22"/>
          <w:szCs w:val="22"/>
          <w:lang w:val="ru-RU" w:eastAsia="x-none"/>
        </w:rPr>
        <w:t>оборудованию</w:t>
      </w:r>
      <w:r w:rsidR="00D53DC8" w:rsidRPr="00D0650C">
        <w:rPr>
          <w:rFonts w:eastAsia="Times New Roman"/>
          <w:i/>
          <w:iCs/>
          <w:sz w:val="22"/>
          <w:szCs w:val="22"/>
          <w:lang w:val="ru-RU" w:eastAsia="x-none"/>
        </w:rPr>
        <w:t xml:space="preserve"> (т.е. Техническим средствам).</w:t>
      </w:r>
    </w:p>
    <w:p w14:paraId="31AEEB90" w14:textId="7339E0C4" w:rsidR="00910E64" w:rsidRPr="00D0650C" w:rsidRDefault="00910E64"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В рамках </w:t>
      </w:r>
      <w:r w:rsidR="009644AB" w:rsidRPr="00D0650C">
        <w:rPr>
          <w:rFonts w:eastAsia="Times New Roman"/>
          <w:sz w:val="22"/>
          <w:szCs w:val="22"/>
          <w:lang w:val="ru-RU" w:eastAsia="x-none"/>
        </w:rPr>
        <w:t xml:space="preserve">осуществления </w:t>
      </w:r>
      <w:r w:rsidR="00D53DC8" w:rsidRPr="00D0650C">
        <w:rPr>
          <w:rFonts w:eastAsia="Times New Roman"/>
          <w:sz w:val="22"/>
          <w:szCs w:val="22"/>
          <w:lang w:val="ru-RU" w:eastAsia="x-none"/>
        </w:rPr>
        <w:t>деятельности К</w:t>
      </w:r>
      <w:r w:rsidRPr="00D0650C">
        <w:rPr>
          <w:rFonts w:eastAsia="Times New Roman"/>
          <w:sz w:val="22"/>
          <w:szCs w:val="22"/>
          <w:lang w:val="ru-RU" w:eastAsia="x-none"/>
        </w:rPr>
        <w:t>онцеденту должн</w:t>
      </w:r>
      <w:r w:rsidR="00D53DC8" w:rsidRPr="00D0650C">
        <w:rPr>
          <w:rFonts w:eastAsia="Times New Roman"/>
          <w:sz w:val="22"/>
          <w:szCs w:val="22"/>
          <w:lang w:val="ru-RU" w:eastAsia="x-none"/>
        </w:rPr>
        <w:t>ы</w:t>
      </w:r>
      <w:r w:rsidRPr="00D0650C">
        <w:rPr>
          <w:rFonts w:eastAsia="Times New Roman"/>
          <w:sz w:val="22"/>
          <w:szCs w:val="22"/>
          <w:lang w:val="ru-RU" w:eastAsia="x-none"/>
        </w:rPr>
        <w:t xml:space="preserve"> быть </w:t>
      </w:r>
      <w:r w:rsidR="00D53DC8" w:rsidRPr="00D0650C">
        <w:rPr>
          <w:rFonts w:eastAsia="Times New Roman"/>
          <w:sz w:val="22"/>
          <w:szCs w:val="22"/>
          <w:lang w:val="ru-RU" w:eastAsia="x-none"/>
        </w:rPr>
        <w:t xml:space="preserve">поставлены </w:t>
      </w:r>
      <w:r w:rsidRPr="00D0650C">
        <w:rPr>
          <w:rFonts w:eastAsia="Times New Roman"/>
          <w:sz w:val="22"/>
          <w:szCs w:val="22"/>
          <w:lang w:val="ru-RU" w:eastAsia="x-none"/>
        </w:rPr>
        <w:t>следующ</w:t>
      </w:r>
      <w:r w:rsidR="00D53DC8" w:rsidRPr="00D0650C">
        <w:rPr>
          <w:rFonts w:eastAsia="Times New Roman"/>
          <w:sz w:val="22"/>
          <w:szCs w:val="22"/>
          <w:lang w:val="ru-RU" w:eastAsia="x-none"/>
        </w:rPr>
        <w:t>ие</w:t>
      </w:r>
      <w:r w:rsidRPr="00D0650C">
        <w:rPr>
          <w:rFonts w:eastAsia="Times New Roman"/>
          <w:sz w:val="22"/>
          <w:szCs w:val="22"/>
          <w:lang w:val="ru-RU" w:eastAsia="x-none"/>
        </w:rPr>
        <w:t xml:space="preserve"> </w:t>
      </w:r>
      <w:r w:rsidR="00D53DC8" w:rsidRPr="00D0650C">
        <w:rPr>
          <w:rFonts w:eastAsia="Times New Roman"/>
          <w:sz w:val="22"/>
          <w:szCs w:val="22"/>
          <w:lang w:val="ru-RU" w:eastAsia="x-none"/>
        </w:rPr>
        <w:t>Технические средства</w:t>
      </w:r>
      <w:r w:rsidRPr="00D0650C">
        <w:rPr>
          <w:rFonts w:eastAsia="Times New Roman"/>
          <w:sz w:val="22"/>
          <w:szCs w:val="22"/>
          <w:lang w:val="ru-RU" w:eastAsia="x-none"/>
        </w:rPr>
        <w:t>:</w:t>
      </w:r>
    </w:p>
    <w:p w14:paraId="337F980B" w14:textId="205144F0" w:rsidR="00910E64" w:rsidRPr="00D0650C" w:rsidRDefault="00910E64"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15 персональных компьютеров с характеристиками для каждого:</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80"/>
        <w:gridCol w:w="7464"/>
        <w:gridCol w:w="1405"/>
      </w:tblGrid>
      <w:tr w:rsidR="00910E64" w:rsidRPr="00D0650C" w14:paraId="068B0A02" w14:textId="77777777" w:rsidTr="00910E64">
        <w:trPr>
          <w:trHeight w:val="300"/>
          <w:tblCellSpacing w:w="0" w:type="dxa"/>
        </w:trPr>
        <w:tc>
          <w:tcPr>
            <w:tcW w:w="0" w:type="auto"/>
            <w:vAlign w:val="center"/>
            <w:hideMark/>
          </w:tcPr>
          <w:p w14:paraId="796BAC9D"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w:t>
            </w:r>
          </w:p>
        </w:tc>
        <w:tc>
          <w:tcPr>
            <w:tcW w:w="7647" w:type="dxa"/>
            <w:vAlign w:val="center"/>
            <w:hideMark/>
          </w:tcPr>
          <w:p w14:paraId="32C9F1DB"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Наименование</w:t>
            </w:r>
          </w:p>
        </w:tc>
        <w:tc>
          <w:tcPr>
            <w:tcW w:w="1409" w:type="dxa"/>
            <w:vAlign w:val="center"/>
            <w:hideMark/>
          </w:tcPr>
          <w:p w14:paraId="08502AEA" w14:textId="2CCCCE5E"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количество</w:t>
            </w:r>
          </w:p>
        </w:tc>
      </w:tr>
      <w:tr w:rsidR="00910E64" w:rsidRPr="00D0650C" w14:paraId="4C780846" w14:textId="77777777" w:rsidTr="00910E64">
        <w:trPr>
          <w:trHeight w:val="300"/>
          <w:tblCellSpacing w:w="0" w:type="dxa"/>
        </w:trPr>
        <w:tc>
          <w:tcPr>
            <w:tcW w:w="0" w:type="auto"/>
            <w:vAlign w:val="center"/>
            <w:hideMark/>
          </w:tcPr>
          <w:p w14:paraId="1F0BAEA5"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1</w:t>
            </w:r>
          </w:p>
        </w:tc>
        <w:tc>
          <w:tcPr>
            <w:tcW w:w="7647" w:type="dxa"/>
            <w:vAlign w:val="center"/>
            <w:hideMark/>
          </w:tcPr>
          <w:p w14:paraId="1E37A119"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Процессор CPU AMD Ryzen 7 2700 OEM (3.2-4.1GHz, 20MB, 65W, AM4) [YD2700BBM88AF]</w:t>
            </w:r>
          </w:p>
        </w:tc>
        <w:tc>
          <w:tcPr>
            <w:tcW w:w="1409" w:type="dxa"/>
            <w:vAlign w:val="center"/>
            <w:hideMark/>
          </w:tcPr>
          <w:p w14:paraId="572BF58D"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171CA8E9" w14:textId="77777777" w:rsidTr="00910E64">
        <w:trPr>
          <w:trHeight w:val="450"/>
          <w:tblCellSpacing w:w="0" w:type="dxa"/>
        </w:trPr>
        <w:tc>
          <w:tcPr>
            <w:tcW w:w="0" w:type="auto"/>
            <w:vAlign w:val="center"/>
            <w:hideMark/>
          </w:tcPr>
          <w:p w14:paraId="33E24E68"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2</w:t>
            </w:r>
          </w:p>
        </w:tc>
        <w:tc>
          <w:tcPr>
            <w:tcW w:w="7647" w:type="dxa"/>
            <w:vAlign w:val="center"/>
            <w:hideMark/>
          </w:tcPr>
          <w:p w14:paraId="0BE6B19E"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Мат. плата ASRock B450 PRO4 &lt;SAM4, AMD B450, 4xDDR4, 2xPCI-Ex16, 4xPCI-Ex1, DP, D-SUB, HDMI, SATAIII+RAID, M.2, GB Lan, USB3.1, ATX, Retail&gt;</w:t>
            </w:r>
          </w:p>
        </w:tc>
        <w:tc>
          <w:tcPr>
            <w:tcW w:w="1409" w:type="dxa"/>
            <w:vAlign w:val="center"/>
            <w:hideMark/>
          </w:tcPr>
          <w:p w14:paraId="2C38B8F7"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56E41B88" w14:textId="77777777" w:rsidTr="00910E64">
        <w:trPr>
          <w:trHeight w:val="300"/>
          <w:tblCellSpacing w:w="0" w:type="dxa"/>
        </w:trPr>
        <w:tc>
          <w:tcPr>
            <w:tcW w:w="0" w:type="auto"/>
            <w:vAlign w:val="center"/>
            <w:hideMark/>
          </w:tcPr>
          <w:p w14:paraId="4188A991"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3</w:t>
            </w:r>
          </w:p>
        </w:tc>
        <w:tc>
          <w:tcPr>
            <w:tcW w:w="7647" w:type="dxa"/>
            <w:vAlign w:val="center"/>
            <w:hideMark/>
          </w:tcPr>
          <w:p w14:paraId="32DDFEFC"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Модуль памяти Neo Forza &lt;NMUD416E82-3200DC10&gt; DDR4 DIMM 16Gb &lt;PC4-25600&gt; CL16</w:t>
            </w:r>
          </w:p>
        </w:tc>
        <w:tc>
          <w:tcPr>
            <w:tcW w:w="1409" w:type="dxa"/>
            <w:vAlign w:val="center"/>
            <w:hideMark/>
          </w:tcPr>
          <w:p w14:paraId="098BE530"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2</w:t>
            </w:r>
          </w:p>
        </w:tc>
      </w:tr>
      <w:tr w:rsidR="00910E64" w:rsidRPr="00D0650C" w14:paraId="68BA7169" w14:textId="77777777" w:rsidTr="00910E64">
        <w:trPr>
          <w:trHeight w:val="450"/>
          <w:tblCellSpacing w:w="0" w:type="dxa"/>
        </w:trPr>
        <w:tc>
          <w:tcPr>
            <w:tcW w:w="0" w:type="auto"/>
            <w:vAlign w:val="center"/>
            <w:hideMark/>
          </w:tcPr>
          <w:p w14:paraId="080119FC"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4</w:t>
            </w:r>
          </w:p>
        </w:tc>
        <w:tc>
          <w:tcPr>
            <w:tcW w:w="7647" w:type="dxa"/>
            <w:vAlign w:val="center"/>
            <w:hideMark/>
          </w:tcPr>
          <w:p w14:paraId="2D4E8967"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Устройство охлаждения(кулер) Deepcool GAMMAXX 300 Soc-FM2+/AM2+/AM3+/AM4/1150/1151/1155/ 4-pin 18-21dB Al+Cu 130W 429gr Ret &lt;GAMMAXX300&gt;</w:t>
            </w:r>
          </w:p>
        </w:tc>
        <w:tc>
          <w:tcPr>
            <w:tcW w:w="1409" w:type="dxa"/>
            <w:vAlign w:val="center"/>
            <w:hideMark/>
          </w:tcPr>
          <w:p w14:paraId="38F9F861"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1D8B4F6E" w14:textId="77777777" w:rsidTr="00910E64">
        <w:trPr>
          <w:trHeight w:val="300"/>
          <w:tblCellSpacing w:w="0" w:type="dxa"/>
        </w:trPr>
        <w:tc>
          <w:tcPr>
            <w:tcW w:w="0" w:type="auto"/>
            <w:vAlign w:val="center"/>
            <w:hideMark/>
          </w:tcPr>
          <w:p w14:paraId="539DB09F"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5</w:t>
            </w:r>
          </w:p>
        </w:tc>
        <w:tc>
          <w:tcPr>
            <w:tcW w:w="7647" w:type="dxa"/>
            <w:vAlign w:val="center"/>
            <w:hideMark/>
          </w:tcPr>
          <w:p w14:paraId="638D97AE"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Накопитель</w:t>
            </w:r>
            <w:r w:rsidRPr="00D0650C">
              <w:rPr>
                <w:rFonts w:eastAsia="Times New Roman"/>
                <w:color w:val="000000"/>
                <w:sz w:val="22"/>
                <w:szCs w:val="22"/>
                <w:lang w:eastAsia="ru-RU"/>
              </w:rPr>
              <w:t xml:space="preserve"> SSD 480Gb M.2 2280 B&amp;M Kingston A1000 &lt;SA1000M8/480G&gt; 3D TLC</w:t>
            </w:r>
          </w:p>
        </w:tc>
        <w:tc>
          <w:tcPr>
            <w:tcW w:w="1409" w:type="dxa"/>
            <w:vAlign w:val="center"/>
            <w:hideMark/>
          </w:tcPr>
          <w:p w14:paraId="4A00D8D5"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124F4016" w14:textId="77777777" w:rsidTr="00910E64">
        <w:trPr>
          <w:trHeight w:val="300"/>
          <w:tblCellSpacing w:w="0" w:type="dxa"/>
        </w:trPr>
        <w:tc>
          <w:tcPr>
            <w:tcW w:w="0" w:type="auto"/>
            <w:vAlign w:val="center"/>
            <w:hideMark/>
          </w:tcPr>
          <w:p w14:paraId="0472DF98"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6</w:t>
            </w:r>
          </w:p>
        </w:tc>
        <w:tc>
          <w:tcPr>
            <w:tcW w:w="7647" w:type="dxa"/>
            <w:vAlign w:val="center"/>
            <w:hideMark/>
          </w:tcPr>
          <w:p w14:paraId="45F87946"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Жесткий</w:t>
            </w:r>
            <w:r w:rsidRPr="00D0650C">
              <w:rPr>
                <w:rFonts w:eastAsia="Times New Roman"/>
                <w:color w:val="000000"/>
                <w:sz w:val="22"/>
                <w:szCs w:val="22"/>
                <w:lang w:eastAsia="ru-RU"/>
              </w:rPr>
              <w:t xml:space="preserve"> </w:t>
            </w:r>
            <w:r w:rsidRPr="00D0650C">
              <w:rPr>
                <w:rFonts w:eastAsia="Times New Roman"/>
                <w:color w:val="000000"/>
                <w:sz w:val="22"/>
                <w:szCs w:val="22"/>
                <w:lang w:val="ru-RU" w:eastAsia="ru-RU"/>
              </w:rPr>
              <w:t>диск</w:t>
            </w:r>
            <w:r w:rsidRPr="00D0650C">
              <w:rPr>
                <w:rFonts w:eastAsia="Times New Roman"/>
                <w:color w:val="000000"/>
                <w:sz w:val="22"/>
                <w:szCs w:val="22"/>
                <w:lang w:eastAsia="ru-RU"/>
              </w:rPr>
              <w:t xml:space="preserve"> Toshiba SATA-III 2Tb MG04ACA200E Enterprise Capacity (7200rpm) 128Mb 3.5"</w:t>
            </w:r>
          </w:p>
        </w:tc>
        <w:tc>
          <w:tcPr>
            <w:tcW w:w="1409" w:type="dxa"/>
            <w:vAlign w:val="center"/>
            <w:hideMark/>
          </w:tcPr>
          <w:p w14:paraId="68514EF7"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2EE9A597" w14:textId="77777777" w:rsidTr="00910E64">
        <w:trPr>
          <w:trHeight w:val="300"/>
          <w:tblCellSpacing w:w="0" w:type="dxa"/>
        </w:trPr>
        <w:tc>
          <w:tcPr>
            <w:tcW w:w="0" w:type="auto"/>
            <w:vAlign w:val="center"/>
            <w:hideMark/>
          </w:tcPr>
          <w:p w14:paraId="055A441E"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7</w:t>
            </w:r>
          </w:p>
        </w:tc>
        <w:tc>
          <w:tcPr>
            <w:tcW w:w="7647" w:type="dxa"/>
            <w:vAlign w:val="center"/>
            <w:hideMark/>
          </w:tcPr>
          <w:p w14:paraId="72F3E83F"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Видеокарта ASUS TURBO-GTX1060-6G RTL</w:t>
            </w:r>
          </w:p>
        </w:tc>
        <w:tc>
          <w:tcPr>
            <w:tcW w:w="1409" w:type="dxa"/>
            <w:vAlign w:val="center"/>
            <w:hideMark/>
          </w:tcPr>
          <w:p w14:paraId="12219F51"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4C5A22DA" w14:textId="77777777" w:rsidTr="00910E64">
        <w:trPr>
          <w:trHeight w:val="300"/>
          <w:tblCellSpacing w:w="0" w:type="dxa"/>
        </w:trPr>
        <w:tc>
          <w:tcPr>
            <w:tcW w:w="0" w:type="auto"/>
            <w:vAlign w:val="center"/>
            <w:hideMark/>
          </w:tcPr>
          <w:p w14:paraId="5482706A"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8</w:t>
            </w:r>
          </w:p>
        </w:tc>
        <w:tc>
          <w:tcPr>
            <w:tcW w:w="7647" w:type="dxa"/>
            <w:vAlign w:val="center"/>
            <w:hideMark/>
          </w:tcPr>
          <w:p w14:paraId="2B1F7531"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Корпус MidiTower Zalman Z3 Plus &lt;без БП&gt; белый [Z3PlusW]</w:t>
            </w:r>
          </w:p>
        </w:tc>
        <w:tc>
          <w:tcPr>
            <w:tcW w:w="1409" w:type="dxa"/>
            <w:vAlign w:val="center"/>
            <w:hideMark/>
          </w:tcPr>
          <w:p w14:paraId="70DF94BE"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5F06CF5D" w14:textId="77777777" w:rsidTr="00910E64">
        <w:trPr>
          <w:trHeight w:val="300"/>
          <w:tblCellSpacing w:w="0" w:type="dxa"/>
        </w:trPr>
        <w:tc>
          <w:tcPr>
            <w:tcW w:w="0" w:type="auto"/>
            <w:vAlign w:val="center"/>
            <w:hideMark/>
          </w:tcPr>
          <w:p w14:paraId="38F7D957"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9</w:t>
            </w:r>
          </w:p>
        </w:tc>
        <w:tc>
          <w:tcPr>
            <w:tcW w:w="7647" w:type="dxa"/>
            <w:vAlign w:val="center"/>
            <w:hideMark/>
          </w:tcPr>
          <w:p w14:paraId="1759B7C6"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Блок</w:t>
            </w:r>
            <w:r w:rsidRPr="00D0650C">
              <w:rPr>
                <w:rFonts w:eastAsia="Times New Roman"/>
                <w:color w:val="000000"/>
                <w:sz w:val="22"/>
                <w:szCs w:val="22"/>
                <w:lang w:eastAsia="ru-RU"/>
              </w:rPr>
              <w:t xml:space="preserve"> </w:t>
            </w:r>
            <w:r w:rsidRPr="00D0650C">
              <w:rPr>
                <w:rFonts w:eastAsia="Times New Roman"/>
                <w:color w:val="000000"/>
                <w:sz w:val="22"/>
                <w:szCs w:val="22"/>
                <w:lang w:val="ru-RU" w:eastAsia="ru-RU"/>
              </w:rPr>
              <w:t>питания</w:t>
            </w:r>
            <w:r w:rsidRPr="00D0650C">
              <w:rPr>
                <w:rFonts w:eastAsia="Times New Roman"/>
                <w:color w:val="000000"/>
                <w:sz w:val="22"/>
                <w:szCs w:val="22"/>
                <w:lang w:eastAsia="ru-RU"/>
              </w:rPr>
              <w:t xml:space="preserve"> Thermaltake ATX 550W TR2 S 80+ (24+4+4pin) APFC 120mm fan 5xSATA RTL &lt;PS-TRS-0550NPCWEU-2&gt;</w:t>
            </w:r>
          </w:p>
        </w:tc>
        <w:tc>
          <w:tcPr>
            <w:tcW w:w="1409" w:type="dxa"/>
            <w:vAlign w:val="center"/>
            <w:hideMark/>
          </w:tcPr>
          <w:p w14:paraId="67EBE03F"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30F1E9FD" w14:textId="77777777" w:rsidTr="00910E64">
        <w:trPr>
          <w:trHeight w:val="450"/>
          <w:tblCellSpacing w:w="0" w:type="dxa"/>
        </w:trPr>
        <w:tc>
          <w:tcPr>
            <w:tcW w:w="0" w:type="auto"/>
            <w:vAlign w:val="center"/>
            <w:hideMark/>
          </w:tcPr>
          <w:p w14:paraId="234E1401"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10</w:t>
            </w:r>
          </w:p>
        </w:tc>
        <w:tc>
          <w:tcPr>
            <w:tcW w:w="7647" w:type="dxa"/>
            <w:vAlign w:val="center"/>
            <w:hideMark/>
          </w:tcPr>
          <w:p w14:paraId="05622F73"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Монитор Iiyama 23.8" ProLite XUB2492HSU-B1 черный IPS LED 5ms 16:9 HDMI M/M матовая HAS Pivot 250cd 178гр/178гр 1920x1080 D-Sub DisplayPort FHD USB 5.4кг</w:t>
            </w:r>
          </w:p>
        </w:tc>
        <w:tc>
          <w:tcPr>
            <w:tcW w:w="1409" w:type="dxa"/>
            <w:vAlign w:val="center"/>
            <w:hideMark/>
          </w:tcPr>
          <w:p w14:paraId="22C31463"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3B66068A" w14:textId="77777777" w:rsidTr="00910E64">
        <w:trPr>
          <w:trHeight w:val="300"/>
          <w:tblCellSpacing w:w="0" w:type="dxa"/>
        </w:trPr>
        <w:tc>
          <w:tcPr>
            <w:tcW w:w="0" w:type="auto"/>
            <w:vAlign w:val="center"/>
            <w:hideMark/>
          </w:tcPr>
          <w:p w14:paraId="4BAA6873"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11</w:t>
            </w:r>
          </w:p>
        </w:tc>
        <w:tc>
          <w:tcPr>
            <w:tcW w:w="7647" w:type="dxa"/>
            <w:vAlign w:val="center"/>
            <w:hideMark/>
          </w:tcPr>
          <w:p w14:paraId="6375DFF0"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Комплект Logitech Desktop MK120 (Кл-ра,USB+Мышь 3кн,Roll,USB) &lt;920-002561/-002552/-002543&gt;</w:t>
            </w:r>
          </w:p>
        </w:tc>
        <w:tc>
          <w:tcPr>
            <w:tcW w:w="1409" w:type="dxa"/>
            <w:vAlign w:val="center"/>
            <w:hideMark/>
          </w:tcPr>
          <w:p w14:paraId="3C1CE410"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7C291D8F" w14:textId="77777777" w:rsidTr="00910E64">
        <w:trPr>
          <w:trHeight w:val="300"/>
          <w:tblCellSpacing w:w="0" w:type="dxa"/>
        </w:trPr>
        <w:tc>
          <w:tcPr>
            <w:tcW w:w="0" w:type="auto"/>
            <w:vAlign w:val="center"/>
            <w:hideMark/>
          </w:tcPr>
          <w:p w14:paraId="18FF5177"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12</w:t>
            </w:r>
          </w:p>
        </w:tc>
        <w:tc>
          <w:tcPr>
            <w:tcW w:w="7647" w:type="dxa"/>
            <w:vAlign w:val="center"/>
            <w:hideMark/>
          </w:tcPr>
          <w:p w14:paraId="15E50DFC"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Неисключительное право на использование ПО Microsoft Windows 10 [FQC-08909] Professional Russian 64-bit (1pk DSP OEI DVD)</w:t>
            </w:r>
          </w:p>
        </w:tc>
        <w:tc>
          <w:tcPr>
            <w:tcW w:w="1409" w:type="dxa"/>
            <w:vAlign w:val="center"/>
            <w:hideMark/>
          </w:tcPr>
          <w:p w14:paraId="0F564887"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001E48F8" w14:textId="77777777" w:rsidTr="00910E64">
        <w:trPr>
          <w:trHeight w:val="300"/>
          <w:tblCellSpacing w:w="0" w:type="dxa"/>
        </w:trPr>
        <w:tc>
          <w:tcPr>
            <w:tcW w:w="0" w:type="auto"/>
            <w:vAlign w:val="center"/>
            <w:hideMark/>
          </w:tcPr>
          <w:p w14:paraId="505FF1D5"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13</w:t>
            </w:r>
          </w:p>
        </w:tc>
        <w:tc>
          <w:tcPr>
            <w:tcW w:w="7647" w:type="dxa"/>
            <w:vAlign w:val="center"/>
            <w:hideMark/>
          </w:tcPr>
          <w:p w14:paraId="0BCD4E07"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Офисное</w:t>
            </w:r>
            <w:r w:rsidRPr="00D0650C">
              <w:rPr>
                <w:rFonts w:eastAsia="Times New Roman"/>
                <w:color w:val="000000"/>
                <w:sz w:val="22"/>
                <w:szCs w:val="22"/>
                <w:lang w:eastAsia="ru-RU"/>
              </w:rPr>
              <w:t xml:space="preserve"> </w:t>
            </w:r>
            <w:r w:rsidRPr="00D0650C">
              <w:rPr>
                <w:rFonts w:eastAsia="Times New Roman"/>
                <w:color w:val="000000"/>
                <w:sz w:val="22"/>
                <w:szCs w:val="22"/>
                <w:lang w:val="ru-RU" w:eastAsia="ru-RU"/>
              </w:rPr>
              <w:t>приложение</w:t>
            </w:r>
            <w:r w:rsidRPr="00D0650C">
              <w:rPr>
                <w:rFonts w:eastAsia="Times New Roman"/>
                <w:color w:val="000000"/>
                <w:sz w:val="22"/>
                <w:szCs w:val="22"/>
                <w:lang w:eastAsia="ru-RU"/>
              </w:rPr>
              <w:t xml:space="preserve"> Microsoft Office Home and Business 2016 Rus CEE Only No Skype BOX (T5D-02705-P)</w:t>
            </w:r>
          </w:p>
        </w:tc>
        <w:tc>
          <w:tcPr>
            <w:tcW w:w="1409" w:type="dxa"/>
            <w:vAlign w:val="center"/>
            <w:hideMark/>
          </w:tcPr>
          <w:p w14:paraId="5E370742"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bl>
    <w:p w14:paraId="7DE39C73" w14:textId="0D42DD97" w:rsidR="00910E64" w:rsidRPr="00D0650C" w:rsidRDefault="00910E64" w:rsidP="00B463DC">
      <w:pPr>
        <w:widowControl w:val="0"/>
        <w:spacing w:line="276" w:lineRule="auto"/>
        <w:ind w:firstLine="600"/>
        <w:jc w:val="both"/>
        <w:rPr>
          <w:rFonts w:eastAsia="Times New Roman"/>
          <w:sz w:val="22"/>
          <w:szCs w:val="22"/>
          <w:lang w:val="ru-RU" w:eastAsia="x-none"/>
        </w:rPr>
      </w:pPr>
    </w:p>
    <w:p w14:paraId="593B9F5A" w14:textId="5C8CC4F8" w:rsidR="00910E64" w:rsidRPr="00D0650C" w:rsidRDefault="00910E64"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1 сервер с характеристиками: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90"/>
        <w:gridCol w:w="7508"/>
        <w:gridCol w:w="1341"/>
      </w:tblGrid>
      <w:tr w:rsidR="00910E64" w:rsidRPr="00D0650C" w14:paraId="567DDF8A"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52B1901A"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00F21954"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Наименование</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62C263DC"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количество</w:t>
            </w:r>
          </w:p>
        </w:tc>
      </w:tr>
      <w:tr w:rsidR="00910E64" w:rsidRPr="00D0650C" w14:paraId="051B060B"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10C50DA7"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lastRenderedPageBreak/>
              <w:t>1</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72A966C7"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Платформа</w:t>
            </w:r>
            <w:r w:rsidRPr="00D0650C">
              <w:rPr>
                <w:rFonts w:eastAsia="Times New Roman"/>
                <w:color w:val="000000"/>
                <w:sz w:val="22"/>
                <w:szCs w:val="22"/>
                <w:lang w:eastAsia="ru-RU"/>
              </w:rPr>
              <w:t xml:space="preserve"> SuperMicro 5039A-iL (LGA1151, C236, PCI-E, DVI, HDMI, SATA RAID, 2xGbLAN, 4DDR4 500W)</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67D8D973"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0C6A349E"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78C391BC"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2</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01BACCEA"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Процессор</w:t>
            </w:r>
            <w:r w:rsidRPr="00D0650C">
              <w:rPr>
                <w:rFonts w:eastAsia="Times New Roman"/>
                <w:color w:val="000000"/>
                <w:sz w:val="22"/>
                <w:szCs w:val="22"/>
                <w:lang w:eastAsia="ru-RU"/>
              </w:rPr>
              <w:t xml:space="preserve"> CPU Intel Xeon E3-1230 V6 3.5 GHz/4core/1+8Mb/72W/8 GT/s LGA1151</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7653EAF8"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21E2ED28"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61715A01"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3</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5496B293"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Модуль</w:t>
            </w:r>
            <w:r w:rsidRPr="00D0650C">
              <w:rPr>
                <w:rFonts w:eastAsia="Times New Roman"/>
                <w:color w:val="000000"/>
                <w:sz w:val="22"/>
                <w:szCs w:val="22"/>
                <w:lang w:eastAsia="ru-RU"/>
              </w:rPr>
              <w:t xml:space="preserve"> </w:t>
            </w:r>
            <w:r w:rsidRPr="00D0650C">
              <w:rPr>
                <w:rFonts w:eastAsia="Times New Roman"/>
                <w:color w:val="000000"/>
                <w:sz w:val="22"/>
                <w:szCs w:val="22"/>
                <w:lang w:val="ru-RU" w:eastAsia="ru-RU"/>
              </w:rPr>
              <w:t>памяти</w:t>
            </w:r>
            <w:r w:rsidRPr="00D0650C">
              <w:rPr>
                <w:rFonts w:eastAsia="Times New Roman"/>
                <w:color w:val="000000"/>
                <w:sz w:val="22"/>
                <w:szCs w:val="22"/>
                <w:lang w:eastAsia="ru-RU"/>
              </w:rPr>
              <w:t xml:space="preserve"> Kingston &lt;KSM24ED8/16ME&gt; DDR4 DIMM 16Gb &lt;PC4-19200&gt; CL17 ECC</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344DA5EB"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2</w:t>
            </w:r>
          </w:p>
        </w:tc>
      </w:tr>
      <w:tr w:rsidR="00910E64" w:rsidRPr="00D0650C" w14:paraId="4BC07018"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19B0E7A2"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4</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32B2EBFF"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Жесткий</w:t>
            </w:r>
            <w:r w:rsidRPr="00D0650C">
              <w:rPr>
                <w:rFonts w:eastAsia="Times New Roman"/>
                <w:color w:val="000000"/>
                <w:sz w:val="22"/>
                <w:szCs w:val="22"/>
                <w:lang w:eastAsia="ru-RU"/>
              </w:rPr>
              <w:t xml:space="preserve"> </w:t>
            </w:r>
            <w:r w:rsidRPr="00D0650C">
              <w:rPr>
                <w:rFonts w:eastAsia="Times New Roman"/>
                <w:color w:val="000000"/>
                <w:sz w:val="22"/>
                <w:szCs w:val="22"/>
                <w:lang w:val="ru-RU" w:eastAsia="ru-RU"/>
              </w:rPr>
              <w:t>диск</w:t>
            </w:r>
            <w:r w:rsidRPr="00D0650C">
              <w:rPr>
                <w:rFonts w:eastAsia="Times New Roman"/>
                <w:color w:val="000000"/>
                <w:sz w:val="22"/>
                <w:szCs w:val="22"/>
                <w:lang w:eastAsia="ru-RU"/>
              </w:rPr>
              <w:t xml:space="preserve"> Hitachi 4Tb WD HGST Ultrastar DC HC310 &lt;HUS726T4TALE6L4&gt; (SATA 6Gb/s, 7200 rpm, 256mb buffer, 3.5") [0b36040]</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15146DAE"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2</w:t>
            </w:r>
          </w:p>
        </w:tc>
      </w:tr>
      <w:tr w:rsidR="00910E64" w:rsidRPr="00D0650C" w14:paraId="587A7B32"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3099384A"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6</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0111341F"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Накопитель</w:t>
            </w:r>
            <w:r w:rsidRPr="00D0650C">
              <w:rPr>
                <w:rFonts w:eastAsia="Times New Roman"/>
                <w:color w:val="000000"/>
                <w:sz w:val="22"/>
                <w:szCs w:val="22"/>
                <w:lang w:eastAsia="ru-RU"/>
              </w:rPr>
              <w:t xml:space="preserve"> SSD 256 Gb SATA 6Gb/s Samsung 860 PRO Series &lt;MZ-76P256BW&gt; (RTL) 2.5" V-NAND MLC</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0C093672"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3FD153E8" w14:textId="77777777" w:rsidTr="00910E64">
        <w:trPr>
          <w:trHeight w:val="300"/>
          <w:tblCellSpacing w:w="0" w:type="dxa"/>
        </w:trPr>
        <w:tc>
          <w:tcPr>
            <w:tcW w:w="0" w:type="auto"/>
            <w:tcBorders>
              <w:top w:val="single" w:sz="6" w:space="0" w:color="141312"/>
              <w:left w:val="single" w:sz="6" w:space="0" w:color="141312"/>
              <w:bottom w:val="single" w:sz="6" w:space="0" w:color="141312"/>
              <w:right w:val="single" w:sz="6" w:space="0" w:color="141312"/>
            </w:tcBorders>
            <w:vAlign w:val="center"/>
            <w:hideMark/>
          </w:tcPr>
          <w:p w14:paraId="6DD512F4"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8</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2244FE72"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Накопитель</w:t>
            </w:r>
            <w:r w:rsidRPr="00D0650C">
              <w:rPr>
                <w:rFonts w:eastAsia="Times New Roman"/>
                <w:color w:val="000000"/>
                <w:sz w:val="22"/>
                <w:szCs w:val="22"/>
                <w:lang w:eastAsia="ru-RU"/>
              </w:rPr>
              <w:t xml:space="preserve"> SSD 256 Gb SATA 6Gb/s Intel DC S3110 Series &lt;SSDSC2KI256G801&gt; 2.5" 3D TLC</w:t>
            </w:r>
          </w:p>
        </w:tc>
        <w:tc>
          <w:tcPr>
            <w:tcW w:w="0" w:type="auto"/>
            <w:tcBorders>
              <w:top w:val="single" w:sz="6" w:space="0" w:color="141312"/>
              <w:left w:val="single" w:sz="6" w:space="0" w:color="141312"/>
              <w:bottom w:val="single" w:sz="6" w:space="0" w:color="141312"/>
              <w:right w:val="single" w:sz="6" w:space="0" w:color="141312"/>
            </w:tcBorders>
            <w:vAlign w:val="center"/>
            <w:hideMark/>
          </w:tcPr>
          <w:p w14:paraId="4BE23328"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bl>
    <w:p w14:paraId="02F4127D" w14:textId="35F596A9" w:rsidR="00910E64" w:rsidRPr="00D0650C" w:rsidRDefault="00910E64" w:rsidP="00B463DC">
      <w:pPr>
        <w:widowControl w:val="0"/>
        <w:spacing w:line="276" w:lineRule="auto"/>
        <w:ind w:firstLine="600"/>
        <w:jc w:val="both"/>
        <w:rPr>
          <w:rFonts w:eastAsia="Times New Roman"/>
          <w:sz w:val="22"/>
          <w:szCs w:val="22"/>
          <w:lang w:val="ru-RU" w:eastAsia="x-none"/>
        </w:rPr>
      </w:pPr>
    </w:p>
    <w:p w14:paraId="29A1AFF5" w14:textId="14E32AD4" w:rsidR="00910E64" w:rsidRPr="00D0650C" w:rsidRDefault="00910E64"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Дополнительное оборудование с характеристиками:</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70"/>
        <w:gridCol w:w="7558"/>
        <w:gridCol w:w="1321"/>
      </w:tblGrid>
      <w:tr w:rsidR="00910E64" w:rsidRPr="00D0650C" w14:paraId="20E53B7F" w14:textId="77777777" w:rsidTr="00910E64">
        <w:trPr>
          <w:trHeight w:val="300"/>
          <w:tblCellSpacing w:w="0" w:type="dxa"/>
        </w:trPr>
        <w:tc>
          <w:tcPr>
            <w:tcW w:w="0" w:type="auto"/>
            <w:vAlign w:val="center"/>
            <w:hideMark/>
          </w:tcPr>
          <w:p w14:paraId="25DF8BCF"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w:t>
            </w:r>
          </w:p>
        </w:tc>
        <w:tc>
          <w:tcPr>
            <w:tcW w:w="0" w:type="auto"/>
            <w:vAlign w:val="center"/>
            <w:hideMark/>
          </w:tcPr>
          <w:p w14:paraId="0C034637"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Наименование</w:t>
            </w:r>
          </w:p>
        </w:tc>
        <w:tc>
          <w:tcPr>
            <w:tcW w:w="0" w:type="auto"/>
            <w:vAlign w:val="center"/>
            <w:hideMark/>
          </w:tcPr>
          <w:p w14:paraId="74A9606D"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количество</w:t>
            </w:r>
          </w:p>
        </w:tc>
      </w:tr>
      <w:tr w:rsidR="00910E64" w:rsidRPr="00D0650C" w14:paraId="5E0EE32B" w14:textId="77777777" w:rsidTr="00910E64">
        <w:trPr>
          <w:trHeight w:val="300"/>
          <w:tblCellSpacing w:w="0" w:type="dxa"/>
        </w:trPr>
        <w:tc>
          <w:tcPr>
            <w:tcW w:w="0" w:type="auto"/>
            <w:vAlign w:val="center"/>
            <w:hideMark/>
          </w:tcPr>
          <w:p w14:paraId="49BDE2B0"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1</w:t>
            </w:r>
          </w:p>
        </w:tc>
        <w:tc>
          <w:tcPr>
            <w:tcW w:w="0" w:type="auto"/>
            <w:vAlign w:val="center"/>
            <w:hideMark/>
          </w:tcPr>
          <w:p w14:paraId="14AE5A99"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Управляемый коммутатор уровня 2 SNR-S2985G-24T</w:t>
            </w:r>
          </w:p>
        </w:tc>
        <w:tc>
          <w:tcPr>
            <w:tcW w:w="0" w:type="auto"/>
            <w:vAlign w:val="center"/>
            <w:hideMark/>
          </w:tcPr>
          <w:p w14:paraId="7FD65F31"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1A7AC81B" w14:textId="77777777" w:rsidTr="00910E64">
        <w:trPr>
          <w:trHeight w:val="300"/>
          <w:tblCellSpacing w:w="0" w:type="dxa"/>
        </w:trPr>
        <w:tc>
          <w:tcPr>
            <w:tcW w:w="0" w:type="auto"/>
            <w:vAlign w:val="center"/>
            <w:hideMark/>
          </w:tcPr>
          <w:p w14:paraId="2BA45290" w14:textId="3FFC27E9" w:rsidR="00910E64" w:rsidRPr="00D0650C" w:rsidRDefault="00930746"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2</w:t>
            </w:r>
          </w:p>
        </w:tc>
        <w:tc>
          <w:tcPr>
            <w:tcW w:w="0" w:type="auto"/>
            <w:vAlign w:val="center"/>
            <w:hideMark/>
          </w:tcPr>
          <w:p w14:paraId="5A0035AD" w14:textId="77777777" w:rsidR="00910E64" w:rsidRPr="00D0650C" w:rsidRDefault="00910E64" w:rsidP="00B463DC">
            <w:pPr>
              <w:ind w:firstLine="220"/>
              <w:rPr>
                <w:rFonts w:eastAsia="Times New Roman"/>
                <w:color w:val="000000"/>
                <w:sz w:val="22"/>
                <w:szCs w:val="22"/>
                <w:lang w:eastAsia="ru-RU"/>
              </w:rPr>
            </w:pPr>
            <w:r w:rsidRPr="00D0650C">
              <w:rPr>
                <w:rFonts w:eastAsia="Times New Roman"/>
                <w:color w:val="000000"/>
                <w:sz w:val="22"/>
                <w:szCs w:val="22"/>
                <w:lang w:val="ru-RU" w:eastAsia="ru-RU"/>
              </w:rPr>
              <w:t>Принтер</w:t>
            </w:r>
            <w:r w:rsidRPr="00D0650C">
              <w:rPr>
                <w:rFonts w:eastAsia="Times New Roman"/>
                <w:color w:val="000000"/>
                <w:sz w:val="22"/>
                <w:szCs w:val="22"/>
                <w:lang w:eastAsia="ru-RU"/>
              </w:rPr>
              <w:t xml:space="preserve"> HP Color LaserJet Pro M254dw Printer T6B60A</w:t>
            </w:r>
          </w:p>
        </w:tc>
        <w:tc>
          <w:tcPr>
            <w:tcW w:w="0" w:type="auto"/>
            <w:vAlign w:val="center"/>
            <w:hideMark/>
          </w:tcPr>
          <w:p w14:paraId="5518261B"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r w:rsidR="00910E64" w:rsidRPr="00D0650C" w14:paraId="06142EB4" w14:textId="77777777" w:rsidTr="00910E64">
        <w:trPr>
          <w:trHeight w:val="300"/>
          <w:tblCellSpacing w:w="0" w:type="dxa"/>
        </w:trPr>
        <w:tc>
          <w:tcPr>
            <w:tcW w:w="0" w:type="auto"/>
            <w:vAlign w:val="center"/>
            <w:hideMark/>
          </w:tcPr>
          <w:p w14:paraId="735B75AB" w14:textId="117F77E9" w:rsidR="00910E64" w:rsidRPr="00D0650C" w:rsidRDefault="00930746"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3</w:t>
            </w:r>
          </w:p>
        </w:tc>
        <w:tc>
          <w:tcPr>
            <w:tcW w:w="0" w:type="auto"/>
            <w:vAlign w:val="center"/>
            <w:hideMark/>
          </w:tcPr>
          <w:p w14:paraId="16BE145D"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принтер Kyocera ECOSYS M2735dn 1102VT3RU0</w:t>
            </w:r>
          </w:p>
        </w:tc>
        <w:tc>
          <w:tcPr>
            <w:tcW w:w="0" w:type="auto"/>
            <w:vAlign w:val="center"/>
            <w:hideMark/>
          </w:tcPr>
          <w:p w14:paraId="151FF55A"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2</w:t>
            </w:r>
          </w:p>
        </w:tc>
      </w:tr>
      <w:tr w:rsidR="00910E64" w:rsidRPr="00D0650C" w14:paraId="375D6472" w14:textId="77777777" w:rsidTr="00910E64">
        <w:trPr>
          <w:trHeight w:val="300"/>
          <w:tblCellSpacing w:w="0" w:type="dxa"/>
        </w:trPr>
        <w:tc>
          <w:tcPr>
            <w:tcW w:w="0" w:type="auto"/>
            <w:vAlign w:val="center"/>
            <w:hideMark/>
          </w:tcPr>
          <w:p w14:paraId="4F505AEC" w14:textId="308A2BDD" w:rsidR="00910E64" w:rsidRPr="00D0650C" w:rsidRDefault="00930746"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4</w:t>
            </w:r>
          </w:p>
        </w:tc>
        <w:tc>
          <w:tcPr>
            <w:tcW w:w="0" w:type="auto"/>
            <w:vAlign w:val="center"/>
            <w:hideMark/>
          </w:tcPr>
          <w:p w14:paraId="58BCFE07" w14:textId="77777777" w:rsidR="00910E64" w:rsidRPr="00D0650C" w:rsidRDefault="00910E64" w:rsidP="00B463DC">
            <w:pPr>
              <w:ind w:firstLine="220"/>
              <w:rPr>
                <w:rFonts w:eastAsia="Times New Roman"/>
                <w:color w:val="000000"/>
                <w:sz w:val="22"/>
                <w:szCs w:val="22"/>
                <w:lang w:val="ru-RU" w:eastAsia="ru-RU"/>
              </w:rPr>
            </w:pPr>
            <w:r w:rsidRPr="00D0650C">
              <w:rPr>
                <w:rFonts w:eastAsia="Times New Roman"/>
                <w:color w:val="000000"/>
                <w:sz w:val="22"/>
                <w:szCs w:val="22"/>
                <w:lang w:val="ru-RU" w:eastAsia="ru-RU"/>
              </w:rPr>
              <w:t>принтер Kyocera P4040DN 1102P73NL0 (A3, 40 ppm A4/22 ppm A3, 1200 dpi, 256Mb, автоматический дуплекс, USB 2.0)</w:t>
            </w:r>
          </w:p>
        </w:tc>
        <w:tc>
          <w:tcPr>
            <w:tcW w:w="0" w:type="auto"/>
            <w:vAlign w:val="center"/>
            <w:hideMark/>
          </w:tcPr>
          <w:p w14:paraId="656A3AC4" w14:textId="77777777" w:rsidR="00910E64" w:rsidRPr="00D0650C" w:rsidRDefault="00910E64" w:rsidP="00B463DC">
            <w:pPr>
              <w:ind w:firstLine="220"/>
              <w:jc w:val="center"/>
              <w:rPr>
                <w:rFonts w:eastAsia="Times New Roman"/>
                <w:color w:val="000000"/>
                <w:sz w:val="22"/>
                <w:szCs w:val="22"/>
                <w:lang w:val="ru-RU" w:eastAsia="ru-RU"/>
              </w:rPr>
            </w:pPr>
            <w:r w:rsidRPr="00D0650C">
              <w:rPr>
                <w:rFonts w:eastAsia="Times New Roman"/>
                <w:color w:val="000000"/>
                <w:sz w:val="22"/>
                <w:szCs w:val="22"/>
                <w:lang w:val="ru-RU" w:eastAsia="ru-RU"/>
              </w:rPr>
              <w:t>1</w:t>
            </w:r>
          </w:p>
        </w:tc>
      </w:tr>
    </w:tbl>
    <w:p w14:paraId="0DF40D0B" w14:textId="24C25F88" w:rsidR="00910E64" w:rsidRPr="00D0650C" w:rsidRDefault="00910E64" w:rsidP="00B463DC">
      <w:pPr>
        <w:widowControl w:val="0"/>
        <w:spacing w:line="276" w:lineRule="auto"/>
        <w:ind w:firstLine="600"/>
        <w:jc w:val="both"/>
        <w:rPr>
          <w:rFonts w:eastAsia="Times New Roman"/>
          <w:sz w:val="22"/>
          <w:szCs w:val="22"/>
          <w:lang w:val="ru-RU" w:eastAsia="x-none"/>
        </w:rPr>
      </w:pPr>
    </w:p>
    <w:p w14:paraId="4FD7BD92" w14:textId="229069BA" w:rsidR="00DE7271" w:rsidRPr="00D0650C" w:rsidRDefault="00DE7271" w:rsidP="00B463DC">
      <w:pPr>
        <w:widowControl w:val="0"/>
        <w:spacing w:line="276" w:lineRule="auto"/>
        <w:ind w:firstLine="600"/>
        <w:jc w:val="both"/>
        <w:rPr>
          <w:rFonts w:eastAsia="Times New Roman"/>
          <w:sz w:val="22"/>
          <w:szCs w:val="22"/>
          <w:lang w:val="ru-RU" w:eastAsia="x-none"/>
        </w:rPr>
      </w:pPr>
    </w:p>
    <w:p w14:paraId="16435902" w14:textId="06F8B848" w:rsidR="00DE7271" w:rsidRPr="00D0650C" w:rsidRDefault="00DE7271" w:rsidP="00B463DC">
      <w:pPr>
        <w:widowControl w:val="0"/>
        <w:spacing w:line="276" w:lineRule="auto"/>
        <w:ind w:firstLine="600"/>
        <w:jc w:val="both"/>
        <w:rPr>
          <w:rFonts w:eastAsia="Times New Roman"/>
          <w:i/>
          <w:iCs/>
          <w:sz w:val="22"/>
          <w:szCs w:val="22"/>
          <w:lang w:val="ru-RU" w:eastAsia="x-none"/>
        </w:rPr>
      </w:pPr>
      <w:r w:rsidRPr="00D0650C">
        <w:rPr>
          <w:rFonts w:eastAsia="Times New Roman"/>
          <w:i/>
          <w:iCs/>
          <w:sz w:val="22"/>
          <w:szCs w:val="22"/>
          <w:lang w:val="ru-RU" w:eastAsia="x-none"/>
        </w:rPr>
        <w:t xml:space="preserve">Требования к аттестации </w:t>
      </w:r>
      <w:r w:rsidR="00D53DC8" w:rsidRPr="00D0650C">
        <w:rPr>
          <w:rFonts w:eastAsia="Times New Roman"/>
          <w:i/>
          <w:iCs/>
          <w:sz w:val="22"/>
          <w:szCs w:val="22"/>
          <w:lang w:val="ru-RU" w:eastAsia="x-none"/>
        </w:rPr>
        <w:t>Технических средств (</w:t>
      </w:r>
      <w:r w:rsidRPr="00D0650C">
        <w:rPr>
          <w:rFonts w:eastAsia="Times New Roman"/>
          <w:i/>
          <w:iCs/>
          <w:sz w:val="22"/>
          <w:szCs w:val="22"/>
          <w:lang w:val="ru-RU" w:eastAsia="x-none"/>
        </w:rPr>
        <w:t>оборудования</w:t>
      </w:r>
      <w:r w:rsidR="00D53DC8" w:rsidRPr="00D0650C">
        <w:rPr>
          <w:rFonts w:eastAsia="Times New Roman"/>
          <w:i/>
          <w:iCs/>
          <w:sz w:val="22"/>
          <w:szCs w:val="22"/>
          <w:lang w:val="ru-RU" w:eastAsia="x-none"/>
        </w:rPr>
        <w:t>)</w:t>
      </w:r>
    </w:p>
    <w:p w14:paraId="1934B653" w14:textId="0E70B43F" w:rsidR="00DE7271" w:rsidRPr="00D0650C" w:rsidRDefault="00DE7271" w:rsidP="00B463DC">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ru-RU" w:eastAsia="x-none"/>
        </w:rPr>
        <w:t xml:space="preserve">Аттестация </w:t>
      </w:r>
      <w:r w:rsidR="00D53DC8" w:rsidRPr="00D0650C">
        <w:rPr>
          <w:rFonts w:eastAsia="Times New Roman"/>
          <w:sz w:val="22"/>
          <w:szCs w:val="22"/>
          <w:lang w:val="ru-RU" w:eastAsia="x-none"/>
        </w:rPr>
        <w:t xml:space="preserve">Технических средств </w:t>
      </w:r>
      <w:r w:rsidRPr="00D0650C">
        <w:rPr>
          <w:rFonts w:eastAsia="Times New Roman"/>
          <w:sz w:val="22"/>
          <w:szCs w:val="22"/>
          <w:lang w:val="x-none" w:eastAsia="x-none"/>
        </w:rPr>
        <w:t>производит</w:t>
      </w:r>
      <w:r w:rsidRPr="00D0650C">
        <w:rPr>
          <w:rFonts w:eastAsia="Times New Roman"/>
          <w:sz w:val="22"/>
          <w:szCs w:val="22"/>
          <w:lang w:val="ru-RU" w:eastAsia="x-none"/>
        </w:rPr>
        <w:t>ся для обеспечения возможности</w:t>
      </w:r>
      <w:r w:rsidRPr="00D0650C">
        <w:rPr>
          <w:rFonts w:eastAsia="Times New Roman"/>
          <w:sz w:val="22"/>
          <w:szCs w:val="22"/>
          <w:lang w:val="x-none" w:eastAsia="x-none"/>
        </w:rPr>
        <w:t xml:space="preserve"> обработк</w:t>
      </w:r>
      <w:r w:rsidRPr="00D0650C">
        <w:rPr>
          <w:rFonts w:eastAsia="Times New Roman"/>
          <w:sz w:val="22"/>
          <w:szCs w:val="22"/>
          <w:lang w:val="ru-RU" w:eastAsia="x-none"/>
        </w:rPr>
        <w:t>и на ней Концедентом</w:t>
      </w:r>
      <w:r w:rsidRPr="00D0650C">
        <w:rPr>
          <w:rFonts w:eastAsia="Times New Roman"/>
          <w:sz w:val="22"/>
          <w:szCs w:val="22"/>
          <w:lang w:val="x-none" w:eastAsia="x-none"/>
        </w:rPr>
        <w:t xml:space="preserve"> персональных данных с соблюдением принципов и правил обработки персональных данных, предусмотренных законодательством Р</w:t>
      </w:r>
      <w:r w:rsidR="00771F14" w:rsidRPr="00D0650C">
        <w:rPr>
          <w:rFonts w:eastAsia="Times New Roman"/>
          <w:sz w:val="22"/>
          <w:szCs w:val="22"/>
          <w:lang w:val="ru-RU" w:eastAsia="x-none"/>
        </w:rPr>
        <w:t xml:space="preserve">оссийской </w:t>
      </w:r>
      <w:r w:rsidRPr="00D0650C">
        <w:rPr>
          <w:rFonts w:eastAsia="Times New Roman"/>
          <w:sz w:val="22"/>
          <w:szCs w:val="22"/>
          <w:lang w:val="x-none" w:eastAsia="x-none"/>
        </w:rPr>
        <w:t>Ф</w:t>
      </w:r>
      <w:r w:rsidR="00771F14" w:rsidRPr="00D0650C">
        <w:rPr>
          <w:rFonts w:eastAsia="Times New Roman"/>
          <w:sz w:val="22"/>
          <w:szCs w:val="22"/>
          <w:lang w:val="ru-RU" w:eastAsia="x-none"/>
        </w:rPr>
        <w:t>едерации</w:t>
      </w:r>
      <w:r w:rsidRPr="00D0650C">
        <w:rPr>
          <w:rFonts w:eastAsia="Times New Roman"/>
          <w:sz w:val="22"/>
          <w:szCs w:val="22"/>
          <w:lang w:val="x-none" w:eastAsia="x-none"/>
        </w:rPr>
        <w:t>.</w:t>
      </w:r>
    </w:p>
    <w:p w14:paraId="24B9A7C4" w14:textId="5DC510B5" w:rsidR="00DE7271" w:rsidRPr="00D0650C" w:rsidRDefault="00F037EA"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Мероприятия могут</w:t>
      </w:r>
      <w:r w:rsidR="00DE7271" w:rsidRPr="00D0650C">
        <w:rPr>
          <w:rFonts w:eastAsia="Times New Roman"/>
          <w:sz w:val="22"/>
          <w:szCs w:val="22"/>
          <w:lang w:val="ru-RU" w:eastAsia="x-none"/>
        </w:rPr>
        <w:t xml:space="preserve"> проводиться непосредственно Концессионером, либо посредством привлечения специализированных организаций.</w:t>
      </w:r>
    </w:p>
    <w:p w14:paraId="551477C0" w14:textId="114CBB91" w:rsidR="00910E64" w:rsidRPr="00D0650C" w:rsidRDefault="00DE7271"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В рамках </w:t>
      </w:r>
      <w:r w:rsidR="00F037EA" w:rsidRPr="00D0650C">
        <w:rPr>
          <w:rFonts w:eastAsia="Times New Roman"/>
          <w:sz w:val="22"/>
          <w:szCs w:val="22"/>
          <w:lang w:val="ru-RU" w:eastAsia="x-none"/>
        </w:rPr>
        <w:t>проведения мероприятий</w:t>
      </w:r>
      <w:r w:rsidR="009644AB" w:rsidRPr="00D0650C">
        <w:rPr>
          <w:rFonts w:eastAsia="Times New Roman"/>
          <w:sz w:val="22"/>
          <w:szCs w:val="22"/>
          <w:lang w:val="ru-RU" w:eastAsia="x-none"/>
        </w:rPr>
        <w:t xml:space="preserve"> </w:t>
      </w:r>
      <w:r w:rsidRPr="00D0650C">
        <w:rPr>
          <w:rFonts w:eastAsia="Times New Roman"/>
          <w:sz w:val="22"/>
          <w:szCs w:val="22"/>
          <w:lang w:val="ru-RU" w:eastAsia="x-none"/>
        </w:rPr>
        <w:t xml:space="preserve">по аттестации </w:t>
      </w:r>
      <w:r w:rsidR="00D53DC8" w:rsidRPr="00D0650C">
        <w:rPr>
          <w:rFonts w:eastAsia="Times New Roman"/>
          <w:sz w:val="22"/>
          <w:szCs w:val="22"/>
          <w:lang w:val="ru-RU" w:eastAsia="x-none"/>
        </w:rPr>
        <w:t xml:space="preserve">Технических средств </w:t>
      </w:r>
      <w:r w:rsidRPr="00D0650C">
        <w:rPr>
          <w:rFonts w:eastAsia="Times New Roman"/>
          <w:sz w:val="22"/>
          <w:szCs w:val="22"/>
          <w:lang w:val="ru-RU" w:eastAsia="x-none"/>
        </w:rPr>
        <w:t xml:space="preserve">производится установка программ на </w:t>
      </w:r>
      <w:r w:rsidR="00D53DC8" w:rsidRPr="00D0650C">
        <w:rPr>
          <w:rFonts w:eastAsia="Times New Roman"/>
          <w:sz w:val="22"/>
          <w:szCs w:val="22"/>
          <w:lang w:val="ru-RU" w:eastAsia="x-none"/>
        </w:rPr>
        <w:t xml:space="preserve">компьютерное оборудование </w:t>
      </w:r>
      <w:r w:rsidRPr="00D0650C">
        <w:rPr>
          <w:rFonts w:eastAsia="Times New Roman"/>
          <w:sz w:val="22"/>
          <w:szCs w:val="22"/>
          <w:lang w:val="ru-RU" w:eastAsia="x-none"/>
        </w:rPr>
        <w:t>Концессионера:</w:t>
      </w:r>
    </w:p>
    <w:p w14:paraId="71608D3B" w14:textId="66B8FEAE" w:rsidR="00DE7271" w:rsidRPr="00D0650C" w:rsidRDefault="00DE7271" w:rsidP="00B463DC">
      <w:pPr>
        <w:widowControl w:val="0"/>
        <w:spacing w:line="276" w:lineRule="auto"/>
        <w:ind w:firstLine="600"/>
        <w:jc w:val="both"/>
        <w:rPr>
          <w:rFonts w:eastAsia="Times New Roman"/>
          <w:sz w:val="22"/>
          <w:szCs w:val="22"/>
          <w:lang w:eastAsia="x-none"/>
        </w:rPr>
      </w:pPr>
      <w:r w:rsidRPr="00D0650C">
        <w:rPr>
          <w:rFonts w:eastAsia="Times New Roman"/>
          <w:sz w:val="22"/>
          <w:szCs w:val="22"/>
          <w:lang w:eastAsia="x-none"/>
        </w:rPr>
        <w:t>- VipNet Client 4.0;</w:t>
      </w:r>
    </w:p>
    <w:p w14:paraId="34C2175F" w14:textId="620F3A2B" w:rsidR="00DE7271" w:rsidRPr="00D0650C" w:rsidRDefault="00DE7271" w:rsidP="00B463DC">
      <w:pPr>
        <w:widowControl w:val="0"/>
        <w:spacing w:line="276" w:lineRule="auto"/>
        <w:ind w:firstLine="600"/>
        <w:jc w:val="both"/>
        <w:rPr>
          <w:rFonts w:eastAsia="Times New Roman"/>
          <w:sz w:val="22"/>
          <w:szCs w:val="22"/>
          <w:lang w:eastAsia="x-none"/>
        </w:rPr>
      </w:pPr>
      <w:r w:rsidRPr="00D0650C">
        <w:rPr>
          <w:rFonts w:eastAsia="Times New Roman"/>
          <w:sz w:val="22"/>
          <w:szCs w:val="22"/>
          <w:lang w:eastAsia="x-none"/>
        </w:rPr>
        <w:t>- VipNet Coordinator HW 1000;</w:t>
      </w:r>
    </w:p>
    <w:p w14:paraId="7D375F1B" w14:textId="28BF650D" w:rsidR="00DE7271" w:rsidRPr="00D0650C" w:rsidRDefault="00DE7271" w:rsidP="00B463DC">
      <w:pPr>
        <w:widowControl w:val="0"/>
        <w:spacing w:line="276" w:lineRule="auto"/>
        <w:ind w:firstLine="600"/>
        <w:jc w:val="both"/>
        <w:rPr>
          <w:rFonts w:eastAsia="Times New Roman"/>
          <w:sz w:val="22"/>
          <w:szCs w:val="22"/>
          <w:lang w:eastAsia="x-none"/>
        </w:rPr>
      </w:pPr>
      <w:r w:rsidRPr="00D0650C">
        <w:rPr>
          <w:rFonts w:eastAsia="Times New Roman"/>
          <w:sz w:val="22"/>
          <w:szCs w:val="22"/>
          <w:lang w:eastAsia="x-none"/>
        </w:rPr>
        <w:t>- VipNet Administrator 4.0;</w:t>
      </w:r>
    </w:p>
    <w:p w14:paraId="51946D00" w14:textId="7E792104" w:rsidR="00DE7271" w:rsidRPr="00D0650C" w:rsidRDefault="00DE7271" w:rsidP="00B463DC">
      <w:pPr>
        <w:widowControl w:val="0"/>
        <w:spacing w:line="276" w:lineRule="auto"/>
        <w:ind w:firstLine="600"/>
        <w:jc w:val="both"/>
        <w:rPr>
          <w:rFonts w:eastAsia="Times New Roman"/>
          <w:sz w:val="22"/>
          <w:szCs w:val="22"/>
          <w:lang w:eastAsia="x-none"/>
        </w:rPr>
      </w:pPr>
      <w:r w:rsidRPr="00D0650C">
        <w:rPr>
          <w:rFonts w:eastAsia="Times New Roman"/>
          <w:sz w:val="22"/>
          <w:szCs w:val="22"/>
          <w:lang w:eastAsia="x-none"/>
        </w:rPr>
        <w:t>- ESET NOD32 Secure Enterprise Pack 5.0;</w:t>
      </w:r>
    </w:p>
    <w:p w14:paraId="69A667AD" w14:textId="27AD2EAA" w:rsidR="00DE7271" w:rsidRPr="00D0650C" w:rsidRDefault="00DE7271" w:rsidP="00B463DC">
      <w:pPr>
        <w:widowControl w:val="0"/>
        <w:spacing w:line="276" w:lineRule="auto"/>
        <w:ind w:firstLine="600"/>
        <w:jc w:val="both"/>
        <w:rPr>
          <w:rFonts w:eastAsia="Times New Roman"/>
          <w:sz w:val="22"/>
          <w:szCs w:val="22"/>
          <w:lang w:eastAsia="x-none"/>
        </w:rPr>
      </w:pPr>
      <w:r w:rsidRPr="00D0650C">
        <w:rPr>
          <w:rFonts w:eastAsia="Times New Roman"/>
          <w:sz w:val="22"/>
          <w:szCs w:val="22"/>
          <w:lang w:eastAsia="x-none"/>
        </w:rPr>
        <w:t>- Secret Net LSP;</w:t>
      </w:r>
    </w:p>
    <w:p w14:paraId="35A8B49A" w14:textId="39E405DA" w:rsidR="00DE7271" w:rsidRPr="00D0650C" w:rsidRDefault="00DE7271" w:rsidP="00B463DC">
      <w:pPr>
        <w:widowControl w:val="0"/>
        <w:spacing w:line="276" w:lineRule="auto"/>
        <w:ind w:firstLine="600"/>
        <w:jc w:val="both"/>
        <w:rPr>
          <w:rFonts w:eastAsia="Times New Roman"/>
          <w:sz w:val="22"/>
          <w:szCs w:val="22"/>
          <w:lang w:eastAsia="x-none"/>
        </w:rPr>
      </w:pPr>
      <w:r w:rsidRPr="00D0650C">
        <w:rPr>
          <w:rFonts w:eastAsia="Times New Roman"/>
          <w:sz w:val="22"/>
          <w:szCs w:val="22"/>
          <w:lang w:eastAsia="x-none"/>
        </w:rPr>
        <w:t>- Dallas Lock 8.0-K;</w:t>
      </w:r>
    </w:p>
    <w:p w14:paraId="7BC14AB8" w14:textId="07307C94" w:rsidR="00DE7271" w:rsidRPr="00D0650C" w:rsidRDefault="00DE7271" w:rsidP="00B463DC">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eastAsia="x-none"/>
        </w:rPr>
        <w:t>XSpider</w:t>
      </w:r>
      <w:r w:rsidRPr="00D0650C">
        <w:rPr>
          <w:rFonts w:eastAsia="Times New Roman"/>
          <w:sz w:val="22"/>
          <w:szCs w:val="22"/>
          <w:lang w:val="ru-RU" w:eastAsia="x-none"/>
        </w:rPr>
        <w:t xml:space="preserve"> 7.8 или эквиваленты всех приведенных выше программ.</w:t>
      </w:r>
    </w:p>
    <w:p w14:paraId="18FB436F" w14:textId="72BA45F6" w:rsidR="00D53DC8" w:rsidRPr="00D0650C" w:rsidRDefault="00D53DC8" w:rsidP="00B463DC">
      <w:pPr>
        <w:widowControl w:val="0"/>
        <w:spacing w:line="276" w:lineRule="auto"/>
        <w:ind w:firstLine="600"/>
        <w:jc w:val="both"/>
        <w:rPr>
          <w:rFonts w:eastAsia="Times New Roman"/>
          <w:sz w:val="22"/>
          <w:szCs w:val="22"/>
          <w:lang w:val="ru-RU" w:eastAsia="x-none"/>
        </w:rPr>
      </w:pPr>
    </w:p>
    <w:p w14:paraId="0F2282F0" w14:textId="77777777" w:rsidR="00BC4AC4" w:rsidRPr="00D0650C" w:rsidRDefault="009E7C52">
      <w:pPr>
        <w:pStyle w:val="2"/>
        <w:rPr>
          <w:rFonts w:eastAsia="Calibri"/>
        </w:rPr>
      </w:pPr>
      <w:bookmarkStart w:id="40" w:name="bookmark17"/>
      <w:bookmarkStart w:id="41" w:name="_Toc516664173"/>
      <w:r w:rsidRPr="00D0650C">
        <w:rPr>
          <w:rFonts w:eastAsia="Calibri"/>
        </w:rPr>
        <w:t>2.12. Требования к функциям (задачам), выполняемым Системой</w:t>
      </w:r>
      <w:bookmarkEnd w:id="40"/>
      <w:bookmarkEnd w:id="41"/>
    </w:p>
    <w:p w14:paraId="3A05F3E0" w14:textId="77777777" w:rsidR="00BC4AC4" w:rsidRPr="00D0650C" w:rsidRDefault="00BC4AC4">
      <w:pPr>
        <w:widowControl w:val="0"/>
        <w:tabs>
          <w:tab w:val="left" w:pos="821"/>
        </w:tabs>
        <w:spacing w:after="24" w:line="276" w:lineRule="auto"/>
        <w:jc w:val="both"/>
        <w:rPr>
          <w:rFonts w:eastAsia="Times New Roman"/>
          <w:b/>
          <w:bCs/>
          <w:i/>
          <w:iCs/>
          <w:sz w:val="22"/>
          <w:szCs w:val="22"/>
          <w:lang w:val="ru-RU" w:eastAsia="x-none"/>
        </w:rPr>
      </w:pPr>
    </w:p>
    <w:p w14:paraId="1169A52E" w14:textId="77777777" w:rsidR="00BC4AC4" w:rsidRPr="00D0650C" w:rsidRDefault="009E7C52">
      <w:pPr>
        <w:pStyle w:val="3"/>
        <w:rPr>
          <w:rFonts w:eastAsia="Times New Roman"/>
          <w:i w:val="0"/>
          <w:lang w:val="ru-RU"/>
        </w:rPr>
      </w:pPr>
      <w:bookmarkStart w:id="42" w:name="_Toc516664174"/>
      <w:r w:rsidRPr="00D0650C">
        <w:rPr>
          <w:rFonts w:eastAsia="Times New Roman"/>
          <w:i w:val="0"/>
          <w:lang w:val="ru-RU"/>
        </w:rPr>
        <w:t xml:space="preserve">2.12.1. Требование к модулю </w:t>
      </w:r>
      <w:r w:rsidR="00381148" w:rsidRPr="00D0650C">
        <w:rPr>
          <w:rFonts w:eastAsia="Times New Roman"/>
          <w:i w:val="0"/>
          <w:lang w:val="ru-RU"/>
        </w:rPr>
        <w:t>земельного налога</w:t>
      </w:r>
      <w:bookmarkEnd w:id="42"/>
    </w:p>
    <w:p w14:paraId="1CF29028" w14:textId="77777777" w:rsidR="00BC4AC4" w:rsidRPr="00D0650C" w:rsidRDefault="00BC4AC4">
      <w:pPr>
        <w:widowControl w:val="0"/>
        <w:spacing w:line="276" w:lineRule="auto"/>
        <w:ind w:firstLine="600"/>
        <w:jc w:val="both"/>
        <w:rPr>
          <w:rFonts w:eastAsia="Times New Roman"/>
          <w:sz w:val="22"/>
          <w:szCs w:val="22"/>
          <w:lang w:val="ru-RU" w:eastAsia="x-none"/>
        </w:rPr>
      </w:pPr>
    </w:p>
    <w:p w14:paraId="20911C16" w14:textId="3C7CEFAF"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Данный модуль должен представлять собой реестр и быть предназначен для ввода, накопления, обработки и предоставления в интерактивном режиме информации по земельным участкам в систематизированном виде из разных источников: </w:t>
      </w:r>
      <w:r w:rsidR="006151D9" w:rsidRPr="00D0650C">
        <w:rPr>
          <w:rFonts w:eastAsia="Times New Roman"/>
          <w:sz w:val="22"/>
          <w:szCs w:val="22"/>
          <w:lang w:val="ru-RU" w:eastAsia="x-none"/>
        </w:rPr>
        <w:t>Росреестр</w:t>
      </w:r>
      <w:r w:rsidRPr="00D0650C">
        <w:rPr>
          <w:rFonts w:eastAsia="Times New Roman"/>
          <w:sz w:val="22"/>
          <w:szCs w:val="22"/>
          <w:lang w:val="x-none" w:eastAsia="x-none"/>
        </w:rPr>
        <w:t>, УФНС</w:t>
      </w:r>
      <w:r w:rsidR="007332FB" w:rsidRPr="00D0650C">
        <w:rPr>
          <w:rFonts w:eastAsia="Times New Roman"/>
          <w:sz w:val="22"/>
          <w:szCs w:val="22"/>
          <w:lang w:val="ru-RU" w:eastAsia="x-none"/>
        </w:rPr>
        <w:t xml:space="preserve"> РФ по </w:t>
      </w:r>
      <w:r w:rsidR="00103061" w:rsidRPr="00D0650C">
        <w:rPr>
          <w:rFonts w:eastAsia="Times New Roman"/>
          <w:sz w:val="22"/>
          <w:szCs w:val="22"/>
          <w:lang w:val="ru-RU" w:eastAsia="x-none"/>
        </w:rPr>
        <w:t>Московской области</w:t>
      </w:r>
      <w:r w:rsidRPr="00D0650C">
        <w:rPr>
          <w:rFonts w:eastAsia="Times New Roman"/>
          <w:sz w:val="22"/>
          <w:szCs w:val="22"/>
          <w:lang w:val="x-none" w:eastAsia="x-none"/>
        </w:rPr>
        <w:t>.</w:t>
      </w:r>
    </w:p>
    <w:p w14:paraId="79EF2B64" w14:textId="77777777" w:rsidR="00BC4AC4" w:rsidRPr="00D0650C" w:rsidRDefault="009E7C52">
      <w:pPr>
        <w:widowControl w:val="0"/>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Основными функциями, реализуемыми в модуле, являются:</w:t>
      </w:r>
    </w:p>
    <w:p w14:paraId="67608C65" w14:textId="77777777" w:rsidR="00BC4AC4" w:rsidRPr="00D0650C" w:rsidRDefault="009E7C52">
      <w:pPr>
        <w:widowControl w:val="0"/>
        <w:numPr>
          <w:ilvl w:val="0"/>
          <w:numId w:val="1"/>
        </w:numPr>
        <w:tabs>
          <w:tab w:val="left" w:pos="1004"/>
        </w:tabs>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ведение нормативно-справочной информации;</w:t>
      </w:r>
    </w:p>
    <w:p w14:paraId="7DF6DC46" w14:textId="77777777" w:rsidR="00BC4AC4" w:rsidRPr="00D0650C" w:rsidRDefault="009E7C52">
      <w:pPr>
        <w:widowControl w:val="0"/>
        <w:numPr>
          <w:ilvl w:val="0"/>
          <w:numId w:val="1"/>
        </w:numPr>
        <w:tabs>
          <w:tab w:val="left" w:pos="1004"/>
        </w:tabs>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ведение электронного реестра земельных участков;</w:t>
      </w:r>
    </w:p>
    <w:p w14:paraId="026D649E" w14:textId="77777777" w:rsidR="00BC4AC4" w:rsidRPr="00D0650C" w:rsidRDefault="009E7C52">
      <w:pPr>
        <w:widowControl w:val="0"/>
        <w:numPr>
          <w:ilvl w:val="0"/>
          <w:numId w:val="1"/>
        </w:numPr>
        <w:tabs>
          <w:tab w:val="left" w:pos="1004"/>
        </w:tabs>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расчет земельного налога;</w:t>
      </w:r>
    </w:p>
    <w:p w14:paraId="39B9A630" w14:textId="77777777" w:rsidR="00BC4AC4" w:rsidRPr="00D0650C" w:rsidRDefault="009E7C52">
      <w:pPr>
        <w:widowControl w:val="0"/>
        <w:numPr>
          <w:ilvl w:val="0"/>
          <w:numId w:val="1"/>
        </w:numPr>
        <w:tabs>
          <w:tab w:val="left" w:pos="1004"/>
        </w:tabs>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lastRenderedPageBreak/>
        <w:t>поиск и фильтрация информации по гибким запросам пользователей;</w:t>
      </w:r>
    </w:p>
    <w:p w14:paraId="22296066" w14:textId="77777777" w:rsidR="00BC4AC4" w:rsidRPr="00D0650C" w:rsidRDefault="009E7C52">
      <w:pPr>
        <w:widowControl w:val="0"/>
        <w:numPr>
          <w:ilvl w:val="0"/>
          <w:numId w:val="1"/>
        </w:numPr>
        <w:tabs>
          <w:tab w:val="left" w:pos="1004"/>
        </w:tabs>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формирование отчетной информации;</w:t>
      </w:r>
    </w:p>
    <w:p w14:paraId="2863F52F" w14:textId="77777777" w:rsidR="00BC4AC4" w:rsidRPr="00D0650C" w:rsidRDefault="009E7C52">
      <w:pPr>
        <w:widowControl w:val="0"/>
        <w:numPr>
          <w:ilvl w:val="0"/>
          <w:numId w:val="1"/>
        </w:numPr>
        <w:tabs>
          <w:tab w:val="left" w:pos="1004"/>
        </w:tabs>
        <w:spacing w:line="276" w:lineRule="auto"/>
        <w:ind w:left="1020" w:hanging="420"/>
        <w:jc w:val="both"/>
        <w:rPr>
          <w:rFonts w:eastAsia="Times New Roman"/>
          <w:sz w:val="22"/>
          <w:szCs w:val="22"/>
          <w:lang w:val="x-none" w:eastAsia="x-none"/>
        </w:rPr>
      </w:pPr>
      <w:r w:rsidRPr="00D0650C">
        <w:rPr>
          <w:rFonts w:eastAsia="Times New Roman"/>
          <w:sz w:val="22"/>
          <w:szCs w:val="22"/>
          <w:lang w:val="x-none" w:eastAsia="x-none"/>
        </w:rPr>
        <w:t>семантические и пространственные переходы на связанные объекты: графические объекты, смежные земельные участки, предыдущие и последующие земельные участки;</w:t>
      </w:r>
    </w:p>
    <w:p w14:paraId="1DC1D488" w14:textId="77777777" w:rsidR="00BC4AC4" w:rsidRPr="00D0650C" w:rsidRDefault="009E7C52">
      <w:pPr>
        <w:widowControl w:val="0"/>
        <w:numPr>
          <w:ilvl w:val="0"/>
          <w:numId w:val="1"/>
        </w:numPr>
        <w:tabs>
          <w:tab w:val="left" w:pos="1004"/>
        </w:tabs>
        <w:spacing w:line="276" w:lineRule="auto"/>
        <w:ind w:left="1021" w:hanging="420"/>
        <w:jc w:val="both"/>
        <w:rPr>
          <w:rFonts w:eastAsia="Times New Roman"/>
          <w:sz w:val="22"/>
          <w:szCs w:val="22"/>
          <w:lang w:val="x-none" w:eastAsia="x-none"/>
        </w:rPr>
      </w:pPr>
      <w:r w:rsidRPr="00D0650C">
        <w:rPr>
          <w:rFonts w:eastAsia="Times New Roman"/>
          <w:sz w:val="22"/>
          <w:szCs w:val="22"/>
          <w:lang w:val="x-none" w:eastAsia="x-none"/>
        </w:rPr>
        <w:t>ведение формуляра пользователем;</w:t>
      </w:r>
    </w:p>
    <w:p w14:paraId="300331AF" w14:textId="77777777" w:rsidR="00BC4AC4" w:rsidRPr="00D0650C" w:rsidRDefault="009E7C52">
      <w:pPr>
        <w:widowControl w:val="0"/>
        <w:numPr>
          <w:ilvl w:val="0"/>
          <w:numId w:val="1"/>
        </w:numPr>
        <w:tabs>
          <w:tab w:val="left" w:pos="1004"/>
        </w:tabs>
        <w:spacing w:line="276" w:lineRule="auto"/>
        <w:ind w:left="1021" w:hanging="420"/>
        <w:jc w:val="both"/>
        <w:rPr>
          <w:rFonts w:eastAsia="Times New Roman"/>
          <w:sz w:val="22"/>
          <w:szCs w:val="22"/>
          <w:lang w:val="x-none" w:eastAsia="x-none"/>
        </w:rPr>
      </w:pPr>
      <w:r w:rsidRPr="00D0650C">
        <w:rPr>
          <w:rFonts w:eastAsia="Times New Roman"/>
          <w:sz w:val="22"/>
          <w:szCs w:val="22"/>
          <w:lang w:val="x-none" w:eastAsia="x-none"/>
        </w:rPr>
        <w:t>импорт сведений из основных источников данных.</w:t>
      </w:r>
    </w:p>
    <w:p w14:paraId="0595DCF8" w14:textId="77777777" w:rsidR="00BC4AC4" w:rsidRPr="00D0650C" w:rsidRDefault="009E7C52">
      <w:pPr>
        <w:widowControl w:val="0"/>
        <w:spacing w:line="276" w:lineRule="auto"/>
        <w:rPr>
          <w:rFonts w:eastAsia="Times New Roman"/>
          <w:b/>
          <w:bCs/>
          <w:i/>
          <w:iCs/>
          <w:sz w:val="22"/>
          <w:szCs w:val="22"/>
          <w:lang w:val="x-none" w:eastAsia="x-none"/>
        </w:rPr>
      </w:pPr>
      <w:r w:rsidRPr="00D0650C">
        <w:rPr>
          <w:rFonts w:eastAsia="Times New Roman"/>
          <w:b/>
          <w:bCs/>
          <w:i/>
          <w:iCs/>
          <w:sz w:val="22"/>
          <w:szCs w:val="22"/>
          <w:lang w:val="x-none" w:eastAsia="x-none"/>
        </w:rPr>
        <w:t>Функция «Ведение нормативно-справочной информации»</w:t>
      </w:r>
    </w:p>
    <w:p w14:paraId="614ADA2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Функция должна позволять добавлять, редактировать, удалять значения из используемых в модуле </w:t>
      </w:r>
      <w:r w:rsidR="00381148" w:rsidRPr="00D0650C">
        <w:rPr>
          <w:rFonts w:eastAsia="Times New Roman"/>
          <w:sz w:val="22"/>
          <w:szCs w:val="22"/>
          <w:lang w:val="ru-RU" w:eastAsia="x-none"/>
        </w:rPr>
        <w:t>земельного налога</w:t>
      </w:r>
      <w:r w:rsidRPr="00D0650C">
        <w:rPr>
          <w:rFonts w:eastAsia="Times New Roman"/>
          <w:sz w:val="22"/>
          <w:szCs w:val="22"/>
          <w:lang w:val="x-none" w:eastAsia="x-none"/>
        </w:rPr>
        <w:t xml:space="preserve"> справочников:</w:t>
      </w:r>
    </w:p>
    <w:p w14:paraId="0F9EFB22"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 xml:space="preserve">статус </w:t>
      </w:r>
      <w:r w:rsidR="00381148" w:rsidRPr="00D0650C">
        <w:rPr>
          <w:rFonts w:eastAsia="Times New Roman"/>
          <w:sz w:val="22"/>
          <w:szCs w:val="22"/>
          <w:lang w:val="ru-RU" w:eastAsia="x-none"/>
        </w:rPr>
        <w:t>земельного участка</w:t>
      </w:r>
      <w:r w:rsidRPr="00D0650C">
        <w:rPr>
          <w:rFonts w:eastAsia="Times New Roman"/>
          <w:sz w:val="22"/>
          <w:szCs w:val="22"/>
          <w:lang w:val="x-none" w:eastAsia="x-none"/>
        </w:rPr>
        <w:t>;</w:t>
      </w:r>
    </w:p>
    <w:p w14:paraId="61150457"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категория земель;</w:t>
      </w:r>
    </w:p>
    <w:p w14:paraId="7E547842"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разрешенное использование земельного участка;</w:t>
      </w:r>
    </w:p>
    <w:p w14:paraId="09968972"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вид площади;</w:t>
      </w:r>
    </w:p>
    <w:p w14:paraId="6F238B7D"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вид стоимости;</w:t>
      </w:r>
    </w:p>
    <w:p w14:paraId="41AB39A3"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вид права;</w:t>
      </w:r>
    </w:p>
    <w:p w14:paraId="60CF0C89"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источник;</w:t>
      </w:r>
    </w:p>
    <w:p w14:paraId="0220DA4F"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статус документа;</w:t>
      </w:r>
    </w:p>
    <w:p w14:paraId="4163C9D0"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тип документа;</w:t>
      </w:r>
    </w:p>
    <w:p w14:paraId="2C42047C"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адрес;</w:t>
      </w:r>
    </w:p>
    <w:p w14:paraId="7BB2E44E" w14:textId="1C87FD79" w:rsidR="00BC4AC4" w:rsidRPr="00D0650C" w:rsidRDefault="009E7C52">
      <w:pPr>
        <w:widowControl w:val="0"/>
        <w:spacing w:after="358"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В каждом справочнике должна быть возможность поиска данных с помощью строки контекстного поиска. Список земельных участков, принадлежащих </w:t>
      </w:r>
      <w:r w:rsidR="00103061" w:rsidRPr="00D0650C">
        <w:rPr>
          <w:color w:val="000000"/>
          <w:sz w:val="22"/>
          <w:szCs w:val="22"/>
          <w:lang w:val="ru-RU" w:eastAsia="ru-RU" w:bidi="ru-RU"/>
        </w:rPr>
        <w:t xml:space="preserve">г.о. Красногорск Московской области  </w:t>
      </w:r>
      <w:r w:rsidRPr="00D0650C">
        <w:rPr>
          <w:rFonts w:eastAsia="Times New Roman"/>
          <w:sz w:val="22"/>
          <w:szCs w:val="22"/>
          <w:lang w:val="x-none" w:eastAsia="x-none"/>
        </w:rPr>
        <w:t xml:space="preserve">предоставляется </w:t>
      </w:r>
      <w:r w:rsidR="00E30445" w:rsidRPr="00D0650C">
        <w:rPr>
          <w:rFonts w:cs="Arial Unicode MS"/>
          <w:color w:val="000000"/>
          <w:sz w:val="22"/>
          <w:szCs w:val="22"/>
          <w:lang w:val="ru-RU" w:eastAsia="ru-RU" w:bidi="ru-RU"/>
        </w:rPr>
        <w:t>Концедент</w:t>
      </w:r>
      <w:r w:rsidR="00A417A4" w:rsidRPr="00D0650C">
        <w:rPr>
          <w:rFonts w:eastAsia="Times New Roman"/>
          <w:sz w:val="22"/>
          <w:szCs w:val="22"/>
          <w:lang w:val="ru-RU" w:eastAsia="x-none"/>
        </w:rPr>
        <w:t>ом</w:t>
      </w:r>
      <w:r w:rsidRPr="00D0650C">
        <w:rPr>
          <w:rFonts w:eastAsia="Times New Roman"/>
          <w:sz w:val="22"/>
          <w:szCs w:val="22"/>
          <w:lang w:val="x-none" w:eastAsia="x-none"/>
        </w:rPr>
        <w:t>.</w:t>
      </w:r>
    </w:p>
    <w:p w14:paraId="18ED8DAF" w14:textId="77777777" w:rsidR="00BC4AC4" w:rsidRPr="00D0650C" w:rsidRDefault="009E7C52">
      <w:pPr>
        <w:widowControl w:val="0"/>
        <w:spacing w:line="276" w:lineRule="auto"/>
        <w:rPr>
          <w:rFonts w:eastAsia="Times New Roman"/>
          <w:b/>
          <w:bCs/>
          <w:i/>
          <w:iCs/>
          <w:sz w:val="22"/>
          <w:szCs w:val="22"/>
          <w:lang w:val="x-none" w:eastAsia="x-none"/>
        </w:rPr>
      </w:pPr>
      <w:r w:rsidRPr="00D0650C">
        <w:rPr>
          <w:rFonts w:eastAsia="Times New Roman"/>
          <w:b/>
          <w:bCs/>
          <w:i/>
          <w:iCs/>
          <w:sz w:val="22"/>
          <w:szCs w:val="22"/>
          <w:lang w:val="x-none" w:eastAsia="x-none"/>
        </w:rPr>
        <w:t>Функция «Ведение электронного реестра земельных участков (семантика)»</w:t>
      </w:r>
    </w:p>
    <w:p w14:paraId="6C612419" w14:textId="77777777"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обеспечивать ведение реестра семантических данных о земельных участках. Объектами функции являются земельные участки.</w:t>
      </w:r>
    </w:p>
    <w:p w14:paraId="65B2D5C1" w14:textId="77777777" w:rsidR="00BC4AC4" w:rsidRPr="00D0650C" w:rsidRDefault="009E7C52">
      <w:pPr>
        <w:widowControl w:val="0"/>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Данная функция должна реализовывать следующий набор подфункций:</w:t>
      </w:r>
    </w:p>
    <w:p w14:paraId="7CC3FC94"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 xml:space="preserve">Формирование / изменение границ </w:t>
      </w:r>
      <w:r w:rsidR="00381148" w:rsidRPr="00D0650C">
        <w:rPr>
          <w:rFonts w:eastAsia="Times New Roman"/>
          <w:sz w:val="22"/>
          <w:szCs w:val="22"/>
          <w:lang w:val="ru-RU" w:eastAsia="x-none"/>
        </w:rPr>
        <w:t>земельного участка</w:t>
      </w:r>
      <w:r w:rsidRPr="00D0650C">
        <w:rPr>
          <w:rFonts w:eastAsia="Times New Roman"/>
          <w:sz w:val="22"/>
          <w:szCs w:val="22"/>
          <w:lang w:val="x-none" w:eastAsia="x-none"/>
        </w:rPr>
        <w:t>;</w:t>
      </w:r>
    </w:p>
    <w:p w14:paraId="05BDBAB9" w14:textId="77777777" w:rsidR="00BC4AC4" w:rsidRPr="00D0650C" w:rsidRDefault="009E7C52">
      <w:pPr>
        <w:widowControl w:val="0"/>
        <w:numPr>
          <w:ilvl w:val="0"/>
          <w:numId w:val="1"/>
        </w:numPr>
        <w:tabs>
          <w:tab w:val="left" w:pos="1027"/>
        </w:tabs>
        <w:spacing w:line="276" w:lineRule="auto"/>
        <w:ind w:left="620"/>
        <w:jc w:val="both"/>
        <w:rPr>
          <w:rFonts w:eastAsia="Times New Roman"/>
          <w:sz w:val="22"/>
          <w:szCs w:val="22"/>
          <w:lang w:val="x-none" w:eastAsia="x-none"/>
        </w:rPr>
      </w:pPr>
      <w:r w:rsidRPr="00D0650C">
        <w:rPr>
          <w:rFonts w:eastAsia="Times New Roman"/>
          <w:sz w:val="22"/>
          <w:szCs w:val="22"/>
          <w:lang w:val="x-none" w:eastAsia="x-none"/>
        </w:rPr>
        <w:t>Заполнение (корректировка) параметров участка.</w:t>
      </w:r>
    </w:p>
    <w:p w14:paraId="50E2AB5F" w14:textId="77777777" w:rsidR="00BC4AC4" w:rsidRPr="00D0650C" w:rsidRDefault="00BC4AC4">
      <w:pPr>
        <w:widowControl w:val="0"/>
        <w:tabs>
          <w:tab w:val="left" w:pos="1027"/>
        </w:tabs>
        <w:spacing w:line="276" w:lineRule="auto"/>
        <w:ind w:left="620"/>
        <w:jc w:val="both"/>
        <w:rPr>
          <w:rFonts w:eastAsia="Times New Roman"/>
          <w:sz w:val="22"/>
          <w:szCs w:val="22"/>
          <w:lang w:val="x-none" w:eastAsia="x-none"/>
        </w:rPr>
      </w:pPr>
    </w:p>
    <w:p w14:paraId="22D5295D" w14:textId="77777777"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Реестр земельных участков должен включать в себя указание следующих основных параметров:</w:t>
      </w:r>
    </w:p>
    <w:p w14:paraId="66A0A40F" w14:textId="77777777" w:rsidR="00BC4AC4" w:rsidRPr="00D0650C" w:rsidRDefault="009E7C52">
      <w:pPr>
        <w:widowControl w:val="0"/>
        <w:tabs>
          <w:tab w:val="left" w:pos="1027"/>
        </w:tabs>
        <w:spacing w:line="276" w:lineRule="auto"/>
        <w:ind w:right="4140" w:firstLine="620"/>
        <w:jc w:val="both"/>
        <w:rPr>
          <w:rFonts w:eastAsia="Times New Roman"/>
          <w:sz w:val="22"/>
          <w:szCs w:val="22"/>
          <w:lang w:val="x-none" w:eastAsia="x-none"/>
        </w:rPr>
      </w:pPr>
      <w:r w:rsidRPr="00D0650C">
        <w:rPr>
          <w:rFonts w:eastAsia="Times New Roman"/>
          <w:sz w:val="22"/>
          <w:szCs w:val="22"/>
          <w:lang w:val="x-none" w:eastAsia="x-none"/>
        </w:rPr>
        <w:t xml:space="preserve">Общие сведения по земельному участку: </w:t>
      </w:r>
    </w:p>
    <w:p w14:paraId="3BC2B408" w14:textId="77777777" w:rsidR="00BC4AC4" w:rsidRPr="00D0650C" w:rsidRDefault="009E7C52">
      <w:pPr>
        <w:widowControl w:val="0"/>
        <w:numPr>
          <w:ilvl w:val="0"/>
          <w:numId w:val="2"/>
        </w:numPr>
        <w:tabs>
          <w:tab w:val="left" w:pos="1027"/>
        </w:tabs>
        <w:spacing w:line="276" w:lineRule="auto"/>
        <w:ind w:right="4140" w:firstLine="620"/>
        <w:jc w:val="both"/>
        <w:rPr>
          <w:rFonts w:eastAsia="Times New Roman"/>
          <w:sz w:val="22"/>
          <w:szCs w:val="22"/>
          <w:lang w:val="x-none" w:eastAsia="x-none"/>
        </w:rPr>
      </w:pPr>
      <w:r w:rsidRPr="00D0650C">
        <w:rPr>
          <w:rFonts w:eastAsia="Times New Roman"/>
          <w:sz w:val="22"/>
          <w:szCs w:val="22"/>
          <w:lang w:val="x-none" w:eastAsia="x-none"/>
        </w:rPr>
        <w:t xml:space="preserve"> кадастровый номер;</w:t>
      </w:r>
    </w:p>
    <w:p w14:paraId="378175EB" w14:textId="77777777" w:rsidR="00BC4AC4" w:rsidRPr="00D0650C" w:rsidRDefault="009E7C52">
      <w:pPr>
        <w:widowControl w:val="0"/>
        <w:numPr>
          <w:ilvl w:val="0"/>
          <w:numId w:val="2"/>
        </w:numPr>
        <w:tabs>
          <w:tab w:val="left" w:pos="1027"/>
        </w:tabs>
        <w:spacing w:line="276" w:lineRule="auto"/>
        <w:ind w:right="4140" w:firstLine="620"/>
        <w:jc w:val="both"/>
        <w:rPr>
          <w:rFonts w:eastAsia="Times New Roman"/>
          <w:sz w:val="22"/>
          <w:szCs w:val="22"/>
          <w:lang w:val="x-none" w:eastAsia="x-none"/>
        </w:rPr>
      </w:pPr>
      <w:r w:rsidRPr="00D0650C">
        <w:rPr>
          <w:rFonts w:eastAsia="Times New Roman"/>
          <w:sz w:val="22"/>
          <w:szCs w:val="22"/>
          <w:lang w:val="x-none" w:eastAsia="x-none"/>
        </w:rPr>
        <w:t xml:space="preserve">статус (статусы); </w:t>
      </w:r>
    </w:p>
    <w:p w14:paraId="7C957822" w14:textId="77777777" w:rsidR="00BC4AC4" w:rsidRPr="00D0650C" w:rsidRDefault="009E7C52">
      <w:pPr>
        <w:widowControl w:val="0"/>
        <w:numPr>
          <w:ilvl w:val="0"/>
          <w:numId w:val="2"/>
        </w:numPr>
        <w:tabs>
          <w:tab w:val="left" w:pos="1027"/>
        </w:tabs>
        <w:spacing w:line="276" w:lineRule="auto"/>
        <w:ind w:right="4140" w:firstLine="620"/>
        <w:jc w:val="both"/>
        <w:rPr>
          <w:rFonts w:eastAsia="Times New Roman"/>
          <w:sz w:val="22"/>
          <w:szCs w:val="22"/>
          <w:lang w:val="x-none" w:eastAsia="x-none"/>
        </w:rPr>
      </w:pPr>
      <w:r w:rsidRPr="00D0650C">
        <w:rPr>
          <w:rFonts w:eastAsia="Times New Roman"/>
          <w:sz w:val="22"/>
          <w:szCs w:val="22"/>
          <w:lang w:val="x-none" w:eastAsia="x-none"/>
        </w:rPr>
        <w:t xml:space="preserve"> категория (категории) земель;</w:t>
      </w:r>
    </w:p>
    <w:p w14:paraId="0D2EA04C" w14:textId="77777777" w:rsidR="00BC4AC4" w:rsidRPr="00D0650C" w:rsidRDefault="009E7C52">
      <w:pPr>
        <w:widowControl w:val="0"/>
        <w:numPr>
          <w:ilvl w:val="0"/>
          <w:numId w:val="2"/>
        </w:numPr>
        <w:tabs>
          <w:tab w:val="left" w:pos="1027"/>
        </w:tabs>
        <w:spacing w:line="276" w:lineRule="auto"/>
        <w:ind w:right="2820" w:firstLine="620"/>
        <w:jc w:val="both"/>
        <w:rPr>
          <w:rFonts w:eastAsia="Times New Roman"/>
          <w:sz w:val="22"/>
          <w:szCs w:val="22"/>
          <w:lang w:val="x-none" w:eastAsia="x-none"/>
        </w:rPr>
      </w:pPr>
      <w:r w:rsidRPr="00D0650C">
        <w:rPr>
          <w:rFonts w:eastAsia="Times New Roman"/>
          <w:sz w:val="22"/>
          <w:szCs w:val="22"/>
          <w:lang w:val="x-none" w:eastAsia="x-none"/>
        </w:rPr>
        <w:t xml:space="preserve">вид (виды) разрешенного использования земельного участка; </w:t>
      </w:r>
    </w:p>
    <w:p w14:paraId="50C84578" w14:textId="77777777" w:rsidR="00BC4AC4" w:rsidRPr="00D0650C" w:rsidRDefault="009E7C52">
      <w:pPr>
        <w:widowControl w:val="0"/>
        <w:numPr>
          <w:ilvl w:val="0"/>
          <w:numId w:val="2"/>
        </w:numPr>
        <w:tabs>
          <w:tab w:val="left" w:pos="1027"/>
        </w:tabs>
        <w:spacing w:line="276" w:lineRule="auto"/>
        <w:ind w:right="2820" w:firstLine="620"/>
        <w:jc w:val="both"/>
        <w:rPr>
          <w:rFonts w:eastAsia="Times New Roman"/>
          <w:sz w:val="22"/>
          <w:szCs w:val="22"/>
          <w:lang w:val="x-none" w:eastAsia="x-none"/>
        </w:rPr>
      </w:pPr>
      <w:r w:rsidRPr="00D0650C">
        <w:rPr>
          <w:rFonts w:eastAsia="Times New Roman"/>
          <w:sz w:val="22"/>
          <w:szCs w:val="22"/>
          <w:lang w:val="x-none" w:eastAsia="x-none"/>
        </w:rPr>
        <w:t xml:space="preserve">стоимостные параметры; </w:t>
      </w:r>
    </w:p>
    <w:p w14:paraId="2E1DFFD6" w14:textId="77777777" w:rsidR="00BC4AC4" w:rsidRPr="00D0650C" w:rsidRDefault="009E7C52">
      <w:pPr>
        <w:widowControl w:val="0"/>
        <w:numPr>
          <w:ilvl w:val="0"/>
          <w:numId w:val="2"/>
        </w:numPr>
        <w:tabs>
          <w:tab w:val="left" w:pos="1027"/>
        </w:tabs>
        <w:spacing w:line="276" w:lineRule="auto"/>
        <w:ind w:right="2820" w:firstLine="620"/>
        <w:jc w:val="both"/>
        <w:rPr>
          <w:rFonts w:eastAsia="Times New Roman"/>
          <w:sz w:val="22"/>
          <w:szCs w:val="22"/>
          <w:lang w:val="x-none" w:eastAsia="x-none"/>
        </w:rPr>
      </w:pPr>
      <w:r w:rsidRPr="00D0650C">
        <w:rPr>
          <w:rFonts w:eastAsia="Times New Roman"/>
          <w:sz w:val="22"/>
          <w:szCs w:val="22"/>
          <w:lang w:val="x-none" w:eastAsia="x-none"/>
        </w:rPr>
        <w:t xml:space="preserve"> площадь;</w:t>
      </w:r>
    </w:p>
    <w:p w14:paraId="4FEC7627" w14:textId="77777777" w:rsidR="00BC4AC4" w:rsidRPr="00D0650C" w:rsidRDefault="009E7C52">
      <w:pPr>
        <w:widowControl w:val="0"/>
        <w:numPr>
          <w:ilvl w:val="0"/>
          <w:numId w:val="2"/>
        </w:numPr>
        <w:tabs>
          <w:tab w:val="left" w:pos="1027"/>
        </w:tabs>
        <w:spacing w:line="276" w:lineRule="auto"/>
        <w:ind w:right="5420" w:firstLine="620"/>
        <w:jc w:val="both"/>
        <w:rPr>
          <w:rFonts w:eastAsia="Times New Roman"/>
          <w:sz w:val="22"/>
          <w:szCs w:val="22"/>
          <w:lang w:val="x-none" w:eastAsia="x-none"/>
        </w:rPr>
      </w:pPr>
      <w:r w:rsidRPr="00D0650C">
        <w:rPr>
          <w:rFonts w:eastAsia="Times New Roman"/>
          <w:sz w:val="22"/>
          <w:szCs w:val="22"/>
          <w:lang w:val="x-none" w:eastAsia="x-none"/>
        </w:rPr>
        <w:t xml:space="preserve">адрес, местоположение; </w:t>
      </w:r>
    </w:p>
    <w:p w14:paraId="1854A882" w14:textId="77777777" w:rsidR="00BC4AC4" w:rsidRPr="00D0650C" w:rsidRDefault="009E7C52">
      <w:pPr>
        <w:widowControl w:val="0"/>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Сведения о правах собственности/вещных правах на земельный участок и его правообладателях: </w:t>
      </w:r>
    </w:p>
    <w:p w14:paraId="02D14A6A"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реквизиты правообладателей земельного участка (в том числе структурный адрес); </w:t>
      </w:r>
    </w:p>
    <w:p w14:paraId="3220670D"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вид права; </w:t>
      </w:r>
    </w:p>
    <w:p w14:paraId="201E2D73"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дата начала права;</w:t>
      </w:r>
    </w:p>
    <w:p w14:paraId="40C26972"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дата окончания права; </w:t>
      </w:r>
    </w:p>
    <w:p w14:paraId="7D541DFE"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lastRenderedPageBreak/>
        <w:t>регистрационный номер;</w:t>
      </w:r>
    </w:p>
    <w:p w14:paraId="1F0F827A"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дата регистрации;</w:t>
      </w:r>
    </w:p>
    <w:p w14:paraId="310D36B2"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доля участка в праве;</w:t>
      </w:r>
    </w:p>
    <w:p w14:paraId="62F8233A" w14:textId="77777777" w:rsidR="00BC4AC4" w:rsidRPr="00D0650C" w:rsidRDefault="009E7C52">
      <w:pPr>
        <w:widowControl w:val="0"/>
        <w:numPr>
          <w:ilvl w:val="0"/>
          <w:numId w:val="3"/>
        </w:numPr>
        <w:tabs>
          <w:tab w:val="left" w:pos="102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реквизиты документов, удостоверяющих право на участок;</w:t>
      </w:r>
    </w:p>
    <w:p w14:paraId="646C5CBB" w14:textId="77777777" w:rsidR="00BC4AC4" w:rsidRPr="00D0650C" w:rsidRDefault="009E7C52">
      <w:pPr>
        <w:widowControl w:val="0"/>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Сведения об обременениях/ограничениях на земельный участок и лицах, в чью пользу оно установлено:</w:t>
      </w:r>
    </w:p>
    <w:p w14:paraId="2C2E6B05" w14:textId="77777777" w:rsidR="00BC4AC4" w:rsidRPr="00D0650C" w:rsidRDefault="009E7C52">
      <w:pPr>
        <w:widowControl w:val="0"/>
        <w:numPr>
          <w:ilvl w:val="1"/>
          <w:numId w:val="4"/>
        </w:numPr>
        <w:tabs>
          <w:tab w:val="left" w:pos="993"/>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вид обременения;</w:t>
      </w:r>
    </w:p>
    <w:p w14:paraId="0BCC66AD" w14:textId="77777777" w:rsidR="00BC4AC4" w:rsidRPr="00D0650C" w:rsidRDefault="009E7C52">
      <w:pPr>
        <w:widowControl w:val="0"/>
        <w:numPr>
          <w:ilvl w:val="1"/>
          <w:numId w:val="4"/>
        </w:numPr>
        <w:tabs>
          <w:tab w:val="left" w:pos="993"/>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дата начала;</w:t>
      </w:r>
    </w:p>
    <w:p w14:paraId="3B8BB5BE" w14:textId="77777777" w:rsidR="00BC4AC4" w:rsidRPr="00D0650C" w:rsidRDefault="009E7C52">
      <w:pPr>
        <w:widowControl w:val="0"/>
        <w:numPr>
          <w:ilvl w:val="1"/>
          <w:numId w:val="4"/>
        </w:numPr>
        <w:tabs>
          <w:tab w:val="left" w:pos="993"/>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дата окончания;</w:t>
      </w:r>
    </w:p>
    <w:p w14:paraId="79C80B05" w14:textId="77777777" w:rsidR="00BC4AC4" w:rsidRPr="00D0650C" w:rsidRDefault="009E7C52">
      <w:pPr>
        <w:widowControl w:val="0"/>
        <w:numPr>
          <w:ilvl w:val="1"/>
          <w:numId w:val="4"/>
        </w:numPr>
        <w:tabs>
          <w:tab w:val="left" w:pos="993"/>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реквизиты лица, в чью пользу установлено;</w:t>
      </w:r>
    </w:p>
    <w:p w14:paraId="0A5BA639" w14:textId="77777777" w:rsidR="00BC4AC4" w:rsidRPr="00D0650C" w:rsidRDefault="009E7C52">
      <w:pPr>
        <w:widowControl w:val="0"/>
        <w:numPr>
          <w:ilvl w:val="1"/>
          <w:numId w:val="4"/>
        </w:numPr>
        <w:tabs>
          <w:tab w:val="left" w:pos="993"/>
        </w:tabs>
        <w:spacing w:after="58"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реквизиты правоустанавливающего документа обремененного участка;</w:t>
      </w:r>
    </w:p>
    <w:p w14:paraId="79047F4B" w14:textId="1918B304" w:rsidR="00BC4AC4" w:rsidRPr="00D0650C" w:rsidRDefault="009E7C52">
      <w:pPr>
        <w:widowControl w:val="0"/>
        <w:tabs>
          <w:tab w:val="left" w:pos="1007"/>
        </w:tabs>
        <w:spacing w:line="276" w:lineRule="auto"/>
        <w:ind w:right="4500" w:firstLine="620"/>
        <w:jc w:val="both"/>
        <w:rPr>
          <w:rFonts w:eastAsia="Times New Roman"/>
          <w:sz w:val="22"/>
          <w:szCs w:val="22"/>
          <w:lang w:val="x-none" w:eastAsia="x-none"/>
        </w:rPr>
      </w:pPr>
      <w:r w:rsidRPr="00D0650C">
        <w:rPr>
          <w:rFonts w:eastAsia="Times New Roman"/>
          <w:sz w:val="22"/>
          <w:szCs w:val="22"/>
          <w:lang w:val="x-none" w:eastAsia="x-none"/>
        </w:rPr>
        <w:t>Сведения о налогах (данные УФНС</w:t>
      </w:r>
      <w:r w:rsidR="007332FB" w:rsidRPr="00D0650C">
        <w:rPr>
          <w:rFonts w:eastAsia="Times New Roman"/>
          <w:sz w:val="22"/>
          <w:szCs w:val="22"/>
          <w:lang w:val="ru-RU" w:eastAsia="x-none"/>
        </w:rPr>
        <w:t xml:space="preserve"> РФ по </w:t>
      </w:r>
      <w:r w:rsidR="00103061" w:rsidRPr="00D0650C">
        <w:rPr>
          <w:rFonts w:eastAsia="Times New Roman"/>
          <w:sz w:val="22"/>
          <w:szCs w:val="22"/>
          <w:lang w:val="ru-RU" w:eastAsia="x-none"/>
        </w:rPr>
        <w:t>Московской области</w:t>
      </w:r>
      <w:r w:rsidRPr="00D0650C">
        <w:rPr>
          <w:rFonts w:eastAsia="Times New Roman"/>
          <w:sz w:val="22"/>
          <w:szCs w:val="22"/>
          <w:lang w:val="x-none" w:eastAsia="x-none"/>
        </w:rPr>
        <w:t xml:space="preserve">): </w:t>
      </w:r>
    </w:p>
    <w:p w14:paraId="3C944EFE" w14:textId="77777777" w:rsidR="00BC4AC4" w:rsidRPr="00D0650C" w:rsidRDefault="009E7C52">
      <w:pPr>
        <w:widowControl w:val="0"/>
        <w:numPr>
          <w:ilvl w:val="0"/>
          <w:numId w:val="5"/>
        </w:numPr>
        <w:tabs>
          <w:tab w:val="left" w:pos="1007"/>
        </w:tabs>
        <w:spacing w:line="276" w:lineRule="auto"/>
        <w:ind w:right="4500" w:firstLine="620"/>
        <w:jc w:val="both"/>
        <w:rPr>
          <w:rFonts w:eastAsia="Times New Roman"/>
          <w:sz w:val="22"/>
          <w:szCs w:val="22"/>
          <w:lang w:val="x-none" w:eastAsia="x-none"/>
        </w:rPr>
      </w:pPr>
      <w:r w:rsidRPr="00D0650C">
        <w:rPr>
          <w:rFonts w:eastAsia="Times New Roman"/>
          <w:sz w:val="22"/>
          <w:szCs w:val="22"/>
          <w:lang w:val="x-none" w:eastAsia="x-none"/>
        </w:rPr>
        <w:t xml:space="preserve"> Категория земель из налоговой;</w:t>
      </w:r>
    </w:p>
    <w:p w14:paraId="20A72BBC"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Разрешенное использование из налоговой; </w:t>
      </w:r>
    </w:p>
    <w:p w14:paraId="48458D62"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Площадь из налоговой; </w:t>
      </w:r>
    </w:p>
    <w:p w14:paraId="2F4DCA62"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Адрес из налоговой;</w:t>
      </w:r>
    </w:p>
    <w:p w14:paraId="5659ED03"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Ставки земельного налога (из налоговой и потенциальная); </w:t>
      </w:r>
    </w:p>
    <w:p w14:paraId="52E67D02"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 Льготы.</w:t>
      </w:r>
    </w:p>
    <w:p w14:paraId="6F56854C"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Данные по земельному налогу;</w:t>
      </w:r>
    </w:p>
    <w:p w14:paraId="6544B110"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Части земельных участков, входящие земельные участки;</w:t>
      </w:r>
    </w:p>
    <w:p w14:paraId="1749A7C7"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Документы по земельному участку;</w:t>
      </w:r>
    </w:p>
    <w:p w14:paraId="7FB64585" w14:textId="77777777" w:rsidR="00BC4AC4" w:rsidRPr="00D0650C" w:rsidRDefault="009E7C52">
      <w:pPr>
        <w:widowControl w:val="0"/>
        <w:numPr>
          <w:ilvl w:val="0"/>
          <w:numId w:val="5"/>
        </w:numPr>
        <w:tabs>
          <w:tab w:val="left" w:pos="1007"/>
        </w:tabs>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Смежные, предыдущие и последующие земельные участки;</w:t>
      </w:r>
    </w:p>
    <w:p w14:paraId="0E96036B" w14:textId="77777777" w:rsidR="00BC4AC4" w:rsidRPr="00D0650C" w:rsidRDefault="009E7C52">
      <w:pPr>
        <w:widowControl w:val="0"/>
        <w:numPr>
          <w:ilvl w:val="0"/>
          <w:numId w:val="5"/>
        </w:numPr>
        <w:tabs>
          <w:tab w:val="left" w:pos="1007"/>
        </w:tabs>
        <w:spacing w:after="372"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Формуляр.</w:t>
      </w:r>
    </w:p>
    <w:p w14:paraId="2C0DDC57"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«Расчет земельного налога»</w:t>
      </w:r>
    </w:p>
    <w:p w14:paraId="2ACABF7D" w14:textId="7DC554BC"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позволять формировать расчет по данным Росреестра, УФНС</w:t>
      </w:r>
      <w:r w:rsidR="007332FB" w:rsidRPr="00D0650C">
        <w:rPr>
          <w:rFonts w:eastAsia="Times New Roman"/>
          <w:sz w:val="22"/>
          <w:szCs w:val="22"/>
          <w:lang w:val="ru-RU" w:eastAsia="x-none"/>
        </w:rPr>
        <w:t xml:space="preserve"> РФ по </w:t>
      </w:r>
      <w:r w:rsidR="00103061" w:rsidRPr="00D0650C">
        <w:rPr>
          <w:rFonts w:eastAsia="Times New Roman"/>
          <w:sz w:val="22"/>
          <w:szCs w:val="22"/>
          <w:lang w:val="ru-RU" w:eastAsia="x-none"/>
        </w:rPr>
        <w:t>Московской области</w:t>
      </w:r>
      <w:r w:rsidRPr="00D0650C">
        <w:rPr>
          <w:rFonts w:eastAsia="Times New Roman"/>
          <w:sz w:val="22"/>
          <w:szCs w:val="22"/>
          <w:lang w:val="x-none" w:eastAsia="x-none"/>
        </w:rPr>
        <w:t>, потенциальной кадастровой стоимости (УПКС). Расчет должен вестись в общем по земельному участку, за каждый налоговый период.</w:t>
      </w:r>
    </w:p>
    <w:p w14:paraId="3F20D5A2" w14:textId="77777777" w:rsidR="00BC4AC4" w:rsidRPr="00D0650C" w:rsidRDefault="00BC4AC4">
      <w:pPr>
        <w:widowControl w:val="0"/>
        <w:spacing w:line="276" w:lineRule="auto"/>
        <w:ind w:firstLine="620"/>
        <w:jc w:val="both"/>
        <w:rPr>
          <w:rFonts w:eastAsia="Times New Roman"/>
          <w:b/>
          <w:bCs/>
          <w:i/>
          <w:iCs/>
          <w:sz w:val="22"/>
          <w:szCs w:val="22"/>
          <w:lang w:val="x-none" w:eastAsia="x-none"/>
        </w:rPr>
      </w:pPr>
    </w:p>
    <w:p w14:paraId="69B07CAB"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«Поиск и фильтрация информации по гибким запросам пользователей»</w:t>
      </w:r>
    </w:p>
    <w:p w14:paraId="32AB9DA3" w14:textId="6F1AE833"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Функция должна предусматривать возможность оперативного поиска и построения выборки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по заданным параметрам. Поиск должен быть реализован в форме расширенного поиска по конкретным атрибутам, а также используя строку контекстного поиска по всем атрибутам из карточки налогового учета земельных участков.</w:t>
      </w:r>
    </w:p>
    <w:p w14:paraId="7CCB572B" w14:textId="77777777"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В модуле </w:t>
      </w:r>
      <w:r w:rsidR="00381148" w:rsidRPr="00D0650C">
        <w:rPr>
          <w:rFonts w:eastAsia="Times New Roman"/>
          <w:sz w:val="22"/>
          <w:szCs w:val="22"/>
          <w:lang w:val="ru-RU" w:eastAsia="x-none"/>
        </w:rPr>
        <w:t>земельного налога</w:t>
      </w:r>
      <w:r w:rsidRPr="00D0650C">
        <w:rPr>
          <w:rFonts w:eastAsia="Times New Roman"/>
          <w:sz w:val="22"/>
          <w:szCs w:val="22"/>
          <w:lang w:val="x-none" w:eastAsia="x-none"/>
        </w:rPr>
        <w:t xml:space="preserve"> должны быть предусмотрены фильтры: без прав, в разрезе категорий земель, в разрезе статусов, положение относительно административной границы, наличие аренды, наличие сведений из налоговой, наличие графических данных.</w:t>
      </w:r>
    </w:p>
    <w:p w14:paraId="1FDC0E79" w14:textId="764AD3DA"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Система должна обеспечивать пространственный поиск по </w:t>
      </w:r>
      <w:r w:rsidR="00381148" w:rsidRPr="00D0650C">
        <w:rPr>
          <w:rFonts w:eastAsia="Times New Roman"/>
          <w:sz w:val="22"/>
          <w:szCs w:val="22"/>
          <w:lang w:val="ru-RU" w:eastAsia="x-none"/>
        </w:rPr>
        <w:t>земельным участкам</w:t>
      </w:r>
      <w:r w:rsidRPr="00D0650C">
        <w:rPr>
          <w:rFonts w:eastAsia="Times New Roman"/>
          <w:sz w:val="22"/>
          <w:szCs w:val="22"/>
          <w:lang w:val="x-none" w:eastAsia="x-none"/>
        </w:rPr>
        <w:t xml:space="preserve"> (вхождение, пересечение) а также фильтр его результатов с учетом значений атрибутов связанных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Представление результатов поиска должно быть как в таблице, так и на карте.</w:t>
      </w:r>
    </w:p>
    <w:p w14:paraId="5824098E" w14:textId="77777777" w:rsidR="00BC4AC4" w:rsidRPr="00D0650C" w:rsidRDefault="009E7C52">
      <w:pPr>
        <w:widowControl w:val="0"/>
        <w:spacing w:after="238" w:line="276" w:lineRule="auto"/>
        <w:ind w:firstLine="620"/>
        <w:jc w:val="both"/>
        <w:rPr>
          <w:rFonts w:eastAsia="Times New Roman"/>
          <w:sz w:val="22"/>
          <w:szCs w:val="22"/>
          <w:lang w:val="x-none" w:eastAsia="x-none"/>
        </w:rPr>
      </w:pPr>
      <w:r w:rsidRPr="00D0650C">
        <w:rPr>
          <w:rFonts w:eastAsia="Times New Roman"/>
          <w:sz w:val="22"/>
          <w:szCs w:val="22"/>
          <w:lang w:val="x-none" w:eastAsia="x-none"/>
        </w:rPr>
        <w:t>В форме результатов поиска должна быть предусмотрена возможность добавления, удаления колонок пользователем в таблице с результатами, настройки отображения суммы, максимального, минимального и среднего значений по колонке с числовыми значениями, сортировки данных по колонке.</w:t>
      </w:r>
    </w:p>
    <w:p w14:paraId="798F5F01"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«Формирование отчетной информации»</w:t>
      </w:r>
    </w:p>
    <w:p w14:paraId="0C3CA214" w14:textId="77777777"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Функция должна предусматривать возможность формирования и печати выходных </w:t>
      </w:r>
      <w:r w:rsidRPr="00D0650C">
        <w:rPr>
          <w:rFonts w:eastAsia="Times New Roman"/>
          <w:sz w:val="22"/>
          <w:szCs w:val="22"/>
          <w:lang w:val="x-none" w:eastAsia="x-none"/>
        </w:rPr>
        <w:lastRenderedPageBreak/>
        <w:t>документов и отчетов по результатам поиска или выборке:</w:t>
      </w:r>
    </w:p>
    <w:p w14:paraId="0D227E5C"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в формат </w:t>
      </w:r>
      <w:r w:rsidRPr="00D0650C">
        <w:rPr>
          <w:rFonts w:eastAsia="Times New Roman"/>
          <w:sz w:val="22"/>
          <w:szCs w:val="22"/>
          <w:lang w:val="x-none" w:eastAsia="ar-SA"/>
        </w:rPr>
        <w:t>*xls</w:t>
      </w:r>
      <w:r w:rsidRPr="00D0650C">
        <w:rPr>
          <w:rFonts w:eastAsia="Times New Roman"/>
          <w:sz w:val="22"/>
          <w:szCs w:val="22"/>
          <w:lang w:eastAsia="ar-SA"/>
        </w:rPr>
        <w:t>x</w:t>
      </w:r>
      <w:r w:rsidRPr="00D0650C">
        <w:rPr>
          <w:rFonts w:eastAsia="Times New Roman"/>
          <w:sz w:val="22"/>
          <w:szCs w:val="22"/>
          <w:lang w:val="x-none" w:eastAsia="ar-SA"/>
        </w:rPr>
        <w:t>.</w:t>
      </w:r>
    </w:p>
    <w:p w14:paraId="7F563F86"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по заданным формам:</w:t>
      </w:r>
    </w:p>
    <w:p w14:paraId="2ACFE90C"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Видимый список колонок;</w:t>
      </w:r>
    </w:p>
    <w:p w14:paraId="052C4475"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Список кадастровых</w:t>
      </w:r>
      <w:r w:rsidRPr="00D0650C">
        <w:rPr>
          <w:rFonts w:eastAsia="Times New Roman"/>
          <w:sz w:val="22"/>
          <w:szCs w:val="22"/>
          <w:lang w:eastAsia="x-none"/>
        </w:rPr>
        <w:t xml:space="preserve"> </w:t>
      </w:r>
      <w:r w:rsidRPr="00D0650C">
        <w:rPr>
          <w:rFonts w:eastAsia="Times New Roman"/>
          <w:sz w:val="22"/>
          <w:szCs w:val="22"/>
          <w:lang w:val="x-none" w:eastAsia="x-none"/>
        </w:rPr>
        <w:t>кварталов;</w:t>
      </w:r>
    </w:p>
    <w:p w14:paraId="0E4B00D8"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Без кадастровой стоимости;</w:t>
      </w:r>
    </w:p>
    <w:p w14:paraId="6E6C04C1"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Без категории земель;</w:t>
      </w:r>
    </w:p>
    <w:p w14:paraId="40FF5959"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Без площади;</w:t>
      </w:r>
    </w:p>
    <w:p w14:paraId="1F138147"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Без разрешенного использования по документу;</w:t>
      </w:r>
    </w:p>
    <w:p w14:paraId="4A534161"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Без кадастровой стоимости, но с возможностью ее расчета;</w:t>
      </w:r>
    </w:p>
    <w:p w14:paraId="7700161A"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Расхождение площади по координатам и площади по документу;</w:t>
      </w:r>
    </w:p>
    <w:p w14:paraId="595CEAEA"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Расхождение фактической и потенциальной кадастровой стоимостей;</w:t>
      </w:r>
    </w:p>
    <w:p w14:paraId="5CACFC6E" w14:textId="6780C524"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Несовпадение данных Росреестра и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E24C12"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России по кадастровой стоимости;</w:t>
      </w:r>
    </w:p>
    <w:p w14:paraId="735CF79A" w14:textId="76E67829"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Несовпадение данных Росреестра и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E24C12"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России по площади;</w:t>
      </w:r>
    </w:p>
    <w:p w14:paraId="5093C183" w14:textId="50B64959"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Несовпадение данных Росреестра и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E24C12"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России по ставкам земельного налога;</w:t>
      </w:r>
    </w:p>
    <w:p w14:paraId="4F738E17" w14:textId="41145DA6"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Несовпадение данных Росреестра и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E24C12"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России по разрешенному использованию;</w:t>
      </w:r>
    </w:p>
    <w:p w14:paraId="1F1ED77B" w14:textId="1875D82E"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Несовпадение КС из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E24C12"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России за разные годы;</w:t>
      </w:r>
    </w:p>
    <w:p w14:paraId="7D3D5C53"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 xml:space="preserve">Несовпадение фактического назначения </w:t>
      </w:r>
      <w:r w:rsidR="00381148" w:rsidRPr="00D0650C">
        <w:rPr>
          <w:rFonts w:eastAsia="Times New Roman"/>
          <w:sz w:val="22"/>
          <w:szCs w:val="22"/>
          <w:lang w:val="ru-RU" w:eastAsia="x-none"/>
        </w:rPr>
        <w:t>земельного участка</w:t>
      </w:r>
      <w:r w:rsidRPr="00D0650C">
        <w:rPr>
          <w:rFonts w:eastAsia="Times New Roman"/>
          <w:sz w:val="22"/>
          <w:szCs w:val="22"/>
          <w:lang w:val="x-none" w:eastAsia="x-none"/>
        </w:rPr>
        <w:t xml:space="preserve"> установленному виду разрешенного использования;</w:t>
      </w:r>
    </w:p>
    <w:p w14:paraId="360BE9C5"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Постановление о присвоении категории земель;</w:t>
      </w:r>
    </w:p>
    <w:p w14:paraId="0213E9BC"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Постановление о присвоении вида разрешенного использования;</w:t>
      </w:r>
    </w:p>
    <w:p w14:paraId="50FA897E"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Постановление об уточнении, присвоении, изменении адреса;</w:t>
      </w:r>
    </w:p>
    <w:p w14:paraId="36798975"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С отсутствующим правообладателем;</w:t>
      </w:r>
    </w:p>
    <w:p w14:paraId="6F9B2072" w14:textId="77777777" w:rsidR="00BC4AC4" w:rsidRPr="00D0650C" w:rsidRDefault="009E7C52">
      <w:pPr>
        <w:widowControl w:val="0"/>
        <w:numPr>
          <w:ilvl w:val="0"/>
          <w:numId w:val="6"/>
        </w:numPr>
        <w:tabs>
          <w:tab w:val="left" w:pos="567"/>
        </w:tabs>
        <w:spacing w:line="276" w:lineRule="auto"/>
        <w:ind w:left="0" w:firstLine="284"/>
        <w:jc w:val="both"/>
        <w:rPr>
          <w:rFonts w:eastAsia="Times New Roman"/>
          <w:sz w:val="22"/>
          <w:szCs w:val="22"/>
          <w:lang w:val="x-none" w:eastAsia="x-none"/>
        </w:rPr>
      </w:pPr>
      <w:r w:rsidRPr="00D0650C">
        <w:rPr>
          <w:rFonts w:eastAsia="Times New Roman"/>
          <w:sz w:val="22"/>
          <w:szCs w:val="22"/>
          <w:lang w:val="x-none" w:eastAsia="x-none"/>
        </w:rPr>
        <w:t>Отчет об изменении характеристик за период.</w:t>
      </w:r>
    </w:p>
    <w:p w14:paraId="2D38B88A" w14:textId="77777777" w:rsidR="00BC4AC4" w:rsidRPr="00D0650C" w:rsidRDefault="00BC4AC4">
      <w:pPr>
        <w:widowControl w:val="0"/>
        <w:spacing w:line="276" w:lineRule="auto"/>
        <w:ind w:firstLine="620"/>
        <w:jc w:val="both"/>
        <w:rPr>
          <w:rFonts w:eastAsia="Times New Roman"/>
          <w:b/>
          <w:bCs/>
          <w:i/>
          <w:iCs/>
          <w:sz w:val="22"/>
          <w:szCs w:val="22"/>
          <w:lang w:val="x-none" w:eastAsia="x-none"/>
        </w:rPr>
      </w:pPr>
    </w:p>
    <w:p w14:paraId="740C5B2C"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«Переход на связанные объекты»</w:t>
      </w:r>
    </w:p>
    <w:p w14:paraId="1912AD69" w14:textId="77777777" w:rsidR="00BC4AC4" w:rsidRPr="00D0650C" w:rsidRDefault="009E7C52">
      <w:pPr>
        <w:widowControl w:val="0"/>
        <w:spacing w:after="356"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предусматривать переходы на смежные, предыдущие и последующие земельные участки. Должны быть переходы на графические объекты – земельные участки, части земельных участков.</w:t>
      </w:r>
    </w:p>
    <w:p w14:paraId="7C934386"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«Ведение формуляра пользователем»</w:t>
      </w:r>
    </w:p>
    <w:p w14:paraId="3892563A" w14:textId="77777777" w:rsidR="00BC4AC4" w:rsidRPr="00D0650C" w:rsidRDefault="009E7C52">
      <w:pPr>
        <w:widowControl w:val="0"/>
        <w:spacing w:after="356"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предусматривать ведение меток пользователям по основным характеристикам земельного участка: адрес, разрешенное использование, категория земель, субъект права, кадастровая стоимость. Должна быть возможность изменения статуса меток, сохранения комментариев и файлов. В системе должна быть предусмотрена возможность фильтрации по формулярам, в том числе поиск по характеристике, на которую создавался формуляр, статус формуляра, дата создания или изменения формуляра, пользователь, создавший формуляр, в том числе с возможностью фильтрации по архивным формулярам.</w:t>
      </w:r>
    </w:p>
    <w:p w14:paraId="6102D44C"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«Рабочие наборы»</w:t>
      </w:r>
    </w:p>
    <w:p w14:paraId="449750A9" w14:textId="77777777" w:rsidR="00BC4AC4" w:rsidRPr="00D0650C" w:rsidRDefault="009E7C52">
      <w:pPr>
        <w:widowControl w:val="0"/>
        <w:spacing w:after="356"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предусматривать создание и сохранение пользователем данных содержащихся в форме результатов поиска. Пользователь должен иметь возможность создания нескольких рабочих наборов, производить поиск по рабочим наборам, открывать и закрывать рабочие наборы. В каждом рабочем наборе должны быть доступны функции, как и в форме результатов поиска, а также возможность добавления и удаления объектов учета из рабочего набора.</w:t>
      </w:r>
    </w:p>
    <w:p w14:paraId="7BFE3031"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lastRenderedPageBreak/>
        <w:t>Функция «Автофильтры»</w:t>
      </w:r>
    </w:p>
    <w:p w14:paraId="618BCEF8" w14:textId="77777777" w:rsidR="00BC4AC4" w:rsidRPr="00D0650C" w:rsidRDefault="009E7C52">
      <w:pPr>
        <w:widowControl w:val="0"/>
        <w:spacing w:after="356"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предусматривать возможность производить фильтрацию данных по указанной колонке, при этом пользователь должен иметь возможность указывать несколько критериев фильтрации по колонке и задания операторов между ними («И», «ИЛИ»). Также пользователь должен иметь возможность задания сразу нескольких автофильтров по нескольким колонкам одновременно. В зависимости от того, какие данные хранятся в колонке (текст, дата, число) должны вызываться соответствующие фильтры по данным колонкам (текстовые, числовые, автофильтры по датам).</w:t>
      </w:r>
    </w:p>
    <w:p w14:paraId="4B8FF402" w14:textId="77777777" w:rsidR="00BC4AC4" w:rsidRPr="00D0650C" w:rsidRDefault="009E7C52">
      <w:pPr>
        <w:widowControl w:val="0"/>
        <w:spacing w:line="276" w:lineRule="auto"/>
        <w:ind w:firstLine="620"/>
        <w:jc w:val="both"/>
        <w:rPr>
          <w:rFonts w:eastAsia="Times New Roman"/>
          <w:b/>
          <w:bCs/>
          <w:i/>
          <w:iCs/>
          <w:sz w:val="22"/>
          <w:szCs w:val="22"/>
          <w:lang w:val="x-none" w:eastAsia="x-none"/>
        </w:rPr>
      </w:pPr>
      <w:r w:rsidRPr="00D0650C">
        <w:rPr>
          <w:rFonts w:eastAsia="Times New Roman"/>
          <w:b/>
          <w:bCs/>
          <w:i/>
          <w:iCs/>
          <w:sz w:val="22"/>
          <w:szCs w:val="22"/>
          <w:lang w:val="x-none" w:eastAsia="x-none"/>
        </w:rPr>
        <w:t>Функция «Импорт сведений из основных источников данных»</w:t>
      </w:r>
    </w:p>
    <w:p w14:paraId="6C90CA7D" w14:textId="7AA2CFAF" w:rsidR="00BC4AC4" w:rsidRPr="00D0650C" w:rsidRDefault="009E7C52">
      <w:pPr>
        <w:widowControl w:val="0"/>
        <w:spacing w:line="276" w:lineRule="auto"/>
        <w:ind w:firstLine="620"/>
        <w:jc w:val="both"/>
        <w:rPr>
          <w:rFonts w:eastAsia="Times New Roman"/>
          <w:sz w:val="22"/>
          <w:szCs w:val="22"/>
          <w:lang w:val="x-none" w:eastAsia="x-none"/>
        </w:rPr>
      </w:pPr>
      <w:r w:rsidRPr="00D0650C">
        <w:rPr>
          <w:rFonts w:eastAsia="Times New Roman"/>
          <w:sz w:val="22"/>
          <w:szCs w:val="22"/>
          <w:lang w:val="x-none" w:eastAsia="x-none"/>
        </w:rPr>
        <w:t>Функция должна предусматривать возможность загрузки информации из следующих источников: КПТ, выписки из ЕГРН, УПКС, ставки земельного налога, данные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в разрезе </w:t>
      </w:r>
      <w:r w:rsidRPr="00D0650C">
        <w:rPr>
          <w:rFonts w:eastAsia="Times New Roman"/>
          <w:sz w:val="22"/>
          <w:szCs w:val="22"/>
          <w:lang w:val="ru-RU" w:eastAsia="x-none"/>
        </w:rPr>
        <w:t>физических</w:t>
      </w:r>
      <w:r w:rsidRPr="00D0650C">
        <w:rPr>
          <w:rFonts w:eastAsia="Times New Roman"/>
          <w:sz w:val="22"/>
          <w:szCs w:val="22"/>
          <w:lang w:val="x-none" w:eastAsia="x-none"/>
        </w:rPr>
        <w:t xml:space="preserve"> и </w:t>
      </w:r>
      <w:r w:rsidRPr="00D0650C">
        <w:rPr>
          <w:rFonts w:eastAsia="Times New Roman"/>
          <w:sz w:val="22"/>
          <w:szCs w:val="22"/>
          <w:lang w:val="ru-RU" w:eastAsia="x-none"/>
        </w:rPr>
        <w:t>юридических лиц</w:t>
      </w:r>
      <w:r w:rsidRPr="00D0650C">
        <w:rPr>
          <w:rFonts w:eastAsia="Times New Roman"/>
          <w:sz w:val="22"/>
          <w:szCs w:val="22"/>
          <w:lang w:val="x-none" w:eastAsia="x-none"/>
        </w:rPr>
        <w:t>.</w:t>
      </w:r>
    </w:p>
    <w:p w14:paraId="09B50E7B" w14:textId="77777777" w:rsidR="00BC4AC4" w:rsidRPr="00D0650C" w:rsidRDefault="009E7C52">
      <w:pPr>
        <w:widowControl w:val="0"/>
        <w:spacing w:after="260" w:line="276" w:lineRule="auto"/>
        <w:ind w:firstLine="620"/>
        <w:jc w:val="both"/>
        <w:rPr>
          <w:rFonts w:eastAsia="Times New Roman"/>
          <w:sz w:val="22"/>
          <w:szCs w:val="22"/>
          <w:lang w:val="x-none" w:eastAsia="x-none"/>
        </w:rPr>
      </w:pPr>
      <w:r w:rsidRPr="00D0650C">
        <w:rPr>
          <w:rFonts w:eastAsia="Times New Roman"/>
          <w:sz w:val="22"/>
          <w:szCs w:val="22"/>
          <w:lang w:val="x-none" w:eastAsia="x-none"/>
        </w:rPr>
        <w:t xml:space="preserve">Загрузка должна быть предусмотрена как первоначальная, так и периодическая с обновлением всех основных параметров из файлов формата </w:t>
      </w:r>
      <w:r w:rsidRPr="00D0650C">
        <w:rPr>
          <w:rFonts w:eastAsia="Times New Roman"/>
          <w:sz w:val="22"/>
          <w:szCs w:val="22"/>
          <w:lang w:val="x-none" w:bidi="en-US"/>
        </w:rPr>
        <w:t>*</w:t>
      </w:r>
      <w:r w:rsidRPr="00D0650C">
        <w:rPr>
          <w:rFonts w:eastAsia="Times New Roman"/>
          <w:sz w:val="22"/>
          <w:szCs w:val="22"/>
          <w:lang w:bidi="en-US"/>
        </w:rPr>
        <w:t>xml</w:t>
      </w:r>
      <w:r w:rsidRPr="00D0650C">
        <w:rPr>
          <w:rFonts w:eastAsia="Times New Roman"/>
          <w:sz w:val="22"/>
          <w:szCs w:val="22"/>
          <w:lang w:val="x-none" w:bidi="en-US"/>
        </w:rPr>
        <w:t>, *</w:t>
      </w:r>
      <w:r w:rsidRPr="00D0650C">
        <w:rPr>
          <w:rFonts w:eastAsia="Times New Roman"/>
          <w:sz w:val="22"/>
          <w:szCs w:val="22"/>
          <w:lang w:bidi="en-US"/>
        </w:rPr>
        <w:t>xlsx</w:t>
      </w:r>
      <w:r w:rsidRPr="00D0650C">
        <w:rPr>
          <w:rFonts w:eastAsia="Times New Roman"/>
          <w:sz w:val="22"/>
          <w:szCs w:val="22"/>
          <w:lang w:val="x-none" w:bidi="en-US"/>
        </w:rPr>
        <w:t xml:space="preserve"> </w:t>
      </w:r>
      <w:r w:rsidRPr="00D0650C">
        <w:rPr>
          <w:rFonts w:eastAsia="Times New Roman"/>
          <w:sz w:val="22"/>
          <w:szCs w:val="22"/>
          <w:lang w:val="x-none" w:eastAsia="x-none"/>
        </w:rPr>
        <w:t>и прочих.</w:t>
      </w:r>
    </w:p>
    <w:p w14:paraId="01F93BE9" w14:textId="77777777" w:rsidR="00BC4AC4" w:rsidRPr="00D0650C" w:rsidRDefault="009E7C52">
      <w:pPr>
        <w:pStyle w:val="3"/>
        <w:rPr>
          <w:lang w:val="ru-RU"/>
        </w:rPr>
      </w:pPr>
      <w:bookmarkStart w:id="43" w:name="_Toc516664175"/>
      <w:r w:rsidRPr="00D0650C">
        <w:rPr>
          <w:lang w:val="ru-RU"/>
        </w:rPr>
        <w:t>2.12.2. Требование к модулю налог</w:t>
      </w:r>
      <w:r w:rsidR="007332FB" w:rsidRPr="00D0650C">
        <w:rPr>
          <w:lang w:val="ru-RU"/>
        </w:rPr>
        <w:t>а на имущество</w:t>
      </w:r>
      <w:bookmarkEnd w:id="43"/>
    </w:p>
    <w:p w14:paraId="517C0819" w14:textId="5CB3D5A3"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 xml:space="preserve">Данный модуль должен представлять собой реестр и быть предназначен для ввода, накопления, обработки и предоставления в интерактивном режиме информации по объектам капитального строительства в систематизированном виде из разных источников: </w:t>
      </w:r>
      <w:r w:rsidR="006151D9" w:rsidRPr="00D0650C">
        <w:rPr>
          <w:rFonts w:eastAsia="Times New Roman"/>
          <w:color w:val="000000"/>
          <w:sz w:val="22"/>
          <w:szCs w:val="22"/>
          <w:lang w:val="ru-RU" w:eastAsia="ru-RU" w:bidi="ru-RU"/>
        </w:rPr>
        <w:t>Росреестр</w:t>
      </w:r>
      <w:r w:rsidRPr="00D0650C">
        <w:rPr>
          <w:rFonts w:eastAsia="Times New Roman"/>
          <w:color w:val="000000"/>
          <w:sz w:val="22"/>
          <w:szCs w:val="22"/>
          <w:lang w:val="ru-RU" w:eastAsia="ru-RU" w:bidi="ru-RU"/>
        </w:rPr>
        <w:t>, УФНС</w:t>
      </w:r>
      <w:r w:rsidR="007332FB" w:rsidRPr="00D0650C">
        <w:rPr>
          <w:rFonts w:eastAsia="Times New Roman"/>
          <w:color w:val="000000"/>
          <w:sz w:val="22"/>
          <w:szCs w:val="22"/>
          <w:lang w:val="ru-RU" w:eastAsia="ru-RU" w:bidi="ru-RU"/>
        </w:rPr>
        <w:t xml:space="preserve"> РФ по </w:t>
      </w:r>
      <w:r w:rsidR="003503B5" w:rsidRPr="00D0650C">
        <w:rPr>
          <w:rFonts w:eastAsia="Times New Roman"/>
          <w:sz w:val="22"/>
          <w:szCs w:val="22"/>
          <w:lang w:val="ru-RU" w:eastAsia="x-none"/>
        </w:rPr>
        <w:t>Московской области</w:t>
      </w:r>
      <w:r w:rsidRPr="00D0650C">
        <w:rPr>
          <w:rFonts w:eastAsia="Times New Roman"/>
          <w:color w:val="000000"/>
          <w:sz w:val="22"/>
          <w:szCs w:val="22"/>
          <w:lang w:val="ru-RU" w:eastAsia="ru-RU" w:bidi="ru-RU"/>
        </w:rPr>
        <w:t>.</w:t>
      </w:r>
    </w:p>
    <w:p w14:paraId="1E4F989A"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Основными функциями, реализуемыми в модуле, должны быть:</w:t>
      </w:r>
    </w:p>
    <w:p w14:paraId="6E9E1D8A"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ведение нормативно-справочной информации;</w:t>
      </w:r>
    </w:p>
    <w:p w14:paraId="42E02FEB"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ведение электронного реестра объектов капитального строительства (семантика);</w:t>
      </w:r>
    </w:p>
    <w:p w14:paraId="2D9B1CB8"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расчет налога на имущество;</w:t>
      </w:r>
    </w:p>
    <w:p w14:paraId="32A98A39"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поиск и фильтрация информации по гибким запросам пользователей;</w:t>
      </w:r>
    </w:p>
    <w:p w14:paraId="2D287C35"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формирование отчетной информации;</w:t>
      </w:r>
    </w:p>
    <w:p w14:paraId="0531CC62"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 xml:space="preserve">переходы на связанные объекты: графические объекты, земельные участки, входящие объекты капитального строительства (помещения, квартиры), объекты капитального строительства, в который входит данный </w:t>
      </w:r>
      <w:r w:rsidR="001C66D3" w:rsidRPr="00D0650C">
        <w:rPr>
          <w:rFonts w:eastAsia="Times New Roman"/>
          <w:sz w:val="22"/>
          <w:szCs w:val="22"/>
          <w:lang w:val="ru-RU"/>
        </w:rPr>
        <w:t>объект капитального строительства</w:t>
      </w:r>
      <w:r w:rsidRPr="00D0650C">
        <w:rPr>
          <w:rFonts w:eastAsia="Times New Roman"/>
          <w:sz w:val="22"/>
          <w:szCs w:val="22"/>
          <w:lang w:val="x-none"/>
        </w:rPr>
        <w:t xml:space="preserve"> (жилое/нежилое здание);</w:t>
      </w:r>
    </w:p>
    <w:p w14:paraId="627A77E2"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ведение формуляра пользователем;</w:t>
      </w:r>
    </w:p>
    <w:p w14:paraId="0F56005B"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импорт сведений из основных источников данных.</w:t>
      </w:r>
    </w:p>
    <w:p w14:paraId="71586212" w14:textId="77777777" w:rsidR="00BC4AC4" w:rsidRPr="00D0650C" w:rsidRDefault="009E7C52">
      <w:pPr>
        <w:widowControl w:val="0"/>
        <w:spacing w:line="276" w:lineRule="auto"/>
        <w:rPr>
          <w:rFonts w:eastAsia="Times New Roman"/>
          <w:b/>
          <w:bCs/>
          <w:i/>
          <w:iCs/>
          <w:sz w:val="22"/>
          <w:szCs w:val="22"/>
          <w:lang w:val="x-none" w:eastAsia="x-none"/>
        </w:rPr>
      </w:pPr>
      <w:r w:rsidRPr="00D0650C">
        <w:rPr>
          <w:rFonts w:eastAsia="Times New Roman"/>
          <w:b/>
          <w:bCs/>
          <w:i/>
          <w:iCs/>
          <w:sz w:val="22"/>
          <w:szCs w:val="22"/>
          <w:lang w:val="x-none" w:eastAsia="x-none"/>
        </w:rPr>
        <w:t>Функция «Ведение нормативно-справочной информации»</w:t>
      </w:r>
    </w:p>
    <w:p w14:paraId="66B74386"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 xml:space="preserve">Функция позволяет добавлять, редактировать, удалять значения из используемых в модуле </w:t>
      </w:r>
      <w:r w:rsidR="001C66D3" w:rsidRPr="00D0650C">
        <w:rPr>
          <w:rFonts w:eastAsia="Times New Roman"/>
          <w:color w:val="000000"/>
          <w:sz w:val="22"/>
          <w:szCs w:val="22"/>
          <w:lang w:val="ru-RU" w:eastAsia="ru-RU" w:bidi="ru-RU"/>
        </w:rPr>
        <w:t>налога на имущество</w:t>
      </w:r>
      <w:r w:rsidRPr="00D0650C">
        <w:rPr>
          <w:rFonts w:eastAsia="Times New Roman"/>
          <w:color w:val="000000"/>
          <w:sz w:val="22"/>
          <w:szCs w:val="22"/>
          <w:lang w:val="ru-RU" w:eastAsia="ru-RU" w:bidi="ru-RU"/>
        </w:rPr>
        <w:t xml:space="preserve"> справочников:</w:t>
      </w:r>
    </w:p>
    <w:p w14:paraId="1FA6569B"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статус</w:t>
      </w:r>
      <w:r w:rsidR="001C66D3" w:rsidRPr="00D0650C">
        <w:rPr>
          <w:rFonts w:eastAsia="Times New Roman"/>
          <w:sz w:val="22"/>
          <w:szCs w:val="22"/>
          <w:lang w:val="ru-RU"/>
        </w:rPr>
        <w:t xml:space="preserve"> объекта капитального строительства</w:t>
      </w:r>
      <w:r w:rsidRPr="00D0650C">
        <w:rPr>
          <w:rFonts w:eastAsia="Times New Roman"/>
          <w:sz w:val="22"/>
          <w:szCs w:val="22"/>
          <w:lang w:val="x-none"/>
        </w:rPr>
        <w:t>;</w:t>
      </w:r>
    </w:p>
    <w:p w14:paraId="4B553380"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 xml:space="preserve">вид </w:t>
      </w:r>
      <w:r w:rsidR="001C66D3" w:rsidRPr="00D0650C">
        <w:rPr>
          <w:rFonts w:eastAsia="Times New Roman"/>
          <w:sz w:val="22"/>
          <w:szCs w:val="22"/>
          <w:lang w:val="ru-RU"/>
        </w:rPr>
        <w:t>объекта капитального строительства</w:t>
      </w:r>
      <w:r w:rsidRPr="00D0650C">
        <w:rPr>
          <w:rFonts w:eastAsia="Times New Roman"/>
          <w:sz w:val="22"/>
          <w:szCs w:val="22"/>
          <w:lang w:val="x-none"/>
        </w:rPr>
        <w:t>;</w:t>
      </w:r>
    </w:p>
    <w:p w14:paraId="1EA5A260"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назначение;</w:t>
      </w:r>
    </w:p>
    <w:p w14:paraId="5352ED6D"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материалы стен;</w:t>
      </w:r>
    </w:p>
    <w:p w14:paraId="2F6B636A"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тип этажа;</w:t>
      </w:r>
    </w:p>
    <w:p w14:paraId="45D193CD"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вид объекта культурного наследия;</w:t>
      </w:r>
    </w:p>
    <w:p w14:paraId="14200574"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вид права/обременения;</w:t>
      </w:r>
    </w:p>
    <w:p w14:paraId="2B7DEEC9"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вид стоимости;</w:t>
      </w:r>
    </w:p>
    <w:p w14:paraId="193E5EFA"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источник;</w:t>
      </w:r>
    </w:p>
    <w:p w14:paraId="08CE5B04"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статус документа;</w:t>
      </w:r>
    </w:p>
    <w:p w14:paraId="6F8652C9"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тип документа;</w:t>
      </w:r>
    </w:p>
    <w:p w14:paraId="0F22DAEA"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адрес;</w:t>
      </w:r>
    </w:p>
    <w:p w14:paraId="4734FA14" w14:textId="77777777" w:rsidR="00BC4AC4" w:rsidRPr="00D0650C" w:rsidRDefault="009E7C52">
      <w:pPr>
        <w:widowControl w:val="0"/>
        <w:numPr>
          <w:ilvl w:val="0"/>
          <w:numId w:val="10"/>
        </w:numPr>
        <w:spacing w:after="200" w:line="276" w:lineRule="auto"/>
        <w:contextualSpacing/>
        <w:jc w:val="both"/>
        <w:rPr>
          <w:rFonts w:eastAsia="Times New Roman"/>
          <w:sz w:val="22"/>
          <w:szCs w:val="22"/>
          <w:lang w:val="x-none"/>
        </w:rPr>
      </w:pPr>
      <w:r w:rsidRPr="00D0650C">
        <w:rPr>
          <w:rFonts w:eastAsia="Times New Roman"/>
          <w:sz w:val="22"/>
          <w:szCs w:val="22"/>
          <w:lang w:val="x-none"/>
        </w:rPr>
        <w:t>субъект права.</w:t>
      </w:r>
    </w:p>
    <w:p w14:paraId="566ABE83" w14:textId="77777777" w:rsidR="00BC4AC4" w:rsidRPr="00D0650C" w:rsidRDefault="009E7C52">
      <w:pPr>
        <w:widowControl w:val="0"/>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lastRenderedPageBreak/>
        <w:t>В каждом справочнике должна быть реализована возможность поиска данных с помощью строки контекстного поиска.</w:t>
      </w:r>
    </w:p>
    <w:p w14:paraId="581B7AFC" w14:textId="77777777" w:rsidR="00BC4AC4" w:rsidRPr="00D0650C" w:rsidRDefault="00BC4AC4">
      <w:pPr>
        <w:widowControl w:val="0"/>
        <w:ind w:firstLine="360"/>
        <w:rPr>
          <w:color w:val="000000"/>
          <w:sz w:val="22"/>
          <w:szCs w:val="22"/>
          <w:lang w:val="ru-RU" w:eastAsia="ru-RU" w:bidi="ru-RU"/>
        </w:rPr>
      </w:pPr>
    </w:p>
    <w:p w14:paraId="3149F5C2" w14:textId="77777777" w:rsidR="00BC4AC4" w:rsidRPr="00D0650C" w:rsidRDefault="009E7C52">
      <w:pPr>
        <w:widowControl w:val="0"/>
        <w:spacing w:line="276" w:lineRule="auto"/>
        <w:ind w:firstLine="360"/>
        <w:jc w:val="both"/>
        <w:rPr>
          <w:rFonts w:eastAsia="Times New Roman"/>
          <w:b/>
          <w:bCs/>
          <w:i/>
          <w:iCs/>
          <w:color w:val="000000"/>
          <w:sz w:val="22"/>
          <w:szCs w:val="22"/>
          <w:lang w:val="ru-RU" w:eastAsia="ru-RU" w:bidi="ru-RU"/>
        </w:rPr>
      </w:pPr>
      <w:r w:rsidRPr="00D0650C">
        <w:rPr>
          <w:rFonts w:eastAsia="Times New Roman"/>
          <w:b/>
          <w:bCs/>
          <w:i/>
          <w:iCs/>
          <w:color w:val="000000"/>
          <w:sz w:val="22"/>
          <w:szCs w:val="22"/>
          <w:lang w:val="ru-RU" w:eastAsia="ru-RU" w:bidi="ru-RU"/>
        </w:rPr>
        <w:t>Функция «Ведение электронного реестра объектов капитального строительства (семантика)»</w:t>
      </w:r>
    </w:p>
    <w:p w14:paraId="7D65CFA4"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Функция должна обеспечивать ведение реестра семантических данных об объектах капитального строительства и имущества. Объектами функции должны являться объекты капитального строительства: здания, строения сооружения, помещения.</w:t>
      </w:r>
    </w:p>
    <w:p w14:paraId="45DBC150"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Данная функция должна реализовывать следующий набор подфункций:</w:t>
      </w:r>
    </w:p>
    <w:p w14:paraId="1A93E1EC" w14:textId="77777777" w:rsidR="00BC4AC4" w:rsidRPr="00D0650C" w:rsidRDefault="009E7C52">
      <w:pPr>
        <w:widowControl w:val="0"/>
        <w:numPr>
          <w:ilvl w:val="0"/>
          <w:numId w:val="10"/>
        </w:numPr>
        <w:spacing w:line="276" w:lineRule="auto"/>
        <w:contextualSpacing/>
        <w:jc w:val="both"/>
        <w:rPr>
          <w:rFonts w:eastAsia="Times New Roman"/>
          <w:sz w:val="22"/>
          <w:szCs w:val="22"/>
          <w:lang w:val="x-none"/>
        </w:rPr>
      </w:pPr>
      <w:r w:rsidRPr="00D0650C">
        <w:rPr>
          <w:rFonts w:eastAsia="Times New Roman"/>
          <w:sz w:val="22"/>
          <w:szCs w:val="22"/>
          <w:lang w:val="x-none"/>
        </w:rPr>
        <w:t>Заполнение (корректировка) параметров ОКС.</w:t>
      </w:r>
    </w:p>
    <w:p w14:paraId="364ED5A1"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Реестр объектов капитального строительства должен включать в себя указание следующих основных параметров:</w:t>
      </w:r>
    </w:p>
    <w:p w14:paraId="0966527D" w14:textId="77777777"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Общие сведения по ОКС:</w:t>
      </w:r>
    </w:p>
    <w:p w14:paraId="35774673"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кадастровый номер;</w:t>
      </w:r>
    </w:p>
    <w:p w14:paraId="3BD676BB"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статус;</w:t>
      </w:r>
    </w:p>
    <w:p w14:paraId="2D95AC51"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вид ОКС;</w:t>
      </w:r>
    </w:p>
    <w:p w14:paraId="620064BC"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назначение;</w:t>
      </w:r>
    </w:p>
    <w:p w14:paraId="44255ACF"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стоимостные параметры;</w:t>
      </w:r>
    </w:p>
    <w:p w14:paraId="6819A138"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площадь;</w:t>
      </w:r>
    </w:p>
    <w:p w14:paraId="3A4AE25F"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адрес, местоположение;</w:t>
      </w:r>
    </w:p>
    <w:p w14:paraId="239E8C98" w14:textId="77777777"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Технические характеристики по ОКС в разрезе видов (динамические атрибуты в разрезе видов ОКС);</w:t>
      </w:r>
    </w:p>
    <w:p w14:paraId="14847591" w14:textId="77777777"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Сведения о правах собственности/вещных правах на объект капитального строительства и его правообладателях:</w:t>
      </w:r>
    </w:p>
    <w:p w14:paraId="389F070E"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реквизиты правообладателей ОКС (в том числе структурный адрес);</w:t>
      </w:r>
    </w:p>
    <w:p w14:paraId="47DE7396"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вид права;</w:t>
      </w:r>
    </w:p>
    <w:p w14:paraId="3C05109E"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дата начала права;</w:t>
      </w:r>
    </w:p>
    <w:p w14:paraId="295B500C"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дата окончания права;</w:t>
      </w:r>
    </w:p>
    <w:p w14:paraId="2F1A9D40"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регистрационный номер;</w:t>
      </w:r>
    </w:p>
    <w:p w14:paraId="2B0F5F44"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дата регистрации;</w:t>
      </w:r>
    </w:p>
    <w:p w14:paraId="07C68454"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доля участка в праве;</w:t>
      </w:r>
    </w:p>
    <w:p w14:paraId="65CF4F13"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реквизиты документа, удостоверяющие право на участок;</w:t>
      </w:r>
    </w:p>
    <w:p w14:paraId="5D196D75" w14:textId="77777777"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Сведения об обременениях/ограничениях на ОКС и лицах, в чью пользу оно установлено:</w:t>
      </w:r>
    </w:p>
    <w:p w14:paraId="33890E60"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вид обременения;</w:t>
      </w:r>
    </w:p>
    <w:p w14:paraId="2BF94FCB"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дата начала;</w:t>
      </w:r>
    </w:p>
    <w:p w14:paraId="1676ED33"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дата окончания;</w:t>
      </w:r>
    </w:p>
    <w:p w14:paraId="6B7677D2"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реквизиты лица, в чью пользу установлено;</w:t>
      </w:r>
    </w:p>
    <w:p w14:paraId="3ADF9944"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реквизиты правоустанавливающего документа обремененного участка;</w:t>
      </w:r>
    </w:p>
    <w:p w14:paraId="2F07A7C9" w14:textId="1597F12D"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 xml:space="preserve">Сведения о налогах (данные </w:t>
      </w:r>
      <w:r w:rsidRPr="00D0650C">
        <w:rPr>
          <w:rFonts w:eastAsia="Times New Roman"/>
          <w:sz w:val="22"/>
          <w:szCs w:val="22"/>
          <w:lang w:val="ru-RU"/>
        </w:rPr>
        <w:t>У</w:t>
      </w:r>
      <w:r w:rsidRPr="00D0650C">
        <w:rPr>
          <w:rFonts w:eastAsia="Times New Roman"/>
          <w:sz w:val="22"/>
          <w:szCs w:val="22"/>
          <w:lang w:val="x-none"/>
        </w:rPr>
        <w:t>ФНС</w:t>
      </w:r>
      <w:r w:rsidR="007332FB" w:rsidRPr="00D0650C">
        <w:rPr>
          <w:rFonts w:eastAsia="Times New Roman"/>
          <w:sz w:val="22"/>
          <w:szCs w:val="22"/>
          <w:lang w:val="ru-RU"/>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rPr>
        <w:t>):</w:t>
      </w:r>
    </w:p>
    <w:p w14:paraId="53BC9AF1"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Вид ОКС из налоговой;</w:t>
      </w:r>
    </w:p>
    <w:p w14:paraId="0590EFFD"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Назначение из налоговой;</w:t>
      </w:r>
    </w:p>
    <w:p w14:paraId="2453679F"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Площадь из налоговой;</w:t>
      </w:r>
    </w:p>
    <w:p w14:paraId="2EBB06C5"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Адрес из налоговой;</w:t>
      </w:r>
    </w:p>
    <w:p w14:paraId="57FF7C65"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Ставки налога на имущество (из налоговой и потенциальная);</w:t>
      </w:r>
    </w:p>
    <w:p w14:paraId="7F541DCE"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Льготы;</w:t>
      </w:r>
    </w:p>
    <w:p w14:paraId="59087659"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Данные по налогу на имущество;</w:t>
      </w:r>
    </w:p>
    <w:p w14:paraId="34B120C1"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 xml:space="preserve">Экспликации, </w:t>
      </w:r>
      <w:r w:rsidR="00381148" w:rsidRPr="00D0650C">
        <w:rPr>
          <w:rFonts w:eastAsia="Times New Roman"/>
          <w:sz w:val="22"/>
          <w:szCs w:val="22"/>
          <w:lang w:val="ru-RU"/>
        </w:rPr>
        <w:t>земельные участки</w:t>
      </w:r>
      <w:r w:rsidRPr="00D0650C">
        <w:rPr>
          <w:rFonts w:eastAsia="Times New Roman"/>
          <w:sz w:val="22"/>
          <w:szCs w:val="22"/>
          <w:lang w:val="x-none"/>
        </w:rPr>
        <w:t>, входящие/родительские ОКС;</w:t>
      </w:r>
    </w:p>
    <w:p w14:paraId="0A425F96"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Документы по объекту капитального строительства;</w:t>
      </w:r>
    </w:p>
    <w:p w14:paraId="2F59BE4E"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Формуляр.</w:t>
      </w:r>
    </w:p>
    <w:p w14:paraId="20E694BF" w14:textId="77777777" w:rsidR="00BC4AC4" w:rsidRPr="00D0650C" w:rsidRDefault="00BC4AC4">
      <w:pPr>
        <w:widowControl w:val="0"/>
        <w:spacing w:line="276" w:lineRule="auto"/>
        <w:rPr>
          <w:b/>
          <w:i/>
          <w:color w:val="000000"/>
          <w:sz w:val="22"/>
          <w:szCs w:val="22"/>
          <w:lang w:val="ru-RU" w:eastAsia="ru-RU" w:bidi="ru-RU"/>
        </w:rPr>
      </w:pPr>
    </w:p>
    <w:p w14:paraId="48E53821" w14:textId="77777777" w:rsidR="00BC4AC4" w:rsidRPr="00D0650C" w:rsidRDefault="009E7C52">
      <w:pPr>
        <w:widowControl w:val="0"/>
        <w:spacing w:line="276" w:lineRule="auto"/>
        <w:ind w:firstLine="360"/>
        <w:jc w:val="both"/>
        <w:rPr>
          <w:rFonts w:eastAsia="Times New Roman"/>
          <w:b/>
          <w:bCs/>
          <w:i/>
          <w:iCs/>
          <w:color w:val="000000"/>
          <w:sz w:val="22"/>
          <w:szCs w:val="22"/>
          <w:lang w:val="ru-RU" w:eastAsia="ru-RU" w:bidi="ru-RU"/>
        </w:rPr>
      </w:pPr>
      <w:r w:rsidRPr="00D0650C">
        <w:rPr>
          <w:rFonts w:eastAsia="Times New Roman"/>
          <w:b/>
          <w:bCs/>
          <w:i/>
          <w:iCs/>
          <w:color w:val="000000"/>
          <w:sz w:val="22"/>
          <w:szCs w:val="22"/>
          <w:lang w:val="ru-RU" w:eastAsia="ru-RU" w:bidi="ru-RU"/>
        </w:rPr>
        <w:t>Функция «Расчет налога на имущество»</w:t>
      </w:r>
    </w:p>
    <w:p w14:paraId="1CA7348A" w14:textId="47FEAB00"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Функция должна позволять формировать расчет по данным Росреестра, УФНС</w:t>
      </w:r>
      <w:r w:rsidR="007332FB" w:rsidRPr="00D0650C">
        <w:rPr>
          <w:rFonts w:eastAsia="Times New Roman"/>
          <w:color w:val="000000"/>
          <w:sz w:val="22"/>
          <w:szCs w:val="22"/>
          <w:lang w:val="ru-RU" w:eastAsia="ru-RU" w:bidi="ru-RU"/>
        </w:rPr>
        <w:t xml:space="preserve"> РФ по </w:t>
      </w:r>
      <w:r w:rsidR="003503B5" w:rsidRPr="00D0650C">
        <w:rPr>
          <w:rFonts w:eastAsia="Times New Roman"/>
          <w:sz w:val="22"/>
          <w:szCs w:val="22"/>
          <w:lang w:val="ru-RU" w:eastAsia="x-none"/>
        </w:rPr>
        <w:t>Московской области</w:t>
      </w:r>
      <w:r w:rsidRPr="00D0650C">
        <w:rPr>
          <w:rFonts w:eastAsia="Times New Roman"/>
          <w:color w:val="000000"/>
          <w:sz w:val="22"/>
          <w:szCs w:val="22"/>
          <w:lang w:val="ru-RU" w:eastAsia="ru-RU" w:bidi="ru-RU"/>
        </w:rPr>
        <w:t>. Расчет должен вестись в общем по объекту капитального строительства за каждый налоговый период.</w:t>
      </w:r>
    </w:p>
    <w:p w14:paraId="559750D9" w14:textId="77777777" w:rsidR="00BC4AC4" w:rsidRPr="00D0650C" w:rsidRDefault="00BC4AC4">
      <w:pPr>
        <w:widowControl w:val="0"/>
        <w:spacing w:line="276" w:lineRule="auto"/>
        <w:ind w:firstLine="600"/>
        <w:jc w:val="both"/>
        <w:rPr>
          <w:rFonts w:eastAsia="Times New Roman"/>
          <w:color w:val="000000"/>
          <w:sz w:val="22"/>
          <w:szCs w:val="22"/>
          <w:lang w:val="ru-RU" w:eastAsia="ru-RU" w:bidi="ru-RU"/>
        </w:rPr>
      </w:pPr>
    </w:p>
    <w:p w14:paraId="29056FF2" w14:textId="77777777" w:rsidR="00BC4AC4" w:rsidRPr="00D0650C" w:rsidRDefault="009E7C52">
      <w:pPr>
        <w:widowControl w:val="0"/>
        <w:spacing w:line="276" w:lineRule="auto"/>
        <w:ind w:firstLine="360"/>
        <w:jc w:val="both"/>
        <w:rPr>
          <w:rFonts w:eastAsia="Times New Roman"/>
          <w:b/>
          <w:bCs/>
          <w:i/>
          <w:iCs/>
          <w:color w:val="000000"/>
          <w:sz w:val="22"/>
          <w:szCs w:val="22"/>
          <w:lang w:val="ru-RU" w:eastAsia="ru-RU" w:bidi="ru-RU"/>
        </w:rPr>
      </w:pPr>
      <w:r w:rsidRPr="00D0650C">
        <w:rPr>
          <w:rFonts w:eastAsia="Times New Roman"/>
          <w:b/>
          <w:bCs/>
          <w:i/>
          <w:iCs/>
          <w:color w:val="000000"/>
          <w:sz w:val="22"/>
          <w:szCs w:val="22"/>
          <w:lang w:val="ru-RU" w:eastAsia="ru-RU" w:bidi="ru-RU"/>
        </w:rPr>
        <w:t>Функция «Поиск и фильтрация информации по гибким запросам пользователей»</w:t>
      </w:r>
    </w:p>
    <w:p w14:paraId="50A46BF5" w14:textId="2FAE3E9E"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 xml:space="preserve">Функция должна предусматривать возможность оперативного поиска и построения выборки </w:t>
      </w:r>
      <w:r w:rsidR="00E2624C" w:rsidRPr="00D0650C">
        <w:rPr>
          <w:rFonts w:eastAsia="Times New Roman"/>
          <w:color w:val="000000"/>
          <w:sz w:val="22"/>
          <w:szCs w:val="22"/>
          <w:lang w:val="ru-RU" w:eastAsia="ru-RU" w:bidi="ru-RU"/>
        </w:rPr>
        <w:t>О</w:t>
      </w:r>
      <w:r w:rsidRPr="00D0650C">
        <w:rPr>
          <w:rFonts w:eastAsia="Times New Roman"/>
          <w:color w:val="000000"/>
          <w:sz w:val="22"/>
          <w:szCs w:val="22"/>
          <w:lang w:val="ru-RU" w:eastAsia="ru-RU" w:bidi="ru-RU"/>
        </w:rPr>
        <w:t>бъектов по заданным параметрам. Поиск должен быть реализован в форме расширенного поиска по конкретным атрибутам, а также должен использовать строку контекстного поиска.</w:t>
      </w:r>
    </w:p>
    <w:p w14:paraId="4ECE7610"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В модуле налогового учета ОКС должны быть предусмотрены фильтры: без прав, без кадастровой стоимости, в разрезе статусов, положение относительно административной границы, наличие ссылок на земельные участки, наличие входящих объектов капитального строительства, в разрезе видов недвижимости.</w:t>
      </w:r>
    </w:p>
    <w:p w14:paraId="61941868"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В форме результатов поиска должна быть предусмотрена возможность добавления, удаления колонок пользователем в таблице с результатами, настройки отображения суммы, максимального, минимального и среднего значений по колонке с числовыми значениями, сортировки данных по колонке.</w:t>
      </w:r>
    </w:p>
    <w:p w14:paraId="09792A65" w14:textId="77777777" w:rsidR="00BC4AC4" w:rsidRPr="00D0650C" w:rsidRDefault="009E7C52">
      <w:pPr>
        <w:widowControl w:val="0"/>
        <w:spacing w:line="276" w:lineRule="auto"/>
        <w:ind w:firstLine="360"/>
        <w:jc w:val="both"/>
        <w:rPr>
          <w:rFonts w:eastAsia="Times New Roman"/>
          <w:b/>
          <w:bCs/>
          <w:i/>
          <w:iCs/>
          <w:color w:val="000000"/>
          <w:sz w:val="22"/>
          <w:szCs w:val="22"/>
          <w:lang w:val="ru-RU" w:eastAsia="ru-RU" w:bidi="ru-RU"/>
        </w:rPr>
      </w:pPr>
      <w:r w:rsidRPr="00D0650C">
        <w:rPr>
          <w:rFonts w:eastAsia="Times New Roman"/>
          <w:b/>
          <w:bCs/>
          <w:i/>
          <w:iCs/>
          <w:color w:val="000000"/>
          <w:sz w:val="22"/>
          <w:szCs w:val="22"/>
          <w:lang w:val="ru-RU" w:eastAsia="ru-RU" w:bidi="ru-RU"/>
        </w:rPr>
        <w:t>Функция «Формирование отчетной информации»</w:t>
      </w:r>
    </w:p>
    <w:p w14:paraId="085C2BA7"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В модуле должна быть предусмотрена возможность формирования и печати выходных документов и отчетов по результатам поиска или выборке:</w:t>
      </w:r>
    </w:p>
    <w:p w14:paraId="530359AB" w14:textId="77777777"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 xml:space="preserve">в формат </w:t>
      </w:r>
      <w:r w:rsidRPr="00D0650C">
        <w:rPr>
          <w:rFonts w:eastAsia="Calibri"/>
          <w:sz w:val="22"/>
          <w:szCs w:val="22"/>
          <w:lang w:val="x-none"/>
        </w:rPr>
        <w:t>*xls</w:t>
      </w:r>
      <w:r w:rsidRPr="00D0650C">
        <w:rPr>
          <w:rFonts w:eastAsia="Calibri"/>
          <w:sz w:val="22"/>
          <w:szCs w:val="22"/>
        </w:rPr>
        <w:t>x</w:t>
      </w:r>
      <w:r w:rsidRPr="00D0650C">
        <w:rPr>
          <w:rFonts w:eastAsia="Calibri"/>
          <w:sz w:val="22"/>
          <w:szCs w:val="22"/>
          <w:lang w:val="x-none"/>
        </w:rPr>
        <w:t>;</w:t>
      </w:r>
    </w:p>
    <w:p w14:paraId="4293D135" w14:textId="77777777" w:rsidR="00BC4AC4" w:rsidRPr="00D0650C" w:rsidRDefault="009E7C52">
      <w:pPr>
        <w:widowControl w:val="0"/>
        <w:numPr>
          <w:ilvl w:val="0"/>
          <w:numId w:val="12"/>
        </w:numPr>
        <w:spacing w:line="276" w:lineRule="auto"/>
        <w:contextualSpacing/>
        <w:jc w:val="both"/>
        <w:rPr>
          <w:rFonts w:eastAsia="Times New Roman"/>
          <w:sz w:val="22"/>
          <w:szCs w:val="22"/>
          <w:lang w:val="x-none"/>
        </w:rPr>
      </w:pPr>
      <w:r w:rsidRPr="00D0650C">
        <w:rPr>
          <w:rFonts w:eastAsia="Times New Roman"/>
          <w:sz w:val="22"/>
          <w:szCs w:val="22"/>
          <w:lang w:val="x-none"/>
        </w:rPr>
        <w:t>По заданным формам:</w:t>
      </w:r>
    </w:p>
    <w:p w14:paraId="3BCDC129"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Видимый список колонок;</w:t>
      </w:r>
    </w:p>
    <w:p w14:paraId="5F7812BE"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Без кадастровой стоимости;</w:t>
      </w:r>
    </w:p>
    <w:p w14:paraId="1C73DC7E"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Без площади (или площадью равной 0);</w:t>
      </w:r>
    </w:p>
    <w:p w14:paraId="23DE7C9B" w14:textId="77440D1C"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 xml:space="preserve">Несовпадение данных Росреестра и </w:t>
      </w:r>
      <w:r w:rsidRPr="00D0650C">
        <w:rPr>
          <w:rFonts w:eastAsia="Times New Roman"/>
          <w:sz w:val="22"/>
          <w:szCs w:val="22"/>
          <w:lang w:val="ru-RU"/>
        </w:rPr>
        <w:t>У</w:t>
      </w:r>
      <w:r w:rsidRPr="00D0650C">
        <w:rPr>
          <w:rFonts w:eastAsia="Times New Roman"/>
          <w:sz w:val="22"/>
          <w:szCs w:val="22"/>
          <w:lang w:val="x-none"/>
        </w:rPr>
        <w:t xml:space="preserve">ФНС </w:t>
      </w:r>
      <w:r w:rsidR="007332FB" w:rsidRPr="00D0650C">
        <w:rPr>
          <w:rFonts w:eastAsia="Times New Roman"/>
          <w:sz w:val="22"/>
          <w:szCs w:val="22"/>
          <w:lang w:val="ru-RU"/>
        </w:rPr>
        <w:t xml:space="preserve">РФ по </w:t>
      </w:r>
      <w:r w:rsidR="003503B5" w:rsidRPr="00D0650C">
        <w:rPr>
          <w:rFonts w:eastAsia="Times New Roman"/>
          <w:sz w:val="22"/>
          <w:szCs w:val="22"/>
          <w:lang w:val="ru-RU" w:eastAsia="x-none"/>
        </w:rPr>
        <w:t>Московской области</w:t>
      </w:r>
      <w:r w:rsidR="008E1B95" w:rsidRPr="00D0650C">
        <w:rPr>
          <w:rFonts w:eastAsia="Times New Roman"/>
          <w:sz w:val="22"/>
          <w:szCs w:val="22"/>
          <w:lang w:val="ru-RU" w:eastAsia="x-none"/>
        </w:rPr>
        <w:t xml:space="preserve"> </w:t>
      </w:r>
      <w:r w:rsidRPr="00D0650C">
        <w:rPr>
          <w:rFonts w:eastAsia="Times New Roman"/>
          <w:sz w:val="22"/>
          <w:szCs w:val="22"/>
          <w:lang w:val="x-none"/>
        </w:rPr>
        <w:t>по кадастровой стоимости;</w:t>
      </w:r>
    </w:p>
    <w:p w14:paraId="295F0DF1" w14:textId="10EAA95A"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 xml:space="preserve">Несовпадение данных Росреестра и </w:t>
      </w:r>
      <w:r w:rsidRPr="00D0650C">
        <w:rPr>
          <w:rFonts w:eastAsia="Times New Roman"/>
          <w:sz w:val="22"/>
          <w:szCs w:val="22"/>
          <w:lang w:val="ru-RU"/>
        </w:rPr>
        <w:t>У</w:t>
      </w:r>
      <w:r w:rsidRPr="00D0650C">
        <w:rPr>
          <w:rFonts w:eastAsia="Times New Roman"/>
          <w:sz w:val="22"/>
          <w:szCs w:val="22"/>
          <w:lang w:val="x-none"/>
        </w:rPr>
        <w:t xml:space="preserve">ФНС </w:t>
      </w:r>
      <w:r w:rsidR="007332FB" w:rsidRPr="00D0650C">
        <w:rPr>
          <w:rFonts w:eastAsia="Times New Roman"/>
          <w:sz w:val="22"/>
          <w:szCs w:val="22"/>
          <w:lang w:val="ru-RU"/>
        </w:rPr>
        <w:t xml:space="preserve">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rPr>
        <w:t>по площади;</w:t>
      </w:r>
    </w:p>
    <w:p w14:paraId="3EA6A2E7" w14:textId="75F99C4C"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 xml:space="preserve">Несовпадение данных Росреестра и </w:t>
      </w:r>
      <w:r w:rsidRPr="00D0650C">
        <w:rPr>
          <w:rFonts w:eastAsia="Times New Roman"/>
          <w:sz w:val="22"/>
          <w:szCs w:val="22"/>
          <w:lang w:val="ru-RU"/>
        </w:rPr>
        <w:t>У</w:t>
      </w:r>
      <w:r w:rsidRPr="00D0650C">
        <w:rPr>
          <w:rFonts w:eastAsia="Times New Roman"/>
          <w:sz w:val="22"/>
          <w:szCs w:val="22"/>
          <w:lang w:val="x-none"/>
        </w:rPr>
        <w:t xml:space="preserve">ФНС </w:t>
      </w:r>
      <w:r w:rsidR="007332FB" w:rsidRPr="00D0650C">
        <w:rPr>
          <w:rFonts w:eastAsia="Times New Roman"/>
          <w:sz w:val="22"/>
          <w:szCs w:val="22"/>
          <w:lang w:val="ru-RU"/>
        </w:rPr>
        <w:t xml:space="preserve">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rPr>
        <w:t>по ставкам налога на имущество;</w:t>
      </w:r>
    </w:p>
    <w:p w14:paraId="19C45548" w14:textId="77777777" w:rsidR="00BC4AC4" w:rsidRPr="00D0650C" w:rsidRDefault="009E7C52">
      <w:pPr>
        <w:widowControl w:val="0"/>
        <w:numPr>
          <w:ilvl w:val="0"/>
          <w:numId w:val="11"/>
        </w:numPr>
        <w:spacing w:line="276" w:lineRule="auto"/>
        <w:ind w:left="1718" w:hanging="357"/>
        <w:contextualSpacing/>
        <w:jc w:val="both"/>
        <w:rPr>
          <w:rFonts w:eastAsia="Calibri"/>
          <w:sz w:val="22"/>
          <w:szCs w:val="22"/>
          <w:lang w:val="x-none"/>
        </w:rPr>
      </w:pPr>
      <w:r w:rsidRPr="00D0650C">
        <w:rPr>
          <w:rFonts w:eastAsia="Times New Roman"/>
          <w:sz w:val="22"/>
          <w:szCs w:val="22"/>
          <w:lang w:val="x-none"/>
        </w:rPr>
        <w:t>Постановление об уточнении, присвоении, изменении адреса;</w:t>
      </w:r>
    </w:p>
    <w:p w14:paraId="1C086B13" w14:textId="77777777" w:rsidR="00BC4AC4" w:rsidRPr="00D0650C" w:rsidRDefault="009E7C52">
      <w:pPr>
        <w:widowControl w:val="0"/>
        <w:numPr>
          <w:ilvl w:val="0"/>
          <w:numId w:val="11"/>
        </w:numPr>
        <w:spacing w:line="276" w:lineRule="auto"/>
        <w:ind w:left="1718" w:hanging="357"/>
        <w:contextualSpacing/>
        <w:jc w:val="both"/>
        <w:rPr>
          <w:rFonts w:eastAsia="Calibri"/>
          <w:sz w:val="22"/>
          <w:szCs w:val="22"/>
          <w:lang w:val="x-none"/>
        </w:rPr>
      </w:pPr>
      <w:r w:rsidRPr="00D0650C">
        <w:rPr>
          <w:rFonts w:eastAsia="Times New Roman"/>
          <w:sz w:val="22"/>
          <w:szCs w:val="22"/>
          <w:lang w:val="x-none"/>
        </w:rPr>
        <w:t>С отсутствующим правообладателем;</w:t>
      </w:r>
    </w:p>
    <w:p w14:paraId="0A00690F" w14:textId="77777777" w:rsidR="00BC4AC4" w:rsidRPr="00D0650C" w:rsidRDefault="009E7C52">
      <w:pPr>
        <w:widowControl w:val="0"/>
        <w:numPr>
          <w:ilvl w:val="0"/>
          <w:numId w:val="11"/>
        </w:numPr>
        <w:spacing w:line="276" w:lineRule="auto"/>
        <w:ind w:left="1718" w:hanging="357"/>
        <w:contextualSpacing/>
        <w:jc w:val="both"/>
        <w:rPr>
          <w:rFonts w:eastAsia="Times New Roman"/>
          <w:sz w:val="22"/>
          <w:szCs w:val="22"/>
          <w:lang w:val="x-none"/>
        </w:rPr>
      </w:pPr>
      <w:r w:rsidRPr="00D0650C">
        <w:rPr>
          <w:rFonts w:eastAsia="Times New Roman"/>
          <w:sz w:val="22"/>
          <w:szCs w:val="22"/>
          <w:lang w:val="x-none"/>
        </w:rPr>
        <w:t>Отчет об изменении характеристик за период.</w:t>
      </w:r>
    </w:p>
    <w:p w14:paraId="4CCB1DEB" w14:textId="77777777" w:rsidR="00BC4AC4" w:rsidRPr="00D0650C" w:rsidRDefault="00BC4AC4">
      <w:pPr>
        <w:widowControl w:val="0"/>
        <w:spacing w:line="276" w:lineRule="auto"/>
        <w:ind w:firstLine="600"/>
        <w:jc w:val="both"/>
        <w:rPr>
          <w:rFonts w:eastAsia="Times New Roman"/>
          <w:b/>
          <w:i/>
          <w:color w:val="000000"/>
          <w:sz w:val="22"/>
          <w:szCs w:val="22"/>
          <w:lang w:val="ru-RU" w:eastAsia="ru-RU" w:bidi="ru-RU"/>
        </w:rPr>
      </w:pPr>
    </w:p>
    <w:p w14:paraId="2747A66D" w14:textId="77777777" w:rsidR="00BC4AC4" w:rsidRPr="00D0650C" w:rsidRDefault="009E7C52">
      <w:pPr>
        <w:widowControl w:val="0"/>
        <w:spacing w:line="276" w:lineRule="auto"/>
        <w:ind w:firstLine="600"/>
        <w:jc w:val="both"/>
        <w:rPr>
          <w:rFonts w:eastAsia="Times New Roman"/>
          <w:b/>
          <w:i/>
          <w:color w:val="000000"/>
          <w:sz w:val="22"/>
          <w:szCs w:val="22"/>
          <w:lang w:val="ru-RU" w:eastAsia="ru-RU" w:bidi="ru-RU"/>
        </w:rPr>
      </w:pPr>
      <w:r w:rsidRPr="00D0650C">
        <w:rPr>
          <w:rFonts w:eastAsia="Times New Roman"/>
          <w:b/>
          <w:i/>
          <w:color w:val="000000"/>
          <w:sz w:val="22"/>
          <w:szCs w:val="22"/>
          <w:lang w:val="ru-RU" w:eastAsia="ru-RU" w:bidi="ru-RU"/>
        </w:rPr>
        <w:t>Функция «Переход на связанные объекты»</w:t>
      </w:r>
    </w:p>
    <w:p w14:paraId="02C86637"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 xml:space="preserve">Функция должна предусматривать переходы на земельные участки, расположенные </w:t>
      </w:r>
      <w:r w:rsidRPr="00D0650C">
        <w:rPr>
          <w:rFonts w:eastAsia="Times New Roman"/>
          <w:sz w:val="22"/>
          <w:szCs w:val="22"/>
          <w:lang w:val="ru-RU" w:eastAsia="ru-RU" w:bidi="ru-RU"/>
        </w:rPr>
        <w:t>под</w:t>
      </w:r>
      <w:r w:rsidRPr="00D0650C">
        <w:rPr>
          <w:rFonts w:eastAsia="Times New Roman"/>
          <w:color w:val="000000"/>
          <w:sz w:val="22"/>
          <w:szCs w:val="22"/>
          <w:lang w:val="ru-RU" w:eastAsia="ru-RU" w:bidi="ru-RU"/>
        </w:rPr>
        <w:t xml:space="preserve"> </w:t>
      </w:r>
      <w:r w:rsidRPr="00D0650C">
        <w:rPr>
          <w:rFonts w:eastAsia="Times New Roman"/>
          <w:sz w:val="22"/>
          <w:szCs w:val="22"/>
          <w:lang w:val="ru-RU" w:eastAsia="ru-RU" w:bidi="ru-RU"/>
        </w:rPr>
        <w:t>ОКС</w:t>
      </w:r>
      <w:r w:rsidRPr="00D0650C">
        <w:rPr>
          <w:rFonts w:eastAsia="Times New Roman"/>
          <w:color w:val="000000"/>
          <w:sz w:val="22"/>
          <w:szCs w:val="22"/>
          <w:lang w:val="ru-RU" w:eastAsia="ru-RU" w:bidi="ru-RU"/>
        </w:rPr>
        <w:t>, на входящие и родительские ОКС. Должны быть реализованы переходы на графические объекты – объекты капитального строительства.</w:t>
      </w:r>
    </w:p>
    <w:p w14:paraId="5D05EB73" w14:textId="77777777" w:rsidR="00BC4AC4" w:rsidRPr="00D0650C" w:rsidRDefault="00BC4AC4">
      <w:pPr>
        <w:widowControl w:val="0"/>
        <w:spacing w:line="276" w:lineRule="auto"/>
        <w:ind w:firstLine="600"/>
        <w:jc w:val="both"/>
        <w:rPr>
          <w:rFonts w:eastAsia="Times New Roman"/>
          <w:color w:val="000000"/>
          <w:sz w:val="22"/>
          <w:szCs w:val="22"/>
          <w:lang w:val="ru-RU" w:eastAsia="ru-RU" w:bidi="ru-RU"/>
        </w:rPr>
      </w:pPr>
    </w:p>
    <w:p w14:paraId="47267FB5" w14:textId="77777777" w:rsidR="00BC4AC4" w:rsidRPr="00D0650C" w:rsidRDefault="009E7C52">
      <w:pPr>
        <w:widowControl w:val="0"/>
        <w:spacing w:line="276" w:lineRule="auto"/>
        <w:ind w:firstLine="600"/>
        <w:jc w:val="both"/>
        <w:rPr>
          <w:rFonts w:eastAsia="Times New Roman"/>
          <w:b/>
          <w:i/>
          <w:color w:val="000000"/>
          <w:sz w:val="22"/>
          <w:szCs w:val="22"/>
          <w:lang w:val="ru-RU" w:eastAsia="ru-RU" w:bidi="ru-RU"/>
        </w:rPr>
      </w:pPr>
      <w:r w:rsidRPr="00D0650C">
        <w:rPr>
          <w:rFonts w:eastAsia="Times New Roman"/>
          <w:b/>
          <w:i/>
          <w:color w:val="000000"/>
          <w:sz w:val="22"/>
          <w:szCs w:val="22"/>
          <w:lang w:val="ru-RU" w:eastAsia="ru-RU" w:bidi="ru-RU"/>
        </w:rPr>
        <w:t>Функция «Ведение формуляра пользователем»</w:t>
      </w:r>
    </w:p>
    <w:p w14:paraId="2AFE26EF"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Функция должна предусматривать ведение меток пользователям по основным характеристикам объекта капитального строительства: адрес, назначение, субъект права, кадастровая стоимость. Имеется возможность изменения статуса меток, сохранять комментарии и файлы. В Системе должна быть предусмотрена возможность фильтрации по формулярам, в том числе поиск по характеристике, на которую создавался формуляр, статус формуляра, дата создания или изменения формуляра, пользователь, создавший формуляр, в том числе с возможностью фильтрации по архивным формулярам.</w:t>
      </w:r>
    </w:p>
    <w:p w14:paraId="7328730A" w14:textId="77777777" w:rsidR="00BC4AC4" w:rsidRPr="00D0650C" w:rsidRDefault="00BC4AC4">
      <w:pPr>
        <w:widowControl w:val="0"/>
        <w:spacing w:line="276" w:lineRule="auto"/>
        <w:ind w:firstLine="600"/>
        <w:jc w:val="both"/>
        <w:rPr>
          <w:rFonts w:eastAsia="Times New Roman"/>
          <w:b/>
          <w:i/>
          <w:color w:val="000000"/>
          <w:sz w:val="22"/>
          <w:szCs w:val="22"/>
          <w:lang w:val="ru-RU" w:eastAsia="ru-RU" w:bidi="ru-RU"/>
        </w:rPr>
      </w:pPr>
    </w:p>
    <w:p w14:paraId="71D24D20" w14:textId="77777777" w:rsidR="00BC4AC4" w:rsidRPr="00D0650C" w:rsidRDefault="009E7C52">
      <w:pPr>
        <w:widowControl w:val="0"/>
        <w:spacing w:line="276" w:lineRule="auto"/>
        <w:ind w:firstLine="600"/>
        <w:jc w:val="both"/>
        <w:rPr>
          <w:rFonts w:eastAsia="Times New Roman"/>
          <w:b/>
          <w:i/>
          <w:color w:val="000000"/>
          <w:sz w:val="22"/>
          <w:szCs w:val="22"/>
          <w:lang w:val="ru-RU" w:eastAsia="ru-RU" w:bidi="ru-RU"/>
        </w:rPr>
      </w:pPr>
      <w:r w:rsidRPr="00D0650C">
        <w:rPr>
          <w:rFonts w:eastAsia="Times New Roman"/>
          <w:b/>
          <w:i/>
          <w:color w:val="000000"/>
          <w:sz w:val="22"/>
          <w:szCs w:val="22"/>
          <w:lang w:val="ru-RU" w:eastAsia="ru-RU" w:bidi="ru-RU"/>
        </w:rPr>
        <w:lastRenderedPageBreak/>
        <w:t>Функция «Рабочие наборы»</w:t>
      </w:r>
    </w:p>
    <w:p w14:paraId="2BE5C6A1" w14:textId="4AA506F1"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 xml:space="preserve">Функция должна предусматривать создание и сохранение пользователем данных содержащихся в форме результатов поиска. Пользователь должен иметь возможность создания нескольких рабочих наборов, производить поиск по рабочим наборам, открывать и закрывать рабочие наборы. В каждом рабочем наборе должны быть доступны функции, как и в форме результатов поиска, а также возможность добавления и удаления </w:t>
      </w:r>
      <w:r w:rsidR="005D518D" w:rsidRPr="00D0650C">
        <w:rPr>
          <w:rFonts w:eastAsia="Times New Roman"/>
          <w:color w:val="000000"/>
          <w:sz w:val="22"/>
          <w:szCs w:val="22"/>
          <w:lang w:val="ru-RU" w:eastAsia="ru-RU" w:bidi="ru-RU"/>
        </w:rPr>
        <w:t>о</w:t>
      </w:r>
      <w:r w:rsidR="00E2624C" w:rsidRPr="00D0650C">
        <w:rPr>
          <w:rFonts w:eastAsia="Times New Roman"/>
          <w:color w:val="000000"/>
          <w:sz w:val="22"/>
          <w:szCs w:val="22"/>
          <w:lang w:val="ru-RU" w:eastAsia="ru-RU" w:bidi="ru-RU"/>
        </w:rPr>
        <w:t xml:space="preserve">бъектов </w:t>
      </w:r>
      <w:r w:rsidRPr="00D0650C">
        <w:rPr>
          <w:rFonts w:eastAsia="Times New Roman"/>
          <w:color w:val="000000"/>
          <w:sz w:val="22"/>
          <w:szCs w:val="22"/>
          <w:lang w:val="ru-RU" w:eastAsia="ru-RU" w:bidi="ru-RU"/>
        </w:rPr>
        <w:t>учета из рабочего набора.</w:t>
      </w:r>
    </w:p>
    <w:p w14:paraId="2901C7A9" w14:textId="77777777" w:rsidR="00BC4AC4" w:rsidRPr="00D0650C" w:rsidRDefault="00BC4AC4">
      <w:pPr>
        <w:widowControl w:val="0"/>
        <w:spacing w:line="276" w:lineRule="auto"/>
        <w:ind w:firstLine="600"/>
        <w:jc w:val="both"/>
        <w:rPr>
          <w:rFonts w:eastAsia="Times New Roman"/>
          <w:color w:val="000000"/>
          <w:sz w:val="22"/>
          <w:szCs w:val="22"/>
          <w:lang w:val="ru-RU" w:eastAsia="ru-RU" w:bidi="ru-RU"/>
        </w:rPr>
      </w:pPr>
    </w:p>
    <w:p w14:paraId="44556893" w14:textId="77777777" w:rsidR="00BC4AC4" w:rsidRPr="00D0650C" w:rsidRDefault="009E7C52">
      <w:pPr>
        <w:widowControl w:val="0"/>
        <w:spacing w:line="276" w:lineRule="auto"/>
        <w:ind w:firstLine="600"/>
        <w:jc w:val="both"/>
        <w:rPr>
          <w:rFonts w:eastAsia="Times New Roman"/>
          <w:b/>
          <w:i/>
          <w:color w:val="000000"/>
          <w:sz w:val="22"/>
          <w:szCs w:val="22"/>
          <w:lang w:val="ru-RU" w:eastAsia="ru-RU" w:bidi="ru-RU"/>
        </w:rPr>
      </w:pPr>
      <w:r w:rsidRPr="00D0650C">
        <w:rPr>
          <w:rFonts w:eastAsia="Times New Roman"/>
          <w:b/>
          <w:i/>
          <w:color w:val="000000"/>
          <w:sz w:val="22"/>
          <w:szCs w:val="22"/>
          <w:lang w:val="ru-RU" w:eastAsia="ru-RU" w:bidi="ru-RU"/>
        </w:rPr>
        <w:t>Функция «Автофильтры»</w:t>
      </w:r>
    </w:p>
    <w:p w14:paraId="1B99A280"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Функция должна предусматривать возможность производить фильтрацию данных по указанной колонке, при этом пользователь должен иметь возможность указывать несколько критериев фильтрации по колонке и задания операторов между ними («И», «ИЛИ»). Также пользователь должен иметь возможность задания сразу нескольких автофильтров по нескольким колонкам одновременно. В зависимости от того, какие данные хранятся в колонке (текст, дата, число) должны вызываться соответствующие фильтры по данным колонкам (текстовые, числовые, автофильтры по датам).</w:t>
      </w:r>
    </w:p>
    <w:p w14:paraId="6FFBCCD5" w14:textId="77777777" w:rsidR="00BC4AC4" w:rsidRPr="00D0650C" w:rsidRDefault="00BC4AC4">
      <w:pPr>
        <w:widowControl w:val="0"/>
        <w:spacing w:line="276" w:lineRule="auto"/>
        <w:ind w:firstLine="600"/>
        <w:jc w:val="both"/>
        <w:rPr>
          <w:rFonts w:eastAsia="Times New Roman"/>
          <w:color w:val="000000"/>
          <w:sz w:val="22"/>
          <w:szCs w:val="22"/>
          <w:lang w:val="ru-RU" w:eastAsia="ru-RU" w:bidi="ru-RU"/>
        </w:rPr>
      </w:pPr>
    </w:p>
    <w:p w14:paraId="29EDFA65" w14:textId="77777777" w:rsidR="00BC4AC4" w:rsidRPr="00D0650C" w:rsidRDefault="009E7C52">
      <w:pPr>
        <w:widowControl w:val="0"/>
        <w:spacing w:line="276" w:lineRule="auto"/>
        <w:ind w:firstLine="600"/>
        <w:jc w:val="both"/>
        <w:rPr>
          <w:rFonts w:eastAsia="Times New Roman"/>
          <w:b/>
          <w:i/>
          <w:color w:val="000000"/>
          <w:sz w:val="22"/>
          <w:szCs w:val="22"/>
          <w:lang w:val="ru-RU" w:eastAsia="ru-RU" w:bidi="ru-RU"/>
        </w:rPr>
      </w:pPr>
      <w:r w:rsidRPr="00D0650C">
        <w:rPr>
          <w:rFonts w:eastAsia="Times New Roman"/>
          <w:b/>
          <w:i/>
          <w:color w:val="000000"/>
          <w:sz w:val="22"/>
          <w:szCs w:val="22"/>
          <w:lang w:val="ru-RU" w:eastAsia="ru-RU" w:bidi="ru-RU"/>
        </w:rPr>
        <w:t>Функция «Импорт сведений из основных источников данных»</w:t>
      </w:r>
    </w:p>
    <w:p w14:paraId="29ABC7A4" w14:textId="5F404BF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Функция должна предусматривать возможность загрузки информации из следующих источников: КПТ, выписки из ЕГРН, ставки налога на имущество, данные УФНС</w:t>
      </w:r>
      <w:r w:rsidR="007332FB" w:rsidRPr="00D0650C">
        <w:rPr>
          <w:rFonts w:eastAsia="Times New Roman"/>
          <w:color w:val="000000"/>
          <w:sz w:val="22"/>
          <w:szCs w:val="22"/>
          <w:lang w:val="ru-RU" w:eastAsia="ru-RU" w:bidi="ru-RU"/>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color w:val="000000"/>
          <w:sz w:val="22"/>
          <w:szCs w:val="22"/>
          <w:lang w:val="ru-RU" w:eastAsia="ru-RU" w:bidi="ru-RU"/>
        </w:rPr>
        <w:t>в разрезе физических и юридических лиц.</w:t>
      </w:r>
    </w:p>
    <w:p w14:paraId="3E1694FA" w14:textId="77777777" w:rsidR="00BC4AC4" w:rsidRPr="00D0650C" w:rsidRDefault="009E7C52">
      <w:pPr>
        <w:widowControl w:val="0"/>
        <w:spacing w:line="276" w:lineRule="auto"/>
        <w:ind w:firstLine="600"/>
        <w:jc w:val="both"/>
        <w:rPr>
          <w:rFonts w:eastAsia="Times New Roman"/>
          <w:color w:val="000000"/>
          <w:sz w:val="22"/>
          <w:szCs w:val="22"/>
          <w:lang w:val="ru-RU" w:eastAsia="ru-RU" w:bidi="ru-RU"/>
        </w:rPr>
      </w:pPr>
      <w:r w:rsidRPr="00D0650C">
        <w:rPr>
          <w:rFonts w:eastAsia="Times New Roman"/>
          <w:color w:val="000000"/>
          <w:sz w:val="22"/>
          <w:szCs w:val="22"/>
          <w:lang w:val="ru-RU" w:eastAsia="ru-RU" w:bidi="ru-RU"/>
        </w:rPr>
        <w:t>Загрузка должна быть предусмотрена как первоначальная, так и периодическая с обновлением всех основных параметров из файлов формата *xml и *xls</w:t>
      </w:r>
      <w:r w:rsidRPr="00D0650C">
        <w:rPr>
          <w:rFonts w:eastAsia="Times New Roman"/>
          <w:color w:val="000000"/>
          <w:sz w:val="22"/>
          <w:szCs w:val="22"/>
          <w:lang w:eastAsia="ru-RU" w:bidi="ru-RU"/>
        </w:rPr>
        <w:t>x</w:t>
      </w:r>
      <w:r w:rsidRPr="00D0650C">
        <w:rPr>
          <w:rFonts w:eastAsia="Times New Roman"/>
          <w:color w:val="000000"/>
          <w:sz w:val="22"/>
          <w:szCs w:val="22"/>
          <w:lang w:val="ru-RU" w:eastAsia="ru-RU" w:bidi="ru-RU"/>
        </w:rPr>
        <w:t>.</w:t>
      </w:r>
    </w:p>
    <w:p w14:paraId="035E0FB8" w14:textId="77777777" w:rsidR="00BC4AC4" w:rsidRPr="00D0650C" w:rsidRDefault="00BC4AC4">
      <w:pPr>
        <w:widowControl w:val="0"/>
        <w:spacing w:line="360" w:lineRule="auto"/>
        <w:ind w:firstLine="567"/>
        <w:jc w:val="both"/>
        <w:rPr>
          <w:rFonts w:eastAsia="Times New Roman"/>
          <w:color w:val="000000"/>
          <w:sz w:val="22"/>
          <w:szCs w:val="22"/>
          <w:lang w:val="ru-RU" w:eastAsia="ru-RU" w:bidi="ru-RU"/>
        </w:rPr>
      </w:pPr>
    </w:p>
    <w:p w14:paraId="4A7F7A9C" w14:textId="2F2DCD00" w:rsidR="00BC4AC4" w:rsidRPr="00D0650C" w:rsidRDefault="009E7C52">
      <w:pPr>
        <w:pStyle w:val="3"/>
        <w:rPr>
          <w:rFonts w:eastAsia="Calibri"/>
          <w:lang w:val="ru-RU"/>
        </w:rPr>
      </w:pPr>
      <w:bookmarkStart w:id="44" w:name="_Toc516664177"/>
      <w:r w:rsidRPr="00D0650C">
        <w:rPr>
          <w:rFonts w:eastAsia="Calibri"/>
          <w:lang w:val="ru-RU"/>
        </w:rPr>
        <w:t>2.12.</w:t>
      </w:r>
      <w:r w:rsidR="00A156D4" w:rsidRPr="00D0650C">
        <w:rPr>
          <w:rFonts w:eastAsia="Calibri"/>
          <w:lang w:val="ru-RU"/>
        </w:rPr>
        <w:t>3</w:t>
      </w:r>
      <w:r w:rsidRPr="00D0650C">
        <w:rPr>
          <w:rFonts w:eastAsia="Calibri"/>
          <w:lang w:val="ru-RU"/>
        </w:rPr>
        <w:t>.  Требование к реестру межевания</w:t>
      </w:r>
      <w:bookmarkEnd w:id="44"/>
    </w:p>
    <w:p w14:paraId="178F7F7A" w14:textId="0B1E51DE"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Модуль должен быть предназначен для выявления земель для межевания.</w:t>
      </w:r>
    </w:p>
    <w:p w14:paraId="771A25C3" w14:textId="380839B2"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Процесс определения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под межевание должен производиться в автоматическом и ручном режиме.</w:t>
      </w:r>
    </w:p>
    <w:p w14:paraId="41279DC1" w14:textId="2E9A3BF4"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Автоматический режим – исходные файлы загружаются в ГИС-портал, после загрузки в ГИС-портале должен появиться слой «Межевание». Все загруженные </w:t>
      </w:r>
      <w:r w:rsidR="00E2624C" w:rsidRPr="00D0650C">
        <w:rPr>
          <w:rFonts w:eastAsia="Times New Roman"/>
          <w:sz w:val="22"/>
          <w:szCs w:val="22"/>
          <w:lang w:val="ru-RU" w:eastAsia="x-none"/>
        </w:rPr>
        <w:t>О</w:t>
      </w:r>
      <w:r w:rsidRPr="00D0650C">
        <w:rPr>
          <w:rFonts w:eastAsia="Times New Roman"/>
          <w:sz w:val="22"/>
          <w:szCs w:val="22"/>
          <w:lang w:val="x-none" w:eastAsia="x-none"/>
        </w:rPr>
        <w:t>бъекты должны быть отображены на ГИС-портале, после чего пользователь должен нажать кнопку «Отправить в реестре межевания» для дальнейшей обработки. Во время обработки в Реестре межевания появляются строки, соответствующие каждому графическому объекту. Связь графического объекта и строки в Реестре межевания производится по полю «Номер».</w:t>
      </w:r>
    </w:p>
    <w:p w14:paraId="27DBCEF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Ручной режим – Средствами ГИС портала, пользователь должен иметь возможность обрисовать объект, после чего нажать на кнопку «Заполнить сематическую информацию» и заполнить необходимую сематическую информацию: Разрешенное использование, Номер, Адрес, УПКС. После чего пользователь должен нажать кнопку «Отправить в Реестр межевания» для дальнейшей обработки. Во время обработки в Реестре межевания появляются строки, соответствующие каждому графическому объекту. Связь графического объекта и строки в Реестре межевания производится по полю «Номер».</w:t>
      </w:r>
    </w:p>
    <w:p w14:paraId="369F385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Пользователь должен иметь возможность вносить дополнительные сведения и корректировать имеющиеся:</w:t>
      </w:r>
    </w:p>
    <w:p w14:paraId="15402E74"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Разрешенное использование;</w:t>
      </w:r>
    </w:p>
    <w:p w14:paraId="5A42E65D"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Адрес;</w:t>
      </w:r>
    </w:p>
    <w:p w14:paraId="538C6FE6"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УПКС;</w:t>
      </w:r>
    </w:p>
    <w:p w14:paraId="4DADBCE5"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Ставка.</w:t>
      </w:r>
    </w:p>
    <w:p w14:paraId="1D347E13" w14:textId="6DFAD4C2"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Пользователь должен иметь возможность связывать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бъекты межевания с земельными участками из Модуля </w:t>
      </w:r>
      <w:r w:rsidR="001A5F16" w:rsidRPr="00D0650C">
        <w:rPr>
          <w:rFonts w:eastAsia="Times New Roman"/>
          <w:sz w:val="22"/>
          <w:szCs w:val="22"/>
          <w:lang w:val="ru-RU" w:eastAsia="x-none"/>
        </w:rPr>
        <w:t>земельного налога</w:t>
      </w:r>
      <w:r w:rsidRPr="00D0650C">
        <w:rPr>
          <w:rFonts w:eastAsia="Times New Roman"/>
          <w:sz w:val="22"/>
          <w:szCs w:val="22"/>
          <w:lang w:val="x-none" w:eastAsia="x-none"/>
        </w:rPr>
        <w:t xml:space="preserve"> в ручном и автоматическом режиме. Должна быть возможность перехода на карточку объекта связанного </w:t>
      </w:r>
      <w:r w:rsidR="001C66D3" w:rsidRPr="00D0650C">
        <w:rPr>
          <w:rFonts w:eastAsia="Times New Roman"/>
          <w:sz w:val="22"/>
          <w:szCs w:val="22"/>
          <w:lang w:val="ru-RU" w:eastAsia="x-none"/>
        </w:rPr>
        <w:t>земельного участка</w:t>
      </w:r>
      <w:r w:rsidRPr="00D0650C">
        <w:rPr>
          <w:rFonts w:eastAsia="Times New Roman"/>
          <w:sz w:val="22"/>
          <w:szCs w:val="22"/>
          <w:lang w:val="x-none" w:eastAsia="x-none"/>
        </w:rPr>
        <w:t xml:space="preserve"> при клике на кадастровый номер. При клике на КН должна открываться карточка связанного </w:t>
      </w:r>
      <w:r w:rsidR="001C66D3" w:rsidRPr="00D0650C">
        <w:rPr>
          <w:rFonts w:eastAsia="Times New Roman"/>
          <w:sz w:val="22"/>
          <w:szCs w:val="22"/>
          <w:lang w:val="ru-RU" w:eastAsia="x-none"/>
        </w:rPr>
        <w:t>земельного участка</w:t>
      </w:r>
      <w:r w:rsidRPr="00D0650C">
        <w:rPr>
          <w:rFonts w:eastAsia="Times New Roman"/>
          <w:sz w:val="22"/>
          <w:szCs w:val="22"/>
          <w:lang w:val="x-none" w:eastAsia="x-none"/>
        </w:rPr>
        <w:t xml:space="preserve"> </w:t>
      </w:r>
      <w:r w:rsidRPr="00D0650C">
        <w:rPr>
          <w:rFonts w:eastAsia="Times New Roman"/>
          <w:sz w:val="22"/>
          <w:szCs w:val="22"/>
          <w:lang w:val="x-none" w:eastAsia="x-none"/>
        </w:rPr>
        <w:lastRenderedPageBreak/>
        <w:t>в режиме просмотра.</w:t>
      </w:r>
    </w:p>
    <w:p w14:paraId="01D5736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Строка в Реестре межевания может быть привязана к графическому объекту. Связь с графическим объектом осуществляется по значению в поле «Номер».</w:t>
      </w:r>
    </w:p>
    <w:p w14:paraId="74B9CBE0" w14:textId="4AC0FD81"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Система должна сравнивать границы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межевания с границами из ЕГРН для присвоения статусов объектам в таблице межевания в автоматическом режиме:</w:t>
      </w:r>
    </w:p>
    <w:p w14:paraId="16CF41D2" w14:textId="77777777" w:rsidR="00BC4AC4" w:rsidRPr="00D0650C" w:rsidRDefault="009E7C52">
      <w:pPr>
        <w:widowControl w:val="0"/>
        <w:numPr>
          <w:ilvl w:val="0"/>
          <w:numId w:val="9"/>
        </w:numPr>
        <w:spacing w:line="276" w:lineRule="auto"/>
        <w:ind w:left="426" w:firstLine="0"/>
        <w:jc w:val="both"/>
        <w:rPr>
          <w:rFonts w:eastAsia="Times New Roman"/>
          <w:sz w:val="22"/>
          <w:szCs w:val="22"/>
          <w:lang w:val="x-none" w:eastAsia="x-none"/>
        </w:rPr>
      </w:pPr>
      <w:r w:rsidRPr="00D0650C">
        <w:rPr>
          <w:rFonts w:eastAsia="Times New Roman"/>
          <w:sz w:val="22"/>
          <w:szCs w:val="22"/>
          <w:lang w:val="x-none" w:eastAsia="x-none"/>
        </w:rPr>
        <w:t>«Межевание» - Если графический объект в слое межевания обрисован и нет графического объекта из ЕГРН;</w:t>
      </w:r>
    </w:p>
    <w:p w14:paraId="3C271CDF" w14:textId="7772C2E4" w:rsidR="00BC4AC4" w:rsidRPr="00D0650C" w:rsidRDefault="009E7C52">
      <w:pPr>
        <w:widowControl w:val="0"/>
        <w:numPr>
          <w:ilvl w:val="0"/>
          <w:numId w:val="9"/>
        </w:numPr>
        <w:spacing w:line="276" w:lineRule="auto"/>
        <w:ind w:left="426" w:firstLine="0"/>
        <w:jc w:val="both"/>
        <w:rPr>
          <w:rFonts w:eastAsia="Times New Roman"/>
          <w:sz w:val="22"/>
          <w:szCs w:val="22"/>
          <w:lang w:val="x-none" w:eastAsia="x-none"/>
        </w:rPr>
      </w:pPr>
      <w:r w:rsidRPr="00D0650C">
        <w:rPr>
          <w:rFonts w:eastAsia="Times New Roman"/>
          <w:sz w:val="22"/>
          <w:szCs w:val="22"/>
          <w:lang w:val="x-none" w:eastAsia="x-none"/>
        </w:rPr>
        <w:t xml:space="preserve">«Совпало» - Если графический объект в слое межевания совпал с реальным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бъектом из ЕГРН, либо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 из ЕГРН больше реального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бъекта и реальный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 полностью включается в </w:t>
      </w:r>
      <w:r w:rsidR="00E2624C" w:rsidRPr="00D0650C">
        <w:rPr>
          <w:rFonts w:eastAsia="Times New Roman"/>
          <w:sz w:val="22"/>
          <w:szCs w:val="22"/>
          <w:lang w:val="ru-RU" w:eastAsia="x-none"/>
        </w:rPr>
        <w:t>О</w:t>
      </w:r>
      <w:r w:rsidRPr="00D0650C">
        <w:rPr>
          <w:rFonts w:eastAsia="Times New Roman"/>
          <w:sz w:val="22"/>
          <w:szCs w:val="22"/>
          <w:lang w:val="x-none" w:eastAsia="x-none"/>
        </w:rPr>
        <w:t>бъект из ЕГРН.</w:t>
      </w:r>
    </w:p>
    <w:p w14:paraId="438B665C"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Кликнув на строку, графический объект должен позиционироваться в ГИС-портале.</w:t>
      </w:r>
    </w:p>
    <w:p w14:paraId="55E2BEF9" w14:textId="08ABAE40"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У пользователя должна быть возможность фильтровать </w:t>
      </w:r>
      <w:r w:rsidR="00E2624C" w:rsidRPr="00D0650C">
        <w:rPr>
          <w:rFonts w:eastAsia="Times New Roman"/>
          <w:sz w:val="22"/>
          <w:szCs w:val="22"/>
          <w:lang w:val="ru-RU" w:eastAsia="x-none"/>
        </w:rPr>
        <w:t>О</w:t>
      </w:r>
      <w:r w:rsidRPr="00D0650C">
        <w:rPr>
          <w:rFonts w:eastAsia="Times New Roman"/>
          <w:sz w:val="22"/>
          <w:szCs w:val="22"/>
          <w:lang w:val="x-none" w:eastAsia="x-none"/>
        </w:rPr>
        <w:t>бъекты по статусу: Межевание, Совпало. А также формировать отчеты по видимому списку колонок в формате *xls.</w:t>
      </w:r>
    </w:p>
    <w:p w14:paraId="76C5315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 пользователя должна быть возможность производить поиск с помощью контекстной строки. Контекстный поиск должен осуществляться по кадастровому номеру, номеру, разрешенному использованию, УПКС, адресу, потенциальному налогу, потенциальной КС, площади и ставке.</w:t>
      </w:r>
    </w:p>
    <w:p w14:paraId="0602E37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Система должна обеспечивать возможность учета (не влияя на общее количество участков) участков без кадастровых номеров, например, вблизи (смежного) кадастрового номера, вблизи дома №.</w:t>
      </w:r>
    </w:p>
    <w:p w14:paraId="37DD5F0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Должна присутствовать отсылка к предыдущему номеру, либо пометка о размежевании/снятии с учета, указание потомков).</w:t>
      </w:r>
    </w:p>
    <w:p w14:paraId="4292EFEC" w14:textId="656827BF" w:rsidR="00BC4AC4" w:rsidRPr="00D0650C" w:rsidRDefault="009E7C52">
      <w:pPr>
        <w:widowControl w:val="0"/>
        <w:spacing w:line="276" w:lineRule="auto"/>
        <w:ind w:firstLine="600"/>
        <w:jc w:val="both"/>
        <w:rPr>
          <w:sz w:val="22"/>
          <w:szCs w:val="22"/>
          <w:lang w:val="ru-RU" w:eastAsia="ru-RU" w:bidi="ru-RU"/>
        </w:rPr>
      </w:pPr>
      <w:r w:rsidRPr="00D0650C">
        <w:rPr>
          <w:sz w:val="22"/>
          <w:szCs w:val="22"/>
          <w:lang w:val="ru-RU" w:eastAsia="ru-RU" w:bidi="ru-RU"/>
        </w:rPr>
        <w:t xml:space="preserve">В реестре межевания пользователь должен иметь возможность ввода земельных участков, которые не стоят на </w:t>
      </w:r>
      <w:r w:rsidR="006151D9" w:rsidRPr="00D0650C">
        <w:rPr>
          <w:sz w:val="22"/>
          <w:szCs w:val="22"/>
          <w:lang w:val="ru-RU" w:eastAsia="ru-RU" w:bidi="ru-RU"/>
        </w:rPr>
        <w:t>учете в ЕГРН</w:t>
      </w:r>
      <w:r w:rsidRPr="00D0650C">
        <w:rPr>
          <w:sz w:val="22"/>
          <w:szCs w:val="22"/>
          <w:lang w:val="ru-RU" w:eastAsia="ru-RU" w:bidi="ru-RU"/>
        </w:rPr>
        <w:t>. Должна быть предусмотрена возможность:</w:t>
      </w:r>
    </w:p>
    <w:p w14:paraId="1A0B17EA" w14:textId="77777777" w:rsidR="00BC4AC4" w:rsidRPr="00D0650C" w:rsidRDefault="009E7C52">
      <w:pPr>
        <w:widowControl w:val="0"/>
        <w:numPr>
          <w:ilvl w:val="0"/>
          <w:numId w:val="9"/>
        </w:numPr>
        <w:tabs>
          <w:tab w:val="left" w:pos="567"/>
        </w:tabs>
        <w:spacing w:after="200" w:line="276" w:lineRule="auto"/>
        <w:ind w:left="567" w:firstLine="0"/>
        <w:contextualSpacing/>
        <w:jc w:val="both"/>
        <w:rPr>
          <w:rFonts w:eastAsia="Calibri"/>
          <w:sz w:val="22"/>
          <w:szCs w:val="22"/>
          <w:lang w:val="x-none"/>
        </w:rPr>
      </w:pPr>
      <w:r w:rsidRPr="00D0650C">
        <w:rPr>
          <w:rFonts w:eastAsia="Calibri"/>
          <w:sz w:val="22"/>
          <w:szCs w:val="22"/>
          <w:lang w:val="x-none"/>
        </w:rPr>
        <w:t>Создание земельного участка;</w:t>
      </w:r>
    </w:p>
    <w:p w14:paraId="36A1240E" w14:textId="77777777" w:rsidR="00BC4AC4" w:rsidRPr="00D0650C" w:rsidRDefault="009E7C52">
      <w:pPr>
        <w:widowControl w:val="0"/>
        <w:numPr>
          <w:ilvl w:val="0"/>
          <w:numId w:val="9"/>
        </w:numPr>
        <w:tabs>
          <w:tab w:val="left" w:pos="567"/>
        </w:tabs>
        <w:spacing w:after="200" w:line="276" w:lineRule="auto"/>
        <w:ind w:left="567" w:firstLine="0"/>
        <w:contextualSpacing/>
        <w:jc w:val="both"/>
        <w:rPr>
          <w:rFonts w:eastAsia="Calibri"/>
          <w:sz w:val="22"/>
          <w:szCs w:val="22"/>
          <w:lang w:val="x-none"/>
        </w:rPr>
      </w:pPr>
      <w:r w:rsidRPr="00D0650C">
        <w:rPr>
          <w:rFonts w:eastAsia="Calibri"/>
          <w:sz w:val="22"/>
          <w:szCs w:val="22"/>
          <w:lang w:val="x-none"/>
        </w:rPr>
        <w:t xml:space="preserve">Формирование / изменение границ </w:t>
      </w:r>
      <w:r w:rsidR="001C66D3" w:rsidRPr="00D0650C">
        <w:rPr>
          <w:rFonts w:eastAsia="Calibri"/>
          <w:sz w:val="22"/>
          <w:szCs w:val="22"/>
          <w:lang w:val="ru-RU"/>
        </w:rPr>
        <w:t>земельного участка</w:t>
      </w:r>
      <w:r w:rsidRPr="00D0650C">
        <w:rPr>
          <w:rFonts w:eastAsia="Calibri"/>
          <w:sz w:val="22"/>
          <w:szCs w:val="22"/>
          <w:lang w:val="x-none"/>
        </w:rPr>
        <w:t>;</w:t>
      </w:r>
    </w:p>
    <w:p w14:paraId="5EF101D4" w14:textId="77777777" w:rsidR="00BC4AC4" w:rsidRPr="00D0650C" w:rsidRDefault="009E7C52">
      <w:pPr>
        <w:widowControl w:val="0"/>
        <w:numPr>
          <w:ilvl w:val="0"/>
          <w:numId w:val="9"/>
        </w:numPr>
        <w:tabs>
          <w:tab w:val="left" w:pos="567"/>
        </w:tabs>
        <w:spacing w:after="200" w:line="276" w:lineRule="auto"/>
        <w:ind w:left="567" w:firstLine="0"/>
        <w:contextualSpacing/>
        <w:jc w:val="both"/>
        <w:rPr>
          <w:rFonts w:eastAsia="Calibri"/>
          <w:sz w:val="22"/>
          <w:szCs w:val="22"/>
          <w:lang w:val="x-none"/>
        </w:rPr>
      </w:pPr>
      <w:r w:rsidRPr="00D0650C">
        <w:rPr>
          <w:rFonts w:eastAsia="Calibri"/>
          <w:sz w:val="22"/>
          <w:szCs w:val="22"/>
          <w:lang w:val="x-none"/>
        </w:rPr>
        <w:t>Удаление земельного участка.</w:t>
      </w:r>
    </w:p>
    <w:p w14:paraId="5EE00C90" w14:textId="77777777" w:rsidR="00BC4AC4" w:rsidRPr="00D0650C" w:rsidRDefault="009E7C52">
      <w:pPr>
        <w:widowControl w:val="0"/>
        <w:tabs>
          <w:tab w:val="left" w:pos="567"/>
        </w:tabs>
        <w:spacing w:line="276" w:lineRule="auto"/>
        <w:ind w:left="567" w:hanging="567"/>
        <w:jc w:val="both"/>
        <w:rPr>
          <w:sz w:val="22"/>
          <w:szCs w:val="22"/>
          <w:lang w:val="ru-RU" w:eastAsia="ru-RU" w:bidi="ru-RU"/>
        </w:rPr>
      </w:pPr>
      <w:r w:rsidRPr="00D0650C">
        <w:rPr>
          <w:sz w:val="22"/>
          <w:szCs w:val="22"/>
          <w:lang w:val="ru-RU" w:eastAsia="ru-RU" w:bidi="ru-RU"/>
        </w:rPr>
        <w:t xml:space="preserve">Перечень полей, который можно внести в карточку </w:t>
      </w:r>
      <w:r w:rsidR="001C66D3" w:rsidRPr="00D0650C">
        <w:rPr>
          <w:sz w:val="22"/>
          <w:szCs w:val="22"/>
          <w:lang w:val="ru-RU" w:eastAsia="ru-RU" w:bidi="ru-RU"/>
        </w:rPr>
        <w:t>земельного участка</w:t>
      </w:r>
      <w:r w:rsidRPr="00D0650C">
        <w:rPr>
          <w:sz w:val="22"/>
          <w:szCs w:val="22"/>
          <w:lang w:val="ru-RU" w:eastAsia="ru-RU" w:bidi="ru-RU"/>
        </w:rPr>
        <w:t>:</w:t>
      </w:r>
    </w:p>
    <w:p w14:paraId="544ED564" w14:textId="77777777" w:rsidR="00BC4AC4" w:rsidRPr="00D0650C" w:rsidRDefault="009E7C52">
      <w:pPr>
        <w:widowControl w:val="0"/>
        <w:tabs>
          <w:tab w:val="left" w:pos="567"/>
          <w:tab w:val="left" w:pos="1027"/>
        </w:tabs>
        <w:spacing w:line="276" w:lineRule="auto"/>
        <w:ind w:left="567" w:right="4140"/>
        <w:jc w:val="both"/>
        <w:rPr>
          <w:rFonts w:eastAsia="Times New Roman"/>
          <w:sz w:val="22"/>
          <w:szCs w:val="22"/>
          <w:lang w:val="x-none" w:eastAsia="x-none"/>
        </w:rPr>
      </w:pPr>
      <w:r w:rsidRPr="00D0650C">
        <w:rPr>
          <w:rFonts w:eastAsia="Times New Roman"/>
          <w:sz w:val="22"/>
          <w:szCs w:val="22"/>
          <w:lang w:val="x-none" w:eastAsia="x-none"/>
        </w:rPr>
        <w:t xml:space="preserve">Общие сведения по земельному участку: </w:t>
      </w:r>
    </w:p>
    <w:p w14:paraId="6F5D3870" w14:textId="77777777" w:rsidR="00BC4AC4" w:rsidRPr="00D0650C" w:rsidRDefault="009E7C52">
      <w:pPr>
        <w:widowControl w:val="0"/>
        <w:numPr>
          <w:ilvl w:val="0"/>
          <w:numId w:val="2"/>
        </w:numPr>
        <w:tabs>
          <w:tab w:val="left" w:pos="567"/>
          <w:tab w:val="left" w:pos="1027"/>
        </w:tabs>
        <w:spacing w:line="276" w:lineRule="auto"/>
        <w:ind w:left="567" w:right="4140" w:firstLine="0"/>
        <w:jc w:val="both"/>
        <w:rPr>
          <w:rFonts w:eastAsia="Times New Roman"/>
          <w:sz w:val="22"/>
          <w:szCs w:val="22"/>
          <w:lang w:val="x-none" w:eastAsia="x-none"/>
        </w:rPr>
      </w:pPr>
      <w:r w:rsidRPr="00D0650C">
        <w:rPr>
          <w:rFonts w:eastAsia="Times New Roman"/>
          <w:sz w:val="22"/>
          <w:szCs w:val="22"/>
          <w:lang w:val="x-none" w:eastAsia="x-none"/>
        </w:rPr>
        <w:t>номер;</w:t>
      </w:r>
    </w:p>
    <w:p w14:paraId="664B1C18" w14:textId="77777777" w:rsidR="00BC4AC4" w:rsidRPr="00D0650C" w:rsidRDefault="009E7C52">
      <w:pPr>
        <w:widowControl w:val="0"/>
        <w:numPr>
          <w:ilvl w:val="0"/>
          <w:numId w:val="2"/>
        </w:numPr>
        <w:tabs>
          <w:tab w:val="left" w:pos="567"/>
          <w:tab w:val="left" w:pos="1027"/>
        </w:tabs>
        <w:spacing w:line="276" w:lineRule="auto"/>
        <w:ind w:left="567" w:right="4140" w:firstLine="0"/>
        <w:jc w:val="both"/>
        <w:rPr>
          <w:rFonts w:eastAsia="Times New Roman"/>
          <w:sz w:val="22"/>
          <w:szCs w:val="22"/>
          <w:lang w:val="x-none" w:eastAsia="x-none"/>
        </w:rPr>
      </w:pPr>
      <w:r w:rsidRPr="00D0650C">
        <w:rPr>
          <w:rFonts w:eastAsia="Times New Roman"/>
          <w:sz w:val="22"/>
          <w:szCs w:val="22"/>
          <w:lang w:val="x-none" w:eastAsia="x-none"/>
        </w:rPr>
        <w:t xml:space="preserve">статус (статусы); </w:t>
      </w:r>
    </w:p>
    <w:p w14:paraId="6A81A4D9" w14:textId="77777777" w:rsidR="00BC4AC4" w:rsidRPr="00D0650C" w:rsidRDefault="009E7C52">
      <w:pPr>
        <w:widowControl w:val="0"/>
        <w:numPr>
          <w:ilvl w:val="0"/>
          <w:numId w:val="2"/>
        </w:numPr>
        <w:tabs>
          <w:tab w:val="left" w:pos="567"/>
          <w:tab w:val="left" w:pos="1027"/>
        </w:tabs>
        <w:spacing w:line="276" w:lineRule="auto"/>
        <w:ind w:left="567" w:right="4140" w:firstLine="0"/>
        <w:jc w:val="both"/>
        <w:rPr>
          <w:rFonts w:eastAsia="Times New Roman"/>
          <w:sz w:val="22"/>
          <w:szCs w:val="22"/>
          <w:lang w:val="x-none" w:eastAsia="x-none"/>
        </w:rPr>
      </w:pPr>
      <w:r w:rsidRPr="00D0650C">
        <w:rPr>
          <w:rFonts w:eastAsia="Times New Roman"/>
          <w:sz w:val="22"/>
          <w:szCs w:val="22"/>
          <w:lang w:val="x-none" w:eastAsia="x-none"/>
        </w:rPr>
        <w:t>категория (категории) земель;</w:t>
      </w:r>
    </w:p>
    <w:p w14:paraId="0A9E1AC3" w14:textId="77777777" w:rsidR="00BC4AC4" w:rsidRPr="00D0650C" w:rsidRDefault="009E7C52">
      <w:pPr>
        <w:widowControl w:val="0"/>
        <w:numPr>
          <w:ilvl w:val="0"/>
          <w:numId w:val="2"/>
        </w:numPr>
        <w:tabs>
          <w:tab w:val="left" w:pos="567"/>
          <w:tab w:val="left" w:pos="1027"/>
        </w:tabs>
        <w:spacing w:line="276" w:lineRule="auto"/>
        <w:ind w:left="567" w:right="2820" w:firstLine="0"/>
        <w:jc w:val="both"/>
        <w:rPr>
          <w:rFonts w:eastAsia="Times New Roman"/>
          <w:sz w:val="22"/>
          <w:szCs w:val="22"/>
          <w:lang w:val="x-none" w:eastAsia="x-none"/>
        </w:rPr>
      </w:pPr>
      <w:r w:rsidRPr="00D0650C">
        <w:rPr>
          <w:rFonts w:eastAsia="Times New Roman"/>
          <w:sz w:val="22"/>
          <w:szCs w:val="22"/>
          <w:lang w:val="x-none" w:eastAsia="x-none"/>
        </w:rPr>
        <w:t xml:space="preserve">вид (виды) разрешенного использования земельного участка; </w:t>
      </w:r>
    </w:p>
    <w:p w14:paraId="6E755CF7" w14:textId="77777777" w:rsidR="00BC4AC4" w:rsidRPr="00D0650C" w:rsidRDefault="009E7C52">
      <w:pPr>
        <w:widowControl w:val="0"/>
        <w:numPr>
          <w:ilvl w:val="0"/>
          <w:numId w:val="2"/>
        </w:numPr>
        <w:tabs>
          <w:tab w:val="left" w:pos="567"/>
          <w:tab w:val="left" w:pos="1027"/>
        </w:tabs>
        <w:spacing w:line="276" w:lineRule="auto"/>
        <w:ind w:left="567" w:right="2820" w:firstLine="0"/>
        <w:jc w:val="both"/>
        <w:rPr>
          <w:rFonts w:eastAsia="Times New Roman"/>
          <w:sz w:val="22"/>
          <w:szCs w:val="22"/>
          <w:lang w:val="x-none" w:eastAsia="x-none"/>
        </w:rPr>
      </w:pPr>
      <w:r w:rsidRPr="00D0650C">
        <w:rPr>
          <w:rFonts w:eastAsia="Times New Roman"/>
          <w:sz w:val="22"/>
          <w:szCs w:val="22"/>
          <w:lang w:val="x-none" w:eastAsia="x-none"/>
        </w:rPr>
        <w:t xml:space="preserve">стоимостные параметры; </w:t>
      </w:r>
    </w:p>
    <w:p w14:paraId="277C5D6D" w14:textId="77777777" w:rsidR="00BC4AC4" w:rsidRPr="00D0650C" w:rsidRDefault="009E7C52">
      <w:pPr>
        <w:widowControl w:val="0"/>
        <w:numPr>
          <w:ilvl w:val="0"/>
          <w:numId w:val="2"/>
        </w:numPr>
        <w:tabs>
          <w:tab w:val="left" w:pos="567"/>
          <w:tab w:val="left" w:pos="1027"/>
        </w:tabs>
        <w:spacing w:line="276" w:lineRule="auto"/>
        <w:ind w:left="567" w:right="2820" w:firstLine="0"/>
        <w:jc w:val="both"/>
        <w:rPr>
          <w:rFonts w:eastAsia="Times New Roman"/>
          <w:sz w:val="22"/>
          <w:szCs w:val="22"/>
          <w:lang w:val="x-none" w:eastAsia="x-none"/>
        </w:rPr>
      </w:pPr>
      <w:r w:rsidRPr="00D0650C">
        <w:rPr>
          <w:rFonts w:eastAsia="Times New Roman"/>
          <w:sz w:val="22"/>
          <w:szCs w:val="22"/>
          <w:lang w:val="x-none" w:eastAsia="x-none"/>
        </w:rPr>
        <w:t xml:space="preserve"> площадь;</w:t>
      </w:r>
    </w:p>
    <w:p w14:paraId="6918F570" w14:textId="77777777" w:rsidR="00BC4AC4" w:rsidRPr="00D0650C" w:rsidRDefault="009E7C52">
      <w:pPr>
        <w:widowControl w:val="0"/>
        <w:numPr>
          <w:ilvl w:val="0"/>
          <w:numId w:val="2"/>
        </w:numPr>
        <w:tabs>
          <w:tab w:val="left" w:pos="567"/>
          <w:tab w:val="left" w:pos="1027"/>
        </w:tabs>
        <w:spacing w:line="276" w:lineRule="auto"/>
        <w:ind w:left="567" w:right="5420" w:firstLine="0"/>
        <w:jc w:val="both"/>
        <w:rPr>
          <w:rFonts w:eastAsia="Times New Roman"/>
          <w:sz w:val="22"/>
          <w:szCs w:val="22"/>
          <w:lang w:val="x-none" w:eastAsia="x-none"/>
        </w:rPr>
      </w:pPr>
      <w:r w:rsidRPr="00D0650C">
        <w:rPr>
          <w:rFonts w:eastAsia="Times New Roman"/>
          <w:sz w:val="22"/>
          <w:szCs w:val="22"/>
          <w:lang w:val="x-none" w:eastAsia="x-none"/>
        </w:rPr>
        <w:t xml:space="preserve">местоположение; </w:t>
      </w:r>
    </w:p>
    <w:p w14:paraId="1A69C130" w14:textId="77777777" w:rsidR="00BC4AC4" w:rsidRPr="00D0650C" w:rsidRDefault="009E7C52">
      <w:pPr>
        <w:widowControl w:val="0"/>
        <w:tabs>
          <w:tab w:val="left" w:pos="567"/>
          <w:tab w:val="left" w:pos="1027"/>
        </w:tabs>
        <w:spacing w:line="276" w:lineRule="auto"/>
        <w:ind w:left="567"/>
        <w:jc w:val="both"/>
        <w:rPr>
          <w:rFonts w:eastAsia="Times New Roman"/>
          <w:sz w:val="22"/>
          <w:szCs w:val="22"/>
          <w:lang w:val="x-none" w:eastAsia="x-none"/>
        </w:rPr>
      </w:pPr>
      <w:r w:rsidRPr="00D0650C">
        <w:rPr>
          <w:rFonts w:eastAsia="Times New Roman"/>
          <w:sz w:val="22"/>
          <w:szCs w:val="22"/>
          <w:lang w:val="x-none" w:eastAsia="x-none"/>
        </w:rPr>
        <w:t xml:space="preserve">Сведения о правах собственности/вещных правах на земельный участок и его правообладателях: </w:t>
      </w:r>
    </w:p>
    <w:p w14:paraId="66250DC0"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 xml:space="preserve">реквизиты правообладателей земельного участка; </w:t>
      </w:r>
    </w:p>
    <w:p w14:paraId="368D6B3F"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 xml:space="preserve">вид права; </w:t>
      </w:r>
    </w:p>
    <w:p w14:paraId="6A582A53"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дата начала права;</w:t>
      </w:r>
    </w:p>
    <w:p w14:paraId="535C9535"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 xml:space="preserve"> дата окончания права; </w:t>
      </w:r>
    </w:p>
    <w:p w14:paraId="21D4F10A"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регистрационный номер;</w:t>
      </w:r>
    </w:p>
    <w:p w14:paraId="012FDDDC"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 xml:space="preserve"> дата регистрации;</w:t>
      </w:r>
    </w:p>
    <w:p w14:paraId="245EF081" w14:textId="77777777" w:rsidR="00BC4AC4" w:rsidRPr="00D0650C" w:rsidRDefault="009E7C52">
      <w:pPr>
        <w:widowControl w:val="0"/>
        <w:numPr>
          <w:ilvl w:val="0"/>
          <w:numId w:val="3"/>
        </w:numPr>
        <w:tabs>
          <w:tab w:val="left" w:pos="567"/>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 xml:space="preserve"> доля участка в праве;</w:t>
      </w:r>
    </w:p>
    <w:p w14:paraId="693D4573" w14:textId="77777777" w:rsidR="00BC4AC4" w:rsidRPr="00D0650C" w:rsidRDefault="009E7C52">
      <w:pPr>
        <w:widowControl w:val="0"/>
        <w:numPr>
          <w:ilvl w:val="0"/>
          <w:numId w:val="3"/>
        </w:numPr>
        <w:tabs>
          <w:tab w:val="left" w:pos="567"/>
          <w:tab w:val="left" w:pos="993"/>
          <w:tab w:val="left" w:pos="1027"/>
        </w:tabs>
        <w:spacing w:line="276" w:lineRule="auto"/>
        <w:ind w:left="567" w:firstLine="0"/>
        <w:jc w:val="both"/>
        <w:rPr>
          <w:rFonts w:eastAsia="Times New Roman"/>
          <w:sz w:val="22"/>
          <w:szCs w:val="22"/>
          <w:lang w:val="x-none" w:eastAsia="x-none"/>
        </w:rPr>
      </w:pPr>
      <w:r w:rsidRPr="00D0650C">
        <w:rPr>
          <w:rFonts w:eastAsia="Times New Roman"/>
          <w:sz w:val="22"/>
          <w:szCs w:val="22"/>
          <w:lang w:val="x-none" w:eastAsia="x-none"/>
        </w:rPr>
        <w:t>реквизиты документов, удостоверяющих право на участок;</w:t>
      </w:r>
    </w:p>
    <w:p w14:paraId="6E9E4825" w14:textId="77777777" w:rsidR="00BC4AC4" w:rsidRPr="00D0650C" w:rsidRDefault="009E7C52">
      <w:pPr>
        <w:widowControl w:val="0"/>
        <w:tabs>
          <w:tab w:val="left" w:pos="567"/>
          <w:tab w:val="left" w:pos="1007"/>
        </w:tabs>
        <w:spacing w:line="276" w:lineRule="auto"/>
        <w:ind w:left="567"/>
        <w:jc w:val="both"/>
        <w:rPr>
          <w:rFonts w:eastAsia="Times New Roman"/>
          <w:sz w:val="22"/>
          <w:szCs w:val="22"/>
          <w:lang w:val="x-none" w:eastAsia="x-none"/>
        </w:rPr>
      </w:pPr>
      <w:r w:rsidRPr="00D0650C">
        <w:rPr>
          <w:rFonts w:eastAsia="Times New Roman"/>
          <w:sz w:val="22"/>
          <w:szCs w:val="22"/>
          <w:lang w:val="x-none" w:eastAsia="x-none"/>
        </w:rPr>
        <w:t>Сведения об обременениях/ограничениях на земельный участок и лицах, в чью пользу оно установлено:</w:t>
      </w:r>
    </w:p>
    <w:p w14:paraId="4942A33C" w14:textId="77777777" w:rsidR="00BC4AC4" w:rsidRPr="00D0650C" w:rsidRDefault="009E7C52">
      <w:pPr>
        <w:widowControl w:val="0"/>
        <w:numPr>
          <w:ilvl w:val="1"/>
          <w:numId w:val="4"/>
        </w:numPr>
        <w:tabs>
          <w:tab w:val="left" w:pos="567"/>
          <w:tab w:val="left" w:pos="993"/>
        </w:tabs>
        <w:spacing w:line="276" w:lineRule="auto"/>
        <w:ind w:left="567"/>
        <w:jc w:val="both"/>
        <w:rPr>
          <w:rFonts w:eastAsia="Times New Roman"/>
          <w:sz w:val="22"/>
          <w:szCs w:val="22"/>
          <w:lang w:val="x-none" w:eastAsia="x-none"/>
        </w:rPr>
      </w:pPr>
      <w:r w:rsidRPr="00D0650C">
        <w:rPr>
          <w:rFonts w:eastAsia="Times New Roman"/>
          <w:sz w:val="22"/>
          <w:szCs w:val="22"/>
          <w:lang w:val="x-none" w:eastAsia="x-none"/>
        </w:rPr>
        <w:lastRenderedPageBreak/>
        <w:t>вид обременения;</w:t>
      </w:r>
    </w:p>
    <w:p w14:paraId="1C7D0EF0" w14:textId="77777777" w:rsidR="00BC4AC4" w:rsidRPr="00D0650C" w:rsidRDefault="009E7C52">
      <w:pPr>
        <w:widowControl w:val="0"/>
        <w:numPr>
          <w:ilvl w:val="1"/>
          <w:numId w:val="4"/>
        </w:numPr>
        <w:tabs>
          <w:tab w:val="left" w:pos="567"/>
          <w:tab w:val="left" w:pos="993"/>
        </w:tabs>
        <w:spacing w:line="276" w:lineRule="auto"/>
        <w:ind w:left="567"/>
        <w:jc w:val="both"/>
        <w:rPr>
          <w:rFonts w:eastAsia="Times New Roman"/>
          <w:sz w:val="22"/>
          <w:szCs w:val="22"/>
          <w:lang w:val="x-none" w:eastAsia="x-none"/>
        </w:rPr>
      </w:pPr>
      <w:r w:rsidRPr="00D0650C">
        <w:rPr>
          <w:rFonts w:eastAsia="Times New Roman"/>
          <w:sz w:val="22"/>
          <w:szCs w:val="22"/>
          <w:lang w:val="x-none" w:eastAsia="x-none"/>
        </w:rPr>
        <w:t xml:space="preserve"> дата начала;</w:t>
      </w:r>
    </w:p>
    <w:p w14:paraId="04B2D460" w14:textId="77777777" w:rsidR="00BC4AC4" w:rsidRPr="00D0650C" w:rsidRDefault="009E7C52">
      <w:pPr>
        <w:widowControl w:val="0"/>
        <w:numPr>
          <w:ilvl w:val="1"/>
          <w:numId w:val="4"/>
        </w:numPr>
        <w:tabs>
          <w:tab w:val="left" w:pos="567"/>
          <w:tab w:val="left" w:pos="993"/>
        </w:tabs>
        <w:spacing w:line="276" w:lineRule="auto"/>
        <w:ind w:left="567"/>
        <w:jc w:val="both"/>
        <w:rPr>
          <w:rFonts w:eastAsia="Times New Roman"/>
          <w:sz w:val="22"/>
          <w:szCs w:val="22"/>
          <w:lang w:val="x-none" w:eastAsia="x-none"/>
        </w:rPr>
      </w:pPr>
      <w:r w:rsidRPr="00D0650C">
        <w:rPr>
          <w:rFonts w:eastAsia="Times New Roman"/>
          <w:sz w:val="22"/>
          <w:szCs w:val="22"/>
          <w:lang w:val="x-none" w:eastAsia="x-none"/>
        </w:rPr>
        <w:t xml:space="preserve"> дата окончания;</w:t>
      </w:r>
    </w:p>
    <w:p w14:paraId="5B8A096A" w14:textId="77777777" w:rsidR="00BC4AC4" w:rsidRPr="00D0650C" w:rsidRDefault="009E7C52">
      <w:pPr>
        <w:widowControl w:val="0"/>
        <w:numPr>
          <w:ilvl w:val="1"/>
          <w:numId w:val="4"/>
        </w:numPr>
        <w:tabs>
          <w:tab w:val="left" w:pos="567"/>
          <w:tab w:val="left" w:pos="993"/>
        </w:tabs>
        <w:spacing w:line="276" w:lineRule="auto"/>
        <w:ind w:left="567"/>
        <w:jc w:val="both"/>
        <w:rPr>
          <w:rFonts w:eastAsia="Times New Roman"/>
          <w:sz w:val="22"/>
          <w:szCs w:val="22"/>
          <w:lang w:val="x-none" w:eastAsia="x-none"/>
        </w:rPr>
      </w:pPr>
      <w:r w:rsidRPr="00D0650C">
        <w:rPr>
          <w:rFonts w:eastAsia="Times New Roman"/>
          <w:sz w:val="22"/>
          <w:szCs w:val="22"/>
          <w:lang w:val="x-none" w:eastAsia="x-none"/>
        </w:rPr>
        <w:t>реквизиты лица, в чью пользу установлено;</w:t>
      </w:r>
    </w:p>
    <w:p w14:paraId="59981D98" w14:textId="77777777" w:rsidR="00BC4AC4" w:rsidRPr="00D0650C" w:rsidRDefault="009E7C52">
      <w:pPr>
        <w:widowControl w:val="0"/>
        <w:numPr>
          <w:ilvl w:val="1"/>
          <w:numId w:val="4"/>
        </w:numPr>
        <w:tabs>
          <w:tab w:val="left" w:pos="567"/>
          <w:tab w:val="left" w:pos="993"/>
        </w:tabs>
        <w:spacing w:after="58" w:line="276" w:lineRule="auto"/>
        <w:ind w:left="567"/>
        <w:jc w:val="both"/>
        <w:rPr>
          <w:rFonts w:eastAsia="Times New Roman"/>
          <w:sz w:val="22"/>
          <w:szCs w:val="22"/>
          <w:lang w:val="x-none" w:eastAsia="x-none"/>
        </w:rPr>
      </w:pPr>
      <w:r w:rsidRPr="00D0650C">
        <w:rPr>
          <w:rFonts w:eastAsia="Times New Roman"/>
          <w:sz w:val="22"/>
          <w:szCs w:val="22"/>
          <w:lang w:val="x-none" w:eastAsia="x-none"/>
        </w:rPr>
        <w:t>реквизиты правоустанавливающего документа обремененного участка;</w:t>
      </w:r>
    </w:p>
    <w:p w14:paraId="3BB43440" w14:textId="77777777" w:rsidR="00BC4AC4" w:rsidRPr="00D0650C" w:rsidRDefault="00BC4AC4">
      <w:pPr>
        <w:widowControl w:val="0"/>
        <w:ind w:firstLine="600"/>
        <w:jc w:val="both"/>
        <w:rPr>
          <w:color w:val="000000"/>
          <w:sz w:val="22"/>
          <w:szCs w:val="22"/>
          <w:lang w:val="ru-RU" w:eastAsia="ru-RU" w:bidi="ru-RU"/>
        </w:rPr>
      </w:pPr>
    </w:p>
    <w:p w14:paraId="0B454189" w14:textId="77777777" w:rsidR="00BC4AC4" w:rsidRPr="00D0650C" w:rsidRDefault="009E7C52">
      <w:pPr>
        <w:widowControl w:val="0"/>
        <w:spacing w:line="276" w:lineRule="auto"/>
        <w:ind w:firstLine="600"/>
        <w:jc w:val="both"/>
        <w:rPr>
          <w:sz w:val="22"/>
          <w:szCs w:val="22"/>
          <w:lang w:val="ru-RU" w:eastAsia="ru-RU" w:bidi="ru-RU"/>
        </w:rPr>
      </w:pPr>
      <w:r w:rsidRPr="00D0650C">
        <w:rPr>
          <w:sz w:val="22"/>
          <w:szCs w:val="22"/>
          <w:lang w:val="ru-RU" w:eastAsia="ru-RU" w:bidi="ru-RU"/>
        </w:rPr>
        <w:t>Возможность заведения связей между правообладателем и участком (как целой площади участка, так и его доли).</w:t>
      </w:r>
    </w:p>
    <w:p w14:paraId="7AEFE6C7" w14:textId="77777777" w:rsidR="00BC4AC4" w:rsidRPr="00D0650C" w:rsidRDefault="009E7C52">
      <w:pPr>
        <w:widowControl w:val="0"/>
        <w:spacing w:line="276" w:lineRule="auto"/>
        <w:ind w:firstLine="600"/>
        <w:jc w:val="both"/>
        <w:rPr>
          <w:sz w:val="22"/>
          <w:szCs w:val="22"/>
          <w:lang w:val="ru-RU" w:eastAsia="ru-RU" w:bidi="ru-RU"/>
        </w:rPr>
      </w:pPr>
      <w:r w:rsidRPr="00D0650C">
        <w:rPr>
          <w:sz w:val="22"/>
          <w:szCs w:val="22"/>
          <w:lang w:val="ru-RU" w:eastAsia="ru-RU" w:bidi="ru-RU"/>
        </w:rPr>
        <w:t>Возможность прикрепления и хранения скана документа в базе.</w:t>
      </w:r>
    </w:p>
    <w:p w14:paraId="60756178" w14:textId="77777777" w:rsidR="00BC4AC4" w:rsidRPr="00D0650C" w:rsidRDefault="009E7C52">
      <w:pPr>
        <w:widowControl w:val="0"/>
        <w:spacing w:line="276" w:lineRule="auto"/>
        <w:ind w:firstLine="600"/>
        <w:jc w:val="both"/>
        <w:rPr>
          <w:sz w:val="22"/>
          <w:szCs w:val="22"/>
          <w:lang w:val="ru-RU" w:eastAsia="ru-RU" w:bidi="ru-RU"/>
        </w:rPr>
      </w:pPr>
      <w:r w:rsidRPr="00D0650C">
        <w:rPr>
          <w:sz w:val="22"/>
          <w:szCs w:val="22"/>
          <w:lang w:val="ru-RU" w:eastAsia="ru-RU" w:bidi="ru-RU"/>
        </w:rPr>
        <w:t>Возможность самостоятельно дополнять перечень видов документов.</w:t>
      </w:r>
    </w:p>
    <w:p w14:paraId="12291821" w14:textId="5F8924A4" w:rsidR="00BC4AC4" w:rsidRPr="00D0650C" w:rsidRDefault="009E7C52">
      <w:pPr>
        <w:widowControl w:val="0"/>
        <w:spacing w:line="276" w:lineRule="auto"/>
        <w:ind w:firstLine="600"/>
        <w:jc w:val="both"/>
        <w:rPr>
          <w:sz w:val="22"/>
          <w:szCs w:val="22"/>
          <w:lang w:val="ru-RU" w:eastAsia="ru-RU" w:bidi="ru-RU"/>
        </w:rPr>
      </w:pPr>
      <w:r w:rsidRPr="00D0650C">
        <w:rPr>
          <w:sz w:val="22"/>
          <w:szCs w:val="22"/>
          <w:lang w:val="ru-RU" w:eastAsia="ru-RU" w:bidi="ru-RU"/>
        </w:rPr>
        <w:t xml:space="preserve">Подразделение документов на документы-основания возникновения права, правоподтверждающие документы, остальные документы. </w:t>
      </w:r>
    </w:p>
    <w:p w14:paraId="00ABA51B" w14:textId="77777777" w:rsidR="00BC4AC4" w:rsidRPr="00D0650C" w:rsidRDefault="00BC4AC4">
      <w:pPr>
        <w:widowControl w:val="0"/>
        <w:spacing w:after="112" w:line="276" w:lineRule="auto"/>
        <w:ind w:firstLine="600"/>
        <w:jc w:val="both"/>
        <w:rPr>
          <w:rFonts w:eastAsia="Times New Roman"/>
          <w:sz w:val="22"/>
          <w:szCs w:val="22"/>
          <w:lang w:val="x-none" w:eastAsia="x-none"/>
        </w:rPr>
      </w:pPr>
    </w:p>
    <w:p w14:paraId="53E9BCA6" w14:textId="53DA1F03" w:rsidR="00BC4AC4" w:rsidRPr="00D0650C" w:rsidRDefault="009E7C52">
      <w:pPr>
        <w:pStyle w:val="3"/>
        <w:rPr>
          <w:rFonts w:eastAsia="Calibri"/>
          <w:lang w:val="ru-RU"/>
        </w:rPr>
      </w:pPr>
      <w:bookmarkStart w:id="45" w:name="bookmark18"/>
      <w:bookmarkStart w:id="46" w:name="_Toc516664178"/>
      <w:r w:rsidRPr="00D0650C">
        <w:rPr>
          <w:rFonts w:eastAsia="Calibri"/>
          <w:lang w:val="ru-RU"/>
        </w:rPr>
        <w:t>2.12.</w:t>
      </w:r>
      <w:r w:rsidR="00A156D4" w:rsidRPr="00D0650C">
        <w:rPr>
          <w:rFonts w:eastAsia="Calibri"/>
          <w:lang w:val="ru-RU"/>
        </w:rPr>
        <w:t>4</w:t>
      </w:r>
      <w:r w:rsidRPr="00D0650C">
        <w:rPr>
          <w:rFonts w:eastAsia="Calibri"/>
          <w:lang w:val="ru-RU"/>
        </w:rPr>
        <w:t>. Требование к модулю «ГИС-портал»</w:t>
      </w:r>
      <w:bookmarkEnd w:id="45"/>
      <w:bookmarkEnd w:id="46"/>
    </w:p>
    <w:p w14:paraId="48F6FCD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Данный модуль предназначен для ведения картографических сведений растрового и векторного формата, позиционирования на земельные участки, территориальные зоны, зоны с особыми условиями использования.</w:t>
      </w:r>
    </w:p>
    <w:p w14:paraId="464F269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Основными функциями, реализуемыми в модуле, являются:</w:t>
      </w:r>
    </w:p>
    <w:p w14:paraId="658932B2"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отображение картографической информации (графической основы), в том числе ортофотопланов, космических снимков;</w:t>
      </w:r>
    </w:p>
    <w:p w14:paraId="5B6AB273"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отображение разных растров на разных масштабах (разные масштабы растра сложены в один слой и показываются на определенных диапазонах видимости)</w:t>
      </w:r>
    </w:p>
    <w:p w14:paraId="274CD32D"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работа с панелью инструментов;</w:t>
      </w:r>
    </w:p>
    <w:p w14:paraId="494E2051"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приближение/отдаление графических объектов, изменение масштаба;</w:t>
      </w:r>
    </w:p>
    <w:p w14:paraId="553A9B64"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использование в качестве подложки OSM, Росреестр, Google, ArcGIS;</w:t>
      </w:r>
    </w:p>
    <w:p w14:paraId="44682E9C"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управление слоями/редактирование настроек слоя, добавление/удаление групп слоев и слоев, изменение порядка отображения слоев, выбор слоев, включение/выключение видимости групп слоев и отдельных слоев, настройка прозрачности для каждого слоя отдельно;</w:t>
      </w:r>
    </w:p>
    <w:p w14:paraId="6BD0E3FF" w14:textId="3D4885D2"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 xml:space="preserve">отображение графической и семантической информации по </w:t>
      </w:r>
      <w:r w:rsidR="005D518D" w:rsidRPr="00D0650C">
        <w:rPr>
          <w:color w:val="000000"/>
          <w:sz w:val="22"/>
          <w:szCs w:val="22"/>
          <w:lang w:val="ru-RU" w:eastAsia="ru-RU" w:bidi="ru-RU"/>
        </w:rPr>
        <w:t>о</w:t>
      </w:r>
      <w:r w:rsidRPr="00D0650C">
        <w:rPr>
          <w:color w:val="000000"/>
          <w:sz w:val="22"/>
          <w:szCs w:val="22"/>
          <w:lang w:val="ru-RU" w:eastAsia="ru-RU" w:bidi="ru-RU"/>
        </w:rPr>
        <w:t>бъектам учета, в том числе из других модулей Системы, данные с публичной кадастровой карты, семантики из слоев;</w:t>
      </w:r>
    </w:p>
    <w:p w14:paraId="47C798DC"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построение буфера, задаваемого пользователем размера;</w:t>
      </w:r>
    </w:p>
    <w:p w14:paraId="4F400710"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построение графических объектов по координатам и в произвольном виде;</w:t>
      </w:r>
    </w:p>
    <w:p w14:paraId="665BD42A"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редактирование графических объектов, в том числе по узлам, с автоматической привязкой к узлам других объектов;</w:t>
      </w:r>
    </w:p>
    <w:p w14:paraId="6BE749EA"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формирование каталога координат;</w:t>
      </w:r>
    </w:p>
    <w:p w14:paraId="230B7D1C"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измерение длины;</w:t>
      </w:r>
    </w:p>
    <w:p w14:paraId="0ACB729E"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измерение площади;</w:t>
      </w:r>
    </w:p>
    <w:p w14:paraId="39F8C9E7"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поиск информации по запросу пользователя по ключевым словам или фразам, а также по иным установленным параметрам, и передача результатов поиска в качестве внешнего параметра, быстрое позиционирование и масштабирование карты для отображения одного или нескольких найденных объектов;</w:t>
      </w:r>
    </w:p>
    <w:p w14:paraId="186666BB"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настройка поиска (по каким полям в каких слоях производить поиск);</w:t>
      </w:r>
    </w:p>
    <w:p w14:paraId="2B7FD62C"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поиск объектов в выделенной на карте области;</w:t>
      </w:r>
    </w:p>
    <w:p w14:paraId="62481F56"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одновременный просмотр в одном окне карты разного набора слоев при помощи инструмента, разделяющего экран на две части;</w:t>
      </w:r>
    </w:p>
    <w:p w14:paraId="03E71FC8"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публикация слоев;</w:t>
      </w:r>
    </w:p>
    <w:p w14:paraId="54BAE098"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настройка стилей отображения слоев;</w:t>
      </w:r>
    </w:p>
    <w:p w14:paraId="2047161D"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создание нового слоя;</w:t>
      </w:r>
    </w:p>
    <w:p w14:paraId="622829C7"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связывание графических объектов и объектов из реестров Системы;</w:t>
      </w:r>
    </w:p>
    <w:p w14:paraId="39D7AFEE"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создание легенды;</w:t>
      </w:r>
    </w:p>
    <w:p w14:paraId="228501DF"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lastRenderedPageBreak/>
        <w:t>•</w:t>
      </w:r>
      <w:r w:rsidRPr="00D0650C">
        <w:rPr>
          <w:color w:val="000000"/>
          <w:sz w:val="22"/>
          <w:szCs w:val="22"/>
          <w:lang w:val="ru-RU" w:eastAsia="ru-RU" w:bidi="ru-RU"/>
        </w:rPr>
        <w:tab/>
        <w:t>импорт сведений из КПТ, выписок из ЕГРН, в том числе земельных участков, объектов капитального строительства, административных границ, территориальных зон, зон с особыми условиями использования, кадастровых кварталов;</w:t>
      </w:r>
    </w:p>
    <w:p w14:paraId="63A59BA1" w14:textId="77777777" w:rsidR="00BC4AC4" w:rsidRPr="00D0650C" w:rsidRDefault="009E7C52">
      <w:pPr>
        <w:widowControl w:val="0"/>
        <w:spacing w:line="276" w:lineRule="auto"/>
        <w:ind w:firstLine="600"/>
        <w:jc w:val="both"/>
        <w:rPr>
          <w:color w:val="000000"/>
          <w:sz w:val="22"/>
          <w:szCs w:val="22"/>
          <w:lang w:val="ru-RU" w:eastAsia="ru-RU" w:bidi="ru-RU"/>
        </w:rPr>
      </w:pPr>
      <w:r w:rsidRPr="00D0650C">
        <w:rPr>
          <w:color w:val="000000"/>
          <w:sz w:val="22"/>
          <w:szCs w:val="22"/>
          <w:lang w:val="ru-RU" w:eastAsia="ru-RU" w:bidi="ru-RU"/>
        </w:rPr>
        <w:t>•</w:t>
      </w:r>
      <w:r w:rsidRPr="00D0650C">
        <w:rPr>
          <w:color w:val="000000"/>
          <w:sz w:val="22"/>
          <w:szCs w:val="22"/>
          <w:lang w:val="ru-RU" w:eastAsia="ru-RU" w:bidi="ru-RU"/>
        </w:rPr>
        <w:tab/>
        <w:t>формирование отчетов: текущий экстенд или отчет с информацией по графическому объекту.</w:t>
      </w:r>
    </w:p>
    <w:p w14:paraId="1E303E1E" w14:textId="77777777" w:rsidR="00BC4AC4" w:rsidRPr="00D0650C" w:rsidRDefault="00BC4AC4">
      <w:pPr>
        <w:spacing w:line="276" w:lineRule="auto"/>
        <w:ind w:left="1429"/>
        <w:contextualSpacing/>
        <w:jc w:val="both"/>
        <w:rPr>
          <w:rFonts w:eastAsia="Calibri"/>
          <w:sz w:val="22"/>
          <w:szCs w:val="22"/>
          <w:lang w:val="x-none"/>
        </w:rPr>
      </w:pPr>
    </w:p>
    <w:p w14:paraId="3BCBB407" w14:textId="6786B9BC" w:rsidR="00BC4AC4" w:rsidRPr="00D0650C" w:rsidRDefault="009E7C52">
      <w:pPr>
        <w:pStyle w:val="3"/>
        <w:rPr>
          <w:rFonts w:eastAsia="Calibri"/>
          <w:lang w:val="ru-RU"/>
        </w:rPr>
      </w:pPr>
      <w:bookmarkStart w:id="47" w:name="_Toc450121199"/>
      <w:bookmarkStart w:id="48" w:name="_Toc450121076"/>
      <w:bookmarkStart w:id="49" w:name="_Toc516664179"/>
      <w:r w:rsidRPr="00D0650C">
        <w:rPr>
          <w:rFonts w:eastAsia="Calibri"/>
          <w:lang w:val="ru-RU"/>
        </w:rPr>
        <w:t>2.12.</w:t>
      </w:r>
      <w:r w:rsidR="00A156D4" w:rsidRPr="00D0650C">
        <w:rPr>
          <w:rFonts w:eastAsia="Calibri"/>
          <w:lang w:val="ru-RU"/>
        </w:rPr>
        <w:t>5</w:t>
      </w:r>
      <w:r w:rsidRPr="00D0650C">
        <w:rPr>
          <w:rFonts w:eastAsia="Calibri"/>
          <w:lang w:val="ru-RU"/>
        </w:rPr>
        <w:t xml:space="preserve">. Требование к </w:t>
      </w:r>
      <w:bookmarkEnd w:id="47"/>
      <w:bookmarkEnd w:id="48"/>
      <w:r w:rsidRPr="00D0650C">
        <w:rPr>
          <w:rFonts w:eastAsia="Calibri"/>
          <w:lang w:val="ru-RU"/>
        </w:rPr>
        <w:t>Модулю заказа сведений из Росреестра</w:t>
      </w:r>
      <w:bookmarkEnd w:id="49"/>
    </w:p>
    <w:p w14:paraId="10C6540D" w14:textId="761850C2"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Модуль заказа сведений должен представлять собой модуль для массового заказа сведений из ЕГРН</w:t>
      </w:r>
      <w:r w:rsidR="00232D2C" w:rsidRPr="00D0650C">
        <w:rPr>
          <w:rFonts w:eastAsia="Times New Roman"/>
          <w:sz w:val="22"/>
          <w:szCs w:val="22"/>
          <w:lang w:val="ru-RU" w:eastAsia="x-none"/>
        </w:rPr>
        <w:t xml:space="preserve">, </w:t>
      </w:r>
      <w:r w:rsidR="00232D2C" w:rsidRPr="00D0650C">
        <w:rPr>
          <w:sz w:val="22"/>
          <w:szCs w:val="22"/>
          <w:lang w:val="ru-RU"/>
        </w:rPr>
        <w:t xml:space="preserve">являющимся неотъемлемой частью </w:t>
      </w:r>
      <w:r w:rsidR="007F67D7" w:rsidRPr="00D0650C">
        <w:rPr>
          <w:sz w:val="22"/>
          <w:szCs w:val="22"/>
          <w:lang w:val="ru-RU"/>
        </w:rPr>
        <w:t>создаваемой</w:t>
      </w:r>
      <w:r w:rsidR="00232D2C" w:rsidRPr="00D0650C">
        <w:rPr>
          <w:sz w:val="22"/>
          <w:szCs w:val="22"/>
          <w:lang w:val="ru-RU"/>
        </w:rPr>
        <w:t xml:space="preserve"> Системы</w:t>
      </w:r>
      <w:r w:rsidRPr="00D0650C">
        <w:rPr>
          <w:rFonts w:eastAsia="Times New Roman"/>
          <w:sz w:val="22"/>
          <w:szCs w:val="22"/>
          <w:lang w:val="ru-RU" w:eastAsia="x-none"/>
        </w:rPr>
        <w:t>.</w:t>
      </w:r>
      <w:r w:rsidRPr="00D0650C">
        <w:rPr>
          <w:rFonts w:eastAsia="Times New Roman"/>
          <w:sz w:val="22"/>
          <w:szCs w:val="22"/>
          <w:lang w:val="x-none" w:eastAsia="x-none"/>
        </w:rPr>
        <w:t xml:space="preserve"> Модуль должен быть написан с использованием тех же инструментов, что и остальные модули системы и должен являться неотделимой частью </w:t>
      </w:r>
      <w:r w:rsidR="007F67D7" w:rsidRPr="00D0650C">
        <w:rPr>
          <w:rFonts w:eastAsia="Times New Roman"/>
          <w:sz w:val="22"/>
          <w:szCs w:val="22"/>
          <w:lang w:val="ru-RU" w:eastAsia="x-none"/>
        </w:rPr>
        <w:t>создаваемой С</w:t>
      </w:r>
      <w:r w:rsidRPr="00D0650C">
        <w:rPr>
          <w:rFonts w:eastAsia="Times New Roman"/>
          <w:sz w:val="22"/>
          <w:szCs w:val="22"/>
          <w:lang w:val="x-none" w:eastAsia="x-none"/>
        </w:rPr>
        <w:t>истем</w:t>
      </w:r>
      <w:r w:rsidRPr="00D0650C">
        <w:rPr>
          <w:rFonts w:eastAsia="Times New Roman"/>
          <w:sz w:val="22"/>
          <w:szCs w:val="22"/>
          <w:lang w:val="ru-RU" w:eastAsia="x-none"/>
        </w:rPr>
        <w:t>ы</w:t>
      </w:r>
      <w:r w:rsidRPr="00D0650C">
        <w:rPr>
          <w:rFonts w:eastAsia="Times New Roman"/>
          <w:sz w:val="22"/>
          <w:szCs w:val="22"/>
          <w:lang w:val="x-none" w:eastAsia="x-none"/>
        </w:rPr>
        <w:t xml:space="preserve">. Модуль заказа сведений должен иметь тесное взаимодействие с остальными модулями системы: заказ сведений может производиться из модулей </w:t>
      </w:r>
      <w:r w:rsidR="001A5F16" w:rsidRPr="00D0650C">
        <w:rPr>
          <w:rFonts w:eastAsia="Times New Roman"/>
          <w:sz w:val="22"/>
          <w:szCs w:val="22"/>
          <w:lang w:val="ru-RU" w:eastAsia="x-none"/>
        </w:rPr>
        <w:t>земельного налога</w:t>
      </w:r>
      <w:r w:rsidRPr="00D0650C">
        <w:rPr>
          <w:rFonts w:eastAsia="Times New Roman"/>
          <w:sz w:val="22"/>
          <w:szCs w:val="22"/>
          <w:lang w:val="x-none" w:eastAsia="x-none"/>
        </w:rPr>
        <w:t xml:space="preserve"> и налог</w:t>
      </w:r>
      <w:r w:rsidR="001A5F16" w:rsidRPr="00D0650C">
        <w:rPr>
          <w:rFonts w:eastAsia="Times New Roman"/>
          <w:sz w:val="22"/>
          <w:szCs w:val="22"/>
          <w:lang w:val="ru-RU" w:eastAsia="x-none"/>
        </w:rPr>
        <w:t>а на имущество</w:t>
      </w:r>
      <w:r w:rsidRPr="00D0650C">
        <w:rPr>
          <w:rFonts w:eastAsia="Times New Roman"/>
          <w:sz w:val="22"/>
          <w:szCs w:val="22"/>
          <w:lang w:val="x-none" w:eastAsia="x-none"/>
        </w:rPr>
        <w:t>. Должен быть предусмотрен одномоментный заказ сведений до 100 000 запросов.</w:t>
      </w:r>
    </w:p>
    <w:p w14:paraId="2393329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модуле должен быть предусмотрен автоматический заказ сведений по истечении определенного времени, с предварительным указанием сведений, которые должны быть заказаны и их автоматическая загрузка в другие модули системы.</w:t>
      </w:r>
    </w:p>
    <w:p w14:paraId="6108A9B7"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При помощи данного модуля должна быть возможность получить следующие сведения:</w:t>
      </w:r>
    </w:p>
    <w:p w14:paraId="2463A9AC"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Кадастровый план территории;</w:t>
      </w:r>
    </w:p>
    <w:p w14:paraId="6FB280A9" w14:textId="14E557DE" w:rsidR="00BC4AC4" w:rsidRPr="00D0650C" w:rsidRDefault="009E7C52" w:rsidP="006151D9">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Кадастровая выписка из ЕГРН.</w:t>
      </w:r>
    </w:p>
    <w:p w14:paraId="2DFEBFB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Пользователь должен иметь возможность заполнения условий создания запросов, а именно настроить следующие параметры:</w:t>
      </w:r>
    </w:p>
    <w:p w14:paraId="210EA8AD"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Выбор схемы запроса;</w:t>
      </w:r>
    </w:p>
    <w:p w14:paraId="4A69C7B8"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Выбор типа запроса;</w:t>
      </w:r>
    </w:p>
    <w:p w14:paraId="571FB3A3"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Выбор типа объекта;</w:t>
      </w:r>
    </w:p>
    <w:p w14:paraId="763B4D3A"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Список кадастровых номеров.</w:t>
      </w:r>
    </w:p>
    <w:p w14:paraId="5C0EA22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Пользователю должны быть доступны следующие типы запроса:</w:t>
      </w:r>
    </w:p>
    <w:p w14:paraId="38709F25"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Кадастровый план территорий;</w:t>
      </w:r>
    </w:p>
    <w:p w14:paraId="4143D2F6" w14:textId="7ED14D47" w:rsidR="00BC4AC4" w:rsidRPr="00D0650C" w:rsidRDefault="009E7C52" w:rsidP="006151D9">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Кадастровая выписка из ЕГРН.</w:t>
      </w:r>
    </w:p>
    <w:p w14:paraId="6200F03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Пользователь должен иметь возможность установить по каким объектам будет производиться запрос:</w:t>
      </w:r>
    </w:p>
    <w:p w14:paraId="590B9D48"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Кадастровый план → Кадастровый квартал;</w:t>
      </w:r>
    </w:p>
    <w:p w14:paraId="2D9DBB4F"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Кадастровая выписка из ЕГРН → Земельный участок;</w:t>
      </w:r>
    </w:p>
    <w:p w14:paraId="17278B9C"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Здание;</w:t>
      </w:r>
    </w:p>
    <w:p w14:paraId="6323A53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Помещение;</w:t>
      </w:r>
    </w:p>
    <w:p w14:paraId="6985AB4F" w14:textId="77777777" w:rsidR="00BC4AC4" w:rsidRPr="00D0650C" w:rsidRDefault="009E7C52">
      <w:pPr>
        <w:ind w:firstLine="600"/>
        <w:jc w:val="both"/>
        <w:rPr>
          <w:rFonts w:eastAsia="Times New Roman"/>
          <w:sz w:val="22"/>
          <w:szCs w:val="22"/>
          <w:lang w:val="ru-RU" w:eastAsia="ru-RU"/>
        </w:rPr>
      </w:pPr>
      <w:r w:rsidRPr="00D0650C">
        <w:rPr>
          <w:rFonts w:eastAsia="Times New Roman"/>
          <w:sz w:val="22"/>
          <w:szCs w:val="22"/>
          <w:lang w:val="ru-RU" w:eastAsia="ru-RU"/>
        </w:rPr>
        <w:t xml:space="preserve">       </w:t>
      </w:r>
      <w:r w:rsidRPr="00D0650C">
        <w:rPr>
          <w:rFonts w:eastAsia="Times New Roman"/>
          <w:sz w:val="22"/>
          <w:szCs w:val="22"/>
          <w:lang w:val="ru-RU" w:eastAsia="ru-RU"/>
        </w:rPr>
        <w:tab/>
      </w:r>
      <w:r w:rsidRPr="00D0650C">
        <w:rPr>
          <w:rFonts w:eastAsia="Times New Roman"/>
          <w:sz w:val="22"/>
          <w:szCs w:val="22"/>
          <w:lang w:val="ru-RU" w:eastAsia="ru-RU"/>
        </w:rPr>
        <w:tab/>
      </w:r>
      <w:r w:rsidRPr="00D0650C">
        <w:rPr>
          <w:rFonts w:eastAsia="Times New Roman"/>
          <w:sz w:val="22"/>
          <w:szCs w:val="22"/>
          <w:lang w:val="ru-RU" w:eastAsia="ru-RU"/>
        </w:rPr>
        <w:tab/>
      </w:r>
      <w:r w:rsidRPr="00D0650C">
        <w:rPr>
          <w:rFonts w:eastAsia="Times New Roman"/>
          <w:sz w:val="22"/>
          <w:szCs w:val="22"/>
          <w:lang w:val="ru-RU" w:eastAsia="ru-RU"/>
        </w:rPr>
        <w:tab/>
      </w:r>
      <w:r w:rsidRPr="00D0650C">
        <w:rPr>
          <w:rFonts w:eastAsia="Times New Roman"/>
          <w:sz w:val="22"/>
          <w:szCs w:val="22"/>
          <w:lang w:val="ru-RU" w:eastAsia="ru-RU"/>
        </w:rPr>
        <w:tab/>
        <w:t>Сооружение;</w:t>
      </w:r>
    </w:p>
    <w:p w14:paraId="4809D35C" w14:textId="77777777" w:rsidR="00BC4AC4" w:rsidRPr="00D0650C" w:rsidRDefault="009E7C52">
      <w:pPr>
        <w:ind w:firstLine="600"/>
        <w:jc w:val="both"/>
        <w:rPr>
          <w:rFonts w:eastAsia="Times New Roman"/>
          <w:sz w:val="22"/>
          <w:szCs w:val="22"/>
          <w:lang w:val="ru-RU" w:eastAsia="ru-RU"/>
        </w:rPr>
      </w:pPr>
      <w:r w:rsidRPr="00D0650C">
        <w:rPr>
          <w:rFonts w:eastAsia="Times New Roman"/>
          <w:sz w:val="22"/>
          <w:szCs w:val="22"/>
          <w:lang w:val="ru-RU" w:eastAsia="ru-RU"/>
        </w:rPr>
        <w:t xml:space="preserve">       </w:t>
      </w:r>
      <w:r w:rsidRPr="00D0650C">
        <w:rPr>
          <w:rFonts w:eastAsia="Times New Roman"/>
          <w:sz w:val="22"/>
          <w:szCs w:val="22"/>
          <w:lang w:val="ru-RU" w:eastAsia="ru-RU"/>
        </w:rPr>
        <w:tab/>
      </w:r>
      <w:r w:rsidRPr="00D0650C">
        <w:rPr>
          <w:rFonts w:eastAsia="Times New Roman"/>
          <w:sz w:val="22"/>
          <w:szCs w:val="22"/>
          <w:lang w:val="ru-RU" w:eastAsia="ru-RU"/>
        </w:rPr>
        <w:tab/>
      </w:r>
      <w:r w:rsidRPr="00D0650C">
        <w:rPr>
          <w:rFonts w:eastAsia="Times New Roman"/>
          <w:sz w:val="22"/>
          <w:szCs w:val="22"/>
          <w:lang w:val="ru-RU" w:eastAsia="ru-RU"/>
        </w:rPr>
        <w:tab/>
      </w:r>
      <w:r w:rsidRPr="00D0650C">
        <w:rPr>
          <w:rFonts w:eastAsia="Times New Roman"/>
          <w:sz w:val="22"/>
          <w:szCs w:val="22"/>
          <w:lang w:val="ru-RU" w:eastAsia="ru-RU"/>
        </w:rPr>
        <w:tab/>
      </w:r>
      <w:r w:rsidRPr="00D0650C">
        <w:rPr>
          <w:rFonts w:eastAsia="Times New Roman"/>
          <w:sz w:val="22"/>
          <w:szCs w:val="22"/>
          <w:lang w:val="ru-RU" w:eastAsia="ru-RU"/>
        </w:rPr>
        <w:tab/>
        <w:t>Объект незавершенного строительства.</w:t>
      </w:r>
    </w:p>
    <w:p w14:paraId="25BE7AA7" w14:textId="77777777" w:rsidR="00BC4AC4" w:rsidRPr="00D0650C" w:rsidRDefault="00BC4AC4">
      <w:pPr>
        <w:ind w:firstLine="600"/>
        <w:jc w:val="both"/>
        <w:rPr>
          <w:rFonts w:eastAsia="Times New Roman"/>
          <w:sz w:val="22"/>
          <w:szCs w:val="22"/>
          <w:lang w:val="ru-RU" w:eastAsia="ru-RU"/>
        </w:rPr>
      </w:pPr>
    </w:p>
    <w:p w14:paraId="177413A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Пользователь должен иметь возможность ввести кадастровые номера объектов, по которым будет производиться запрос, в том числе и путем копирования большого количества кадастровых номеров.</w:t>
      </w:r>
    </w:p>
    <w:p w14:paraId="5B222C2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Пользователю должна быть доступна закладка с результатами. Эта закладка предназначена для мониторинга отправленных запросов. В данной закладке пользователь должен иметь возможность работать со следующими инструментами:</w:t>
      </w:r>
    </w:p>
    <w:p w14:paraId="4905C3FE"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Поиск по номеру;</w:t>
      </w:r>
    </w:p>
    <w:p w14:paraId="7D3CB499"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Поиск по статусу;</w:t>
      </w:r>
    </w:p>
    <w:p w14:paraId="1CE93CCF"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Поиск по типу;</w:t>
      </w:r>
    </w:p>
    <w:p w14:paraId="3ACE81FA"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Создан с/до;</w:t>
      </w:r>
    </w:p>
    <w:p w14:paraId="1F5D372D"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Окно «Состояние запросов».</w:t>
      </w:r>
    </w:p>
    <w:p w14:paraId="561A8DA4" w14:textId="77777777" w:rsidR="00BC4AC4" w:rsidRPr="00D0650C" w:rsidRDefault="009E7C52">
      <w:pPr>
        <w:widowControl w:val="0"/>
        <w:spacing w:before="120" w:line="276" w:lineRule="auto"/>
        <w:ind w:firstLine="600"/>
        <w:jc w:val="both"/>
        <w:rPr>
          <w:rFonts w:eastAsia="Times New Roman"/>
          <w:b/>
          <w:i/>
          <w:sz w:val="22"/>
          <w:szCs w:val="22"/>
          <w:lang w:val="x-none" w:eastAsia="x-none"/>
        </w:rPr>
      </w:pPr>
      <w:r w:rsidRPr="00D0650C">
        <w:rPr>
          <w:rFonts w:eastAsia="Times New Roman"/>
          <w:b/>
          <w:i/>
          <w:sz w:val="22"/>
          <w:szCs w:val="22"/>
          <w:lang w:val="x-none" w:eastAsia="x-none"/>
        </w:rPr>
        <w:t>Поиск по номеру</w:t>
      </w:r>
    </w:p>
    <w:p w14:paraId="53B8B3A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lastRenderedPageBreak/>
        <w:t>В данной форме пользователь должен иметь возможность осуществить поиск необходимого запроса по его регистрационному номеру. Результат поиска должен появляться в форме результатов поиска с возможностью его скачивания (если по запросу пришли сведения).</w:t>
      </w:r>
    </w:p>
    <w:p w14:paraId="6FD1F1A6" w14:textId="77777777" w:rsidR="00BC4AC4" w:rsidRPr="00D0650C" w:rsidRDefault="009E7C52">
      <w:pPr>
        <w:widowControl w:val="0"/>
        <w:spacing w:before="120" w:line="276" w:lineRule="auto"/>
        <w:ind w:firstLine="600"/>
        <w:jc w:val="both"/>
        <w:rPr>
          <w:rFonts w:eastAsia="Times New Roman"/>
          <w:b/>
          <w:i/>
          <w:sz w:val="22"/>
          <w:szCs w:val="22"/>
          <w:lang w:val="x-none" w:eastAsia="x-none"/>
        </w:rPr>
      </w:pPr>
      <w:r w:rsidRPr="00D0650C">
        <w:rPr>
          <w:rFonts w:eastAsia="Times New Roman"/>
          <w:b/>
          <w:i/>
          <w:sz w:val="22"/>
          <w:szCs w:val="22"/>
          <w:lang w:val="x-none" w:eastAsia="x-none"/>
        </w:rPr>
        <w:t>Поиск по статусу</w:t>
      </w:r>
    </w:p>
    <w:p w14:paraId="64306C8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Данная форма должна позволять пользователю отсортировать запросы по их статусу, а именно:</w:t>
      </w:r>
    </w:p>
    <w:p w14:paraId="30C087BB"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Пусто (по умолчанию);</w:t>
      </w:r>
    </w:p>
    <w:p w14:paraId="6523E11B"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Создан;</w:t>
      </w:r>
    </w:p>
    <w:p w14:paraId="2C7FB049"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Отправлен в обработку;</w:t>
      </w:r>
    </w:p>
    <w:p w14:paraId="399AB471"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Прошел проверки, обрабатывается;</w:t>
      </w:r>
    </w:p>
    <w:p w14:paraId="7F09174F"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Обработан, получен результат;</w:t>
      </w:r>
    </w:p>
    <w:p w14:paraId="1AD01DC0"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Ошибка обработки.</w:t>
      </w:r>
    </w:p>
    <w:p w14:paraId="3D11FF87"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После применения необходимого фильтра и нажатия кнопки «Найти», все запросы с данным статусом должны отобразиться в форме «Состояния запросов».</w:t>
      </w:r>
    </w:p>
    <w:p w14:paraId="7684C165" w14:textId="77777777" w:rsidR="00BC4AC4" w:rsidRPr="00D0650C" w:rsidRDefault="009E7C52">
      <w:pPr>
        <w:widowControl w:val="0"/>
        <w:spacing w:before="120" w:line="276" w:lineRule="auto"/>
        <w:ind w:firstLine="600"/>
        <w:jc w:val="both"/>
        <w:rPr>
          <w:rFonts w:eastAsia="Times New Roman"/>
          <w:b/>
          <w:i/>
          <w:sz w:val="22"/>
          <w:szCs w:val="22"/>
          <w:lang w:val="x-none" w:eastAsia="x-none"/>
        </w:rPr>
      </w:pPr>
      <w:r w:rsidRPr="00D0650C">
        <w:rPr>
          <w:rFonts w:eastAsia="Times New Roman"/>
          <w:b/>
          <w:i/>
          <w:sz w:val="22"/>
          <w:szCs w:val="22"/>
          <w:lang w:val="x-none" w:eastAsia="x-none"/>
        </w:rPr>
        <w:t>Поиск по типу</w:t>
      </w:r>
    </w:p>
    <w:p w14:paraId="5DFC3A5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Данная форма должна позволять отсортировать запросы по типу запроса, который был использован при создании, а именно:</w:t>
      </w:r>
    </w:p>
    <w:p w14:paraId="30574F82"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Пусто (по умолчанию);</w:t>
      </w:r>
    </w:p>
    <w:p w14:paraId="20920CA3"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Кадастровый план территории;</w:t>
      </w:r>
    </w:p>
    <w:p w14:paraId="58E7AA8D" w14:textId="78EC3AC1" w:rsidR="00BC4AC4" w:rsidRPr="00D0650C" w:rsidRDefault="009E7C52" w:rsidP="006151D9">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Кадастровая выписка из ЕГРН.</w:t>
      </w:r>
    </w:p>
    <w:p w14:paraId="4A86C84D" w14:textId="77777777" w:rsidR="00BC4AC4" w:rsidRPr="00D0650C" w:rsidRDefault="009E7C52">
      <w:pPr>
        <w:widowControl w:val="0"/>
        <w:spacing w:before="120" w:line="276" w:lineRule="auto"/>
        <w:ind w:firstLine="600"/>
        <w:jc w:val="both"/>
        <w:rPr>
          <w:rFonts w:eastAsia="Times New Roman"/>
          <w:b/>
          <w:i/>
          <w:sz w:val="22"/>
          <w:szCs w:val="22"/>
          <w:lang w:val="x-none" w:eastAsia="x-none"/>
        </w:rPr>
      </w:pPr>
      <w:r w:rsidRPr="00D0650C">
        <w:rPr>
          <w:rFonts w:eastAsia="Times New Roman"/>
          <w:b/>
          <w:i/>
          <w:sz w:val="22"/>
          <w:szCs w:val="22"/>
          <w:lang w:val="x-none" w:eastAsia="x-none"/>
        </w:rPr>
        <w:t>Поиск по форме «Создан с/до»</w:t>
      </w:r>
    </w:p>
    <w:p w14:paraId="2FBF0D16"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Данная функция должна позволять показывать созданные запросы, которые были произведены в указанную дату, ввод даты и времени осуществляется с помощью кнопки «Календарь», после нажатия которой, появляется всплывающее окно с выбором года, месяца, дня, часа и минут. Пользователь должен иметь возможность указать время отправки запроса (дата/ точное время создание запроса). Модуль должен отобразить лишь те сведения, которые были созданы не ранее указанного времени. Также пользователь должен иметь возможность указать время в поле «Создан до», после чего модуль отобразит лишь те сведения, которые были созданы до указанного времени.</w:t>
      </w:r>
    </w:p>
    <w:p w14:paraId="4F65DA09" w14:textId="77777777" w:rsidR="00BC4AC4" w:rsidRPr="00D0650C" w:rsidRDefault="009E7C52">
      <w:pPr>
        <w:widowControl w:val="0"/>
        <w:spacing w:before="120" w:line="276" w:lineRule="auto"/>
        <w:ind w:firstLine="600"/>
        <w:jc w:val="both"/>
        <w:rPr>
          <w:rFonts w:eastAsia="Times New Roman"/>
          <w:b/>
          <w:i/>
          <w:sz w:val="22"/>
          <w:szCs w:val="22"/>
          <w:lang w:val="x-none" w:eastAsia="x-none"/>
        </w:rPr>
      </w:pPr>
      <w:r w:rsidRPr="00D0650C">
        <w:rPr>
          <w:rFonts w:eastAsia="Times New Roman"/>
          <w:b/>
          <w:i/>
          <w:sz w:val="22"/>
          <w:szCs w:val="22"/>
          <w:lang w:val="x-none" w:eastAsia="x-none"/>
        </w:rPr>
        <w:t>Окно «Состояние запросов»</w:t>
      </w:r>
    </w:p>
    <w:p w14:paraId="116A6B55"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течении некоторого времени созданные пользователем запросы должны менять свой статус, а именно:</w:t>
      </w:r>
    </w:p>
    <w:p w14:paraId="3AA44A1C"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«Создан» – Запрос создан, ждет очереди на отправку;</w:t>
      </w:r>
    </w:p>
    <w:p w14:paraId="4BBBF0C8"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«Отправлен в обработку» – Запрос находится в очереди на обработку;</w:t>
      </w:r>
    </w:p>
    <w:p w14:paraId="041115FB"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«Прошел проверки, обрабатывается» – Запрос прошел внутреннюю проверку, и находится в обработке;</w:t>
      </w:r>
    </w:p>
    <w:p w14:paraId="1E84F230"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«Обработан, получен результат» - запрос обработан, результат готов к скачиванию;</w:t>
      </w:r>
    </w:p>
    <w:p w14:paraId="6D4BD129"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«Ошибка обработки» – при обработке запроса произошла ошибка, данный запрос не будет обработан (неправильный КН);</w:t>
      </w:r>
    </w:p>
    <w:p w14:paraId="10A3F4C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Для просмотра состояния и скачивания готовых результатов используется окно «Состояние запросов».</w:t>
      </w:r>
    </w:p>
    <w:p w14:paraId="7CF32D51" w14:textId="77777777" w:rsidR="00BC4AC4" w:rsidRPr="00D0650C" w:rsidRDefault="009E7C52">
      <w:pPr>
        <w:widowControl w:val="0"/>
        <w:spacing w:before="120" w:line="276" w:lineRule="auto"/>
        <w:ind w:firstLine="600"/>
        <w:jc w:val="both"/>
        <w:rPr>
          <w:rFonts w:eastAsia="Times New Roman"/>
          <w:b/>
          <w:i/>
          <w:sz w:val="22"/>
          <w:szCs w:val="22"/>
          <w:lang w:val="x-none" w:eastAsia="x-none"/>
        </w:rPr>
      </w:pPr>
      <w:r w:rsidRPr="00D0650C">
        <w:rPr>
          <w:rFonts w:eastAsia="Times New Roman"/>
          <w:b/>
          <w:i/>
          <w:sz w:val="22"/>
          <w:szCs w:val="22"/>
          <w:lang w:val="x-none" w:eastAsia="x-none"/>
        </w:rPr>
        <w:t>Скачивание готовых результатов</w:t>
      </w:r>
    </w:p>
    <w:p w14:paraId="181E7C4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 скачиванию должны допускаться только полностью обработанные запросы со статусом «Обработан, получен результат». Для скачивания результатов запросов должно быть предусмотрено 4 кнопки:</w:t>
      </w:r>
    </w:p>
    <w:p w14:paraId="64919EF4"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Кнопки переход между страницами формы «Состояние запросов». Данная кнопка предназначена для перехода между страницами формы «Состояние запросов».</w:t>
      </w:r>
    </w:p>
    <w:p w14:paraId="418BF292"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Кнопка «Развернуть». Позволяет просмотреть всю историю обработки выбранного </w:t>
      </w:r>
      <w:r w:rsidRPr="00D0650C">
        <w:rPr>
          <w:rFonts w:eastAsia="Times New Roman"/>
          <w:sz w:val="22"/>
          <w:szCs w:val="22"/>
          <w:lang w:val="x-none" w:eastAsia="x-none"/>
        </w:rPr>
        <w:lastRenderedPageBreak/>
        <w:t>запроса</w:t>
      </w:r>
    </w:p>
    <w:p w14:paraId="30E5B583"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Кнопка «Открыть». Находится возле каждого готового запроса, позволяет скачивать результаты каждого запроса;</w:t>
      </w:r>
    </w:p>
    <w:p w14:paraId="777140B2"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Кнопка «Скачать все». Позволяет скачать все результаты запросов, у которых статус «Обработан, получен результат», после нажатия данной кнопки появляется окно с предложением создания папки на рабочем столе с указанным пользователем именем, после ввода имени папки и нажатия кнопки «ОК», начнется скачивание всех готовых результатов в созданную папку.</w:t>
      </w:r>
    </w:p>
    <w:p w14:paraId="4ECBF243" w14:textId="77777777" w:rsidR="00BC4AC4" w:rsidRPr="00D0650C" w:rsidRDefault="00BC4AC4">
      <w:pPr>
        <w:spacing w:line="276" w:lineRule="auto"/>
        <w:ind w:left="1429"/>
        <w:contextualSpacing/>
        <w:jc w:val="both"/>
        <w:rPr>
          <w:rFonts w:eastAsia="Calibri"/>
          <w:sz w:val="22"/>
          <w:szCs w:val="22"/>
          <w:lang w:val="x-none"/>
        </w:rPr>
      </w:pPr>
    </w:p>
    <w:p w14:paraId="0119C917" w14:textId="5ACE4A9F" w:rsidR="00BC4AC4" w:rsidRPr="00D0650C" w:rsidRDefault="009E7C52">
      <w:pPr>
        <w:pStyle w:val="3"/>
        <w:rPr>
          <w:rFonts w:eastAsia="Calibri"/>
          <w:lang w:val="ru-RU"/>
        </w:rPr>
      </w:pPr>
      <w:bookmarkStart w:id="50" w:name="_Toc516664180"/>
      <w:r w:rsidRPr="00D0650C">
        <w:rPr>
          <w:rFonts w:eastAsia="Calibri"/>
          <w:lang w:val="ru-RU"/>
        </w:rPr>
        <w:t>2.12.</w:t>
      </w:r>
      <w:r w:rsidR="00A156D4" w:rsidRPr="00D0650C">
        <w:rPr>
          <w:rFonts w:eastAsia="Calibri"/>
          <w:lang w:val="ru-RU"/>
        </w:rPr>
        <w:t>6</w:t>
      </w:r>
      <w:r w:rsidRPr="00D0650C">
        <w:rPr>
          <w:rFonts w:eastAsia="Calibri"/>
          <w:lang w:val="ru-RU"/>
        </w:rPr>
        <w:t>. Требования к модулю обработки данных</w:t>
      </w:r>
      <w:bookmarkEnd w:id="50"/>
    </w:p>
    <w:p w14:paraId="5544152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Данный модуль должен быть предназначен для:</w:t>
      </w:r>
    </w:p>
    <w:p w14:paraId="2FED446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Получения сведения</w:t>
      </w:r>
    </w:p>
    <w:p w14:paraId="3C66F02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Загрузка сведений</w:t>
      </w:r>
    </w:p>
    <w:p w14:paraId="5418BB5F"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Обработки данных</w:t>
      </w:r>
    </w:p>
    <w:p w14:paraId="53D9213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Анализ данных</w:t>
      </w:r>
    </w:p>
    <w:p w14:paraId="4BDC6F4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Экспорт</w:t>
      </w:r>
    </w:p>
    <w:p w14:paraId="62A511D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Состояние системы</w:t>
      </w:r>
    </w:p>
    <w:p w14:paraId="71AB31C9" w14:textId="77777777" w:rsidR="00BC4AC4" w:rsidRPr="00D0650C" w:rsidRDefault="00BC4AC4">
      <w:pPr>
        <w:widowControl w:val="0"/>
        <w:spacing w:line="276" w:lineRule="auto"/>
        <w:ind w:firstLine="600"/>
        <w:jc w:val="both"/>
        <w:rPr>
          <w:rFonts w:eastAsia="Times New Roman"/>
          <w:sz w:val="22"/>
          <w:szCs w:val="22"/>
          <w:lang w:val="x-none" w:eastAsia="x-none"/>
        </w:rPr>
      </w:pPr>
    </w:p>
    <w:p w14:paraId="4FA1D871"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В модуле должно быть предусмотрено: </w:t>
      </w:r>
    </w:p>
    <w:p w14:paraId="0EF93A9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Автоматизированный запрос и импорт кадастровых районов, кварталов из публичной кадастровой карты</w:t>
      </w:r>
    </w:p>
    <w:p w14:paraId="0A49C75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Автоматизированный запрос и импорт справочной информации об объектах из Онлайн-сервиса Росреестра</w:t>
      </w:r>
    </w:p>
    <w:p w14:paraId="4B721513" w14:textId="77777777" w:rsidR="00BC4AC4" w:rsidRPr="00D0650C" w:rsidRDefault="00BC4AC4">
      <w:pPr>
        <w:widowControl w:val="0"/>
        <w:spacing w:line="276" w:lineRule="auto"/>
        <w:ind w:firstLine="600"/>
        <w:jc w:val="both"/>
        <w:rPr>
          <w:rFonts w:eastAsia="Times New Roman"/>
          <w:sz w:val="22"/>
          <w:szCs w:val="22"/>
          <w:lang w:val="x-none" w:eastAsia="x-none"/>
        </w:rPr>
      </w:pPr>
    </w:p>
    <w:p w14:paraId="729F4F05"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Должна быть предусмотрена:</w:t>
      </w:r>
    </w:p>
    <w:p w14:paraId="64A759D7" w14:textId="1B74615B"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 xml:space="preserve">Загрузка сведений по </w:t>
      </w:r>
      <w:r w:rsidR="001C66D3" w:rsidRPr="00D0650C">
        <w:rPr>
          <w:rFonts w:eastAsia="Times New Roman"/>
          <w:sz w:val="22"/>
          <w:szCs w:val="22"/>
          <w:lang w:val="ru-RU" w:eastAsia="x-none"/>
        </w:rPr>
        <w:t>земельным участкам</w:t>
      </w:r>
      <w:r w:rsidRPr="00D0650C">
        <w:rPr>
          <w:rFonts w:eastAsia="Times New Roman"/>
          <w:sz w:val="22"/>
          <w:szCs w:val="22"/>
          <w:lang w:val="x-none" w:eastAsia="x-none"/>
        </w:rPr>
        <w:t xml:space="preserve"> в формате Excel: Ставки (в справочник, пообъектно), УПКС (в справочник, пообъектно), АИН,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Административная информация, Ошибки ФЛК, Налоговые льготы (в справочник)</w:t>
      </w:r>
    </w:p>
    <w:p w14:paraId="032E8405" w14:textId="38EBF87B"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 xml:space="preserve">Загрузка сведений по ОКС в формате Excel: Ставки (в справочник, пообъектно), АИН,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xml:space="preserve">, Административная информация, Ошибки ФЛК. </w:t>
      </w:r>
    </w:p>
    <w:p w14:paraId="2A8B716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 xml:space="preserve">Изменение сведений: </w:t>
      </w:r>
    </w:p>
    <w:p w14:paraId="428A8876" w14:textId="2242A873"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Данная функция должна отображать </w:t>
      </w:r>
      <w:r w:rsidR="00E2624C" w:rsidRPr="00D0650C">
        <w:rPr>
          <w:rFonts w:eastAsia="Times New Roman"/>
          <w:sz w:val="22"/>
          <w:szCs w:val="22"/>
          <w:lang w:val="ru-RU" w:eastAsia="x-none"/>
        </w:rPr>
        <w:t>О</w:t>
      </w:r>
      <w:r w:rsidRPr="00D0650C">
        <w:rPr>
          <w:rFonts w:eastAsia="Times New Roman"/>
          <w:sz w:val="22"/>
          <w:szCs w:val="22"/>
          <w:lang w:val="x-none" w:eastAsia="x-none"/>
        </w:rPr>
        <w:t>бъекты с изменениями значений кадастровых характеристик после обновлений сведений по выбранным периодам. Функции: Фильтр кадастровых характеристик, Выбор периода обновления сведений.</w:t>
      </w:r>
    </w:p>
    <w:p w14:paraId="57A1F40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части обработки данных должны быть предусмотрены:</w:t>
      </w:r>
    </w:p>
    <w:p w14:paraId="7B1A9BB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Сопоставление</w:t>
      </w:r>
    </w:p>
    <w:p w14:paraId="46D55F2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Виды сопоставления: ставки ЗУ, ставки ОКС, УПКС, льготы.</w:t>
      </w:r>
    </w:p>
    <w:p w14:paraId="02B12023"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Функции: поиск по ВРИ по документу, построение сложных запросов для поиска, автоматическое предложение вариантов сопоставления, массовое сопоставление/отмена сопоставления, построчное сопоставление, построчное исключение из сопоставления (объекты, которые невозможно отнести ни к одной из категорий), фильтрация наличию сопоставления данной категории и другим категориям, автоматический подсчет кол-ва несопоставленных строк, экспорт результатов сопоставления, возможность обновления данных в наборе сопоставления, массовое назначение ставок, УПКС.</w:t>
      </w:r>
    </w:p>
    <w:p w14:paraId="602A899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Работа с рабочими наборами</w:t>
      </w:r>
    </w:p>
    <w:p w14:paraId="5AECA25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Функции: Реестр (удаление/Восстановление рабочих наборов); Расчет налога (выбор года, выбор источника расчета налога, характеристики рассчитанного налога); Просмотр журнала операций над рабочим набором; Фильтрация по наименованию, типу объектов (ЗУ/ОКС), статусу (удален/ не удален), дате создания, обновления; Сортировка по наименованию, кол-ву объектов, дате создания, обновления.</w:t>
      </w:r>
    </w:p>
    <w:p w14:paraId="431D07EC" w14:textId="77777777" w:rsidR="00BC4AC4" w:rsidRPr="00D0650C" w:rsidRDefault="00BC4AC4">
      <w:pPr>
        <w:widowControl w:val="0"/>
        <w:spacing w:line="276" w:lineRule="auto"/>
        <w:ind w:firstLine="600"/>
        <w:jc w:val="both"/>
        <w:rPr>
          <w:rFonts w:eastAsia="Times New Roman"/>
          <w:sz w:val="22"/>
          <w:szCs w:val="22"/>
          <w:lang w:val="x-none" w:eastAsia="x-none"/>
        </w:rPr>
      </w:pPr>
    </w:p>
    <w:p w14:paraId="4BC5CF8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части анализа данных должны быть реализованы:</w:t>
      </w:r>
    </w:p>
    <w:p w14:paraId="7EB79CB3"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Аналитические инструменты</w:t>
      </w:r>
    </w:p>
    <w:p w14:paraId="65036860" w14:textId="6C04E8ED"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Потенциал. Функции: Выбор года в разрезе источников (ГКН, Налоговая); Выбор основания потенциала (актуальный налог, налог Росреестр, общий потенциал, отсутствуют в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xml:space="preserve">, несовпадение КС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и Росреестра, несовпадение КС Росреестра и потенциальной КС); Выбор параметров визуализации (тип построения графика, метки данных); Построение графиков; Развернутый потенциал по актуальному налогу в разрезе ФЛ и ЮЛ с возможностью перехода к мини-реестру; Формирование отчета; Построение потенциала по рабочему набору, созданному в модуле </w:t>
      </w:r>
      <w:r w:rsidR="001A5F16" w:rsidRPr="00D0650C">
        <w:rPr>
          <w:rFonts w:eastAsia="Times New Roman"/>
          <w:sz w:val="22"/>
          <w:szCs w:val="22"/>
          <w:lang w:val="ru-RU" w:eastAsia="x-none"/>
        </w:rPr>
        <w:t>земельного налога</w:t>
      </w:r>
      <w:r w:rsidRPr="00D0650C">
        <w:rPr>
          <w:rFonts w:eastAsia="Times New Roman"/>
          <w:sz w:val="22"/>
          <w:szCs w:val="22"/>
          <w:lang w:val="x-none" w:eastAsia="x-none"/>
        </w:rPr>
        <w:t>.</w:t>
      </w:r>
    </w:p>
    <w:p w14:paraId="4EC813B3"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Определение ставки. Функции: Выбор года; Выбор ВРИ; Полнотекстовый ввод подкатегории; Ввод нового значения ставки; Расчет налога по двум значения ставки; Построение графиков; Переход к мини-реестру; Определение потенциала нового значения ставки по рабочему набору, созданному в модуле </w:t>
      </w:r>
      <w:r w:rsidR="001A5F16" w:rsidRPr="00D0650C">
        <w:rPr>
          <w:rFonts w:eastAsia="Times New Roman"/>
          <w:sz w:val="22"/>
          <w:szCs w:val="22"/>
          <w:lang w:val="ru-RU" w:eastAsia="x-none"/>
        </w:rPr>
        <w:t>земельного налога</w:t>
      </w:r>
      <w:r w:rsidRPr="00D0650C">
        <w:rPr>
          <w:rFonts w:eastAsia="Times New Roman"/>
          <w:sz w:val="22"/>
          <w:szCs w:val="22"/>
          <w:lang w:val="x-none" w:eastAsia="x-none"/>
        </w:rPr>
        <w:t>.</w:t>
      </w:r>
    </w:p>
    <w:p w14:paraId="6CA8984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Аналитические слои в ГИС-портале</w:t>
      </w:r>
    </w:p>
    <w:p w14:paraId="1AE715B1"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Функции: легенда, построение статистики, цветовая индикация принадлежности к категории.</w:t>
      </w:r>
    </w:p>
    <w:p w14:paraId="2E37F3C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Аналитические слои по ЗУ: ЗУ по категории; Стоимость ЗУ (кв.м.); ЗУ (отсутствие прав).</w:t>
      </w:r>
    </w:p>
    <w:p w14:paraId="3390EAC5" w14:textId="24A85941"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Аналитические слои по кварталам: Средний УПКС; ЗУ без прав; Стоимость за кв.м.; ЗУ нет в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xml:space="preserve">, Есть ГКН, Нет ЕГРН; Есть ЕГРН, Нет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w:t>
      </w:r>
    </w:p>
    <w:p w14:paraId="598B659A"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Инструмент по исправлению КН.</w:t>
      </w:r>
    </w:p>
    <w:p w14:paraId="53C59D36"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части экспорта данных должен быть предусмотрен экспорт данных в модуль налогового учета ЗУ и модуль налогового учета ОКС следующих сведений:</w:t>
      </w:r>
    </w:p>
    <w:p w14:paraId="5F2CF96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Росреестра;</w:t>
      </w:r>
    </w:p>
    <w:p w14:paraId="5B68EDFC"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Онлайн-сервиса ГКН;</w:t>
      </w:r>
    </w:p>
    <w:p w14:paraId="637EC944"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Онлайн-сервиса ЕГРП;</w:t>
      </w:r>
    </w:p>
    <w:p w14:paraId="11FC250D"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АИН;</w:t>
      </w:r>
    </w:p>
    <w:p w14:paraId="1126140E" w14:textId="4501D6ED"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 xml:space="preserve">Данные </w:t>
      </w:r>
      <w:r w:rsidRPr="00D0650C">
        <w:rPr>
          <w:rFonts w:eastAsia="Times New Roman"/>
          <w:sz w:val="22"/>
          <w:szCs w:val="22"/>
          <w:lang w:val="ru-RU" w:eastAsia="x-none"/>
        </w:rPr>
        <w:t>У</w:t>
      </w:r>
      <w:r w:rsidRPr="00D0650C">
        <w:rPr>
          <w:rFonts w:eastAsia="Times New Roman"/>
          <w:sz w:val="22"/>
          <w:szCs w:val="22"/>
          <w:lang w:val="x-none" w:eastAsia="x-none"/>
        </w:rPr>
        <w:t>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w:t>
      </w:r>
    </w:p>
    <w:p w14:paraId="7CDC16A1"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УПКС;</w:t>
      </w:r>
    </w:p>
    <w:p w14:paraId="225D0B83"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по ставкам;</w:t>
      </w:r>
    </w:p>
    <w:p w14:paraId="668F5F27"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по расчетам;</w:t>
      </w:r>
    </w:p>
    <w:p w14:paraId="25424EB6"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Данные по рабочим наборам.</w:t>
      </w:r>
    </w:p>
    <w:p w14:paraId="7BD25309"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Состояние системы</w:t>
      </w:r>
    </w:p>
    <w:p w14:paraId="4EC885F1"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данной части системы отображены инструменты и мониторы состояния системы. Система должна предоставлять пользователю следующие функции:</w:t>
      </w:r>
    </w:p>
    <w:p w14:paraId="7DC74A2F"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Журнал операций;</w:t>
      </w:r>
    </w:p>
    <w:p w14:paraId="6175F2E5"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данной форме отображаются все события системы и операции, производимые пользователями. Функции: Поиск по событию, Выбор типа события, Выбор даты от/до, Поиск по пользователю, Поиск по IP адресу, Поиск по описанию события.</w:t>
      </w:r>
    </w:p>
    <w:p w14:paraId="04F424E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Сверка сумм;</w:t>
      </w:r>
    </w:p>
    <w:p w14:paraId="25390A2A"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Данная функция должна предоставить пользователю проверить целостность и подлинность содержимого модулей системы.</w:t>
      </w:r>
    </w:p>
    <w:p w14:paraId="1847A8FA"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Обновление версии системы;</w:t>
      </w:r>
    </w:p>
    <w:p w14:paraId="102A4FBF"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w:t>
      </w:r>
      <w:r w:rsidRPr="00D0650C">
        <w:rPr>
          <w:rFonts w:eastAsia="Times New Roman"/>
          <w:sz w:val="22"/>
          <w:szCs w:val="22"/>
          <w:lang w:val="x-none" w:eastAsia="x-none"/>
        </w:rPr>
        <w:tab/>
        <w:t>Состояние системы;</w:t>
      </w:r>
    </w:p>
    <w:p w14:paraId="42420C75"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данной форме должны отображаться все задействованные сервисы системы и их состояние в режиме реального времени и диаграммное отображение загрузки центрального процессора системы.</w:t>
      </w:r>
    </w:p>
    <w:p w14:paraId="7AE4B593" w14:textId="77777777" w:rsidR="00BC4AC4" w:rsidRPr="00D0650C" w:rsidRDefault="00BC4AC4">
      <w:pPr>
        <w:spacing w:line="276" w:lineRule="auto"/>
        <w:ind w:left="1429"/>
        <w:contextualSpacing/>
        <w:jc w:val="both"/>
        <w:rPr>
          <w:rFonts w:eastAsia="Calibri"/>
          <w:sz w:val="22"/>
          <w:szCs w:val="22"/>
          <w:lang w:val="x-none"/>
        </w:rPr>
      </w:pPr>
    </w:p>
    <w:p w14:paraId="07A280BC" w14:textId="38AA8E03" w:rsidR="00BC4AC4" w:rsidRPr="00D0650C" w:rsidRDefault="009E7C52">
      <w:pPr>
        <w:pStyle w:val="3"/>
        <w:rPr>
          <w:rFonts w:eastAsia="Calibri"/>
          <w:lang w:val="ru-RU"/>
        </w:rPr>
      </w:pPr>
      <w:bookmarkStart w:id="51" w:name="bookmark19"/>
      <w:bookmarkStart w:id="52" w:name="bookmark20"/>
      <w:bookmarkStart w:id="53" w:name="_Toc516664181"/>
      <w:bookmarkEnd w:id="51"/>
      <w:r w:rsidRPr="00D0650C">
        <w:rPr>
          <w:rFonts w:eastAsia="Calibri"/>
          <w:lang w:val="ru-RU"/>
        </w:rPr>
        <w:t>2.12.</w:t>
      </w:r>
      <w:r w:rsidR="00A156D4" w:rsidRPr="00D0650C">
        <w:rPr>
          <w:rFonts w:eastAsia="Calibri"/>
          <w:lang w:val="ru-RU"/>
        </w:rPr>
        <w:t>7</w:t>
      </w:r>
      <w:r w:rsidRPr="00D0650C">
        <w:rPr>
          <w:rFonts w:eastAsia="Calibri"/>
          <w:lang w:val="ru-RU"/>
        </w:rPr>
        <w:t xml:space="preserve">. </w:t>
      </w:r>
      <w:bookmarkStart w:id="54" w:name="bookmark21"/>
      <w:bookmarkStart w:id="55" w:name="_Toc516664182"/>
      <w:bookmarkEnd w:id="52"/>
      <w:bookmarkEnd w:id="53"/>
      <w:r w:rsidRPr="00D0650C">
        <w:rPr>
          <w:rFonts w:eastAsia="Calibri"/>
          <w:lang w:val="ru-RU"/>
        </w:rPr>
        <w:t xml:space="preserve"> Требование к модулю администрирования </w:t>
      </w:r>
      <w:bookmarkEnd w:id="54"/>
      <w:r w:rsidRPr="00D0650C">
        <w:rPr>
          <w:rFonts w:eastAsia="Calibri"/>
          <w:lang w:val="ru-RU"/>
        </w:rPr>
        <w:t>пользователей.</w:t>
      </w:r>
      <w:bookmarkEnd w:id="55"/>
    </w:p>
    <w:p w14:paraId="00314EE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Данный модуль должен обеспечивать возможность регистрации и распределения прав </w:t>
      </w:r>
      <w:r w:rsidRPr="00D0650C">
        <w:rPr>
          <w:rFonts w:eastAsia="Times New Roman"/>
          <w:sz w:val="22"/>
          <w:szCs w:val="22"/>
          <w:lang w:val="x-none" w:eastAsia="x-none"/>
        </w:rPr>
        <w:lastRenderedPageBreak/>
        <w:t>доступа к различным модулям информационной системы, их объектам и функциям, выполняемым с объектами. Модуль администрирования пользователей должен включать следующие функции:</w:t>
      </w:r>
    </w:p>
    <w:p w14:paraId="7EAD3DB2"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(удаление, деактивация) пользователей;</w:t>
      </w:r>
    </w:p>
    <w:p w14:paraId="5724DBF0"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ввод (корректировка), просмотр персональных и учетных данных;</w:t>
      </w:r>
    </w:p>
    <w:p w14:paraId="3C165B3B"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настройка прав пользователей;</w:t>
      </w:r>
    </w:p>
    <w:p w14:paraId="40B6C67E"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проверка корректности ввода персональных и учетных данных, обязательных полей;</w:t>
      </w:r>
    </w:p>
    <w:p w14:paraId="3EE9A45E"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поиск пользователей по параметрам персональной и учетной информации;</w:t>
      </w:r>
    </w:p>
    <w:p w14:paraId="245386C3"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регистрация (удаление, деактивация) структурных подразделений организаций;</w:t>
      </w:r>
    </w:p>
    <w:p w14:paraId="3365ADCC"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привязка пользователей к структурному подразделению;</w:t>
      </w:r>
    </w:p>
    <w:p w14:paraId="5EC94579"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настройка прав для всех пользователей, входящих в структурное подразделение, присвоение индивидуальных прав каждому пользователю.</w:t>
      </w:r>
    </w:p>
    <w:p w14:paraId="6A7B0F0B"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 каждому пользователю должен храниться следующий перечень параметров:</w:t>
      </w:r>
    </w:p>
    <w:p w14:paraId="0DFCFBE8"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персональные данные;</w:t>
      </w:r>
    </w:p>
    <w:p w14:paraId="3D589DC4"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перечень присвоенных прав;</w:t>
      </w:r>
    </w:p>
    <w:p w14:paraId="0BA941AC"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ссылка на структурное подразделение организации.</w:t>
      </w:r>
    </w:p>
    <w:p w14:paraId="7749125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 каждому структурному подразделению должен храниться следующий перечень параметров:</w:t>
      </w:r>
    </w:p>
    <w:p w14:paraId="4950750F"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общие сведения по структурному подразделению;</w:t>
      </w:r>
    </w:p>
    <w:p w14:paraId="2EA78CCD"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перечень присвоенных прав;</w:t>
      </w:r>
    </w:p>
    <w:p w14:paraId="6CD171D5" w14:textId="77777777" w:rsidR="00BC4AC4" w:rsidRPr="00D0650C" w:rsidRDefault="009E7C52">
      <w:pPr>
        <w:widowControl w:val="0"/>
        <w:numPr>
          <w:ilvl w:val="0"/>
          <w:numId w:val="1"/>
        </w:numPr>
        <w:tabs>
          <w:tab w:val="left" w:pos="1008"/>
        </w:tabs>
        <w:spacing w:after="360"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список сотрудников структурного подразделения.</w:t>
      </w:r>
    </w:p>
    <w:p w14:paraId="3A08DEA8" w14:textId="44150A3C" w:rsidR="00BC4AC4" w:rsidRPr="00D0650C" w:rsidRDefault="006564C7">
      <w:pPr>
        <w:pStyle w:val="3"/>
        <w:rPr>
          <w:rFonts w:eastAsia="Calibri"/>
          <w:lang w:val="ru-RU"/>
        </w:rPr>
      </w:pPr>
      <w:bookmarkStart w:id="56" w:name="_Toc516664183"/>
      <w:r w:rsidRPr="00D0650C">
        <w:rPr>
          <w:rFonts w:eastAsia="Calibri"/>
          <w:lang w:val="ru-RU"/>
        </w:rPr>
        <w:t>2.12.</w:t>
      </w:r>
      <w:r w:rsidR="00A156D4" w:rsidRPr="00D0650C">
        <w:rPr>
          <w:rFonts w:eastAsia="Calibri"/>
          <w:lang w:val="ru-RU"/>
        </w:rPr>
        <w:t>8</w:t>
      </w:r>
      <w:r w:rsidR="009E7C52" w:rsidRPr="00D0650C">
        <w:rPr>
          <w:rFonts w:eastAsia="Calibri"/>
          <w:lang w:val="ru-RU"/>
        </w:rPr>
        <w:t>. Требование к модулю хранения и деперсонализации сведений Росреестра.</w:t>
      </w:r>
      <w:bookmarkEnd w:id="56"/>
    </w:p>
    <w:p w14:paraId="0152AAA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ru-RU" w:eastAsia="x-none"/>
        </w:rPr>
        <w:t xml:space="preserve">Модуль </w:t>
      </w:r>
      <w:r w:rsidRPr="00D0650C">
        <w:rPr>
          <w:rFonts w:eastAsia="Times New Roman"/>
          <w:sz w:val="22"/>
          <w:szCs w:val="22"/>
          <w:lang w:val="x-none" w:eastAsia="x-none"/>
        </w:rPr>
        <w:t>предназначен для хр</w:t>
      </w:r>
      <w:r w:rsidRPr="00D0650C">
        <w:rPr>
          <w:rFonts w:eastAsia="Times New Roman"/>
          <w:sz w:val="22"/>
          <w:szCs w:val="22"/>
          <w:lang w:val="ru-RU" w:eastAsia="x-none"/>
        </w:rPr>
        <w:t>анения</w:t>
      </w:r>
      <w:r w:rsidRPr="00D0650C">
        <w:rPr>
          <w:rFonts w:eastAsia="Times New Roman"/>
          <w:sz w:val="22"/>
          <w:szCs w:val="22"/>
          <w:lang w:val="x-none" w:eastAsia="x-none"/>
        </w:rPr>
        <w:t xml:space="preserve"> и деперсонализации данных Росреестра.</w:t>
      </w:r>
    </w:p>
    <w:p w14:paraId="5B687C9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Функциональные возможности </w:t>
      </w:r>
      <w:r w:rsidRPr="00D0650C">
        <w:rPr>
          <w:rFonts w:eastAsia="Times New Roman"/>
          <w:sz w:val="22"/>
          <w:szCs w:val="22"/>
          <w:lang w:val="ru-RU" w:eastAsia="x-none"/>
        </w:rPr>
        <w:t>модуля</w:t>
      </w:r>
      <w:r w:rsidRPr="00D0650C">
        <w:rPr>
          <w:rFonts w:eastAsia="Times New Roman"/>
          <w:sz w:val="22"/>
          <w:szCs w:val="22"/>
          <w:lang w:val="x-none" w:eastAsia="x-none"/>
        </w:rPr>
        <w:t>:</w:t>
      </w:r>
    </w:p>
    <w:p w14:paraId="527F823F"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Деперсонализация сведений;</w:t>
      </w:r>
    </w:p>
    <w:p w14:paraId="00B47957"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Отправка сведений в </w:t>
      </w:r>
      <w:r w:rsidRPr="00D0650C">
        <w:rPr>
          <w:rFonts w:eastAsia="Times New Roman"/>
          <w:sz w:val="22"/>
          <w:szCs w:val="22"/>
          <w:lang w:val="ru-RU" w:eastAsia="x-none"/>
        </w:rPr>
        <w:t>другие модули системы</w:t>
      </w:r>
      <w:r w:rsidRPr="00D0650C">
        <w:rPr>
          <w:rFonts w:eastAsia="Times New Roman"/>
          <w:sz w:val="22"/>
          <w:szCs w:val="22"/>
          <w:lang w:val="x-none" w:eastAsia="x-none"/>
        </w:rPr>
        <w:t>.</w:t>
      </w:r>
    </w:p>
    <w:p w14:paraId="269FB8E7"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При поступлении сведений в модуль хранения и деперсонализации сведений Росреестра, модуль должен начинать анализ и деперсонализацию данных.</w:t>
      </w:r>
    </w:p>
    <w:p w14:paraId="58853588"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Деперсонализация сведений о физическом лице заключается в следующем:</w:t>
      </w:r>
    </w:p>
    <w:p w14:paraId="09638FEB"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Данные о Фамилии, номере, дате выдачи и органе, выдавшем документ, удостоверяющий личность, ИНН, месте рождения, контактном номере телефона являются недоступными для просмотра.</w:t>
      </w:r>
    </w:p>
    <w:p w14:paraId="4B94DC93"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Алгоритм обработки исходного файла:</w:t>
      </w:r>
    </w:p>
    <w:p w14:paraId="28DEC1B4"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Сохранение оригинала файла в формате .zip</w:t>
      </w:r>
    </w:p>
    <w:p w14:paraId="04B9E91E"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Анализ zip-файла:</w:t>
      </w:r>
    </w:p>
    <w:p w14:paraId="6B30C564"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Распаковка zip в zip</w:t>
      </w:r>
    </w:p>
    <w:p w14:paraId="49116E96"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Извлечение файлов Росреестра</w:t>
      </w:r>
    </w:p>
    <w:p w14:paraId="3CCC41A4"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Определение типа файла (с ПД, без ПД)</w:t>
      </w:r>
    </w:p>
    <w:p w14:paraId="02FEFF8E"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Обработка xml-файла с персональными данными</w:t>
      </w:r>
    </w:p>
    <w:p w14:paraId="0B9EAF4C" w14:textId="77777777"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Итоговый файл сохраняется</w:t>
      </w:r>
    </w:p>
    <w:p w14:paraId="61B7BFBD" w14:textId="65DEA1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После получения сведений, пользователь должен нажать на кнопку </w:t>
      </w:r>
      <w:r w:rsidR="00DE7271" w:rsidRPr="00D0650C">
        <w:rPr>
          <w:rFonts w:eastAsia="Times New Roman"/>
          <w:sz w:val="22"/>
          <w:szCs w:val="22"/>
          <w:lang w:val="ru-RU" w:eastAsia="x-none"/>
        </w:rPr>
        <w:t>«</w:t>
      </w:r>
      <w:r w:rsidRPr="00D0650C">
        <w:rPr>
          <w:rFonts w:eastAsia="Times New Roman"/>
          <w:sz w:val="22"/>
          <w:szCs w:val="22"/>
          <w:lang w:val="ru-RU" w:eastAsia="x-none"/>
        </w:rPr>
        <w:t>Получить сведения</w:t>
      </w:r>
      <w:r w:rsidR="00DE7271" w:rsidRPr="00D0650C">
        <w:rPr>
          <w:rFonts w:eastAsia="Times New Roman"/>
          <w:sz w:val="22"/>
          <w:szCs w:val="22"/>
          <w:lang w:val="ru-RU" w:eastAsia="x-none"/>
        </w:rPr>
        <w:t>»</w:t>
      </w:r>
      <w:r w:rsidRPr="00D0650C">
        <w:rPr>
          <w:rFonts w:eastAsia="Times New Roman"/>
          <w:sz w:val="22"/>
          <w:szCs w:val="22"/>
          <w:lang w:val="ru-RU" w:eastAsia="x-none"/>
        </w:rPr>
        <w:t>, данные отправляются на деперсонализацию. После деперсонализации модуль хранения и деперсонализации сведений Росреестра отправляет в другие модули системы деперсонализированные сведения. При обращении к модулям системы выполняется запрос к модулю хранения и деперсонализации сведений Росреестра на получение персональных данных. В случае, если обращение к системе производится в локальной сети, то из модуля хранения и деперсонализации сведений Росреестра подгружаются персональные данные.</w:t>
      </w:r>
    </w:p>
    <w:p w14:paraId="6143B148"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Обработка сведений</w:t>
      </w:r>
    </w:p>
    <w:p w14:paraId="7CF4FCD5"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При обработке сведений должны взаимодействовать: модуль обработки данных, модуль заказа сведений из Росреестра и модуль хранения и деперсонализации сведений Росреестра.</w:t>
      </w:r>
    </w:p>
    <w:p w14:paraId="5D9463E0" w14:textId="77777777" w:rsidR="00BC4AC4" w:rsidRPr="00D0650C" w:rsidRDefault="009E7C52">
      <w:pPr>
        <w:widowControl w:val="0"/>
        <w:numPr>
          <w:ilvl w:val="0"/>
          <w:numId w:val="17"/>
        </w:numPr>
        <w:spacing w:line="276" w:lineRule="auto"/>
        <w:jc w:val="both"/>
        <w:rPr>
          <w:rFonts w:eastAsia="Times New Roman"/>
          <w:sz w:val="22"/>
          <w:szCs w:val="22"/>
          <w:lang w:val="ru-RU" w:eastAsia="x-none"/>
        </w:rPr>
      </w:pPr>
      <w:r w:rsidRPr="00D0650C">
        <w:rPr>
          <w:rFonts w:eastAsia="Times New Roman"/>
          <w:sz w:val="22"/>
          <w:szCs w:val="22"/>
          <w:lang w:val="ru-RU" w:eastAsia="x-none"/>
        </w:rPr>
        <w:lastRenderedPageBreak/>
        <w:t xml:space="preserve">В модуле заказа сведений из Росреестра пользователь нажимает на кнопку «Получить сведения» </w:t>
      </w:r>
    </w:p>
    <w:p w14:paraId="20C862D1" w14:textId="77777777" w:rsidR="00BC4AC4" w:rsidRPr="00D0650C" w:rsidRDefault="009E7C52">
      <w:pPr>
        <w:widowControl w:val="0"/>
        <w:numPr>
          <w:ilvl w:val="0"/>
          <w:numId w:val="17"/>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заказа сведений из Росреестра отправляет данные в модуль хранения и деперсонализации сведений Росреестра</w:t>
      </w:r>
    </w:p>
    <w:p w14:paraId="4283A89E" w14:textId="77777777" w:rsidR="00BC4AC4" w:rsidRPr="00D0650C" w:rsidRDefault="009E7C52">
      <w:pPr>
        <w:widowControl w:val="0"/>
        <w:numPr>
          <w:ilvl w:val="0"/>
          <w:numId w:val="17"/>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хранения и деперсонализации сведений Росреестра производит деперсонализацию сведений</w:t>
      </w:r>
    </w:p>
    <w:p w14:paraId="4FE8942F" w14:textId="77777777" w:rsidR="00BC4AC4" w:rsidRPr="00D0650C" w:rsidRDefault="009E7C52">
      <w:pPr>
        <w:widowControl w:val="0"/>
        <w:numPr>
          <w:ilvl w:val="0"/>
          <w:numId w:val="17"/>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хранения и деперсонализации сведений Росреестра отправляет в модуль заказа сведений из Росреестра подтверждение окончания обработки</w:t>
      </w:r>
    </w:p>
    <w:p w14:paraId="2889A04C"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Отправка данных</w:t>
      </w:r>
    </w:p>
    <w:p w14:paraId="42D7598D"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При отправке данных взаимодействуют модули: модуль обработки данных, модуль заказа сведений из Росреестра и модуль хранения и деперсонализации сведений Росреестра.</w:t>
      </w:r>
    </w:p>
    <w:p w14:paraId="5A935D2C" w14:textId="77777777" w:rsidR="00BC4AC4" w:rsidRPr="00D0650C" w:rsidRDefault="009E7C52">
      <w:pPr>
        <w:widowControl w:val="0"/>
        <w:numPr>
          <w:ilvl w:val="0"/>
          <w:numId w:val="18"/>
        </w:numPr>
        <w:spacing w:line="276" w:lineRule="auto"/>
        <w:jc w:val="both"/>
        <w:rPr>
          <w:rFonts w:eastAsia="Times New Roman"/>
          <w:sz w:val="22"/>
          <w:szCs w:val="22"/>
          <w:lang w:val="ru-RU" w:eastAsia="x-none"/>
        </w:rPr>
      </w:pPr>
      <w:r w:rsidRPr="00D0650C">
        <w:rPr>
          <w:rFonts w:eastAsia="Times New Roman"/>
          <w:sz w:val="22"/>
          <w:szCs w:val="22"/>
          <w:lang w:val="ru-RU" w:eastAsia="x-none"/>
        </w:rPr>
        <w:t>После окончания обработки данных модулем хранения и деперсонализации сведений Росреестра, модуль заказа сведений из Росреестра отправляет запрос на отправку деперсонализированных данных</w:t>
      </w:r>
    </w:p>
    <w:p w14:paraId="626A50DA" w14:textId="77777777" w:rsidR="00BC4AC4" w:rsidRPr="00D0650C" w:rsidRDefault="009E7C52">
      <w:pPr>
        <w:widowControl w:val="0"/>
        <w:numPr>
          <w:ilvl w:val="0"/>
          <w:numId w:val="18"/>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хранения и деперсонализации сведений Росреестра отправляет данные в модуль обработки данных</w:t>
      </w:r>
    </w:p>
    <w:p w14:paraId="23AC9C4E" w14:textId="77777777" w:rsidR="00BC4AC4" w:rsidRPr="00D0650C" w:rsidRDefault="009E7C52">
      <w:pPr>
        <w:widowControl w:val="0"/>
        <w:numPr>
          <w:ilvl w:val="0"/>
          <w:numId w:val="18"/>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хранения и деперсонализации сведений Росреестра отправляет подтверждение отправки данных модулю заказа сведений из Росреестра</w:t>
      </w:r>
    </w:p>
    <w:p w14:paraId="2FF51F66"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Эксплуатация</w:t>
      </w:r>
    </w:p>
    <w:p w14:paraId="69C25555"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При эксплуатации взаимодействуют модули: модуль обработки данных, модуль хранения и деперсонализации сведений Росреестра.</w:t>
      </w:r>
    </w:p>
    <w:p w14:paraId="5F509071" w14:textId="77777777" w:rsidR="00BC4AC4" w:rsidRPr="00D0650C" w:rsidRDefault="009E7C52">
      <w:pPr>
        <w:widowControl w:val="0"/>
        <w:numPr>
          <w:ilvl w:val="0"/>
          <w:numId w:val="19"/>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обработки данных отправляют запрос в модуль хранения и деперсонализации сведений Росреестра на получение персональных данных</w:t>
      </w:r>
    </w:p>
    <w:p w14:paraId="30C234D7" w14:textId="77777777" w:rsidR="00BC4AC4" w:rsidRPr="00D0650C" w:rsidRDefault="009E7C52">
      <w:pPr>
        <w:widowControl w:val="0"/>
        <w:numPr>
          <w:ilvl w:val="0"/>
          <w:numId w:val="19"/>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обработки данных в локальной сети модуль хранения и деперсонализации сведений Росреестра отправляет сведения с персональными данными</w:t>
      </w:r>
    </w:p>
    <w:p w14:paraId="2571E443" w14:textId="77777777" w:rsidR="00BC4AC4" w:rsidRPr="00D0650C" w:rsidRDefault="009E7C52">
      <w:pPr>
        <w:widowControl w:val="0"/>
        <w:numPr>
          <w:ilvl w:val="0"/>
          <w:numId w:val="19"/>
        </w:numPr>
        <w:spacing w:line="276" w:lineRule="auto"/>
        <w:jc w:val="both"/>
        <w:rPr>
          <w:rFonts w:eastAsia="Times New Roman"/>
          <w:sz w:val="22"/>
          <w:szCs w:val="22"/>
          <w:lang w:val="ru-RU" w:eastAsia="x-none"/>
        </w:rPr>
      </w:pPr>
      <w:r w:rsidRPr="00D0650C">
        <w:rPr>
          <w:rFonts w:eastAsia="Times New Roman"/>
          <w:sz w:val="22"/>
          <w:szCs w:val="22"/>
          <w:lang w:val="ru-RU" w:eastAsia="x-none"/>
        </w:rPr>
        <w:t>Модуль обработки данных во внешней сети не удается установить соединение с модулем хранения и деперсонализации сведений Росреестра</w:t>
      </w:r>
    </w:p>
    <w:p w14:paraId="1D4EB51C" w14:textId="77777777" w:rsidR="00BC4AC4" w:rsidRPr="00D0650C" w:rsidRDefault="00BC4AC4">
      <w:pPr>
        <w:tabs>
          <w:tab w:val="left" w:pos="851"/>
        </w:tabs>
        <w:ind w:right="-142" w:firstLine="567"/>
        <w:contextualSpacing/>
        <w:jc w:val="both"/>
        <w:rPr>
          <w:rFonts w:eastAsia="Calibri"/>
          <w:b/>
          <w:lang w:val="ru-RU"/>
        </w:rPr>
      </w:pPr>
    </w:p>
    <w:p w14:paraId="6F86B3AF" w14:textId="49775D97" w:rsidR="00BC4AC4" w:rsidRPr="00D0650C" w:rsidRDefault="009E7C52">
      <w:pPr>
        <w:pStyle w:val="2"/>
        <w:rPr>
          <w:rFonts w:eastAsia="Calibri"/>
          <w:lang w:val="ru-RU"/>
        </w:rPr>
      </w:pPr>
      <w:bookmarkStart w:id="57" w:name="bookmark22"/>
      <w:bookmarkStart w:id="58" w:name="_Toc516664184"/>
      <w:r w:rsidRPr="00D0650C">
        <w:rPr>
          <w:rFonts w:eastAsia="Calibri"/>
        </w:rPr>
        <w:t xml:space="preserve">2.13. Система импорта/экспорта данных, наполнения ИС </w:t>
      </w:r>
      <w:bookmarkEnd w:id="57"/>
      <w:r w:rsidRPr="00D0650C">
        <w:rPr>
          <w:rFonts w:eastAsia="Calibri"/>
        </w:rPr>
        <w:t xml:space="preserve">данными. </w:t>
      </w:r>
      <w:r w:rsidR="009644AB" w:rsidRPr="00D0650C">
        <w:rPr>
          <w:rFonts w:eastAsia="Calibri"/>
          <w:lang w:val="ru-RU"/>
        </w:rPr>
        <w:t>Проведения мероприятий</w:t>
      </w:r>
      <w:r w:rsidR="009644AB" w:rsidRPr="00D0650C">
        <w:rPr>
          <w:rFonts w:eastAsia="Calibri"/>
        </w:rPr>
        <w:t xml:space="preserve"> </w:t>
      </w:r>
      <w:r w:rsidRPr="00D0650C">
        <w:rPr>
          <w:rFonts w:eastAsia="Calibri"/>
        </w:rPr>
        <w:t>с полученными данными.</w:t>
      </w:r>
      <w:bookmarkEnd w:id="58"/>
    </w:p>
    <w:p w14:paraId="1DA8297A" w14:textId="77777777" w:rsidR="00BC4AC4" w:rsidRPr="00D0650C" w:rsidRDefault="00BC4AC4">
      <w:pPr>
        <w:rPr>
          <w:lang w:val="ru-RU" w:eastAsia="x-none"/>
        </w:rPr>
      </w:pPr>
    </w:p>
    <w:p w14:paraId="574BEC2F"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При внедрении ИС должен</w:t>
      </w:r>
      <w:r w:rsidRPr="00D0650C">
        <w:rPr>
          <w:rFonts w:eastAsia="Times New Roman"/>
          <w:sz w:val="22"/>
          <w:szCs w:val="22"/>
          <w:lang w:val="ru-RU" w:eastAsia="x-none"/>
        </w:rPr>
        <w:t xml:space="preserve"> быть произведен</w:t>
      </w:r>
      <w:r w:rsidRPr="00D0650C">
        <w:rPr>
          <w:rFonts w:eastAsia="Times New Roman"/>
          <w:sz w:val="22"/>
          <w:szCs w:val="22"/>
          <w:lang w:val="x-none" w:eastAsia="x-none"/>
        </w:rPr>
        <w:t xml:space="preserve"> первичный импорт данных из имеющихся электронных материалов – баз данных, файлов формата *xls</w:t>
      </w:r>
      <w:r w:rsidRPr="00D0650C">
        <w:rPr>
          <w:rFonts w:eastAsia="Times New Roman"/>
          <w:sz w:val="22"/>
          <w:szCs w:val="22"/>
          <w:lang w:eastAsia="x-none"/>
        </w:rPr>
        <w:t>x</w:t>
      </w:r>
      <w:r w:rsidRPr="00D0650C">
        <w:rPr>
          <w:rFonts w:eastAsia="Times New Roman"/>
          <w:sz w:val="22"/>
          <w:szCs w:val="22"/>
          <w:lang w:val="x-none" w:eastAsia="x-none"/>
        </w:rPr>
        <w:t>.</w:t>
      </w:r>
    </w:p>
    <w:p w14:paraId="16B0B020"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Для каждого источника данных</w:t>
      </w:r>
      <w:r w:rsidRPr="00D0650C">
        <w:rPr>
          <w:rFonts w:eastAsia="Times New Roman"/>
          <w:sz w:val="22"/>
          <w:szCs w:val="22"/>
          <w:lang w:val="ru-RU" w:eastAsia="x-none"/>
        </w:rPr>
        <w:t xml:space="preserve"> должно проводиться</w:t>
      </w:r>
      <w:r w:rsidRPr="00D0650C">
        <w:rPr>
          <w:rFonts w:eastAsia="Times New Roman"/>
          <w:sz w:val="22"/>
          <w:szCs w:val="22"/>
          <w:lang w:val="x-none" w:eastAsia="x-none"/>
        </w:rPr>
        <w:t xml:space="preserve"> предварительное обследование.</w:t>
      </w:r>
    </w:p>
    <w:p w14:paraId="1361886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Помимо этого, реализуется и периодический импорт данных из внешних источников при помощи модуля импорта данных из Росреестра, при этом выстраивается регламент обновления – какие данные при каких условиях обновлять.</w:t>
      </w:r>
    </w:p>
    <w:p w14:paraId="1FBB9E68"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базу данных должны быть загружены сведения:</w:t>
      </w:r>
    </w:p>
    <w:p w14:paraId="7BB8C954" w14:textId="5C673EB6" w:rsidR="00BC4AC4" w:rsidRPr="00D0650C" w:rsidRDefault="009E7C52">
      <w:pPr>
        <w:widowControl w:val="0"/>
        <w:numPr>
          <w:ilvl w:val="0"/>
          <w:numId w:val="1"/>
        </w:numPr>
        <w:tabs>
          <w:tab w:val="left" w:pos="1008"/>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по всем земельным участкам на территории муниципального образования – данные, полученные в электронном виде в установленных форматах от Росреестра, от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(данные в формате </w:t>
      </w:r>
      <w:r w:rsidRPr="00D0650C">
        <w:rPr>
          <w:rFonts w:eastAsia="Times New Roman"/>
          <w:sz w:val="22"/>
          <w:szCs w:val="22"/>
          <w:lang w:val="x-none" w:bidi="en-US"/>
        </w:rPr>
        <w:t>*xlsx</w:t>
      </w:r>
      <w:r w:rsidRPr="00D0650C">
        <w:rPr>
          <w:rFonts w:eastAsia="Times New Roman"/>
          <w:sz w:val="22"/>
          <w:szCs w:val="22"/>
          <w:lang w:val="ru-RU" w:bidi="en-US"/>
        </w:rPr>
        <w:t xml:space="preserve"> </w:t>
      </w:r>
      <w:r w:rsidRPr="00D0650C">
        <w:rPr>
          <w:rFonts w:eastAsia="Times New Roman"/>
          <w:sz w:val="22"/>
          <w:szCs w:val="22"/>
          <w:lang w:val="x-none" w:eastAsia="x-none"/>
        </w:rPr>
        <w:t>или прочие, отдельно по физическим и юридическим лицам: наименование организации, ИНН, кадастровый номер земельного участка адрес собственника, доля, дата начала действия прав, дата окончания действия прав, кадастровая стоимость, ставка земельного налога, разрешенное использование, категория земель, площадь, код льготы, сумма налога, не подлежащего уплате в связи с предоставлением льготы), ставки земельного налога (взятые из нормативно-правовых актов), удельные показатели кадастровой стоимости (данные в формате *xls</w:t>
      </w:r>
      <w:r w:rsidRPr="00D0650C">
        <w:rPr>
          <w:rFonts w:eastAsia="Times New Roman"/>
          <w:sz w:val="22"/>
          <w:szCs w:val="22"/>
          <w:lang w:eastAsia="x-none"/>
        </w:rPr>
        <w:t>x</w:t>
      </w:r>
      <w:r w:rsidRPr="00D0650C">
        <w:rPr>
          <w:rFonts w:eastAsia="Times New Roman"/>
          <w:sz w:val="22"/>
          <w:szCs w:val="22"/>
          <w:lang w:val="x-none" w:eastAsia="x-none"/>
        </w:rPr>
        <w:t>);</w:t>
      </w:r>
    </w:p>
    <w:p w14:paraId="7B109BA4" w14:textId="79228C69" w:rsidR="00BC4AC4" w:rsidRPr="00D0650C" w:rsidRDefault="009E7C52">
      <w:pPr>
        <w:widowControl w:val="0"/>
        <w:numPr>
          <w:ilvl w:val="0"/>
          <w:numId w:val="1"/>
        </w:numPr>
        <w:tabs>
          <w:tab w:val="left" w:pos="1008"/>
        </w:tabs>
        <w:spacing w:line="276" w:lineRule="auto"/>
        <w:ind w:firstLine="600"/>
        <w:jc w:val="both"/>
        <w:rPr>
          <w:color w:val="000000"/>
          <w:sz w:val="22"/>
          <w:szCs w:val="22"/>
          <w:lang w:val="ru-RU" w:eastAsia="ru-RU" w:bidi="ru-RU"/>
        </w:rPr>
      </w:pPr>
      <w:r w:rsidRPr="00D0650C">
        <w:rPr>
          <w:rFonts w:eastAsia="Times New Roman"/>
          <w:color w:val="000000"/>
          <w:sz w:val="22"/>
          <w:szCs w:val="22"/>
          <w:lang w:val="ru-RU" w:eastAsia="ru-RU" w:bidi="ru-RU"/>
        </w:rPr>
        <w:t>по всем объектам капитального строительства на территории муниципального образования – данные, полученные в электронном виде в установленных форматах от Росреестра (КПТ в формате *xml 9 версии, выписки из ЕГРН в формате *xml), от УФНС</w:t>
      </w:r>
      <w:r w:rsidR="007332FB" w:rsidRPr="00D0650C">
        <w:rPr>
          <w:rFonts w:eastAsia="Times New Roman"/>
          <w:color w:val="000000"/>
          <w:sz w:val="22"/>
          <w:szCs w:val="22"/>
          <w:lang w:val="ru-RU" w:eastAsia="ru-RU" w:bidi="ru-RU"/>
        </w:rPr>
        <w:t xml:space="preserve"> РФ </w:t>
      </w:r>
      <w:r w:rsidR="007332FB" w:rsidRPr="00D0650C">
        <w:rPr>
          <w:rFonts w:eastAsia="Times New Roman"/>
          <w:color w:val="000000"/>
          <w:sz w:val="22"/>
          <w:szCs w:val="22"/>
          <w:lang w:val="ru-RU" w:eastAsia="ru-RU" w:bidi="ru-RU"/>
        </w:rPr>
        <w:lastRenderedPageBreak/>
        <w:t xml:space="preserve">по </w:t>
      </w:r>
      <w:r w:rsidR="003503B5" w:rsidRPr="00D0650C">
        <w:rPr>
          <w:rFonts w:eastAsia="Times New Roman"/>
          <w:sz w:val="22"/>
          <w:szCs w:val="22"/>
          <w:lang w:val="ru-RU" w:eastAsia="x-none"/>
        </w:rPr>
        <w:t xml:space="preserve">Московской области </w:t>
      </w:r>
      <w:r w:rsidRPr="00D0650C">
        <w:rPr>
          <w:rFonts w:eastAsia="Times New Roman"/>
          <w:color w:val="000000"/>
          <w:sz w:val="22"/>
          <w:szCs w:val="22"/>
          <w:lang w:val="ru-RU" w:eastAsia="ru-RU" w:bidi="ru-RU"/>
        </w:rPr>
        <w:t>(данные в формате *xls</w:t>
      </w:r>
      <w:r w:rsidRPr="00D0650C">
        <w:rPr>
          <w:rFonts w:eastAsia="Times New Roman"/>
          <w:color w:val="000000"/>
          <w:sz w:val="22"/>
          <w:szCs w:val="22"/>
          <w:lang w:eastAsia="ru-RU" w:bidi="ru-RU"/>
        </w:rPr>
        <w:t>x</w:t>
      </w:r>
      <w:r w:rsidRPr="00D0650C">
        <w:rPr>
          <w:rFonts w:eastAsia="Times New Roman"/>
          <w:color w:val="000000"/>
          <w:sz w:val="22"/>
          <w:szCs w:val="22"/>
          <w:lang w:val="ru-RU" w:eastAsia="ru-RU" w:bidi="ru-RU"/>
        </w:rPr>
        <w:t xml:space="preserve">, отдельно по физическим и юридическим лицам: наименование организации, ИНН, кадастровый номер объекта капитального строительства адрес собственника, доля, дата начала действия прав, дата окончания действия прав, кадастровая стоимость, ставка налога на имущество, вид объекта, площадь, </w:t>
      </w:r>
      <w:r w:rsidRPr="00D0650C">
        <w:rPr>
          <w:rFonts w:eastAsia="Times New Roman"/>
          <w:sz w:val="22"/>
          <w:szCs w:val="22"/>
          <w:lang w:val="ru-RU" w:eastAsia="ru-RU"/>
        </w:rPr>
        <w:t>код льготы, сумма налога, не подлежащего уплате в связи с предоставлением льготы</w:t>
      </w:r>
      <w:r w:rsidRPr="00D0650C">
        <w:rPr>
          <w:rFonts w:eastAsia="Times New Roman"/>
          <w:color w:val="000000"/>
          <w:sz w:val="22"/>
          <w:szCs w:val="22"/>
          <w:lang w:val="ru-RU" w:eastAsia="ru-RU" w:bidi="ru-RU"/>
        </w:rPr>
        <w:t>), ставки налога на имущество (взятые из нормативно-правовых актов).</w:t>
      </w:r>
    </w:p>
    <w:p w14:paraId="472FD3CB" w14:textId="025982CA" w:rsidR="00BC4AC4" w:rsidRPr="00D0650C" w:rsidRDefault="009E7C52">
      <w:pPr>
        <w:widowControl w:val="0"/>
        <w:tabs>
          <w:tab w:val="left" w:pos="567"/>
        </w:tabs>
        <w:spacing w:line="276" w:lineRule="auto"/>
        <w:ind w:left="567" w:hanging="283"/>
        <w:jc w:val="both"/>
        <w:rPr>
          <w:color w:val="000000"/>
          <w:sz w:val="22"/>
          <w:szCs w:val="22"/>
          <w:lang w:val="ru-RU" w:eastAsia="ru-RU" w:bidi="ru-RU"/>
        </w:rPr>
      </w:pPr>
      <w:r w:rsidRPr="00D0650C">
        <w:rPr>
          <w:rFonts w:eastAsia="Times New Roman"/>
          <w:color w:val="000000"/>
          <w:sz w:val="22"/>
          <w:szCs w:val="22"/>
          <w:lang w:val="ru-RU" w:eastAsia="ru-RU" w:bidi="ru-RU"/>
        </w:rPr>
        <w:t xml:space="preserve">В Систему загружается информация из ФИАС, КЛАДР, информация адресного реестра </w:t>
      </w:r>
      <w:r w:rsidR="00D44C0E" w:rsidRPr="00D0650C">
        <w:rPr>
          <w:rFonts w:eastAsia="Times New Roman"/>
          <w:sz w:val="22"/>
          <w:szCs w:val="22"/>
          <w:lang w:val="ru-RU" w:eastAsia="x-none"/>
        </w:rPr>
        <w:t>по территории ГО Красногорск.</w:t>
      </w:r>
      <w:r w:rsidRPr="00D0650C">
        <w:rPr>
          <w:color w:val="000000"/>
          <w:sz w:val="22"/>
          <w:szCs w:val="22"/>
          <w:lang w:val="ru-RU" w:eastAsia="ru-RU" w:bidi="ru-RU"/>
        </w:rPr>
        <w:t xml:space="preserve"> В Систему должна загружаться информация из ФИАС в виде полной базы данных по субъекту РФ в формате *</w:t>
      </w:r>
      <w:r w:rsidRPr="00D0650C">
        <w:rPr>
          <w:color w:val="000000"/>
          <w:sz w:val="22"/>
          <w:szCs w:val="22"/>
          <w:lang w:eastAsia="ru-RU" w:bidi="ru-RU"/>
        </w:rPr>
        <w:t>DBF</w:t>
      </w:r>
      <w:r w:rsidRPr="00D0650C">
        <w:rPr>
          <w:color w:val="000000"/>
          <w:sz w:val="22"/>
          <w:szCs w:val="22"/>
          <w:lang w:val="ru-RU" w:eastAsia="ru-RU" w:bidi="ru-RU"/>
        </w:rPr>
        <w:t>. В адресном реестре должны быть реализованы следующие функции:</w:t>
      </w:r>
    </w:p>
    <w:p w14:paraId="10DCFE45"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Отображение загруженной адресной информации из ФИАС.</w:t>
      </w:r>
    </w:p>
    <w:p w14:paraId="091369A6"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Полнотекстовый поиск по характеристикам адресных элементов: «наименование», «уникальный идентификатор», «кадастровый номер».</w:t>
      </w:r>
    </w:p>
    <w:p w14:paraId="48C8AAD8"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 xml:space="preserve">Присвоение адреса ФИАС объектам в </w:t>
      </w:r>
      <w:r w:rsidR="001A5F16" w:rsidRPr="00D0650C">
        <w:rPr>
          <w:rFonts w:eastAsia="Calibri"/>
          <w:sz w:val="22"/>
          <w:szCs w:val="22"/>
          <w:lang w:val="ru-RU"/>
        </w:rPr>
        <w:t>модулях земельного налога и налога на имущество</w:t>
      </w:r>
      <w:r w:rsidRPr="00D0650C">
        <w:rPr>
          <w:rFonts w:eastAsia="Calibri"/>
          <w:sz w:val="22"/>
          <w:szCs w:val="22"/>
          <w:lang w:val="x-none"/>
        </w:rPr>
        <w:t>.</w:t>
      </w:r>
    </w:p>
    <w:p w14:paraId="554EFA62"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Сравнение присвоенного адреса из ФИАС и актуального структурированного адреса из Росреестра.</w:t>
      </w:r>
    </w:p>
    <w:p w14:paraId="51E85A3E"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Формирование и отправка постановлений с использованием технологического портала СМЭВ:</w:t>
      </w:r>
    </w:p>
    <w:p w14:paraId="59DAD1CA"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В ФИАС для актуализации и обновления государственного адресного реестра.</w:t>
      </w:r>
    </w:p>
    <w:p w14:paraId="3AAF2759" w14:textId="77777777" w:rsidR="00BC4AC4" w:rsidRPr="00D0650C" w:rsidRDefault="009E7C52">
      <w:pPr>
        <w:widowControl w:val="0"/>
        <w:numPr>
          <w:ilvl w:val="0"/>
          <w:numId w:val="13"/>
        </w:numPr>
        <w:tabs>
          <w:tab w:val="left" w:pos="567"/>
          <w:tab w:val="left" w:pos="1134"/>
        </w:tabs>
        <w:spacing w:line="276" w:lineRule="auto"/>
        <w:ind w:left="567" w:hanging="283"/>
        <w:contextualSpacing/>
        <w:jc w:val="both"/>
        <w:rPr>
          <w:rFonts w:eastAsia="Calibri"/>
          <w:sz w:val="22"/>
          <w:szCs w:val="22"/>
          <w:lang w:val="x-none"/>
        </w:rPr>
      </w:pPr>
      <w:r w:rsidRPr="00D0650C">
        <w:rPr>
          <w:rFonts w:eastAsia="Calibri"/>
          <w:sz w:val="22"/>
          <w:szCs w:val="22"/>
          <w:lang w:val="x-none"/>
        </w:rPr>
        <w:t>В Росреестр в случае несоответствия адреса утвержденному адресу ФИАС.</w:t>
      </w:r>
    </w:p>
    <w:p w14:paraId="6C85498F" w14:textId="06DD0211"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При этом должны быть </w:t>
      </w:r>
      <w:r w:rsidR="009644AB" w:rsidRPr="00D0650C">
        <w:rPr>
          <w:rFonts w:eastAsia="Times New Roman"/>
          <w:sz w:val="22"/>
          <w:szCs w:val="22"/>
          <w:lang w:val="ru-RU" w:eastAsia="x-none"/>
        </w:rPr>
        <w:t>проведены мероприятия</w:t>
      </w:r>
      <w:r w:rsidRPr="00D0650C">
        <w:rPr>
          <w:rFonts w:eastAsia="Times New Roman"/>
          <w:sz w:val="22"/>
          <w:szCs w:val="22"/>
          <w:lang w:val="x-none" w:eastAsia="x-none"/>
        </w:rPr>
        <w:t xml:space="preserve"> по сопоставлению УПКС с ЗУ в границах муниципального образования; сопоставлению ставок земельного налога с ЗУ в границах муниципального образования на дату установки Системы, сопоставлению ставок налога на имущество с ОКС в границах муниципального образования на дату установки Системы. Т.е. по каждому земельному участку должны быть выставлены ставка земельного налога и удельный показатель кадастровой стоимости, каждому объекту капитального строительства должна быть выставлена ставка налога на имущество, и представлены </w:t>
      </w:r>
      <w:r w:rsidR="00E30445" w:rsidRPr="00D0650C">
        <w:rPr>
          <w:rFonts w:cs="Arial Unicode MS"/>
          <w:color w:val="000000"/>
          <w:sz w:val="22"/>
          <w:szCs w:val="22"/>
          <w:lang w:val="ru-RU" w:eastAsia="ru-RU" w:bidi="ru-RU"/>
        </w:rPr>
        <w:t>Концедент</w:t>
      </w:r>
      <w:r w:rsidR="00D17006" w:rsidRPr="00D0650C">
        <w:rPr>
          <w:rFonts w:eastAsia="Times New Roman"/>
          <w:sz w:val="22"/>
          <w:szCs w:val="22"/>
          <w:lang w:val="ru-RU" w:eastAsia="x-none"/>
        </w:rPr>
        <w:t>у</w:t>
      </w:r>
      <w:r w:rsidR="00D17006" w:rsidRPr="00D0650C">
        <w:rPr>
          <w:rFonts w:eastAsia="Times New Roman"/>
          <w:sz w:val="22"/>
          <w:szCs w:val="22"/>
          <w:lang w:val="x-none" w:eastAsia="x-none"/>
        </w:rPr>
        <w:t xml:space="preserve"> </w:t>
      </w:r>
      <w:r w:rsidRPr="00D0650C">
        <w:rPr>
          <w:rFonts w:eastAsia="Times New Roman"/>
          <w:sz w:val="22"/>
          <w:szCs w:val="22"/>
          <w:lang w:val="x-none" w:eastAsia="x-none"/>
        </w:rPr>
        <w:t xml:space="preserve">в формате </w:t>
      </w:r>
      <w:r w:rsidRPr="00D0650C">
        <w:rPr>
          <w:rFonts w:eastAsia="Times New Roman"/>
          <w:sz w:val="22"/>
          <w:szCs w:val="22"/>
          <w:lang w:val="x-none" w:bidi="en-US"/>
        </w:rPr>
        <w:t>*</w:t>
      </w:r>
      <w:r w:rsidRPr="00D0650C">
        <w:rPr>
          <w:rFonts w:eastAsia="Times New Roman"/>
          <w:sz w:val="22"/>
          <w:szCs w:val="22"/>
          <w:lang w:bidi="en-US"/>
        </w:rPr>
        <w:t>xlsx</w:t>
      </w:r>
      <w:r w:rsidRPr="00D0650C">
        <w:rPr>
          <w:rFonts w:eastAsia="Times New Roman"/>
          <w:sz w:val="22"/>
          <w:szCs w:val="22"/>
          <w:lang w:val="x-none" w:bidi="en-US"/>
        </w:rPr>
        <w:t xml:space="preserve">, </w:t>
      </w:r>
      <w:r w:rsidRPr="00D0650C">
        <w:rPr>
          <w:rFonts w:eastAsia="Times New Roman"/>
          <w:sz w:val="22"/>
          <w:szCs w:val="22"/>
          <w:lang w:val="x-none" w:eastAsia="x-none"/>
        </w:rPr>
        <w:t>а также загружены в систему и рассчитаны потенциальная кадастровая стоимость и потенциальные значения земельного налога и налог на имущество.</w:t>
      </w:r>
    </w:p>
    <w:p w14:paraId="5063F70C" w14:textId="5E356270" w:rsidR="00BC4AC4" w:rsidRPr="00D0650C" w:rsidRDefault="009E7C52">
      <w:pPr>
        <w:widowControl w:val="0"/>
        <w:shd w:val="clear" w:color="auto" w:fill="FFFFFF"/>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Указанные в пункте 2.13</w:t>
      </w:r>
      <w:r w:rsidRPr="00D0650C">
        <w:rPr>
          <w:rFonts w:eastAsia="Times New Roman"/>
          <w:sz w:val="22"/>
          <w:szCs w:val="22"/>
          <w:lang w:val="ru-RU" w:eastAsia="x-none"/>
        </w:rPr>
        <w:t>.</w:t>
      </w:r>
      <w:r w:rsidRPr="00D0650C">
        <w:rPr>
          <w:rFonts w:eastAsia="Times New Roman"/>
          <w:sz w:val="22"/>
          <w:szCs w:val="22"/>
          <w:lang w:val="x-none" w:eastAsia="x-none"/>
        </w:rPr>
        <w:t xml:space="preserve"> Технического задания </w:t>
      </w:r>
      <w:r w:rsidR="00B50A85" w:rsidRPr="00D0650C">
        <w:rPr>
          <w:rFonts w:eastAsia="Times New Roman"/>
          <w:sz w:val="22"/>
          <w:szCs w:val="22"/>
          <w:lang w:val="ru-RU" w:eastAsia="x-none"/>
        </w:rPr>
        <w:t xml:space="preserve">исходные </w:t>
      </w:r>
      <w:r w:rsidRPr="00D0650C">
        <w:rPr>
          <w:rFonts w:eastAsia="Times New Roman"/>
          <w:sz w:val="22"/>
          <w:szCs w:val="22"/>
          <w:lang w:val="x-none" w:eastAsia="x-none"/>
        </w:rPr>
        <w:t>сведения от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за три последних налоговых периода запрашиваются и предоставляются </w:t>
      </w:r>
      <w:r w:rsidR="00820F07" w:rsidRPr="00D0650C">
        <w:rPr>
          <w:rFonts w:eastAsia="Times New Roman"/>
          <w:sz w:val="22"/>
          <w:szCs w:val="22"/>
          <w:lang w:val="ru-RU" w:eastAsia="x-none"/>
        </w:rPr>
        <w:t xml:space="preserve">Концессионеру </w:t>
      </w:r>
      <w:r w:rsidR="00E30445" w:rsidRPr="00D0650C">
        <w:rPr>
          <w:rFonts w:cs="Arial Unicode MS"/>
          <w:color w:val="000000"/>
          <w:sz w:val="22"/>
          <w:szCs w:val="22"/>
          <w:lang w:val="ru-RU" w:eastAsia="ru-RU" w:bidi="ru-RU"/>
        </w:rPr>
        <w:t>Концедент</w:t>
      </w:r>
      <w:r w:rsidR="00D17006" w:rsidRPr="00D0650C">
        <w:rPr>
          <w:rFonts w:eastAsia="Times New Roman"/>
          <w:sz w:val="22"/>
          <w:szCs w:val="22"/>
          <w:lang w:val="ru-RU" w:eastAsia="x-none"/>
        </w:rPr>
        <w:t>ом</w:t>
      </w:r>
      <w:r w:rsidR="00D17006" w:rsidRPr="00D0650C">
        <w:rPr>
          <w:rFonts w:eastAsia="Times New Roman"/>
          <w:sz w:val="22"/>
          <w:szCs w:val="22"/>
          <w:lang w:val="x-none" w:eastAsia="x-none"/>
        </w:rPr>
        <w:t xml:space="preserve"> </w:t>
      </w:r>
      <w:r w:rsidRPr="00D0650C">
        <w:rPr>
          <w:rFonts w:eastAsia="Times New Roman"/>
          <w:sz w:val="22"/>
          <w:szCs w:val="22"/>
          <w:lang w:val="x-none" w:eastAsia="x-none"/>
        </w:rPr>
        <w:t>в течении 5</w:t>
      </w:r>
      <w:r w:rsidRPr="00D0650C">
        <w:rPr>
          <w:rFonts w:eastAsia="Times New Roman"/>
          <w:sz w:val="22"/>
          <w:szCs w:val="22"/>
          <w:lang w:val="ru-RU" w:eastAsia="x-none"/>
        </w:rPr>
        <w:t xml:space="preserve"> (пяти)</w:t>
      </w:r>
      <w:r w:rsidRPr="00D0650C">
        <w:rPr>
          <w:rFonts w:eastAsia="Times New Roman"/>
          <w:sz w:val="22"/>
          <w:szCs w:val="22"/>
          <w:lang w:val="x-none" w:eastAsia="x-none"/>
        </w:rPr>
        <w:t xml:space="preserve"> дней с момента установки ИС (включая указанные в Техническом задании модули). К данному сроку </w:t>
      </w:r>
      <w:r w:rsidR="00E30445" w:rsidRPr="00D0650C">
        <w:rPr>
          <w:rFonts w:cs="Arial Unicode MS"/>
          <w:color w:val="000000"/>
          <w:sz w:val="22"/>
          <w:szCs w:val="22"/>
          <w:lang w:val="ru-RU" w:eastAsia="ru-RU" w:bidi="ru-RU"/>
        </w:rPr>
        <w:t>Концедент</w:t>
      </w:r>
      <w:r w:rsidR="00D17006" w:rsidRPr="00D0650C">
        <w:rPr>
          <w:rFonts w:eastAsia="Times New Roman"/>
          <w:sz w:val="22"/>
          <w:szCs w:val="22"/>
          <w:lang w:val="ru-RU" w:eastAsia="x-none"/>
        </w:rPr>
        <w:t>у</w:t>
      </w:r>
      <w:r w:rsidR="00D17006" w:rsidRPr="00D0650C">
        <w:rPr>
          <w:rFonts w:eastAsia="Times New Roman"/>
          <w:sz w:val="22"/>
          <w:szCs w:val="22"/>
          <w:lang w:val="x-none" w:eastAsia="x-none"/>
        </w:rPr>
        <w:t xml:space="preserve"> </w:t>
      </w:r>
      <w:r w:rsidR="00820F07" w:rsidRPr="00D0650C">
        <w:rPr>
          <w:rFonts w:eastAsia="Times New Roman"/>
          <w:sz w:val="22"/>
          <w:szCs w:val="22"/>
          <w:lang w:val="ru-RU" w:eastAsia="x-none"/>
        </w:rPr>
        <w:t>Концессионером</w:t>
      </w:r>
      <w:r w:rsidRPr="00D0650C">
        <w:rPr>
          <w:rFonts w:eastAsia="Times New Roman"/>
          <w:sz w:val="22"/>
          <w:szCs w:val="22"/>
          <w:lang w:val="x-none" w:eastAsia="x-none"/>
        </w:rPr>
        <w:t xml:space="preserve"> должны быть предоставлены на согласование шаблоны для запроса сведений в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Шаблон запроса – текстовый документ, направляемый в ФНС для получения сведений.</w:t>
      </w:r>
      <w:r w:rsidR="00B50A85" w:rsidRPr="00D0650C">
        <w:rPr>
          <w:rFonts w:eastAsia="Times New Roman"/>
          <w:sz w:val="22"/>
          <w:szCs w:val="22"/>
          <w:lang w:val="ru-RU" w:eastAsia="x-none"/>
        </w:rPr>
        <w:t xml:space="preserve"> Далее запрос сведений происходит в сроки, установленные Соглашением. </w:t>
      </w:r>
    </w:p>
    <w:p w14:paraId="523BA3AE" w14:textId="1E71B9FF"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Указанные в пункте 2.13</w:t>
      </w:r>
      <w:r w:rsidRPr="00D0650C">
        <w:rPr>
          <w:rFonts w:eastAsia="Times New Roman"/>
          <w:sz w:val="22"/>
          <w:szCs w:val="22"/>
          <w:lang w:val="ru-RU" w:eastAsia="x-none"/>
        </w:rPr>
        <w:t>.</w:t>
      </w:r>
      <w:r w:rsidRPr="00D0650C">
        <w:rPr>
          <w:rFonts w:eastAsia="Times New Roman"/>
          <w:sz w:val="22"/>
          <w:szCs w:val="22"/>
          <w:lang w:val="x-none" w:eastAsia="x-none"/>
        </w:rPr>
        <w:t xml:space="preserve"> Технического задания сведения </w:t>
      </w:r>
      <w:r w:rsidR="00403EB4" w:rsidRPr="00D0650C">
        <w:rPr>
          <w:rFonts w:eastAsia="Times New Roman"/>
          <w:sz w:val="22"/>
          <w:szCs w:val="22"/>
          <w:lang w:val="ru-RU" w:eastAsia="x-none"/>
        </w:rPr>
        <w:t>из</w:t>
      </w:r>
      <w:r w:rsidRPr="00D0650C">
        <w:rPr>
          <w:rFonts w:eastAsia="Times New Roman"/>
          <w:sz w:val="22"/>
          <w:szCs w:val="22"/>
          <w:lang w:val="x-none" w:eastAsia="x-none"/>
        </w:rPr>
        <w:t xml:space="preserve"> Росреестра заказываются за счет средств и силами </w:t>
      </w:r>
      <w:r w:rsidR="00820F07" w:rsidRPr="00D0650C">
        <w:rPr>
          <w:rFonts w:eastAsia="Times New Roman"/>
          <w:sz w:val="22"/>
          <w:szCs w:val="22"/>
          <w:lang w:val="ru-RU" w:eastAsia="x-none"/>
        </w:rPr>
        <w:t>Концессионера</w:t>
      </w:r>
      <w:r w:rsidRPr="00D0650C">
        <w:rPr>
          <w:rFonts w:eastAsia="Times New Roman"/>
          <w:sz w:val="22"/>
          <w:szCs w:val="22"/>
          <w:lang w:val="x-none" w:eastAsia="x-none"/>
        </w:rPr>
        <w:t xml:space="preserve"> при содействии </w:t>
      </w:r>
      <w:r w:rsidR="00E30445" w:rsidRPr="00D0650C">
        <w:rPr>
          <w:rFonts w:cs="Arial Unicode MS"/>
          <w:color w:val="000000"/>
          <w:sz w:val="22"/>
          <w:szCs w:val="22"/>
          <w:lang w:val="ru-RU" w:eastAsia="ru-RU" w:bidi="ru-RU"/>
        </w:rPr>
        <w:t>Концедент</w:t>
      </w:r>
      <w:r w:rsidR="00D17006" w:rsidRPr="00D0650C">
        <w:rPr>
          <w:rFonts w:eastAsia="Times New Roman"/>
          <w:sz w:val="22"/>
          <w:szCs w:val="22"/>
          <w:lang w:val="ru-RU" w:eastAsia="x-none"/>
        </w:rPr>
        <w:t>а</w:t>
      </w:r>
      <w:r w:rsidRPr="00D0650C">
        <w:rPr>
          <w:rFonts w:eastAsia="Times New Roman"/>
          <w:sz w:val="22"/>
          <w:szCs w:val="22"/>
          <w:lang w:val="x-none" w:eastAsia="x-none"/>
        </w:rPr>
        <w:t xml:space="preserve">. </w:t>
      </w:r>
      <w:r w:rsidR="00820F07" w:rsidRPr="00D0650C">
        <w:rPr>
          <w:rFonts w:eastAsia="Times New Roman"/>
          <w:sz w:val="22"/>
          <w:szCs w:val="22"/>
          <w:lang w:val="ru-RU" w:eastAsia="x-none"/>
        </w:rPr>
        <w:t>Концессионер</w:t>
      </w:r>
      <w:r w:rsidRPr="00D0650C">
        <w:rPr>
          <w:rFonts w:eastAsia="Times New Roman"/>
          <w:sz w:val="22"/>
          <w:szCs w:val="22"/>
          <w:lang w:val="ru-RU" w:eastAsia="x-none"/>
        </w:rPr>
        <w:t xml:space="preserve"> обеспечивает</w:t>
      </w:r>
      <w:r w:rsidRPr="00D0650C">
        <w:rPr>
          <w:rFonts w:eastAsia="Times New Roman"/>
          <w:sz w:val="22"/>
          <w:szCs w:val="22"/>
          <w:lang w:val="x-none" w:eastAsia="x-none"/>
        </w:rPr>
        <w:t xml:space="preserve"> устан</w:t>
      </w:r>
      <w:r w:rsidRPr="00D0650C">
        <w:rPr>
          <w:rFonts w:eastAsia="Times New Roman"/>
          <w:sz w:val="22"/>
          <w:szCs w:val="22"/>
          <w:lang w:val="ru-RU" w:eastAsia="x-none"/>
        </w:rPr>
        <w:t>овление</w:t>
      </w:r>
      <w:r w:rsidRPr="00D0650C">
        <w:rPr>
          <w:rFonts w:eastAsia="Times New Roman"/>
          <w:sz w:val="22"/>
          <w:szCs w:val="22"/>
          <w:lang w:val="x-none" w:eastAsia="x-none"/>
        </w:rPr>
        <w:t xml:space="preserve"> на сервер </w:t>
      </w:r>
      <w:r w:rsidR="00E30445" w:rsidRPr="00D0650C">
        <w:rPr>
          <w:rFonts w:cs="Arial Unicode MS"/>
          <w:color w:val="000000"/>
          <w:sz w:val="22"/>
          <w:szCs w:val="22"/>
          <w:lang w:val="ru-RU" w:eastAsia="ru-RU" w:bidi="ru-RU"/>
        </w:rPr>
        <w:t>Концедент</w:t>
      </w:r>
      <w:r w:rsidR="00D17006" w:rsidRPr="00D0650C">
        <w:rPr>
          <w:rFonts w:eastAsia="Times New Roman"/>
          <w:sz w:val="22"/>
          <w:szCs w:val="22"/>
          <w:lang w:val="ru-RU" w:eastAsia="x-none"/>
        </w:rPr>
        <w:t>а</w:t>
      </w:r>
      <w:r w:rsidR="00D17006" w:rsidRPr="00D0650C">
        <w:rPr>
          <w:rFonts w:eastAsia="Times New Roman"/>
          <w:sz w:val="22"/>
          <w:szCs w:val="22"/>
          <w:lang w:val="x-none" w:eastAsia="x-none"/>
        </w:rPr>
        <w:t xml:space="preserve"> </w:t>
      </w:r>
      <w:r w:rsidRPr="00D0650C">
        <w:rPr>
          <w:rFonts w:eastAsia="Times New Roman"/>
          <w:sz w:val="22"/>
          <w:szCs w:val="22"/>
          <w:lang w:val="x-none" w:eastAsia="x-none"/>
        </w:rPr>
        <w:t>модул</w:t>
      </w:r>
      <w:r w:rsidRPr="00D0650C">
        <w:rPr>
          <w:rFonts w:eastAsia="Times New Roman"/>
          <w:sz w:val="22"/>
          <w:szCs w:val="22"/>
          <w:lang w:val="ru-RU" w:eastAsia="x-none"/>
        </w:rPr>
        <w:t>я</w:t>
      </w:r>
      <w:r w:rsidRPr="00D0650C">
        <w:rPr>
          <w:rFonts w:eastAsia="Times New Roman"/>
          <w:sz w:val="22"/>
          <w:szCs w:val="22"/>
          <w:lang w:val="x-none" w:eastAsia="x-none"/>
        </w:rPr>
        <w:t xml:space="preserve"> для заказа сведений из Росреестра. </w:t>
      </w:r>
      <w:r w:rsidR="00E30445" w:rsidRPr="00D0650C">
        <w:rPr>
          <w:rFonts w:cs="Arial Unicode MS"/>
          <w:color w:val="000000"/>
          <w:sz w:val="22"/>
          <w:szCs w:val="22"/>
          <w:lang w:val="ru-RU" w:eastAsia="ru-RU" w:bidi="ru-RU"/>
        </w:rPr>
        <w:t>Концедент</w:t>
      </w:r>
      <w:r w:rsidR="00D17006" w:rsidRPr="00D0650C">
        <w:rPr>
          <w:rFonts w:eastAsia="Times New Roman"/>
          <w:sz w:val="22"/>
          <w:szCs w:val="22"/>
          <w:lang w:val="x-none" w:eastAsia="x-none"/>
        </w:rPr>
        <w:t xml:space="preserve"> </w:t>
      </w:r>
      <w:r w:rsidRPr="00D0650C">
        <w:rPr>
          <w:rFonts w:eastAsia="Times New Roman"/>
          <w:sz w:val="22"/>
          <w:szCs w:val="22"/>
          <w:lang w:val="x-none" w:eastAsia="x-none"/>
        </w:rPr>
        <w:t xml:space="preserve">подключает к серверу ЭЦП. </w:t>
      </w:r>
      <w:r w:rsidR="00820F07" w:rsidRPr="00D0650C">
        <w:rPr>
          <w:rFonts w:eastAsia="Times New Roman"/>
          <w:sz w:val="22"/>
          <w:szCs w:val="22"/>
          <w:lang w:val="ru-RU" w:eastAsia="x-none"/>
        </w:rPr>
        <w:t>Концессионер</w:t>
      </w: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производит массовый запрос сведений. </w:t>
      </w:r>
    </w:p>
    <w:p w14:paraId="550327CC" w14:textId="02B4AD8F" w:rsidR="00BC4AC4" w:rsidRPr="00D0650C" w:rsidRDefault="009E7C52">
      <w:pPr>
        <w:widowControl w:val="0"/>
        <w:shd w:val="clear" w:color="auto" w:fill="FFFFFF"/>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Полученные сведения, указанные в пункте 2.13 Технического задания, обрабатываются, проводится их предварительное обследование и сопоставляются </w:t>
      </w:r>
      <w:r w:rsidR="00820F07" w:rsidRPr="00D0650C">
        <w:rPr>
          <w:rFonts w:eastAsia="Times New Roman"/>
          <w:sz w:val="22"/>
          <w:szCs w:val="22"/>
          <w:lang w:val="ru-RU" w:eastAsia="x-none"/>
        </w:rPr>
        <w:t>Концессионером</w:t>
      </w:r>
      <w:r w:rsidRPr="00D0650C">
        <w:rPr>
          <w:rFonts w:eastAsia="Times New Roman"/>
          <w:sz w:val="22"/>
          <w:szCs w:val="22"/>
          <w:lang w:val="x-none" w:eastAsia="x-none"/>
        </w:rPr>
        <w:t>.</w:t>
      </w:r>
    </w:p>
    <w:p w14:paraId="3CF3F0D5" w14:textId="297ED3DF" w:rsidR="00655047" w:rsidRPr="00D0650C" w:rsidRDefault="007D1D64">
      <w:pPr>
        <w:widowControl w:val="0"/>
        <w:shd w:val="clear" w:color="auto" w:fill="FFFFFF"/>
        <w:spacing w:line="276" w:lineRule="auto"/>
        <w:ind w:firstLine="600"/>
        <w:jc w:val="both"/>
        <w:rPr>
          <w:rFonts w:eastAsia="Times New Roman"/>
          <w:sz w:val="22"/>
          <w:szCs w:val="22"/>
          <w:lang w:val="x-none" w:eastAsia="x-none"/>
        </w:rPr>
      </w:pPr>
      <w:r w:rsidRPr="00D0650C">
        <w:rPr>
          <w:rFonts w:eastAsia="Times New Roman"/>
          <w:sz w:val="22"/>
          <w:szCs w:val="22"/>
          <w:lang w:val="ru-RU" w:eastAsia="x-none"/>
        </w:rPr>
        <w:t>Концедент в</w:t>
      </w:r>
      <w:r w:rsidR="00655047" w:rsidRPr="00D0650C">
        <w:rPr>
          <w:rFonts w:eastAsia="Times New Roman"/>
          <w:sz w:val="22"/>
          <w:szCs w:val="22"/>
          <w:lang w:val="x-none" w:eastAsia="x-none"/>
        </w:rPr>
        <w:t xml:space="preserve"> рамках своих полномочий</w:t>
      </w:r>
      <w:r w:rsidRPr="00D0650C">
        <w:rPr>
          <w:rFonts w:eastAsia="Times New Roman"/>
          <w:sz w:val="22"/>
          <w:szCs w:val="22"/>
          <w:lang w:val="ru-RU" w:eastAsia="x-none"/>
        </w:rPr>
        <w:t xml:space="preserve"> должен</w:t>
      </w:r>
      <w:r w:rsidR="00655047" w:rsidRPr="00D0650C">
        <w:rPr>
          <w:rFonts w:eastAsia="Times New Roman"/>
          <w:sz w:val="22"/>
          <w:szCs w:val="22"/>
          <w:lang w:val="x-none" w:eastAsia="x-none"/>
        </w:rPr>
        <w:t xml:space="preserve"> оказывать содействие при взаимодействии Концессионера с налоговыми органами и органами Федеральной службы государственной регистрации, кадастра и картографии (Росреестр) с целью исполнения Концессионером своих обязательств по осуществлению деятельности, предусмотренной Соглашением.</w:t>
      </w:r>
    </w:p>
    <w:p w14:paraId="175D229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Необходимо предусмотреть быструю загрузку (не более 24 часов) данных больших объемов данных (не менее </w:t>
      </w:r>
      <w:r w:rsidRPr="00D0650C">
        <w:rPr>
          <w:rFonts w:eastAsia="Times New Roman"/>
          <w:sz w:val="22"/>
          <w:szCs w:val="22"/>
          <w:lang w:val="ru-RU" w:eastAsia="x-none"/>
        </w:rPr>
        <w:t>70 0</w:t>
      </w:r>
      <w:r w:rsidRPr="00D0650C">
        <w:rPr>
          <w:rFonts w:eastAsia="Times New Roman"/>
          <w:sz w:val="22"/>
          <w:szCs w:val="22"/>
          <w:lang w:val="x-none" w:eastAsia="x-none"/>
        </w:rPr>
        <w:t>00 000 объектов).</w:t>
      </w:r>
    </w:p>
    <w:p w14:paraId="6B05C211" w14:textId="541485DC"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В целях исполнения условий </w:t>
      </w:r>
      <w:r w:rsidR="001072C6" w:rsidRPr="00D0650C">
        <w:rPr>
          <w:rFonts w:eastAsia="Times New Roman"/>
          <w:sz w:val="22"/>
          <w:szCs w:val="22"/>
          <w:lang w:val="ru-RU" w:eastAsia="x-none"/>
        </w:rPr>
        <w:t>Соглашения</w:t>
      </w:r>
      <w:r w:rsidR="001072C6" w:rsidRPr="00D0650C">
        <w:rPr>
          <w:rFonts w:eastAsia="Times New Roman"/>
          <w:sz w:val="22"/>
          <w:szCs w:val="22"/>
          <w:lang w:val="x-none" w:eastAsia="x-none"/>
        </w:rPr>
        <w:t xml:space="preserve"> </w:t>
      </w:r>
      <w:r w:rsidR="00E30445" w:rsidRPr="00D0650C">
        <w:rPr>
          <w:rFonts w:cs="Arial Unicode MS"/>
          <w:color w:val="000000"/>
          <w:sz w:val="22"/>
          <w:szCs w:val="22"/>
          <w:lang w:val="ru-RU" w:eastAsia="ru-RU" w:bidi="ru-RU"/>
        </w:rPr>
        <w:t xml:space="preserve">Концедент </w:t>
      </w:r>
      <w:r w:rsidRPr="00D0650C">
        <w:rPr>
          <w:rFonts w:eastAsia="Times New Roman"/>
          <w:sz w:val="22"/>
          <w:szCs w:val="22"/>
          <w:lang w:val="x-none" w:eastAsia="x-none"/>
        </w:rPr>
        <w:t xml:space="preserve">поручает </w:t>
      </w:r>
      <w:r w:rsidR="001072C6" w:rsidRPr="00D0650C">
        <w:rPr>
          <w:rFonts w:eastAsia="Times New Roman"/>
          <w:sz w:val="22"/>
          <w:szCs w:val="22"/>
          <w:lang w:val="ru-RU" w:eastAsia="x-none"/>
        </w:rPr>
        <w:t>Концессионеру</w:t>
      </w:r>
      <w:r w:rsidR="001072C6" w:rsidRPr="00D0650C">
        <w:rPr>
          <w:rFonts w:eastAsia="Times New Roman"/>
          <w:sz w:val="22"/>
          <w:szCs w:val="22"/>
          <w:lang w:val="x-none" w:eastAsia="x-none"/>
        </w:rPr>
        <w:t xml:space="preserve"> </w:t>
      </w:r>
      <w:r w:rsidRPr="00D0650C">
        <w:rPr>
          <w:rFonts w:eastAsia="Times New Roman"/>
          <w:sz w:val="22"/>
          <w:szCs w:val="22"/>
          <w:lang w:val="x-none" w:eastAsia="x-none"/>
        </w:rPr>
        <w:t xml:space="preserve">производить обработку персональных данных (далее «поручение оператора») с соблюдением принципов и </w:t>
      </w:r>
      <w:r w:rsidRPr="00D0650C">
        <w:rPr>
          <w:rFonts w:eastAsia="Times New Roman"/>
          <w:sz w:val="22"/>
          <w:szCs w:val="22"/>
          <w:lang w:val="x-none" w:eastAsia="x-none"/>
        </w:rPr>
        <w:lastRenderedPageBreak/>
        <w:t xml:space="preserve">правил обработки персональных данных, предусмотренных законодательством РФ. Поручение оператора выдано для достижения целей </w:t>
      </w:r>
      <w:r w:rsidR="001072C6" w:rsidRPr="00D0650C">
        <w:rPr>
          <w:rFonts w:eastAsia="Times New Roman"/>
          <w:sz w:val="22"/>
          <w:szCs w:val="22"/>
          <w:lang w:val="ru-RU" w:eastAsia="x-none"/>
        </w:rPr>
        <w:t xml:space="preserve">Соглашения </w:t>
      </w:r>
      <w:r w:rsidRPr="00D0650C">
        <w:rPr>
          <w:rFonts w:eastAsia="Times New Roman"/>
          <w:sz w:val="22"/>
          <w:szCs w:val="22"/>
          <w:lang w:val="x-none" w:eastAsia="x-none"/>
        </w:rPr>
        <w:t xml:space="preserve">– создание Базы данных Территории и ограничено исключительно автоматизированной обработкой персональных данных с передачей полученной информации по сети или без таковой в соответствии с Техническим заданием. </w:t>
      </w:r>
      <w:r w:rsidR="00820F07" w:rsidRPr="00D0650C">
        <w:rPr>
          <w:rFonts w:eastAsia="Times New Roman"/>
          <w:sz w:val="22"/>
          <w:szCs w:val="22"/>
          <w:lang w:val="ru-RU" w:eastAsia="x-none"/>
        </w:rPr>
        <w:t>Концессионер</w:t>
      </w:r>
      <w:r w:rsidRPr="00D0650C">
        <w:rPr>
          <w:rFonts w:eastAsia="Times New Roman"/>
          <w:sz w:val="22"/>
          <w:szCs w:val="22"/>
          <w:lang w:val="x-none" w:eastAsia="x-none"/>
        </w:rPr>
        <w:t xml:space="preserve"> обязуется соблюдать режим конфиденциальности в отношении обрабатываемых персональных данных и реализацию мер по безопасности при их обработке путем обеспечения:</w:t>
      </w:r>
    </w:p>
    <w:p w14:paraId="56F2E8A1" w14:textId="77777777" w:rsidR="00BC4AC4" w:rsidRPr="00D0650C" w:rsidRDefault="009E7C52">
      <w:pPr>
        <w:widowControl w:val="0"/>
        <w:numPr>
          <w:ilvl w:val="0"/>
          <w:numId w:val="1"/>
        </w:numPr>
        <w:tabs>
          <w:tab w:val="left" w:pos="1006"/>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сохранности носителей персональных данных;</w:t>
      </w:r>
    </w:p>
    <w:p w14:paraId="3FD35C67" w14:textId="77777777" w:rsidR="00BC4AC4" w:rsidRPr="00D0650C" w:rsidRDefault="009E7C52">
      <w:pPr>
        <w:widowControl w:val="0"/>
        <w:numPr>
          <w:ilvl w:val="0"/>
          <w:numId w:val="1"/>
        </w:numPr>
        <w:tabs>
          <w:tab w:val="left" w:pos="1006"/>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ограничения перечня лиц, имеющих доступ к персональным данным, обрабатываемым в информационной системе и необходим последним для выполнения ими служебных (трудовых) обязанностей;</w:t>
      </w:r>
    </w:p>
    <w:p w14:paraId="2A8CB52F" w14:textId="77777777" w:rsidR="00BC4AC4" w:rsidRPr="00D0650C" w:rsidRDefault="009E7C52">
      <w:pPr>
        <w:widowControl w:val="0"/>
        <w:numPr>
          <w:ilvl w:val="0"/>
          <w:numId w:val="1"/>
        </w:numPr>
        <w:tabs>
          <w:tab w:val="left" w:pos="1006"/>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использования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730F96C6" w14:textId="316C903B"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x-none" w:eastAsia="x-none"/>
        </w:rPr>
        <w:t xml:space="preserve">По результатам импорта данных в Систему </w:t>
      </w:r>
      <w:r w:rsidR="00820F07" w:rsidRPr="00D0650C">
        <w:rPr>
          <w:rFonts w:eastAsia="Times New Roman"/>
          <w:sz w:val="22"/>
          <w:szCs w:val="22"/>
          <w:lang w:val="ru-RU" w:eastAsia="x-none"/>
        </w:rPr>
        <w:t>Концессионером</w:t>
      </w:r>
      <w:r w:rsidRPr="00D0650C">
        <w:rPr>
          <w:rFonts w:eastAsia="Times New Roman"/>
          <w:sz w:val="22"/>
          <w:szCs w:val="22"/>
          <w:lang w:val="x-none" w:eastAsia="x-none"/>
        </w:rPr>
        <w:t xml:space="preserve"> должны быть предоставлены отчеты по всем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бъектам из базы данных по несоответствиям: </w:t>
      </w:r>
    </w:p>
    <w:p w14:paraId="38182DCE"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ЗУ, у которых не установлена категория земель, </w:t>
      </w:r>
    </w:p>
    <w:p w14:paraId="12A205B1"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ЗУ без разрешенного использования, </w:t>
      </w:r>
    </w:p>
    <w:p w14:paraId="6CC10036" w14:textId="0BCF91E1"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00381148" w:rsidRPr="00D0650C">
        <w:rPr>
          <w:rFonts w:eastAsia="Times New Roman"/>
          <w:sz w:val="22"/>
          <w:szCs w:val="22"/>
          <w:lang w:val="ru-RU" w:eastAsia="x-none"/>
        </w:rPr>
        <w:t>Объекты недвижимо</w:t>
      </w:r>
      <w:r w:rsidR="00FE27A7" w:rsidRPr="00D0650C">
        <w:rPr>
          <w:rFonts w:eastAsia="Times New Roman"/>
          <w:sz w:val="22"/>
          <w:szCs w:val="22"/>
          <w:lang w:val="ru-RU" w:eastAsia="x-none"/>
        </w:rPr>
        <w:t>сти</w:t>
      </w:r>
      <w:r w:rsidRPr="00D0650C">
        <w:rPr>
          <w:rFonts w:eastAsia="Times New Roman"/>
          <w:sz w:val="22"/>
          <w:szCs w:val="22"/>
          <w:lang w:val="x-none" w:eastAsia="x-none"/>
        </w:rPr>
        <w:t xml:space="preserve"> без актуальной кадастровой стоимости,</w:t>
      </w:r>
    </w:p>
    <w:p w14:paraId="4331F833"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ЗУ, у которых применены ошибочные УПКС для расчета кадастровой стоимости, величина несовпадения с текущей кадастровой стоимостью,</w:t>
      </w:r>
    </w:p>
    <w:p w14:paraId="6F0B9B9C"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 пересечения ЗУ,</w:t>
      </w:r>
    </w:p>
    <w:p w14:paraId="2B5D9CC5"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 пересечения ОКС, </w:t>
      </w:r>
    </w:p>
    <w:p w14:paraId="4153F706" w14:textId="2CE5F848"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дубли </w:t>
      </w:r>
      <w:r w:rsidR="00E2624C" w:rsidRPr="00D0650C">
        <w:rPr>
          <w:rFonts w:eastAsia="Times New Roman"/>
          <w:sz w:val="22"/>
          <w:szCs w:val="22"/>
          <w:lang w:val="ru-RU" w:eastAsia="x-none"/>
        </w:rPr>
        <w:t>О</w:t>
      </w:r>
      <w:r w:rsidR="00381148" w:rsidRPr="00D0650C">
        <w:rPr>
          <w:rFonts w:eastAsia="Times New Roman"/>
          <w:sz w:val="22"/>
          <w:szCs w:val="22"/>
          <w:lang w:val="ru-RU" w:eastAsia="x-none"/>
        </w:rPr>
        <w:t xml:space="preserve">бъектов </w:t>
      </w:r>
      <w:r w:rsidR="00FE27A7" w:rsidRPr="00D0650C">
        <w:rPr>
          <w:rFonts w:eastAsia="Times New Roman"/>
          <w:sz w:val="22"/>
          <w:szCs w:val="22"/>
          <w:lang w:val="ru-RU" w:eastAsia="x-none"/>
        </w:rPr>
        <w:t>недвижимости</w:t>
      </w:r>
      <w:r w:rsidRPr="00D0650C">
        <w:rPr>
          <w:rFonts w:eastAsia="Times New Roman"/>
          <w:sz w:val="22"/>
          <w:szCs w:val="22"/>
          <w:lang w:val="x-none" w:eastAsia="x-none"/>
        </w:rPr>
        <w:t xml:space="preserve">, </w:t>
      </w:r>
    </w:p>
    <w:p w14:paraId="4D3889A1"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ЗУ без площади, ЗУ без кадастровой стоимости, но с возможностью ее расчета,</w:t>
      </w:r>
    </w:p>
    <w:p w14:paraId="0D04C746" w14:textId="77777777"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 расхождение площади по координатам и площади по документу,</w:t>
      </w:r>
      <w:r w:rsidRPr="00D0650C">
        <w:rPr>
          <w:rFonts w:eastAsia="Times New Roman"/>
          <w:sz w:val="22"/>
          <w:szCs w:val="22"/>
          <w:lang w:val="ru-RU" w:eastAsia="x-none"/>
        </w:rPr>
        <w:t xml:space="preserve"> </w:t>
      </w:r>
    </w:p>
    <w:p w14:paraId="0B5D7D7C" w14:textId="3B02D9DC"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 несовпадение данных Росреестра и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по кадастровой стоимости, </w:t>
      </w:r>
    </w:p>
    <w:p w14:paraId="1CA3A23D" w14:textId="1F126F55"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несовпадение данных Росреестра и УФНС </w:t>
      </w:r>
      <w:r w:rsidR="007332FB" w:rsidRPr="00D0650C">
        <w:rPr>
          <w:rFonts w:eastAsia="Times New Roman"/>
          <w:sz w:val="22"/>
          <w:szCs w:val="22"/>
          <w:lang w:val="ru-RU" w:eastAsia="x-none"/>
        </w:rPr>
        <w:t xml:space="preserve">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по площади, </w:t>
      </w:r>
    </w:p>
    <w:p w14:paraId="4C93CDBC" w14:textId="0E7AF3AE"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несовпадение данных Росреестра и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по ставкам земельного налога/налога на имущество, </w:t>
      </w:r>
    </w:p>
    <w:p w14:paraId="5D487B63" w14:textId="2A9C6A18"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несовпадение данных Росреестра и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 xml:space="preserve">по разрешенному использованию, </w:t>
      </w:r>
    </w:p>
    <w:p w14:paraId="40B279DA" w14:textId="638F40D9"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несовпадение КС из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за разные годы актуальные на дату установки Системы,</w:t>
      </w:r>
      <w:r w:rsidRPr="00D0650C">
        <w:rPr>
          <w:rFonts w:eastAsia="Times New Roman"/>
          <w:sz w:val="22"/>
          <w:szCs w:val="22"/>
          <w:lang w:val="ru-RU" w:eastAsia="x-none"/>
        </w:rPr>
        <w:t xml:space="preserve"> </w:t>
      </w:r>
    </w:p>
    <w:p w14:paraId="19F987D3" w14:textId="0D72BBA0"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 отчеты по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бъектам без прав, </w:t>
      </w:r>
    </w:p>
    <w:p w14:paraId="14DC6526" w14:textId="65D5EC91"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 </w:t>
      </w:r>
      <w:r w:rsidRPr="00D0650C">
        <w:rPr>
          <w:rFonts w:eastAsia="Times New Roman"/>
          <w:sz w:val="22"/>
          <w:szCs w:val="22"/>
          <w:lang w:val="x-none" w:eastAsia="x-none"/>
        </w:rPr>
        <w:t>по отсутствию данных по земельным участкам и ОКС в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w:t>
      </w:r>
    </w:p>
    <w:p w14:paraId="66211ED2" w14:textId="77777777" w:rsidR="00BC4AC4" w:rsidRPr="00D0650C" w:rsidRDefault="00BC4AC4">
      <w:pPr>
        <w:widowControl w:val="0"/>
        <w:spacing w:line="276" w:lineRule="auto"/>
        <w:ind w:firstLine="600"/>
        <w:jc w:val="both"/>
        <w:rPr>
          <w:rFonts w:eastAsia="Times New Roman"/>
          <w:sz w:val="22"/>
          <w:szCs w:val="22"/>
          <w:lang w:val="ru-RU" w:eastAsia="x-none"/>
        </w:rPr>
      </w:pPr>
    </w:p>
    <w:p w14:paraId="1FA84B16" w14:textId="059497F6"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Данные отчеты должны быть согласованы с </w:t>
      </w:r>
      <w:r w:rsidR="00E30445" w:rsidRPr="00D0650C">
        <w:rPr>
          <w:rFonts w:cs="Arial Unicode MS"/>
          <w:color w:val="000000"/>
          <w:sz w:val="22"/>
          <w:szCs w:val="22"/>
          <w:lang w:val="ru-RU" w:eastAsia="ru-RU" w:bidi="ru-RU"/>
        </w:rPr>
        <w:t>Концедент</w:t>
      </w:r>
      <w:r w:rsidR="00562C45" w:rsidRPr="00D0650C">
        <w:rPr>
          <w:rFonts w:eastAsia="Times New Roman"/>
          <w:sz w:val="22"/>
          <w:szCs w:val="22"/>
          <w:lang w:val="ru-RU" w:eastAsia="x-none"/>
        </w:rPr>
        <w:t>ом</w:t>
      </w:r>
      <w:r w:rsidRPr="00D0650C">
        <w:rPr>
          <w:rFonts w:eastAsia="Times New Roman"/>
          <w:sz w:val="22"/>
          <w:szCs w:val="22"/>
          <w:lang w:val="x-none" w:eastAsia="x-none"/>
        </w:rPr>
        <w:t xml:space="preserve">, на основании чего </w:t>
      </w:r>
      <w:r w:rsidR="00820F07" w:rsidRPr="00D0650C">
        <w:rPr>
          <w:rFonts w:eastAsia="Times New Roman"/>
          <w:sz w:val="22"/>
          <w:szCs w:val="22"/>
          <w:lang w:val="ru-RU" w:eastAsia="x-none"/>
        </w:rPr>
        <w:t>Концессионер</w:t>
      </w:r>
      <w:r w:rsidRPr="00D0650C">
        <w:rPr>
          <w:rFonts w:eastAsia="Times New Roman"/>
          <w:sz w:val="22"/>
          <w:szCs w:val="22"/>
          <w:lang w:val="x-none" w:eastAsia="x-none"/>
        </w:rPr>
        <w:t xml:space="preserve"> формирует письма в федеральные органы</w:t>
      </w: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для исправления ошибочных характеристик и вовлечения </w:t>
      </w:r>
      <w:r w:rsidR="00E57715" w:rsidRPr="00D0650C">
        <w:rPr>
          <w:rFonts w:eastAsia="Times New Roman"/>
          <w:sz w:val="22"/>
          <w:szCs w:val="22"/>
          <w:lang w:val="ru-RU" w:eastAsia="x-none"/>
        </w:rPr>
        <w:t>О</w:t>
      </w:r>
      <w:r w:rsidRPr="00D0650C">
        <w:rPr>
          <w:rFonts w:eastAsia="Times New Roman"/>
          <w:sz w:val="22"/>
          <w:szCs w:val="22"/>
          <w:lang w:val="x-none" w:eastAsia="x-none"/>
        </w:rPr>
        <w:t xml:space="preserve">бъектов </w:t>
      </w:r>
      <w:r w:rsidR="00E57715" w:rsidRPr="00D0650C">
        <w:rPr>
          <w:rFonts w:eastAsia="Times New Roman"/>
          <w:sz w:val="22"/>
          <w:szCs w:val="22"/>
          <w:lang w:val="ru-RU" w:eastAsia="x-none"/>
        </w:rPr>
        <w:t xml:space="preserve">недвижимости </w:t>
      </w:r>
      <w:r w:rsidRPr="00D0650C">
        <w:rPr>
          <w:rFonts w:eastAsia="Times New Roman"/>
          <w:sz w:val="22"/>
          <w:szCs w:val="22"/>
          <w:lang w:val="x-none" w:eastAsia="x-none"/>
        </w:rPr>
        <w:t xml:space="preserve">в налоговый оборот. Форму и состав писем должен предложить </w:t>
      </w:r>
      <w:r w:rsidR="00820F07" w:rsidRPr="00D0650C">
        <w:rPr>
          <w:rFonts w:eastAsia="Times New Roman"/>
          <w:sz w:val="22"/>
          <w:szCs w:val="22"/>
          <w:lang w:val="ru-RU" w:eastAsia="x-none"/>
        </w:rPr>
        <w:t>Концессионер</w:t>
      </w:r>
      <w:r w:rsidRPr="00D0650C">
        <w:rPr>
          <w:rFonts w:eastAsia="Times New Roman"/>
          <w:sz w:val="22"/>
          <w:szCs w:val="22"/>
          <w:lang w:val="x-none" w:eastAsia="x-none"/>
        </w:rPr>
        <w:t xml:space="preserve"> и согласовать её с </w:t>
      </w:r>
      <w:r w:rsidR="00E30445" w:rsidRPr="00D0650C">
        <w:rPr>
          <w:rFonts w:cs="Arial Unicode MS"/>
          <w:color w:val="000000"/>
          <w:sz w:val="22"/>
          <w:szCs w:val="22"/>
          <w:lang w:val="ru-RU" w:eastAsia="ru-RU" w:bidi="ru-RU"/>
        </w:rPr>
        <w:t>Концедент</w:t>
      </w:r>
      <w:r w:rsidR="00562C45" w:rsidRPr="00D0650C">
        <w:rPr>
          <w:rFonts w:eastAsia="Times New Roman"/>
          <w:sz w:val="22"/>
          <w:szCs w:val="22"/>
          <w:lang w:val="ru-RU" w:eastAsia="x-none"/>
        </w:rPr>
        <w:t>ом</w:t>
      </w:r>
      <w:r w:rsidRPr="00D0650C">
        <w:rPr>
          <w:rFonts w:eastAsia="Times New Roman"/>
          <w:sz w:val="22"/>
          <w:szCs w:val="22"/>
          <w:lang w:val="x-none" w:eastAsia="x-none"/>
        </w:rPr>
        <w:t>.</w:t>
      </w:r>
    </w:p>
    <w:p w14:paraId="16555AF2" w14:textId="309659A3" w:rsidR="00BC4AC4" w:rsidRPr="00D0650C" w:rsidRDefault="00820F07">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формирует и предоставляет </w:t>
      </w:r>
      <w:r w:rsidR="00E30445" w:rsidRPr="00D0650C">
        <w:rPr>
          <w:rFonts w:cs="Arial Unicode MS"/>
          <w:color w:val="000000"/>
          <w:sz w:val="22"/>
          <w:szCs w:val="22"/>
          <w:lang w:val="ru-RU" w:eastAsia="ru-RU" w:bidi="ru-RU"/>
        </w:rPr>
        <w:t>Концедент</w:t>
      </w:r>
      <w:r w:rsidR="00562C45" w:rsidRPr="00D0650C">
        <w:rPr>
          <w:rFonts w:eastAsia="Times New Roman"/>
          <w:sz w:val="22"/>
          <w:szCs w:val="22"/>
          <w:lang w:val="ru-RU" w:eastAsia="x-none"/>
        </w:rPr>
        <w:t>у</w:t>
      </w:r>
      <w:r w:rsidR="00562C45" w:rsidRPr="00D0650C">
        <w:rPr>
          <w:rFonts w:eastAsia="Times New Roman"/>
          <w:sz w:val="22"/>
          <w:szCs w:val="22"/>
          <w:lang w:val="x-none" w:eastAsia="x-none"/>
        </w:rPr>
        <w:t xml:space="preserve"> </w:t>
      </w:r>
      <w:r w:rsidR="009E7C52" w:rsidRPr="00D0650C">
        <w:rPr>
          <w:rFonts w:eastAsia="Times New Roman"/>
          <w:sz w:val="22"/>
          <w:szCs w:val="22"/>
          <w:lang w:val="x-none" w:eastAsia="x-none"/>
        </w:rPr>
        <w:t xml:space="preserve">предложения по установлению категорий земель и видов разрешенного использования, для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бъектов с отсутствующими или неустановленными характеристиками (в состав предложения обязательно должны входить: кадастровый номер, площадь, адрес и местоположение). </w:t>
      </w:r>
      <w:r w:rsidR="00E30445" w:rsidRPr="00D0650C">
        <w:rPr>
          <w:rFonts w:cs="Arial Unicode MS"/>
          <w:color w:val="000000"/>
          <w:sz w:val="22"/>
          <w:szCs w:val="22"/>
          <w:lang w:val="ru-RU" w:eastAsia="ru-RU" w:bidi="ru-RU"/>
        </w:rPr>
        <w:t>Концедент</w:t>
      </w:r>
      <w:r w:rsidR="000B2655" w:rsidRPr="00D0650C">
        <w:rPr>
          <w:rFonts w:cs="Arial Unicode MS"/>
          <w:color w:val="000000"/>
          <w:sz w:val="22"/>
          <w:szCs w:val="22"/>
          <w:lang w:val="ru-RU" w:eastAsia="ru-RU" w:bidi="ru-RU"/>
        </w:rPr>
        <w:t xml:space="preserve"> </w:t>
      </w:r>
      <w:r w:rsidR="009E7C52" w:rsidRPr="00D0650C">
        <w:rPr>
          <w:rFonts w:eastAsia="Times New Roman"/>
          <w:sz w:val="22"/>
          <w:szCs w:val="22"/>
          <w:lang w:val="x-none" w:eastAsia="x-none"/>
        </w:rPr>
        <w:t xml:space="preserve">устанавливает характеристики в рамках своих полномочий, перечень с установленными характеристиками передает </w:t>
      </w:r>
      <w:r w:rsidRPr="00D0650C">
        <w:rPr>
          <w:rFonts w:eastAsia="Times New Roman"/>
          <w:sz w:val="22"/>
          <w:szCs w:val="22"/>
          <w:lang w:val="ru-RU" w:eastAsia="x-none"/>
        </w:rPr>
        <w:t>Концессионеру</w:t>
      </w:r>
      <w:r w:rsidR="009E7C52" w:rsidRPr="00D0650C">
        <w:rPr>
          <w:rFonts w:eastAsia="Times New Roman"/>
          <w:sz w:val="22"/>
          <w:szCs w:val="22"/>
          <w:lang w:val="x-none" w:eastAsia="x-none"/>
        </w:rPr>
        <w:t xml:space="preserve">.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загружает установленные характеристики в Систему и запускает процесс формирования Постановлений об установлении вида разрешенного использования или категории земель</w:t>
      </w:r>
      <w:r w:rsidR="009E7C52" w:rsidRPr="00D0650C">
        <w:rPr>
          <w:rFonts w:eastAsia="Times New Roman"/>
          <w:sz w:val="22"/>
          <w:szCs w:val="22"/>
          <w:lang w:val="ru-RU" w:eastAsia="x-none"/>
        </w:rPr>
        <w:t xml:space="preserve"> по заявлению физических лиц</w:t>
      </w:r>
      <w:r w:rsidR="009E7C52" w:rsidRPr="00D0650C">
        <w:rPr>
          <w:rFonts w:eastAsia="Times New Roman"/>
          <w:sz w:val="22"/>
          <w:szCs w:val="22"/>
          <w:lang w:val="x-none" w:eastAsia="x-none"/>
        </w:rPr>
        <w:t xml:space="preserve">. Скорость формирования одного Постановления не </w:t>
      </w:r>
      <w:r w:rsidR="009E7C52" w:rsidRPr="00D0650C">
        <w:rPr>
          <w:rFonts w:eastAsia="Times New Roman"/>
          <w:sz w:val="22"/>
          <w:szCs w:val="22"/>
          <w:lang w:val="x-none" w:eastAsia="x-none"/>
        </w:rPr>
        <w:lastRenderedPageBreak/>
        <w:t>должна превышать 11</w:t>
      </w:r>
      <w:r w:rsidR="009E7C52" w:rsidRPr="00D0650C">
        <w:rPr>
          <w:rFonts w:eastAsia="Times New Roman"/>
          <w:sz w:val="22"/>
          <w:szCs w:val="22"/>
          <w:lang w:val="ru-RU" w:eastAsia="x-none"/>
        </w:rPr>
        <w:t xml:space="preserve"> секунд</w:t>
      </w:r>
      <w:r w:rsidR="009E7C52" w:rsidRPr="00D0650C">
        <w:rPr>
          <w:rFonts w:eastAsia="Times New Roman"/>
          <w:sz w:val="22"/>
          <w:szCs w:val="22"/>
          <w:lang w:val="x-none" w:eastAsia="x-none"/>
        </w:rPr>
        <w:t xml:space="preserve">. После этого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передает на подпись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у</w:t>
      </w:r>
      <w:r w:rsidR="007B1CF1" w:rsidRPr="00D0650C">
        <w:rPr>
          <w:rFonts w:eastAsia="Times New Roman"/>
          <w:sz w:val="22"/>
          <w:szCs w:val="22"/>
          <w:lang w:val="x-none" w:eastAsia="x-none"/>
        </w:rPr>
        <w:t xml:space="preserve"> </w:t>
      </w:r>
      <w:r w:rsidR="009E7C52" w:rsidRPr="00D0650C">
        <w:rPr>
          <w:rFonts w:eastAsia="Times New Roman"/>
          <w:sz w:val="22"/>
          <w:szCs w:val="22"/>
          <w:lang w:val="x-none" w:eastAsia="x-none"/>
        </w:rPr>
        <w:t xml:space="preserve">сформированные Постановления. </w:t>
      </w:r>
      <w:r w:rsidR="00E30445" w:rsidRPr="00D0650C">
        <w:rPr>
          <w:rFonts w:cs="Arial Unicode MS"/>
          <w:color w:val="000000"/>
          <w:sz w:val="22"/>
          <w:szCs w:val="22"/>
          <w:lang w:val="ru-RU" w:eastAsia="ru-RU" w:bidi="ru-RU"/>
        </w:rPr>
        <w:t>Концедент</w:t>
      </w:r>
      <w:r w:rsidR="009E7C52" w:rsidRPr="00D0650C">
        <w:rPr>
          <w:rFonts w:eastAsia="Times New Roman"/>
          <w:sz w:val="22"/>
          <w:szCs w:val="22"/>
          <w:lang w:val="x-none" w:eastAsia="x-none"/>
        </w:rPr>
        <w:t xml:space="preserve">передает подписанные Постановления </w:t>
      </w:r>
      <w:r w:rsidRPr="00D0650C">
        <w:rPr>
          <w:rFonts w:eastAsia="Times New Roman"/>
          <w:sz w:val="22"/>
          <w:szCs w:val="22"/>
          <w:lang w:val="ru-RU" w:eastAsia="x-none"/>
        </w:rPr>
        <w:t>Концессионеру</w:t>
      </w:r>
      <w:r w:rsidR="009E7C52" w:rsidRPr="00D0650C">
        <w:rPr>
          <w:rFonts w:eastAsia="Times New Roman"/>
          <w:sz w:val="22"/>
          <w:szCs w:val="22"/>
          <w:lang w:val="x-none" w:eastAsia="x-none"/>
        </w:rPr>
        <w:t>, которые загружаются в Систему в виде скан-копий. Система в автоматическом режиме производит массовый экспорт Постановлений в Кадастровую палату, в формате *</w:t>
      </w:r>
      <w:r w:rsidR="009E7C52" w:rsidRPr="00D0650C">
        <w:rPr>
          <w:rFonts w:eastAsia="Times New Roman"/>
          <w:sz w:val="22"/>
          <w:szCs w:val="22"/>
          <w:lang w:eastAsia="x-none"/>
        </w:rPr>
        <w:t>xml</w:t>
      </w:r>
      <w:r w:rsidR="009E7C52" w:rsidRPr="00D0650C">
        <w:rPr>
          <w:rFonts w:eastAsia="Times New Roman"/>
          <w:sz w:val="22"/>
          <w:szCs w:val="22"/>
          <w:lang w:val="x-none" w:eastAsia="x-none"/>
        </w:rPr>
        <w:t xml:space="preserve">, на основании протокола обмена структурированными сообщениями </w:t>
      </w:r>
      <w:r w:rsidR="009E7C52" w:rsidRPr="00D0650C">
        <w:rPr>
          <w:rFonts w:eastAsia="Times New Roman"/>
          <w:sz w:val="22"/>
          <w:szCs w:val="22"/>
          <w:lang w:eastAsia="x-none"/>
        </w:rPr>
        <w:t>SOAP</w:t>
      </w:r>
      <w:r w:rsidR="009E7C52" w:rsidRPr="00D0650C">
        <w:rPr>
          <w:rFonts w:eastAsia="Times New Roman"/>
          <w:sz w:val="22"/>
          <w:szCs w:val="22"/>
          <w:lang w:val="x-none" w:eastAsia="x-none"/>
        </w:rPr>
        <w:t>.</w:t>
      </w:r>
    </w:p>
    <w:p w14:paraId="638EA21F" w14:textId="2EF5F58C" w:rsidR="00BC4AC4" w:rsidRPr="00D0650C" w:rsidRDefault="00820F07">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предоставляет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у</w:t>
      </w:r>
      <w:r w:rsidR="007B1CF1" w:rsidRPr="00D0650C">
        <w:rPr>
          <w:rFonts w:eastAsia="Times New Roman"/>
          <w:sz w:val="22"/>
          <w:szCs w:val="22"/>
          <w:lang w:val="x-none" w:eastAsia="x-none"/>
        </w:rPr>
        <w:t xml:space="preserve"> </w:t>
      </w:r>
      <w:r w:rsidR="009E7C52" w:rsidRPr="00D0650C">
        <w:rPr>
          <w:rFonts w:eastAsia="Times New Roman"/>
          <w:sz w:val="22"/>
          <w:szCs w:val="22"/>
          <w:lang w:val="x-none" w:eastAsia="x-none"/>
        </w:rPr>
        <w:t>отчет о</w:t>
      </w:r>
      <w:r w:rsidR="0002384C" w:rsidRPr="00D0650C">
        <w:rPr>
          <w:rFonts w:eastAsia="Times New Roman"/>
          <w:sz w:val="22"/>
          <w:szCs w:val="22"/>
          <w:lang w:val="ru-RU" w:eastAsia="x-none"/>
        </w:rPr>
        <w:t>б</w:t>
      </w:r>
      <w:r w:rsidR="009E7C52" w:rsidRPr="00D0650C">
        <w:rPr>
          <w:rFonts w:eastAsia="Times New Roman"/>
          <w:sz w:val="22"/>
          <w:szCs w:val="22"/>
          <w:lang w:val="x-none" w:eastAsia="x-none"/>
        </w:rPr>
        <w:t xml:space="preserve">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бъектах недвижимости, у которых отсутствует или ошибочная адресная характеристика в ЕГРН (в состав отчета должны обязательно входить: кадастровый номер, площадь, адрес и местоположение, вид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бъекта </w:t>
      </w:r>
      <w:r w:rsidR="00DE7271" w:rsidRPr="00D0650C">
        <w:rPr>
          <w:rFonts w:eastAsia="Times New Roman"/>
          <w:sz w:val="22"/>
          <w:szCs w:val="22"/>
          <w:lang w:val="x-none" w:eastAsia="x-none"/>
        </w:rPr>
        <w:t>–</w:t>
      </w:r>
      <w:r w:rsidR="009E7C52" w:rsidRPr="00D0650C">
        <w:rPr>
          <w:rFonts w:eastAsia="Times New Roman"/>
          <w:sz w:val="22"/>
          <w:szCs w:val="22"/>
          <w:lang w:val="x-none" w:eastAsia="x-none"/>
        </w:rPr>
        <w:t xml:space="preserve"> для объектов капитального строительства).</w:t>
      </w:r>
      <w:r w:rsidR="009E7C52" w:rsidRPr="00D0650C">
        <w:rPr>
          <w:rFonts w:eastAsia="Times New Roman"/>
          <w:sz w:val="22"/>
          <w:szCs w:val="22"/>
          <w:lang w:val="ru-RU" w:eastAsia="x-none"/>
        </w:rPr>
        <w:t xml:space="preserve"> </w:t>
      </w:r>
      <w:r w:rsidR="00E30445" w:rsidRPr="00D0650C">
        <w:rPr>
          <w:rFonts w:cs="Arial Unicode MS"/>
          <w:color w:val="000000"/>
          <w:sz w:val="22"/>
          <w:szCs w:val="22"/>
          <w:lang w:val="ru-RU" w:eastAsia="ru-RU" w:bidi="ru-RU"/>
        </w:rPr>
        <w:t>Концедент</w:t>
      </w:r>
      <w:r w:rsidR="00E57715" w:rsidRPr="00D0650C">
        <w:rPr>
          <w:rFonts w:cs="Arial Unicode MS"/>
          <w:color w:val="000000"/>
          <w:sz w:val="22"/>
          <w:szCs w:val="22"/>
          <w:lang w:val="ru-RU" w:eastAsia="ru-RU" w:bidi="ru-RU"/>
        </w:rPr>
        <w:t xml:space="preserve"> </w:t>
      </w:r>
      <w:r w:rsidR="009E7C52" w:rsidRPr="00D0650C">
        <w:rPr>
          <w:rFonts w:eastAsia="Times New Roman"/>
          <w:sz w:val="22"/>
          <w:szCs w:val="22"/>
          <w:lang w:val="x-none" w:eastAsia="x-none"/>
        </w:rPr>
        <w:t xml:space="preserve">согласовывает данный перечень и производит корректировку адресов в рамках своих полномочий.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получает от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а</w:t>
      </w:r>
      <w:r w:rsidR="007B1CF1" w:rsidRPr="00D0650C">
        <w:rPr>
          <w:rFonts w:eastAsia="Times New Roman"/>
          <w:sz w:val="22"/>
          <w:szCs w:val="22"/>
          <w:lang w:val="x-none" w:eastAsia="x-none"/>
        </w:rPr>
        <w:t xml:space="preserve"> </w:t>
      </w:r>
      <w:r w:rsidR="009E7C52" w:rsidRPr="00D0650C">
        <w:rPr>
          <w:rFonts w:eastAsia="Times New Roman"/>
          <w:sz w:val="22"/>
          <w:szCs w:val="22"/>
          <w:lang w:val="x-none" w:eastAsia="x-none"/>
        </w:rPr>
        <w:t xml:space="preserve">перечень </w:t>
      </w:r>
      <w:r w:rsidR="005D518D"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бъектов учета с откорректированными адресными характеристиками.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загружает данный перечень в Систему и запускает процесс формирования постановлений об изменении/уточнении/корректировке адреса</w:t>
      </w:r>
      <w:r w:rsidR="009E7C52" w:rsidRPr="00D0650C">
        <w:rPr>
          <w:rFonts w:eastAsia="Times New Roman"/>
          <w:sz w:val="22"/>
          <w:szCs w:val="22"/>
          <w:lang w:val="ru-RU" w:eastAsia="x-none"/>
        </w:rPr>
        <w:t xml:space="preserve"> по заявлению физических лиц</w:t>
      </w:r>
      <w:r w:rsidR="009E7C52" w:rsidRPr="00D0650C">
        <w:rPr>
          <w:rFonts w:eastAsia="Times New Roman"/>
          <w:sz w:val="22"/>
          <w:szCs w:val="22"/>
          <w:lang w:val="x-none" w:eastAsia="x-none"/>
        </w:rPr>
        <w:t>. Скорость формирования одного Постановления не должна превышать</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 xml:space="preserve">11 секунд. После этого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передает на подпись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у</w:t>
      </w:r>
      <w:r w:rsidR="007B1CF1" w:rsidRPr="00D0650C">
        <w:rPr>
          <w:rFonts w:eastAsia="Times New Roman"/>
          <w:sz w:val="22"/>
          <w:szCs w:val="22"/>
          <w:lang w:val="x-none" w:eastAsia="x-none"/>
        </w:rPr>
        <w:t xml:space="preserve"> </w:t>
      </w:r>
      <w:r w:rsidR="009E7C52" w:rsidRPr="00D0650C">
        <w:rPr>
          <w:rFonts w:eastAsia="Times New Roman"/>
          <w:sz w:val="22"/>
          <w:szCs w:val="22"/>
          <w:lang w:val="x-none" w:eastAsia="x-none"/>
        </w:rPr>
        <w:t xml:space="preserve">сформированные постановления. </w:t>
      </w:r>
      <w:r w:rsidR="00E30445"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x-none" w:eastAsia="x-none"/>
        </w:rPr>
        <w:t xml:space="preserve">передает подписанные Постановления </w:t>
      </w:r>
      <w:r w:rsidRPr="00D0650C">
        <w:rPr>
          <w:rFonts w:eastAsia="Times New Roman"/>
          <w:sz w:val="22"/>
          <w:szCs w:val="22"/>
          <w:lang w:val="ru-RU" w:eastAsia="x-none"/>
        </w:rPr>
        <w:t>Концессионеру</w:t>
      </w:r>
      <w:r w:rsidR="009E7C52" w:rsidRPr="00D0650C">
        <w:rPr>
          <w:rFonts w:eastAsia="Times New Roman"/>
          <w:sz w:val="22"/>
          <w:szCs w:val="22"/>
          <w:lang w:val="x-none" w:eastAsia="x-none"/>
        </w:rPr>
        <w:t>, которые загружаются в Систему в виде скан-копий. Система в автоматическом режиме производит массовый экспорт Постановлений в ФИАС, в формате *</w:t>
      </w:r>
      <w:r w:rsidR="009E7C52" w:rsidRPr="00D0650C">
        <w:rPr>
          <w:rFonts w:eastAsia="Times New Roman"/>
          <w:sz w:val="22"/>
          <w:szCs w:val="22"/>
          <w:lang w:eastAsia="x-none"/>
        </w:rPr>
        <w:t>xml</w:t>
      </w:r>
      <w:r w:rsidR="009E7C52" w:rsidRPr="00D0650C">
        <w:rPr>
          <w:rFonts w:eastAsia="Times New Roman"/>
          <w:sz w:val="22"/>
          <w:szCs w:val="22"/>
          <w:lang w:val="x-none" w:eastAsia="x-none"/>
        </w:rPr>
        <w:t>, на основании протокола обмена</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 xml:space="preserve">структурированными сообщениями </w:t>
      </w:r>
      <w:r w:rsidR="009E7C52" w:rsidRPr="00D0650C">
        <w:rPr>
          <w:rFonts w:eastAsia="Times New Roman"/>
          <w:sz w:val="22"/>
          <w:szCs w:val="22"/>
          <w:lang w:eastAsia="x-none"/>
        </w:rPr>
        <w:t>SOAP</w:t>
      </w:r>
      <w:r w:rsidR="009E7C52" w:rsidRPr="00D0650C">
        <w:rPr>
          <w:rFonts w:eastAsia="Times New Roman"/>
          <w:sz w:val="22"/>
          <w:szCs w:val="22"/>
          <w:lang w:val="x-none" w:eastAsia="x-none"/>
        </w:rPr>
        <w:t>.</w:t>
      </w:r>
    </w:p>
    <w:p w14:paraId="71EE5F8B" w14:textId="05AD89D0" w:rsidR="00BC4AC4" w:rsidRPr="00D0650C" w:rsidRDefault="00820F07">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формирует перечень </w:t>
      </w:r>
      <w:r w:rsidR="005D518D" w:rsidRPr="00D0650C">
        <w:rPr>
          <w:rFonts w:eastAsia="Times New Roman"/>
          <w:sz w:val="22"/>
          <w:szCs w:val="22"/>
          <w:lang w:val="ru-RU" w:eastAsia="x-none"/>
        </w:rPr>
        <w:t>о</w:t>
      </w:r>
      <w:r w:rsidR="009E7C52" w:rsidRPr="00D0650C">
        <w:rPr>
          <w:rFonts w:eastAsia="Times New Roman"/>
          <w:sz w:val="22"/>
          <w:szCs w:val="22"/>
          <w:lang w:val="x-none" w:eastAsia="x-none"/>
        </w:rPr>
        <w:t>бъектов учета с отсутствующими</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 xml:space="preserve">правообладателями (в перечень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бъектов обязательно должны входить: кадастровый номер, площадь, адрес и местоположение, наименование организации/ФИО, тип правоудостоверяющего документа, серия, номер, дата выдачи, орган выдавший документ). Данный перечень согласовывается с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ом</w:t>
      </w:r>
      <w:r w:rsidR="009E7C52" w:rsidRPr="00D0650C">
        <w:rPr>
          <w:rFonts w:eastAsia="Times New Roman"/>
          <w:sz w:val="22"/>
          <w:szCs w:val="22"/>
          <w:lang w:val="x-none" w:eastAsia="x-none"/>
        </w:rPr>
        <w:t xml:space="preserve">. После согласования с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ом</w:t>
      </w:r>
      <w:r w:rsidR="009E7C52" w:rsidRPr="00D0650C">
        <w:rPr>
          <w:rFonts w:eastAsia="Times New Roman"/>
          <w:sz w:val="22"/>
          <w:szCs w:val="22"/>
          <w:lang w:val="x-none" w:eastAsia="x-none"/>
        </w:rPr>
        <w:t xml:space="preserve">,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формирует</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запрос о наличии правоудостоверяющих документов в Государственном фонде данных полученным в результате землеустройства, а также в городском архиве</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 xml:space="preserve">и передает его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у</w:t>
      </w:r>
      <w:r w:rsidR="007B1CF1" w:rsidRPr="00D0650C">
        <w:rPr>
          <w:rFonts w:eastAsia="Times New Roman"/>
          <w:sz w:val="22"/>
          <w:szCs w:val="22"/>
          <w:lang w:val="x-none" w:eastAsia="x-none"/>
        </w:rPr>
        <w:t xml:space="preserve"> </w:t>
      </w:r>
      <w:r w:rsidR="009E7C52" w:rsidRPr="00D0650C">
        <w:rPr>
          <w:rFonts w:eastAsia="Times New Roman"/>
          <w:sz w:val="22"/>
          <w:szCs w:val="22"/>
          <w:lang w:val="x-none" w:eastAsia="x-none"/>
        </w:rPr>
        <w:t xml:space="preserve">с перечнем </w:t>
      </w:r>
      <w:r w:rsidR="005D518D" w:rsidRPr="00D0650C">
        <w:rPr>
          <w:rFonts w:eastAsia="Times New Roman"/>
          <w:sz w:val="22"/>
          <w:szCs w:val="22"/>
          <w:lang w:val="ru-RU" w:eastAsia="x-none"/>
        </w:rPr>
        <w:t>о</w:t>
      </w:r>
      <w:r w:rsidR="009E7C52" w:rsidRPr="00D0650C">
        <w:rPr>
          <w:rFonts w:eastAsia="Times New Roman"/>
          <w:sz w:val="22"/>
          <w:szCs w:val="22"/>
          <w:lang w:val="x-none" w:eastAsia="x-none"/>
        </w:rPr>
        <w:t>бъектов учета.</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 xml:space="preserve">Форму и состав запроса должен предложить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и согласовать её с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ом</w:t>
      </w:r>
      <w:r w:rsidR="009E7C52" w:rsidRPr="00D0650C">
        <w:rPr>
          <w:rFonts w:eastAsia="Times New Roman"/>
          <w:sz w:val="22"/>
          <w:szCs w:val="22"/>
          <w:lang w:val="x-none" w:eastAsia="x-none"/>
        </w:rPr>
        <w:t xml:space="preserve">. Полученные документы вносятся в Систему в виде скан-копий. Система в автоматическом режиме формирует письма-уведомления по </w:t>
      </w:r>
      <w:r w:rsidR="005D518D" w:rsidRPr="00D0650C">
        <w:rPr>
          <w:rFonts w:eastAsia="Times New Roman"/>
          <w:sz w:val="22"/>
          <w:szCs w:val="22"/>
          <w:lang w:val="ru-RU" w:eastAsia="x-none"/>
        </w:rPr>
        <w:t>о</w:t>
      </w:r>
      <w:r w:rsidR="009E7C52" w:rsidRPr="00D0650C">
        <w:rPr>
          <w:rFonts w:eastAsia="Times New Roman"/>
          <w:sz w:val="22"/>
          <w:szCs w:val="22"/>
          <w:lang w:val="x-none" w:eastAsia="x-none"/>
        </w:rPr>
        <w:t>бъектам учета с выявленными правообладателями.</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Скорость формирования одного письма-уведомления не должна превышать 11 секунд.</w:t>
      </w:r>
      <w:r w:rsidR="009E7C52" w:rsidRPr="00D0650C">
        <w:rPr>
          <w:rFonts w:eastAsia="Times New Roman"/>
          <w:sz w:val="22"/>
          <w:szCs w:val="22"/>
          <w:lang w:val="ru-RU" w:eastAsia="x-none"/>
        </w:rPr>
        <w:t xml:space="preserve"> </w:t>
      </w:r>
      <w:r w:rsidR="009E7C52" w:rsidRPr="00D0650C">
        <w:rPr>
          <w:rFonts w:eastAsia="Times New Roman"/>
          <w:sz w:val="22"/>
          <w:szCs w:val="22"/>
          <w:lang w:val="x-none" w:eastAsia="x-none"/>
        </w:rPr>
        <w:t xml:space="preserve">Форму уведомления должен предложить </w:t>
      </w: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и согласовать её с </w:t>
      </w:r>
      <w:r w:rsidR="00E30445" w:rsidRPr="00D0650C">
        <w:rPr>
          <w:rFonts w:cs="Arial Unicode MS"/>
          <w:color w:val="000000"/>
          <w:sz w:val="22"/>
          <w:szCs w:val="22"/>
          <w:lang w:val="ru-RU" w:eastAsia="ru-RU" w:bidi="ru-RU"/>
        </w:rPr>
        <w:t>Концедент</w:t>
      </w:r>
      <w:r w:rsidR="007B1CF1" w:rsidRPr="00D0650C">
        <w:rPr>
          <w:rFonts w:eastAsia="Times New Roman"/>
          <w:sz w:val="22"/>
          <w:szCs w:val="22"/>
          <w:lang w:val="ru-RU" w:eastAsia="x-none"/>
        </w:rPr>
        <w:t>ом</w:t>
      </w:r>
      <w:r w:rsidR="009E7C52" w:rsidRPr="00D0650C">
        <w:rPr>
          <w:rFonts w:eastAsia="Times New Roman"/>
          <w:sz w:val="22"/>
          <w:szCs w:val="22"/>
          <w:lang w:val="x-none" w:eastAsia="x-none"/>
        </w:rPr>
        <w:t xml:space="preserve">. </w:t>
      </w:r>
      <w:r w:rsidR="00E30445" w:rsidRPr="00D0650C">
        <w:rPr>
          <w:rFonts w:cs="Arial Unicode MS"/>
          <w:color w:val="000000"/>
          <w:sz w:val="22"/>
          <w:szCs w:val="22"/>
          <w:lang w:val="ru-RU" w:eastAsia="ru-RU" w:bidi="ru-RU"/>
        </w:rPr>
        <w:t>Концедент</w:t>
      </w:r>
      <w:r w:rsidR="009E7C52" w:rsidRPr="00D0650C">
        <w:rPr>
          <w:rFonts w:eastAsia="Times New Roman"/>
          <w:sz w:val="22"/>
          <w:szCs w:val="22"/>
          <w:lang w:val="x-none" w:eastAsia="x-none"/>
        </w:rPr>
        <w:t>осуществляет отправку уведомлений правообладателям.</w:t>
      </w:r>
    </w:p>
    <w:p w14:paraId="60D440FE" w14:textId="4A41057D" w:rsidR="00BC4AC4" w:rsidRPr="00D0650C" w:rsidRDefault="00820F07">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Концессионер</w:t>
      </w:r>
      <w:r w:rsidR="009E7C52" w:rsidRPr="00D0650C">
        <w:rPr>
          <w:rFonts w:eastAsia="Times New Roman"/>
          <w:sz w:val="22"/>
          <w:szCs w:val="22"/>
          <w:lang w:val="x-none" w:eastAsia="x-none"/>
        </w:rPr>
        <w:t xml:space="preserve"> формирует и предоставляет </w:t>
      </w:r>
      <w:r w:rsidR="00B82D2F" w:rsidRPr="00D0650C">
        <w:rPr>
          <w:rFonts w:cs="Arial Unicode MS"/>
          <w:color w:val="000000"/>
          <w:sz w:val="22"/>
          <w:szCs w:val="22"/>
          <w:lang w:val="ru-RU" w:eastAsia="ru-RU" w:bidi="ru-RU"/>
        </w:rPr>
        <w:t>Концедент</w:t>
      </w:r>
      <w:r w:rsidR="002E65A9" w:rsidRPr="00D0650C">
        <w:rPr>
          <w:rFonts w:eastAsia="Times New Roman"/>
          <w:sz w:val="22"/>
          <w:szCs w:val="22"/>
          <w:lang w:val="ru-RU" w:eastAsia="x-none"/>
        </w:rPr>
        <w:t>у</w:t>
      </w:r>
      <w:r w:rsidR="002E65A9" w:rsidRPr="00D0650C">
        <w:rPr>
          <w:rFonts w:eastAsia="Times New Roman"/>
          <w:sz w:val="22"/>
          <w:szCs w:val="22"/>
          <w:lang w:val="x-none" w:eastAsia="x-none"/>
        </w:rPr>
        <w:t xml:space="preserve"> </w:t>
      </w:r>
      <w:r w:rsidR="009E7C52" w:rsidRPr="00D0650C">
        <w:rPr>
          <w:rFonts w:eastAsia="Times New Roman"/>
          <w:sz w:val="22"/>
          <w:szCs w:val="22"/>
          <w:lang w:val="x-none" w:eastAsia="x-none"/>
        </w:rPr>
        <w:t xml:space="preserve">перечень </w:t>
      </w:r>
      <w:r w:rsidR="005D518D"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бъектов учета с отсутствующей кадастровой стоимостью (в состав перечня обязательно должны входить: кадастровый номер, площадь, адрес и местоположение, вид разрешенного использования и категория земель – для земельных участков, вид </w:t>
      </w:r>
      <w:r w:rsidR="00E2624C" w:rsidRPr="00D0650C">
        <w:rPr>
          <w:rFonts w:eastAsia="Times New Roman"/>
          <w:sz w:val="22"/>
          <w:szCs w:val="22"/>
          <w:lang w:val="ru-RU" w:eastAsia="x-none"/>
        </w:rPr>
        <w:t>О</w:t>
      </w:r>
      <w:r w:rsidR="009E7C52" w:rsidRPr="00D0650C">
        <w:rPr>
          <w:rFonts w:eastAsia="Times New Roman"/>
          <w:sz w:val="22"/>
          <w:szCs w:val="22"/>
          <w:lang w:val="x-none" w:eastAsia="x-none"/>
        </w:rPr>
        <w:t xml:space="preserve">бъекта – для объектов капитального строительства). </w:t>
      </w:r>
      <w:r w:rsidR="00B82D2F" w:rsidRPr="00D0650C">
        <w:rPr>
          <w:rFonts w:cs="Arial Unicode MS"/>
          <w:color w:val="000000"/>
          <w:sz w:val="22"/>
          <w:szCs w:val="22"/>
          <w:lang w:val="ru-RU" w:eastAsia="ru-RU" w:bidi="ru-RU"/>
        </w:rPr>
        <w:t>Концедент</w:t>
      </w:r>
      <w:r w:rsidR="009E7C52" w:rsidRPr="00D0650C">
        <w:rPr>
          <w:rFonts w:eastAsia="Times New Roman"/>
          <w:sz w:val="22"/>
          <w:szCs w:val="22"/>
          <w:lang w:val="x-none" w:eastAsia="x-none"/>
        </w:rPr>
        <w:t>передает сведения в Кадастровую палату.</w:t>
      </w:r>
    </w:p>
    <w:p w14:paraId="49CE46E2" w14:textId="31A751AD"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Каждый тип выявленных недочетов должен формироваться в виде рабочих наборов в Системе </w:t>
      </w:r>
      <w:r w:rsidR="00820F07" w:rsidRPr="00D0650C">
        <w:rPr>
          <w:rFonts w:eastAsia="Times New Roman"/>
          <w:sz w:val="22"/>
          <w:szCs w:val="22"/>
          <w:lang w:val="ru-RU" w:eastAsia="x-none"/>
        </w:rPr>
        <w:t>Концессионером</w:t>
      </w:r>
      <w:r w:rsidRPr="00D0650C">
        <w:rPr>
          <w:rFonts w:eastAsia="Times New Roman"/>
          <w:sz w:val="22"/>
          <w:szCs w:val="22"/>
          <w:lang w:val="x-none" w:eastAsia="x-none"/>
        </w:rPr>
        <w:t>. Модуль запроса сведений в автоматическом режиме, раз в 10 дней, должен</w:t>
      </w: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производить запросы по выявленным недочетам в виде КПТ и выписок из ЕГРН. Запрашивается информация из УФНС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x-none" w:eastAsia="x-none"/>
        </w:rPr>
        <w:t>на основании</w:t>
      </w: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формы-запроса и загружается в Систему раз в 20 дней. Система должна в автоматическом режиме выявлять изменения характеристик </w:t>
      </w:r>
      <w:r w:rsidR="005D518D" w:rsidRPr="00D0650C">
        <w:rPr>
          <w:rFonts w:eastAsia="Times New Roman"/>
          <w:sz w:val="22"/>
          <w:szCs w:val="22"/>
          <w:lang w:val="ru-RU" w:eastAsia="x-none"/>
        </w:rPr>
        <w:t>о</w:t>
      </w:r>
      <w:r w:rsidRPr="00D0650C">
        <w:rPr>
          <w:rFonts w:eastAsia="Times New Roman"/>
          <w:sz w:val="22"/>
          <w:szCs w:val="22"/>
          <w:lang w:val="x-none" w:eastAsia="x-none"/>
        </w:rPr>
        <w:t xml:space="preserve">бъектов учета, появления </w:t>
      </w:r>
      <w:r w:rsidR="005D518D" w:rsidRPr="00D0650C">
        <w:rPr>
          <w:rFonts w:eastAsia="Times New Roman"/>
          <w:sz w:val="22"/>
          <w:szCs w:val="22"/>
          <w:lang w:val="ru-RU" w:eastAsia="x-none"/>
        </w:rPr>
        <w:t>о</w:t>
      </w:r>
      <w:r w:rsidRPr="00D0650C">
        <w:rPr>
          <w:rFonts w:eastAsia="Times New Roman"/>
          <w:sz w:val="22"/>
          <w:szCs w:val="22"/>
          <w:lang w:val="x-none" w:eastAsia="x-none"/>
        </w:rPr>
        <w:t xml:space="preserve">бъектов учета в базе данных налоговой службы, и формировать отчеты по изменениям. </w:t>
      </w:r>
    </w:p>
    <w:p w14:paraId="09823A8D" w14:textId="2C177540" w:rsidR="00BC4AC4" w:rsidRPr="00D0650C" w:rsidRDefault="009E7C52" w:rsidP="00347AF3">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Также в рамках </w:t>
      </w:r>
      <w:r w:rsidR="00347AF3" w:rsidRPr="00D0650C">
        <w:rPr>
          <w:rFonts w:eastAsia="Times New Roman"/>
          <w:sz w:val="22"/>
          <w:szCs w:val="22"/>
          <w:lang w:val="x-none" w:eastAsia="x-none"/>
        </w:rPr>
        <w:t xml:space="preserve">создания </w:t>
      </w:r>
      <w:r w:rsidR="00F43ED7" w:rsidRPr="00D0650C">
        <w:rPr>
          <w:rFonts w:eastAsia="Times New Roman"/>
          <w:sz w:val="22"/>
          <w:szCs w:val="22"/>
          <w:lang w:val="ru-RU" w:eastAsia="x-none"/>
        </w:rPr>
        <w:t>О</w:t>
      </w:r>
      <w:r w:rsidR="00347AF3" w:rsidRPr="00D0650C">
        <w:rPr>
          <w:rFonts w:eastAsia="Times New Roman"/>
          <w:sz w:val="22"/>
          <w:szCs w:val="22"/>
          <w:lang w:val="x-none" w:eastAsia="x-none"/>
        </w:rPr>
        <w:t>бъекта концессионного соглашения</w:t>
      </w:r>
      <w:r w:rsidRPr="00D0650C">
        <w:rPr>
          <w:rFonts w:eastAsia="Times New Roman"/>
          <w:sz w:val="22"/>
          <w:szCs w:val="22"/>
          <w:lang w:val="x-none" w:eastAsia="x-none"/>
        </w:rPr>
        <w:t xml:space="preserve"> должен быть реализован импорт имеющихся картографических материалов в модуль «ГИС-Портал». Сведения должны быть загружены и использованием текущей системы координат, с возможностью пересчета </w:t>
      </w:r>
      <w:r w:rsidR="007C17EA" w:rsidRPr="00D0650C">
        <w:rPr>
          <w:rFonts w:eastAsia="Times New Roman"/>
          <w:sz w:val="22"/>
          <w:szCs w:val="22"/>
          <w:lang w:val="ru-RU" w:eastAsia="x-none"/>
        </w:rPr>
        <w:t xml:space="preserve">системы координат </w:t>
      </w:r>
      <w:r w:rsidRPr="00D0650C">
        <w:rPr>
          <w:rFonts w:eastAsia="Times New Roman"/>
          <w:sz w:val="22"/>
          <w:szCs w:val="22"/>
          <w:lang w:val="x-none" w:eastAsia="x-none"/>
        </w:rPr>
        <w:t>«на лету»</w:t>
      </w:r>
      <w:r w:rsidR="007C17EA" w:rsidRPr="00D0650C">
        <w:rPr>
          <w:rFonts w:eastAsia="Times New Roman"/>
          <w:sz w:val="22"/>
          <w:szCs w:val="22"/>
          <w:lang w:val="ru-RU" w:eastAsia="x-none"/>
        </w:rPr>
        <w:t xml:space="preserve"> ( «на лету»  - сразу как только поступили сведений без участния оператора)</w:t>
      </w:r>
      <w:r w:rsidRPr="00D0650C">
        <w:rPr>
          <w:rFonts w:eastAsia="Times New Roman"/>
          <w:sz w:val="22"/>
          <w:szCs w:val="22"/>
          <w:lang w:val="x-none" w:eastAsia="x-none"/>
        </w:rPr>
        <w:t xml:space="preserve">. Состав и перечень картографических материалов определяется на этапе </w:t>
      </w:r>
      <w:r w:rsidR="001E63E2" w:rsidRPr="00D0650C">
        <w:rPr>
          <w:rFonts w:eastAsia="Times New Roman"/>
          <w:sz w:val="22"/>
          <w:szCs w:val="22"/>
          <w:lang w:val="x-none" w:eastAsia="x-none"/>
        </w:rPr>
        <w:t>создания</w:t>
      </w:r>
      <w:r w:rsidRPr="00D0650C">
        <w:rPr>
          <w:rFonts w:eastAsia="Times New Roman"/>
          <w:sz w:val="22"/>
          <w:szCs w:val="22"/>
          <w:lang w:val="x-none" w:eastAsia="x-none"/>
        </w:rPr>
        <w:t xml:space="preserve"> Системы.</w:t>
      </w:r>
    </w:p>
    <w:p w14:paraId="39ACA995" w14:textId="67A4F2C2" w:rsidR="00347AF3" w:rsidRPr="00D0650C" w:rsidRDefault="00347AF3" w:rsidP="00347AF3">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Также Концессионером должны проводиться следующие </w:t>
      </w:r>
      <w:r w:rsidR="009644AB" w:rsidRPr="00D0650C">
        <w:rPr>
          <w:rFonts w:eastAsia="Times New Roman"/>
          <w:sz w:val="22"/>
          <w:szCs w:val="22"/>
          <w:lang w:val="ru-RU" w:eastAsia="x-none"/>
        </w:rPr>
        <w:t>мероприятия</w:t>
      </w:r>
      <w:r w:rsidRPr="00D0650C">
        <w:rPr>
          <w:rFonts w:eastAsia="Times New Roman"/>
          <w:sz w:val="22"/>
          <w:szCs w:val="22"/>
          <w:lang w:val="x-none" w:eastAsia="x-none"/>
        </w:rPr>
        <w:t xml:space="preserve">: </w:t>
      </w:r>
    </w:p>
    <w:p w14:paraId="58689F98" w14:textId="1AF9D339" w:rsidR="00B1616F"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проведение мероприятий по ведению (обновлению, пополнению и т.п.) базы данных, в том </w:t>
      </w:r>
      <w:r w:rsidRPr="00D0650C">
        <w:rPr>
          <w:rFonts w:eastAsia="Times New Roman"/>
          <w:sz w:val="22"/>
          <w:szCs w:val="22"/>
          <w:lang w:val="x-none" w:eastAsia="x-none"/>
        </w:rPr>
        <w:lastRenderedPageBreak/>
        <w:t xml:space="preserve">числе включая, но не ограничиваясь вовлечением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 на учет в регистрационных органах и в налоговый оборот и/или их уточнению;</w:t>
      </w:r>
    </w:p>
    <w:p w14:paraId="40BF7451" w14:textId="24A530FB" w:rsidR="00B1616F"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выявление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 не сто</w:t>
      </w:r>
      <w:r w:rsidR="0038041E" w:rsidRPr="00D0650C">
        <w:rPr>
          <w:rFonts w:eastAsia="Times New Roman"/>
          <w:sz w:val="22"/>
          <w:szCs w:val="22"/>
          <w:lang w:val="x-none" w:eastAsia="x-none"/>
        </w:rPr>
        <w:t xml:space="preserve">ящих на учете в регистрационных </w:t>
      </w:r>
      <w:r w:rsidR="0038041E" w:rsidRPr="00D0650C">
        <w:rPr>
          <w:rFonts w:eastAsia="Times New Roman"/>
          <w:sz w:val="22"/>
          <w:szCs w:val="22"/>
          <w:lang w:val="ru-RU" w:eastAsia="x-none"/>
        </w:rPr>
        <w:t>и/или налоговых органах</w:t>
      </w:r>
      <w:r w:rsidRPr="00D0650C">
        <w:rPr>
          <w:rFonts w:eastAsia="Times New Roman"/>
          <w:sz w:val="22"/>
          <w:szCs w:val="22"/>
          <w:lang w:val="x-none" w:eastAsia="x-none"/>
        </w:rPr>
        <w:t xml:space="preserve">, в т.ч. ранее учтенных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 посредством привлечения Концедента;</w:t>
      </w:r>
    </w:p>
    <w:p w14:paraId="0BDE2910" w14:textId="77777777" w:rsidR="00B1616F"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создание цифрового ортофотоплана   (точность съемки застроенных территорий не хуже 0.1м, не застроенных территорий 0.1м);</w:t>
      </w:r>
    </w:p>
    <w:p w14:paraId="64D9F1EC" w14:textId="77777777" w:rsidR="00B1616F"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создание цифровых топографических карт территории проведения работ (застроенные территории 1:500 масштаба, не застроенные 1:500 масштаба);</w:t>
      </w:r>
    </w:p>
    <w:p w14:paraId="1822E3E5" w14:textId="77777777" w:rsidR="00B1616F"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обновление цифрового ортофотоплана   (точность съемки застроенных территорий не хуже 0.1м, не застроенных территорий 0.1м);</w:t>
      </w:r>
    </w:p>
    <w:p w14:paraId="0D8D9705" w14:textId="77777777" w:rsidR="00B1616F"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обновление цифровых топографических карт территории проведения работ (застроенные территории 1:500 масштаба, не застроенные 1:500 масштаба);</w:t>
      </w:r>
    </w:p>
    <w:p w14:paraId="1B2C6C37" w14:textId="02527853" w:rsidR="00347AF3" w:rsidRPr="00D0650C" w:rsidRDefault="00B1616F" w:rsidP="00B1616F">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определение характеристик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бъектов недвижимости в целях налогообложения (в отношении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 в иных целях определение характеристик не проводится).</w:t>
      </w:r>
    </w:p>
    <w:p w14:paraId="6415501F" w14:textId="30DEB4BC" w:rsidR="00F67000" w:rsidRPr="00D0650C" w:rsidRDefault="00374E77"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При </w:t>
      </w:r>
      <w:r w:rsidR="00072AB9" w:rsidRPr="00D0650C">
        <w:rPr>
          <w:rFonts w:eastAsia="Times New Roman"/>
          <w:sz w:val="22"/>
          <w:szCs w:val="22"/>
          <w:lang w:val="x-none" w:eastAsia="x-none"/>
        </w:rPr>
        <w:t>определении</w:t>
      </w:r>
      <w:r w:rsidRPr="00D0650C">
        <w:rPr>
          <w:rFonts w:eastAsia="Times New Roman"/>
          <w:sz w:val="22"/>
          <w:szCs w:val="22"/>
          <w:lang w:val="x-none" w:eastAsia="x-none"/>
        </w:rPr>
        <w:t xml:space="preserve"> характеристик </w:t>
      </w:r>
      <w:r w:rsidR="00E2624C" w:rsidRPr="00D0650C">
        <w:rPr>
          <w:rFonts w:eastAsia="Times New Roman"/>
          <w:sz w:val="22"/>
          <w:szCs w:val="22"/>
          <w:lang w:val="ru-RU" w:eastAsia="x-none"/>
        </w:rPr>
        <w:t>О</w:t>
      </w:r>
      <w:r w:rsidRPr="00D0650C">
        <w:rPr>
          <w:rFonts w:eastAsia="Times New Roman"/>
          <w:sz w:val="22"/>
          <w:szCs w:val="22"/>
          <w:lang w:val="x-none" w:eastAsia="x-none"/>
        </w:rPr>
        <w:t xml:space="preserve">бъектов недвижимости в целях налогообложения  Концессионер </w:t>
      </w:r>
    </w:p>
    <w:p w14:paraId="08777789" w14:textId="3E01D93D" w:rsidR="006A1032" w:rsidRPr="00D0650C" w:rsidRDefault="006A1032"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собирает исходные документы, необходимые для </w:t>
      </w:r>
      <w:r w:rsidR="009644AB" w:rsidRPr="00D0650C">
        <w:rPr>
          <w:rFonts w:eastAsia="Times New Roman"/>
          <w:sz w:val="22"/>
          <w:szCs w:val="22"/>
          <w:lang w:val="ru-RU" w:eastAsia="x-none"/>
        </w:rPr>
        <w:t>проведения мероприятий</w:t>
      </w:r>
      <w:r w:rsidRPr="00D0650C">
        <w:rPr>
          <w:rFonts w:eastAsia="Times New Roman"/>
          <w:sz w:val="22"/>
          <w:szCs w:val="22"/>
          <w:lang w:val="x-none" w:eastAsia="x-none"/>
        </w:rPr>
        <w:t>, в том числе</w:t>
      </w:r>
      <w:r w:rsidR="00130B88" w:rsidRPr="00D0650C">
        <w:rPr>
          <w:rFonts w:eastAsia="Times New Roman"/>
          <w:sz w:val="22"/>
          <w:szCs w:val="22"/>
          <w:lang w:val="x-none" w:eastAsia="x-none"/>
        </w:rPr>
        <w:t xml:space="preserve"> производит сбор правоудостоверяющих документов</w:t>
      </w:r>
      <w:r w:rsidRPr="00D0650C">
        <w:rPr>
          <w:rFonts w:eastAsia="Times New Roman"/>
          <w:sz w:val="22"/>
          <w:szCs w:val="22"/>
          <w:lang w:val="x-none" w:eastAsia="x-none"/>
        </w:rPr>
        <w:t>;</w:t>
      </w:r>
    </w:p>
    <w:p w14:paraId="3E17C74C" w14:textId="6AC86D0F" w:rsidR="007E62D1" w:rsidRPr="00D0650C" w:rsidRDefault="007E62D1"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w:t>
      </w:r>
      <w:r w:rsidR="00130B88" w:rsidRPr="00D0650C">
        <w:rPr>
          <w:rFonts w:eastAsia="Times New Roman"/>
          <w:sz w:val="22"/>
          <w:szCs w:val="22"/>
          <w:lang w:val="x-none" w:eastAsia="x-none"/>
        </w:rPr>
        <w:t xml:space="preserve">совместно с Концедентом </w:t>
      </w:r>
      <w:r w:rsidRPr="00D0650C">
        <w:rPr>
          <w:rFonts w:eastAsia="Times New Roman"/>
          <w:sz w:val="22"/>
          <w:szCs w:val="22"/>
          <w:lang w:val="x-none" w:eastAsia="x-none"/>
        </w:rPr>
        <w:t xml:space="preserve">производит подачу заявлений о внесении в Единый государственный реестр недвижимости сведений о ранее учтенных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бъектах недвижимости сведения, о которых отсутствуют в Едином государственном реестре недвижимости</w:t>
      </w:r>
    </w:p>
    <w:p w14:paraId="5CDC38B3" w14:textId="2E5B87DA" w:rsidR="006A1032" w:rsidRPr="00D0650C" w:rsidRDefault="008033F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разрабатывает проект карты-плана территории, в том числе</w:t>
      </w:r>
      <w:bookmarkStart w:id="59" w:name="dst363"/>
      <w:bookmarkEnd w:id="59"/>
      <w:r w:rsidRPr="00D0650C">
        <w:rPr>
          <w:rFonts w:eastAsia="Times New Roman"/>
          <w:sz w:val="22"/>
          <w:szCs w:val="22"/>
          <w:lang w:val="x-none" w:eastAsia="x-none"/>
        </w:rPr>
        <w:t>:</w:t>
      </w:r>
    </w:p>
    <w:p w14:paraId="5EC121C5" w14:textId="77777777" w:rsidR="006A1032" w:rsidRPr="00D0650C" w:rsidRDefault="008033F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осуществляет уточнение местоположения границ земельных участков</w:t>
      </w:r>
      <w:r w:rsidR="006A1032" w:rsidRPr="00D0650C">
        <w:rPr>
          <w:rFonts w:eastAsia="Times New Roman"/>
          <w:sz w:val="22"/>
          <w:szCs w:val="22"/>
          <w:lang w:val="x-none" w:eastAsia="x-none"/>
        </w:rPr>
        <w:t>;</w:t>
      </w:r>
    </w:p>
    <w:p w14:paraId="7560901E" w14:textId="75437BDC" w:rsidR="006A1032" w:rsidRPr="00D0650C" w:rsidRDefault="008033F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осуществляет установление или уточнение местоположения на земельных участках зданий, сооружений, объектов незавершенного строительства</w:t>
      </w:r>
      <w:bookmarkStart w:id="60" w:name="dst364"/>
      <w:bookmarkEnd w:id="60"/>
      <w:r w:rsidR="006A1032" w:rsidRPr="00D0650C">
        <w:rPr>
          <w:rFonts w:eastAsia="Times New Roman"/>
          <w:sz w:val="22"/>
          <w:szCs w:val="22"/>
          <w:lang w:val="x-none" w:eastAsia="x-none"/>
        </w:rPr>
        <w:t>;</w:t>
      </w:r>
    </w:p>
    <w:p w14:paraId="4D6D56BB" w14:textId="1485BDF2" w:rsidR="008033F6" w:rsidRPr="00D0650C" w:rsidRDefault="008033F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обеспечивает образование земельных участков, на которых расположены здания, в том числе многоквартирные дома, сооружения;</w:t>
      </w:r>
    </w:p>
    <w:p w14:paraId="69D4A7E1" w14:textId="260CC459" w:rsidR="006A1032" w:rsidRPr="00D0650C" w:rsidRDefault="006A1032"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обеспечивает исправление реестровых ошибок в сведениях о местоположении границ </w:t>
      </w:r>
      <w:r w:rsidR="00E2624C"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w:t>
      </w:r>
    </w:p>
    <w:p w14:paraId="0678E109" w14:textId="48A26AB0" w:rsidR="008033F6" w:rsidRPr="00D0650C" w:rsidRDefault="008033F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производит определение</w:t>
      </w:r>
      <w:r w:rsidR="006A1032" w:rsidRPr="00D0650C">
        <w:rPr>
          <w:rFonts w:eastAsia="Times New Roman"/>
          <w:sz w:val="22"/>
          <w:szCs w:val="22"/>
          <w:lang w:val="x-none" w:eastAsia="x-none"/>
        </w:rPr>
        <w:t xml:space="preserve"> вида разрешенного использования земельных участков, категории земель, правообладателя;</w:t>
      </w:r>
    </w:p>
    <w:p w14:paraId="19E3B8B5" w14:textId="5E70F45D" w:rsidR="006A1032" w:rsidRPr="00D0650C" w:rsidRDefault="006A1032"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совместно с Концедентом согласует полученные сведения в согласительной комиссии и поставляет их в орган регистрации прав.</w:t>
      </w:r>
    </w:p>
    <w:p w14:paraId="146BBF06" w14:textId="77777777" w:rsidR="00F46EEF" w:rsidRPr="00D0650C" w:rsidRDefault="00F46EEF" w:rsidP="00327B72">
      <w:pPr>
        <w:widowControl w:val="0"/>
        <w:spacing w:line="276" w:lineRule="auto"/>
        <w:ind w:firstLine="600"/>
        <w:jc w:val="both"/>
        <w:rPr>
          <w:rFonts w:eastAsia="Times New Roman"/>
          <w:sz w:val="22"/>
          <w:szCs w:val="22"/>
          <w:lang w:val="x-none" w:eastAsia="x-none"/>
        </w:rPr>
      </w:pPr>
    </w:p>
    <w:p w14:paraId="4FF31921" w14:textId="70AD19E8" w:rsidR="001072C6" w:rsidRPr="00D0650C" w:rsidRDefault="001072C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целях исполнения условий Соглашения Концедент поручает Концессионеру производить обработку персональных данных (далее «поручение оператора») с соблюдением принципов и правил обработки персональных данных, предусмотренных законодательством Р</w:t>
      </w:r>
      <w:r w:rsidR="00771F14" w:rsidRPr="00D0650C">
        <w:rPr>
          <w:rFonts w:eastAsia="Times New Roman"/>
          <w:sz w:val="22"/>
          <w:szCs w:val="22"/>
          <w:lang w:val="ru-RU" w:eastAsia="x-none"/>
        </w:rPr>
        <w:t xml:space="preserve">оссийской </w:t>
      </w:r>
      <w:r w:rsidRPr="00D0650C">
        <w:rPr>
          <w:rFonts w:eastAsia="Times New Roman"/>
          <w:sz w:val="22"/>
          <w:szCs w:val="22"/>
          <w:lang w:val="x-none" w:eastAsia="x-none"/>
        </w:rPr>
        <w:t>Ф</w:t>
      </w:r>
      <w:r w:rsidR="00771F14" w:rsidRPr="00D0650C">
        <w:rPr>
          <w:rFonts w:eastAsia="Times New Roman"/>
          <w:sz w:val="22"/>
          <w:szCs w:val="22"/>
          <w:lang w:val="ru-RU" w:eastAsia="x-none"/>
        </w:rPr>
        <w:t>едерации</w:t>
      </w:r>
      <w:r w:rsidRPr="00D0650C">
        <w:rPr>
          <w:rFonts w:eastAsia="Times New Roman"/>
          <w:sz w:val="22"/>
          <w:szCs w:val="22"/>
          <w:lang w:val="x-none" w:eastAsia="x-none"/>
        </w:rPr>
        <w:t>. Поручение оператора выдано для достижения целей Соглашения – создание Базы данных и ограничено исключительно автоматизированной обработкой персональных данных с передачей полученной информации по сети или без таковой в соответствии с Техническим заданием. Концессионер обязуется соблюдать режим конфиденциальности в отношении обрабатываемых персональных данных и реализацию мер по безопасности при их обработке путем обеспечения:</w:t>
      </w:r>
    </w:p>
    <w:p w14:paraId="3C17DAE9" w14:textId="4FB95B7A" w:rsidR="001072C6" w:rsidRPr="00D0650C" w:rsidRDefault="001072C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7A35E0E7" w14:textId="14F73655" w:rsidR="001072C6" w:rsidRPr="00D0650C" w:rsidRDefault="001072C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сохранности носителей персональных данных;</w:t>
      </w:r>
    </w:p>
    <w:p w14:paraId="0001E9F8" w14:textId="6AEC1AA4" w:rsidR="001072C6" w:rsidRPr="00D0650C" w:rsidRDefault="001072C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 ограничения перечня лиц, имеющих доступ к персональным данным, обрабатываемым в информационной системе и необходим последним для выполнения ими служебных (трудовых) </w:t>
      </w:r>
      <w:r w:rsidRPr="00D0650C">
        <w:rPr>
          <w:rFonts w:eastAsia="Times New Roman"/>
          <w:sz w:val="22"/>
          <w:szCs w:val="22"/>
          <w:lang w:val="x-none" w:eastAsia="x-none"/>
        </w:rPr>
        <w:lastRenderedPageBreak/>
        <w:t xml:space="preserve">обязанностей; </w:t>
      </w:r>
    </w:p>
    <w:p w14:paraId="64797FDF" w14:textId="7EC6F584" w:rsidR="001072C6" w:rsidRPr="00D0650C" w:rsidRDefault="001072C6" w:rsidP="00327B7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использования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2FF3FB70" w14:textId="152CE671" w:rsidR="00C737AE" w:rsidRPr="00D0650C" w:rsidRDefault="007D1D64" w:rsidP="00C737AE">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Концессионер совместно с Концедентом </w:t>
      </w:r>
      <w:r w:rsidR="00CE3CE2" w:rsidRPr="00D0650C">
        <w:rPr>
          <w:rFonts w:eastAsia="Times New Roman"/>
          <w:sz w:val="22"/>
          <w:szCs w:val="22"/>
          <w:lang w:val="ru-RU" w:eastAsia="x-none"/>
        </w:rPr>
        <w:t xml:space="preserve">должны произвести сверку </w:t>
      </w:r>
      <w:r w:rsidR="00E2624C" w:rsidRPr="00D0650C">
        <w:rPr>
          <w:rFonts w:eastAsia="Times New Roman"/>
          <w:sz w:val="22"/>
          <w:szCs w:val="22"/>
          <w:lang w:val="ru-RU" w:eastAsia="x-none"/>
        </w:rPr>
        <w:t>О</w:t>
      </w:r>
      <w:r w:rsidR="00CE3CE2" w:rsidRPr="00D0650C">
        <w:rPr>
          <w:rFonts w:eastAsia="Times New Roman"/>
          <w:sz w:val="22"/>
          <w:szCs w:val="22"/>
          <w:lang w:val="ru-RU" w:eastAsia="x-none"/>
        </w:rPr>
        <w:t>бъектов недвижимости, находящихся в базе данных, передаваемой Концеденту в рамках проводимых работ, с данными Единого государственного кадастра недвижимости, налоговых органов. Работы по сверке должны быть проведены в течение 30 дней после завершения этапа 3 календарного плана ТЗ</w:t>
      </w:r>
      <w:r w:rsidR="00B030D2" w:rsidRPr="00D0650C">
        <w:rPr>
          <w:rFonts w:eastAsia="Times New Roman"/>
          <w:sz w:val="22"/>
          <w:szCs w:val="22"/>
          <w:lang w:val="ru-RU" w:eastAsia="x-none"/>
        </w:rPr>
        <w:t xml:space="preserve">, а также в соответствии с условиями п. </w:t>
      </w:r>
      <w:r w:rsidR="007415BE" w:rsidRPr="00D0650C">
        <w:rPr>
          <w:rFonts w:eastAsia="Times New Roman"/>
          <w:sz w:val="22"/>
          <w:szCs w:val="22"/>
          <w:lang w:val="ru-RU" w:eastAsia="x-none"/>
        </w:rPr>
        <w:t>2.1.20 Соглашения</w:t>
      </w:r>
      <w:r w:rsidR="00CE3CE2" w:rsidRPr="00D0650C">
        <w:rPr>
          <w:rFonts w:eastAsia="Times New Roman"/>
          <w:sz w:val="22"/>
          <w:szCs w:val="22"/>
          <w:lang w:val="ru-RU" w:eastAsia="x-none"/>
        </w:rPr>
        <w:t>.</w:t>
      </w:r>
      <w:r w:rsidR="00C737AE" w:rsidRPr="00D0650C">
        <w:rPr>
          <w:rFonts w:eastAsia="Times New Roman"/>
          <w:sz w:val="22"/>
          <w:szCs w:val="22"/>
          <w:lang w:val="ru-RU" w:eastAsia="x-none"/>
        </w:rPr>
        <w:t xml:space="preserve"> Сверка </w:t>
      </w:r>
      <w:r w:rsidR="00B030D2" w:rsidRPr="00D0650C">
        <w:rPr>
          <w:rFonts w:eastAsia="Times New Roman"/>
          <w:sz w:val="22"/>
          <w:szCs w:val="22"/>
          <w:lang w:val="ru-RU" w:eastAsia="x-none"/>
        </w:rPr>
        <w:t xml:space="preserve">Объектов недвижимости </w:t>
      </w:r>
      <w:r w:rsidR="00C737AE" w:rsidRPr="00D0650C">
        <w:rPr>
          <w:rFonts w:eastAsia="Times New Roman"/>
          <w:sz w:val="22"/>
          <w:szCs w:val="22"/>
          <w:lang w:val="ru-RU" w:eastAsia="x-none"/>
        </w:rPr>
        <w:t xml:space="preserve">производится путем сопоставления баз данных: передаваемой Концеденту, ЕГРН и налоговых органов, для выявления списка </w:t>
      </w:r>
      <w:r w:rsidR="00B030D2" w:rsidRPr="00D0650C">
        <w:rPr>
          <w:rFonts w:eastAsia="Times New Roman"/>
          <w:sz w:val="22"/>
          <w:szCs w:val="22"/>
          <w:lang w:val="ru-RU" w:eastAsia="x-none"/>
        </w:rPr>
        <w:t>Объектов недвижимости</w:t>
      </w:r>
      <w:r w:rsidR="00C737AE" w:rsidRPr="00D0650C">
        <w:rPr>
          <w:rFonts w:eastAsia="Times New Roman"/>
          <w:sz w:val="22"/>
          <w:szCs w:val="22"/>
          <w:lang w:val="ru-RU" w:eastAsia="x-none"/>
        </w:rPr>
        <w:t xml:space="preserve">, которые передаются для работы Концессионеру, остаются для работы </w:t>
      </w:r>
      <w:r w:rsidR="00B030D2" w:rsidRPr="00D0650C">
        <w:rPr>
          <w:rFonts w:eastAsia="Times New Roman"/>
          <w:sz w:val="22"/>
          <w:szCs w:val="22"/>
          <w:lang w:val="ru-RU" w:eastAsia="x-none"/>
        </w:rPr>
        <w:t xml:space="preserve">Концеденту (т.е. </w:t>
      </w:r>
      <w:r w:rsidR="00C737AE" w:rsidRPr="00D0650C">
        <w:rPr>
          <w:rFonts w:eastAsia="Times New Roman"/>
          <w:sz w:val="22"/>
          <w:szCs w:val="22"/>
          <w:lang w:val="ru-RU" w:eastAsia="x-none"/>
        </w:rPr>
        <w:t>ОМС</w:t>
      </w:r>
      <w:r w:rsidR="00B030D2" w:rsidRPr="00D0650C">
        <w:rPr>
          <w:rFonts w:eastAsia="Times New Roman"/>
          <w:sz w:val="22"/>
          <w:szCs w:val="22"/>
          <w:lang w:val="ru-RU" w:eastAsia="x-none"/>
        </w:rPr>
        <w:t>)</w:t>
      </w:r>
      <w:r w:rsidR="00C737AE" w:rsidRPr="00D0650C">
        <w:rPr>
          <w:rFonts w:eastAsia="Times New Roman"/>
          <w:sz w:val="22"/>
          <w:szCs w:val="22"/>
          <w:lang w:val="ru-RU" w:eastAsia="x-none"/>
        </w:rPr>
        <w:t xml:space="preserve">. </w:t>
      </w:r>
      <w:r w:rsidR="00786D10" w:rsidRPr="00D0650C">
        <w:rPr>
          <w:rFonts w:eastAsia="Times New Roman"/>
          <w:sz w:val="22"/>
          <w:szCs w:val="22"/>
          <w:lang w:val="ru-RU" w:eastAsia="x-none"/>
        </w:rPr>
        <w:t xml:space="preserve">Список </w:t>
      </w:r>
      <w:r w:rsidR="00E2624C" w:rsidRPr="00D0650C">
        <w:rPr>
          <w:rFonts w:eastAsia="Times New Roman"/>
          <w:sz w:val="22"/>
          <w:szCs w:val="22"/>
          <w:lang w:val="ru-RU" w:eastAsia="x-none"/>
        </w:rPr>
        <w:t>О</w:t>
      </w:r>
      <w:r w:rsidR="00786D10" w:rsidRPr="00D0650C">
        <w:rPr>
          <w:rFonts w:eastAsia="Times New Roman"/>
          <w:sz w:val="22"/>
          <w:szCs w:val="22"/>
          <w:lang w:val="ru-RU" w:eastAsia="x-none"/>
        </w:rPr>
        <w:t>бъектов</w:t>
      </w:r>
      <w:r w:rsidR="00B030D2" w:rsidRPr="00D0650C">
        <w:rPr>
          <w:rFonts w:eastAsia="Times New Roman"/>
          <w:sz w:val="22"/>
          <w:szCs w:val="22"/>
          <w:lang w:val="ru-RU" w:eastAsia="x-none"/>
        </w:rPr>
        <w:t xml:space="preserve"> недвижимости,</w:t>
      </w:r>
      <w:r w:rsidR="00786D10" w:rsidRPr="00D0650C">
        <w:rPr>
          <w:rFonts w:eastAsia="Times New Roman"/>
          <w:sz w:val="22"/>
          <w:szCs w:val="22"/>
          <w:lang w:val="ru-RU" w:eastAsia="x-none"/>
        </w:rPr>
        <w:t xml:space="preserve"> передаваемых для работы Концессионеру</w:t>
      </w:r>
      <w:r w:rsidR="00B030D2" w:rsidRPr="00D0650C">
        <w:rPr>
          <w:rFonts w:eastAsia="Times New Roman"/>
          <w:sz w:val="22"/>
          <w:szCs w:val="22"/>
          <w:lang w:val="ru-RU" w:eastAsia="x-none"/>
        </w:rPr>
        <w:t>,</w:t>
      </w:r>
      <w:r w:rsidR="00786D10" w:rsidRPr="00D0650C">
        <w:rPr>
          <w:rFonts w:eastAsia="Times New Roman"/>
          <w:sz w:val="22"/>
          <w:szCs w:val="22"/>
          <w:lang w:val="ru-RU" w:eastAsia="x-none"/>
        </w:rPr>
        <w:t xml:space="preserve"> должен быть согласован с </w:t>
      </w:r>
      <w:r w:rsidR="00B030D2" w:rsidRPr="00D0650C">
        <w:rPr>
          <w:rFonts w:eastAsia="Times New Roman"/>
          <w:sz w:val="22"/>
          <w:szCs w:val="22"/>
          <w:lang w:val="ru-RU" w:eastAsia="x-none"/>
        </w:rPr>
        <w:t>Концедентом</w:t>
      </w:r>
      <w:r w:rsidR="00786D10" w:rsidRPr="00D0650C">
        <w:rPr>
          <w:rFonts w:eastAsia="Times New Roman"/>
          <w:sz w:val="22"/>
          <w:szCs w:val="22"/>
          <w:lang w:val="ru-RU" w:eastAsia="x-none"/>
        </w:rPr>
        <w:t>.</w:t>
      </w:r>
    </w:p>
    <w:p w14:paraId="3A4C1ECD" w14:textId="1E717917" w:rsidR="002C742F" w:rsidRPr="00D0650C" w:rsidRDefault="00D0650C"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По запросу Концессионера в порядке, установленном Соглашением, </w:t>
      </w:r>
      <w:r w:rsidR="002C742F" w:rsidRPr="00D0650C">
        <w:rPr>
          <w:rFonts w:eastAsia="Times New Roman"/>
          <w:sz w:val="22"/>
          <w:szCs w:val="22"/>
          <w:lang w:val="ru-RU" w:eastAsia="x-none"/>
        </w:rPr>
        <w:t>Концедент запрашива</w:t>
      </w:r>
      <w:r w:rsidRPr="00D0650C">
        <w:rPr>
          <w:rFonts w:eastAsia="Times New Roman"/>
          <w:sz w:val="22"/>
          <w:szCs w:val="22"/>
          <w:lang w:val="ru-RU" w:eastAsia="x-none"/>
        </w:rPr>
        <w:t>ет</w:t>
      </w:r>
      <w:r w:rsidR="002C742F" w:rsidRPr="00D0650C">
        <w:rPr>
          <w:rFonts w:eastAsia="Times New Roman"/>
          <w:sz w:val="22"/>
          <w:szCs w:val="22"/>
          <w:lang w:val="ru-RU" w:eastAsia="x-none"/>
        </w:rPr>
        <w:t xml:space="preserve"> и предоставля</w:t>
      </w:r>
      <w:r w:rsidRPr="00D0650C">
        <w:rPr>
          <w:rFonts w:eastAsia="Times New Roman"/>
          <w:sz w:val="22"/>
          <w:szCs w:val="22"/>
          <w:lang w:val="ru-RU" w:eastAsia="x-none"/>
        </w:rPr>
        <w:t>ет</w:t>
      </w:r>
      <w:r w:rsidR="002C742F" w:rsidRPr="00D0650C">
        <w:rPr>
          <w:rFonts w:eastAsia="Times New Roman"/>
          <w:sz w:val="22"/>
          <w:szCs w:val="22"/>
          <w:lang w:val="ru-RU" w:eastAsia="x-none"/>
        </w:rPr>
        <w:t xml:space="preserve"> </w:t>
      </w:r>
      <w:r w:rsidRPr="00D0650C">
        <w:rPr>
          <w:rFonts w:eastAsia="Times New Roman"/>
          <w:sz w:val="22"/>
          <w:szCs w:val="22"/>
          <w:lang w:val="ru-RU" w:eastAsia="x-none"/>
        </w:rPr>
        <w:t xml:space="preserve">Концессионеру </w:t>
      </w:r>
      <w:r w:rsidR="002C742F" w:rsidRPr="00D0650C">
        <w:rPr>
          <w:rFonts w:eastAsia="Times New Roman"/>
          <w:sz w:val="22"/>
          <w:szCs w:val="22"/>
          <w:lang w:val="ru-RU" w:eastAsia="x-none"/>
        </w:rPr>
        <w:t xml:space="preserve">информацию </w:t>
      </w:r>
      <w:r w:rsidR="007415BE" w:rsidRPr="00D0650C">
        <w:rPr>
          <w:sz w:val="22"/>
          <w:szCs w:val="22"/>
          <w:lang w:val="ru-RU"/>
        </w:rPr>
        <w:t>из министерств</w:t>
      </w:r>
      <w:r w:rsidRPr="00D0650C">
        <w:rPr>
          <w:sz w:val="22"/>
          <w:szCs w:val="22"/>
          <w:lang w:val="ru-RU"/>
        </w:rPr>
        <w:t>/ведомств</w:t>
      </w:r>
      <w:r w:rsidR="007415BE" w:rsidRPr="00D0650C">
        <w:rPr>
          <w:sz w:val="22"/>
          <w:szCs w:val="22"/>
          <w:lang w:val="ru-RU"/>
        </w:rPr>
        <w:t xml:space="preserve"> Правительства Московской области, обладающих соответствующими полномочиями по предоставлению Концеденту указанных сведений </w:t>
      </w:r>
      <w:r w:rsidR="002C742F" w:rsidRPr="00D0650C">
        <w:rPr>
          <w:rFonts w:eastAsia="Times New Roman"/>
          <w:sz w:val="22"/>
          <w:szCs w:val="22"/>
          <w:lang w:val="ru-RU" w:eastAsia="x-none"/>
        </w:rPr>
        <w:t xml:space="preserve">о начисленном </w:t>
      </w:r>
      <w:r w:rsidR="000F4BAA" w:rsidRPr="00D0650C">
        <w:rPr>
          <w:rFonts w:eastAsia="Times New Roman"/>
          <w:sz w:val="22"/>
          <w:szCs w:val="22"/>
          <w:lang w:val="ru-RU" w:eastAsia="x-none"/>
        </w:rPr>
        <w:t xml:space="preserve">земельном </w:t>
      </w:r>
      <w:r w:rsidR="002C742F" w:rsidRPr="00D0650C">
        <w:rPr>
          <w:rFonts w:eastAsia="Times New Roman"/>
          <w:sz w:val="22"/>
          <w:szCs w:val="22"/>
          <w:lang w:val="ru-RU" w:eastAsia="x-none"/>
        </w:rPr>
        <w:t xml:space="preserve">налоге и </w:t>
      </w:r>
      <w:r w:rsidR="000F4BAA" w:rsidRPr="00D0650C">
        <w:rPr>
          <w:rFonts w:eastAsia="Times New Roman"/>
          <w:sz w:val="22"/>
          <w:szCs w:val="22"/>
          <w:lang w:val="ru-RU" w:eastAsia="x-none"/>
        </w:rPr>
        <w:t xml:space="preserve">налоге на имущество </w:t>
      </w:r>
      <w:r w:rsidR="002C742F" w:rsidRPr="00D0650C">
        <w:rPr>
          <w:rFonts w:eastAsia="Times New Roman"/>
          <w:sz w:val="22"/>
          <w:szCs w:val="22"/>
          <w:lang w:val="ru-RU" w:eastAsia="x-none"/>
        </w:rPr>
        <w:t>в соответствии с Формой 1.</w:t>
      </w:r>
    </w:p>
    <w:p w14:paraId="15465EC4" w14:textId="244F3243"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Форма 1. Отчет о начисленном </w:t>
      </w:r>
      <w:r w:rsidR="000F4BAA" w:rsidRPr="00D0650C">
        <w:rPr>
          <w:rFonts w:eastAsia="Times New Roman"/>
          <w:sz w:val="22"/>
          <w:szCs w:val="22"/>
          <w:lang w:val="ru-RU" w:eastAsia="x-none"/>
        </w:rPr>
        <w:t xml:space="preserve">земельном </w:t>
      </w:r>
      <w:r w:rsidRPr="00D0650C">
        <w:rPr>
          <w:rFonts w:eastAsia="Times New Roman"/>
          <w:sz w:val="22"/>
          <w:szCs w:val="22"/>
          <w:lang w:val="ru-RU" w:eastAsia="x-none"/>
        </w:rPr>
        <w:t xml:space="preserve">налоге и </w:t>
      </w:r>
      <w:r w:rsidR="000F4BAA" w:rsidRPr="00D0650C">
        <w:rPr>
          <w:rFonts w:eastAsia="Times New Roman"/>
          <w:sz w:val="22"/>
          <w:szCs w:val="22"/>
          <w:lang w:val="ru-RU" w:eastAsia="x-none"/>
        </w:rPr>
        <w:t>налоге на имущество</w:t>
      </w:r>
    </w:p>
    <w:tbl>
      <w:tblPr>
        <w:tblStyle w:val="aff"/>
        <w:tblW w:w="5000" w:type="pct"/>
        <w:tblLook w:val="04A0" w:firstRow="1" w:lastRow="0" w:firstColumn="1" w:lastColumn="0" w:noHBand="0" w:noVBand="1"/>
      </w:tblPr>
      <w:tblGrid>
        <w:gridCol w:w="1540"/>
        <w:gridCol w:w="1485"/>
        <w:gridCol w:w="1387"/>
        <w:gridCol w:w="1511"/>
        <w:gridCol w:w="2640"/>
        <w:gridCol w:w="782"/>
      </w:tblGrid>
      <w:tr w:rsidR="002C742F" w:rsidRPr="00D0650C" w14:paraId="3C0CAE89" w14:textId="77777777" w:rsidTr="00B030D2">
        <w:tc>
          <w:tcPr>
            <w:tcW w:w="879" w:type="pct"/>
          </w:tcPr>
          <w:p w14:paraId="47AE32D6"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Кадастровый номер</w:t>
            </w:r>
          </w:p>
        </w:tc>
        <w:tc>
          <w:tcPr>
            <w:tcW w:w="735" w:type="pct"/>
          </w:tcPr>
          <w:p w14:paraId="00E106F9"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Дата постановки в налоговом органе владельца недвижимого имущества</w:t>
            </w:r>
          </w:p>
        </w:tc>
        <w:tc>
          <w:tcPr>
            <w:tcW w:w="711" w:type="pct"/>
          </w:tcPr>
          <w:p w14:paraId="53D54005"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Кадастровая стоимость</w:t>
            </w:r>
          </w:p>
        </w:tc>
        <w:tc>
          <w:tcPr>
            <w:tcW w:w="734" w:type="pct"/>
          </w:tcPr>
          <w:p w14:paraId="3705D72F"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Сумма исчисленного налога за последний налоговый период</w:t>
            </w:r>
          </w:p>
        </w:tc>
        <w:tc>
          <w:tcPr>
            <w:tcW w:w="1467" w:type="pct"/>
          </w:tcPr>
          <w:p w14:paraId="761D036F"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Сумма налога, не поступившая в бюджет в связи с предоставлением налоговых льгот</w:t>
            </w:r>
          </w:p>
        </w:tc>
        <w:tc>
          <w:tcPr>
            <w:tcW w:w="473" w:type="pct"/>
          </w:tcPr>
          <w:p w14:paraId="52199F9A"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Год</w:t>
            </w:r>
          </w:p>
        </w:tc>
      </w:tr>
      <w:tr w:rsidR="002C742F" w:rsidRPr="00D0650C" w14:paraId="7B327146" w14:textId="77777777" w:rsidTr="00B030D2">
        <w:tc>
          <w:tcPr>
            <w:tcW w:w="879" w:type="pct"/>
          </w:tcPr>
          <w:p w14:paraId="4D90A492"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735" w:type="pct"/>
          </w:tcPr>
          <w:p w14:paraId="410656F8"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711" w:type="pct"/>
          </w:tcPr>
          <w:p w14:paraId="2B435172"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734" w:type="pct"/>
          </w:tcPr>
          <w:p w14:paraId="509844BA"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467" w:type="pct"/>
          </w:tcPr>
          <w:p w14:paraId="7C9163E4"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473" w:type="pct"/>
          </w:tcPr>
          <w:p w14:paraId="70B2173D"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r w:rsidR="002C742F" w:rsidRPr="00D0650C" w14:paraId="41DA588D" w14:textId="77777777" w:rsidTr="00B030D2">
        <w:tc>
          <w:tcPr>
            <w:tcW w:w="879" w:type="pct"/>
          </w:tcPr>
          <w:p w14:paraId="59307CD8"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735" w:type="pct"/>
          </w:tcPr>
          <w:p w14:paraId="3432526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711" w:type="pct"/>
          </w:tcPr>
          <w:p w14:paraId="098FC41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734" w:type="pct"/>
          </w:tcPr>
          <w:p w14:paraId="6B614558"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467" w:type="pct"/>
          </w:tcPr>
          <w:p w14:paraId="0DAE2F44"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473" w:type="pct"/>
          </w:tcPr>
          <w:p w14:paraId="6E58059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bl>
    <w:p w14:paraId="7084012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p w14:paraId="132CE62D" w14:textId="2DED3272"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Концессионер должен из отчета о начисленном налоге отобрать </w:t>
      </w:r>
      <w:r w:rsidR="00C1028C" w:rsidRPr="00D0650C">
        <w:rPr>
          <w:rFonts w:eastAsia="Times New Roman"/>
          <w:sz w:val="22"/>
          <w:szCs w:val="22"/>
          <w:lang w:val="ru-RU" w:eastAsia="x-none"/>
        </w:rPr>
        <w:t>О</w:t>
      </w:r>
      <w:r w:rsidRPr="00D0650C">
        <w:rPr>
          <w:rFonts w:eastAsia="Times New Roman"/>
          <w:sz w:val="22"/>
          <w:szCs w:val="22"/>
          <w:lang w:val="ru-RU" w:eastAsia="x-none"/>
        </w:rPr>
        <w:t xml:space="preserve">бъекты, которые были отработаны им в рамках проведения работ по соглашению. Из ПО, </w:t>
      </w:r>
      <w:r w:rsidR="00F43ED7" w:rsidRPr="00D0650C">
        <w:rPr>
          <w:rFonts w:eastAsia="Times New Roman"/>
          <w:sz w:val="22"/>
          <w:szCs w:val="22"/>
          <w:lang w:val="ru-RU" w:eastAsia="x-none"/>
        </w:rPr>
        <w:t xml:space="preserve">используемого </w:t>
      </w:r>
      <w:r w:rsidRPr="00D0650C">
        <w:rPr>
          <w:rFonts w:eastAsia="Times New Roman"/>
          <w:sz w:val="22"/>
          <w:szCs w:val="22"/>
          <w:lang w:val="ru-RU" w:eastAsia="x-none"/>
        </w:rPr>
        <w:t xml:space="preserve">Концессионером, им выгружаются списки по отобранным </w:t>
      </w:r>
      <w:r w:rsidR="00E2624C" w:rsidRPr="00D0650C">
        <w:rPr>
          <w:rFonts w:eastAsia="Times New Roman"/>
          <w:sz w:val="22"/>
          <w:szCs w:val="22"/>
          <w:lang w:val="ru-RU" w:eastAsia="x-none"/>
        </w:rPr>
        <w:t>О</w:t>
      </w:r>
      <w:r w:rsidRPr="00D0650C">
        <w:rPr>
          <w:rFonts w:eastAsia="Times New Roman"/>
          <w:sz w:val="22"/>
          <w:szCs w:val="22"/>
          <w:lang w:val="ru-RU" w:eastAsia="x-none"/>
        </w:rPr>
        <w:t xml:space="preserve">бъектам и </w:t>
      </w:r>
      <w:r w:rsidR="00E2624C" w:rsidRPr="00D0650C">
        <w:rPr>
          <w:rFonts w:eastAsia="Times New Roman"/>
          <w:sz w:val="22"/>
          <w:szCs w:val="22"/>
          <w:lang w:val="ru-RU" w:eastAsia="x-none"/>
        </w:rPr>
        <w:t>О</w:t>
      </w:r>
      <w:r w:rsidRPr="00D0650C">
        <w:rPr>
          <w:rFonts w:eastAsia="Times New Roman"/>
          <w:sz w:val="22"/>
          <w:szCs w:val="22"/>
          <w:lang w:val="ru-RU" w:eastAsia="x-none"/>
        </w:rPr>
        <w:t>бъектам, выбранным из отчета о начисленном налоге с информацией о собственниках из Росреестра. Концессионер должен сформировать отчет по Форме 2.</w:t>
      </w:r>
    </w:p>
    <w:p w14:paraId="66D4C0F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p w14:paraId="3C86F808" w14:textId="5E12ECC3"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Форма 2. Отчет по отобранным </w:t>
      </w:r>
      <w:r w:rsidR="00E2624C" w:rsidRPr="00D0650C">
        <w:rPr>
          <w:rFonts w:eastAsia="Times New Roman"/>
          <w:sz w:val="22"/>
          <w:szCs w:val="22"/>
          <w:lang w:val="ru-RU" w:eastAsia="x-none"/>
        </w:rPr>
        <w:t>О</w:t>
      </w:r>
      <w:r w:rsidRPr="00D0650C">
        <w:rPr>
          <w:rFonts w:eastAsia="Times New Roman"/>
          <w:sz w:val="22"/>
          <w:szCs w:val="22"/>
          <w:lang w:val="ru-RU" w:eastAsia="x-none"/>
        </w:rPr>
        <w:t xml:space="preserve">бъектам и </w:t>
      </w:r>
      <w:r w:rsidR="00E2624C" w:rsidRPr="00D0650C">
        <w:rPr>
          <w:rFonts w:eastAsia="Times New Roman"/>
          <w:sz w:val="22"/>
          <w:szCs w:val="22"/>
          <w:lang w:val="ru-RU" w:eastAsia="x-none"/>
        </w:rPr>
        <w:t>О</w:t>
      </w:r>
      <w:r w:rsidRPr="00D0650C">
        <w:rPr>
          <w:rFonts w:eastAsia="Times New Roman"/>
          <w:sz w:val="22"/>
          <w:szCs w:val="22"/>
          <w:lang w:val="ru-RU" w:eastAsia="x-none"/>
        </w:rPr>
        <w:t>бъектам, выбранным из отчета о начисленном налоге с информацией о собственниках из Росреестра</w:t>
      </w:r>
    </w:p>
    <w:tbl>
      <w:tblPr>
        <w:tblStyle w:val="aff"/>
        <w:tblW w:w="5000" w:type="pct"/>
        <w:tblLook w:val="04A0" w:firstRow="1" w:lastRow="0" w:firstColumn="1" w:lastColumn="0" w:noHBand="0" w:noVBand="1"/>
      </w:tblPr>
      <w:tblGrid>
        <w:gridCol w:w="1454"/>
        <w:gridCol w:w="1074"/>
        <w:gridCol w:w="664"/>
        <w:gridCol w:w="1087"/>
        <w:gridCol w:w="1135"/>
        <w:gridCol w:w="1061"/>
        <w:gridCol w:w="1061"/>
        <w:gridCol w:w="1809"/>
      </w:tblGrid>
      <w:tr w:rsidR="002C742F" w:rsidRPr="00D0650C" w14:paraId="64957DA2" w14:textId="77777777" w:rsidTr="002C742F">
        <w:tc>
          <w:tcPr>
            <w:tcW w:w="777" w:type="pct"/>
          </w:tcPr>
          <w:p w14:paraId="20E620C7"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Кадастровый номер</w:t>
            </w:r>
          </w:p>
        </w:tc>
        <w:tc>
          <w:tcPr>
            <w:tcW w:w="4223" w:type="pct"/>
            <w:gridSpan w:val="7"/>
          </w:tcPr>
          <w:p w14:paraId="37842BEA"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Информация по правообладателю</w:t>
            </w:r>
          </w:p>
        </w:tc>
      </w:tr>
      <w:tr w:rsidR="002C742F" w:rsidRPr="00D0650C" w14:paraId="1890C43F" w14:textId="77777777" w:rsidTr="002C742F">
        <w:tc>
          <w:tcPr>
            <w:tcW w:w="777" w:type="pct"/>
          </w:tcPr>
          <w:p w14:paraId="5601909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74" w:type="pct"/>
          </w:tcPr>
          <w:p w14:paraId="15149114"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Фамилия</w:t>
            </w:r>
          </w:p>
        </w:tc>
        <w:tc>
          <w:tcPr>
            <w:tcW w:w="356" w:type="pct"/>
          </w:tcPr>
          <w:p w14:paraId="510E63C9"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Имя</w:t>
            </w:r>
          </w:p>
        </w:tc>
        <w:tc>
          <w:tcPr>
            <w:tcW w:w="582" w:type="pct"/>
          </w:tcPr>
          <w:p w14:paraId="301706B7"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Отчество</w:t>
            </w:r>
          </w:p>
        </w:tc>
        <w:tc>
          <w:tcPr>
            <w:tcW w:w="607" w:type="pct"/>
          </w:tcPr>
          <w:p w14:paraId="7E695525"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Дата рождения</w:t>
            </w:r>
          </w:p>
        </w:tc>
        <w:tc>
          <w:tcPr>
            <w:tcW w:w="568" w:type="pct"/>
          </w:tcPr>
          <w:p w14:paraId="29F47543"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Серия паспорта</w:t>
            </w:r>
          </w:p>
        </w:tc>
        <w:tc>
          <w:tcPr>
            <w:tcW w:w="568" w:type="pct"/>
          </w:tcPr>
          <w:p w14:paraId="224358E5"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Номер паспорта</w:t>
            </w:r>
          </w:p>
        </w:tc>
        <w:tc>
          <w:tcPr>
            <w:tcW w:w="968" w:type="pct"/>
          </w:tcPr>
          <w:p w14:paraId="0CB5FC98"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Адрес прописки</w:t>
            </w:r>
          </w:p>
        </w:tc>
      </w:tr>
      <w:tr w:rsidR="002C742F" w:rsidRPr="00D0650C" w14:paraId="38C8E3E1" w14:textId="77777777" w:rsidTr="002C742F">
        <w:tc>
          <w:tcPr>
            <w:tcW w:w="777" w:type="pct"/>
          </w:tcPr>
          <w:p w14:paraId="04C572BE"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74" w:type="pct"/>
          </w:tcPr>
          <w:p w14:paraId="25CF8BF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356" w:type="pct"/>
          </w:tcPr>
          <w:p w14:paraId="26383069"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82" w:type="pct"/>
          </w:tcPr>
          <w:p w14:paraId="54A5E4CA"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07" w:type="pct"/>
          </w:tcPr>
          <w:p w14:paraId="7B46FF82"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68" w:type="pct"/>
          </w:tcPr>
          <w:p w14:paraId="6DC50E2B"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68" w:type="pct"/>
          </w:tcPr>
          <w:p w14:paraId="3BBD6FD9"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968" w:type="pct"/>
          </w:tcPr>
          <w:p w14:paraId="6D78A4C8"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r w:rsidR="002C742F" w:rsidRPr="00D0650C" w14:paraId="595C121B" w14:textId="77777777" w:rsidTr="002C742F">
        <w:tc>
          <w:tcPr>
            <w:tcW w:w="777" w:type="pct"/>
          </w:tcPr>
          <w:p w14:paraId="0DDAF0D4"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74" w:type="pct"/>
          </w:tcPr>
          <w:p w14:paraId="2355B07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356" w:type="pct"/>
          </w:tcPr>
          <w:p w14:paraId="295E6DBD"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82" w:type="pct"/>
          </w:tcPr>
          <w:p w14:paraId="26A4B637"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07" w:type="pct"/>
          </w:tcPr>
          <w:p w14:paraId="17EF2B8F"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68" w:type="pct"/>
          </w:tcPr>
          <w:p w14:paraId="4D66BCAE"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68" w:type="pct"/>
          </w:tcPr>
          <w:p w14:paraId="79612DBC"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968" w:type="pct"/>
          </w:tcPr>
          <w:p w14:paraId="20246CED"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bl>
    <w:p w14:paraId="3C2F7E7C"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p w14:paraId="05142B60" w14:textId="0CBEF44B" w:rsidR="002C742F" w:rsidRPr="00D0650C" w:rsidRDefault="00D0650C"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В порядке, установленным Соглашением, </w:t>
      </w:r>
      <w:r w:rsidR="002C742F" w:rsidRPr="00D0650C">
        <w:rPr>
          <w:rFonts w:eastAsia="Times New Roman"/>
          <w:sz w:val="22"/>
          <w:szCs w:val="22"/>
          <w:lang w:val="ru-RU" w:eastAsia="x-none"/>
        </w:rPr>
        <w:t>Концедент должен запросить информацию</w:t>
      </w:r>
      <w:r w:rsidR="007415BE" w:rsidRPr="00D0650C">
        <w:rPr>
          <w:rFonts w:eastAsia="Times New Roman"/>
          <w:sz w:val="22"/>
          <w:szCs w:val="22"/>
          <w:lang w:val="ru-RU" w:eastAsia="x-none"/>
        </w:rPr>
        <w:t xml:space="preserve"> в </w:t>
      </w:r>
      <w:r w:rsidR="007415BE" w:rsidRPr="00D0650C">
        <w:rPr>
          <w:sz w:val="22"/>
          <w:szCs w:val="22"/>
          <w:lang w:val="ru-RU"/>
        </w:rPr>
        <w:t>министерствах</w:t>
      </w:r>
      <w:r w:rsidRPr="00D0650C">
        <w:rPr>
          <w:sz w:val="22"/>
          <w:szCs w:val="22"/>
          <w:lang w:val="ru-RU"/>
        </w:rPr>
        <w:t>/ведомстваъх</w:t>
      </w:r>
      <w:r w:rsidR="007415BE" w:rsidRPr="00D0650C">
        <w:rPr>
          <w:sz w:val="22"/>
          <w:szCs w:val="22"/>
          <w:lang w:val="ru-RU"/>
        </w:rPr>
        <w:t xml:space="preserve"> Правительства Московской области, обладающих соответствующими полномочиями по предоставлению Концеденту сведений из </w:t>
      </w:r>
      <w:r w:rsidR="007415BE" w:rsidRPr="00D0650C">
        <w:rPr>
          <w:rFonts w:eastAsia="Times New Roman"/>
          <w:sz w:val="22"/>
          <w:szCs w:val="22"/>
          <w:lang w:val="ru-RU" w:eastAsia="x-none"/>
        </w:rPr>
        <w:t>УФНС о недоимке по земельному налогу и налогу имущество</w:t>
      </w:r>
      <w:r w:rsidR="007415BE" w:rsidRPr="00D0650C">
        <w:rPr>
          <w:sz w:val="22"/>
          <w:szCs w:val="22"/>
          <w:lang w:val="ru-RU"/>
        </w:rPr>
        <w:t xml:space="preserve">. </w:t>
      </w:r>
      <w:r w:rsidR="002C742F" w:rsidRPr="00D0650C">
        <w:rPr>
          <w:rFonts w:eastAsia="Times New Roman"/>
          <w:sz w:val="22"/>
          <w:szCs w:val="22"/>
          <w:lang w:val="ru-RU" w:eastAsia="x-none"/>
        </w:rPr>
        <w:t>Концедент должен передать составленный по Форме 3 отчет Концессионеру.</w:t>
      </w:r>
    </w:p>
    <w:p w14:paraId="71D0AA8F" w14:textId="24B95247"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lastRenderedPageBreak/>
        <w:t xml:space="preserve">Форма 3. Отчет о недоимке по </w:t>
      </w:r>
      <w:r w:rsidR="000F4BAA" w:rsidRPr="00D0650C">
        <w:rPr>
          <w:rFonts w:eastAsia="Times New Roman"/>
          <w:sz w:val="22"/>
          <w:szCs w:val="22"/>
          <w:lang w:val="ru-RU" w:eastAsia="x-none"/>
        </w:rPr>
        <w:t xml:space="preserve">земельному </w:t>
      </w:r>
      <w:r w:rsidRPr="00D0650C">
        <w:rPr>
          <w:rFonts w:eastAsia="Times New Roman"/>
          <w:sz w:val="22"/>
          <w:szCs w:val="22"/>
          <w:lang w:val="ru-RU" w:eastAsia="x-none"/>
        </w:rPr>
        <w:t xml:space="preserve">налогу и </w:t>
      </w:r>
      <w:r w:rsidR="00C1028C" w:rsidRPr="00D0650C">
        <w:rPr>
          <w:rFonts w:eastAsia="Times New Roman"/>
          <w:sz w:val="22"/>
          <w:szCs w:val="22"/>
          <w:lang w:val="ru-RU" w:eastAsia="x-none"/>
        </w:rPr>
        <w:t xml:space="preserve">налогу </w:t>
      </w:r>
      <w:r w:rsidRPr="00D0650C">
        <w:rPr>
          <w:rFonts w:eastAsia="Times New Roman"/>
          <w:sz w:val="22"/>
          <w:szCs w:val="22"/>
          <w:lang w:val="ru-RU" w:eastAsia="x-none"/>
        </w:rPr>
        <w:t>имущество</w:t>
      </w:r>
    </w:p>
    <w:tbl>
      <w:tblPr>
        <w:tblStyle w:val="aff"/>
        <w:tblW w:w="5000" w:type="pct"/>
        <w:tblLook w:val="04A0" w:firstRow="1" w:lastRow="0" w:firstColumn="1" w:lastColumn="0" w:noHBand="0" w:noVBand="1"/>
      </w:tblPr>
      <w:tblGrid>
        <w:gridCol w:w="693"/>
        <w:gridCol w:w="1074"/>
        <w:gridCol w:w="616"/>
        <w:gridCol w:w="1087"/>
        <w:gridCol w:w="1135"/>
        <w:gridCol w:w="1135"/>
        <w:gridCol w:w="636"/>
        <w:gridCol w:w="1135"/>
        <w:gridCol w:w="1834"/>
      </w:tblGrid>
      <w:tr w:rsidR="002C742F" w:rsidRPr="00D0650C" w14:paraId="3126DF91" w14:textId="77777777" w:rsidTr="00B030D2">
        <w:tc>
          <w:tcPr>
            <w:tcW w:w="338" w:type="pct"/>
          </w:tcPr>
          <w:p w14:paraId="6D2C21FD"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ИНН</w:t>
            </w:r>
          </w:p>
        </w:tc>
        <w:tc>
          <w:tcPr>
            <w:tcW w:w="576" w:type="pct"/>
          </w:tcPr>
          <w:p w14:paraId="5120D26E"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Фамилия</w:t>
            </w:r>
          </w:p>
        </w:tc>
        <w:tc>
          <w:tcPr>
            <w:tcW w:w="327" w:type="pct"/>
          </w:tcPr>
          <w:p w14:paraId="7335B8F9"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Имя</w:t>
            </w:r>
          </w:p>
        </w:tc>
        <w:tc>
          <w:tcPr>
            <w:tcW w:w="567" w:type="pct"/>
          </w:tcPr>
          <w:p w14:paraId="6F0621B0"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Отчество</w:t>
            </w:r>
          </w:p>
        </w:tc>
        <w:tc>
          <w:tcPr>
            <w:tcW w:w="627" w:type="pct"/>
          </w:tcPr>
          <w:p w14:paraId="5947593E"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Год рождения</w:t>
            </w:r>
          </w:p>
        </w:tc>
        <w:tc>
          <w:tcPr>
            <w:tcW w:w="627" w:type="pct"/>
          </w:tcPr>
          <w:p w14:paraId="2137868D"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Место рождения</w:t>
            </w:r>
          </w:p>
        </w:tc>
        <w:tc>
          <w:tcPr>
            <w:tcW w:w="307" w:type="pct"/>
          </w:tcPr>
          <w:p w14:paraId="6A319FB2"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КБК</w:t>
            </w:r>
          </w:p>
        </w:tc>
        <w:tc>
          <w:tcPr>
            <w:tcW w:w="626" w:type="pct"/>
          </w:tcPr>
          <w:p w14:paraId="0CC84CA7"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Сумма недоимки</w:t>
            </w:r>
          </w:p>
        </w:tc>
        <w:tc>
          <w:tcPr>
            <w:tcW w:w="1005" w:type="pct"/>
          </w:tcPr>
          <w:p w14:paraId="7B31661A"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Год</w:t>
            </w:r>
          </w:p>
        </w:tc>
      </w:tr>
      <w:tr w:rsidR="002C742F" w:rsidRPr="00D0650C" w14:paraId="74270B28" w14:textId="77777777" w:rsidTr="00B030D2">
        <w:tc>
          <w:tcPr>
            <w:tcW w:w="338" w:type="pct"/>
          </w:tcPr>
          <w:p w14:paraId="3B5B9BB6"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76" w:type="pct"/>
          </w:tcPr>
          <w:p w14:paraId="44716D62"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327" w:type="pct"/>
          </w:tcPr>
          <w:p w14:paraId="4E7E2164"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67" w:type="pct"/>
          </w:tcPr>
          <w:p w14:paraId="57D3DC88"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27" w:type="pct"/>
          </w:tcPr>
          <w:p w14:paraId="75C03A2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27" w:type="pct"/>
          </w:tcPr>
          <w:p w14:paraId="6A82CCF7"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307" w:type="pct"/>
          </w:tcPr>
          <w:p w14:paraId="36FE1CF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26" w:type="pct"/>
          </w:tcPr>
          <w:p w14:paraId="4DA8EAAB"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005" w:type="pct"/>
          </w:tcPr>
          <w:p w14:paraId="643F86E6"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r w:rsidR="002C742F" w:rsidRPr="00D0650C" w14:paraId="750AE655" w14:textId="77777777" w:rsidTr="00B030D2">
        <w:tc>
          <w:tcPr>
            <w:tcW w:w="338" w:type="pct"/>
          </w:tcPr>
          <w:p w14:paraId="18E3E31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76" w:type="pct"/>
          </w:tcPr>
          <w:p w14:paraId="798A951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327" w:type="pct"/>
          </w:tcPr>
          <w:p w14:paraId="54863047"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567" w:type="pct"/>
          </w:tcPr>
          <w:p w14:paraId="3AF6F221"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27" w:type="pct"/>
          </w:tcPr>
          <w:p w14:paraId="2EB3A9C4"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27" w:type="pct"/>
          </w:tcPr>
          <w:p w14:paraId="3D848C82"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307" w:type="pct"/>
          </w:tcPr>
          <w:p w14:paraId="210F3BEF"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26" w:type="pct"/>
          </w:tcPr>
          <w:p w14:paraId="607AF818"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005" w:type="pct"/>
          </w:tcPr>
          <w:p w14:paraId="688C9A5E"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bl>
    <w:p w14:paraId="3E33311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p w14:paraId="4CEEC32D" w14:textId="74962B28"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При наличии в Росреестре информации по правообладателю (ФИО, паспортные данные, дата рождения) Концессионер определяет ИНН правообладателя через Интернет-сервис </w:t>
      </w:r>
      <w:hyperlink r:id="rId9" w:history="1">
        <w:r w:rsidRPr="00D0650C">
          <w:rPr>
            <w:rFonts w:eastAsia="Times New Roman"/>
            <w:sz w:val="22"/>
            <w:szCs w:val="22"/>
            <w:lang w:val="ru-RU" w:eastAsia="x-none"/>
          </w:rPr>
          <w:t>http://service.nalog/ru/inn.do</w:t>
        </w:r>
      </w:hyperlink>
      <w:r w:rsidRPr="00D0650C">
        <w:rPr>
          <w:rFonts w:eastAsia="Times New Roman"/>
          <w:sz w:val="22"/>
          <w:szCs w:val="22"/>
          <w:lang w:val="ru-RU" w:eastAsia="x-none"/>
        </w:rPr>
        <w:t xml:space="preserve">. Концессионер должен сформировать списки по отобранным </w:t>
      </w:r>
      <w:r w:rsidR="00E2624C" w:rsidRPr="00D0650C">
        <w:rPr>
          <w:rFonts w:eastAsia="Times New Roman"/>
          <w:sz w:val="22"/>
          <w:szCs w:val="22"/>
          <w:lang w:val="ru-RU" w:eastAsia="x-none"/>
        </w:rPr>
        <w:t>О</w:t>
      </w:r>
      <w:r w:rsidRPr="00D0650C">
        <w:rPr>
          <w:rFonts w:eastAsia="Times New Roman"/>
          <w:sz w:val="22"/>
          <w:szCs w:val="22"/>
          <w:lang w:val="ru-RU" w:eastAsia="x-none"/>
        </w:rPr>
        <w:t>бъектам с информацией о собственниках из Росреестра и ИНН по Форме 4.</w:t>
      </w:r>
    </w:p>
    <w:p w14:paraId="7EC2794C" w14:textId="3E0E36C4"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Форма 4. Отчет по отобранным </w:t>
      </w:r>
      <w:r w:rsidR="00E2624C" w:rsidRPr="00D0650C">
        <w:rPr>
          <w:rFonts w:eastAsia="Times New Roman"/>
          <w:sz w:val="22"/>
          <w:szCs w:val="22"/>
          <w:lang w:val="ru-RU" w:eastAsia="x-none"/>
        </w:rPr>
        <w:t>О</w:t>
      </w:r>
      <w:r w:rsidRPr="00D0650C">
        <w:rPr>
          <w:rFonts w:eastAsia="Times New Roman"/>
          <w:sz w:val="22"/>
          <w:szCs w:val="22"/>
          <w:lang w:val="ru-RU" w:eastAsia="x-none"/>
        </w:rPr>
        <w:t xml:space="preserve">бъектам и </w:t>
      </w:r>
      <w:r w:rsidR="00E2624C" w:rsidRPr="00D0650C">
        <w:rPr>
          <w:rFonts w:eastAsia="Times New Roman"/>
          <w:sz w:val="22"/>
          <w:szCs w:val="22"/>
          <w:lang w:val="ru-RU" w:eastAsia="x-none"/>
        </w:rPr>
        <w:t>О</w:t>
      </w:r>
      <w:r w:rsidRPr="00D0650C">
        <w:rPr>
          <w:rFonts w:eastAsia="Times New Roman"/>
          <w:sz w:val="22"/>
          <w:szCs w:val="22"/>
          <w:lang w:val="ru-RU" w:eastAsia="x-none"/>
        </w:rPr>
        <w:t>бъектам, выбранным из отчета о начисленном налоге с информацией о собственниках из Росреестра и ИНН</w:t>
      </w:r>
    </w:p>
    <w:tbl>
      <w:tblPr>
        <w:tblStyle w:val="aff"/>
        <w:tblW w:w="9351" w:type="dxa"/>
        <w:tblLook w:val="04A0" w:firstRow="1" w:lastRow="0" w:firstColumn="1" w:lastColumn="0" w:noHBand="0" w:noVBand="1"/>
      </w:tblPr>
      <w:tblGrid>
        <w:gridCol w:w="922"/>
        <w:gridCol w:w="1123"/>
        <w:gridCol w:w="805"/>
        <w:gridCol w:w="1087"/>
        <w:gridCol w:w="1171"/>
        <w:gridCol w:w="1171"/>
        <w:gridCol w:w="636"/>
        <w:gridCol w:w="1169"/>
        <w:gridCol w:w="1267"/>
      </w:tblGrid>
      <w:tr w:rsidR="002C742F" w:rsidRPr="00D0650C" w14:paraId="7471053E" w14:textId="77777777" w:rsidTr="002C742F">
        <w:tc>
          <w:tcPr>
            <w:tcW w:w="922" w:type="dxa"/>
          </w:tcPr>
          <w:p w14:paraId="05B464A7"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ИНН</w:t>
            </w:r>
          </w:p>
        </w:tc>
        <w:tc>
          <w:tcPr>
            <w:tcW w:w="1123" w:type="dxa"/>
          </w:tcPr>
          <w:p w14:paraId="748620DF"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Фамилия</w:t>
            </w:r>
          </w:p>
        </w:tc>
        <w:tc>
          <w:tcPr>
            <w:tcW w:w="805" w:type="dxa"/>
          </w:tcPr>
          <w:p w14:paraId="58A812C8"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Имя</w:t>
            </w:r>
          </w:p>
        </w:tc>
        <w:tc>
          <w:tcPr>
            <w:tcW w:w="1087" w:type="dxa"/>
          </w:tcPr>
          <w:p w14:paraId="42E56197"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Отчество</w:t>
            </w:r>
          </w:p>
        </w:tc>
        <w:tc>
          <w:tcPr>
            <w:tcW w:w="1171" w:type="dxa"/>
          </w:tcPr>
          <w:p w14:paraId="74DDBD03"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Год рождения</w:t>
            </w:r>
          </w:p>
        </w:tc>
        <w:tc>
          <w:tcPr>
            <w:tcW w:w="1171" w:type="dxa"/>
          </w:tcPr>
          <w:p w14:paraId="79A91027"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Место рождения</w:t>
            </w:r>
          </w:p>
        </w:tc>
        <w:tc>
          <w:tcPr>
            <w:tcW w:w="636" w:type="dxa"/>
          </w:tcPr>
          <w:p w14:paraId="65DD8FF1"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КБК</w:t>
            </w:r>
          </w:p>
        </w:tc>
        <w:tc>
          <w:tcPr>
            <w:tcW w:w="1169" w:type="dxa"/>
          </w:tcPr>
          <w:p w14:paraId="7FE8006A"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Сумма недоимки</w:t>
            </w:r>
          </w:p>
        </w:tc>
        <w:tc>
          <w:tcPr>
            <w:tcW w:w="1267" w:type="dxa"/>
          </w:tcPr>
          <w:p w14:paraId="0264E9FB" w14:textId="77777777" w:rsidR="002C742F" w:rsidRPr="00D0650C" w:rsidRDefault="002C742F" w:rsidP="002C742F">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Год</w:t>
            </w:r>
          </w:p>
        </w:tc>
      </w:tr>
      <w:tr w:rsidR="002C742F" w:rsidRPr="00D0650C" w14:paraId="75628611" w14:textId="77777777" w:rsidTr="002C742F">
        <w:tc>
          <w:tcPr>
            <w:tcW w:w="922" w:type="dxa"/>
          </w:tcPr>
          <w:p w14:paraId="2EE30B2C"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23" w:type="dxa"/>
          </w:tcPr>
          <w:p w14:paraId="573053E6"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805" w:type="dxa"/>
          </w:tcPr>
          <w:p w14:paraId="740F923E"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087" w:type="dxa"/>
          </w:tcPr>
          <w:p w14:paraId="146A3FC0"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71" w:type="dxa"/>
          </w:tcPr>
          <w:p w14:paraId="4B1C5987"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71" w:type="dxa"/>
          </w:tcPr>
          <w:p w14:paraId="19A37367"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36" w:type="dxa"/>
          </w:tcPr>
          <w:p w14:paraId="2E8EE45A"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69" w:type="dxa"/>
          </w:tcPr>
          <w:p w14:paraId="3ADB116F"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267" w:type="dxa"/>
          </w:tcPr>
          <w:p w14:paraId="0138A6C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r w:rsidR="002C742F" w:rsidRPr="00D0650C" w14:paraId="5667BCEE" w14:textId="77777777" w:rsidTr="002C742F">
        <w:tc>
          <w:tcPr>
            <w:tcW w:w="922" w:type="dxa"/>
          </w:tcPr>
          <w:p w14:paraId="5FBE2459"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23" w:type="dxa"/>
          </w:tcPr>
          <w:p w14:paraId="1C855E8C"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805" w:type="dxa"/>
          </w:tcPr>
          <w:p w14:paraId="4388F022"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087" w:type="dxa"/>
          </w:tcPr>
          <w:p w14:paraId="777128EE"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71" w:type="dxa"/>
          </w:tcPr>
          <w:p w14:paraId="4B3C37D5"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71" w:type="dxa"/>
          </w:tcPr>
          <w:p w14:paraId="6036CC81"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636" w:type="dxa"/>
          </w:tcPr>
          <w:p w14:paraId="315060CF"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169" w:type="dxa"/>
          </w:tcPr>
          <w:p w14:paraId="739EA6E9"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c>
          <w:tcPr>
            <w:tcW w:w="1267" w:type="dxa"/>
          </w:tcPr>
          <w:p w14:paraId="28761DF3"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p>
        </w:tc>
      </w:tr>
    </w:tbl>
    <w:p w14:paraId="4F93BD51" w14:textId="770095FE"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Концессионер производит сопоставление данных по отобранным </w:t>
      </w:r>
      <w:r w:rsidR="00E66C53" w:rsidRPr="00D0650C">
        <w:rPr>
          <w:rFonts w:eastAsia="Times New Roman"/>
          <w:sz w:val="22"/>
          <w:szCs w:val="22"/>
          <w:lang w:val="ru-RU" w:eastAsia="x-none"/>
        </w:rPr>
        <w:t>О</w:t>
      </w:r>
      <w:r w:rsidRPr="00D0650C">
        <w:rPr>
          <w:rFonts w:eastAsia="Times New Roman"/>
          <w:sz w:val="22"/>
          <w:szCs w:val="22"/>
          <w:lang w:val="ru-RU" w:eastAsia="x-none"/>
        </w:rPr>
        <w:t xml:space="preserve">бъектам с информацией о собственниках из Росреестра и ИНН и отчет по недоимке по </w:t>
      </w:r>
      <w:r w:rsidR="00C1028C" w:rsidRPr="00D0650C">
        <w:rPr>
          <w:rFonts w:eastAsia="Times New Roman"/>
          <w:sz w:val="22"/>
          <w:szCs w:val="22"/>
          <w:lang w:val="ru-RU" w:eastAsia="x-none"/>
        </w:rPr>
        <w:t xml:space="preserve">земельному </w:t>
      </w:r>
      <w:r w:rsidRPr="00D0650C">
        <w:rPr>
          <w:rFonts w:eastAsia="Times New Roman"/>
          <w:sz w:val="22"/>
          <w:szCs w:val="22"/>
          <w:lang w:val="ru-RU" w:eastAsia="x-none"/>
        </w:rPr>
        <w:t xml:space="preserve">налогу и </w:t>
      </w:r>
      <w:r w:rsidR="00C1028C" w:rsidRPr="00D0650C">
        <w:rPr>
          <w:rFonts w:eastAsia="Times New Roman"/>
          <w:sz w:val="22"/>
          <w:szCs w:val="22"/>
          <w:lang w:val="ru-RU" w:eastAsia="x-none"/>
        </w:rPr>
        <w:t xml:space="preserve">налогу </w:t>
      </w:r>
      <w:r w:rsidRPr="00D0650C">
        <w:rPr>
          <w:rFonts w:eastAsia="Times New Roman"/>
          <w:sz w:val="22"/>
          <w:szCs w:val="22"/>
          <w:lang w:val="ru-RU" w:eastAsia="x-none"/>
        </w:rPr>
        <w:t xml:space="preserve">имущество. Если собственники не найдены в отчете по недоимке по </w:t>
      </w:r>
      <w:r w:rsidR="00C1028C" w:rsidRPr="00D0650C">
        <w:rPr>
          <w:rFonts w:eastAsia="Times New Roman"/>
          <w:sz w:val="22"/>
          <w:szCs w:val="22"/>
          <w:lang w:val="ru-RU" w:eastAsia="x-none"/>
        </w:rPr>
        <w:t xml:space="preserve">земельному </w:t>
      </w:r>
      <w:r w:rsidRPr="00D0650C">
        <w:rPr>
          <w:rFonts w:eastAsia="Times New Roman"/>
          <w:sz w:val="22"/>
          <w:szCs w:val="22"/>
          <w:lang w:val="ru-RU" w:eastAsia="x-none"/>
        </w:rPr>
        <w:t xml:space="preserve">налогу и </w:t>
      </w:r>
      <w:r w:rsidR="00C1028C" w:rsidRPr="00D0650C">
        <w:rPr>
          <w:rFonts w:eastAsia="Times New Roman"/>
          <w:sz w:val="22"/>
          <w:szCs w:val="22"/>
          <w:lang w:val="ru-RU" w:eastAsia="x-none"/>
        </w:rPr>
        <w:t xml:space="preserve">налогу на </w:t>
      </w:r>
      <w:r w:rsidRPr="00D0650C">
        <w:rPr>
          <w:rFonts w:eastAsia="Times New Roman"/>
          <w:sz w:val="22"/>
          <w:szCs w:val="22"/>
          <w:lang w:val="ru-RU" w:eastAsia="x-none"/>
        </w:rPr>
        <w:t xml:space="preserve">имущество, то значит сумма налога по всем </w:t>
      </w:r>
      <w:r w:rsidR="00E66C53" w:rsidRPr="00D0650C">
        <w:rPr>
          <w:rFonts w:eastAsia="Times New Roman"/>
          <w:sz w:val="22"/>
          <w:szCs w:val="22"/>
          <w:lang w:val="ru-RU" w:eastAsia="x-none"/>
        </w:rPr>
        <w:t>О</w:t>
      </w:r>
      <w:r w:rsidRPr="00D0650C">
        <w:rPr>
          <w:rFonts w:eastAsia="Times New Roman"/>
          <w:sz w:val="22"/>
          <w:szCs w:val="22"/>
          <w:lang w:val="ru-RU" w:eastAsia="x-none"/>
        </w:rPr>
        <w:t xml:space="preserve">бъектам из отчета по начисленному налогу была оплачена правообладателем. В случае отсутствия информации по правообладателю (ФИО, паспортные данные, дата рождения) Концессионер производит сопоставление данных из отчета о недоимке по </w:t>
      </w:r>
      <w:r w:rsidR="00BC524D" w:rsidRPr="00D0650C">
        <w:rPr>
          <w:rFonts w:eastAsia="Times New Roman"/>
          <w:sz w:val="22"/>
          <w:szCs w:val="22"/>
          <w:lang w:val="ru-RU" w:eastAsia="x-none"/>
        </w:rPr>
        <w:t xml:space="preserve">земельному </w:t>
      </w:r>
      <w:r w:rsidRPr="00D0650C">
        <w:rPr>
          <w:rFonts w:eastAsia="Times New Roman"/>
          <w:sz w:val="22"/>
          <w:szCs w:val="22"/>
          <w:lang w:val="ru-RU" w:eastAsia="x-none"/>
        </w:rPr>
        <w:t xml:space="preserve">налогу и </w:t>
      </w:r>
      <w:r w:rsidR="00BC524D" w:rsidRPr="00D0650C">
        <w:rPr>
          <w:rFonts w:eastAsia="Times New Roman"/>
          <w:sz w:val="22"/>
          <w:szCs w:val="22"/>
          <w:lang w:val="ru-RU" w:eastAsia="x-none"/>
        </w:rPr>
        <w:t xml:space="preserve">налогу на </w:t>
      </w:r>
      <w:r w:rsidRPr="00D0650C">
        <w:rPr>
          <w:rFonts w:eastAsia="Times New Roman"/>
          <w:sz w:val="22"/>
          <w:szCs w:val="22"/>
          <w:lang w:val="ru-RU" w:eastAsia="x-none"/>
        </w:rPr>
        <w:t>имущество и информации о собственниках из Росреестра по:</w:t>
      </w:r>
    </w:p>
    <w:p w14:paraId="71D2B70C" w14:textId="77777777" w:rsidR="002C742F" w:rsidRPr="00D0650C" w:rsidRDefault="002C742F" w:rsidP="002C742F">
      <w:pPr>
        <w:pStyle w:val="af5"/>
        <w:widowControl w:val="0"/>
        <w:numPr>
          <w:ilvl w:val="0"/>
          <w:numId w:val="26"/>
        </w:numPr>
        <w:jc w:val="both"/>
        <w:rPr>
          <w:rFonts w:ascii="Times New Roman" w:eastAsia="Times New Roman" w:hAnsi="Times New Roman"/>
          <w:lang w:val="ru-RU" w:eastAsia="x-none"/>
        </w:rPr>
      </w:pPr>
      <w:r w:rsidRPr="00D0650C">
        <w:rPr>
          <w:rFonts w:ascii="Times New Roman" w:eastAsia="Times New Roman" w:hAnsi="Times New Roman"/>
          <w:lang w:val="ru-RU" w:eastAsia="x-none"/>
        </w:rPr>
        <w:t>ФИО;</w:t>
      </w:r>
    </w:p>
    <w:p w14:paraId="3BC53368" w14:textId="77777777" w:rsidR="002C742F" w:rsidRPr="00D0650C" w:rsidRDefault="002C742F" w:rsidP="002C742F">
      <w:pPr>
        <w:pStyle w:val="af5"/>
        <w:widowControl w:val="0"/>
        <w:numPr>
          <w:ilvl w:val="0"/>
          <w:numId w:val="26"/>
        </w:numPr>
        <w:jc w:val="both"/>
        <w:rPr>
          <w:rFonts w:ascii="Times New Roman" w:eastAsia="Times New Roman" w:hAnsi="Times New Roman"/>
          <w:lang w:val="ru-RU" w:eastAsia="x-none"/>
        </w:rPr>
      </w:pPr>
      <w:r w:rsidRPr="00D0650C">
        <w:rPr>
          <w:rFonts w:ascii="Times New Roman" w:eastAsia="Times New Roman" w:hAnsi="Times New Roman"/>
          <w:lang w:val="ru-RU" w:eastAsia="x-none"/>
        </w:rPr>
        <w:t>Году рождения;</w:t>
      </w:r>
    </w:p>
    <w:p w14:paraId="1751F3ED" w14:textId="77777777" w:rsidR="002C742F" w:rsidRPr="00D0650C" w:rsidRDefault="002C742F" w:rsidP="002C742F">
      <w:pPr>
        <w:pStyle w:val="af5"/>
        <w:widowControl w:val="0"/>
        <w:numPr>
          <w:ilvl w:val="0"/>
          <w:numId w:val="26"/>
        </w:numPr>
        <w:jc w:val="both"/>
        <w:rPr>
          <w:rFonts w:ascii="Times New Roman" w:eastAsia="Times New Roman" w:hAnsi="Times New Roman"/>
          <w:lang w:val="ru-RU" w:eastAsia="x-none"/>
        </w:rPr>
      </w:pPr>
      <w:r w:rsidRPr="00D0650C">
        <w:rPr>
          <w:rFonts w:ascii="Times New Roman" w:eastAsia="Times New Roman" w:hAnsi="Times New Roman"/>
          <w:lang w:val="ru-RU" w:eastAsia="x-none"/>
        </w:rPr>
        <w:t>Региону в ИНН и месту прописки.</w:t>
      </w:r>
    </w:p>
    <w:p w14:paraId="3E078817" w14:textId="77777777" w:rsidR="002C742F" w:rsidRPr="00D0650C" w:rsidRDefault="002C742F" w:rsidP="002C742F">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В результате сопоставления:</w:t>
      </w:r>
    </w:p>
    <w:p w14:paraId="41FCAEA6" w14:textId="6C87293B" w:rsidR="002C742F" w:rsidRPr="00D0650C" w:rsidRDefault="002C742F" w:rsidP="002C742F">
      <w:pPr>
        <w:pStyle w:val="af5"/>
        <w:widowControl w:val="0"/>
        <w:numPr>
          <w:ilvl w:val="0"/>
          <w:numId w:val="27"/>
        </w:numPr>
        <w:jc w:val="both"/>
        <w:rPr>
          <w:rFonts w:ascii="Times New Roman" w:eastAsia="Times New Roman" w:hAnsi="Times New Roman"/>
          <w:lang w:val="ru-RU" w:eastAsia="x-none"/>
        </w:rPr>
      </w:pPr>
      <w:r w:rsidRPr="00D0650C">
        <w:rPr>
          <w:rFonts w:ascii="Times New Roman" w:eastAsia="Times New Roman" w:hAnsi="Times New Roman"/>
          <w:lang w:val="ru-RU" w:eastAsia="x-none"/>
        </w:rPr>
        <w:t xml:space="preserve">Если нет ни одного сопоставления, то значит сумма налога по всем </w:t>
      </w:r>
      <w:r w:rsidR="00BC524D" w:rsidRPr="00D0650C">
        <w:rPr>
          <w:rFonts w:ascii="Times New Roman" w:eastAsia="Times New Roman" w:hAnsi="Times New Roman"/>
          <w:lang w:val="ru-RU" w:eastAsia="x-none"/>
        </w:rPr>
        <w:t>О</w:t>
      </w:r>
      <w:r w:rsidRPr="00D0650C">
        <w:rPr>
          <w:rFonts w:ascii="Times New Roman" w:eastAsia="Times New Roman" w:hAnsi="Times New Roman"/>
          <w:lang w:val="ru-RU" w:eastAsia="x-none"/>
        </w:rPr>
        <w:t>бъектам из отчета по начисленному налогу была оплачена правообладателем.</w:t>
      </w:r>
    </w:p>
    <w:p w14:paraId="7902234F" w14:textId="77777777" w:rsidR="007D1D64" w:rsidRPr="00D0650C" w:rsidRDefault="007D1D64" w:rsidP="00347AF3">
      <w:pPr>
        <w:widowControl w:val="0"/>
        <w:spacing w:line="276" w:lineRule="auto"/>
        <w:ind w:firstLine="600"/>
        <w:jc w:val="both"/>
        <w:rPr>
          <w:rFonts w:eastAsia="Times New Roman"/>
          <w:sz w:val="22"/>
          <w:szCs w:val="22"/>
          <w:lang w:val="ru-RU" w:eastAsia="x-none"/>
        </w:rPr>
      </w:pPr>
    </w:p>
    <w:p w14:paraId="640CDCA8" w14:textId="77777777" w:rsidR="00BC4AC4" w:rsidRPr="00D0650C" w:rsidRDefault="009E7C52">
      <w:pPr>
        <w:pStyle w:val="2"/>
        <w:rPr>
          <w:rFonts w:eastAsia="Calibri"/>
          <w:lang w:val="ru-RU"/>
        </w:rPr>
      </w:pPr>
      <w:bookmarkStart w:id="61" w:name="bookmark23"/>
      <w:bookmarkStart w:id="62" w:name="_Toc516664185"/>
      <w:r w:rsidRPr="00D0650C">
        <w:rPr>
          <w:rFonts w:eastAsia="Calibri"/>
        </w:rPr>
        <w:t>2.14. Требования к видам обеспечения</w:t>
      </w:r>
      <w:bookmarkEnd w:id="61"/>
      <w:bookmarkEnd w:id="62"/>
    </w:p>
    <w:p w14:paraId="5C7A0407" w14:textId="77777777" w:rsidR="00BC4AC4" w:rsidRPr="00D0650C" w:rsidRDefault="00BC4AC4">
      <w:pPr>
        <w:rPr>
          <w:lang w:val="ru-RU" w:eastAsia="x-none"/>
        </w:rPr>
      </w:pPr>
    </w:p>
    <w:p w14:paraId="4FF96911"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3" w:name="bookmark24"/>
      <w:r w:rsidRPr="00D0650C">
        <w:rPr>
          <w:rFonts w:eastAsia="Calibri"/>
          <w:b/>
          <w:lang w:val="ru-RU"/>
        </w:rPr>
        <w:t>Требования к математическому обеспечению Системы</w:t>
      </w:r>
      <w:bookmarkEnd w:id="63"/>
    </w:p>
    <w:p w14:paraId="2E4099ED"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Математическое обеспечение системы может включать:</w:t>
      </w:r>
    </w:p>
    <w:p w14:paraId="7F5DF063" w14:textId="77777777" w:rsidR="00BC4AC4" w:rsidRPr="00D0650C" w:rsidRDefault="009E7C52">
      <w:pPr>
        <w:widowControl w:val="0"/>
        <w:numPr>
          <w:ilvl w:val="0"/>
          <w:numId w:val="1"/>
        </w:numPr>
        <w:tabs>
          <w:tab w:val="left" w:pos="1002"/>
        </w:tabs>
        <w:spacing w:after="26"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типовые алгоритмы;</w:t>
      </w:r>
    </w:p>
    <w:p w14:paraId="51DBF741" w14:textId="77777777" w:rsidR="00BC4AC4" w:rsidRPr="00D0650C" w:rsidRDefault="009E7C52">
      <w:pPr>
        <w:widowControl w:val="0"/>
        <w:numPr>
          <w:ilvl w:val="0"/>
          <w:numId w:val="1"/>
        </w:numPr>
        <w:tabs>
          <w:tab w:val="left" w:pos="1002"/>
        </w:tabs>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разработанные алгоритмы;</w:t>
      </w:r>
    </w:p>
    <w:p w14:paraId="7EA96B06" w14:textId="77777777" w:rsidR="00BC4AC4" w:rsidRPr="00D0650C" w:rsidRDefault="009E7C52">
      <w:pPr>
        <w:widowControl w:val="0"/>
        <w:numPr>
          <w:ilvl w:val="0"/>
          <w:numId w:val="1"/>
        </w:numPr>
        <w:tabs>
          <w:tab w:val="left" w:pos="1002"/>
        </w:tabs>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типовые математические методы.</w:t>
      </w:r>
    </w:p>
    <w:p w14:paraId="447BD365" w14:textId="77777777" w:rsidR="00BC4AC4" w:rsidRPr="00D0650C" w:rsidRDefault="009E7C52">
      <w:pPr>
        <w:widowControl w:val="0"/>
        <w:spacing w:after="204"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Математическое обеспечение является основой для специального программного обеспечения системы, а также методик тестирования и приемочных испытаний.</w:t>
      </w:r>
    </w:p>
    <w:p w14:paraId="5D699A3D"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4" w:name="bookmark25"/>
      <w:r w:rsidRPr="00D0650C">
        <w:rPr>
          <w:rFonts w:eastAsia="Calibri"/>
          <w:b/>
          <w:lang w:val="ru-RU"/>
        </w:rPr>
        <w:t>Требования к информационному обеспечению Системы</w:t>
      </w:r>
      <w:bookmarkEnd w:id="64"/>
    </w:p>
    <w:p w14:paraId="374EFA1E"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Информационное обеспечение системы включает:</w:t>
      </w:r>
    </w:p>
    <w:p w14:paraId="6BDE1036" w14:textId="77777777" w:rsidR="00BC4AC4" w:rsidRPr="00D0650C" w:rsidRDefault="009E7C52">
      <w:pPr>
        <w:widowControl w:val="0"/>
        <w:numPr>
          <w:ilvl w:val="0"/>
          <w:numId w:val="1"/>
        </w:numPr>
        <w:tabs>
          <w:tab w:val="left" w:pos="1002"/>
        </w:tabs>
        <w:spacing w:line="276" w:lineRule="auto"/>
        <w:ind w:left="1020" w:hanging="420"/>
        <w:rPr>
          <w:rFonts w:eastAsia="Times New Roman"/>
          <w:sz w:val="22"/>
          <w:szCs w:val="22"/>
          <w:lang w:val="x-none" w:eastAsia="x-none"/>
        </w:rPr>
      </w:pPr>
      <w:r w:rsidRPr="00D0650C">
        <w:rPr>
          <w:rFonts w:eastAsia="Times New Roman"/>
          <w:sz w:val="22"/>
          <w:szCs w:val="22"/>
          <w:lang w:val="x-none" w:eastAsia="x-none"/>
        </w:rPr>
        <w:t>входящие, исходящие и внутренние документы в электронном виде и на бумажном носителе;</w:t>
      </w:r>
    </w:p>
    <w:p w14:paraId="4120D41D" w14:textId="7F53B1CB"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внешние реляционные и многомерные электронные базы данных</w:t>
      </w:r>
      <w:r w:rsidR="004155B0" w:rsidRPr="00D0650C">
        <w:rPr>
          <w:rFonts w:eastAsia="Times New Roman"/>
          <w:sz w:val="22"/>
          <w:szCs w:val="22"/>
          <w:lang w:val="ru-RU" w:eastAsia="x-none"/>
        </w:rPr>
        <w:t xml:space="preserve"> </w:t>
      </w:r>
      <w:r w:rsidR="004155B0" w:rsidRPr="00D0650C">
        <w:rPr>
          <w:sz w:val="22"/>
          <w:szCs w:val="22"/>
          <w:lang w:val="ru-RU"/>
        </w:rPr>
        <w:t xml:space="preserve">(далее </w:t>
      </w:r>
      <w:r w:rsidR="00DE7271" w:rsidRPr="00D0650C">
        <w:rPr>
          <w:sz w:val="22"/>
          <w:szCs w:val="22"/>
          <w:lang w:val="ru-RU"/>
        </w:rPr>
        <w:t>–</w:t>
      </w:r>
      <w:r w:rsidR="004155B0" w:rsidRPr="00D0650C">
        <w:rPr>
          <w:sz w:val="22"/>
          <w:szCs w:val="22"/>
          <w:lang w:val="ru-RU"/>
        </w:rPr>
        <w:t xml:space="preserve"> многомерные базы данных – разновидность реляционной модели, которая использует многомерные структуры для организации данных и выражают отношения между данными. </w:t>
      </w:r>
      <w:r w:rsidR="004155B0" w:rsidRPr="00D0650C">
        <w:rPr>
          <w:sz w:val="22"/>
          <w:szCs w:val="22"/>
          <w:lang w:val="ru-RU"/>
        </w:rPr>
        <w:lastRenderedPageBreak/>
        <w:t>Поддерживают неограниченное число значений в поле)</w:t>
      </w:r>
      <w:r w:rsidRPr="00D0650C">
        <w:rPr>
          <w:rFonts w:eastAsia="Times New Roman"/>
          <w:sz w:val="22"/>
          <w:szCs w:val="22"/>
          <w:lang w:val="x-none" w:eastAsia="x-none"/>
        </w:rPr>
        <w:t>;</w:t>
      </w:r>
    </w:p>
    <w:p w14:paraId="237636FA"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файлы формата </w:t>
      </w:r>
      <w:r w:rsidRPr="00D0650C">
        <w:rPr>
          <w:rFonts w:eastAsia="Times New Roman"/>
          <w:sz w:val="22"/>
          <w:szCs w:val="22"/>
          <w:lang w:bidi="en-US"/>
        </w:rPr>
        <w:t>*xml, *xlsx.</w:t>
      </w:r>
    </w:p>
    <w:p w14:paraId="0927D184"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внутренние реляционные и многомерные электронные базы данных.</w:t>
      </w:r>
    </w:p>
    <w:p w14:paraId="49195F7B" w14:textId="26DCA5A7" w:rsidR="00DB71DC" w:rsidRPr="00D0650C" w:rsidRDefault="009E7C52" w:rsidP="00DB71DC">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Система должна удов</w:t>
      </w:r>
      <w:r w:rsidR="00DB71DC" w:rsidRPr="00D0650C">
        <w:rPr>
          <w:rFonts w:eastAsia="Times New Roman"/>
          <w:sz w:val="22"/>
          <w:szCs w:val="22"/>
          <w:lang w:val="x-none" w:eastAsia="x-none"/>
        </w:rPr>
        <w:t>летворять основным требованиям</w:t>
      </w:r>
      <w:r w:rsidR="00DB71DC" w:rsidRPr="00D0650C">
        <w:rPr>
          <w:rFonts w:eastAsia="Times New Roman"/>
          <w:sz w:val="22"/>
          <w:szCs w:val="22"/>
          <w:lang w:val="ru-RU" w:eastAsia="x-none"/>
        </w:rPr>
        <w:t xml:space="preserve"> </w:t>
      </w:r>
      <w:r w:rsidR="00DB71DC" w:rsidRPr="00D0650C">
        <w:rPr>
          <w:sz w:val="22"/>
          <w:szCs w:val="22"/>
          <w:lang w:val="ru-RU" w:eastAsia="ar-SA"/>
        </w:rPr>
        <w:t>(т.е. требованиям, определенным настоящим Техническим заданием)</w:t>
      </w:r>
      <w:r w:rsidR="00DB71DC" w:rsidRPr="00D0650C">
        <w:rPr>
          <w:rFonts w:eastAsia="Times New Roman"/>
          <w:sz w:val="22"/>
          <w:szCs w:val="22"/>
          <w:lang w:val="x-none" w:eastAsia="x-none"/>
        </w:rPr>
        <w:t>, обеспечивая адаптивность</w:t>
      </w:r>
      <w:r w:rsidR="00DB71DC" w:rsidRPr="00D0650C">
        <w:rPr>
          <w:rFonts w:eastAsia="Times New Roman"/>
          <w:sz w:val="22"/>
          <w:szCs w:val="22"/>
          <w:lang w:val="ru-RU" w:eastAsia="x-none"/>
        </w:rPr>
        <w:t xml:space="preserve"> </w:t>
      </w:r>
      <w:r w:rsidR="00DB71DC" w:rsidRPr="00D0650C">
        <w:rPr>
          <w:rFonts w:eastAsia="Times New Roman"/>
          <w:sz w:val="22"/>
          <w:szCs w:val="22"/>
          <w:lang w:val="x-none" w:eastAsia="x-none"/>
        </w:rPr>
        <w:t>системы к внешним изменениям (изменениям законодательства, изменениям процессов внутри организации, изменениям требований внешних организаций).</w:t>
      </w:r>
    </w:p>
    <w:p w14:paraId="579D6D5F" w14:textId="1365F29E" w:rsidR="00BC4AC4" w:rsidRPr="00D0650C" w:rsidRDefault="00BC4AC4">
      <w:pPr>
        <w:widowControl w:val="0"/>
        <w:spacing w:after="132" w:line="276" w:lineRule="auto"/>
        <w:ind w:firstLine="567"/>
        <w:jc w:val="both"/>
        <w:rPr>
          <w:rFonts w:eastAsia="Times New Roman"/>
          <w:sz w:val="22"/>
          <w:szCs w:val="22"/>
          <w:lang w:val="x-none" w:eastAsia="x-none"/>
        </w:rPr>
      </w:pPr>
    </w:p>
    <w:p w14:paraId="4D79CD19"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Система должна быть совместима со всеми современными стандартами сетевого администрирования и сервиса.</w:t>
      </w:r>
    </w:p>
    <w:p w14:paraId="54BE0E06"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ИС должна иметь возможность наращивания мощности информационного потока (объем и скорость обрабатываемой информации, интенсивность обмена данными, рост числа пользователей и т.п.) без принципиальной перестройки системы.</w:t>
      </w:r>
    </w:p>
    <w:p w14:paraId="3279113B" w14:textId="77777777" w:rsidR="00EA199C" w:rsidRPr="00D0650C" w:rsidRDefault="00EA199C" w:rsidP="00EA199C">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Система должна работать в графических операционных системах (Windows 7, Windows XP или эквивалент и выше), реляционных серверах баз данных.</w:t>
      </w:r>
    </w:p>
    <w:p w14:paraId="471258DB"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w:t>
      </w:r>
    </w:p>
    <w:p w14:paraId="25E7AAAB"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Структура базы данных должна поддерживать кодирование хранимой и обрабатываемой информации.</w:t>
      </w:r>
    </w:p>
    <w:p w14:paraId="438B252F"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4C1E455B"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w:t>
      </w:r>
    </w:p>
    <w:p w14:paraId="40578043"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 и оперативную замену оборудования.</w:t>
      </w:r>
    </w:p>
    <w:p w14:paraId="77E059C3" w14:textId="77777777" w:rsidR="00BC4AC4" w:rsidRPr="00D0650C" w:rsidRDefault="009E7C52">
      <w:pPr>
        <w:widowControl w:val="0"/>
        <w:spacing w:after="132" w:line="276" w:lineRule="auto"/>
        <w:ind w:firstLine="567"/>
        <w:jc w:val="both"/>
        <w:rPr>
          <w:rFonts w:eastAsia="Times New Roman"/>
          <w:sz w:val="22"/>
          <w:szCs w:val="22"/>
          <w:lang w:val="x-none" w:eastAsia="x-none"/>
        </w:rPr>
      </w:pPr>
      <w:r w:rsidRPr="00D0650C">
        <w:rPr>
          <w:rFonts w:eastAsia="Times New Roman"/>
          <w:sz w:val="22"/>
          <w:szCs w:val="22"/>
          <w:lang w:val="x-none" w:eastAsia="x-none"/>
        </w:rPr>
        <w:t>В состав системы должна входить специализированная подсистема резервного копирования и восстановления данных.</w:t>
      </w:r>
    </w:p>
    <w:p w14:paraId="74E07C5B"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5" w:name="bookmark26"/>
      <w:r w:rsidRPr="00D0650C">
        <w:rPr>
          <w:rFonts w:eastAsia="Calibri"/>
          <w:b/>
          <w:lang w:val="ru-RU"/>
        </w:rPr>
        <w:t>Требования к лингвистическому обеспечению</w:t>
      </w:r>
      <w:bookmarkEnd w:id="65"/>
    </w:p>
    <w:p w14:paraId="630FAC43"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Лингвистическое обеспечение ИС должно быть достаточным для общения различных категорий пользователей в удобной для них форме со средствами автоматизации системы.</w:t>
      </w:r>
    </w:p>
    <w:p w14:paraId="6B50744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лингвистическом обеспечении системы должны быть:</w:t>
      </w:r>
    </w:p>
    <w:p w14:paraId="0888F3BA"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предусмотрены языковые средства для описания любой используемой в системе информации;</w:t>
      </w:r>
    </w:p>
    <w:p w14:paraId="08FAE1D8"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унифицированы используемые языковые средства;</w:t>
      </w:r>
    </w:p>
    <w:p w14:paraId="1BB6C295"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стандартизованы описания однотипных элементов информации и записи синтаксических конструкций;</w:t>
      </w:r>
    </w:p>
    <w:p w14:paraId="4D53A0ED" w14:textId="77777777" w:rsidR="00BC4AC4" w:rsidRPr="00D0650C" w:rsidRDefault="009E7C52">
      <w:pPr>
        <w:widowControl w:val="0"/>
        <w:numPr>
          <w:ilvl w:val="0"/>
          <w:numId w:val="1"/>
        </w:numPr>
        <w:tabs>
          <w:tab w:val="left" w:pos="1002"/>
        </w:tabs>
        <w:spacing w:after="210"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обеспечены удобство, однозначность и устойчивость общения пользователей со средствами автоматизации системы.</w:t>
      </w:r>
    </w:p>
    <w:p w14:paraId="1C5172ED"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6" w:name="bookmark27"/>
      <w:r w:rsidRPr="00D0650C">
        <w:rPr>
          <w:rFonts w:eastAsia="Calibri"/>
          <w:b/>
          <w:lang w:val="ru-RU"/>
        </w:rPr>
        <w:t>Требования к программному обеспечению</w:t>
      </w:r>
      <w:bookmarkEnd w:id="66"/>
    </w:p>
    <w:p w14:paraId="7BB2A4DE"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При выборе ПО предпочтение должно отдаваться архитектурным решениям и программным продуктам, имеющим положительный опыт при решении подобных задач. Предпочтительной является трехзвенная архитектура.</w:t>
      </w:r>
    </w:p>
    <w:p w14:paraId="0F6BD063" w14:textId="3F86525B"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x-none" w:eastAsia="x-none"/>
        </w:rPr>
        <w:t xml:space="preserve">ПО должно быть разработано на модульной основе, позволяющей легко добавлять, изменять </w:t>
      </w:r>
      <w:r w:rsidRPr="00D0650C">
        <w:rPr>
          <w:rFonts w:eastAsia="Times New Roman"/>
          <w:sz w:val="22"/>
          <w:szCs w:val="22"/>
          <w:lang w:val="x-none" w:eastAsia="x-none"/>
        </w:rPr>
        <w:lastRenderedPageBreak/>
        <w:t>функциональные возможности</w:t>
      </w:r>
      <w:r w:rsidR="00DB71DC" w:rsidRPr="00D0650C">
        <w:rPr>
          <w:rFonts w:eastAsia="Times New Roman"/>
          <w:sz w:val="22"/>
          <w:szCs w:val="22"/>
          <w:lang w:val="ru-RU" w:eastAsia="x-none"/>
        </w:rPr>
        <w:t xml:space="preserve"> </w:t>
      </w:r>
      <w:r w:rsidR="00DB71DC" w:rsidRPr="00D0650C">
        <w:rPr>
          <w:sz w:val="22"/>
          <w:szCs w:val="22"/>
          <w:lang w:val="ru-RU" w:eastAsia="ar-SA"/>
        </w:rPr>
        <w:t xml:space="preserve">(т.е. </w:t>
      </w:r>
      <w:r w:rsidR="00DB71DC" w:rsidRPr="00D0650C">
        <w:rPr>
          <w:rFonts w:eastAsia="Calibri"/>
          <w:sz w:val="22"/>
          <w:szCs w:val="22"/>
          <w:lang w:val="ru-RU"/>
        </w:rPr>
        <w:t>добавлять, изменять функциональные возможности силами Концедента без привлечения разработчиков Концессионера</w:t>
      </w:r>
      <w:r w:rsidR="00DB71DC" w:rsidRPr="00D0650C">
        <w:rPr>
          <w:sz w:val="22"/>
          <w:szCs w:val="22"/>
          <w:lang w:val="ru-RU" w:eastAsia="ar-SA"/>
        </w:rPr>
        <w:t>).</w:t>
      </w:r>
    </w:p>
    <w:p w14:paraId="362623A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Базовое ПО должно поддерживать и использовать стандартные сетевые протоколы</w:t>
      </w:r>
      <w:r w:rsidRPr="00D0650C">
        <w:rPr>
          <w:rFonts w:eastAsia="Times New Roman"/>
          <w:sz w:val="22"/>
          <w:szCs w:val="22"/>
          <w:lang w:val="ru-RU" w:eastAsia="x-none"/>
        </w:rPr>
        <w:t xml:space="preserve"> </w:t>
      </w:r>
      <w:r w:rsidRPr="00D0650C">
        <w:rPr>
          <w:rFonts w:eastAsia="Times New Roman"/>
          <w:sz w:val="22"/>
          <w:szCs w:val="22"/>
          <w:lang w:val="x-none" w:eastAsia="x-none"/>
        </w:rPr>
        <w:t>передачи данных.</w:t>
      </w:r>
    </w:p>
    <w:p w14:paraId="7031C422" w14:textId="77777777" w:rsidR="00BC4AC4" w:rsidRPr="00D0650C" w:rsidRDefault="00BC4AC4">
      <w:pPr>
        <w:widowControl w:val="0"/>
        <w:spacing w:line="276" w:lineRule="auto"/>
        <w:rPr>
          <w:rFonts w:eastAsia="Times New Roman"/>
          <w:sz w:val="22"/>
          <w:szCs w:val="22"/>
          <w:lang w:val="x-none" w:eastAsia="x-none"/>
        </w:rPr>
      </w:pPr>
    </w:p>
    <w:p w14:paraId="403E34BA"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7" w:name="bookmark28"/>
      <w:r w:rsidRPr="00D0650C">
        <w:rPr>
          <w:rFonts w:eastAsia="Calibri"/>
          <w:b/>
          <w:lang w:val="ru-RU"/>
        </w:rPr>
        <w:t>Требования к предметно-ориентированному программному обеспечению</w:t>
      </w:r>
      <w:bookmarkEnd w:id="67"/>
    </w:p>
    <w:p w14:paraId="2D799E76"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Одним из основных принципов разработки предметно-ориентированного прикладного ПО модуля должно стать оформление ряда функций, которые выполняются на прикладном уровне, в виде программного обеспечения общепринятых сервисов прикладного уровня.</w:t>
      </w:r>
    </w:p>
    <w:p w14:paraId="2DC0D502"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 основе данного подхода лежит требование того, что каждая пользовательская прикладная подсистема (реализующая необходимый функционал на данном уровне) в той или иной степени должна решать задачи следующих типов:</w:t>
      </w:r>
    </w:p>
    <w:p w14:paraId="59B873C9"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управлять доступом пользователей к информации, хранимой в БД, и к функциям, выполняемым прикладным программным модулем;</w:t>
      </w:r>
    </w:p>
    <w:p w14:paraId="143EB97E"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оперативно обеспечивать руководство и пользователей модуля актуальной информацией из соответствующей предметной области;</w:t>
      </w:r>
    </w:p>
    <w:p w14:paraId="455ED796"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осуществлять поддержку технологии коллективной работы персонала в рамках единого технологического регламента;</w:t>
      </w:r>
    </w:p>
    <w:p w14:paraId="628173E6"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предоставлять сервис доступа к соответствующей информации хранилища данных ИС.</w:t>
      </w:r>
    </w:p>
    <w:p w14:paraId="1B4839AA" w14:textId="77777777" w:rsidR="00BC4AC4" w:rsidRPr="00D0650C" w:rsidRDefault="009E7C52">
      <w:pPr>
        <w:widowControl w:val="0"/>
        <w:spacing w:after="258"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Для решения этих задач в системе необходимо иметь отдельные подсистемы, реализующие функции ИС и обеспечить единый интерфейс обращения всех пользовательских приложений к данным подсистемам.</w:t>
      </w:r>
    </w:p>
    <w:p w14:paraId="3CD8F2F1"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8" w:name="bookmark30"/>
      <w:r w:rsidRPr="00D0650C">
        <w:rPr>
          <w:rFonts w:eastAsia="Calibri"/>
          <w:b/>
          <w:lang w:val="ru-RU"/>
        </w:rPr>
        <w:t>Требования к организационному обеспечению</w:t>
      </w:r>
      <w:bookmarkEnd w:id="68"/>
    </w:p>
    <w:p w14:paraId="69ECECA0" w14:textId="1159E720"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Организационное обеспечение ИС должно разрабатываться с учетом существующих положений </w:t>
      </w:r>
      <w:r w:rsidR="00B82D2F" w:rsidRPr="00D0650C">
        <w:rPr>
          <w:rFonts w:cs="Arial Unicode MS"/>
          <w:color w:val="000000"/>
          <w:sz w:val="22"/>
          <w:szCs w:val="22"/>
          <w:lang w:val="ru-RU" w:eastAsia="ru-RU" w:bidi="ru-RU"/>
        </w:rPr>
        <w:t>Концедент</w:t>
      </w:r>
      <w:r w:rsidR="002E65A9" w:rsidRPr="00D0650C">
        <w:rPr>
          <w:rFonts w:eastAsia="Times New Roman"/>
          <w:sz w:val="22"/>
          <w:szCs w:val="22"/>
          <w:lang w:val="ru-RU" w:eastAsia="x-none"/>
        </w:rPr>
        <w:t>а</w:t>
      </w:r>
      <w:r w:rsidRPr="00D0650C">
        <w:rPr>
          <w:rFonts w:eastAsia="Times New Roman"/>
          <w:sz w:val="22"/>
          <w:szCs w:val="22"/>
          <w:lang w:val="x-none" w:eastAsia="x-none"/>
        </w:rPr>
        <w:t>, эксплуатирующего систему.</w:t>
      </w:r>
    </w:p>
    <w:p w14:paraId="413EB79A" w14:textId="77777777"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Взаимодействие персонала объекта автоматизации с ИС должно осуществляется через программный комплекс, в соответствии с внутренними правилами работы и инструкциями по эксплуатации системы.</w:t>
      </w:r>
    </w:p>
    <w:p w14:paraId="1E1663FE" w14:textId="36CCAF76"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В ходе </w:t>
      </w:r>
      <w:r w:rsidR="007F67D7" w:rsidRPr="00D0650C">
        <w:rPr>
          <w:rFonts w:eastAsia="Times New Roman"/>
          <w:sz w:val="22"/>
          <w:szCs w:val="22"/>
          <w:lang w:val="ru-RU" w:eastAsia="x-none"/>
        </w:rPr>
        <w:t>создания С</w:t>
      </w:r>
      <w:r w:rsidRPr="00D0650C">
        <w:rPr>
          <w:rFonts w:eastAsia="Times New Roman"/>
          <w:sz w:val="22"/>
          <w:szCs w:val="22"/>
          <w:lang w:val="x-none" w:eastAsia="x-none"/>
        </w:rPr>
        <w:t xml:space="preserve">истемы должно обеспечиваться постоянное взаимодействие между </w:t>
      </w:r>
      <w:r w:rsidR="00820F07" w:rsidRPr="00D0650C">
        <w:rPr>
          <w:rFonts w:eastAsia="Times New Roman"/>
          <w:sz w:val="22"/>
          <w:szCs w:val="22"/>
          <w:lang w:val="ru-RU" w:eastAsia="x-none"/>
        </w:rPr>
        <w:t>Концессионером</w:t>
      </w:r>
      <w:r w:rsidRPr="00D0650C">
        <w:rPr>
          <w:rFonts w:eastAsia="Times New Roman"/>
          <w:sz w:val="22"/>
          <w:szCs w:val="22"/>
          <w:lang w:val="x-none" w:eastAsia="x-none"/>
        </w:rPr>
        <w:t xml:space="preserve"> и </w:t>
      </w:r>
      <w:r w:rsidR="00B82D2F" w:rsidRPr="00D0650C">
        <w:rPr>
          <w:rFonts w:cs="Arial Unicode MS"/>
          <w:color w:val="000000"/>
          <w:sz w:val="22"/>
          <w:szCs w:val="22"/>
          <w:lang w:val="ru-RU" w:eastAsia="ru-RU" w:bidi="ru-RU"/>
        </w:rPr>
        <w:t>Концедент</w:t>
      </w:r>
      <w:r w:rsidR="002E65A9" w:rsidRPr="00D0650C">
        <w:rPr>
          <w:rFonts w:eastAsia="Times New Roman"/>
          <w:sz w:val="22"/>
          <w:szCs w:val="22"/>
          <w:lang w:val="ru-RU" w:eastAsia="x-none"/>
        </w:rPr>
        <w:t>ом</w:t>
      </w:r>
      <w:r w:rsidRPr="00D0650C">
        <w:rPr>
          <w:rFonts w:eastAsia="Times New Roman"/>
          <w:sz w:val="22"/>
          <w:szCs w:val="22"/>
          <w:lang w:val="x-none" w:eastAsia="x-none"/>
        </w:rPr>
        <w:t>, для чего должны быть сформированы рабочие группы, включающие лиц, ответственных за:</w:t>
      </w:r>
    </w:p>
    <w:p w14:paraId="5C06C0F8"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решение административных вопросов (организация встреч, предоставление допусков, рассмотрение и согласование проектной документации и т.п.);</w:t>
      </w:r>
    </w:p>
    <w:p w14:paraId="0A25BEB1"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решение инженерно-технических вопросов (согласование технических аспектов реализации и администрирования системы, определение наличия и размещения технических средств, коммуникаций и т.п.);</w:t>
      </w:r>
    </w:p>
    <w:p w14:paraId="6511428C"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нормативно-методическое и информационное обеспечение проектных работ, включая необходимое консультирование, организацию интервьюирования экспертных групп с целью уточнения функциональных характеристик подсистем и т.п.;</w:t>
      </w:r>
    </w:p>
    <w:p w14:paraId="6232E22E" w14:textId="77777777" w:rsidR="00BC4AC4" w:rsidRPr="00D0650C" w:rsidRDefault="009E7C52">
      <w:pPr>
        <w:widowControl w:val="0"/>
        <w:numPr>
          <w:ilvl w:val="0"/>
          <w:numId w:val="1"/>
        </w:numPr>
        <w:tabs>
          <w:tab w:val="left" w:pos="1002"/>
        </w:tabs>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согласование.</w:t>
      </w:r>
    </w:p>
    <w:p w14:paraId="551BD913" w14:textId="77777777" w:rsidR="00BC4AC4" w:rsidRPr="00D0650C" w:rsidRDefault="009E7C52">
      <w:pPr>
        <w:widowControl w:val="0"/>
        <w:spacing w:after="124" w:line="276" w:lineRule="auto"/>
        <w:ind w:firstLine="600"/>
        <w:jc w:val="both"/>
        <w:rPr>
          <w:rFonts w:eastAsia="Times New Roman"/>
          <w:sz w:val="22"/>
          <w:szCs w:val="22"/>
          <w:lang w:val="x-none" w:eastAsia="x-none"/>
        </w:rPr>
      </w:pPr>
      <w:r w:rsidRPr="00D0650C">
        <w:rPr>
          <w:rFonts w:eastAsia="Times New Roman"/>
          <w:sz w:val="22"/>
          <w:szCs w:val="22"/>
          <w:lang w:val="x-none" w:eastAsia="x-none"/>
        </w:rPr>
        <w:t>Указанные лица должны иметь необходимый уровень компетенции, в том числе для принятия (организации принятия) оперативных решений по вопросам доработки.</w:t>
      </w:r>
    </w:p>
    <w:p w14:paraId="286389FE" w14:textId="77777777" w:rsidR="00BC4AC4" w:rsidRPr="00D0650C" w:rsidRDefault="009E7C52">
      <w:pPr>
        <w:tabs>
          <w:tab w:val="left" w:pos="851"/>
        </w:tabs>
        <w:spacing w:line="276" w:lineRule="auto"/>
        <w:ind w:right="-142" w:firstLine="567"/>
        <w:contextualSpacing/>
        <w:jc w:val="both"/>
        <w:rPr>
          <w:rFonts w:eastAsia="Calibri"/>
          <w:b/>
          <w:lang w:val="ru-RU"/>
        </w:rPr>
      </w:pPr>
      <w:bookmarkStart w:id="69" w:name="bookmark31"/>
      <w:r w:rsidRPr="00D0650C">
        <w:rPr>
          <w:rFonts w:eastAsia="Calibri"/>
          <w:b/>
          <w:lang w:val="ru-RU"/>
        </w:rPr>
        <w:t>Требования к методическому обеспечению</w:t>
      </w:r>
      <w:bookmarkEnd w:id="69"/>
    </w:p>
    <w:p w14:paraId="0DB191D2" w14:textId="320FEF20"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 xml:space="preserve">При </w:t>
      </w:r>
      <w:r w:rsidR="007F67D7" w:rsidRPr="00D0650C">
        <w:rPr>
          <w:rFonts w:eastAsia="Times New Roman"/>
          <w:sz w:val="22"/>
          <w:szCs w:val="22"/>
          <w:lang w:val="ru-RU" w:eastAsia="x-none"/>
        </w:rPr>
        <w:t>создании</w:t>
      </w:r>
      <w:r w:rsidRPr="00D0650C">
        <w:rPr>
          <w:rFonts w:eastAsia="Times New Roman"/>
          <w:sz w:val="22"/>
          <w:szCs w:val="22"/>
          <w:lang w:val="x-none" w:eastAsia="x-none"/>
        </w:rPr>
        <w:t xml:space="preserve"> Системы и документации на нее следует руководствоваться следующими документами:</w:t>
      </w:r>
    </w:p>
    <w:p w14:paraId="4664D863" w14:textId="77777777" w:rsidR="0062536C" w:rsidRPr="00D0650C" w:rsidRDefault="0062536C" w:rsidP="0062536C">
      <w:pPr>
        <w:pStyle w:val="211"/>
        <w:numPr>
          <w:ilvl w:val="0"/>
          <w:numId w:val="23"/>
        </w:numPr>
        <w:shd w:val="clear" w:color="auto" w:fill="auto"/>
        <w:tabs>
          <w:tab w:val="left" w:pos="1002"/>
        </w:tabs>
        <w:spacing w:after="0" w:line="276" w:lineRule="auto"/>
        <w:ind w:firstLine="600"/>
        <w:jc w:val="both"/>
        <w:rPr>
          <w:sz w:val="22"/>
          <w:szCs w:val="22"/>
        </w:rPr>
      </w:pPr>
      <w:bookmarkStart w:id="70" w:name="bookmark32"/>
      <w:bookmarkStart w:id="71" w:name="_Toc516664186"/>
      <w:r w:rsidRPr="00D0650C">
        <w:rPr>
          <w:sz w:val="22"/>
          <w:szCs w:val="22"/>
        </w:rPr>
        <w:t>ГОСТ 34.601-90. Информационная технология (ИТ). Комплекс стандартов на автоматизированные системы. Автоматизированные системы. Стадии создания</w:t>
      </w:r>
    </w:p>
    <w:p w14:paraId="25CE17EC" w14:textId="77777777" w:rsidR="0062536C" w:rsidRPr="00D0650C" w:rsidRDefault="0062536C" w:rsidP="0062536C">
      <w:pPr>
        <w:pStyle w:val="211"/>
        <w:numPr>
          <w:ilvl w:val="0"/>
          <w:numId w:val="23"/>
        </w:numPr>
        <w:shd w:val="clear" w:color="auto" w:fill="auto"/>
        <w:tabs>
          <w:tab w:val="left" w:pos="1002"/>
        </w:tabs>
        <w:spacing w:after="0" w:line="276" w:lineRule="auto"/>
        <w:ind w:firstLine="600"/>
        <w:jc w:val="both"/>
        <w:rPr>
          <w:sz w:val="22"/>
          <w:szCs w:val="22"/>
        </w:rPr>
      </w:pPr>
      <w:r w:rsidRPr="00D0650C">
        <w:rPr>
          <w:sz w:val="22"/>
          <w:szCs w:val="22"/>
        </w:rPr>
        <w:lastRenderedPageBreak/>
        <w:t>ГОСТ 19.701-90 (ИСО 5807-85) Единая система программной документации (ЕСПД). Схемы алгоритмов, программ, данных и систем. Обозначения условные и правила выполнения</w:t>
      </w:r>
    </w:p>
    <w:p w14:paraId="6E7876EC" w14:textId="77777777" w:rsidR="0062536C" w:rsidRPr="00D0650C" w:rsidRDefault="0062536C" w:rsidP="0062536C">
      <w:pPr>
        <w:pStyle w:val="211"/>
        <w:numPr>
          <w:ilvl w:val="0"/>
          <w:numId w:val="23"/>
        </w:numPr>
        <w:shd w:val="clear" w:color="auto" w:fill="auto"/>
        <w:tabs>
          <w:tab w:val="left" w:pos="1002"/>
        </w:tabs>
        <w:spacing w:after="0" w:line="276" w:lineRule="auto"/>
        <w:ind w:firstLine="600"/>
        <w:jc w:val="both"/>
        <w:rPr>
          <w:sz w:val="22"/>
          <w:szCs w:val="22"/>
        </w:rPr>
      </w:pPr>
      <w:r w:rsidRPr="00D0650C">
        <w:rPr>
          <w:sz w:val="22"/>
          <w:szCs w:val="22"/>
        </w:rPr>
        <w:t>ГОСТ Р 50922-2006 Защита информации. Основные термины и определения.</w:t>
      </w:r>
    </w:p>
    <w:p w14:paraId="1E7732CC" w14:textId="77777777" w:rsidR="0062536C" w:rsidRPr="00D0650C" w:rsidRDefault="0062536C" w:rsidP="0062536C">
      <w:pPr>
        <w:pStyle w:val="211"/>
        <w:numPr>
          <w:ilvl w:val="0"/>
          <w:numId w:val="23"/>
        </w:numPr>
        <w:shd w:val="clear" w:color="auto" w:fill="auto"/>
        <w:tabs>
          <w:tab w:val="left" w:pos="1002"/>
        </w:tabs>
        <w:spacing w:after="0" w:line="276" w:lineRule="auto"/>
        <w:ind w:left="1000" w:hanging="400"/>
        <w:jc w:val="both"/>
        <w:rPr>
          <w:sz w:val="22"/>
          <w:szCs w:val="22"/>
        </w:rPr>
      </w:pPr>
      <w:r w:rsidRPr="00D0650C">
        <w:rPr>
          <w:sz w:val="22"/>
          <w:szCs w:val="22"/>
        </w:rPr>
        <w:t>ГОСТ Р 51583-2014. Защита информации. Порядок создания автоматизированных систем в защищенном исполнении. Общие положения</w:t>
      </w:r>
    </w:p>
    <w:p w14:paraId="5DE487B6" w14:textId="77777777" w:rsidR="0062536C" w:rsidRPr="00D0650C" w:rsidRDefault="0062536C" w:rsidP="0062536C">
      <w:pPr>
        <w:pStyle w:val="211"/>
        <w:numPr>
          <w:ilvl w:val="0"/>
          <w:numId w:val="23"/>
        </w:numPr>
        <w:shd w:val="clear" w:color="auto" w:fill="auto"/>
        <w:tabs>
          <w:tab w:val="left" w:pos="1002"/>
        </w:tabs>
        <w:spacing w:after="0" w:line="276" w:lineRule="auto"/>
        <w:ind w:firstLine="600"/>
        <w:jc w:val="both"/>
        <w:rPr>
          <w:sz w:val="22"/>
          <w:szCs w:val="22"/>
        </w:rPr>
      </w:pPr>
      <w:r w:rsidRPr="00D0650C">
        <w:rPr>
          <w:sz w:val="22"/>
          <w:szCs w:val="22"/>
        </w:rPr>
        <w:t>Руководящий документ. Решение председателя Гостехкомиссии России от 30 марта 1992 г..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p>
    <w:p w14:paraId="23373586" w14:textId="77777777" w:rsidR="0062536C" w:rsidRPr="00D0650C" w:rsidRDefault="0062536C" w:rsidP="0062536C">
      <w:pPr>
        <w:pStyle w:val="211"/>
        <w:numPr>
          <w:ilvl w:val="0"/>
          <w:numId w:val="23"/>
        </w:numPr>
        <w:shd w:val="clear" w:color="auto" w:fill="auto"/>
        <w:tabs>
          <w:tab w:val="left" w:pos="1002"/>
        </w:tabs>
        <w:spacing w:after="0" w:line="276" w:lineRule="auto"/>
        <w:ind w:firstLine="600"/>
        <w:jc w:val="both"/>
        <w:rPr>
          <w:sz w:val="22"/>
          <w:szCs w:val="22"/>
        </w:rPr>
      </w:pPr>
      <w:r w:rsidRPr="00D0650C">
        <w:rPr>
          <w:sz w:val="22"/>
          <w:szCs w:val="22"/>
        </w:rPr>
        <w:t>Руководящий документ. Решение председателя Гостехкомиссии России от 30 марта 1992 г.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w:t>
      </w:r>
    </w:p>
    <w:p w14:paraId="180D1872" w14:textId="77777777" w:rsidR="0062536C" w:rsidRPr="00D0650C" w:rsidRDefault="0062536C" w:rsidP="0062536C">
      <w:pPr>
        <w:pStyle w:val="211"/>
        <w:numPr>
          <w:ilvl w:val="0"/>
          <w:numId w:val="23"/>
        </w:numPr>
        <w:shd w:val="clear" w:color="auto" w:fill="auto"/>
        <w:tabs>
          <w:tab w:val="left" w:pos="1002"/>
        </w:tabs>
        <w:spacing w:after="0" w:line="276" w:lineRule="auto"/>
        <w:ind w:firstLine="600"/>
        <w:jc w:val="both"/>
        <w:rPr>
          <w:sz w:val="22"/>
          <w:szCs w:val="22"/>
        </w:rPr>
      </w:pPr>
      <w:r w:rsidRPr="00D0650C">
        <w:rPr>
          <w:sz w:val="22"/>
          <w:szCs w:val="22"/>
        </w:rPr>
        <w:t>Базовая модель угроз безопасности персональных данных при их обработке в информационных системах персональных данных (выписка). ФСТЭК России, от 15 февраля 2008 года.</w:t>
      </w:r>
    </w:p>
    <w:p w14:paraId="496F7AD2" w14:textId="77777777" w:rsidR="0062536C" w:rsidRPr="00D0650C" w:rsidRDefault="0062536C" w:rsidP="0062536C">
      <w:pPr>
        <w:pStyle w:val="211"/>
        <w:numPr>
          <w:ilvl w:val="0"/>
          <w:numId w:val="23"/>
        </w:numPr>
        <w:shd w:val="clear" w:color="auto" w:fill="auto"/>
        <w:tabs>
          <w:tab w:val="left" w:pos="1004"/>
        </w:tabs>
        <w:spacing w:after="0" w:line="276" w:lineRule="auto"/>
        <w:ind w:firstLine="600"/>
        <w:jc w:val="both"/>
        <w:rPr>
          <w:sz w:val="22"/>
          <w:szCs w:val="22"/>
        </w:rPr>
      </w:pPr>
      <w:r w:rsidRPr="00D0650C">
        <w:rPr>
          <w:sz w:val="22"/>
          <w:szCs w:val="22"/>
        </w:rPr>
        <w:t>Методика определения актуальных угроз безопасности персональных данных при их обработке в информационных системах персональных данных . ФСТЭК России, от 15 февраля 2008 года.</w:t>
      </w:r>
    </w:p>
    <w:p w14:paraId="54C7A6F9" w14:textId="77777777" w:rsidR="0062536C" w:rsidRPr="00D0650C" w:rsidRDefault="0062536C" w:rsidP="0062536C">
      <w:pPr>
        <w:pStyle w:val="211"/>
        <w:numPr>
          <w:ilvl w:val="0"/>
          <w:numId w:val="23"/>
        </w:numPr>
        <w:shd w:val="clear" w:color="auto" w:fill="auto"/>
        <w:tabs>
          <w:tab w:val="left" w:pos="1004"/>
        </w:tabs>
        <w:spacing w:after="0" w:line="276" w:lineRule="auto"/>
        <w:ind w:firstLine="600"/>
        <w:jc w:val="both"/>
        <w:rPr>
          <w:sz w:val="22"/>
          <w:szCs w:val="22"/>
        </w:rPr>
      </w:pPr>
      <w:r w:rsidRPr="00D0650C">
        <w:rPr>
          <w:sz w:val="22"/>
          <w:szCs w:val="22"/>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утвержденные Приказом ФСТЭК России от 18 февраля 2013 г. N 21.</w:t>
      </w:r>
    </w:p>
    <w:p w14:paraId="0A5D92C0" w14:textId="22212A32" w:rsidR="0062536C" w:rsidRPr="00D0650C" w:rsidRDefault="0062536C" w:rsidP="0062536C">
      <w:pPr>
        <w:pStyle w:val="211"/>
        <w:numPr>
          <w:ilvl w:val="0"/>
          <w:numId w:val="23"/>
        </w:numPr>
        <w:shd w:val="clear" w:color="auto" w:fill="auto"/>
        <w:tabs>
          <w:tab w:val="left" w:pos="1004"/>
        </w:tabs>
        <w:spacing w:after="0" w:line="276" w:lineRule="auto"/>
        <w:ind w:firstLine="600"/>
        <w:jc w:val="both"/>
        <w:rPr>
          <w:sz w:val="22"/>
          <w:szCs w:val="22"/>
        </w:rPr>
      </w:pPr>
      <w:r w:rsidRPr="00D0650C">
        <w:rPr>
          <w:sz w:val="22"/>
          <w:szCs w:val="22"/>
        </w:rPr>
        <w:t xml:space="preserve">Постановление Правительства РФ от 01.11.2012 N 1119 </w:t>
      </w:r>
      <w:r w:rsidR="00DE7271" w:rsidRPr="00D0650C">
        <w:rPr>
          <w:sz w:val="22"/>
          <w:szCs w:val="22"/>
        </w:rPr>
        <w:t>“</w:t>
      </w:r>
      <w:r w:rsidRPr="00D0650C">
        <w:rPr>
          <w:sz w:val="22"/>
          <w:szCs w:val="22"/>
        </w:rPr>
        <w:t>Об утверждении требований к защите персональных данных при их обработке в информационных системах персональных данных</w:t>
      </w:r>
      <w:r w:rsidR="00DE7271" w:rsidRPr="00D0650C">
        <w:rPr>
          <w:sz w:val="22"/>
          <w:szCs w:val="22"/>
        </w:rPr>
        <w:t>”</w:t>
      </w:r>
      <w:r w:rsidRPr="00D0650C">
        <w:rPr>
          <w:sz w:val="22"/>
          <w:szCs w:val="22"/>
        </w:rPr>
        <w:t>.</w:t>
      </w:r>
    </w:p>
    <w:p w14:paraId="42D37FA1" w14:textId="31769D4A" w:rsidR="0062536C" w:rsidRPr="00D0650C" w:rsidRDefault="0062536C" w:rsidP="0062536C">
      <w:pPr>
        <w:pStyle w:val="211"/>
        <w:numPr>
          <w:ilvl w:val="0"/>
          <w:numId w:val="23"/>
        </w:numPr>
        <w:shd w:val="clear" w:color="auto" w:fill="auto"/>
        <w:tabs>
          <w:tab w:val="left" w:pos="1004"/>
        </w:tabs>
        <w:spacing w:after="0" w:line="276" w:lineRule="auto"/>
        <w:ind w:firstLine="600"/>
        <w:jc w:val="both"/>
        <w:rPr>
          <w:sz w:val="22"/>
          <w:szCs w:val="22"/>
        </w:rPr>
      </w:pPr>
      <w:r w:rsidRPr="00D0650C">
        <w:rPr>
          <w:sz w:val="22"/>
          <w:szCs w:val="22"/>
        </w:rPr>
        <w:t xml:space="preserve"> Совместный приказ ФСТЭК России, ФСБ России и Минкомсвязи России от 31 декабря 2013 г. N 151/786/461 </w:t>
      </w:r>
      <w:r w:rsidR="00DE7271" w:rsidRPr="00D0650C">
        <w:rPr>
          <w:sz w:val="22"/>
          <w:szCs w:val="22"/>
        </w:rPr>
        <w:t>“</w:t>
      </w:r>
      <w:r w:rsidRPr="00D0650C">
        <w:rPr>
          <w:sz w:val="22"/>
          <w:szCs w:val="22"/>
        </w:rPr>
        <w:t>О признании утратившим силу приказа федеральной службы по техническому и экспортному контролю, федеральной службы безопасности российской федерации и министерства информационных технологий и связи российской федерации от 13 февраля 2008 г. N 55/86/20 «об утверждении порядка проведения классификации информационных систем персональных данных</w:t>
      </w:r>
      <w:r w:rsidR="00DE7271" w:rsidRPr="00D0650C">
        <w:rPr>
          <w:sz w:val="22"/>
          <w:szCs w:val="22"/>
        </w:rPr>
        <w:t>”</w:t>
      </w:r>
      <w:r w:rsidRPr="00D0650C">
        <w:rPr>
          <w:sz w:val="22"/>
          <w:szCs w:val="22"/>
        </w:rPr>
        <w:t>.</w:t>
      </w:r>
    </w:p>
    <w:p w14:paraId="6996CA0A" w14:textId="77777777" w:rsidR="00EA199C" w:rsidRPr="00D0650C" w:rsidRDefault="00EA199C" w:rsidP="00EA199C">
      <w:pPr>
        <w:pStyle w:val="211"/>
        <w:shd w:val="clear" w:color="auto" w:fill="auto"/>
        <w:tabs>
          <w:tab w:val="left" w:pos="1004"/>
        </w:tabs>
        <w:spacing w:after="0" w:line="276" w:lineRule="auto"/>
        <w:ind w:left="600" w:firstLine="0"/>
        <w:jc w:val="both"/>
        <w:rPr>
          <w:sz w:val="22"/>
          <w:szCs w:val="22"/>
        </w:rPr>
      </w:pPr>
    </w:p>
    <w:p w14:paraId="155310A9" w14:textId="77777777" w:rsidR="00BC4AC4" w:rsidRPr="00D0650C" w:rsidRDefault="009E7C52">
      <w:pPr>
        <w:pStyle w:val="2"/>
        <w:rPr>
          <w:rFonts w:eastAsia="Calibri"/>
        </w:rPr>
      </w:pPr>
      <w:r w:rsidRPr="00D0650C">
        <w:rPr>
          <w:rFonts w:eastAsia="Calibri"/>
        </w:rPr>
        <w:t>2.15. Требования к документированию</w:t>
      </w:r>
      <w:bookmarkEnd w:id="70"/>
      <w:bookmarkEnd w:id="71"/>
    </w:p>
    <w:p w14:paraId="52DA8CA9" w14:textId="4EE6207F" w:rsidR="0062536C" w:rsidRPr="00D0650C" w:rsidRDefault="0062536C" w:rsidP="0062536C">
      <w:pPr>
        <w:widowControl w:val="0"/>
        <w:spacing w:after="173" w:line="276" w:lineRule="auto"/>
        <w:ind w:firstLine="567"/>
        <w:jc w:val="both"/>
        <w:rPr>
          <w:rFonts w:eastAsia="Times New Roman"/>
          <w:sz w:val="22"/>
          <w:szCs w:val="22"/>
          <w:lang w:val="x-none" w:eastAsia="x-none"/>
        </w:rPr>
      </w:pPr>
      <w:r w:rsidRPr="00D0650C">
        <w:rPr>
          <w:rFonts w:eastAsia="Times New Roman"/>
          <w:sz w:val="22"/>
          <w:szCs w:val="22"/>
          <w:lang w:val="ru-RU" w:eastAsia="x-none"/>
        </w:rPr>
        <w:t xml:space="preserve">При исполнении Соглашения </w:t>
      </w:r>
      <w:r w:rsidRPr="00D0650C">
        <w:rPr>
          <w:rFonts w:cs="Arial Unicode MS"/>
          <w:color w:val="000000"/>
          <w:sz w:val="22"/>
          <w:szCs w:val="22"/>
          <w:lang w:val="ru-RU" w:eastAsia="ru-RU" w:bidi="ru-RU"/>
        </w:rPr>
        <w:t>Концедент</w:t>
      </w:r>
      <w:r w:rsidR="00195162" w:rsidRPr="00D0650C">
        <w:rPr>
          <w:rFonts w:eastAsia="Times New Roman"/>
          <w:sz w:val="22"/>
          <w:szCs w:val="22"/>
          <w:lang w:val="ru-RU" w:eastAsia="x-none"/>
        </w:rPr>
        <w:t xml:space="preserve">у должна быть передана </w:t>
      </w:r>
      <w:r w:rsidR="00195162" w:rsidRPr="00D0650C">
        <w:rPr>
          <w:rFonts w:eastAsia="Times New Roman"/>
          <w:sz w:val="22"/>
          <w:szCs w:val="22"/>
          <w:lang w:val="x-none" w:eastAsia="x-none"/>
        </w:rPr>
        <w:t>проектная</w:t>
      </w:r>
      <w:r w:rsidRPr="00D0650C">
        <w:rPr>
          <w:rFonts w:eastAsia="Times New Roman"/>
          <w:sz w:val="22"/>
          <w:szCs w:val="22"/>
          <w:lang w:val="x-none" w:eastAsia="x-none"/>
        </w:rPr>
        <w:t xml:space="preserve"> и исполнительная документация</w:t>
      </w:r>
      <w:r w:rsidRPr="00D0650C">
        <w:rPr>
          <w:rFonts w:eastAsia="Times New Roman"/>
          <w:sz w:val="22"/>
          <w:szCs w:val="22"/>
          <w:lang w:val="ru-RU" w:eastAsia="x-none"/>
        </w:rPr>
        <w:t>,</w:t>
      </w:r>
      <w:r w:rsidRPr="00D0650C">
        <w:rPr>
          <w:rFonts w:eastAsia="Times New Roman"/>
          <w:sz w:val="22"/>
          <w:szCs w:val="22"/>
          <w:lang w:val="x-none" w:eastAsia="x-none"/>
        </w:rPr>
        <w:t xml:space="preserve"> разраб</w:t>
      </w:r>
      <w:r w:rsidRPr="00D0650C">
        <w:rPr>
          <w:rFonts w:eastAsia="Times New Roman"/>
          <w:sz w:val="22"/>
          <w:szCs w:val="22"/>
          <w:lang w:val="ru-RU" w:eastAsia="x-none"/>
        </w:rPr>
        <w:t>отанная</w:t>
      </w:r>
      <w:r w:rsidRPr="00D0650C">
        <w:rPr>
          <w:rFonts w:eastAsia="Times New Roman"/>
          <w:sz w:val="22"/>
          <w:szCs w:val="22"/>
          <w:lang w:val="x-none" w:eastAsia="x-none"/>
        </w:rPr>
        <w:t xml:space="preserve"> в соответствии с</w:t>
      </w:r>
      <w:r w:rsidRPr="00D0650C">
        <w:rPr>
          <w:rFonts w:eastAsia="Times New Roman"/>
          <w:sz w:val="22"/>
          <w:szCs w:val="22"/>
          <w:lang w:val="ru-RU" w:eastAsia="x-none"/>
        </w:rPr>
        <w:t xml:space="preserve"> </w:t>
      </w:r>
      <w:r w:rsidRPr="00D0650C">
        <w:rPr>
          <w:rFonts w:eastAsia="Times New Roman"/>
          <w:sz w:val="22"/>
          <w:szCs w:val="22"/>
          <w:lang w:val="x-none" w:eastAsia="x-none"/>
        </w:rPr>
        <w:t>требованиями</w:t>
      </w:r>
      <w:r w:rsidRPr="00D0650C">
        <w:rPr>
          <w:rFonts w:eastAsia="Times New Roman"/>
          <w:sz w:val="22"/>
          <w:szCs w:val="22"/>
          <w:lang w:val="ru-RU" w:eastAsia="x-none"/>
        </w:rPr>
        <w:t xml:space="preserve"> </w:t>
      </w:r>
      <w:r w:rsidRPr="00D0650C">
        <w:rPr>
          <w:rFonts w:eastAsia="Times New Roman"/>
          <w:sz w:val="22"/>
          <w:szCs w:val="22"/>
          <w:lang w:val="x-none" w:eastAsia="x-none"/>
        </w:rPr>
        <w:t>ГОСТ 34.201-89.</w:t>
      </w:r>
    </w:p>
    <w:p w14:paraId="1DECDA8E" w14:textId="77777777" w:rsidR="00BC4AC4" w:rsidRPr="00D0650C" w:rsidRDefault="009E7C52">
      <w:pPr>
        <w:widowControl w:val="0"/>
        <w:spacing w:line="276" w:lineRule="auto"/>
        <w:ind w:firstLine="567"/>
        <w:jc w:val="both"/>
        <w:rPr>
          <w:rFonts w:eastAsia="Times New Roman"/>
          <w:sz w:val="22"/>
          <w:szCs w:val="22"/>
          <w:lang w:val="x-none" w:eastAsia="x-none"/>
        </w:rPr>
      </w:pPr>
      <w:r w:rsidRPr="00D0650C">
        <w:rPr>
          <w:rFonts w:eastAsia="Times New Roman"/>
          <w:sz w:val="22"/>
          <w:szCs w:val="22"/>
          <w:lang w:val="x-none" w:eastAsia="x-none"/>
        </w:rPr>
        <w:t>Состав документации определяется согласно следующей таблице.</w:t>
      </w:r>
    </w:p>
    <w:p w14:paraId="22894EDB" w14:textId="77777777" w:rsidR="00BC4AC4" w:rsidRPr="00D0650C" w:rsidRDefault="009E7C52" w:rsidP="00A47895">
      <w:pPr>
        <w:widowControl w:val="0"/>
        <w:spacing w:line="276" w:lineRule="auto"/>
        <w:jc w:val="both"/>
        <w:rPr>
          <w:rFonts w:eastAsia="Times New Roman"/>
          <w:sz w:val="22"/>
          <w:szCs w:val="22"/>
          <w:lang w:val="x-none" w:eastAsia="x-none"/>
        </w:rPr>
      </w:pPr>
      <w:r w:rsidRPr="00D0650C">
        <w:rPr>
          <w:rFonts w:eastAsia="Times New Roman"/>
          <w:sz w:val="22"/>
          <w:szCs w:val="22"/>
          <w:lang w:val="x-none" w:eastAsia="x-none"/>
        </w:rPr>
        <w:t>В таблице приняты следующие обозначения:</w:t>
      </w:r>
    </w:p>
    <w:tbl>
      <w:tblPr>
        <w:tblStyle w:val="aff"/>
        <w:tblW w:w="10490" w:type="dxa"/>
        <w:tblInd w:w="-714" w:type="dxa"/>
        <w:tblLook w:val="04A0" w:firstRow="1" w:lastRow="0" w:firstColumn="1" w:lastColumn="0" w:noHBand="0" w:noVBand="1"/>
      </w:tblPr>
      <w:tblGrid>
        <w:gridCol w:w="1289"/>
        <w:gridCol w:w="1823"/>
        <w:gridCol w:w="1114"/>
        <w:gridCol w:w="886"/>
        <w:gridCol w:w="1435"/>
        <w:gridCol w:w="1841"/>
        <w:gridCol w:w="2102"/>
      </w:tblGrid>
      <w:tr w:rsidR="00A47895" w:rsidRPr="00D0650C" w14:paraId="4575D09A" w14:textId="77777777" w:rsidTr="00A47895">
        <w:tc>
          <w:tcPr>
            <w:tcW w:w="1289" w:type="dxa"/>
          </w:tcPr>
          <w:p w14:paraId="369EEC18" w14:textId="333B4272"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Стадия</w:t>
            </w:r>
            <w:r w:rsidRPr="00D0650C">
              <w:rPr>
                <w:rFonts w:eastAsia="Times New Roman"/>
                <w:sz w:val="20"/>
                <w:szCs w:val="20"/>
                <w:lang w:val="ru-RU" w:eastAsia="x-none"/>
              </w:rPr>
              <w:t xml:space="preserve"> </w:t>
            </w:r>
            <w:r w:rsidRPr="00D0650C">
              <w:rPr>
                <w:rFonts w:eastAsia="Times New Roman"/>
                <w:sz w:val="20"/>
                <w:szCs w:val="20"/>
                <w:lang w:val="x-none" w:eastAsia="x-none"/>
              </w:rPr>
              <w:t>создания</w:t>
            </w:r>
          </w:p>
        </w:tc>
        <w:tc>
          <w:tcPr>
            <w:tcW w:w="1823" w:type="dxa"/>
          </w:tcPr>
          <w:p w14:paraId="09D42040" w14:textId="7688C551"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Наименование документа</w:t>
            </w:r>
          </w:p>
        </w:tc>
        <w:tc>
          <w:tcPr>
            <w:tcW w:w="1114" w:type="dxa"/>
          </w:tcPr>
          <w:p w14:paraId="23B58244"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Код</w:t>
            </w:r>
          </w:p>
          <w:p w14:paraId="29E5EE53" w14:textId="05533470"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документа</w:t>
            </w:r>
          </w:p>
        </w:tc>
        <w:tc>
          <w:tcPr>
            <w:tcW w:w="886" w:type="dxa"/>
          </w:tcPr>
          <w:p w14:paraId="230E870F"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Часть</w:t>
            </w:r>
          </w:p>
          <w:p w14:paraId="74F4AD08" w14:textId="7F6007F6"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проекта</w:t>
            </w:r>
          </w:p>
        </w:tc>
        <w:tc>
          <w:tcPr>
            <w:tcW w:w="3276" w:type="dxa"/>
            <w:gridSpan w:val="2"/>
          </w:tcPr>
          <w:p w14:paraId="699F05AA" w14:textId="367C32F3"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Принадлежность к</w:t>
            </w:r>
          </w:p>
        </w:tc>
        <w:tc>
          <w:tcPr>
            <w:tcW w:w="2102" w:type="dxa"/>
          </w:tcPr>
          <w:p w14:paraId="23FAE06A"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Дополнительные</w:t>
            </w:r>
          </w:p>
          <w:p w14:paraId="38E50822" w14:textId="6A7FFFF2"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указания</w:t>
            </w:r>
          </w:p>
        </w:tc>
      </w:tr>
      <w:tr w:rsidR="00A47895" w:rsidRPr="00D0650C" w14:paraId="00705515" w14:textId="77777777" w:rsidTr="00A47895">
        <w:tc>
          <w:tcPr>
            <w:tcW w:w="1289" w:type="dxa"/>
          </w:tcPr>
          <w:p w14:paraId="282A2ABA" w14:textId="77777777" w:rsidR="00A47895" w:rsidRPr="00D0650C" w:rsidRDefault="00A47895" w:rsidP="00A47895">
            <w:pPr>
              <w:widowControl w:val="0"/>
              <w:spacing w:line="276" w:lineRule="auto"/>
              <w:jc w:val="center"/>
              <w:rPr>
                <w:rFonts w:eastAsia="Times New Roman"/>
                <w:sz w:val="20"/>
                <w:szCs w:val="20"/>
                <w:lang w:val="x-none" w:eastAsia="x-none"/>
              </w:rPr>
            </w:pPr>
          </w:p>
        </w:tc>
        <w:tc>
          <w:tcPr>
            <w:tcW w:w="1823" w:type="dxa"/>
          </w:tcPr>
          <w:p w14:paraId="74B5E9CC" w14:textId="77777777" w:rsidR="00A47895" w:rsidRPr="00D0650C" w:rsidRDefault="00A47895" w:rsidP="00A47895">
            <w:pPr>
              <w:widowControl w:val="0"/>
              <w:spacing w:line="276" w:lineRule="auto"/>
              <w:jc w:val="center"/>
              <w:rPr>
                <w:rFonts w:eastAsia="Times New Roman"/>
                <w:sz w:val="20"/>
                <w:szCs w:val="20"/>
                <w:lang w:val="x-none" w:eastAsia="x-none"/>
              </w:rPr>
            </w:pPr>
          </w:p>
        </w:tc>
        <w:tc>
          <w:tcPr>
            <w:tcW w:w="1114" w:type="dxa"/>
          </w:tcPr>
          <w:p w14:paraId="01D73B36" w14:textId="77777777" w:rsidR="00A47895" w:rsidRPr="00D0650C" w:rsidRDefault="00A47895" w:rsidP="00A47895">
            <w:pPr>
              <w:widowControl w:val="0"/>
              <w:spacing w:line="276" w:lineRule="auto"/>
              <w:jc w:val="center"/>
              <w:rPr>
                <w:rFonts w:eastAsia="Times New Roman"/>
                <w:color w:val="000000"/>
                <w:sz w:val="20"/>
                <w:szCs w:val="20"/>
                <w:lang w:val="ru-RU" w:eastAsia="ru-RU" w:bidi="ru-RU"/>
              </w:rPr>
            </w:pPr>
          </w:p>
        </w:tc>
        <w:tc>
          <w:tcPr>
            <w:tcW w:w="886" w:type="dxa"/>
          </w:tcPr>
          <w:p w14:paraId="39074316" w14:textId="77777777" w:rsidR="00A47895" w:rsidRPr="00D0650C" w:rsidRDefault="00A47895" w:rsidP="00A47895">
            <w:pPr>
              <w:widowControl w:val="0"/>
              <w:spacing w:line="276" w:lineRule="auto"/>
              <w:jc w:val="center"/>
              <w:rPr>
                <w:rFonts w:eastAsia="Times New Roman"/>
                <w:color w:val="000000"/>
                <w:sz w:val="20"/>
                <w:szCs w:val="20"/>
                <w:lang w:val="ru-RU" w:eastAsia="ru-RU" w:bidi="ru-RU"/>
              </w:rPr>
            </w:pPr>
          </w:p>
        </w:tc>
        <w:tc>
          <w:tcPr>
            <w:tcW w:w="1435" w:type="dxa"/>
          </w:tcPr>
          <w:p w14:paraId="6FD3B552" w14:textId="04F3E77C" w:rsidR="00A47895" w:rsidRPr="00D0650C" w:rsidRDefault="00A47895"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x-none" w:eastAsia="x-none"/>
              </w:rPr>
              <w:t>Проектно-</w:t>
            </w:r>
          </w:p>
          <w:p w14:paraId="27E009B8"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сметной</w:t>
            </w:r>
          </w:p>
          <w:p w14:paraId="66A56CDF" w14:textId="58E1A64B"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документации</w:t>
            </w:r>
          </w:p>
        </w:tc>
        <w:tc>
          <w:tcPr>
            <w:tcW w:w="1841" w:type="dxa"/>
          </w:tcPr>
          <w:p w14:paraId="734E9B99" w14:textId="4195BA3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Эксплуатационной</w:t>
            </w:r>
            <w:r w:rsidRPr="00D0650C">
              <w:rPr>
                <w:rFonts w:eastAsia="Times New Roman"/>
                <w:sz w:val="20"/>
                <w:szCs w:val="20"/>
                <w:lang w:val="ru-RU" w:eastAsia="x-none"/>
              </w:rPr>
              <w:t xml:space="preserve"> </w:t>
            </w:r>
            <w:r w:rsidRPr="00D0650C">
              <w:rPr>
                <w:rFonts w:eastAsia="Times New Roman"/>
                <w:sz w:val="20"/>
                <w:szCs w:val="20"/>
                <w:lang w:val="x-none" w:eastAsia="x-none"/>
              </w:rPr>
              <w:t>документации</w:t>
            </w:r>
          </w:p>
        </w:tc>
        <w:tc>
          <w:tcPr>
            <w:tcW w:w="2102" w:type="dxa"/>
          </w:tcPr>
          <w:p w14:paraId="29B42EB3" w14:textId="77777777" w:rsidR="00A47895" w:rsidRPr="00D0650C" w:rsidRDefault="00A47895" w:rsidP="00A47895">
            <w:pPr>
              <w:widowControl w:val="0"/>
              <w:spacing w:line="276" w:lineRule="auto"/>
              <w:jc w:val="center"/>
              <w:rPr>
                <w:rFonts w:eastAsia="Times New Roman"/>
                <w:sz w:val="20"/>
                <w:szCs w:val="20"/>
                <w:lang w:val="x-none" w:eastAsia="x-none"/>
              </w:rPr>
            </w:pPr>
          </w:p>
        </w:tc>
      </w:tr>
      <w:tr w:rsidR="00A47895" w:rsidRPr="00D0650C" w14:paraId="28D86F1F" w14:textId="77777777" w:rsidTr="00A47895">
        <w:tc>
          <w:tcPr>
            <w:tcW w:w="1289" w:type="dxa"/>
          </w:tcPr>
          <w:p w14:paraId="53D06C07" w14:textId="2BD1572F" w:rsidR="00A47895"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ТП</w:t>
            </w:r>
          </w:p>
        </w:tc>
        <w:tc>
          <w:tcPr>
            <w:tcW w:w="1823" w:type="dxa"/>
          </w:tcPr>
          <w:p w14:paraId="0CC8740B"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Ведомость</w:t>
            </w:r>
          </w:p>
          <w:p w14:paraId="011885DE"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эксплуатационных</w:t>
            </w:r>
          </w:p>
          <w:p w14:paraId="7DCD1857" w14:textId="24D44E25"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документов</w:t>
            </w:r>
          </w:p>
        </w:tc>
        <w:tc>
          <w:tcPr>
            <w:tcW w:w="1114" w:type="dxa"/>
          </w:tcPr>
          <w:p w14:paraId="402BAC9A" w14:textId="1EAF802B"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ЭД*</w:t>
            </w:r>
          </w:p>
        </w:tc>
        <w:tc>
          <w:tcPr>
            <w:tcW w:w="886" w:type="dxa"/>
          </w:tcPr>
          <w:p w14:paraId="66897878" w14:textId="13E547AC"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ОР</w:t>
            </w:r>
          </w:p>
        </w:tc>
        <w:tc>
          <w:tcPr>
            <w:tcW w:w="1435" w:type="dxa"/>
          </w:tcPr>
          <w:p w14:paraId="04B0FB89" w14:textId="4047C5FE"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c>
          <w:tcPr>
            <w:tcW w:w="1841" w:type="dxa"/>
          </w:tcPr>
          <w:p w14:paraId="42DF7C58" w14:textId="627BBF98"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b/>
                <w:bCs/>
                <w:color w:val="000000"/>
                <w:sz w:val="20"/>
                <w:szCs w:val="20"/>
                <w:lang w:val="ru-RU" w:eastAsia="ru-RU" w:bidi="ru-RU"/>
              </w:rPr>
              <w:t>X</w:t>
            </w:r>
          </w:p>
        </w:tc>
        <w:tc>
          <w:tcPr>
            <w:tcW w:w="2102" w:type="dxa"/>
          </w:tcPr>
          <w:p w14:paraId="5499BC44" w14:textId="143B15C0"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r>
      <w:tr w:rsidR="00A47895" w:rsidRPr="00D0650C" w14:paraId="497AC767" w14:textId="77777777" w:rsidTr="00A47895">
        <w:tc>
          <w:tcPr>
            <w:tcW w:w="1289" w:type="dxa"/>
          </w:tcPr>
          <w:p w14:paraId="122BB9C1" w14:textId="288F86F8"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ahoma"/>
                <w:color w:val="000000"/>
                <w:sz w:val="20"/>
                <w:szCs w:val="20"/>
                <w:lang w:val="ru-RU" w:eastAsia="ru-RU" w:bidi="ru-RU"/>
              </w:rPr>
              <w:t>РД</w:t>
            </w:r>
          </w:p>
        </w:tc>
        <w:tc>
          <w:tcPr>
            <w:tcW w:w="1823" w:type="dxa"/>
          </w:tcPr>
          <w:p w14:paraId="0E1D6006"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Руководство</w:t>
            </w:r>
          </w:p>
          <w:p w14:paraId="3281CB26" w14:textId="17F98F8A"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пользователя</w:t>
            </w:r>
          </w:p>
        </w:tc>
        <w:tc>
          <w:tcPr>
            <w:tcW w:w="1114" w:type="dxa"/>
          </w:tcPr>
          <w:p w14:paraId="385B46D3" w14:textId="13CC4518"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ИЗ</w:t>
            </w:r>
          </w:p>
        </w:tc>
        <w:tc>
          <w:tcPr>
            <w:tcW w:w="886" w:type="dxa"/>
          </w:tcPr>
          <w:p w14:paraId="20B8D436" w14:textId="4F26A6A5"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ОО</w:t>
            </w:r>
          </w:p>
        </w:tc>
        <w:tc>
          <w:tcPr>
            <w:tcW w:w="1435" w:type="dxa"/>
          </w:tcPr>
          <w:p w14:paraId="03A473C0" w14:textId="1C83732C"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c>
          <w:tcPr>
            <w:tcW w:w="1841" w:type="dxa"/>
          </w:tcPr>
          <w:p w14:paraId="6DB1E100" w14:textId="40722301"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b/>
                <w:bCs/>
                <w:color w:val="000000"/>
                <w:sz w:val="20"/>
                <w:szCs w:val="20"/>
                <w:lang w:val="ru-RU" w:eastAsia="ru-RU" w:bidi="ru-RU"/>
              </w:rPr>
              <w:t>X</w:t>
            </w:r>
          </w:p>
        </w:tc>
        <w:tc>
          <w:tcPr>
            <w:tcW w:w="2102" w:type="dxa"/>
          </w:tcPr>
          <w:p w14:paraId="2AF9BAAA" w14:textId="39BE2F22"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r>
      <w:tr w:rsidR="00A47895" w:rsidRPr="00D0650C" w14:paraId="31FE0BA8" w14:textId="77777777" w:rsidTr="00A47895">
        <w:tc>
          <w:tcPr>
            <w:tcW w:w="1289" w:type="dxa"/>
          </w:tcPr>
          <w:p w14:paraId="06408460" w14:textId="13BAF72A" w:rsidR="00A47895"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РД</w:t>
            </w:r>
          </w:p>
        </w:tc>
        <w:tc>
          <w:tcPr>
            <w:tcW w:w="1823" w:type="dxa"/>
          </w:tcPr>
          <w:p w14:paraId="43310979" w14:textId="77777777"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Руководство</w:t>
            </w:r>
          </w:p>
          <w:p w14:paraId="74231510" w14:textId="4B454464"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sz w:val="20"/>
                <w:szCs w:val="20"/>
                <w:lang w:val="x-none" w:eastAsia="x-none"/>
              </w:rPr>
              <w:t>администратора</w:t>
            </w:r>
          </w:p>
        </w:tc>
        <w:tc>
          <w:tcPr>
            <w:tcW w:w="1114" w:type="dxa"/>
          </w:tcPr>
          <w:p w14:paraId="00EBFDE1" w14:textId="1F4E466C"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ИЗ(А)</w:t>
            </w:r>
          </w:p>
        </w:tc>
        <w:tc>
          <w:tcPr>
            <w:tcW w:w="886" w:type="dxa"/>
          </w:tcPr>
          <w:p w14:paraId="787745F9" w14:textId="18D3DBF0"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ОО</w:t>
            </w:r>
          </w:p>
        </w:tc>
        <w:tc>
          <w:tcPr>
            <w:tcW w:w="1435" w:type="dxa"/>
          </w:tcPr>
          <w:p w14:paraId="33444131" w14:textId="79E626EA"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c>
          <w:tcPr>
            <w:tcW w:w="1841" w:type="dxa"/>
          </w:tcPr>
          <w:p w14:paraId="12C46C3A" w14:textId="75B5AFB5"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b/>
                <w:bCs/>
                <w:color w:val="000000"/>
                <w:sz w:val="20"/>
                <w:szCs w:val="20"/>
                <w:lang w:val="ru-RU" w:eastAsia="ru-RU" w:bidi="ru-RU"/>
              </w:rPr>
              <w:t>X</w:t>
            </w:r>
          </w:p>
        </w:tc>
        <w:tc>
          <w:tcPr>
            <w:tcW w:w="2102" w:type="dxa"/>
          </w:tcPr>
          <w:p w14:paraId="76B8FE3B" w14:textId="5022F0A9"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r>
      <w:tr w:rsidR="00A47895" w:rsidRPr="00D0650C" w14:paraId="574CB331" w14:textId="77777777" w:rsidTr="00A47895">
        <w:tc>
          <w:tcPr>
            <w:tcW w:w="1289" w:type="dxa"/>
          </w:tcPr>
          <w:p w14:paraId="7A11E6FF" w14:textId="66C9A9A2" w:rsidR="00A47895"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ТП</w:t>
            </w:r>
          </w:p>
        </w:tc>
        <w:tc>
          <w:tcPr>
            <w:tcW w:w="1823" w:type="dxa"/>
          </w:tcPr>
          <w:p w14:paraId="1BD7C2F8" w14:textId="326926E7" w:rsidR="00A47895" w:rsidRPr="00D0650C" w:rsidRDefault="00A47895"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x-none" w:eastAsia="x-none"/>
              </w:rPr>
              <w:t xml:space="preserve">Описание организации информационной </w:t>
            </w:r>
            <w:r w:rsidRPr="00D0650C">
              <w:rPr>
                <w:rFonts w:eastAsia="Times New Roman"/>
                <w:sz w:val="20"/>
                <w:szCs w:val="20"/>
                <w:lang w:val="x-none" w:eastAsia="x-none"/>
              </w:rPr>
              <w:lastRenderedPageBreak/>
              <w:t>базы данных</w:t>
            </w:r>
            <w:r w:rsidR="006151D9" w:rsidRPr="00D0650C">
              <w:rPr>
                <w:rFonts w:eastAsia="Times New Roman"/>
                <w:sz w:val="20"/>
                <w:szCs w:val="20"/>
                <w:lang w:val="ru-RU" w:eastAsia="x-none"/>
              </w:rPr>
              <w:t xml:space="preserve"> (схемы базы данных)</w:t>
            </w:r>
          </w:p>
        </w:tc>
        <w:tc>
          <w:tcPr>
            <w:tcW w:w="1114" w:type="dxa"/>
          </w:tcPr>
          <w:p w14:paraId="3F5F6129" w14:textId="6C8C08BA" w:rsidR="00A47895" w:rsidRPr="00D0650C" w:rsidRDefault="00A47895" w:rsidP="00A47895">
            <w:pPr>
              <w:widowControl w:val="0"/>
              <w:spacing w:line="276" w:lineRule="auto"/>
              <w:jc w:val="center"/>
              <w:rPr>
                <w:rFonts w:eastAsia="Times New Roman"/>
                <w:sz w:val="20"/>
                <w:szCs w:val="20"/>
                <w:lang w:val="x-none" w:eastAsia="x-none"/>
              </w:rPr>
            </w:pPr>
            <w:r w:rsidRPr="00D0650C">
              <w:rPr>
                <w:color w:val="000000"/>
                <w:sz w:val="20"/>
                <w:szCs w:val="20"/>
                <w:lang w:val="ru-RU" w:eastAsia="ru-RU" w:bidi="ru-RU"/>
              </w:rPr>
              <w:lastRenderedPageBreak/>
              <w:t>ОИ</w:t>
            </w:r>
          </w:p>
        </w:tc>
        <w:tc>
          <w:tcPr>
            <w:tcW w:w="886" w:type="dxa"/>
          </w:tcPr>
          <w:p w14:paraId="491F3D28" w14:textId="514C74B1"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ОР</w:t>
            </w:r>
          </w:p>
        </w:tc>
        <w:tc>
          <w:tcPr>
            <w:tcW w:w="1435" w:type="dxa"/>
          </w:tcPr>
          <w:p w14:paraId="129A8F2B" w14:textId="0D6FC73D"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c>
          <w:tcPr>
            <w:tcW w:w="1841" w:type="dxa"/>
          </w:tcPr>
          <w:p w14:paraId="4E7A0A83" w14:textId="5622A47E"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b/>
                <w:bCs/>
                <w:color w:val="000000"/>
                <w:sz w:val="20"/>
                <w:szCs w:val="20"/>
                <w:lang w:val="ru-RU" w:eastAsia="ru-RU" w:bidi="ru-RU"/>
              </w:rPr>
              <w:t>X</w:t>
            </w:r>
          </w:p>
        </w:tc>
        <w:tc>
          <w:tcPr>
            <w:tcW w:w="2102" w:type="dxa"/>
          </w:tcPr>
          <w:p w14:paraId="75123A1F" w14:textId="67775DE8" w:rsidR="00A47895" w:rsidRPr="00D0650C" w:rsidRDefault="00A47895" w:rsidP="00A47895">
            <w:pPr>
              <w:widowControl w:val="0"/>
              <w:spacing w:line="276" w:lineRule="auto"/>
              <w:jc w:val="center"/>
              <w:rPr>
                <w:rFonts w:eastAsia="Times New Roman"/>
                <w:sz w:val="20"/>
                <w:szCs w:val="20"/>
                <w:lang w:val="x-none" w:eastAsia="x-none"/>
              </w:rPr>
            </w:pPr>
            <w:r w:rsidRPr="00D0650C">
              <w:rPr>
                <w:rFonts w:eastAsia="Times New Roman"/>
                <w:color w:val="000000"/>
                <w:sz w:val="20"/>
                <w:szCs w:val="20"/>
                <w:lang w:val="ru-RU" w:eastAsia="ru-RU" w:bidi="ru-RU"/>
              </w:rPr>
              <w:t>-</w:t>
            </w:r>
          </w:p>
        </w:tc>
      </w:tr>
      <w:tr w:rsidR="006151D9" w:rsidRPr="00D0650C" w14:paraId="3B688478" w14:textId="77777777" w:rsidTr="00A47895">
        <w:tc>
          <w:tcPr>
            <w:tcW w:w="1289" w:type="dxa"/>
          </w:tcPr>
          <w:p w14:paraId="2FAEED30" w14:textId="571C9044" w:rsidR="006151D9"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ТП</w:t>
            </w:r>
          </w:p>
        </w:tc>
        <w:tc>
          <w:tcPr>
            <w:tcW w:w="1823" w:type="dxa"/>
          </w:tcPr>
          <w:p w14:paraId="64CE05DB" w14:textId="5DB43B86" w:rsidR="006151D9"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Описание комплекса технических средств</w:t>
            </w:r>
          </w:p>
        </w:tc>
        <w:tc>
          <w:tcPr>
            <w:tcW w:w="1114" w:type="dxa"/>
          </w:tcPr>
          <w:p w14:paraId="4EC37DF8" w14:textId="77777777" w:rsidR="006151D9" w:rsidRPr="00D0650C" w:rsidRDefault="006151D9" w:rsidP="00A47895">
            <w:pPr>
              <w:widowControl w:val="0"/>
              <w:spacing w:line="276" w:lineRule="auto"/>
              <w:jc w:val="center"/>
              <w:rPr>
                <w:color w:val="000000"/>
                <w:sz w:val="20"/>
                <w:szCs w:val="20"/>
                <w:lang w:val="ru-RU" w:eastAsia="ru-RU" w:bidi="ru-RU"/>
              </w:rPr>
            </w:pPr>
          </w:p>
        </w:tc>
        <w:tc>
          <w:tcPr>
            <w:tcW w:w="886" w:type="dxa"/>
          </w:tcPr>
          <w:p w14:paraId="3CC48403" w14:textId="05747FBA" w:rsidR="006151D9" w:rsidRPr="00D0650C" w:rsidRDefault="006151D9" w:rsidP="00A47895">
            <w:pPr>
              <w:widowControl w:val="0"/>
              <w:spacing w:line="276" w:lineRule="auto"/>
              <w:jc w:val="center"/>
              <w:rPr>
                <w:rFonts w:eastAsia="Times New Roman"/>
                <w:color w:val="000000"/>
                <w:sz w:val="20"/>
                <w:szCs w:val="20"/>
                <w:lang w:val="ru-RU" w:eastAsia="ru-RU" w:bidi="ru-RU"/>
              </w:rPr>
            </w:pPr>
            <w:r w:rsidRPr="00D0650C">
              <w:rPr>
                <w:rFonts w:eastAsia="Times New Roman"/>
                <w:color w:val="000000"/>
                <w:sz w:val="20"/>
                <w:szCs w:val="20"/>
                <w:lang w:val="ru-RU" w:eastAsia="ru-RU" w:bidi="ru-RU"/>
              </w:rPr>
              <w:t>ОР</w:t>
            </w:r>
          </w:p>
        </w:tc>
        <w:tc>
          <w:tcPr>
            <w:tcW w:w="1435" w:type="dxa"/>
          </w:tcPr>
          <w:p w14:paraId="5A0936AA" w14:textId="77777777" w:rsidR="006151D9" w:rsidRPr="00D0650C" w:rsidRDefault="006151D9" w:rsidP="00A47895">
            <w:pPr>
              <w:widowControl w:val="0"/>
              <w:spacing w:line="276" w:lineRule="auto"/>
              <w:jc w:val="center"/>
              <w:rPr>
                <w:rFonts w:eastAsia="Times New Roman"/>
                <w:color w:val="000000"/>
                <w:sz w:val="20"/>
                <w:szCs w:val="20"/>
                <w:lang w:val="ru-RU" w:eastAsia="ru-RU" w:bidi="ru-RU"/>
              </w:rPr>
            </w:pPr>
          </w:p>
        </w:tc>
        <w:tc>
          <w:tcPr>
            <w:tcW w:w="1841" w:type="dxa"/>
          </w:tcPr>
          <w:p w14:paraId="2E82EDDA" w14:textId="234AE1CE" w:rsidR="006151D9" w:rsidRPr="00D0650C" w:rsidRDefault="006151D9" w:rsidP="00A47895">
            <w:pPr>
              <w:widowControl w:val="0"/>
              <w:spacing w:line="276" w:lineRule="auto"/>
              <w:jc w:val="center"/>
              <w:rPr>
                <w:rFonts w:eastAsia="Times New Roman"/>
                <w:b/>
                <w:bCs/>
                <w:color w:val="000000"/>
                <w:sz w:val="20"/>
                <w:szCs w:val="20"/>
                <w:lang w:val="ru-RU" w:eastAsia="ru-RU" w:bidi="ru-RU"/>
              </w:rPr>
            </w:pPr>
            <w:r w:rsidRPr="00D0650C">
              <w:rPr>
                <w:rFonts w:eastAsia="Times New Roman"/>
                <w:b/>
                <w:bCs/>
                <w:color w:val="000000"/>
                <w:sz w:val="20"/>
                <w:szCs w:val="20"/>
                <w:lang w:val="ru-RU" w:eastAsia="ru-RU" w:bidi="ru-RU"/>
              </w:rPr>
              <w:t>Х</w:t>
            </w:r>
          </w:p>
        </w:tc>
        <w:tc>
          <w:tcPr>
            <w:tcW w:w="2102" w:type="dxa"/>
          </w:tcPr>
          <w:p w14:paraId="6FEB92B8" w14:textId="77777777" w:rsidR="006151D9" w:rsidRPr="00D0650C" w:rsidRDefault="006151D9" w:rsidP="00A47895">
            <w:pPr>
              <w:widowControl w:val="0"/>
              <w:spacing w:line="276" w:lineRule="auto"/>
              <w:jc w:val="center"/>
              <w:rPr>
                <w:rFonts w:eastAsia="Times New Roman"/>
                <w:color w:val="000000"/>
                <w:sz w:val="20"/>
                <w:szCs w:val="20"/>
                <w:lang w:val="ru-RU" w:eastAsia="ru-RU" w:bidi="ru-RU"/>
              </w:rPr>
            </w:pPr>
          </w:p>
        </w:tc>
      </w:tr>
      <w:tr w:rsidR="006151D9" w:rsidRPr="00D0650C" w14:paraId="183A0A9A" w14:textId="77777777" w:rsidTr="00A47895">
        <w:tc>
          <w:tcPr>
            <w:tcW w:w="1289" w:type="dxa"/>
          </w:tcPr>
          <w:p w14:paraId="6A537E62" w14:textId="32E01D8B" w:rsidR="006151D9"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РД</w:t>
            </w:r>
          </w:p>
        </w:tc>
        <w:tc>
          <w:tcPr>
            <w:tcW w:w="1823" w:type="dxa"/>
          </w:tcPr>
          <w:p w14:paraId="20245763" w14:textId="0F6FCDFF" w:rsidR="006151D9" w:rsidRPr="00D0650C" w:rsidRDefault="006151D9" w:rsidP="00A47895">
            <w:pPr>
              <w:widowControl w:val="0"/>
              <w:spacing w:line="276" w:lineRule="auto"/>
              <w:jc w:val="center"/>
              <w:rPr>
                <w:rFonts w:eastAsia="Times New Roman"/>
                <w:sz w:val="20"/>
                <w:szCs w:val="20"/>
                <w:lang w:val="ru-RU" w:eastAsia="x-none"/>
              </w:rPr>
            </w:pPr>
            <w:r w:rsidRPr="00D0650C">
              <w:rPr>
                <w:rFonts w:eastAsia="Times New Roman"/>
                <w:sz w:val="20"/>
                <w:szCs w:val="20"/>
                <w:lang w:val="ru-RU" w:eastAsia="x-none"/>
              </w:rPr>
              <w:t>Ведомость покупных изделий (Технических средств)</w:t>
            </w:r>
          </w:p>
        </w:tc>
        <w:tc>
          <w:tcPr>
            <w:tcW w:w="1114" w:type="dxa"/>
          </w:tcPr>
          <w:p w14:paraId="2D392604" w14:textId="77777777" w:rsidR="006151D9" w:rsidRPr="00D0650C" w:rsidRDefault="006151D9" w:rsidP="00A47895">
            <w:pPr>
              <w:widowControl w:val="0"/>
              <w:spacing w:line="276" w:lineRule="auto"/>
              <w:jc w:val="center"/>
              <w:rPr>
                <w:color w:val="000000"/>
                <w:sz w:val="20"/>
                <w:szCs w:val="20"/>
                <w:lang w:val="ru-RU" w:eastAsia="ru-RU" w:bidi="ru-RU"/>
              </w:rPr>
            </w:pPr>
          </w:p>
        </w:tc>
        <w:tc>
          <w:tcPr>
            <w:tcW w:w="886" w:type="dxa"/>
          </w:tcPr>
          <w:p w14:paraId="04743203" w14:textId="33E2EA7F" w:rsidR="006151D9" w:rsidRPr="00D0650C" w:rsidRDefault="006151D9" w:rsidP="00A47895">
            <w:pPr>
              <w:widowControl w:val="0"/>
              <w:spacing w:line="276" w:lineRule="auto"/>
              <w:jc w:val="center"/>
              <w:rPr>
                <w:rFonts w:eastAsia="Times New Roman"/>
                <w:color w:val="000000"/>
                <w:sz w:val="20"/>
                <w:szCs w:val="20"/>
                <w:lang w:val="ru-RU" w:eastAsia="ru-RU" w:bidi="ru-RU"/>
              </w:rPr>
            </w:pPr>
            <w:r w:rsidRPr="00D0650C">
              <w:rPr>
                <w:rFonts w:eastAsia="Times New Roman"/>
                <w:color w:val="000000"/>
                <w:sz w:val="20"/>
                <w:szCs w:val="20"/>
                <w:lang w:val="ru-RU" w:eastAsia="ru-RU" w:bidi="ru-RU"/>
              </w:rPr>
              <w:t>ОР</w:t>
            </w:r>
          </w:p>
        </w:tc>
        <w:tc>
          <w:tcPr>
            <w:tcW w:w="1435" w:type="dxa"/>
          </w:tcPr>
          <w:p w14:paraId="78AF464C" w14:textId="77777777" w:rsidR="006151D9" w:rsidRPr="00D0650C" w:rsidRDefault="006151D9" w:rsidP="00A47895">
            <w:pPr>
              <w:widowControl w:val="0"/>
              <w:spacing w:line="276" w:lineRule="auto"/>
              <w:jc w:val="center"/>
              <w:rPr>
                <w:rFonts w:eastAsia="Times New Roman"/>
                <w:color w:val="000000"/>
                <w:sz w:val="20"/>
                <w:szCs w:val="20"/>
                <w:lang w:val="ru-RU" w:eastAsia="ru-RU" w:bidi="ru-RU"/>
              </w:rPr>
            </w:pPr>
          </w:p>
        </w:tc>
        <w:tc>
          <w:tcPr>
            <w:tcW w:w="1841" w:type="dxa"/>
          </w:tcPr>
          <w:p w14:paraId="7728CE10" w14:textId="0AC5633F" w:rsidR="006151D9" w:rsidRPr="00D0650C" w:rsidRDefault="006151D9" w:rsidP="00A47895">
            <w:pPr>
              <w:widowControl w:val="0"/>
              <w:spacing w:line="276" w:lineRule="auto"/>
              <w:jc w:val="center"/>
              <w:rPr>
                <w:rFonts w:eastAsia="Times New Roman"/>
                <w:b/>
                <w:bCs/>
                <w:color w:val="000000"/>
                <w:sz w:val="20"/>
                <w:szCs w:val="20"/>
                <w:lang w:val="ru-RU" w:eastAsia="ru-RU" w:bidi="ru-RU"/>
              </w:rPr>
            </w:pPr>
            <w:r w:rsidRPr="00D0650C">
              <w:rPr>
                <w:rFonts w:eastAsia="Times New Roman"/>
                <w:b/>
                <w:bCs/>
                <w:color w:val="000000"/>
                <w:sz w:val="20"/>
                <w:szCs w:val="20"/>
                <w:lang w:val="ru-RU" w:eastAsia="ru-RU" w:bidi="ru-RU"/>
              </w:rPr>
              <w:t>Х</w:t>
            </w:r>
          </w:p>
        </w:tc>
        <w:tc>
          <w:tcPr>
            <w:tcW w:w="2102" w:type="dxa"/>
          </w:tcPr>
          <w:p w14:paraId="737630C6" w14:textId="77777777" w:rsidR="006151D9" w:rsidRPr="00D0650C" w:rsidRDefault="006151D9" w:rsidP="00A47895">
            <w:pPr>
              <w:widowControl w:val="0"/>
              <w:spacing w:line="276" w:lineRule="auto"/>
              <w:jc w:val="center"/>
              <w:rPr>
                <w:rFonts w:eastAsia="Times New Roman"/>
                <w:color w:val="000000"/>
                <w:sz w:val="20"/>
                <w:szCs w:val="20"/>
                <w:lang w:val="ru-RU" w:eastAsia="ru-RU" w:bidi="ru-RU"/>
              </w:rPr>
            </w:pPr>
          </w:p>
        </w:tc>
      </w:tr>
    </w:tbl>
    <w:p w14:paraId="1D0EAA8C" w14:textId="77777777" w:rsidR="00A47895" w:rsidRPr="00D0650C" w:rsidRDefault="00A47895">
      <w:pPr>
        <w:widowControl w:val="0"/>
        <w:spacing w:line="276" w:lineRule="auto"/>
        <w:jc w:val="both"/>
        <w:rPr>
          <w:rFonts w:eastAsia="Times New Roman"/>
          <w:sz w:val="22"/>
          <w:szCs w:val="22"/>
          <w:lang w:val="x-none" w:eastAsia="x-none"/>
        </w:rPr>
      </w:pPr>
      <w:bookmarkStart w:id="72" w:name="__UnoMark__3965_2034184909"/>
      <w:bookmarkStart w:id="73" w:name="__UnoMark__3964_2034184909"/>
      <w:bookmarkEnd w:id="72"/>
      <w:bookmarkEnd w:id="73"/>
    </w:p>
    <w:p w14:paraId="42AC1B3C" w14:textId="77777777" w:rsidR="00BC4AC4" w:rsidRPr="00D0650C" w:rsidRDefault="009E7C52">
      <w:pPr>
        <w:widowControl w:val="0"/>
        <w:spacing w:line="276" w:lineRule="auto"/>
        <w:jc w:val="both"/>
        <w:rPr>
          <w:rFonts w:eastAsia="Times New Roman"/>
          <w:sz w:val="22"/>
          <w:szCs w:val="22"/>
          <w:lang w:val="x-none" w:eastAsia="x-none"/>
        </w:rPr>
      </w:pPr>
      <w:r w:rsidRPr="00D0650C">
        <w:rPr>
          <w:rFonts w:eastAsia="Times New Roman"/>
          <w:sz w:val="22"/>
          <w:szCs w:val="22"/>
          <w:lang w:val="x-none" w:eastAsia="x-none"/>
        </w:rPr>
        <w:t>ОР – общесистемные решения;</w:t>
      </w:r>
    </w:p>
    <w:p w14:paraId="7B5E1A33" w14:textId="7DD754D8" w:rsidR="006151D9" w:rsidRPr="00D0650C" w:rsidRDefault="009E7C52">
      <w:pPr>
        <w:widowControl w:val="0"/>
        <w:spacing w:line="276" w:lineRule="auto"/>
        <w:jc w:val="both"/>
        <w:rPr>
          <w:rFonts w:eastAsia="Times New Roman"/>
          <w:sz w:val="22"/>
          <w:szCs w:val="22"/>
          <w:lang w:val="ru-RU" w:eastAsia="x-none"/>
        </w:rPr>
      </w:pPr>
      <w:r w:rsidRPr="00D0650C">
        <w:rPr>
          <w:rFonts w:eastAsia="Times New Roman"/>
          <w:sz w:val="22"/>
          <w:szCs w:val="22"/>
          <w:lang w:val="x-none" w:eastAsia="x-none"/>
        </w:rPr>
        <w:t>ОО – решения по организационному обеспечению</w:t>
      </w:r>
      <w:r w:rsidR="006151D9" w:rsidRPr="00D0650C">
        <w:rPr>
          <w:rFonts w:eastAsia="Times New Roman"/>
          <w:sz w:val="22"/>
          <w:szCs w:val="22"/>
          <w:lang w:val="ru-RU" w:eastAsia="x-none"/>
        </w:rPr>
        <w:t>;</w:t>
      </w:r>
    </w:p>
    <w:p w14:paraId="48DEE1FF" w14:textId="1F8FB0B3" w:rsidR="006151D9" w:rsidRPr="00D0650C" w:rsidRDefault="006151D9">
      <w:pPr>
        <w:widowControl w:val="0"/>
        <w:spacing w:line="276" w:lineRule="auto"/>
        <w:jc w:val="both"/>
        <w:rPr>
          <w:rFonts w:eastAsia="Times New Roman"/>
          <w:sz w:val="22"/>
          <w:szCs w:val="22"/>
          <w:lang w:val="ru-RU" w:eastAsia="x-none"/>
        </w:rPr>
      </w:pPr>
      <w:r w:rsidRPr="00D0650C">
        <w:rPr>
          <w:rFonts w:eastAsia="Times New Roman"/>
          <w:sz w:val="22"/>
          <w:szCs w:val="22"/>
          <w:lang w:val="ru-RU" w:eastAsia="x-none"/>
        </w:rPr>
        <w:t>ТП – технический проект;</w:t>
      </w:r>
    </w:p>
    <w:p w14:paraId="5F9DB5EB" w14:textId="25DC382B" w:rsidR="00BC4AC4" w:rsidRPr="00D0650C" w:rsidRDefault="006151D9">
      <w:pPr>
        <w:widowControl w:val="0"/>
        <w:spacing w:line="276" w:lineRule="auto"/>
        <w:jc w:val="both"/>
        <w:rPr>
          <w:rFonts w:eastAsia="Times New Roman"/>
          <w:sz w:val="22"/>
          <w:szCs w:val="22"/>
          <w:lang w:val="x-none" w:eastAsia="x-none"/>
        </w:rPr>
      </w:pPr>
      <w:r w:rsidRPr="00D0650C">
        <w:rPr>
          <w:rFonts w:eastAsia="Times New Roman"/>
          <w:sz w:val="22"/>
          <w:szCs w:val="22"/>
          <w:lang w:val="ru-RU" w:eastAsia="x-none"/>
        </w:rPr>
        <w:t>РД – Рабочая документация</w:t>
      </w:r>
      <w:r w:rsidR="009E7C52" w:rsidRPr="00D0650C">
        <w:rPr>
          <w:rFonts w:eastAsia="Times New Roman"/>
          <w:sz w:val="22"/>
          <w:szCs w:val="22"/>
          <w:lang w:val="x-none" w:eastAsia="x-none"/>
        </w:rPr>
        <w:t>.</w:t>
      </w:r>
    </w:p>
    <w:p w14:paraId="4058F281" w14:textId="77777777" w:rsidR="00BC4AC4" w:rsidRPr="00D0650C" w:rsidRDefault="009E7C52">
      <w:pPr>
        <w:widowControl w:val="0"/>
        <w:spacing w:line="276" w:lineRule="auto"/>
        <w:jc w:val="both"/>
        <w:rPr>
          <w:rFonts w:eastAsia="Times New Roman"/>
          <w:sz w:val="22"/>
          <w:szCs w:val="22"/>
          <w:lang w:val="x-none" w:eastAsia="x-none"/>
        </w:rPr>
      </w:pPr>
      <w:r w:rsidRPr="00D0650C">
        <w:rPr>
          <w:rFonts w:eastAsia="Times New Roman"/>
          <w:sz w:val="22"/>
          <w:szCs w:val="22"/>
          <w:lang w:val="x-none" w:eastAsia="x-none"/>
        </w:rPr>
        <w:t>Знак X – обозначает принадлежность к проектно-сметной или эксплуатационной</w:t>
      </w:r>
    </w:p>
    <w:p w14:paraId="2F5C1B8D" w14:textId="77777777" w:rsidR="00BC4AC4" w:rsidRPr="00D0650C" w:rsidRDefault="009E7C52">
      <w:pPr>
        <w:widowControl w:val="0"/>
        <w:spacing w:line="276" w:lineRule="auto"/>
        <w:rPr>
          <w:rFonts w:eastAsia="Times New Roman"/>
          <w:sz w:val="22"/>
          <w:szCs w:val="22"/>
          <w:lang w:val="x-none" w:eastAsia="x-none"/>
        </w:rPr>
      </w:pPr>
      <w:r w:rsidRPr="00D0650C">
        <w:rPr>
          <w:rFonts w:eastAsia="Times New Roman"/>
          <w:sz w:val="22"/>
          <w:szCs w:val="22"/>
          <w:lang w:val="x-none" w:eastAsia="x-none"/>
        </w:rPr>
        <w:t>документации.</w:t>
      </w:r>
    </w:p>
    <w:p w14:paraId="7B99BE25" w14:textId="77777777" w:rsidR="00BC4AC4" w:rsidRPr="00D0650C" w:rsidRDefault="009E7C52">
      <w:pPr>
        <w:widowControl w:val="0"/>
        <w:spacing w:line="276" w:lineRule="auto"/>
        <w:jc w:val="both"/>
        <w:rPr>
          <w:rFonts w:eastAsia="Times New Roman"/>
          <w:sz w:val="22"/>
          <w:szCs w:val="22"/>
          <w:lang w:val="x-none" w:eastAsia="x-none"/>
        </w:rPr>
      </w:pPr>
      <w:r w:rsidRPr="00D0650C">
        <w:rPr>
          <w:rFonts w:eastAsia="Times New Roman"/>
          <w:sz w:val="22"/>
          <w:szCs w:val="22"/>
          <w:lang w:val="x-none" w:eastAsia="x-none"/>
        </w:rPr>
        <w:t>В графе «Дополнительные указания» знак «-» означает отсутствие дополнительных требований к документу. В этом случае документ разрабатывается в соответствии с ГОСТом.</w:t>
      </w:r>
    </w:p>
    <w:p w14:paraId="54208E0C" w14:textId="77777777" w:rsidR="00BC4AC4" w:rsidRPr="00D0650C" w:rsidRDefault="00BC4AC4">
      <w:pPr>
        <w:widowControl w:val="0"/>
        <w:spacing w:line="276" w:lineRule="auto"/>
        <w:ind w:firstLine="600"/>
        <w:jc w:val="both"/>
        <w:rPr>
          <w:rFonts w:eastAsia="Times New Roman"/>
          <w:sz w:val="22"/>
          <w:szCs w:val="22"/>
          <w:lang w:val="x-none" w:eastAsia="x-none"/>
        </w:rPr>
      </w:pPr>
    </w:p>
    <w:p w14:paraId="5B180AF2" w14:textId="05DC9CCC" w:rsidR="00195162" w:rsidRPr="00D0650C" w:rsidRDefault="0019516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При возврате Концеденту Объекта концессионного соглашения в соответствии с условиями </w:t>
      </w:r>
      <w:r w:rsidR="00163BFD" w:rsidRPr="00D0650C">
        <w:rPr>
          <w:rFonts w:eastAsia="Times New Roman"/>
          <w:sz w:val="22"/>
          <w:szCs w:val="22"/>
          <w:lang w:val="ru-RU" w:eastAsia="x-none"/>
        </w:rPr>
        <w:t>Соглашения</w:t>
      </w:r>
      <w:r w:rsidRPr="00D0650C">
        <w:rPr>
          <w:rFonts w:eastAsia="Times New Roman"/>
          <w:sz w:val="22"/>
          <w:szCs w:val="22"/>
          <w:lang w:val="ru-RU" w:eastAsia="x-none"/>
        </w:rPr>
        <w:t xml:space="preserve">, Концессионер передает </w:t>
      </w:r>
      <w:r w:rsidR="00163BFD" w:rsidRPr="00D0650C">
        <w:rPr>
          <w:rFonts w:eastAsia="Times New Roman"/>
          <w:sz w:val="22"/>
          <w:szCs w:val="22"/>
          <w:lang w:val="ru-RU" w:eastAsia="x-none"/>
        </w:rPr>
        <w:t>в электронном виде актуальные на дату возврата</w:t>
      </w:r>
      <w:r w:rsidRPr="00D0650C">
        <w:rPr>
          <w:rFonts w:eastAsia="Times New Roman"/>
          <w:sz w:val="22"/>
          <w:szCs w:val="22"/>
          <w:lang w:val="ru-RU" w:eastAsia="x-none"/>
        </w:rPr>
        <w:t xml:space="preserve"> документ</w:t>
      </w:r>
      <w:r w:rsidR="00163BFD" w:rsidRPr="00D0650C">
        <w:rPr>
          <w:rFonts w:eastAsia="Times New Roman"/>
          <w:sz w:val="22"/>
          <w:szCs w:val="22"/>
          <w:lang w:val="ru-RU" w:eastAsia="x-none"/>
        </w:rPr>
        <w:t>ы из списка выше</w:t>
      </w:r>
      <w:r w:rsidRPr="00D0650C">
        <w:rPr>
          <w:rFonts w:eastAsia="Times New Roman"/>
          <w:sz w:val="22"/>
          <w:szCs w:val="22"/>
          <w:lang w:val="ru-RU" w:eastAsia="x-none"/>
        </w:rPr>
        <w:t xml:space="preserve">. </w:t>
      </w:r>
    </w:p>
    <w:p w14:paraId="3C85F3F0" w14:textId="77777777" w:rsidR="00195162" w:rsidRPr="00D0650C" w:rsidRDefault="00195162">
      <w:pPr>
        <w:widowControl w:val="0"/>
        <w:spacing w:line="276" w:lineRule="auto"/>
        <w:ind w:firstLine="600"/>
        <w:jc w:val="both"/>
        <w:rPr>
          <w:rFonts w:eastAsia="Times New Roman"/>
          <w:sz w:val="22"/>
          <w:szCs w:val="22"/>
          <w:lang w:val="ru-RU" w:eastAsia="x-none"/>
        </w:rPr>
      </w:pPr>
    </w:p>
    <w:p w14:paraId="7FF63EE4" w14:textId="28A8C136" w:rsidR="00BC4AC4" w:rsidRPr="00D0650C" w:rsidRDefault="009E7C52">
      <w:pPr>
        <w:pStyle w:val="2"/>
        <w:rPr>
          <w:rFonts w:eastAsia="Tahoma"/>
        </w:rPr>
      </w:pPr>
      <w:bookmarkStart w:id="74" w:name="_Toc516664187"/>
      <w:r w:rsidRPr="00D0650C">
        <w:rPr>
          <w:rFonts w:eastAsia="Tahoma"/>
        </w:rPr>
        <w:t xml:space="preserve">2.16. Проведение экспертизы </w:t>
      </w:r>
      <w:r w:rsidR="00F037EA" w:rsidRPr="00D0650C">
        <w:rPr>
          <w:rFonts w:eastAsia="Tahoma"/>
          <w:lang w:val="ru-RU"/>
        </w:rPr>
        <w:t xml:space="preserve"> проведенных </w:t>
      </w:r>
      <w:r w:rsidR="008D30E1" w:rsidRPr="00D0650C">
        <w:rPr>
          <w:rFonts w:eastAsia="Tahoma"/>
          <w:lang w:val="ru-RU"/>
        </w:rPr>
        <w:t>мероприятий</w:t>
      </w:r>
      <w:r w:rsidRPr="00D0650C">
        <w:rPr>
          <w:rFonts w:eastAsia="Tahoma"/>
        </w:rPr>
        <w:t xml:space="preserve"> по </w:t>
      </w:r>
      <w:r w:rsidR="001072C6" w:rsidRPr="00D0650C">
        <w:rPr>
          <w:rFonts w:eastAsia="Tahoma"/>
        </w:rPr>
        <w:t>Соглашению</w:t>
      </w:r>
      <w:r w:rsidRPr="00D0650C">
        <w:rPr>
          <w:rFonts w:eastAsia="Tahoma"/>
        </w:rPr>
        <w:t>.</w:t>
      </w:r>
      <w:bookmarkEnd w:id="74"/>
    </w:p>
    <w:p w14:paraId="24D7BD8C" w14:textId="523AA3AC"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Проведение экспертизы</w:t>
      </w:r>
      <w:r w:rsidRPr="00D0650C">
        <w:rPr>
          <w:rFonts w:eastAsia="Times New Roman"/>
          <w:sz w:val="22"/>
          <w:szCs w:val="22"/>
          <w:lang w:val="ru-RU" w:eastAsia="x-none"/>
        </w:rPr>
        <w:t xml:space="preserve"> результатов </w:t>
      </w:r>
      <w:r w:rsidR="008D30E1" w:rsidRPr="00D0650C">
        <w:rPr>
          <w:rFonts w:eastAsia="Times New Roman"/>
          <w:sz w:val="22"/>
          <w:szCs w:val="22"/>
          <w:lang w:val="ru-RU" w:eastAsia="x-none"/>
        </w:rPr>
        <w:t xml:space="preserve">мероприятий </w:t>
      </w:r>
      <w:r w:rsidRPr="00D0650C">
        <w:rPr>
          <w:rFonts w:eastAsia="Times New Roman"/>
          <w:sz w:val="22"/>
          <w:szCs w:val="22"/>
          <w:lang w:val="x-none" w:eastAsia="x-none"/>
        </w:rPr>
        <w:t xml:space="preserve">по наполнению </w:t>
      </w:r>
      <w:r w:rsidR="008700A7" w:rsidRPr="00D0650C">
        <w:rPr>
          <w:rFonts w:eastAsia="Times New Roman"/>
          <w:sz w:val="22"/>
          <w:szCs w:val="22"/>
          <w:lang w:val="x-none" w:eastAsia="x-none"/>
        </w:rPr>
        <w:t xml:space="preserve">    </w:t>
      </w:r>
      <w:r w:rsidRPr="00D0650C">
        <w:rPr>
          <w:rFonts w:eastAsia="Times New Roman"/>
          <w:sz w:val="22"/>
          <w:szCs w:val="22"/>
          <w:lang w:val="x-none" w:eastAsia="x-none"/>
        </w:rPr>
        <w:t xml:space="preserve"> </w:t>
      </w:r>
      <w:r w:rsidR="008700A7" w:rsidRPr="00D0650C">
        <w:rPr>
          <w:rFonts w:eastAsia="Times New Roman"/>
          <w:sz w:val="22"/>
          <w:szCs w:val="22"/>
          <w:lang w:val="x-none" w:eastAsia="x-none"/>
        </w:rPr>
        <w:t xml:space="preserve"> программного обеспечения</w:t>
      </w:r>
      <w:r w:rsidRPr="00D0650C">
        <w:rPr>
          <w:rFonts w:eastAsia="Times New Roman"/>
          <w:sz w:val="22"/>
          <w:szCs w:val="22"/>
          <w:lang w:val="x-none" w:eastAsia="x-none"/>
        </w:rPr>
        <w:t xml:space="preserve"> актуальной информацией</w:t>
      </w:r>
      <w:r w:rsidRPr="00D0650C">
        <w:rPr>
          <w:rFonts w:eastAsia="Times New Roman"/>
          <w:sz w:val="22"/>
          <w:szCs w:val="22"/>
          <w:lang w:val="ru-RU" w:eastAsia="x-none"/>
        </w:rPr>
        <w:t xml:space="preserve">, по </w:t>
      </w:r>
      <w:r w:rsidRPr="00D0650C">
        <w:rPr>
          <w:rFonts w:eastAsia="Times New Roman"/>
          <w:sz w:val="22"/>
          <w:szCs w:val="22"/>
          <w:lang w:val="x-none" w:eastAsia="x-none"/>
        </w:rPr>
        <w:t>анализ</w:t>
      </w:r>
      <w:r w:rsidRPr="00D0650C">
        <w:rPr>
          <w:rFonts w:eastAsia="Times New Roman"/>
          <w:sz w:val="22"/>
          <w:szCs w:val="22"/>
          <w:lang w:val="ru-RU" w:eastAsia="x-none"/>
        </w:rPr>
        <w:t>у</w:t>
      </w:r>
      <w:r w:rsidRPr="00D0650C">
        <w:rPr>
          <w:rFonts w:eastAsia="Times New Roman"/>
          <w:sz w:val="22"/>
          <w:szCs w:val="22"/>
          <w:lang w:val="x-none" w:eastAsia="x-none"/>
        </w:rPr>
        <w:t xml:space="preserve"> </w:t>
      </w:r>
      <w:r w:rsidRPr="00D0650C">
        <w:rPr>
          <w:rFonts w:eastAsia="Times New Roman"/>
          <w:sz w:val="22"/>
          <w:szCs w:val="22"/>
          <w:lang w:val="ru-RU" w:eastAsia="x-none"/>
        </w:rPr>
        <w:t>актуальности</w:t>
      </w:r>
      <w:r w:rsidRPr="00D0650C">
        <w:rPr>
          <w:rFonts w:eastAsia="Times New Roman"/>
          <w:sz w:val="22"/>
          <w:szCs w:val="22"/>
          <w:lang w:val="x-none" w:eastAsia="x-none"/>
        </w:rPr>
        <w:t xml:space="preserve"> </w:t>
      </w:r>
      <w:r w:rsidRPr="00D0650C">
        <w:rPr>
          <w:rFonts w:eastAsia="Times New Roman"/>
          <w:sz w:val="22"/>
          <w:szCs w:val="22"/>
          <w:lang w:val="ru-RU" w:eastAsia="x-none"/>
        </w:rPr>
        <w:t xml:space="preserve">введенных </w:t>
      </w:r>
      <w:r w:rsidRPr="00D0650C">
        <w:rPr>
          <w:rFonts w:eastAsia="Times New Roman"/>
          <w:sz w:val="22"/>
          <w:szCs w:val="22"/>
          <w:lang w:val="x-none" w:eastAsia="x-none"/>
        </w:rPr>
        <w:t xml:space="preserve">сведений в </w:t>
      </w:r>
      <w:r w:rsidR="008700A7" w:rsidRPr="00D0650C">
        <w:rPr>
          <w:rFonts w:eastAsia="Times New Roman"/>
          <w:sz w:val="22"/>
          <w:szCs w:val="22"/>
          <w:lang w:val="x-none" w:eastAsia="x-none"/>
        </w:rPr>
        <w:t xml:space="preserve"> программном обеспечении для хранения, поиска и обработки информации</w:t>
      </w:r>
      <w:r w:rsidRPr="00D0650C">
        <w:rPr>
          <w:rFonts w:eastAsia="Times New Roman"/>
          <w:sz w:val="22"/>
          <w:szCs w:val="22"/>
          <w:lang w:val="x-none" w:eastAsia="x-none"/>
        </w:rPr>
        <w:t xml:space="preserve">, </w:t>
      </w:r>
      <w:r w:rsidRPr="00D0650C">
        <w:rPr>
          <w:rFonts w:eastAsia="Times New Roman"/>
          <w:sz w:val="22"/>
          <w:szCs w:val="22"/>
          <w:lang w:val="ru-RU" w:eastAsia="x-none"/>
        </w:rPr>
        <w:t>по</w:t>
      </w:r>
      <w:r w:rsidRPr="00D0650C">
        <w:rPr>
          <w:rFonts w:eastAsia="Times New Roman"/>
          <w:sz w:val="22"/>
          <w:szCs w:val="22"/>
          <w:lang w:val="x-none" w:eastAsia="x-none"/>
        </w:rPr>
        <w:t xml:space="preserve"> выявлению </w:t>
      </w:r>
      <w:r w:rsidR="00787999" w:rsidRPr="00D0650C">
        <w:rPr>
          <w:rFonts w:eastAsia="Times New Roman"/>
          <w:sz w:val="22"/>
          <w:szCs w:val="22"/>
          <w:lang w:val="ru-RU" w:eastAsia="x-none"/>
        </w:rPr>
        <w:t>О</w:t>
      </w:r>
      <w:r w:rsidRPr="00D0650C">
        <w:rPr>
          <w:rFonts w:eastAsia="Times New Roman"/>
          <w:sz w:val="22"/>
          <w:szCs w:val="22"/>
          <w:lang w:val="x-none" w:eastAsia="x-none"/>
        </w:rPr>
        <w:t xml:space="preserve">бъектов недвижимости, не принятых к налогообложению </w:t>
      </w:r>
      <w:r w:rsidRPr="00D0650C">
        <w:rPr>
          <w:rFonts w:eastAsia="Times New Roman"/>
          <w:sz w:val="22"/>
          <w:szCs w:val="22"/>
          <w:lang w:val="ru-RU" w:eastAsia="x-none"/>
        </w:rPr>
        <w:t>(</w:t>
      </w:r>
      <w:r w:rsidRPr="00D0650C">
        <w:rPr>
          <w:rFonts w:eastAsia="Times New Roman"/>
          <w:sz w:val="22"/>
          <w:szCs w:val="22"/>
          <w:lang w:val="x-none" w:eastAsia="x-none"/>
        </w:rPr>
        <w:t xml:space="preserve">вовлечению </w:t>
      </w:r>
      <w:r w:rsidR="00787999" w:rsidRPr="00D0650C">
        <w:rPr>
          <w:rFonts w:eastAsia="Times New Roman"/>
          <w:sz w:val="22"/>
          <w:szCs w:val="22"/>
          <w:lang w:val="ru-RU" w:eastAsia="x-none"/>
        </w:rPr>
        <w:t>О</w:t>
      </w:r>
      <w:r w:rsidRPr="00D0650C">
        <w:rPr>
          <w:rFonts w:eastAsia="Times New Roman"/>
          <w:sz w:val="22"/>
          <w:szCs w:val="22"/>
          <w:lang w:val="x-none" w:eastAsia="x-none"/>
        </w:rPr>
        <w:t>бъектов недвижимости на учет в регистрационных</w:t>
      </w:r>
      <w:r w:rsidR="00C73130" w:rsidRPr="00D0650C">
        <w:rPr>
          <w:rFonts w:eastAsia="Times New Roman"/>
          <w:sz w:val="22"/>
          <w:szCs w:val="22"/>
          <w:lang w:val="ru-RU" w:eastAsia="x-none"/>
        </w:rPr>
        <w:t xml:space="preserve"> и налоговых</w:t>
      </w:r>
      <w:r w:rsidRPr="00D0650C">
        <w:rPr>
          <w:rFonts w:eastAsia="Times New Roman"/>
          <w:sz w:val="22"/>
          <w:szCs w:val="22"/>
          <w:lang w:val="x-none" w:eastAsia="x-none"/>
        </w:rPr>
        <w:t xml:space="preserve"> органах</w:t>
      </w:r>
      <w:r w:rsidRPr="00D0650C">
        <w:rPr>
          <w:rFonts w:eastAsia="Times New Roman"/>
          <w:sz w:val="22"/>
          <w:szCs w:val="22"/>
          <w:lang w:val="ru-RU" w:eastAsia="x-none"/>
        </w:rPr>
        <w:t xml:space="preserve">), </w:t>
      </w:r>
      <w:r w:rsidRPr="00D0650C">
        <w:rPr>
          <w:rFonts w:eastAsia="Times New Roman"/>
          <w:sz w:val="22"/>
          <w:szCs w:val="22"/>
          <w:lang w:val="x-none" w:eastAsia="x-none"/>
        </w:rPr>
        <w:t xml:space="preserve">производится </w:t>
      </w:r>
      <w:r w:rsidR="00820F07" w:rsidRPr="00D0650C">
        <w:rPr>
          <w:rFonts w:eastAsia="Times New Roman"/>
          <w:sz w:val="22"/>
          <w:szCs w:val="22"/>
          <w:lang w:val="ru-RU" w:eastAsia="x-none"/>
        </w:rPr>
        <w:t>Концедент</w:t>
      </w:r>
      <w:r w:rsidR="002E65A9" w:rsidRPr="00D0650C">
        <w:rPr>
          <w:rFonts w:eastAsia="Times New Roman"/>
          <w:sz w:val="22"/>
          <w:szCs w:val="22"/>
          <w:lang w:val="ru-RU" w:eastAsia="x-none"/>
        </w:rPr>
        <w:t>ом</w:t>
      </w:r>
      <w:r w:rsidRPr="00D0650C">
        <w:rPr>
          <w:rFonts w:eastAsia="Times New Roman"/>
          <w:sz w:val="22"/>
          <w:szCs w:val="22"/>
          <w:lang w:val="x-none" w:eastAsia="x-none"/>
        </w:rPr>
        <w:t xml:space="preserve"> с использованием </w:t>
      </w:r>
      <w:r w:rsidR="008700A7" w:rsidRPr="00D0650C">
        <w:rPr>
          <w:rFonts w:eastAsia="Times New Roman"/>
          <w:sz w:val="22"/>
          <w:szCs w:val="22"/>
          <w:lang w:val="ru-RU" w:eastAsia="x-none"/>
        </w:rPr>
        <w:t>созданного</w:t>
      </w:r>
      <w:r w:rsidRPr="00D0650C">
        <w:rPr>
          <w:rFonts w:eastAsia="Times New Roman"/>
          <w:sz w:val="22"/>
          <w:szCs w:val="22"/>
          <w:lang w:val="ru-RU" w:eastAsia="x-none"/>
        </w:rPr>
        <w:t xml:space="preserve"> по </w:t>
      </w:r>
      <w:r w:rsidR="001072C6" w:rsidRPr="00D0650C">
        <w:rPr>
          <w:rFonts w:eastAsia="Times New Roman"/>
          <w:sz w:val="22"/>
          <w:szCs w:val="22"/>
          <w:lang w:val="ru-RU" w:eastAsia="x-none"/>
        </w:rPr>
        <w:t>Соглашению</w:t>
      </w:r>
      <w:r w:rsidRPr="00D0650C">
        <w:rPr>
          <w:rFonts w:eastAsia="Times New Roman"/>
          <w:sz w:val="22"/>
          <w:szCs w:val="22"/>
          <w:lang w:val="x-none" w:eastAsia="x-none"/>
        </w:rPr>
        <w:t xml:space="preserve"> </w:t>
      </w:r>
      <w:r w:rsidR="008700A7" w:rsidRPr="00D0650C">
        <w:rPr>
          <w:rFonts w:eastAsia="Times New Roman"/>
          <w:sz w:val="22"/>
          <w:szCs w:val="22"/>
          <w:lang w:val="ru-RU" w:eastAsia="x-none"/>
        </w:rPr>
        <w:t>программного обеспечения</w:t>
      </w:r>
      <w:r w:rsidRPr="00D0650C">
        <w:rPr>
          <w:rFonts w:eastAsia="Times New Roman"/>
          <w:sz w:val="22"/>
          <w:szCs w:val="22"/>
          <w:lang w:val="x-none" w:eastAsia="x-none"/>
        </w:rPr>
        <w:t>.</w:t>
      </w:r>
    </w:p>
    <w:p w14:paraId="038F5C22" w14:textId="301BB584" w:rsidR="00BC4AC4" w:rsidRPr="00D0650C" w:rsidRDefault="009E7C52">
      <w:pPr>
        <w:widowControl w:val="0"/>
        <w:spacing w:line="276" w:lineRule="auto"/>
        <w:ind w:firstLine="600"/>
        <w:jc w:val="both"/>
        <w:rPr>
          <w:rFonts w:eastAsia="Times New Roman"/>
          <w:sz w:val="22"/>
          <w:szCs w:val="22"/>
          <w:lang w:val="x-none" w:eastAsia="x-none"/>
        </w:rPr>
      </w:pPr>
      <w:r w:rsidRPr="00D0650C">
        <w:rPr>
          <w:rFonts w:eastAsia="Times New Roman"/>
          <w:sz w:val="22"/>
          <w:szCs w:val="22"/>
          <w:lang w:val="x-none" w:eastAsia="x-none"/>
        </w:rPr>
        <w:t>Информация о изменениях должна отражаться в модуле</w:t>
      </w:r>
      <w:r w:rsidRPr="00D0650C">
        <w:rPr>
          <w:rFonts w:eastAsia="Times New Roman"/>
          <w:sz w:val="22"/>
          <w:szCs w:val="22"/>
          <w:lang w:val="ru-RU" w:eastAsia="x-none"/>
        </w:rPr>
        <w:t xml:space="preserve"> Системы -</w:t>
      </w:r>
      <w:r w:rsidRPr="00D0650C">
        <w:rPr>
          <w:rFonts w:eastAsia="Times New Roman"/>
          <w:sz w:val="22"/>
          <w:szCs w:val="22"/>
          <w:lang w:val="x-none" w:eastAsia="x-none"/>
        </w:rPr>
        <w:t xml:space="preserve"> «Состояние системы» посредством постоянного обновления сведений из Росреестра и УФНС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xml:space="preserve">, </w:t>
      </w:r>
      <w:r w:rsidRPr="00D0650C">
        <w:rPr>
          <w:rFonts w:eastAsia="Times New Roman"/>
          <w:sz w:val="22"/>
          <w:szCs w:val="22"/>
          <w:lang w:val="ru-RU" w:eastAsia="x-none"/>
        </w:rPr>
        <w:t xml:space="preserve">в </w:t>
      </w:r>
      <w:r w:rsidRPr="00D0650C">
        <w:rPr>
          <w:rFonts w:eastAsia="Times New Roman"/>
          <w:sz w:val="22"/>
          <w:szCs w:val="22"/>
          <w:lang w:val="x-none" w:eastAsia="x-none"/>
        </w:rPr>
        <w:t>результат</w:t>
      </w:r>
      <w:r w:rsidRPr="00D0650C">
        <w:rPr>
          <w:rFonts w:eastAsia="Times New Roman"/>
          <w:sz w:val="22"/>
          <w:szCs w:val="22"/>
          <w:lang w:val="ru-RU" w:eastAsia="x-none"/>
        </w:rPr>
        <w:t>е</w:t>
      </w:r>
      <w:r w:rsidRPr="00D0650C">
        <w:rPr>
          <w:rFonts w:eastAsia="Times New Roman"/>
          <w:sz w:val="22"/>
          <w:szCs w:val="22"/>
          <w:lang w:val="x-none" w:eastAsia="x-none"/>
        </w:rPr>
        <w:t xml:space="preserve"> </w:t>
      </w:r>
      <w:r w:rsidR="002E65A9" w:rsidRPr="00D0650C">
        <w:rPr>
          <w:rFonts w:eastAsia="Times New Roman"/>
          <w:sz w:val="22"/>
          <w:szCs w:val="22"/>
          <w:lang w:val="ru-RU" w:eastAsia="x-none"/>
        </w:rPr>
        <w:t>выполнения</w:t>
      </w:r>
      <w:r w:rsidRPr="00D0650C">
        <w:rPr>
          <w:rFonts w:eastAsia="Times New Roman"/>
          <w:sz w:val="22"/>
          <w:szCs w:val="22"/>
          <w:lang w:val="x-none" w:eastAsia="x-none"/>
        </w:rPr>
        <w:t xml:space="preserve"> </w:t>
      </w:r>
      <w:r w:rsidR="00820F07" w:rsidRPr="00D0650C">
        <w:rPr>
          <w:rFonts w:eastAsia="Times New Roman"/>
          <w:sz w:val="22"/>
          <w:szCs w:val="22"/>
          <w:lang w:val="ru-RU" w:eastAsia="x-none"/>
        </w:rPr>
        <w:t>Концессионером</w:t>
      </w:r>
      <w:r w:rsidRPr="00D0650C">
        <w:rPr>
          <w:rFonts w:eastAsia="Times New Roman"/>
          <w:sz w:val="22"/>
          <w:szCs w:val="22"/>
          <w:lang w:val="ru-RU" w:eastAsia="x-none"/>
        </w:rPr>
        <w:t xml:space="preserve"> в том числе</w:t>
      </w:r>
      <w:r w:rsidRPr="00D0650C">
        <w:rPr>
          <w:rFonts w:eastAsia="Times New Roman"/>
          <w:sz w:val="22"/>
          <w:szCs w:val="22"/>
          <w:lang w:val="x-none" w:eastAsia="x-none"/>
        </w:rPr>
        <w:t xml:space="preserve"> </w:t>
      </w:r>
      <w:r w:rsidRPr="00D0650C">
        <w:rPr>
          <w:rFonts w:eastAsia="Times New Roman"/>
          <w:sz w:val="22"/>
          <w:szCs w:val="22"/>
          <w:lang w:val="ru-RU" w:eastAsia="x-none"/>
        </w:rPr>
        <w:t xml:space="preserve">требований </w:t>
      </w:r>
      <w:r w:rsidRPr="00D0650C">
        <w:rPr>
          <w:rFonts w:eastAsia="Times New Roman"/>
          <w:sz w:val="22"/>
          <w:szCs w:val="22"/>
          <w:lang w:val="x-none" w:eastAsia="x-none"/>
        </w:rPr>
        <w:t>пу</w:t>
      </w:r>
      <w:r w:rsidRPr="00D0650C">
        <w:rPr>
          <w:rFonts w:eastAsia="Times New Roman"/>
          <w:sz w:val="22"/>
          <w:szCs w:val="22"/>
          <w:lang w:val="ru-RU" w:eastAsia="x-none"/>
        </w:rPr>
        <w:t>н</w:t>
      </w:r>
      <w:r w:rsidRPr="00D0650C">
        <w:rPr>
          <w:rFonts w:eastAsia="Times New Roman"/>
          <w:sz w:val="22"/>
          <w:szCs w:val="22"/>
          <w:lang w:val="x-none" w:eastAsia="x-none"/>
        </w:rPr>
        <w:t>кта 2.13</w:t>
      </w:r>
      <w:r w:rsidRPr="00D0650C">
        <w:rPr>
          <w:rFonts w:eastAsia="Times New Roman"/>
          <w:sz w:val="22"/>
          <w:szCs w:val="22"/>
          <w:lang w:val="ru-RU" w:eastAsia="x-none"/>
        </w:rPr>
        <w:t>.</w:t>
      </w:r>
      <w:r w:rsidRPr="00D0650C">
        <w:rPr>
          <w:rFonts w:eastAsia="Times New Roman"/>
          <w:sz w:val="22"/>
          <w:szCs w:val="22"/>
          <w:lang w:val="x-none" w:eastAsia="x-none"/>
        </w:rPr>
        <w:t xml:space="preserve"> Технического задания.</w:t>
      </w:r>
    </w:p>
    <w:p w14:paraId="2DCE47A3" w14:textId="2B481C91"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x-none" w:eastAsia="x-none"/>
        </w:rPr>
        <w:t xml:space="preserve">После первичного импорта всей имеющейся информации из Росреестра и УФНС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x-none" w:eastAsia="x-none"/>
        </w:rPr>
        <w:t xml:space="preserve">, а также из других источников данных, загрузки УПКС и ставок </w:t>
      </w:r>
      <w:r w:rsidR="006554F5" w:rsidRPr="00D0650C">
        <w:rPr>
          <w:rFonts w:eastAsia="Times New Roman"/>
          <w:sz w:val="22"/>
          <w:szCs w:val="22"/>
          <w:lang w:val="ru-RU" w:eastAsia="x-none"/>
        </w:rPr>
        <w:t xml:space="preserve">земельного </w:t>
      </w:r>
      <w:r w:rsidRPr="00D0650C">
        <w:rPr>
          <w:rFonts w:eastAsia="Times New Roman"/>
          <w:sz w:val="22"/>
          <w:szCs w:val="22"/>
          <w:lang w:val="x-none" w:eastAsia="x-none"/>
        </w:rPr>
        <w:t xml:space="preserve">налога и налога на имущество в модуле «Состояние системы» фиксируются начальные основные </w:t>
      </w:r>
      <w:r w:rsidRPr="00D0650C">
        <w:rPr>
          <w:rFonts w:eastAsia="Times New Roman"/>
          <w:sz w:val="22"/>
          <w:szCs w:val="22"/>
          <w:lang w:val="ru-RU" w:eastAsia="x-none"/>
        </w:rPr>
        <w:t>показатели</w:t>
      </w:r>
      <w:r w:rsidRPr="00D0650C">
        <w:rPr>
          <w:rFonts w:eastAsia="Times New Roman"/>
          <w:sz w:val="22"/>
          <w:szCs w:val="22"/>
          <w:lang w:val="x-none" w:eastAsia="x-none"/>
        </w:rPr>
        <w:t xml:space="preserve"> сверки:</w:t>
      </w:r>
      <w:r w:rsidRPr="00D0650C">
        <w:rPr>
          <w:rFonts w:eastAsia="Times New Roman"/>
          <w:sz w:val="22"/>
          <w:szCs w:val="22"/>
          <w:lang w:val="ru-RU" w:eastAsia="x-none"/>
        </w:rPr>
        <w:t xml:space="preserve"> </w:t>
      </w:r>
    </w:p>
    <w:p w14:paraId="5D9F1666" w14:textId="77777777" w:rsidR="00BC4AC4" w:rsidRPr="00D0650C" w:rsidRDefault="009E7C52">
      <w:pPr>
        <w:widowControl w:val="0"/>
        <w:tabs>
          <w:tab w:val="left" w:pos="851"/>
        </w:tabs>
        <w:spacing w:line="276" w:lineRule="auto"/>
        <w:ind w:left="567"/>
        <w:jc w:val="both"/>
        <w:rPr>
          <w:rFonts w:eastAsia="Times New Roman"/>
          <w:b/>
          <w:sz w:val="22"/>
          <w:szCs w:val="22"/>
          <w:lang w:val="x-none" w:eastAsia="x-none"/>
        </w:rPr>
      </w:pPr>
      <w:r w:rsidRPr="00D0650C">
        <w:rPr>
          <w:rFonts w:eastAsia="Times New Roman"/>
          <w:b/>
          <w:sz w:val="22"/>
          <w:szCs w:val="22"/>
          <w:lang w:val="x-none" w:eastAsia="x-none"/>
        </w:rPr>
        <w:t>Земельные участки:</w:t>
      </w:r>
    </w:p>
    <w:p w14:paraId="3B2B2D42" w14:textId="087CB7D4"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Количество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ГКН – количество загруженных в систему земельных участков из ГКН;</w:t>
      </w:r>
    </w:p>
    <w:p w14:paraId="02740D87" w14:textId="33A4E8A1"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Количество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ЕГРН – количество загруженных в систему земельных участков из ЕГРН</w:t>
      </w:r>
    </w:p>
    <w:p w14:paraId="3937B1A3" w14:textId="587D2D32"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Количество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ru-RU" w:eastAsia="x-none"/>
        </w:rPr>
        <w:t xml:space="preserve">- количество загруженных в систему земельных участков из УФНС РФ по </w:t>
      </w:r>
      <w:r w:rsidR="003503B5" w:rsidRPr="00D0650C">
        <w:rPr>
          <w:rFonts w:eastAsia="Times New Roman"/>
          <w:sz w:val="22"/>
          <w:szCs w:val="22"/>
          <w:lang w:val="ru-RU" w:eastAsia="x-none"/>
        </w:rPr>
        <w:t>Московской области</w:t>
      </w:r>
    </w:p>
    <w:p w14:paraId="28A67989"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Есть регистрационные данные – наличие правообладателя в ЕГРН;</w:t>
      </w:r>
    </w:p>
    <w:p w14:paraId="1591338C"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Нет регистрационных данных – отсутствует запись о правообладателе в ЕГРН;</w:t>
      </w:r>
    </w:p>
    <w:p w14:paraId="7E732CDD"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С кадастровой стоимостью – земельные участки с кадастровой стоимостью из ГКН;</w:t>
      </w:r>
    </w:p>
    <w:p w14:paraId="238D2488"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Без кадастровой стоимости – земельные участки без кадастровой стоимости из ГКН;</w:t>
      </w:r>
    </w:p>
    <w:p w14:paraId="78BF2DD3"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Без кадастровой стоимости, но с возможностью расчета – земельные участки без кадастровой стоимости, но с возможностью расчета по УПКС;</w:t>
      </w:r>
    </w:p>
    <w:p w14:paraId="594DEF3D"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lastRenderedPageBreak/>
        <w:t>С ВРИ – земельные участки с видом разрешенного использования из ГКН;</w:t>
      </w:r>
    </w:p>
    <w:p w14:paraId="1DDFCD1B"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Без ВРИ – земельные участки без вида разрешенного использования в ГКН;</w:t>
      </w:r>
    </w:p>
    <w:p w14:paraId="2DCC4566"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С категорией земель – земельные участки с установленной категорией земель в ГКН;</w:t>
      </w:r>
    </w:p>
    <w:p w14:paraId="108F2390"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Без категории земель – земельные участки без установленной категорией земель в ГКН;</w:t>
      </w:r>
    </w:p>
    <w:p w14:paraId="5E54060E" w14:textId="553BC6A8"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Исключены из расчета – имеются обременения, не облагаются</w:t>
      </w:r>
      <w:r w:rsidR="00C1028C" w:rsidRPr="00D0650C">
        <w:rPr>
          <w:rFonts w:eastAsia="Times New Roman"/>
          <w:sz w:val="22"/>
          <w:szCs w:val="22"/>
          <w:lang w:val="ru-RU" w:eastAsia="x-none"/>
        </w:rPr>
        <w:t xml:space="preserve"> земельным</w:t>
      </w:r>
      <w:r w:rsidRPr="00D0650C">
        <w:rPr>
          <w:rFonts w:eastAsia="Times New Roman"/>
          <w:sz w:val="22"/>
          <w:szCs w:val="22"/>
          <w:lang w:val="ru-RU" w:eastAsia="x-none"/>
        </w:rPr>
        <w:t xml:space="preserve"> налогом;</w:t>
      </w:r>
    </w:p>
    <w:p w14:paraId="58793082"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Налог ГКН – земельный налог, посчитанный по данным ГКН и ЕГРН, в отношении земельных участков, имеющие все характеристики для расчета налога;</w:t>
      </w:r>
    </w:p>
    <w:p w14:paraId="3C46DADF" w14:textId="1DBDC642"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Налог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ru-RU" w:eastAsia="x-none"/>
        </w:rPr>
        <w:t>– земельный налог по данным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ru-RU" w:eastAsia="x-none"/>
        </w:rPr>
        <w:t>;</w:t>
      </w:r>
    </w:p>
    <w:p w14:paraId="05476938"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Площадь ГКН – площадь земельных участков по данным из ГКН, имеющие все характеристики для расчета налога;</w:t>
      </w:r>
    </w:p>
    <w:p w14:paraId="1F9C3268" w14:textId="007D702E"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Площадь УФНС – площадь земельных участков по данным УФНС РФ по </w:t>
      </w:r>
      <w:r w:rsidR="003503B5" w:rsidRPr="00D0650C">
        <w:rPr>
          <w:rFonts w:eastAsia="Times New Roman"/>
          <w:sz w:val="22"/>
          <w:szCs w:val="22"/>
          <w:lang w:val="ru-RU" w:eastAsia="x-none"/>
        </w:rPr>
        <w:t>Московской области</w:t>
      </w:r>
    </w:p>
    <w:p w14:paraId="464687F0"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Потенциальная стоимость – стоимость земельных участков, посчитанная на основании УПКС;</w:t>
      </w:r>
    </w:p>
    <w:p w14:paraId="1AD9D8F5" w14:textId="7140FFA8"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Потенциальный налог –</w:t>
      </w:r>
      <w:r w:rsidR="006554F5" w:rsidRPr="00D0650C">
        <w:rPr>
          <w:rFonts w:eastAsia="Times New Roman"/>
          <w:sz w:val="22"/>
          <w:szCs w:val="22"/>
          <w:lang w:val="ru-RU" w:eastAsia="x-none"/>
        </w:rPr>
        <w:t xml:space="preserve"> земельный</w:t>
      </w:r>
      <w:r w:rsidRPr="00D0650C">
        <w:rPr>
          <w:rFonts w:eastAsia="Times New Roman"/>
          <w:sz w:val="22"/>
          <w:szCs w:val="22"/>
          <w:lang w:val="ru-RU" w:eastAsia="x-none"/>
        </w:rPr>
        <w:t xml:space="preserve"> налог, посчитанный по потенциальной стоимости;</w:t>
      </w:r>
    </w:p>
    <w:p w14:paraId="3264EF85"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Стоимость ГКН – кадастровая стоимость земельных участков из ГКН, имеющие все характеристики для расчета налога;</w:t>
      </w:r>
    </w:p>
    <w:p w14:paraId="654583DA" w14:textId="6978F964"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Стоимость УНФС – кадастровая стоимость земельных участков, принятых к начислению в УФНС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ru-RU" w:eastAsia="x-none"/>
        </w:rPr>
        <w:t>;</w:t>
      </w:r>
    </w:p>
    <w:p w14:paraId="36E0276D" w14:textId="77777777" w:rsidR="00BC4AC4" w:rsidRPr="00D0650C" w:rsidRDefault="00BC4AC4">
      <w:pPr>
        <w:widowControl w:val="0"/>
        <w:tabs>
          <w:tab w:val="left" w:pos="851"/>
        </w:tabs>
        <w:spacing w:line="276" w:lineRule="auto"/>
        <w:ind w:left="567"/>
        <w:jc w:val="both"/>
        <w:rPr>
          <w:rFonts w:eastAsia="Times New Roman"/>
          <w:b/>
          <w:sz w:val="22"/>
          <w:szCs w:val="22"/>
          <w:lang w:val="x-none" w:eastAsia="x-none"/>
        </w:rPr>
      </w:pPr>
    </w:p>
    <w:p w14:paraId="50554348" w14:textId="77777777" w:rsidR="00BC4AC4" w:rsidRPr="00D0650C" w:rsidRDefault="009E7C52">
      <w:pPr>
        <w:widowControl w:val="0"/>
        <w:tabs>
          <w:tab w:val="left" w:pos="851"/>
        </w:tabs>
        <w:spacing w:line="276" w:lineRule="auto"/>
        <w:ind w:left="567"/>
        <w:jc w:val="both"/>
        <w:rPr>
          <w:rFonts w:eastAsia="Times New Roman"/>
          <w:b/>
          <w:sz w:val="22"/>
          <w:szCs w:val="22"/>
          <w:lang w:val="x-none" w:eastAsia="x-none"/>
        </w:rPr>
      </w:pPr>
      <w:r w:rsidRPr="00D0650C">
        <w:rPr>
          <w:rFonts w:eastAsia="Times New Roman"/>
          <w:b/>
          <w:sz w:val="22"/>
          <w:szCs w:val="22"/>
          <w:lang w:val="x-none" w:eastAsia="x-none"/>
        </w:rPr>
        <w:t>Объекты недвижимости:</w:t>
      </w:r>
    </w:p>
    <w:p w14:paraId="72031451" w14:textId="4B9A035E"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Количество </w:t>
      </w:r>
      <w:r w:rsidR="00787999" w:rsidRPr="00D0650C">
        <w:rPr>
          <w:rFonts w:eastAsia="Times New Roman"/>
          <w:sz w:val="22"/>
          <w:szCs w:val="22"/>
          <w:lang w:val="ru-RU" w:eastAsia="x-none"/>
        </w:rPr>
        <w:t>О</w:t>
      </w:r>
      <w:r w:rsidRPr="00D0650C">
        <w:rPr>
          <w:rFonts w:eastAsia="Times New Roman"/>
          <w:sz w:val="22"/>
          <w:szCs w:val="22"/>
          <w:lang w:val="ru-RU" w:eastAsia="x-none"/>
        </w:rPr>
        <w:t xml:space="preserve">бъектов ГКН – количество загруженных в систему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из ГКН;</w:t>
      </w:r>
    </w:p>
    <w:p w14:paraId="7B2F6E98" w14:textId="4347EAAC"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Количество </w:t>
      </w:r>
      <w:r w:rsidR="00787999" w:rsidRPr="00D0650C">
        <w:rPr>
          <w:rFonts w:eastAsia="Times New Roman"/>
          <w:sz w:val="22"/>
          <w:szCs w:val="22"/>
          <w:lang w:val="ru-RU" w:eastAsia="x-none"/>
        </w:rPr>
        <w:t>О</w:t>
      </w:r>
      <w:r w:rsidRPr="00D0650C">
        <w:rPr>
          <w:rFonts w:eastAsia="Times New Roman"/>
          <w:sz w:val="22"/>
          <w:szCs w:val="22"/>
          <w:lang w:val="ru-RU" w:eastAsia="x-none"/>
        </w:rPr>
        <w:t xml:space="preserve">бъектов ЕГРН – количество загруженных в систему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из ЕГРН;</w:t>
      </w:r>
    </w:p>
    <w:p w14:paraId="65B2B121" w14:textId="36EBC6E0"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Количество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ru-RU" w:eastAsia="x-none"/>
        </w:rPr>
        <w:t xml:space="preserve">- количество загруженных в систему </w:t>
      </w:r>
      <w:r w:rsidR="00787999" w:rsidRPr="00D0650C">
        <w:rPr>
          <w:rFonts w:eastAsia="Times New Roman"/>
          <w:sz w:val="22"/>
          <w:szCs w:val="22"/>
          <w:lang w:val="ru-RU" w:eastAsia="x-none"/>
        </w:rPr>
        <w:t>О</w:t>
      </w:r>
      <w:r w:rsidRPr="00D0650C">
        <w:rPr>
          <w:rFonts w:eastAsia="Times New Roman"/>
          <w:sz w:val="22"/>
          <w:szCs w:val="22"/>
          <w:lang w:val="ru-RU" w:eastAsia="x-none"/>
        </w:rPr>
        <w:t xml:space="preserve">бъектов недвижимости из УФНС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ru-RU" w:eastAsia="x-none"/>
        </w:rPr>
        <w:t>;</w:t>
      </w:r>
    </w:p>
    <w:p w14:paraId="13423F32"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Есть регистрационные данные – наличие правообладателя в ЕГРН;</w:t>
      </w:r>
    </w:p>
    <w:p w14:paraId="6F7F0C78"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Нет регистрационных данных – отсутствует запись о правообладателе в ЕГРН;</w:t>
      </w:r>
    </w:p>
    <w:p w14:paraId="780E5758" w14:textId="0E394955"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С кадастровой стоимостью –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с кадастровой стоимостью из ГКН;</w:t>
      </w:r>
    </w:p>
    <w:p w14:paraId="5939BFA2" w14:textId="46BF0012"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Без кадастровой стоимости –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без кадастровой стоимости из ГКН;</w:t>
      </w:r>
    </w:p>
    <w:p w14:paraId="17797CA6" w14:textId="7777777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Исключены из расчета – имеются обременения, не облагаются налогом на имущество;</w:t>
      </w:r>
    </w:p>
    <w:p w14:paraId="2AAFBB22" w14:textId="4C2186B0"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Налог ГКН –налог</w:t>
      </w:r>
      <w:r w:rsidR="006554F5" w:rsidRPr="00D0650C">
        <w:rPr>
          <w:rFonts w:eastAsia="Times New Roman"/>
          <w:sz w:val="22"/>
          <w:szCs w:val="22"/>
          <w:lang w:val="ru-RU" w:eastAsia="x-none"/>
        </w:rPr>
        <w:t xml:space="preserve"> на имущество</w:t>
      </w:r>
      <w:r w:rsidRPr="00D0650C">
        <w:rPr>
          <w:rFonts w:eastAsia="Times New Roman"/>
          <w:sz w:val="22"/>
          <w:szCs w:val="22"/>
          <w:lang w:val="ru-RU" w:eastAsia="x-none"/>
        </w:rPr>
        <w:t xml:space="preserve">, посчитанный по данным ГКН и ЕГРН в отношении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имеющие все характеристики для расчета налога;</w:t>
      </w:r>
    </w:p>
    <w:p w14:paraId="32AABE20" w14:textId="3D38EB60"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Налог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ru-RU" w:eastAsia="x-none"/>
        </w:rPr>
        <w:t>–налог</w:t>
      </w:r>
      <w:r w:rsidR="006554F5" w:rsidRPr="00D0650C">
        <w:rPr>
          <w:rFonts w:eastAsia="Times New Roman"/>
          <w:sz w:val="22"/>
          <w:szCs w:val="22"/>
          <w:lang w:val="ru-RU" w:eastAsia="x-none"/>
        </w:rPr>
        <w:t xml:space="preserve"> на имущество</w:t>
      </w:r>
      <w:r w:rsidRPr="00D0650C">
        <w:rPr>
          <w:rFonts w:eastAsia="Times New Roman"/>
          <w:sz w:val="22"/>
          <w:szCs w:val="22"/>
          <w:lang w:val="ru-RU" w:eastAsia="x-none"/>
        </w:rPr>
        <w:t xml:space="preserve"> по данным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ru-RU" w:eastAsia="x-none"/>
        </w:rPr>
        <w:t>;</w:t>
      </w:r>
    </w:p>
    <w:p w14:paraId="5B4CA2FF" w14:textId="4BAA88C2"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Площадь ГКН – площадь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по данным из ГКН, имеющие все характеристики для расчета налога;</w:t>
      </w:r>
    </w:p>
    <w:p w14:paraId="2615F485" w14:textId="684D4DDF"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Площадь УНФС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ru-RU" w:eastAsia="x-none"/>
        </w:rPr>
        <w:t xml:space="preserve">– площадь </w:t>
      </w:r>
      <w:r w:rsidR="00787999" w:rsidRPr="00D0650C">
        <w:rPr>
          <w:rFonts w:eastAsia="Times New Roman"/>
          <w:sz w:val="22"/>
          <w:szCs w:val="22"/>
          <w:lang w:val="ru-RU" w:eastAsia="x-none"/>
        </w:rPr>
        <w:t>О</w:t>
      </w:r>
      <w:r w:rsidRPr="00D0650C">
        <w:rPr>
          <w:rFonts w:eastAsia="Times New Roman"/>
          <w:sz w:val="22"/>
          <w:szCs w:val="22"/>
          <w:lang w:val="ru-RU" w:eastAsia="x-none"/>
        </w:rPr>
        <w:t xml:space="preserve">бъектов недвижимости по данным УФНС РФ по </w:t>
      </w:r>
      <w:r w:rsidR="003503B5" w:rsidRPr="00D0650C">
        <w:rPr>
          <w:rFonts w:eastAsia="Times New Roman"/>
          <w:sz w:val="22"/>
          <w:szCs w:val="22"/>
          <w:lang w:val="ru-RU" w:eastAsia="x-none"/>
        </w:rPr>
        <w:t>Московской области.</w:t>
      </w:r>
    </w:p>
    <w:p w14:paraId="33524AAA" w14:textId="78B14437"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 xml:space="preserve">Стоимость ГКН – кадастровая стоимость </w:t>
      </w:r>
      <w:r w:rsidR="00787999" w:rsidRPr="00D0650C">
        <w:rPr>
          <w:rFonts w:eastAsia="Times New Roman"/>
          <w:sz w:val="22"/>
          <w:szCs w:val="22"/>
          <w:lang w:val="ru-RU" w:eastAsia="x-none"/>
        </w:rPr>
        <w:t>О</w:t>
      </w:r>
      <w:r w:rsidRPr="00D0650C">
        <w:rPr>
          <w:rFonts w:eastAsia="Times New Roman"/>
          <w:sz w:val="22"/>
          <w:szCs w:val="22"/>
          <w:lang w:val="ru-RU" w:eastAsia="x-none"/>
        </w:rPr>
        <w:t>бъектов недвижимости из ГКН, имеющие все характеристики для расчета налога;</w:t>
      </w:r>
    </w:p>
    <w:p w14:paraId="77072602" w14:textId="4392FAE0" w:rsidR="00BC4AC4" w:rsidRPr="00D0650C" w:rsidRDefault="009E7C52">
      <w:pPr>
        <w:widowControl w:val="0"/>
        <w:numPr>
          <w:ilvl w:val="0"/>
          <w:numId w:val="16"/>
        </w:numPr>
        <w:tabs>
          <w:tab w:val="left" w:pos="851"/>
        </w:tabs>
        <w:spacing w:line="276" w:lineRule="auto"/>
        <w:ind w:left="426" w:hanging="284"/>
        <w:jc w:val="both"/>
        <w:rPr>
          <w:rFonts w:eastAsia="Times New Roman"/>
          <w:sz w:val="22"/>
          <w:szCs w:val="22"/>
          <w:lang w:val="ru-RU" w:eastAsia="x-none"/>
        </w:rPr>
      </w:pPr>
      <w:r w:rsidRPr="00D0650C">
        <w:rPr>
          <w:rFonts w:eastAsia="Times New Roman"/>
          <w:sz w:val="22"/>
          <w:szCs w:val="22"/>
          <w:lang w:val="ru-RU" w:eastAsia="x-none"/>
        </w:rPr>
        <w:t>Стоимость УФНС</w:t>
      </w:r>
      <w:r w:rsidR="007332FB" w:rsidRPr="00D0650C">
        <w:rPr>
          <w:rFonts w:eastAsia="Times New Roman"/>
          <w:sz w:val="22"/>
          <w:szCs w:val="22"/>
          <w:lang w:val="ru-RU" w:eastAsia="x-none"/>
        </w:rPr>
        <w:t xml:space="preserve"> РФ по </w:t>
      </w:r>
      <w:r w:rsidR="003503B5" w:rsidRPr="00D0650C">
        <w:rPr>
          <w:rFonts w:eastAsia="Times New Roman"/>
          <w:sz w:val="22"/>
          <w:szCs w:val="22"/>
          <w:lang w:val="ru-RU" w:eastAsia="x-none"/>
        </w:rPr>
        <w:t xml:space="preserve">Московской области </w:t>
      </w:r>
      <w:r w:rsidRPr="00D0650C">
        <w:rPr>
          <w:rFonts w:eastAsia="Times New Roman"/>
          <w:sz w:val="22"/>
          <w:szCs w:val="22"/>
          <w:lang w:val="ru-RU" w:eastAsia="x-none"/>
        </w:rPr>
        <w:t xml:space="preserve">– кадастровая стоимость </w:t>
      </w:r>
      <w:r w:rsidR="00787999" w:rsidRPr="00D0650C">
        <w:rPr>
          <w:rFonts w:eastAsia="Times New Roman"/>
          <w:sz w:val="22"/>
          <w:szCs w:val="22"/>
          <w:lang w:val="ru-RU" w:eastAsia="x-none"/>
        </w:rPr>
        <w:t>О</w:t>
      </w:r>
      <w:r w:rsidRPr="00D0650C">
        <w:rPr>
          <w:rFonts w:eastAsia="Times New Roman"/>
          <w:sz w:val="22"/>
          <w:szCs w:val="22"/>
          <w:lang w:val="ru-RU" w:eastAsia="x-none"/>
        </w:rPr>
        <w:t xml:space="preserve">бъектов недвижимости участков, принятых к начислению в УФНС РФ по </w:t>
      </w:r>
      <w:r w:rsidR="003503B5" w:rsidRPr="00D0650C">
        <w:rPr>
          <w:rFonts w:eastAsia="Times New Roman"/>
          <w:sz w:val="22"/>
          <w:szCs w:val="22"/>
          <w:lang w:val="ru-RU" w:eastAsia="x-none"/>
        </w:rPr>
        <w:t>Московской области</w:t>
      </w:r>
      <w:r w:rsidRPr="00D0650C">
        <w:rPr>
          <w:rFonts w:eastAsia="Times New Roman"/>
          <w:sz w:val="22"/>
          <w:szCs w:val="22"/>
          <w:lang w:val="ru-RU" w:eastAsia="x-none"/>
        </w:rPr>
        <w:t>.</w:t>
      </w:r>
    </w:p>
    <w:p w14:paraId="684A1B27" w14:textId="77777777" w:rsidR="00BC4AC4" w:rsidRPr="00D0650C" w:rsidRDefault="00BC4AC4">
      <w:pPr>
        <w:widowControl w:val="0"/>
        <w:spacing w:line="276" w:lineRule="auto"/>
        <w:ind w:firstLine="600"/>
        <w:jc w:val="both"/>
        <w:rPr>
          <w:rFonts w:eastAsia="Times New Roman"/>
          <w:sz w:val="22"/>
          <w:szCs w:val="22"/>
          <w:lang w:val="ru-RU" w:eastAsia="x-none"/>
        </w:rPr>
      </w:pPr>
    </w:p>
    <w:p w14:paraId="7E008DE4" w14:textId="31D8C0A4" w:rsidR="00BC4AC4" w:rsidRPr="00D0650C" w:rsidRDefault="00B82D2F">
      <w:pPr>
        <w:widowControl w:val="0"/>
        <w:spacing w:line="276" w:lineRule="auto"/>
        <w:ind w:firstLine="600"/>
        <w:jc w:val="both"/>
        <w:rPr>
          <w:rFonts w:eastAsia="Times New Roman"/>
          <w:sz w:val="22"/>
          <w:szCs w:val="22"/>
          <w:lang w:val="ru-RU" w:eastAsia="x-none"/>
        </w:rPr>
      </w:pPr>
      <w:r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ru-RU" w:eastAsia="x-none"/>
        </w:rPr>
        <w:t xml:space="preserve">проверяет в модуле «Состояние системы» изменение основных показателей сверки путем установки даты каждые 10 дней с момента выполнения </w:t>
      </w:r>
      <w:r w:rsidR="00820F07" w:rsidRPr="00D0650C">
        <w:rPr>
          <w:rFonts w:eastAsia="Times New Roman"/>
          <w:sz w:val="22"/>
          <w:szCs w:val="22"/>
          <w:lang w:val="ru-RU" w:eastAsia="x-none"/>
        </w:rPr>
        <w:t>Концессионером</w:t>
      </w:r>
      <w:r w:rsidR="00EB7234" w:rsidRPr="00D0650C">
        <w:rPr>
          <w:rFonts w:eastAsia="Times New Roman"/>
          <w:sz w:val="22"/>
          <w:szCs w:val="22"/>
          <w:lang w:val="ru-RU" w:eastAsia="x-none"/>
        </w:rPr>
        <w:t xml:space="preserve"> этапа 3 К</w:t>
      </w:r>
      <w:r w:rsidR="009E7C52" w:rsidRPr="00D0650C">
        <w:rPr>
          <w:rFonts w:eastAsia="Times New Roman"/>
          <w:sz w:val="22"/>
          <w:szCs w:val="22"/>
          <w:lang w:val="ru-RU" w:eastAsia="x-none"/>
        </w:rPr>
        <w:t>алендарного плана.</w:t>
      </w:r>
    </w:p>
    <w:p w14:paraId="76506527" w14:textId="79113EEB" w:rsidR="00BC4AC4" w:rsidRPr="00D0650C" w:rsidRDefault="00B82D2F">
      <w:pPr>
        <w:widowControl w:val="0"/>
        <w:spacing w:line="276" w:lineRule="auto"/>
        <w:ind w:firstLine="600"/>
        <w:jc w:val="both"/>
        <w:rPr>
          <w:rFonts w:eastAsia="Times New Roman"/>
          <w:sz w:val="22"/>
          <w:szCs w:val="22"/>
          <w:lang w:val="ru-RU" w:eastAsia="x-none"/>
        </w:rPr>
      </w:pPr>
      <w:r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ru-RU" w:eastAsia="x-none"/>
        </w:rPr>
        <w:t xml:space="preserve">самостоятельно производит запросы в Росреестр посредством Системы по представленным </w:t>
      </w:r>
      <w:r w:rsidR="00820F07" w:rsidRPr="00D0650C">
        <w:rPr>
          <w:rFonts w:eastAsia="Times New Roman"/>
          <w:sz w:val="22"/>
          <w:szCs w:val="22"/>
          <w:lang w:val="ru-RU" w:eastAsia="x-none"/>
        </w:rPr>
        <w:t>Концессионером</w:t>
      </w:r>
      <w:r w:rsidR="009E7C52" w:rsidRPr="00D0650C">
        <w:rPr>
          <w:rFonts w:eastAsia="Times New Roman"/>
          <w:sz w:val="22"/>
          <w:szCs w:val="22"/>
          <w:lang w:val="ru-RU" w:eastAsia="x-none"/>
        </w:rPr>
        <w:t xml:space="preserve"> отчетам, используя «Рабочие наборы» по ошибкам и модуль </w:t>
      </w:r>
      <w:r w:rsidR="009E7C52" w:rsidRPr="00D0650C">
        <w:rPr>
          <w:rFonts w:eastAsia="Times New Roman"/>
          <w:sz w:val="22"/>
          <w:szCs w:val="22"/>
          <w:lang w:val="ru-RU" w:eastAsia="x-none"/>
        </w:rPr>
        <w:lastRenderedPageBreak/>
        <w:t>запроса сведений.</w:t>
      </w:r>
    </w:p>
    <w:p w14:paraId="054576CB" w14:textId="78AF37D1" w:rsidR="00BC4AC4" w:rsidRPr="00D0650C" w:rsidRDefault="00B82D2F">
      <w:pPr>
        <w:widowControl w:val="0"/>
        <w:spacing w:line="276" w:lineRule="auto"/>
        <w:ind w:firstLine="600"/>
        <w:jc w:val="both"/>
        <w:rPr>
          <w:rFonts w:eastAsia="Times New Roman"/>
          <w:sz w:val="22"/>
          <w:szCs w:val="22"/>
          <w:lang w:val="ru-RU" w:eastAsia="x-none"/>
        </w:rPr>
      </w:pPr>
      <w:r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ru-RU" w:eastAsia="x-none"/>
        </w:rPr>
        <w:t xml:space="preserve">производит запрос в УФНС РФ по </w:t>
      </w:r>
      <w:r w:rsidR="00E24C12" w:rsidRPr="00D0650C">
        <w:rPr>
          <w:rFonts w:eastAsia="Times New Roman"/>
          <w:sz w:val="22"/>
          <w:szCs w:val="22"/>
          <w:lang w:val="ru-RU" w:eastAsia="x-none"/>
        </w:rPr>
        <w:t xml:space="preserve">Московской области </w:t>
      </w:r>
      <w:r w:rsidR="009E7C52" w:rsidRPr="00D0650C">
        <w:rPr>
          <w:rFonts w:eastAsia="Times New Roman"/>
          <w:sz w:val="22"/>
          <w:szCs w:val="22"/>
          <w:lang w:val="ru-RU" w:eastAsia="x-none"/>
        </w:rPr>
        <w:t xml:space="preserve">о количестве принятых к начислению </w:t>
      </w:r>
      <w:r w:rsidR="00787999" w:rsidRPr="00D0650C">
        <w:rPr>
          <w:rFonts w:eastAsia="Times New Roman"/>
          <w:sz w:val="22"/>
          <w:szCs w:val="22"/>
          <w:lang w:val="ru-RU" w:eastAsia="x-none"/>
        </w:rPr>
        <w:t>О</w:t>
      </w:r>
      <w:r w:rsidR="00381148" w:rsidRPr="00D0650C">
        <w:rPr>
          <w:rFonts w:eastAsia="Times New Roman"/>
          <w:sz w:val="22"/>
          <w:szCs w:val="22"/>
          <w:lang w:val="ru-RU" w:eastAsia="x-none"/>
        </w:rPr>
        <w:t>бъектов недвижимо</w:t>
      </w:r>
      <w:r w:rsidR="00FE27A7" w:rsidRPr="00D0650C">
        <w:rPr>
          <w:rFonts w:eastAsia="Times New Roman"/>
          <w:sz w:val="22"/>
          <w:szCs w:val="22"/>
          <w:lang w:val="ru-RU" w:eastAsia="x-none"/>
        </w:rPr>
        <w:t>сти</w:t>
      </w:r>
      <w:r w:rsidR="009E7C52" w:rsidRPr="00D0650C">
        <w:rPr>
          <w:rFonts w:eastAsia="Times New Roman"/>
          <w:sz w:val="22"/>
          <w:szCs w:val="22"/>
          <w:lang w:val="ru-RU" w:eastAsia="x-none"/>
        </w:rPr>
        <w:t>, согласно отчетам и писем, переданных в рамках выполнения п.2.13 Технического задания.</w:t>
      </w:r>
    </w:p>
    <w:p w14:paraId="54EAF355" w14:textId="345096E4" w:rsidR="00BC4AC4" w:rsidRPr="00D0650C" w:rsidRDefault="00B82D2F">
      <w:pPr>
        <w:widowControl w:val="0"/>
        <w:spacing w:line="276" w:lineRule="auto"/>
        <w:ind w:firstLine="600"/>
        <w:jc w:val="both"/>
        <w:rPr>
          <w:rFonts w:eastAsia="Times New Roman"/>
          <w:sz w:val="22"/>
          <w:szCs w:val="22"/>
          <w:lang w:val="ru-RU" w:eastAsia="x-none"/>
        </w:rPr>
      </w:pPr>
      <w:r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ru-RU" w:eastAsia="x-none"/>
        </w:rPr>
        <w:t xml:space="preserve">производит запрос в УФНС РФ по </w:t>
      </w:r>
      <w:r w:rsidR="00E24C12" w:rsidRPr="00D0650C">
        <w:rPr>
          <w:rFonts w:eastAsia="Times New Roman"/>
          <w:sz w:val="22"/>
          <w:szCs w:val="22"/>
          <w:lang w:val="ru-RU" w:eastAsia="x-none"/>
        </w:rPr>
        <w:t xml:space="preserve">Московской области </w:t>
      </w:r>
      <w:r w:rsidR="009E7C52" w:rsidRPr="00D0650C">
        <w:rPr>
          <w:rFonts w:eastAsia="Times New Roman"/>
          <w:sz w:val="22"/>
          <w:szCs w:val="22"/>
          <w:lang w:val="ru-RU" w:eastAsia="x-none"/>
        </w:rPr>
        <w:t xml:space="preserve">о суммах начислений по земельному </w:t>
      </w:r>
      <w:r w:rsidR="006554F5" w:rsidRPr="00D0650C">
        <w:rPr>
          <w:rFonts w:eastAsia="Times New Roman"/>
          <w:sz w:val="22"/>
          <w:szCs w:val="22"/>
          <w:lang w:val="ru-RU" w:eastAsia="x-none"/>
        </w:rPr>
        <w:t xml:space="preserve">налогу </w:t>
      </w:r>
      <w:r w:rsidR="009E7C52" w:rsidRPr="00D0650C">
        <w:rPr>
          <w:rFonts w:eastAsia="Times New Roman"/>
          <w:sz w:val="22"/>
          <w:szCs w:val="22"/>
          <w:lang w:val="ru-RU" w:eastAsia="x-none"/>
        </w:rPr>
        <w:t>и налог</w:t>
      </w:r>
      <w:r w:rsidR="006554F5" w:rsidRPr="00D0650C">
        <w:rPr>
          <w:rFonts w:eastAsia="Times New Roman"/>
          <w:sz w:val="22"/>
          <w:szCs w:val="22"/>
          <w:lang w:val="ru-RU" w:eastAsia="x-none"/>
        </w:rPr>
        <w:t xml:space="preserve">у на имущество </w:t>
      </w:r>
      <w:r w:rsidR="009E7C52" w:rsidRPr="00D0650C">
        <w:rPr>
          <w:rFonts w:eastAsia="Times New Roman"/>
          <w:sz w:val="22"/>
          <w:szCs w:val="22"/>
          <w:lang w:val="ru-RU" w:eastAsia="x-none"/>
        </w:rPr>
        <w:t xml:space="preserve">в отношении </w:t>
      </w:r>
      <w:r w:rsidR="006554F5" w:rsidRPr="00D0650C">
        <w:rPr>
          <w:rFonts w:eastAsia="Times New Roman"/>
          <w:sz w:val="22"/>
          <w:szCs w:val="22"/>
          <w:lang w:val="ru-RU" w:eastAsia="x-none"/>
        </w:rPr>
        <w:t>О</w:t>
      </w:r>
      <w:r w:rsidR="00381148" w:rsidRPr="00D0650C">
        <w:rPr>
          <w:rFonts w:eastAsia="Times New Roman"/>
          <w:sz w:val="22"/>
          <w:szCs w:val="22"/>
          <w:lang w:val="ru-RU" w:eastAsia="x-none"/>
        </w:rPr>
        <w:t>бъектов недвижимо</w:t>
      </w:r>
      <w:r w:rsidR="00FE27A7" w:rsidRPr="00D0650C">
        <w:rPr>
          <w:rFonts w:eastAsia="Times New Roman"/>
          <w:sz w:val="22"/>
          <w:szCs w:val="22"/>
          <w:lang w:val="ru-RU" w:eastAsia="x-none"/>
        </w:rPr>
        <w:t>сти</w:t>
      </w:r>
      <w:r w:rsidR="009E7C52" w:rsidRPr="00D0650C">
        <w:rPr>
          <w:rFonts w:eastAsia="Times New Roman"/>
          <w:sz w:val="22"/>
          <w:szCs w:val="22"/>
          <w:lang w:val="ru-RU" w:eastAsia="x-none"/>
        </w:rPr>
        <w:t>, согласно отчетам и писем, переданных в рамках выполнения п.2.13 Технического задания.</w:t>
      </w:r>
    </w:p>
    <w:p w14:paraId="5485D673" w14:textId="6AF7A66F" w:rsidR="00BC4AC4" w:rsidRPr="00D0650C" w:rsidRDefault="009E7C52">
      <w:pPr>
        <w:widowControl w:val="0"/>
        <w:spacing w:line="276" w:lineRule="auto"/>
        <w:ind w:firstLine="600"/>
        <w:jc w:val="both"/>
        <w:rPr>
          <w:rFonts w:eastAsia="Times New Roman"/>
          <w:sz w:val="22"/>
          <w:szCs w:val="22"/>
          <w:lang w:val="ru-RU" w:eastAsia="x-none"/>
        </w:rPr>
      </w:pPr>
      <w:r w:rsidRPr="00D0650C">
        <w:rPr>
          <w:rFonts w:eastAsia="Times New Roman"/>
          <w:sz w:val="22"/>
          <w:szCs w:val="22"/>
          <w:lang w:val="ru-RU" w:eastAsia="x-none"/>
        </w:rPr>
        <w:t xml:space="preserve">В результате проведения экспертизы </w:t>
      </w:r>
      <w:r w:rsidR="00B82D2F" w:rsidRPr="00D0650C">
        <w:rPr>
          <w:rFonts w:cs="Arial Unicode MS"/>
          <w:color w:val="000000"/>
          <w:sz w:val="22"/>
          <w:szCs w:val="22"/>
          <w:lang w:val="ru-RU" w:eastAsia="ru-RU" w:bidi="ru-RU"/>
        </w:rPr>
        <w:t xml:space="preserve">Концедент </w:t>
      </w:r>
      <w:r w:rsidRPr="00D0650C">
        <w:rPr>
          <w:rFonts w:eastAsia="Times New Roman"/>
          <w:sz w:val="22"/>
          <w:szCs w:val="22"/>
          <w:lang w:val="ru-RU" w:eastAsia="x-none"/>
        </w:rPr>
        <w:t xml:space="preserve">формирует отчет о количестве </w:t>
      </w:r>
      <w:r w:rsidR="006554F5" w:rsidRPr="00D0650C">
        <w:rPr>
          <w:rFonts w:eastAsia="Times New Roman"/>
          <w:sz w:val="22"/>
          <w:szCs w:val="22"/>
          <w:lang w:val="ru-RU" w:eastAsia="x-none"/>
        </w:rPr>
        <w:t>О</w:t>
      </w:r>
      <w:r w:rsidR="00381148" w:rsidRPr="00D0650C">
        <w:rPr>
          <w:rFonts w:eastAsia="Times New Roman"/>
          <w:sz w:val="22"/>
          <w:szCs w:val="22"/>
          <w:lang w:val="ru-RU" w:eastAsia="x-none"/>
        </w:rPr>
        <w:t>бъектов недвижимо</w:t>
      </w:r>
      <w:r w:rsidR="00FE27A7" w:rsidRPr="00D0650C">
        <w:rPr>
          <w:rFonts w:eastAsia="Times New Roman"/>
          <w:sz w:val="22"/>
          <w:szCs w:val="22"/>
          <w:lang w:val="ru-RU" w:eastAsia="x-none"/>
        </w:rPr>
        <w:t>сти</w:t>
      </w:r>
      <w:r w:rsidRPr="00D0650C">
        <w:rPr>
          <w:rFonts w:eastAsia="Times New Roman"/>
          <w:sz w:val="22"/>
          <w:szCs w:val="22"/>
          <w:lang w:val="ru-RU" w:eastAsia="x-none"/>
        </w:rPr>
        <w:t xml:space="preserve">, принятых к начислению, с суммами исчисленного </w:t>
      </w:r>
      <w:r w:rsidR="006554F5" w:rsidRPr="00D0650C">
        <w:rPr>
          <w:rFonts w:eastAsia="Times New Roman"/>
          <w:sz w:val="22"/>
          <w:szCs w:val="22"/>
          <w:lang w:val="ru-RU" w:eastAsia="x-none"/>
        </w:rPr>
        <w:t xml:space="preserve">земельного </w:t>
      </w:r>
      <w:r w:rsidRPr="00D0650C">
        <w:rPr>
          <w:rFonts w:eastAsia="Times New Roman"/>
          <w:sz w:val="22"/>
          <w:szCs w:val="22"/>
          <w:lang w:val="ru-RU" w:eastAsia="x-none"/>
        </w:rPr>
        <w:t xml:space="preserve">налога и налога на имущество, которые начислены в рамках </w:t>
      </w:r>
      <w:r w:rsidR="001072C6" w:rsidRPr="00D0650C">
        <w:rPr>
          <w:rFonts w:eastAsia="Times New Roman"/>
          <w:sz w:val="22"/>
          <w:szCs w:val="22"/>
          <w:lang w:val="ru-RU" w:eastAsia="x-none"/>
        </w:rPr>
        <w:t>ис</w:t>
      </w:r>
      <w:r w:rsidRPr="00D0650C">
        <w:rPr>
          <w:rFonts w:eastAsia="Times New Roman"/>
          <w:sz w:val="22"/>
          <w:szCs w:val="22"/>
          <w:lang w:val="ru-RU" w:eastAsia="x-none"/>
        </w:rPr>
        <w:t xml:space="preserve">полнения </w:t>
      </w:r>
      <w:r w:rsidR="001072C6" w:rsidRPr="00D0650C">
        <w:rPr>
          <w:rFonts w:eastAsia="Times New Roman"/>
          <w:sz w:val="22"/>
          <w:szCs w:val="22"/>
          <w:lang w:val="ru-RU" w:eastAsia="x-none"/>
        </w:rPr>
        <w:t xml:space="preserve">Соглашения </w:t>
      </w:r>
      <w:r w:rsidRPr="00D0650C">
        <w:rPr>
          <w:rFonts w:eastAsia="Times New Roman"/>
          <w:sz w:val="22"/>
          <w:szCs w:val="22"/>
          <w:lang w:val="ru-RU" w:eastAsia="x-none"/>
        </w:rPr>
        <w:t xml:space="preserve">по настоящем </w:t>
      </w:r>
      <w:r w:rsidR="001072C6" w:rsidRPr="00D0650C">
        <w:rPr>
          <w:rFonts w:eastAsia="Times New Roman"/>
          <w:sz w:val="22"/>
          <w:szCs w:val="22"/>
          <w:lang w:val="ru-RU" w:eastAsia="x-none"/>
        </w:rPr>
        <w:t>Т</w:t>
      </w:r>
      <w:r w:rsidRPr="00D0650C">
        <w:rPr>
          <w:rFonts w:eastAsia="Times New Roman"/>
          <w:sz w:val="22"/>
          <w:szCs w:val="22"/>
          <w:lang w:val="ru-RU" w:eastAsia="x-none"/>
        </w:rPr>
        <w:t>ехническому заданию.</w:t>
      </w:r>
    </w:p>
    <w:p w14:paraId="2D80DA10" w14:textId="39B8E6A3" w:rsidR="00BC4AC4" w:rsidRPr="00D0650C" w:rsidRDefault="00B82D2F">
      <w:pPr>
        <w:widowControl w:val="0"/>
        <w:spacing w:line="276" w:lineRule="auto"/>
        <w:ind w:firstLine="600"/>
        <w:jc w:val="both"/>
        <w:rPr>
          <w:rFonts w:eastAsia="Times New Roman"/>
          <w:sz w:val="22"/>
          <w:szCs w:val="22"/>
          <w:lang w:val="ru-RU" w:eastAsia="x-none"/>
        </w:rPr>
      </w:pPr>
      <w:r w:rsidRPr="00D0650C">
        <w:rPr>
          <w:rFonts w:cs="Arial Unicode MS"/>
          <w:color w:val="000000"/>
          <w:sz w:val="22"/>
          <w:szCs w:val="22"/>
          <w:lang w:val="ru-RU" w:eastAsia="ru-RU" w:bidi="ru-RU"/>
        </w:rPr>
        <w:t xml:space="preserve">Концедент </w:t>
      </w:r>
      <w:r w:rsidR="009E7C52" w:rsidRPr="00D0650C">
        <w:rPr>
          <w:rFonts w:eastAsia="Times New Roman"/>
          <w:sz w:val="22"/>
          <w:szCs w:val="22"/>
          <w:lang w:val="ru-RU" w:eastAsia="x-none"/>
        </w:rPr>
        <w:t xml:space="preserve">формирует заключение, в котором определяет сумму начислений </w:t>
      </w:r>
      <w:r w:rsidR="00C1028C" w:rsidRPr="00D0650C">
        <w:rPr>
          <w:rFonts w:eastAsia="Times New Roman"/>
          <w:sz w:val="22"/>
          <w:szCs w:val="22"/>
          <w:lang w:val="ru-RU" w:eastAsia="x-none"/>
        </w:rPr>
        <w:t xml:space="preserve">земельного </w:t>
      </w:r>
      <w:r w:rsidR="009E7C52" w:rsidRPr="00D0650C">
        <w:rPr>
          <w:rFonts w:eastAsia="Times New Roman"/>
          <w:sz w:val="22"/>
          <w:szCs w:val="22"/>
          <w:lang w:val="ru-RU" w:eastAsia="x-none"/>
        </w:rPr>
        <w:t>налога и налога на имущество.</w:t>
      </w:r>
    </w:p>
    <w:p w14:paraId="433A5AF3" w14:textId="77777777" w:rsidR="00BC4AC4" w:rsidRPr="00D0650C" w:rsidRDefault="00BC4AC4">
      <w:pPr>
        <w:widowControl w:val="0"/>
        <w:spacing w:line="276" w:lineRule="auto"/>
        <w:ind w:firstLine="600"/>
        <w:jc w:val="both"/>
        <w:rPr>
          <w:rFonts w:eastAsia="Times New Roman"/>
          <w:sz w:val="22"/>
          <w:szCs w:val="22"/>
          <w:lang w:val="ru-RU" w:eastAsia="x-none"/>
        </w:rPr>
      </w:pPr>
    </w:p>
    <w:p w14:paraId="30BFEC87" w14:textId="77777777" w:rsidR="00BC4AC4" w:rsidRPr="00D0650C" w:rsidRDefault="00BC4AC4">
      <w:pPr>
        <w:widowControl w:val="0"/>
        <w:spacing w:line="276" w:lineRule="auto"/>
        <w:rPr>
          <w:color w:val="000000"/>
          <w:sz w:val="22"/>
          <w:szCs w:val="22"/>
          <w:lang w:val="ru-RU" w:eastAsia="ru-RU" w:bidi="ru-RU"/>
        </w:rPr>
      </w:pPr>
    </w:p>
    <w:p w14:paraId="4DE1BF20" w14:textId="77777777" w:rsidR="00BC4AC4" w:rsidRPr="00D0650C" w:rsidRDefault="00BC4AC4">
      <w:pPr>
        <w:framePr w:w="8602" w:h="253" w:hRule="exact" w:wrap="none" w:vAnchor="text" w:hAnchor="text" w:y="1"/>
        <w:widowControl w:val="0"/>
        <w:spacing w:line="276" w:lineRule="auto"/>
        <w:rPr>
          <w:color w:val="000000"/>
          <w:sz w:val="22"/>
          <w:szCs w:val="22"/>
          <w:lang w:val="ru-RU" w:eastAsia="ru-RU" w:bidi="ru-RU"/>
        </w:rPr>
      </w:pPr>
    </w:p>
    <w:p w14:paraId="686DFE6C" w14:textId="77777777" w:rsidR="00BC4AC4" w:rsidRPr="00D0650C" w:rsidRDefault="00BC4AC4">
      <w:pPr>
        <w:widowControl w:val="0"/>
        <w:rPr>
          <w:color w:val="000000"/>
          <w:sz w:val="22"/>
          <w:szCs w:val="22"/>
          <w:lang w:val="ru-RU" w:eastAsia="ru-RU" w:bidi="ru-RU"/>
        </w:rPr>
      </w:pPr>
    </w:p>
    <w:p w14:paraId="5EC6603B" w14:textId="77777777" w:rsidR="00BC4AC4" w:rsidRPr="00D0650C" w:rsidRDefault="00BC4AC4">
      <w:pPr>
        <w:widowControl w:val="0"/>
        <w:rPr>
          <w:color w:val="000000"/>
          <w:sz w:val="22"/>
          <w:szCs w:val="22"/>
          <w:lang w:val="ru-RU" w:eastAsia="ru-RU" w:bidi="ru-RU"/>
        </w:rPr>
      </w:pPr>
    </w:p>
    <w:p w14:paraId="7B669FF5" w14:textId="77777777" w:rsidR="00BC4AC4" w:rsidRPr="00D0650C" w:rsidRDefault="00BC4AC4">
      <w:pPr>
        <w:widowControl w:val="0"/>
        <w:rPr>
          <w:color w:val="000000"/>
          <w:sz w:val="22"/>
          <w:szCs w:val="22"/>
          <w:lang w:val="ru-RU" w:eastAsia="ru-RU" w:bidi="ru-RU"/>
        </w:rPr>
      </w:pPr>
    </w:p>
    <w:p w14:paraId="35D2E0C5" w14:textId="77777777" w:rsidR="0032784C" w:rsidRPr="00D0650C" w:rsidRDefault="0032784C">
      <w:pPr>
        <w:rPr>
          <w:b/>
          <w:color w:val="000000"/>
          <w:szCs w:val="22"/>
          <w:lang w:val="ru-RU" w:eastAsia="ru-RU" w:bidi="ru-RU"/>
        </w:rPr>
      </w:pPr>
      <w:r w:rsidRPr="00D0650C">
        <w:rPr>
          <w:b/>
          <w:color w:val="000000"/>
          <w:szCs w:val="22"/>
          <w:lang w:val="ru-RU" w:eastAsia="ru-RU" w:bidi="ru-RU"/>
        </w:rPr>
        <w:br w:type="page"/>
      </w:r>
    </w:p>
    <w:p w14:paraId="08C601F1" w14:textId="77777777" w:rsidR="006475EA" w:rsidRPr="00D0650C" w:rsidRDefault="006475EA" w:rsidP="006475EA">
      <w:pPr>
        <w:widowControl w:val="0"/>
        <w:jc w:val="center"/>
        <w:rPr>
          <w:b/>
          <w:color w:val="000000"/>
          <w:szCs w:val="22"/>
          <w:lang w:val="ru-RU" w:eastAsia="ru-RU" w:bidi="ru-RU"/>
        </w:rPr>
      </w:pPr>
      <w:r w:rsidRPr="00D0650C">
        <w:rPr>
          <w:b/>
          <w:color w:val="000000"/>
          <w:szCs w:val="22"/>
          <w:lang w:val="ru-RU" w:eastAsia="ru-RU" w:bidi="ru-RU"/>
        </w:rPr>
        <w:lastRenderedPageBreak/>
        <w:t>Календарный план</w:t>
      </w:r>
    </w:p>
    <w:tbl>
      <w:tblPr>
        <w:tblW w:w="9670"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14"/>
        <w:gridCol w:w="2958"/>
        <w:gridCol w:w="1489"/>
        <w:gridCol w:w="4409"/>
      </w:tblGrid>
      <w:tr w:rsidR="00EF4192" w:rsidRPr="00D0650C" w14:paraId="05380821"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5970CEDF" w14:textId="77777777" w:rsidR="00EF4192" w:rsidRPr="00D0650C" w:rsidRDefault="00EF4192" w:rsidP="00003797">
            <w:pPr>
              <w:widowControl w:val="0"/>
              <w:jc w:val="center"/>
              <w:rPr>
                <w:rFonts w:eastAsia="Calibri"/>
                <w:b/>
                <w:color w:val="000000"/>
                <w:sz w:val="20"/>
                <w:szCs w:val="20"/>
                <w:lang w:val="ru-RU" w:bidi="ru-RU"/>
              </w:rPr>
            </w:pPr>
            <w:r w:rsidRPr="00D0650C">
              <w:rPr>
                <w:rFonts w:eastAsia="Calibri"/>
                <w:b/>
                <w:bCs/>
                <w:color w:val="000000"/>
                <w:sz w:val="20"/>
                <w:szCs w:val="20"/>
                <w:lang w:val="ru-RU" w:eastAsia="ru-RU" w:bidi="ru-RU"/>
              </w:rPr>
              <w:t>Этап</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57BD1741" w14:textId="77777777" w:rsidR="00EF4192" w:rsidRPr="00D0650C" w:rsidRDefault="00EF4192" w:rsidP="00003797">
            <w:pPr>
              <w:widowControl w:val="0"/>
              <w:jc w:val="center"/>
              <w:rPr>
                <w:rFonts w:eastAsia="Calibri"/>
                <w:b/>
                <w:color w:val="000000"/>
                <w:sz w:val="20"/>
                <w:szCs w:val="20"/>
                <w:lang w:val="ru-RU" w:bidi="ru-RU"/>
              </w:rPr>
            </w:pPr>
            <w:r w:rsidRPr="00D0650C">
              <w:rPr>
                <w:rFonts w:eastAsia="Calibri"/>
                <w:b/>
                <w:bCs/>
                <w:color w:val="000000"/>
                <w:sz w:val="20"/>
                <w:szCs w:val="20"/>
                <w:lang w:val="ru-RU" w:eastAsia="ru-RU" w:bidi="ru-RU"/>
              </w:rPr>
              <w:t>Содержание этапа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C31F514" w14:textId="77777777" w:rsidR="00EF4192" w:rsidRPr="00D0650C" w:rsidRDefault="00EF4192" w:rsidP="00003797">
            <w:pPr>
              <w:widowControl w:val="0"/>
              <w:jc w:val="center"/>
              <w:rPr>
                <w:rFonts w:eastAsia="Calibri"/>
                <w:b/>
                <w:color w:val="000000"/>
                <w:sz w:val="20"/>
                <w:szCs w:val="20"/>
                <w:lang w:val="ru-RU" w:bidi="ru-RU"/>
              </w:rPr>
            </w:pPr>
            <w:r w:rsidRPr="00D0650C">
              <w:rPr>
                <w:rFonts w:eastAsia="Calibri"/>
                <w:b/>
                <w:bCs/>
                <w:color w:val="000000"/>
                <w:sz w:val="20"/>
                <w:szCs w:val="20"/>
                <w:lang w:val="ru-RU" w:eastAsia="ru-RU" w:bidi="ru-RU"/>
              </w:rPr>
              <w:t>Срок выполнения мероприятий</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7393B949" w14:textId="77777777" w:rsidR="00EF4192" w:rsidRPr="00D0650C" w:rsidRDefault="00EF4192" w:rsidP="00003797">
            <w:pPr>
              <w:widowControl w:val="0"/>
              <w:jc w:val="center"/>
              <w:rPr>
                <w:rFonts w:eastAsia="Calibri"/>
                <w:b/>
                <w:color w:val="000000"/>
                <w:sz w:val="20"/>
                <w:szCs w:val="20"/>
                <w:lang w:val="ru-RU" w:bidi="ru-RU"/>
              </w:rPr>
            </w:pPr>
            <w:r w:rsidRPr="00D0650C">
              <w:rPr>
                <w:rFonts w:eastAsia="Calibri"/>
                <w:b/>
                <w:bCs/>
                <w:color w:val="000000"/>
                <w:sz w:val="20"/>
                <w:szCs w:val="20"/>
                <w:lang w:val="ru-RU" w:eastAsia="ru-RU" w:bidi="ru-RU"/>
              </w:rPr>
              <w:t>Результат</w:t>
            </w:r>
          </w:p>
        </w:tc>
      </w:tr>
      <w:tr w:rsidR="00EF4192" w:rsidRPr="00D0650C" w14:paraId="2684327F"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519C8EF6" w14:textId="77777777" w:rsidR="00EF4192" w:rsidRPr="00D0650C" w:rsidRDefault="00EF4192" w:rsidP="00003797">
            <w:pPr>
              <w:widowControl w:val="0"/>
              <w:jc w:val="center"/>
              <w:rPr>
                <w:rFonts w:eastAsia="Calibri"/>
                <w:color w:val="000000"/>
                <w:sz w:val="20"/>
                <w:szCs w:val="20"/>
                <w:lang w:val="ru-RU" w:eastAsia="ru-RU" w:bidi="ru-RU"/>
              </w:rPr>
            </w:pPr>
            <w:r w:rsidRPr="00D0650C">
              <w:rPr>
                <w:rFonts w:eastAsia="Calibri"/>
                <w:color w:val="000000"/>
                <w:sz w:val="20"/>
                <w:szCs w:val="20"/>
                <w:lang w:val="ru-RU" w:eastAsia="ru-RU" w:bidi="ru-RU"/>
              </w:rPr>
              <w:t>Этап 1</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7E255D50" w14:textId="77777777" w:rsidR="00EF4192" w:rsidRPr="00D0650C" w:rsidRDefault="00EF4192" w:rsidP="00003797">
            <w:pPr>
              <w:widowControl w:val="0"/>
              <w:jc w:val="center"/>
              <w:rPr>
                <w:rFonts w:eastAsia="Calibri"/>
                <w:color w:val="000000"/>
                <w:sz w:val="20"/>
                <w:szCs w:val="20"/>
                <w:lang w:val="ru-RU" w:eastAsia="ru-RU" w:bidi="ru-RU"/>
              </w:rPr>
            </w:pPr>
            <w:r w:rsidRPr="00D0650C">
              <w:rPr>
                <w:rFonts w:eastAsia="Calibri"/>
                <w:color w:val="000000"/>
                <w:sz w:val="20"/>
                <w:szCs w:val="20"/>
                <w:lang w:val="ru-RU" w:eastAsia="ru-RU" w:bidi="ru-RU"/>
              </w:rPr>
              <w:t>Проектирование базы данных и создание Системы</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A79C01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со дня</w:t>
            </w:r>
          </w:p>
          <w:p w14:paraId="2BCC3B0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заключения</w:t>
            </w:r>
          </w:p>
          <w:p w14:paraId="5502612D" w14:textId="77777777" w:rsidR="00EF4192" w:rsidRPr="00D0650C" w:rsidRDefault="00EF4192" w:rsidP="00003797">
            <w:pPr>
              <w:widowControl w:val="0"/>
              <w:jc w:val="center"/>
              <w:rPr>
                <w:rFonts w:eastAsia="Calibri"/>
                <w:color w:val="000000"/>
                <w:sz w:val="20"/>
                <w:szCs w:val="20"/>
                <w:lang w:val="ru-RU" w:eastAsia="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5756D410"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Заключается Соглашение на проектирование базы данных и создание программного обеспечения, отвечающих требованию Технического задания. </w:t>
            </w:r>
          </w:p>
          <w:p w14:paraId="3912460D"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Проводится проектирование базы данных. Предоставление Концеденту согласованного документа «Описание организации информационной базы данных», соответствующего п.2.12 ТЗ. </w:t>
            </w:r>
          </w:p>
          <w:p w14:paraId="0D162B34"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Проводится создание программного обеспечения, отвечающего требованию Технического задания и настоящего календарного плана. </w:t>
            </w:r>
          </w:p>
        </w:tc>
      </w:tr>
      <w:tr w:rsidR="00EF4192" w:rsidRPr="00D0650C" w14:paraId="341B146F"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38920C5A" w14:textId="77777777" w:rsidR="00EF4192" w:rsidRPr="00D0650C" w:rsidRDefault="00EF4192" w:rsidP="00003797">
            <w:pPr>
              <w:widowControl w:val="0"/>
              <w:jc w:val="center"/>
              <w:rPr>
                <w:rFonts w:eastAsia="Calibri"/>
                <w:color w:val="000000"/>
                <w:sz w:val="20"/>
                <w:szCs w:val="20"/>
                <w:lang w:val="ru-RU" w:eastAsia="ru-RU" w:bidi="ru-RU"/>
              </w:rPr>
            </w:pPr>
            <w:r w:rsidRPr="00D0650C">
              <w:rPr>
                <w:rFonts w:eastAsia="Calibri"/>
                <w:color w:val="000000"/>
                <w:sz w:val="20"/>
                <w:szCs w:val="20"/>
                <w:lang w:val="ru-RU" w:eastAsia="ru-RU" w:bidi="ru-RU"/>
              </w:rPr>
              <w:t>1.1.</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55F0A6D8" w14:textId="77777777" w:rsidR="00EF4192" w:rsidRPr="00D0650C" w:rsidRDefault="00EF4192" w:rsidP="00003797">
            <w:pPr>
              <w:widowControl w:val="0"/>
              <w:jc w:val="center"/>
              <w:rPr>
                <w:rFonts w:eastAsia="Calibri"/>
                <w:color w:val="000000"/>
                <w:sz w:val="20"/>
                <w:szCs w:val="20"/>
                <w:lang w:val="ru-RU" w:eastAsia="ru-RU" w:bidi="ru-RU"/>
              </w:rPr>
            </w:pPr>
            <w:r w:rsidRPr="00D0650C">
              <w:rPr>
                <w:rFonts w:eastAsia="Calibri"/>
                <w:color w:val="000000"/>
                <w:sz w:val="20"/>
                <w:szCs w:val="20"/>
                <w:lang w:val="ru-RU" w:eastAsia="ru-RU" w:bidi="ru-RU"/>
              </w:rPr>
              <w:t>Проектирование базы данных</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C3D979F" w14:textId="77777777" w:rsidR="00EF4192" w:rsidRPr="00D0650C" w:rsidRDefault="00EF4192" w:rsidP="00003797">
            <w:pPr>
              <w:widowControl w:val="0"/>
              <w:rPr>
                <w:rFonts w:eastAsia="Times New Roman"/>
                <w:color w:val="000000"/>
                <w:sz w:val="20"/>
                <w:szCs w:val="20"/>
                <w:lang w:val="ru-RU" w:bidi="ru-RU"/>
              </w:rPr>
            </w:pPr>
            <w:r w:rsidRPr="00D0650C">
              <w:rPr>
                <w:rFonts w:eastAsia="Calibri"/>
                <w:color w:val="000000"/>
                <w:sz w:val="20"/>
                <w:szCs w:val="20"/>
                <w:lang w:val="ru-RU" w:bidi="ru-RU"/>
              </w:rPr>
              <w:t xml:space="preserve">__ </w:t>
            </w:r>
            <w:r w:rsidRPr="00D0650C">
              <w:rPr>
                <w:rFonts w:eastAsia="Times New Roman"/>
                <w:color w:val="000000"/>
                <w:sz w:val="20"/>
                <w:szCs w:val="20"/>
                <w:lang w:val="ru-RU" w:bidi="ru-RU"/>
              </w:rPr>
              <w:t xml:space="preserve"> </w:t>
            </w:r>
            <w:r w:rsidRPr="00D0650C">
              <w:rPr>
                <w:rFonts w:eastAsia="Times New Roman"/>
                <w:bCs/>
                <w:color w:val="000000"/>
                <w:sz w:val="20"/>
                <w:szCs w:val="20"/>
                <w:lang w:val="ru-RU" w:eastAsia="ru-RU" w:bidi="ru-RU"/>
              </w:rPr>
              <w:t xml:space="preserve"> со дня</w:t>
            </w:r>
          </w:p>
          <w:p w14:paraId="31EE587F" w14:textId="77777777" w:rsidR="00EF4192" w:rsidRPr="00D0650C" w:rsidRDefault="00EF4192" w:rsidP="00003797">
            <w:pPr>
              <w:widowControl w:val="0"/>
              <w:rPr>
                <w:rFonts w:eastAsia="Times New Roman"/>
                <w:color w:val="000000"/>
                <w:sz w:val="20"/>
                <w:szCs w:val="20"/>
                <w:lang w:val="ru-RU" w:bidi="ru-RU"/>
              </w:rPr>
            </w:pPr>
            <w:r w:rsidRPr="00D0650C">
              <w:rPr>
                <w:rFonts w:eastAsia="Times New Roman"/>
                <w:bCs/>
                <w:color w:val="000000"/>
                <w:sz w:val="20"/>
                <w:szCs w:val="20"/>
                <w:lang w:val="ru-RU" w:eastAsia="ru-RU" w:bidi="ru-RU"/>
              </w:rPr>
              <w:t>заключения</w:t>
            </w:r>
          </w:p>
          <w:p w14:paraId="1FC5E0A6"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0547F1FC"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Проводится проектирование базы данных. Предоставление Концеденту документа «Описание организации информационной базы данных». Согласование с Концедентом документа «Описание организации информационной базы данных». </w:t>
            </w:r>
          </w:p>
        </w:tc>
      </w:tr>
      <w:tr w:rsidR="00EF4192" w:rsidRPr="00DD5CA2" w14:paraId="592CDDE2"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0DEBAF88" w14:textId="77777777" w:rsidR="00EF4192" w:rsidRPr="00D0650C" w:rsidRDefault="00EF4192" w:rsidP="00003797">
            <w:pPr>
              <w:widowControl w:val="0"/>
              <w:jc w:val="center"/>
              <w:rPr>
                <w:rFonts w:eastAsia="Calibri"/>
                <w:color w:val="000000"/>
                <w:sz w:val="20"/>
                <w:szCs w:val="20"/>
                <w:lang w:val="ru-RU" w:eastAsia="ru-RU" w:bidi="ru-RU"/>
              </w:rPr>
            </w:pPr>
            <w:r w:rsidRPr="00D0650C">
              <w:rPr>
                <w:rFonts w:eastAsia="Calibri"/>
                <w:bCs/>
                <w:color w:val="000000"/>
                <w:sz w:val="20"/>
                <w:szCs w:val="20"/>
                <w:lang w:val="ru-RU" w:eastAsia="ru-RU" w:bidi="ru-RU"/>
              </w:rPr>
              <w:t>1.2.</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25B9B9A4" w14:textId="77777777" w:rsidR="00EF4192" w:rsidRPr="00D0650C" w:rsidRDefault="00EF4192" w:rsidP="00003797">
            <w:pPr>
              <w:widowControl w:val="0"/>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 xml:space="preserve">Создание программного обеспечения, включающего модули: </w:t>
            </w:r>
          </w:p>
          <w:p w14:paraId="61139C1F" w14:textId="77777777" w:rsidR="00EF4192" w:rsidRPr="00D0650C" w:rsidRDefault="00EF4192" w:rsidP="00003797">
            <w:pPr>
              <w:widowControl w:val="0"/>
              <w:numPr>
                <w:ilvl w:val="0"/>
                <w:numId w:val="9"/>
              </w:numPr>
              <w:ind w:left="364" w:hanging="283"/>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Модуль земельного налога;</w:t>
            </w:r>
          </w:p>
          <w:p w14:paraId="48593F68" w14:textId="77777777" w:rsidR="00EF4192" w:rsidRPr="00D0650C" w:rsidRDefault="00EF4192" w:rsidP="00003797">
            <w:pPr>
              <w:widowControl w:val="0"/>
              <w:numPr>
                <w:ilvl w:val="0"/>
                <w:numId w:val="9"/>
              </w:numPr>
              <w:ind w:left="364" w:hanging="283"/>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Модуль налога на имущество;</w:t>
            </w:r>
          </w:p>
          <w:p w14:paraId="22E25312" w14:textId="77777777" w:rsidR="00EF4192" w:rsidRPr="00D0650C" w:rsidRDefault="00EF4192" w:rsidP="00003797">
            <w:pPr>
              <w:widowControl w:val="0"/>
              <w:numPr>
                <w:ilvl w:val="0"/>
                <w:numId w:val="9"/>
              </w:numPr>
              <w:ind w:left="364" w:hanging="283"/>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Реестр межевания;</w:t>
            </w:r>
          </w:p>
          <w:p w14:paraId="5F99AEA8" w14:textId="77777777" w:rsidR="00EF4192" w:rsidRPr="00D0650C" w:rsidRDefault="00EF4192" w:rsidP="00003797">
            <w:pPr>
              <w:widowControl w:val="0"/>
              <w:numPr>
                <w:ilvl w:val="0"/>
                <w:numId w:val="9"/>
              </w:numPr>
              <w:ind w:left="364" w:hanging="283"/>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Модуль «ГИС-портал»;</w:t>
            </w:r>
          </w:p>
          <w:p w14:paraId="25CE4A0F" w14:textId="77777777" w:rsidR="00EF4192" w:rsidRPr="00D0650C" w:rsidRDefault="00EF4192" w:rsidP="00003797">
            <w:pPr>
              <w:widowControl w:val="0"/>
              <w:numPr>
                <w:ilvl w:val="0"/>
                <w:numId w:val="9"/>
              </w:numPr>
              <w:ind w:left="364" w:hanging="283"/>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Модуль заказа сведений из Росреестра;</w:t>
            </w:r>
          </w:p>
          <w:p w14:paraId="75FBF1EB" w14:textId="77777777" w:rsidR="00EF4192" w:rsidRPr="00D0650C" w:rsidRDefault="00EF4192" w:rsidP="00003797">
            <w:pPr>
              <w:widowControl w:val="0"/>
              <w:numPr>
                <w:ilvl w:val="0"/>
                <w:numId w:val="9"/>
              </w:numPr>
              <w:ind w:left="364" w:hanging="283"/>
              <w:rPr>
                <w:rFonts w:eastAsia="Times New Roman"/>
                <w:bCs/>
                <w:color w:val="000000"/>
                <w:sz w:val="20"/>
                <w:szCs w:val="20"/>
                <w:lang w:val="ru-RU" w:eastAsia="ru-RU" w:bidi="ru-RU"/>
              </w:rPr>
            </w:pPr>
            <w:r w:rsidRPr="00D0650C">
              <w:rPr>
                <w:rFonts w:eastAsia="Times New Roman"/>
                <w:bCs/>
                <w:color w:val="000000"/>
                <w:sz w:val="20"/>
                <w:szCs w:val="20"/>
                <w:lang w:val="ru-RU" w:eastAsia="ru-RU" w:bidi="ru-RU"/>
              </w:rPr>
              <w:t>Модуль обработки данных;</w:t>
            </w:r>
          </w:p>
          <w:p w14:paraId="5D7CC7B8" w14:textId="77777777" w:rsidR="00EF4192" w:rsidRPr="00D0650C" w:rsidRDefault="00EF4192" w:rsidP="00003797">
            <w:pPr>
              <w:widowControl w:val="0"/>
              <w:numPr>
                <w:ilvl w:val="0"/>
                <w:numId w:val="9"/>
              </w:numPr>
              <w:ind w:left="364" w:hanging="283"/>
              <w:rPr>
                <w:rFonts w:eastAsia="Calibri"/>
                <w:sz w:val="20"/>
                <w:szCs w:val="20"/>
                <w:lang w:val="x-none"/>
              </w:rPr>
            </w:pPr>
            <w:r w:rsidRPr="00D0650C">
              <w:rPr>
                <w:rFonts w:eastAsia="Times New Roman"/>
                <w:bCs/>
                <w:color w:val="000000"/>
                <w:sz w:val="20"/>
                <w:szCs w:val="20"/>
                <w:lang w:val="ru-RU" w:eastAsia="ru-RU" w:bidi="ru-RU"/>
              </w:rPr>
              <w:t>Модуль администрирования пользователей;</w:t>
            </w:r>
          </w:p>
          <w:p w14:paraId="1706C7B8" w14:textId="77777777" w:rsidR="00EF4192" w:rsidRPr="00D0650C" w:rsidRDefault="00EF4192" w:rsidP="00003797">
            <w:pPr>
              <w:widowControl w:val="0"/>
              <w:numPr>
                <w:ilvl w:val="0"/>
                <w:numId w:val="9"/>
              </w:numPr>
              <w:ind w:left="364" w:hanging="283"/>
              <w:rPr>
                <w:rFonts w:eastAsia="Calibri"/>
                <w:sz w:val="20"/>
                <w:szCs w:val="20"/>
                <w:lang w:val="x-none"/>
              </w:rPr>
            </w:pPr>
            <w:r w:rsidRPr="00D0650C">
              <w:rPr>
                <w:rFonts w:eastAsia="Times New Roman"/>
                <w:bCs/>
                <w:color w:val="000000"/>
                <w:sz w:val="20"/>
                <w:szCs w:val="20"/>
                <w:lang w:val="ru-RU" w:eastAsia="ru-RU" w:bidi="ru-RU"/>
              </w:rPr>
              <w:t>Модуль хранения и деперсонализации сведений из Росреестра.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A28AA91" w14:textId="77777777" w:rsidR="00EF4192" w:rsidRPr="00D0650C" w:rsidRDefault="00EF4192" w:rsidP="00003797">
            <w:pPr>
              <w:widowControl w:val="0"/>
              <w:rPr>
                <w:rFonts w:eastAsia="Times New Roman"/>
                <w:color w:val="000000"/>
                <w:sz w:val="20"/>
                <w:szCs w:val="20"/>
                <w:lang w:val="ru-RU" w:bidi="ru-RU"/>
              </w:rPr>
            </w:pPr>
            <w:r w:rsidRPr="00D0650C">
              <w:rPr>
                <w:rFonts w:eastAsia="Calibri"/>
                <w:color w:val="000000"/>
                <w:sz w:val="20"/>
                <w:szCs w:val="20"/>
                <w:lang w:val="ru-RU" w:bidi="ru-RU"/>
              </w:rPr>
              <w:t xml:space="preserve">__ </w:t>
            </w:r>
            <w:r w:rsidRPr="00D0650C">
              <w:rPr>
                <w:rFonts w:eastAsia="Times New Roman"/>
                <w:color w:val="000000"/>
                <w:sz w:val="20"/>
                <w:szCs w:val="20"/>
                <w:lang w:val="ru-RU" w:bidi="ru-RU"/>
              </w:rPr>
              <w:t xml:space="preserve"> </w:t>
            </w:r>
            <w:r w:rsidRPr="00D0650C">
              <w:rPr>
                <w:rFonts w:eastAsia="Times New Roman"/>
                <w:bCs/>
                <w:color w:val="000000"/>
                <w:sz w:val="20"/>
                <w:szCs w:val="20"/>
                <w:lang w:val="ru-RU" w:eastAsia="ru-RU" w:bidi="ru-RU"/>
              </w:rPr>
              <w:t>со дня</w:t>
            </w:r>
          </w:p>
          <w:p w14:paraId="05247CE2" w14:textId="77777777" w:rsidR="00EF4192" w:rsidRPr="00D0650C" w:rsidRDefault="00EF4192" w:rsidP="00003797">
            <w:pPr>
              <w:widowControl w:val="0"/>
              <w:rPr>
                <w:rFonts w:eastAsia="Times New Roman"/>
                <w:color w:val="000000"/>
                <w:sz w:val="20"/>
                <w:szCs w:val="20"/>
                <w:lang w:val="ru-RU" w:bidi="ru-RU"/>
              </w:rPr>
            </w:pPr>
            <w:r w:rsidRPr="00D0650C">
              <w:rPr>
                <w:rFonts w:eastAsia="Times New Roman"/>
                <w:bCs/>
                <w:color w:val="000000"/>
                <w:sz w:val="20"/>
                <w:szCs w:val="20"/>
                <w:lang w:val="ru-RU" w:eastAsia="ru-RU" w:bidi="ru-RU"/>
              </w:rPr>
              <w:t>заключения</w:t>
            </w:r>
          </w:p>
          <w:p w14:paraId="63D7957C"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608E9667"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Создание программного обеспечения, отвечающего требованию Технического задания и настоящего календарного плана.</w:t>
            </w:r>
          </w:p>
        </w:tc>
      </w:tr>
      <w:tr w:rsidR="00EF4192" w:rsidRPr="00DD5CA2" w14:paraId="0C818536"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29491998" w14:textId="77777777" w:rsidR="00EF4192" w:rsidRPr="00D0650C" w:rsidRDefault="00EF4192" w:rsidP="00003797">
            <w:pPr>
              <w:widowControl w:val="0"/>
              <w:rPr>
                <w:rFonts w:eastAsia="Calibri"/>
                <w:color w:val="000000"/>
                <w:sz w:val="20"/>
                <w:szCs w:val="20"/>
                <w:lang w:val="ru-RU" w:bidi="ru-RU"/>
              </w:rPr>
            </w:pPr>
            <w:r w:rsidRPr="00D0650C">
              <w:rPr>
                <w:rFonts w:eastAsia="Calibri"/>
                <w:bCs/>
                <w:color w:val="000000"/>
                <w:sz w:val="20"/>
                <w:szCs w:val="20"/>
                <w:lang w:val="ru-RU" w:eastAsia="ru-RU" w:bidi="ru-RU"/>
              </w:rPr>
              <w:t>Этап 2</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7467A4AC" w14:textId="77777777" w:rsidR="00EF4192" w:rsidRPr="00D0650C" w:rsidRDefault="00EF4192" w:rsidP="00003797">
            <w:pPr>
              <w:widowControl w:val="0"/>
              <w:rPr>
                <w:rFonts w:eastAsia="Calibri"/>
                <w:color w:val="000000"/>
                <w:sz w:val="20"/>
                <w:szCs w:val="20"/>
                <w:lang w:val="ru-RU" w:bidi="ru-RU"/>
              </w:rPr>
            </w:pPr>
            <w:r w:rsidRPr="00D0650C">
              <w:rPr>
                <w:rFonts w:eastAsia="Calibri"/>
                <w:bCs/>
                <w:color w:val="000000"/>
                <w:sz w:val="20"/>
                <w:szCs w:val="20"/>
                <w:lang w:val="ru-RU" w:eastAsia="ru-RU" w:bidi="ru-RU"/>
              </w:rPr>
              <w:t>Поставка оборудования для установки Системы, заказ сведений из Росреестра и мероприятия</w:t>
            </w:r>
            <w:r w:rsidRPr="00D0650C">
              <w:rPr>
                <w:rFonts w:eastAsia="Calibri"/>
                <w:color w:val="000000"/>
                <w:sz w:val="20"/>
                <w:szCs w:val="20"/>
                <w:lang w:val="ru-RU" w:bidi="ru-RU"/>
              </w:rPr>
              <w:t xml:space="preserve"> по наполнению базы данных Системы исходными сведениями, формирующуюся в процессе выполнения мероприятий.</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47254D20"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со дня</w:t>
            </w:r>
          </w:p>
          <w:p w14:paraId="7D0C9B2A"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заключения</w:t>
            </w:r>
          </w:p>
          <w:p w14:paraId="67A99297"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6F69A044"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Поставка Концеденту оборудования для установки Системы.</w:t>
            </w:r>
          </w:p>
          <w:p w14:paraId="423642BF"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Установка Системы на оборудование Концедента.</w:t>
            </w:r>
          </w:p>
          <w:p w14:paraId="36AB5E8C" w14:textId="0574CDDD"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Предоставление Концеденту полученных сведений из ЕГРН в отношении </w:t>
            </w:r>
            <w:r w:rsidR="00787999" w:rsidRPr="00D0650C">
              <w:rPr>
                <w:rFonts w:eastAsia="Calibri"/>
                <w:color w:val="000000"/>
                <w:sz w:val="20"/>
                <w:szCs w:val="20"/>
                <w:lang w:val="ru-RU" w:bidi="ru-RU"/>
              </w:rPr>
              <w:t>О</w:t>
            </w:r>
            <w:r w:rsidRPr="00D0650C">
              <w:rPr>
                <w:rFonts w:eastAsia="Calibri"/>
                <w:color w:val="000000"/>
                <w:sz w:val="20"/>
                <w:szCs w:val="20"/>
                <w:lang w:val="ru-RU" w:bidi="ru-RU"/>
              </w:rPr>
              <w:t xml:space="preserve">бъектов недвижимости на территории муниципального образования г.о. Красногорск Московской области. </w:t>
            </w:r>
          </w:p>
          <w:p w14:paraId="6756ED6F"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Формирование перечня картографических материалов, подлежащих загрузке в Систему. Определение пользовательских слоев, их структуры и прав доступа.</w:t>
            </w:r>
          </w:p>
          <w:p w14:paraId="0CDFAD98"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Система, наполненная необходимыми сведениями, структурированная, выстроенная иерархически, с элементами автоматического обмена данными по существующим сведениям.</w:t>
            </w:r>
          </w:p>
          <w:p w14:paraId="7C1353C4"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Концеденту должны быть переданы соответствующие отчеты в электронной форме, в формате *.xlsx на электронном носителе, сформированы необходимые слои и таблицы в базе данных Системы. </w:t>
            </w:r>
          </w:p>
        </w:tc>
      </w:tr>
      <w:tr w:rsidR="00EF4192" w:rsidRPr="00DD5CA2" w14:paraId="7F243D52"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5FE01798"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lastRenderedPageBreak/>
              <w:t>2.1.</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32F61E27" w14:textId="77777777" w:rsidR="00EF4192" w:rsidRPr="00D0650C" w:rsidRDefault="00EF4192" w:rsidP="00003797">
            <w:pPr>
              <w:widowControl w:val="0"/>
              <w:rPr>
                <w:rFonts w:eastAsia="Calibri"/>
                <w:sz w:val="20"/>
                <w:szCs w:val="20"/>
                <w:lang w:val="ru-RU"/>
              </w:rPr>
            </w:pPr>
            <w:r w:rsidRPr="00D0650C">
              <w:rPr>
                <w:rFonts w:eastAsia="Calibri"/>
                <w:sz w:val="20"/>
                <w:szCs w:val="20"/>
                <w:lang w:val="ru-RU"/>
              </w:rPr>
              <w:t>Поставка оборудования для установки Системы</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26EF8248"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со дня</w:t>
            </w:r>
          </w:p>
          <w:p w14:paraId="4D65BBE7"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заключения</w:t>
            </w:r>
          </w:p>
          <w:p w14:paraId="52E66C27"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6CCFE8D6"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Поставка Концеденту оборудования для установки Системы. </w:t>
            </w:r>
          </w:p>
        </w:tc>
      </w:tr>
      <w:tr w:rsidR="00EF4192" w:rsidRPr="00DD5CA2" w14:paraId="7CC44DB1"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2C515C11"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2.2.</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4845B398" w14:textId="77777777" w:rsidR="00EF4192" w:rsidRPr="00D0650C" w:rsidRDefault="00EF4192" w:rsidP="00003797">
            <w:pPr>
              <w:widowControl w:val="0"/>
              <w:rPr>
                <w:rFonts w:eastAsia="Calibri"/>
                <w:sz w:val="20"/>
                <w:szCs w:val="20"/>
                <w:lang w:val="ru-RU"/>
              </w:rPr>
            </w:pPr>
            <w:r w:rsidRPr="00D0650C">
              <w:rPr>
                <w:rFonts w:eastAsia="Calibri"/>
                <w:sz w:val="20"/>
                <w:szCs w:val="20"/>
                <w:lang w:val="ru-RU"/>
              </w:rPr>
              <w:t>Проведение аттестации оборудования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507A9A2"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со дня</w:t>
            </w:r>
          </w:p>
          <w:p w14:paraId="02037669"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заключения</w:t>
            </w:r>
          </w:p>
          <w:p w14:paraId="59E2435B"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583ED027"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Проведение аттестации оборудования для установки Системы. </w:t>
            </w:r>
          </w:p>
        </w:tc>
      </w:tr>
      <w:tr w:rsidR="00EF4192" w:rsidRPr="00DD5CA2" w14:paraId="47C21B63"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11E5843A"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2.3</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2D0E618A" w14:textId="77777777" w:rsidR="00EF4192" w:rsidRPr="00D0650C" w:rsidRDefault="00EF4192" w:rsidP="00003797">
            <w:pPr>
              <w:widowControl w:val="0"/>
              <w:rPr>
                <w:rFonts w:eastAsia="Calibri"/>
                <w:sz w:val="20"/>
                <w:szCs w:val="20"/>
                <w:lang w:val="ru-RU"/>
              </w:rPr>
            </w:pPr>
            <w:r w:rsidRPr="00D0650C">
              <w:rPr>
                <w:rFonts w:eastAsia="Calibri"/>
                <w:sz w:val="20"/>
                <w:szCs w:val="20"/>
                <w:lang w:val="ru-RU"/>
              </w:rPr>
              <w:t>Установка Системы на оборудование Концедента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1BC0B504"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со дня</w:t>
            </w:r>
          </w:p>
          <w:p w14:paraId="4AED11AD"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заключения</w:t>
            </w:r>
          </w:p>
          <w:p w14:paraId="03CBEEAC"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418FE146"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Установка Системы на оборудование Концедента. </w:t>
            </w:r>
          </w:p>
        </w:tc>
      </w:tr>
      <w:tr w:rsidR="00EF4192" w:rsidRPr="00DD5CA2" w14:paraId="41AA029D"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7CA18073" w14:textId="77777777" w:rsidR="00EF4192" w:rsidRPr="00D0650C" w:rsidRDefault="00EF4192" w:rsidP="00003797">
            <w:pPr>
              <w:widowControl w:val="0"/>
              <w:rPr>
                <w:rFonts w:eastAsia="Calibri"/>
                <w:color w:val="000000"/>
                <w:sz w:val="20"/>
                <w:szCs w:val="20"/>
                <w:lang w:val="ru-RU" w:bidi="ru-RU"/>
              </w:rPr>
            </w:pPr>
            <w:r w:rsidRPr="00D0650C">
              <w:rPr>
                <w:rFonts w:eastAsia="Calibri"/>
                <w:bCs/>
                <w:color w:val="000000"/>
                <w:sz w:val="20"/>
                <w:szCs w:val="20"/>
                <w:lang w:val="ru-RU" w:eastAsia="ru-RU" w:bidi="ru-RU"/>
              </w:rPr>
              <w:t>2.4.</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5AC9B3A9" w14:textId="667A8004" w:rsidR="00EF4192" w:rsidRPr="00D0650C" w:rsidRDefault="00EF4192" w:rsidP="00003797">
            <w:pPr>
              <w:widowControl w:val="0"/>
              <w:rPr>
                <w:rFonts w:eastAsia="Calibri"/>
                <w:color w:val="000000"/>
                <w:sz w:val="20"/>
                <w:szCs w:val="20"/>
                <w:lang w:val="ru-RU" w:bidi="ru-RU"/>
              </w:rPr>
            </w:pPr>
            <w:r w:rsidRPr="00D0650C">
              <w:rPr>
                <w:bCs/>
                <w:color w:val="000000"/>
                <w:sz w:val="20"/>
                <w:szCs w:val="20"/>
                <w:lang w:val="ru-RU" w:eastAsia="ru-RU" w:bidi="ru-RU"/>
              </w:rPr>
              <w:t xml:space="preserve">Заказ сведений из Росреестра: КПТ, выписки из ЕГРН по всем </w:t>
            </w:r>
            <w:r w:rsidR="00787999" w:rsidRPr="00D0650C">
              <w:rPr>
                <w:bCs/>
                <w:color w:val="000000"/>
                <w:sz w:val="20"/>
                <w:szCs w:val="20"/>
                <w:lang w:val="ru-RU" w:eastAsia="ru-RU" w:bidi="ru-RU"/>
              </w:rPr>
              <w:t>О</w:t>
            </w:r>
            <w:r w:rsidRPr="00D0650C">
              <w:rPr>
                <w:bCs/>
                <w:color w:val="000000"/>
                <w:sz w:val="20"/>
                <w:szCs w:val="20"/>
                <w:lang w:val="ru-RU" w:eastAsia="ru-RU" w:bidi="ru-RU"/>
              </w:rPr>
              <w:t>бъектам недвижимости, земельным участкам и объектам капитального строительства, сооружениям, помещениям, квартирам, объектам незавершенного строительства, входящие в состав муниципального образования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6FE4C37" w14:textId="77777777" w:rsidR="00EF4192" w:rsidRPr="00D0650C" w:rsidRDefault="00EF4192" w:rsidP="00003797">
            <w:pPr>
              <w:widowControl w:val="0"/>
              <w:rPr>
                <w:rFonts w:eastAsia="Times New Roman"/>
                <w:color w:val="000000"/>
                <w:sz w:val="20"/>
                <w:szCs w:val="20"/>
                <w:lang w:val="ru-RU" w:bidi="ru-RU"/>
              </w:rPr>
            </w:pPr>
            <w:r w:rsidRPr="00D0650C">
              <w:rPr>
                <w:rFonts w:eastAsia="Calibri"/>
                <w:color w:val="000000"/>
                <w:sz w:val="20"/>
                <w:szCs w:val="20"/>
                <w:lang w:val="ru-RU" w:bidi="ru-RU"/>
              </w:rPr>
              <w:t xml:space="preserve">__ </w:t>
            </w:r>
            <w:r w:rsidRPr="00D0650C">
              <w:rPr>
                <w:rFonts w:eastAsia="Times New Roman"/>
                <w:bCs/>
                <w:color w:val="000000"/>
                <w:sz w:val="20"/>
                <w:szCs w:val="20"/>
                <w:lang w:val="ru-RU" w:eastAsia="ru-RU" w:bidi="ru-RU"/>
              </w:rPr>
              <w:t>со дня</w:t>
            </w:r>
          </w:p>
          <w:p w14:paraId="64BE8A15" w14:textId="77777777" w:rsidR="00EF4192" w:rsidRPr="00D0650C" w:rsidRDefault="00EF4192" w:rsidP="00003797">
            <w:pPr>
              <w:widowControl w:val="0"/>
              <w:rPr>
                <w:rFonts w:eastAsia="Times New Roman"/>
                <w:color w:val="000000"/>
                <w:sz w:val="20"/>
                <w:szCs w:val="20"/>
                <w:lang w:val="ru-RU" w:bidi="ru-RU"/>
              </w:rPr>
            </w:pPr>
            <w:r w:rsidRPr="00D0650C">
              <w:rPr>
                <w:rFonts w:eastAsia="Times New Roman"/>
                <w:bCs/>
                <w:color w:val="000000"/>
                <w:sz w:val="20"/>
                <w:szCs w:val="20"/>
                <w:lang w:val="ru-RU" w:eastAsia="ru-RU" w:bidi="ru-RU"/>
              </w:rPr>
              <w:t>заключения</w:t>
            </w:r>
          </w:p>
          <w:p w14:paraId="7CC438F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0ECB61A9"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Сведения заказываются за счет средств и силами Концессионера при содействии Концедента.</w:t>
            </w:r>
          </w:p>
          <w:p w14:paraId="2B6E4DC3"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Объем заказанных данных должен быть предоставлен Концеденту на электронном носителе. Все передаваемые сведения должны быть подтверждены электронной подписью уполномоченного лица Росреестра. </w:t>
            </w:r>
          </w:p>
        </w:tc>
      </w:tr>
      <w:tr w:rsidR="00EF4192" w:rsidRPr="00D0650C" w14:paraId="74616942"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32331388"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2.5.</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6C8121B8" w14:textId="77777777" w:rsidR="00EF4192" w:rsidRPr="00D0650C" w:rsidRDefault="00EF4192" w:rsidP="00003797">
            <w:pPr>
              <w:widowControl w:val="0"/>
              <w:rPr>
                <w:rFonts w:eastAsia="Calibri"/>
                <w:color w:val="000000"/>
                <w:sz w:val="20"/>
                <w:szCs w:val="20"/>
                <w:lang w:val="ru-RU" w:bidi="ru-RU"/>
              </w:rPr>
            </w:pPr>
            <w:r w:rsidRPr="00D0650C">
              <w:rPr>
                <w:rFonts w:eastAsia="Calibri"/>
                <w:bCs/>
                <w:color w:val="000000"/>
                <w:sz w:val="20"/>
                <w:szCs w:val="20"/>
                <w:lang w:val="ru-RU" w:eastAsia="ru-RU" w:bidi="ru-RU"/>
              </w:rPr>
              <w:t>Определение перечня и состава картографической информации</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30F77D77"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со дня</w:t>
            </w:r>
          </w:p>
          <w:p w14:paraId="21950E2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заключения</w:t>
            </w:r>
          </w:p>
          <w:p w14:paraId="6E4DCD48"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Соглашения</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39C92371"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Формирование перечня картографических материалов, подлежащих загрузке в Систему. Определение пользовательских слоев, их структуры и прав доступа. </w:t>
            </w:r>
          </w:p>
        </w:tc>
      </w:tr>
      <w:tr w:rsidR="00EF4192" w:rsidRPr="00DD5CA2" w14:paraId="1DE59D28"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5810068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2.6.</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79D85FE8" w14:textId="77777777" w:rsidR="00EF4192" w:rsidRPr="00D0650C" w:rsidRDefault="00EF4192" w:rsidP="00003797">
            <w:pPr>
              <w:widowControl w:val="0"/>
              <w:rPr>
                <w:bCs/>
                <w:color w:val="000000"/>
                <w:sz w:val="20"/>
                <w:szCs w:val="20"/>
                <w:lang w:val="ru-RU" w:eastAsia="ru-RU" w:bidi="ru-RU"/>
              </w:rPr>
            </w:pPr>
            <w:r w:rsidRPr="00D0650C">
              <w:rPr>
                <w:rFonts w:eastAsia="Calibri"/>
                <w:color w:val="000000"/>
                <w:sz w:val="20"/>
                <w:szCs w:val="20"/>
                <w:lang w:val="ru-RU" w:eastAsia="ar-SA" w:bidi="ru-RU"/>
              </w:rPr>
              <w:t xml:space="preserve">Загрузка картографических данных в Систему: цифровые ортофотопланы, растры, векторные слои на территорию </w:t>
            </w:r>
            <w:r w:rsidRPr="00D0650C">
              <w:rPr>
                <w:rFonts w:eastAsia="Calibri"/>
                <w:color w:val="000000"/>
                <w:sz w:val="20"/>
                <w:szCs w:val="20"/>
                <w:lang w:val="ru-RU" w:bidi="ru-RU"/>
              </w:rPr>
              <w:t>г.о. Красногорск Московской области</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CE43DD0"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__ </w:t>
            </w:r>
            <w:r w:rsidRPr="00D0650C">
              <w:rPr>
                <w:rFonts w:eastAsia="Calibri"/>
                <w:color w:val="000000"/>
                <w:sz w:val="20"/>
                <w:szCs w:val="20"/>
                <w:lang w:bidi="ru-RU"/>
              </w:rPr>
              <w:t>c</w:t>
            </w:r>
            <w:r w:rsidRPr="00D0650C">
              <w:rPr>
                <w:rFonts w:eastAsia="Calibri"/>
                <w:color w:val="000000"/>
                <w:sz w:val="20"/>
                <w:szCs w:val="20"/>
                <w:lang w:val="ru-RU" w:bidi="ru-RU"/>
              </w:rPr>
              <w:t xml:space="preserve"> момента выполнения п.2.4</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5B24628D"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В модуль «ГИС-Портала» должна быть загружена вся картографическая информация, имеющаяся у Концедента. </w:t>
            </w:r>
          </w:p>
        </w:tc>
      </w:tr>
      <w:tr w:rsidR="00EF4192" w:rsidRPr="00DD5CA2" w14:paraId="69624B69"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0CCACA85"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2.7.</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5AC812A0" w14:textId="40E5755D" w:rsidR="00EF4192" w:rsidRPr="00D0650C" w:rsidRDefault="00EF4192" w:rsidP="00003797">
            <w:pPr>
              <w:widowControl w:val="0"/>
              <w:rPr>
                <w:rFonts w:eastAsia="Calibri"/>
                <w:color w:val="000000"/>
                <w:sz w:val="20"/>
                <w:szCs w:val="20"/>
                <w:lang w:val="ru-RU" w:eastAsia="ar-SA" w:bidi="ru-RU"/>
              </w:rPr>
            </w:pPr>
            <w:r w:rsidRPr="00D0650C">
              <w:rPr>
                <w:rFonts w:eastAsia="Calibri"/>
                <w:color w:val="000000"/>
                <w:sz w:val="20"/>
                <w:szCs w:val="20"/>
                <w:lang w:val="ru-RU" w:eastAsia="ar-SA" w:bidi="ru-RU"/>
              </w:rPr>
              <w:t xml:space="preserve">Введение в Систему сведений ЕГРН, Управления федеральной налоговой службы, по </w:t>
            </w:r>
            <w:r w:rsidR="00787999" w:rsidRPr="00D0650C">
              <w:rPr>
                <w:rFonts w:eastAsia="Calibri"/>
                <w:color w:val="000000"/>
                <w:sz w:val="20"/>
                <w:szCs w:val="20"/>
                <w:lang w:val="ru-RU" w:eastAsia="ar-SA" w:bidi="ru-RU"/>
              </w:rPr>
              <w:t>О</w:t>
            </w:r>
            <w:r w:rsidRPr="00D0650C">
              <w:rPr>
                <w:rFonts w:eastAsia="Calibri"/>
                <w:color w:val="000000"/>
                <w:sz w:val="20"/>
                <w:szCs w:val="20"/>
                <w:lang w:val="ru-RU" w:eastAsia="ar-SA" w:bidi="ru-RU"/>
              </w:rPr>
              <w:t xml:space="preserve">бъектам недвижимости муниципального образования </w:t>
            </w:r>
            <w:r w:rsidRPr="00D0650C">
              <w:rPr>
                <w:rFonts w:eastAsia="Calibri"/>
                <w:color w:val="000000"/>
                <w:sz w:val="20"/>
                <w:szCs w:val="20"/>
                <w:lang w:val="ru-RU" w:bidi="ru-RU"/>
              </w:rPr>
              <w:t>г.о. Красногорск Московской области</w:t>
            </w:r>
            <w:r w:rsidRPr="00D0650C">
              <w:rPr>
                <w:rFonts w:eastAsia="Calibri"/>
                <w:color w:val="000000"/>
                <w:sz w:val="20"/>
                <w:szCs w:val="20"/>
                <w:lang w:val="ru-RU" w:eastAsia="ar-SA" w:bidi="ru-RU"/>
              </w:rPr>
              <w:t>, потенциально подлежащим налогообложению, структурирование представленных данных</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487F7AD0"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__ </w:t>
            </w:r>
            <w:r w:rsidRPr="00D0650C">
              <w:rPr>
                <w:rFonts w:eastAsia="Calibri"/>
                <w:bCs/>
                <w:color w:val="000000"/>
                <w:sz w:val="20"/>
                <w:szCs w:val="20"/>
                <w:lang w:val="ru-RU" w:eastAsia="ru-RU" w:bidi="ru-RU"/>
              </w:rPr>
              <w:t>с момента выполнения первого этапа</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5D974C9C" w14:textId="3DD4417C"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Сведения из УФНС РФ по Московской области по </w:t>
            </w:r>
            <w:r w:rsidR="00787999" w:rsidRPr="00D0650C">
              <w:rPr>
                <w:rFonts w:eastAsia="Calibri"/>
                <w:color w:val="000000"/>
                <w:sz w:val="20"/>
                <w:szCs w:val="20"/>
                <w:lang w:val="ru-RU" w:bidi="ru-RU"/>
              </w:rPr>
              <w:t>О</w:t>
            </w:r>
            <w:r w:rsidRPr="00D0650C">
              <w:rPr>
                <w:rFonts w:eastAsia="Calibri"/>
                <w:color w:val="000000"/>
                <w:sz w:val="20"/>
                <w:szCs w:val="20"/>
                <w:lang w:val="ru-RU" w:bidi="ru-RU"/>
              </w:rPr>
              <w:t xml:space="preserve">бъектам недвижимости вносятся в базу Концессионером. </w:t>
            </w:r>
          </w:p>
          <w:p w14:paraId="1062EEB7"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Шаблоны запросов в УФНС РФ по Московской области должны быть предоставлены Концессионером. </w:t>
            </w:r>
          </w:p>
          <w:p w14:paraId="3E6CA77D"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Концессионером представляется перечень земельных участков, а именно информация по количеству участков, содержанию, полноте сведений. </w:t>
            </w:r>
          </w:p>
        </w:tc>
      </w:tr>
      <w:tr w:rsidR="00EF4192" w:rsidRPr="00D0650C" w14:paraId="001514F8"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7AF3F5A6"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2.8.</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7C23E0D4" w14:textId="77777777" w:rsidR="00EF4192" w:rsidRPr="00D0650C" w:rsidRDefault="00EF4192" w:rsidP="00003797">
            <w:pPr>
              <w:widowControl w:val="0"/>
              <w:rPr>
                <w:rFonts w:eastAsia="Calibri"/>
                <w:color w:val="000000"/>
                <w:sz w:val="20"/>
                <w:szCs w:val="20"/>
                <w:lang w:val="ru-RU" w:eastAsia="ar-SA" w:bidi="ru-RU"/>
              </w:rPr>
            </w:pPr>
            <w:r w:rsidRPr="00D0650C">
              <w:rPr>
                <w:rFonts w:eastAsia="Calibri"/>
                <w:color w:val="000000"/>
                <w:sz w:val="20"/>
                <w:szCs w:val="20"/>
                <w:lang w:val="ru-RU" w:eastAsia="ar-SA" w:bidi="ru-RU"/>
              </w:rPr>
              <w:t xml:space="preserve">Обеспечение взаимодействия с подсистемами муниципального образования </w:t>
            </w:r>
            <w:r w:rsidRPr="00D0650C">
              <w:rPr>
                <w:rFonts w:eastAsia="Calibri"/>
                <w:color w:val="000000"/>
                <w:sz w:val="20"/>
                <w:szCs w:val="20"/>
                <w:lang w:val="ru-RU" w:bidi="ru-RU"/>
              </w:rPr>
              <w:t>г.о. Красногорск Московской области</w:t>
            </w:r>
            <w:r w:rsidRPr="00D0650C">
              <w:rPr>
                <w:rFonts w:eastAsia="Calibri"/>
                <w:color w:val="000000"/>
                <w:sz w:val="20"/>
                <w:szCs w:val="20"/>
                <w:lang w:val="ru-RU" w:eastAsia="ar-SA" w:bidi="ru-RU"/>
              </w:rPr>
              <w:t xml:space="preserve"> указанными в настоящем техническом задании</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07752B37"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__ </w:t>
            </w:r>
            <w:r w:rsidRPr="00D0650C">
              <w:rPr>
                <w:rFonts w:eastAsia="Calibri"/>
                <w:bCs/>
                <w:color w:val="000000"/>
                <w:sz w:val="20"/>
                <w:szCs w:val="20"/>
                <w:lang w:val="ru-RU" w:eastAsia="ru-RU" w:bidi="ru-RU"/>
              </w:rPr>
              <w:t>с момента выполнения первого этапа</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35079CBF"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Единство среды автоматизации. </w:t>
            </w:r>
          </w:p>
        </w:tc>
      </w:tr>
      <w:tr w:rsidR="00EF4192" w:rsidRPr="00DD5CA2" w14:paraId="1BEAD982" w14:textId="77777777" w:rsidTr="00003797">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43D22FC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Этап 3</w:t>
            </w:r>
          </w:p>
        </w:tc>
        <w:tc>
          <w:tcPr>
            <w:tcW w:w="2958" w:type="dxa"/>
            <w:tcBorders>
              <w:top w:val="single" w:sz="4" w:space="0" w:color="00000A"/>
              <w:left w:val="single" w:sz="4" w:space="0" w:color="00000A"/>
              <w:bottom w:val="single" w:sz="4" w:space="0" w:color="00000A"/>
              <w:right w:val="single" w:sz="4" w:space="0" w:color="00000A"/>
            </w:tcBorders>
            <w:shd w:val="clear" w:color="auto" w:fill="auto"/>
          </w:tcPr>
          <w:p w14:paraId="7180D723" w14:textId="12E0FD94"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Сопоставление сведений ЕГРН, Управления федеральной налоговой службы, муниципального образования г.о. Красногорск Московской области по </w:t>
            </w:r>
            <w:r w:rsidR="00787999" w:rsidRPr="00D0650C">
              <w:rPr>
                <w:rFonts w:eastAsia="Calibri"/>
                <w:color w:val="000000"/>
                <w:sz w:val="20"/>
                <w:szCs w:val="20"/>
                <w:lang w:val="ru-RU" w:bidi="ru-RU"/>
              </w:rPr>
              <w:t>О</w:t>
            </w:r>
            <w:r w:rsidRPr="00D0650C">
              <w:rPr>
                <w:rFonts w:eastAsia="Calibri"/>
                <w:color w:val="000000"/>
                <w:sz w:val="20"/>
                <w:szCs w:val="20"/>
                <w:lang w:val="ru-RU" w:bidi="ru-RU"/>
              </w:rPr>
              <w:t xml:space="preserve">бъектам недвижимости. </w:t>
            </w:r>
          </w:p>
          <w:p w14:paraId="76CA575E"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Анализ расхождений в сведениях (количество и содержание) и определение корректной информации.</w:t>
            </w:r>
          </w:p>
          <w:p w14:paraId="4B86A284" w14:textId="5C6CCDD6"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Формирование единого перечня </w:t>
            </w:r>
            <w:r w:rsidR="00787999" w:rsidRPr="00D0650C">
              <w:rPr>
                <w:rFonts w:eastAsia="Calibri"/>
                <w:color w:val="000000"/>
                <w:sz w:val="20"/>
                <w:szCs w:val="20"/>
                <w:lang w:val="ru-RU" w:bidi="ru-RU"/>
              </w:rPr>
              <w:t>О</w:t>
            </w:r>
            <w:r w:rsidRPr="00D0650C">
              <w:rPr>
                <w:rFonts w:eastAsia="Calibri"/>
                <w:color w:val="000000"/>
                <w:sz w:val="20"/>
                <w:szCs w:val="20"/>
                <w:lang w:val="ru-RU" w:bidi="ru-RU"/>
              </w:rPr>
              <w:t>бъектов недвижимого имущества.</w:t>
            </w:r>
          </w:p>
          <w:p w14:paraId="0715750D" w14:textId="552177FD"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Устранение технических ошибок и исключение </w:t>
            </w:r>
            <w:r w:rsidR="00787999" w:rsidRPr="00D0650C">
              <w:rPr>
                <w:rFonts w:eastAsia="Calibri"/>
                <w:color w:val="000000"/>
                <w:sz w:val="20"/>
                <w:szCs w:val="20"/>
                <w:lang w:val="ru-RU" w:bidi="ru-RU"/>
              </w:rPr>
              <w:lastRenderedPageBreak/>
              <w:t>О</w:t>
            </w:r>
            <w:r w:rsidRPr="00D0650C">
              <w:rPr>
                <w:rFonts w:eastAsia="Calibri"/>
                <w:color w:val="000000"/>
                <w:sz w:val="20"/>
                <w:szCs w:val="20"/>
                <w:lang w:val="ru-RU" w:bidi="ru-RU"/>
              </w:rPr>
              <w:t>бъектов недвижимости, не участвующих в налогообложении по объективным характеристикам.</w:t>
            </w:r>
          </w:p>
          <w:p w14:paraId="5D38380E" w14:textId="0004F84F"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 xml:space="preserve">Формирование единого перечня </w:t>
            </w:r>
            <w:r w:rsidR="00787999" w:rsidRPr="00D0650C">
              <w:rPr>
                <w:rFonts w:eastAsia="Calibri"/>
                <w:color w:val="000000"/>
                <w:sz w:val="20"/>
                <w:szCs w:val="20"/>
                <w:lang w:val="ru-RU" w:bidi="ru-RU"/>
              </w:rPr>
              <w:t>О</w:t>
            </w:r>
            <w:r w:rsidRPr="00D0650C">
              <w:rPr>
                <w:rFonts w:eastAsia="Calibri"/>
                <w:color w:val="000000"/>
                <w:sz w:val="20"/>
                <w:szCs w:val="20"/>
                <w:lang w:val="ru-RU" w:bidi="ru-RU"/>
              </w:rPr>
              <w:t xml:space="preserve">бъектов недвижимости, подлежащих налогообложению. Подготовка и направление необходимых материалов в Росреестр и  УФНС России по </w:t>
            </w:r>
            <w:r w:rsidRPr="00D0650C">
              <w:rPr>
                <w:rFonts w:eastAsia="Times New Roman"/>
                <w:sz w:val="20"/>
                <w:szCs w:val="20"/>
                <w:lang w:val="ru-RU" w:eastAsia="x-none"/>
              </w:rPr>
              <w:t xml:space="preserve">Московской области  </w:t>
            </w:r>
            <w:r w:rsidRPr="00D0650C">
              <w:rPr>
                <w:rFonts w:eastAsia="Calibri"/>
                <w:color w:val="000000"/>
                <w:sz w:val="20"/>
                <w:szCs w:val="20"/>
                <w:lang w:val="ru-RU" w:bidi="ru-RU"/>
              </w:rPr>
              <w:t xml:space="preserve">для изменения базы данных. </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50CB641A"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lastRenderedPageBreak/>
              <w:t xml:space="preserve">__ </w:t>
            </w:r>
            <w:r w:rsidRPr="00D0650C">
              <w:rPr>
                <w:rFonts w:eastAsia="Calibri"/>
                <w:bCs/>
                <w:color w:val="000000"/>
                <w:sz w:val="20"/>
                <w:szCs w:val="20"/>
                <w:lang w:val="ru-RU" w:eastAsia="ru-RU" w:bidi="ru-RU"/>
              </w:rPr>
              <w:t xml:space="preserve">с момента выполнения </w:t>
            </w:r>
            <w:r w:rsidRPr="00D0650C">
              <w:rPr>
                <w:bCs/>
                <w:color w:val="000000"/>
                <w:sz w:val="20"/>
                <w:szCs w:val="20"/>
                <w:lang w:val="ru-RU" w:eastAsia="ru-RU" w:bidi="ru-RU"/>
              </w:rPr>
              <w:t>второго</w:t>
            </w:r>
            <w:r w:rsidRPr="00D0650C">
              <w:rPr>
                <w:rFonts w:eastAsia="Calibri"/>
                <w:bCs/>
                <w:color w:val="000000"/>
                <w:sz w:val="20"/>
                <w:szCs w:val="20"/>
                <w:lang w:val="ru-RU" w:eastAsia="ru-RU" w:bidi="ru-RU"/>
              </w:rPr>
              <w:t xml:space="preserve"> этапа</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25CC0C51"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Информация о расхождениях в сведениях ЕГРН, Управления федеральной налоговой службы, муниципального образования г.о. Красногорск Московской области.</w:t>
            </w:r>
          </w:p>
          <w:p w14:paraId="20015539"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Протокол «ошибок» и корректировок.</w:t>
            </w:r>
          </w:p>
          <w:p w14:paraId="6E2F1E5B" w14:textId="59B6A88B"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Полный перечень </w:t>
            </w:r>
            <w:r w:rsidR="00787999" w:rsidRPr="00D0650C">
              <w:rPr>
                <w:rFonts w:eastAsia="Calibri"/>
                <w:color w:val="000000"/>
                <w:sz w:val="20"/>
                <w:szCs w:val="20"/>
                <w:lang w:val="ru-RU" w:bidi="ru-RU"/>
              </w:rPr>
              <w:t>О</w:t>
            </w:r>
            <w:r w:rsidRPr="00D0650C">
              <w:rPr>
                <w:rFonts w:eastAsia="Calibri"/>
                <w:color w:val="000000"/>
                <w:sz w:val="20"/>
                <w:szCs w:val="20"/>
                <w:lang w:val="ru-RU" w:bidi="ru-RU"/>
              </w:rPr>
              <w:t>бъектов недвижимости МО г.о. Красногорск Московской области.</w:t>
            </w:r>
          </w:p>
          <w:p w14:paraId="20AC812C" w14:textId="4F6CBF0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Перечень </w:t>
            </w:r>
            <w:r w:rsidR="00787999" w:rsidRPr="00D0650C">
              <w:rPr>
                <w:rFonts w:eastAsia="Calibri"/>
                <w:color w:val="000000"/>
                <w:sz w:val="20"/>
                <w:szCs w:val="20"/>
                <w:lang w:val="ru-RU" w:bidi="ru-RU"/>
              </w:rPr>
              <w:t>О</w:t>
            </w:r>
            <w:r w:rsidRPr="00D0650C">
              <w:rPr>
                <w:rFonts w:eastAsia="Calibri"/>
                <w:color w:val="000000"/>
                <w:sz w:val="20"/>
                <w:szCs w:val="20"/>
                <w:lang w:val="ru-RU" w:bidi="ru-RU"/>
              </w:rPr>
              <w:t>бъектов недвижимости с корректными сведениями.</w:t>
            </w:r>
          </w:p>
          <w:p w14:paraId="14E42F0F" w14:textId="19E951C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Сформированный файл, содержащий корректные сведения об </w:t>
            </w:r>
            <w:r w:rsidR="00787999" w:rsidRPr="00D0650C">
              <w:rPr>
                <w:rFonts w:eastAsia="Calibri"/>
                <w:color w:val="000000"/>
                <w:sz w:val="20"/>
                <w:szCs w:val="20"/>
                <w:lang w:val="ru-RU" w:bidi="ru-RU"/>
              </w:rPr>
              <w:t>О</w:t>
            </w:r>
            <w:r w:rsidRPr="00D0650C">
              <w:rPr>
                <w:rFonts w:eastAsia="Calibri"/>
                <w:color w:val="000000"/>
                <w:sz w:val="20"/>
                <w:szCs w:val="20"/>
                <w:lang w:val="ru-RU" w:bidi="ru-RU"/>
              </w:rPr>
              <w:t>бъектах недвижимости, подлежащих налогообложению, в формате соответствующем требованиям УФНС РФ по Московской области.</w:t>
            </w:r>
          </w:p>
          <w:p w14:paraId="10EDFD29"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Постановления о присвоении категории земель, Постановления о присвоении вида разрешенного </w:t>
            </w:r>
            <w:r w:rsidRPr="00D0650C">
              <w:rPr>
                <w:rFonts w:eastAsia="Calibri"/>
                <w:color w:val="000000"/>
                <w:sz w:val="20"/>
                <w:szCs w:val="20"/>
                <w:lang w:val="ru-RU" w:bidi="ru-RU"/>
              </w:rPr>
              <w:lastRenderedPageBreak/>
              <w:t>использования, Постановления о присвоении, уточнении, изменении адреса, Списки без кадастровой стоимости, Списки без правообладателя, Отчеты об изменении характеристик за указанный период.</w:t>
            </w:r>
          </w:p>
          <w:p w14:paraId="1515D5E7"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Концеденту должны быть переданы соответствующие отчеты в электронной форме, в формате *.xlsx, на электронном носителе.</w:t>
            </w:r>
          </w:p>
          <w:p w14:paraId="01BBC7C1" w14:textId="77777777" w:rsidR="00EF4192" w:rsidRPr="00D0650C" w:rsidRDefault="00EF4192" w:rsidP="00003797">
            <w:pPr>
              <w:widowControl w:val="0"/>
              <w:jc w:val="both"/>
              <w:rPr>
                <w:rFonts w:eastAsia="Calibri"/>
                <w:color w:val="000000"/>
                <w:sz w:val="20"/>
                <w:szCs w:val="20"/>
                <w:lang w:val="ru-RU" w:bidi="ru-RU"/>
              </w:rPr>
            </w:pPr>
          </w:p>
        </w:tc>
      </w:tr>
      <w:tr w:rsidR="00EF4192" w:rsidRPr="00C6630D" w14:paraId="3B820DD2" w14:textId="77777777" w:rsidTr="00003797">
        <w:trPr>
          <w:trHeight w:val="1380"/>
        </w:trPr>
        <w:tc>
          <w:tcPr>
            <w:tcW w:w="814" w:type="dxa"/>
            <w:tcBorders>
              <w:top w:val="single" w:sz="4" w:space="0" w:color="00000A"/>
              <w:left w:val="single" w:sz="4" w:space="0" w:color="00000A"/>
              <w:bottom w:val="single" w:sz="4" w:space="0" w:color="00000A"/>
              <w:right w:val="single" w:sz="4" w:space="0" w:color="00000A"/>
            </w:tcBorders>
            <w:shd w:val="clear" w:color="auto" w:fill="auto"/>
          </w:tcPr>
          <w:p w14:paraId="1BA71205"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lastRenderedPageBreak/>
              <w:t>Этап 4</w:t>
            </w:r>
          </w:p>
        </w:tc>
        <w:tc>
          <w:tcPr>
            <w:tcW w:w="2958" w:type="dxa"/>
            <w:tcBorders>
              <w:top w:val="single" w:sz="4" w:space="0" w:color="00000A"/>
              <w:left w:val="single" w:sz="4" w:space="0" w:color="00000A"/>
              <w:right w:val="single" w:sz="4" w:space="0" w:color="00000A"/>
            </w:tcBorders>
            <w:shd w:val="clear" w:color="auto" w:fill="auto"/>
          </w:tcPr>
          <w:p w14:paraId="736B005D" w14:textId="77777777" w:rsidR="00EF4192" w:rsidRPr="00D0650C" w:rsidRDefault="00EF4192" w:rsidP="00003797">
            <w:pPr>
              <w:widowControl w:val="0"/>
              <w:rPr>
                <w:rFonts w:eastAsia="Calibri"/>
                <w:color w:val="000000"/>
                <w:sz w:val="20"/>
                <w:szCs w:val="20"/>
                <w:lang w:val="ru-RU" w:bidi="ru-RU"/>
              </w:rPr>
            </w:pPr>
            <w:r w:rsidRPr="00D0650C">
              <w:rPr>
                <w:rFonts w:eastAsia="Calibri"/>
                <w:bCs/>
                <w:color w:val="000000"/>
                <w:sz w:val="20"/>
                <w:szCs w:val="20"/>
                <w:lang w:val="ru-RU" w:eastAsia="ru-RU" w:bidi="ru-RU"/>
              </w:rPr>
              <w:t>Ввод ИС в эксплуатацию, отладка ИС</w:t>
            </w:r>
          </w:p>
        </w:tc>
        <w:tc>
          <w:tcPr>
            <w:tcW w:w="1489" w:type="dxa"/>
            <w:tcBorders>
              <w:top w:val="single" w:sz="4" w:space="0" w:color="00000A"/>
              <w:left w:val="single" w:sz="4" w:space="0" w:color="00000A"/>
              <w:right w:val="single" w:sz="4" w:space="0" w:color="00000A"/>
            </w:tcBorders>
            <w:shd w:val="clear" w:color="auto" w:fill="auto"/>
          </w:tcPr>
          <w:p w14:paraId="6AF9D29D" w14:textId="77777777" w:rsidR="00EF4192" w:rsidRPr="00D0650C" w:rsidRDefault="00EF4192" w:rsidP="00003797">
            <w:pPr>
              <w:widowControl w:val="0"/>
              <w:rPr>
                <w:rFonts w:eastAsia="Calibri"/>
                <w:color w:val="000000"/>
                <w:sz w:val="20"/>
                <w:szCs w:val="20"/>
                <w:lang w:val="ru-RU" w:bidi="ru-RU"/>
              </w:rPr>
            </w:pPr>
            <w:r w:rsidRPr="00D0650C">
              <w:rPr>
                <w:rFonts w:eastAsia="Calibri"/>
                <w:color w:val="000000"/>
                <w:sz w:val="20"/>
                <w:szCs w:val="20"/>
                <w:lang w:val="ru-RU" w:bidi="ru-RU"/>
              </w:rPr>
              <w:t>__ с момента завершения выполнения мероприятий</w:t>
            </w:r>
            <w:r w:rsidRPr="00D0650C" w:rsidDel="008D30E1">
              <w:rPr>
                <w:rFonts w:eastAsia="Calibri"/>
                <w:color w:val="000000"/>
                <w:sz w:val="20"/>
                <w:szCs w:val="20"/>
                <w:lang w:val="ru-RU" w:bidi="ru-RU"/>
              </w:rPr>
              <w:t xml:space="preserve"> </w:t>
            </w:r>
            <w:r w:rsidRPr="00D0650C">
              <w:rPr>
                <w:rFonts w:eastAsia="Calibri"/>
                <w:color w:val="000000"/>
                <w:sz w:val="20"/>
                <w:szCs w:val="20"/>
                <w:lang w:val="ru-RU" w:bidi="ru-RU"/>
              </w:rPr>
              <w:t xml:space="preserve"> по третьему этапу.</w:t>
            </w:r>
          </w:p>
        </w:tc>
        <w:tc>
          <w:tcPr>
            <w:tcW w:w="4409" w:type="dxa"/>
            <w:tcBorders>
              <w:top w:val="single" w:sz="4" w:space="0" w:color="00000A"/>
              <w:left w:val="single" w:sz="4" w:space="0" w:color="00000A"/>
              <w:right w:val="single" w:sz="4" w:space="0" w:color="00000A"/>
            </w:tcBorders>
            <w:shd w:val="clear" w:color="auto" w:fill="auto"/>
          </w:tcPr>
          <w:p w14:paraId="0D11C15B"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Формируется акт ввода системы в эксплуатацию.</w:t>
            </w:r>
          </w:p>
          <w:p w14:paraId="7D337E52" w14:textId="77777777" w:rsidR="00EF4192" w:rsidRPr="00D0650C" w:rsidRDefault="00EF4192" w:rsidP="00003797">
            <w:pPr>
              <w:widowControl w:val="0"/>
              <w:jc w:val="both"/>
              <w:rPr>
                <w:rFonts w:eastAsia="Calibri"/>
                <w:color w:val="000000"/>
                <w:sz w:val="20"/>
                <w:szCs w:val="20"/>
                <w:lang w:val="ru-RU" w:bidi="ru-RU"/>
              </w:rPr>
            </w:pPr>
            <w:r w:rsidRPr="00D0650C">
              <w:rPr>
                <w:rFonts w:eastAsia="Calibri"/>
                <w:color w:val="000000"/>
                <w:sz w:val="20"/>
                <w:szCs w:val="20"/>
                <w:lang w:val="ru-RU" w:bidi="ru-RU"/>
              </w:rPr>
              <w:t xml:space="preserve">Подписывается акт о создании и передаче Концеденту Объекта концессионного соглашения. </w:t>
            </w:r>
          </w:p>
        </w:tc>
      </w:tr>
      <w:tr w:rsidR="00EF4192" w:rsidRPr="00786F11" w14:paraId="1F12C9D9" w14:textId="77777777" w:rsidTr="00003797">
        <w:trPr>
          <w:trHeight w:val="1875"/>
        </w:trPr>
        <w:tc>
          <w:tcPr>
            <w:tcW w:w="3772" w:type="dxa"/>
            <w:gridSpan w:val="2"/>
            <w:tcBorders>
              <w:top w:val="single" w:sz="4" w:space="0" w:color="00000A"/>
              <w:left w:val="single" w:sz="4" w:space="0" w:color="00000A"/>
              <w:bottom w:val="single" w:sz="4" w:space="0" w:color="00000A"/>
              <w:right w:val="single" w:sz="4" w:space="0" w:color="00000A"/>
            </w:tcBorders>
            <w:shd w:val="clear" w:color="auto" w:fill="auto"/>
          </w:tcPr>
          <w:p w14:paraId="0758F8D9" w14:textId="77777777" w:rsidR="00EF4192" w:rsidRPr="00D0650C" w:rsidRDefault="00EF4192" w:rsidP="00003797">
            <w:pPr>
              <w:widowControl w:val="0"/>
              <w:rPr>
                <w:rFonts w:eastAsia="Calibri"/>
                <w:b/>
                <w:color w:val="000000"/>
                <w:sz w:val="20"/>
                <w:szCs w:val="20"/>
                <w:lang w:val="ru-RU" w:bidi="ru-RU"/>
              </w:rPr>
            </w:pPr>
            <w:r w:rsidRPr="00D0650C">
              <w:rPr>
                <w:rFonts w:eastAsia="Calibri"/>
                <w:b/>
                <w:bCs/>
                <w:color w:val="000000"/>
                <w:sz w:val="20"/>
                <w:szCs w:val="20"/>
                <w:lang w:val="ru-RU" w:eastAsia="ru-RU" w:bidi="ru-RU"/>
              </w:rPr>
              <w:t>Итого</w:t>
            </w:r>
          </w:p>
        </w:tc>
        <w:tc>
          <w:tcPr>
            <w:tcW w:w="1489" w:type="dxa"/>
            <w:tcBorders>
              <w:top w:val="single" w:sz="4" w:space="0" w:color="00000A"/>
              <w:left w:val="single" w:sz="4" w:space="0" w:color="00000A"/>
              <w:bottom w:val="single" w:sz="4" w:space="0" w:color="00000A"/>
              <w:right w:val="single" w:sz="4" w:space="0" w:color="00000A"/>
            </w:tcBorders>
            <w:shd w:val="clear" w:color="auto" w:fill="auto"/>
          </w:tcPr>
          <w:p w14:paraId="7B4F6236" w14:textId="77777777" w:rsidR="00EF4192" w:rsidRPr="00817EA3" w:rsidRDefault="00EF4192" w:rsidP="00003797">
            <w:pPr>
              <w:widowControl w:val="0"/>
              <w:rPr>
                <w:rFonts w:eastAsia="Calibri"/>
                <w:b/>
                <w:color w:val="000000"/>
                <w:sz w:val="20"/>
                <w:szCs w:val="20"/>
                <w:lang w:val="ru-RU" w:bidi="ru-RU"/>
              </w:rPr>
            </w:pPr>
            <w:r w:rsidRPr="00D0650C">
              <w:rPr>
                <w:rFonts w:eastAsia="Calibri"/>
                <w:b/>
                <w:color w:val="000000"/>
                <w:sz w:val="20"/>
                <w:szCs w:val="20"/>
                <w:lang w:val="ru-RU" w:bidi="ru-RU"/>
              </w:rPr>
              <w:t>___ с момента заключения Соглашения</w:t>
            </w:r>
            <w:r>
              <w:rPr>
                <w:rFonts w:eastAsia="Calibri"/>
                <w:b/>
                <w:color w:val="000000"/>
                <w:sz w:val="20"/>
                <w:szCs w:val="20"/>
                <w:lang w:val="ru-RU" w:bidi="ru-RU"/>
              </w:rPr>
              <w:t xml:space="preserve"> </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14:paraId="2F77B977" w14:textId="77777777" w:rsidR="00EF4192" w:rsidRDefault="00EF4192" w:rsidP="00003797">
            <w:pPr>
              <w:widowControl w:val="0"/>
              <w:rPr>
                <w:rFonts w:eastAsia="Calibri"/>
                <w:b/>
                <w:color w:val="000000"/>
                <w:sz w:val="20"/>
                <w:szCs w:val="20"/>
                <w:lang w:val="ru-RU" w:bidi="ru-RU"/>
              </w:rPr>
            </w:pPr>
          </w:p>
        </w:tc>
      </w:tr>
    </w:tbl>
    <w:p w14:paraId="2F452E1A" w14:textId="77777777" w:rsidR="006475EA" w:rsidRPr="003F1842" w:rsidRDefault="006475EA" w:rsidP="006475EA">
      <w:pPr>
        <w:widowControl w:val="0"/>
        <w:rPr>
          <w:color w:val="000000"/>
          <w:sz w:val="22"/>
          <w:szCs w:val="22"/>
          <w:lang w:val="ru-RU" w:eastAsia="ru-RU" w:bidi="ru-RU"/>
        </w:rPr>
      </w:pPr>
    </w:p>
    <w:sectPr w:rsidR="006475EA" w:rsidRPr="003F1842">
      <w:pgSz w:w="11906" w:h="16838"/>
      <w:pgMar w:top="1134" w:right="850"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F"/>
    <w:multiLevelType w:val="singleLevel"/>
    <w:tmpl w:val="0000002F"/>
    <w:name w:val="WW8Num46"/>
    <w:lvl w:ilvl="0">
      <w:start w:val="1"/>
      <w:numFmt w:val="bullet"/>
      <w:lvlText w:val=""/>
      <w:lvlJc w:val="left"/>
      <w:pPr>
        <w:tabs>
          <w:tab w:val="num" w:pos="1287"/>
        </w:tabs>
        <w:ind w:left="1287" w:hanging="360"/>
      </w:pPr>
      <w:rPr>
        <w:rFonts w:ascii="Symbol" w:hAnsi="Symbol"/>
      </w:rPr>
    </w:lvl>
  </w:abstractNum>
  <w:abstractNum w:abstractNumId="1" w15:restartNumberingAfterBreak="0">
    <w:nsid w:val="064E0CD3"/>
    <w:multiLevelType w:val="multilevel"/>
    <w:tmpl w:val="533A2DF6"/>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2" w15:restartNumberingAfterBreak="0">
    <w:nsid w:val="0A8531AB"/>
    <w:multiLevelType w:val="multilevel"/>
    <w:tmpl w:val="49909F98"/>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3" w15:restartNumberingAfterBreak="0">
    <w:nsid w:val="0BF32532"/>
    <w:multiLevelType w:val="multilevel"/>
    <w:tmpl w:val="5EB24F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261828"/>
    <w:multiLevelType w:val="multilevel"/>
    <w:tmpl w:val="F73EC87C"/>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start w:val="1"/>
      <w:numFmt w:val="bullet"/>
      <w:lvlText w:val=""/>
      <w:lvlJc w:val="left"/>
      <w:pPr>
        <w:ind w:left="1080" w:firstLine="0"/>
      </w:pPr>
      <w:rPr>
        <w:rFonts w:ascii="Symbol" w:hAnsi="Symbol" w:cs="Symbol" w:hint="default"/>
      </w:r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5" w15:restartNumberingAfterBreak="0">
    <w:nsid w:val="15604A99"/>
    <w:multiLevelType w:val="multilevel"/>
    <w:tmpl w:val="3B14BC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3320B8"/>
    <w:multiLevelType w:val="hybridMultilevel"/>
    <w:tmpl w:val="BB204EB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15:restartNumberingAfterBreak="0">
    <w:nsid w:val="18ED654E"/>
    <w:multiLevelType w:val="hybridMultilevel"/>
    <w:tmpl w:val="6FACBD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CF565F"/>
    <w:multiLevelType w:val="multilevel"/>
    <w:tmpl w:val="6D143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1429B"/>
    <w:multiLevelType w:val="multilevel"/>
    <w:tmpl w:val="E42CFF32"/>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10" w15:restartNumberingAfterBreak="0">
    <w:nsid w:val="1C9E1374"/>
    <w:multiLevelType w:val="hybridMultilevel"/>
    <w:tmpl w:val="1292C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F1D57"/>
    <w:multiLevelType w:val="multilevel"/>
    <w:tmpl w:val="B2E45F56"/>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2" w15:restartNumberingAfterBreak="0">
    <w:nsid w:val="2A832378"/>
    <w:multiLevelType w:val="multilevel"/>
    <w:tmpl w:val="D0807E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1972D75"/>
    <w:multiLevelType w:val="multilevel"/>
    <w:tmpl w:val="428A3A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F16B8C"/>
    <w:multiLevelType w:val="multilevel"/>
    <w:tmpl w:val="6344BABA"/>
    <w:lvl w:ilvl="0">
      <w:start w:val="1"/>
      <w:numFmt w:val="bullet"/>
      <w:lvlText w:val="o"/>
      <w:lvlJc w:val="left"/>
      <w:pPr>
        <w:ind w:left="1220" w:hanging="360"/>
      </w:pPr>
      <w:rPr>
        <w:rFonts w:ascii="Courier New" w:hAnsi="Courier New" w:cs="Courier New" w:hint="default"/>
        <w:sz w:val="22"/>
      </w:rPr>
    </w:lvl>
    <w:lvl w:ilvl="1">
      <w:start w:val="1"/>
      <w:numFmt w:val="bullet"/>
      <w:lvlText w:val="o"/>
      <w:lvlJc w:val="left"/>
      <w:pPr>
        <w:ind w:left="1940" w:hanging="360"/>
      </w:pPr>
      <w:rPr>
        <w:rFonts w:ascii="Courier New" w:hAnsi="Courier New" w:cs="Courier New" w:hint="default"/>
      </w:rPr>
    </w:lvl>
    <w:lvl w:ilvl="2">
      <w:start w:val="1"/>
      <w:numFmt w:val="bullet"/>
      <w:lvlText w:val=""/>
      <w:lvlJc w:val="left"/>
      <w:pPr>
        <w:ind w:left="2660" w:hanging="360"/>
      </w:pPr>
      <w:rPr>
        <w:rFonts w:ascii="Wingdings" w:hAnsi="Wingdings" w:cs="Wingdings" w:hint="default"/>
      </w:rPr>
    </w:lvl>
    <w:lvl w:ilvl="3">
      <w:start w:val="1"/>
      <w:numFmt w:val="bullet"/>
      <w:lvlText w:val=""/>
      <w:lvlJc w:val="left"/>
      <w:pPr>
        <w:ind w:left="3380" w:hanging="360"/>
      </w:pPr>
      <w:rPr>
        <w:rFonts w:ascii="Symbol" w:hAnsi="Symbol" w:cs="Symbol" w:hint="default"/>
      </w:rPr>
    </w:lvl>
    <w:lvl w:ilvl="4">
      <w:start w:val="1"/>
      <w:numFmt w:val="bullet"/>
      <w:lvlText w:val="o"/>
      <w:lvlJc w:val="left"/>
      <w:pPr>
        <w:ind w:left="4100" w:hanging="360"/>
      </w:pPr>
      <w:rPr>
        <w:rFonts w:ascii="Courier New" w:hAnsi="Courier New" w:cs="Courier New" w:hint="default"/>
      </w:rPr>
    </w:lvl>
    <w:lvl w:ilvl="5">
      <w:start w:val="1"/>
      <w:numFmt w:val="bullet"/>
      <w:lvlText w:val=""/>
      <w:lvlJc w:val="left"/>
      <w:pPr>
        <w:ind w:left="4820" w:hanging="360"/>
      </w:pPr>
      <w:rPr>
        <w:rFonts w:ascii="Wingdings" w:hAnsi="Wingdings" w:cs="Wingdings" w:hint="default"/>
      </w:rPr>
    </w:lvl>
    <w:lvl w:ilvl="6">
      <w:start w:val="1"/>
      <w:numFmt w:val="bullet"/>
      <w:lvlText w:val=""/>
      <w:lvlJc w:val="left"/>
      <w:pPr>
        <w:ind w:left="5540" w:hanging="360"/>
      </w:pPr>
      <w:rPr>
        <w:rFonts w:ascii="Symbol" w:hAnsi="Symbol" w:cs="Symbol" w:hint="default"/>
      </w:rPr>
    </w:lvl>
    <w:lvl w:ilvl="7">
      <w:start w:val="1"/>
      <w:numFmt w:val="bullet"/>
      <w:lvlText w:val="o"/>
      <w:lvlJc w:val="left"/>
      <w:pPr>
        <w:ind w:left="6260" w:hanging="360"/>
      </w:pPr>
      <w:rPr>
        <w:rFonts w:ascii="Courier New" w:hAnsi="Courier New" w:cs="Courier New" w:hint="default"/>
      </w:rPr>
    </w:lvl>
    <w:lvl w:ilvl="8">
      <w:start w:val="1"/>
      <w:numFmt w:val="bullet"/>
      <w:lvlText w:val=""/>
      <w:lvlJc w:val="left"/>
      <w:pPr>
        <w:ind w:left="6980" w:hanging="360"/>
      </w:pPr>
      <w:rPr>
        <w:rFonts w:ascii="Wingdings" w:hAnsi="Wingdings" w:cs="Wingdings" w:hint="default"/>
      </w:rPr>
    </w:lvl>
  </w:abstractNum>
  <w:abstractNum w:abstractNumId="15" w15:restartNumberingAfterBreak="0">
    <w:nsid w:val="449A0531"/>
    <w:multiLevelType w:val="multilevel"/>
    <w:tmpl w:val="AD2E4C8E"/>
    <w:lvl w:ilvl="0">
      <w:start w:val="1"/>
      <w:numFmt w:val="bullet"/>
      <w:lvlText w:val="o"/>
      <w:lvlJc w:val="left"/>
      <w:pPr>
        <w:ind w:left="1320" w:hanging="360"/>
      </w:pPr>
      <w:rPr>
        <w:rFonts w:ascii="Courier New" w:hAnsi="Courier New" w:cs="Courier New" w:hint="default"/>
        <w:sz w:val="22"/>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16" w15:restartNumberingAfterBreak="0">
    <w:nsid w:val="458711E2"/>
    <w:multiLevelType w:val="multilevel"/>
    <w:tmpl w:val="84A29A9C"/>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2"/>
        <w:szCs w:val="24"/>
        <w:u w:val="none"/>
        <w:lang w:val="ru-RU" w:eastAsia="ru-RU" w:bidi="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7" w15:restartNumberingAfterBreak="0">
    <w:nsid w:val="4AF31B2D"/>
    <w:multiLevelType w:val="multilevel"/>
    <w:tmpl w:val="7B387B22"/>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8" w15:restartNumberingAfterBreak="0">
    <w:nsid w:val="5C3073BA"/>
    <w:multiLevelType w:val="multilevel"/>
    <w:tmpl w:val="0F569EF0"/>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C573817"/>
    <w:multiLevelType w:val="multilevel"/>
    <w:tmpl w:val="23D4FA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C6260E6"/>
    <w:multiLevelType w:val="multilevel"/>
    <w:tmpl w:val="61520D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4D1317"/>
    <w:multiLevelType w:val="multilevel"/>
    <w:tmpl w:val="08A6458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5FD252FB"/>
    <w:multiLevelType w:val="multilevel"/>
    <w:tmpl w:val="493A863C"/>
    <w:lvl w:ilvl="0">
      <w:start w:val="1"/>
      <w:numFmt w:val="bullet"/>
      <w:lvlText w:val=""/>
      <w:lvlJc w:val="left"/>
      <w:pPr>
        <w:ind w:left="1320" w:hanging="360"/>
      </w:pPr>
      <w:rPr>
        <w:rFonts w:ascii="Symbol" w:hAnsi="Symbol" w:cs="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23" w15:restartNumberingAfterBreak="0">
    <w:nsid w:val="638521E4"/>
    <w:multiLevelType w:val="multilevel"/>
    <w:tmpl w:val="AF3285B2"/>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4" w15:restartNumberingAfterBreak="0">
    <w:nsid w:val="65CE4EE5"/>
    <w:multiLevelType w:val="hybridMultilevel"/>
    <w:tmpl w:val="FF889A0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5" w15:restartNumberingAfterBreak="0">
    <w:nsid w:val="6742202C"/>
    <w:multiLevelType w:val="multilevel"/>
    <w:tmpl w:val="F52E93A6"/>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6" w15:restartNumberingAfterBreak="0">
    <w:nsid w:val="72A4472C"/>
    <w:multiLevelType w:val="hybridMultilevel"/>
    <w:tmpl w:val="ECB22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3"/>
  </w:num>
  <w:num w:numId="4">
    <w:abstractNumId w:val="4"/>
  </w:num>
  <w:num w:numId="5">
    <w:abstractNumId w:val="20"/>
  </w:num>
  <w:num w:numId="6">
    <w:abstractNumId w:val="13"/>
  </w:num>
  <w:num w:numId="7">
    <w:abstractNumId w:val="8"/>
  </w:num>
  <w:num w:numId="8">
    <w:abstractNumId w:val="14"/>
  </w:num>
  <w:num w:numId="9">
    <w:abstractNumId w:val="2"/>
  </w:num>
  <w:num w:numId="10">
    <w:abstractNumId w:val="1"/>
  </w:num>
  <w:num w:numId="11">
    <w:abstractNumId w:val="15"/>
  </w:num>
  <w:num w:numId="12">
    <w:abstractNumId w:val="9"/>
  </w:num>
  <w:num w:numId="13">
    <w:abstractNumId w:val="21"/>
  </w:num>
  <w:num w:numId="14">
    <w:abstractNumId w:val="18"/>
  </w:num>
  <w:num w:numId="15">
    <w:abstractNumId w:val="25"/>
  </w:num>
  <w:num w:numId="16">
    <w:abstractNumId w:val="22"/>
  </w:num>
  <w:num w:numId="17">
    <w:abstractNumId w:val="11"/>
  </w:num>
  <w:num w:numId="18">
    <w:abstractNumId w:val="23"/>
  </w:num>
  <w:num w:numId="19">
    <w:abstractNumId w:val="17"/>
  </w:num>
  <w:num w:numId="20">
    <w:abstractNumId w:val="5"/>
  </w:num>
  <w:num w:numId="21">
    <w:abstractNumId w:val="0"/>
  </w:num>
  <w:num w:numId="22">
    <w:abstractNumId w:val="7"/>
  </w:num>
  <w:num w:numId="23">
    <w:abstractNumId w:val="12"/>
  </w:num>
  <w:num w:numId="24">
    <w:abstractNumId w:val="10"/>
  </w:num>
  <w:num w:numId="25">
    <w:abstractNumId w:val="26"/>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C4"/>
    <w:rsid w:val="00003547"/>
    <w:rsid w:val="00003797"/>
    <w:rsid w:val="000153B3"/>
    <w:rsid w:val="0002384C"/>
    <w:rsid w:val="0005766F"/>
    <w:rsid w:val="00071272"/>
    <w:rsid w:val="00072AB9"/>
    <w:rsid w:val="000B0CF8"/>
    <w:rsid w:val="000B2655"/>
    <w:rsid w:val="000E06EC"/>
    <w:rsid w:val="000E7E73"/>
    <w:rsid w:val="000F4BAA"/>
    <w:rsid w:val="00103061"/>
    <w:rsid w:val="001072C6"/>
    <w:rsid w:val="00107E0E"/>
    <w:rsid w:val="00113C18"/>
    <w:rsid w:val="00130B88"/>
    <w:rsid w:val="00132F14"/>
    <w:rsid w:val="00142BAF"/>
    <w:rsid w:val="00163BFD"/>
    <w:rsid w:val="00195162"/>
    <w:rsid w:val="001975EF"/>
    <w:rsid w:val="001A3BD3"/>
    <w:rsid w:val="001A5F16"/>
    <w:rsid w:val="001C66D3"/>
    <w:rsid w:val="001D696E"/>
    <w:rsid w:val="001E63E2"/>
    <w:rsid w:val="001F6EEC"/>
    <w:rsid w:val="00211513"/>
    <w:rsid w:val="00214F44"/>
    <w:rsid w:val="0022453C"/>
    <w:rsid w:val="00232D2C"/>
    <w:rsid w:val="002342FA"/>
    <w:rsid w:val="00245D1F"/>
    <w:rsid w:val="00245E7A"/>
    <w:rsid w:val="00265064"/>
    <w:rsid w:val="002B783D"/>
    <w:rsid w:val="002C742F"/>
    <w:rsid w:val="002D5220"/>
    <w:rsid w:val="002E65A9"/>
    <w:rsid w:val="0032784C"/>
    <w:rsid w:val="00327B72"/>
    <w:rsid w:val="00347AF3"/>
    <w:rsid w:val="003503B5"/>
    <w:rsid w:val="00374E77"/>
    <w:rsid w:val="0038041E"/>
    <w:rsid w:val="00381148"/>
    <w:rsid w:val="003917ED"/>
    <w:rsid w:val="003B49A1"/>
    <w:rsid w:val="003B53B3"/>
    <w:rsid w:val="003C4B7D"/>
    <w:rsid w:val="003D468D"/>
    <w:rsid w:val="003E15D9"/>
    <w:rsid w:val="003F1842"/>
    <w:rsid w:val="003F7F54"/>
    <w:rsid w:val="00403EB4"/>
    <w:rsid w:val="0041275F"/>
    <w:rsid w:val="00412C76"/>
    <w:rsid w:val="004155B0"/>
    <w:rsid w:val="00433160"/>
    <w:rsid w:val="00442213"/>
    <w:rsid w:val="00456ECC"/>
    <w:rsid w:val="0048107A"/>
    <w:rsid w:val="004C3921"/>
    <w:rsid w:val="005221BB"/>
    <w:rsid w:val="0052569D"/>
    <w:rsid w:val="00531821"/>
    <w:rsid w:val="00555E3F"/>
    <w:rsid w:val="00562C45"/>
    <w:rsid w:val="0056623B"/>
    <w:rsid w:val="005C6F1D"/>
    <w:rsid w:val="005D33E5"/>
    <w:rsid w:val="005D518D"/>
    <w:rsid w:val="005F14D5"/>
    <w:rsid w:val="006151D9"/>
    <w:rsid w:val="0062536C"/>
    <w:rsid w:val="00640B0D"/>
    <w:rsid w:val="006454F4"/>
    <w:rsid w:val="006475EA"/>
    <w:rsid w:val="00655047"/>
    <w:rsid w:val="006554F5"/>
    <w:rsid w:val="006564C7"/>
    <w:rsid w:val="0069745B"/>
    <w:rsid w:val="006A1032"/>
    <w:rsid w:val="006C462F"/>
    <w:rsid w:val="0071265F"/>
    <w:rsid w:val="007332FB"/>
    <w:rsid w:val="007415BE"/>
    <w:rsid w:val="00745506"/>
    <w:rsid w:val="0075673F"/>
    <w:rsid w:val="00771F14"/>
    <w:rsid w:val="00786D10"/>
    <w:rsid w:val="00786F11"/>
    <w:rsid w:val="00787999"/>
    <w:rsid w:val="00795BD2"/>
    <w:rsid w:val="007A5395"/>
    <w:rsid w:val="007B1CF1"/>
    <w:rsid w:val="007C17EA"/>
    <w:rsid w:val="007D1D64"/>
    <w:rsid w:val="007E02E1"/>
    <w:rsid w:val="007E62D1"/>
    <w:rsid w:val="007F23D0"/>
    <w:rsid w:val="007F67D7"/>
    <w:rsid w:val="008033F6"/>
    <w:rsid w:val="00817EA3"/>
    <w:rsid w:val="00820F07"/>
    <w:rsid w:val="00825B1D"/>
    <w:rsid w:val="00833DEB"/>
    <w:rsid w:val="00837CE6"/>
    <w:rsid w:val="00857360"/>
    <w:rsid w:val="00857526"/>
    <w:rsid w:val="00863027"/>
    <w:rsid w:val="008700A7"/>
    <w:rsid w:val="00873ACA"/>
    <w:rsid w:val="00875616"/>
    <w:rsid w:val="008B007E"/>
    <w:rsid w:val="008C2CDB"/>
    <w:rsid w:val="008D30E1"/>
    <w:rsid w:val="008E1B95"/>
    <w:rsid w:val="008F51E2"/>
    <w:rsid w:val="00910E64"/>
    <w:rsid w:val="009136A0"/>
    <w:rsid w:val="00930746"/>
    <w:rsid w:val="009644AB"/>
    <w:rsid w:val="009926BD"/>
    <w:rsid w:val="009A5D93"/>
    <w:rsid w:val="009B4753"/>
    <w:rsid w:val="009E7C52"/>
    <w:rsid w:val="009F592A"/>
    <w:rsid w:val="009F7933"/>
    <w:rsid w:val="00A06978"/>
    <w:rsid w:val="00A156D4"/>
    <w:rsid w:val="00A169B2"/>
    <w:rsid w:val="00A417A4"/>
    <w:rsid w:val="00A474EE"/>
    <w:rsid w:val="00A47895"/>
    <w:rsid w:val="00A64B83"/>
    <w:rsid w:val="00A73AFA"/>
    <w:rsid w:val="00A85F4B"/>
    <w:rsid w:val="00AB7BE7"/>
    <w:rsid w:val="00AF659D"/>
    <w:rsid w:val="00B026C4"/>
    <w:rsid w:val="00B030D2"/>
    <w:rsid w:val="00B1616F"/>
    <w:rsid w:val="00B4462B"/>
    <w:rsid w:val="00B463DC"/>
    <w:rsid w:val="00B50A85"/>
    <w:rsid w:val="00B52C63"/>
    <w:rsid w:val="00B5400B"/>
    <w:rsid w:val="00B65329"/>
    <w:rsid w:val="00B82D2F"/>
    <w:rsid w:val="00B92E53"/>
    <w:rsid w:val="00BA4ECD"/>
    <w:rsid w:val="00BA7790"/>
    <w:rsid w:val="00BB15AF"/>
    <w:rsid w:val="00BC4AC4"/>
    <w:rsid w:val="00BC524D"/>
    <w:rsid w:val="00BD399C"/>
    <w:rsid w:val="00BE7035"/>
    <w:rsid w:val="00BF7023"/>
    <w:rsid w:val="00C1028C"/>
    <w:rsid w:val="00C6630D"/>
    <w:rsid w:val="00C668D0"/>
    <w:rsid w:val="00C724A6"/>
    <w:rsid w:val="00C73130"/>
    <w:rsid w:val="00C737AE"/>
    <w:rsid w:val="00C81C9E"/>
    <w:rsid w:val="00C82DD9"/>
    <w:rsid w:val="00CB62B1"/>
    <w:rsid w:val="00CD50FF"/>
    <w:rsid w:val="00CE3CE2"/>
    <w:rsid w:val="00CE5DFD"/>
    <w:rsid w:val="00D0650C"/>
    <w:rsid w:val="00D17006"/>
    <w:rsid w:val="00D44474"/>
    <w:rsid w:val="00D44C0E"/>
    <w:rsid w:val="00D53DC8"/>
    <w:rsid w:val="00D87EAB"/>
    <w:rsid w:val="00D929B0"/>
    <w:rsid w:val="00DB71DC"/>
    <w:rsid w:val="00DD5CA2"/>
    <w:rsid w:val="00DE7271"/>
    <w:rsid w:val="00E01E01"/>
    <w:rsid w:val="00E24C12"/>
    <w:rsid w:val="00E24DAB"/>
    <w:rsid w:val="00E2624C"/>
    <w:rsid w:val="00E30445"/>
    <w:rsid w:val="00E57715"/>
    <w:rsid w:val="00E66C53"/>
    <w:rsid w:val="00EA199C"/>
    <w:rsid w:val="00EB7234"/>
    <w:rsid w:val="00ED526D"/>
    <w:rsid w:val="00EF4192"/>
    <w:rsid w:val="00F037EA"/>
    <w:rsid w:val="00F25B71"/>
    <w:rsid w:val="00F33B9F"/>
    <w:rsid w:val="00F40685"/>
    <w:rsid w:val="00F43ED7"/>
    <w:rsid w:val="00F46EEF"/>
    <w:rsid w:val="00F67000"/>
    <w:rsid w:val="00F7353B"/>
    <w:rsid w:val="00F828FD"/>
    <w:rsid w:val="00F95C5E"/>
    <w:rsid w:val="00F970F3"/>
    <w:rsid w:val="00FB5710"/>
    <w:rsid w:val="00FC7E4B"/>
    <w:rsid w:val="00FD46B2"/>
    <w:rsid w:val="00FE27A7"/>
    <w:rsid w:val="00FF20E9"/>
    <w:rsid w:val="00FF28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8019"/>
  <w15:docId w15:val="{93391F78-E93E-4803-8780-828D6EB5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B9F"/>
    <w:rPr>
      <w:rFonts w:ascii="Times New Roman" w:eastAsia="Arial Unicode MS" w:hAnsi="Times New Roman" w:cs="Times New Roman"/>
      <w:sz w:val="24"/>
      <w:szCs w:val="24"/>
      <w:lang w:val="en-US"/>
    </w:rPr>
  </w:style>
  <w:style w:type="paragraph" w:styleId="1">
    <w:name w:val="heading 1"/>
    <w:basedOn w:val="a"/>
    <w:link w:val="11"/>
    <w:uiPriority w:val="9"/>
    <w:qFormat/>
    <w:rsid w:val="00A766B0"/>
    <w:pPr>
      <w:keepNext/>
      <w:keepLines/>
      <w:spacing w:line="276" w:lineRule="auto"/>
      <w:outlineLvl w:val="0"/>
    </w:pPr>
    <w:rPr>
      <w:rFonts w:eastAsia="Times New Roman"/>
      <w:b/>
      <w:bCs/>
      <w:sz w:val="28"/>
      <w:szCs w:val="28"/>
      <w:lang w:val="x-none"/>
    </w:rPr>
  </w:style>
  <w:style w:type="paragraph" w:styleId="2">
    <w:name w:val="heading 2"/>
    <w:basedOn w:val="a"/>
    <w:link w:val="20"/>
    <w:uiPriority w:val="9"/>
    <w:unhideWhenUsed/>
    <w:qFormat/>
    <w:rsid w:val="00A766B0"/>
    <w:pPr>
      <w:keepNext/>
      <w:keepLines/>
      <w:widowControl w:val="0"/>
      <w:ind w:firstLine="709"/>
      <w:outlineLvl w:val="1"/>
    </w:pPr>
    <w:rPr>
      <w:rFonts w:eastAsia="Times New Roman"/>
      <w:b/>
      <w:bCs/>
      <w:szCs w:val="26"/>
      <w:lang w:val="x-none" w:eastAsia="x-none"/>
    </w:rPr>
  </w:style>
  <w:style w:type="paragraph" w:styleId="3">
    <w:name w:val="heading 3"/>
    <w:basedOn w:val="a"/>
    <w:uiPriority w:val="9"/>
    <w:unhideWhenUsed/>
    <w:qFormat/>
    <w:rsid w:val="004726EC"/>
    <w:pPr>
      <w:keepNext/>
      <w:keepLines/>
      <w:ind w:firstLine="709"/>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F528C2"/>
    <w:rPr>
      <w:rFonts w:cs="Times New Roman"/>
      <w:u w:val="single"/>
    </w:rPr>
  </w:style>
  <w:style w:type="character" w:customStyle="1" w:styleId="10">
    <w:name w:val="Заголовок 1 Знак"/>
    <w:basedOn w:val="a0"/>
    <w:uiPriority w:val="9"/>
    <w:qFormat/>
    <w:rsid w:val="00A766B0"/>
    <w:rPr>
      <w:rFonts w:ascii="Times New Roman" w:eastAsia="Times New Roman" w:hAnsi="Times New Roman" w:cs="Times New Roman"/>
      <w:b/>
      <w:bCs/>
      <w:sz w:val="28"/>
      <w:szCs w:val="28"/>
      <w:lang w:val="x-none"/>
    </w:rPr>
  </w:style>
  <w:style w:type="character" w:customStyle="1" w:styleId="20">
    <w:name w:val="Заголовок 2 Знак"/>
    <w:basedOn w:val="a0"/>
    <w:link w:val="2"/>
    <w:uiPriority w:val="9"/>
    <w:qFormat/>
    <w:rsid w:val="00A766B0"/>
    <w:rPr>
      <w:rFonts w:ascii="Times New Roman" w:eastAsia="Times New Roman" w:hAnsi="Times New Roman" w:cs="Times New Roman"/>
      <w:b/>
      <w:bCs/>
      <w:sz w:val="24"/>
      <w:szCs w:val="26"/>
      <w:lang w:val="x-none" w:eastAsia="x-none"/>
    </w:rPr>
  </w:style>
  <w:style w:type="character" w:customStyle="1" w:styleId="Exact">
    <w:name w:val="Подпись к картинке Exact"/>
    <w:link w:val="a3"/>
    <w:qFormat/>
    <w:rsid w:val="00674F9B"/>
    <w:rPr>
      <w:rFonts w:ascii="Calibri" w:eastAsia="Calibri" w:hAnsi="Calibri" w:cs="Calibri"/>
      <w:sz w:val="20"/>
      <w:szCs w:val="20"/>
      <w:shd w:val="clear" w:color="auto" w:fill="FFFFFF"/>
      <w:lang w:val="en-US" w:bidi="en-US"/>
    </w:rPr>
  </w:style>
  <w:style w:type="character" w:customStyle="1" w:styleId="6Exact">
    <w:name w:val="Основной текст (6) Exact"/>
    <w:link w:val="6"/>
    <w:qFormat/>
    <w:rsid w:val="00674F9B"/>
    <w:rPr>
      <w:rFonts w:ascii="Calibri" w:eastAsia="Calibri" w:hAnsi="Calibri" w:cs="Calibri"/>
      <w:sz w:val="54"/>
      <w:szCs w:val="54"/>
      <w:shd w:val="clear" w:color="auto" w:fill="FFFFFF"/>
    </w:rPr>
  </w:style>
  <w:style w:type="character" w:customStyle="1" w:styleId="7Exact">
    <w:name w:val="Основной текст (7) Exact"/>
    <w:link w:val="7"/>
    <w:qFormat/>
    <w:rsid w:val="00674F9B"/>
    <w:rPr>
      <w:rFonts w:ascii="Calibri" w:eastAsia="Calibri" w:hAnsi="Calibri" w:cs="Calibri"/>
      <w:sz w:val="20"/>
      <w:szCs w:val="20"/>
      <w:shd w:val="clear" w:color="auto" w:fill="FFFFFF"/>
    </w:rPr>
  </w:style>
  <w:style w:type="character" w:customStyle="1" w:styleId="21">
    <w:name w:val="Основной текст (2)_"/>
    <w:qFormat/>
    <w:rsid w:val="00674F9B"/>
    <w:rPr>
      <w:rFonts w:ascii="Times New Roman" w:eastAsia="Times New Roman" w:hAnsi="Times New Roman" w:cs="Times New Roman"/>
      <w:b w:val="0"/>
      <w:bCs w:val="0"/>
      <w:i w:val="0"/>
      <w:iCs w:val="0"/>
      <w:caps w:val="0"/>
      <w:smallCaps w:val="0"/>
      <w:strike w:val="0"/>
      <w:dstrike w:val="0"/>
      <w:u w:val="none"/>
    </w:rPr>
  </w:style>
  <w:style w:type="character" w:customStyle="1" w:styleId="12">
    <w:name w:val="Заголовок №1_"/>
    <w:link w:val="13"/>
    <w:qFormat/>
    <w:rsid w:val="00674F9B"/>
    <w:rPr>
      <w:rFonts w:ascii="Times New Roman" w:eastAsia="Times New Roman" w:hAnsi="Times New Roman" w:cs="Times New Roman"/>
      <w:sz w:val="28"/>
      <w:szCs w:val="28"/>
      <w:shd w:val="clear" w:color="auto" w:fill="FFFFFF"/>
    </w:rPr>
  </w:style>
  <w:style w:type="character" w:customStyle="1" w:styleId="22">
    <w:name w:val="Основной текст (2) + Полужирный"/>
    <w:link w:val="23"/>
    <w:qFormat/>
    <w:rsid w:val="00674F9B"/>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4">
    <w:name w:val="Заголовок №2_"/>
    <w:link w:val="24"/>
    <w:qFormat/>
    <w:rsid w:val="00674F9B"/>
    <w:rPr>
      <w:rFonts w:ascii="Times New Roman" w:eastAsia="Times New Roman" w:hAnsi="Times New Roman" w:cs="Times New Roman"/>
      <w:sz w:val="28"/>
      <w:szCs w:val="28"/>
      <w:shd w:val="clear" w:color="auto" w:fill="FFFFFF"/>
    </w:rPr>
  </w:style>
  <w:style w:type="character" w:customStyle="1" w:styleId="30">
    <w:name w:val="Заголовок №3_"/>
    <w:qFormat/>
    <w:rsid w:val="00674F9B"/>
    <w:rPr>
      <w:rFonts w:ascii="Times New Roman" w:eastAsia="Times New Roman" w:hAnsi="Times New Roman" w:cs="Times New Roman"/>
      <w:i/>
      <w:iCs/>
      <w:shd w:val="clear" w:color="auto" w:fill="FFFFFF"/>
    </w:rPr>
  </w:style>
  <w:style w:type="character" w:customStyle="1" w:styleId="31">
    <w:name w:val="Основной текст (3)_"/>
    <w:link w:val="32"/>
    <w:qFormat/>
    <w:rsid w:val="00674F9B"/>
    <w:rPr>
      <w:rFonts w:ascii="Times New Roman" w:eastAsia="Times New Roman" w:hAnsi="Times New Roman" w:cs="Times New Roman"/>
      <w:i/>
      <w:iCs/>
      <w:shd w:val="clear" w:color="auto" w:fill="FFFFFF"/>
    </w:rPr>
  </w:style>
  <w:style w:type="character" w:customStyle="1" w:styleId="4">
    <w:name w:val="Основной текст (4)_"/>
    <w:link w:val="40"/>
    <w:qFormat/>
    <w:rsid w:val="00674F9B"/>
    <w:rPr>
      <w:rFonts w:ascii="Times New Roman" w:eastAsia="Times New Roman" w:hAnsi="Times New Roman" w:cs="Times New Roman"/>
      <w:i/>
      <w:iCs/>
      <w:shd w:val="clear" w:color="auto" w:fill="FFFFFF"/>
    </w:rPr>
  </w:style>
  <w:style w:type="character" w:customStyle="1" w:styleId="41">
    <w:name w:val="Основной текст (4) + Не курсив"/>
    <w:qFormat/>
    <w:rsid w:val="00674F9B"/>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5">
    <w:name w:val="Основной текст (5)_"/>
    <w:link w:val="50"/>
    <w:qFormat/>
    <w:rsid w:val="00674F9B"/>
    <w:rPr>
      <w:rFonts w:ascii="Times New Roman" w:eastAsia="Times New Roman" w:hAnsi="Times New Roman" w:cs="Times New Roman"/>
      <w:shd w:val="clear" w:color="auto" w:fill="FFFFFF"/>
    </w:rPr>
  </w:style>
  <w:style w:type="character" w:customStyle="1" w:styleId="25">
    <w:name w:val="Основной текст (2) + Курсив"/>
    <w:qFormat/>
    <w:rsid w:val="00674F9B"/>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26">
    <w:name w:val="Основной текст (2)"/>
    <w:qFormat/>
    <w:rsid w:val="00674F9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en-US" w:eastAsia="en-US" w:bidi="en-US"/>
    </w:rPr>
  </w:style>
  <w:style w:type="character" w:customStyle="1" w:styleId="2Tahoma115pt">
    <w:name w:val="Основной текст (2) + Tahoma;11;5 pt"/>
    <w:qFormat/>
    <w:rsid w:val="00674F9B"/>
    <w:rPr>
      <w:rFonts w:ascii="Tahoma" w:eastAsia="Tahoma" w:hAnsi="Tahoma" w:cs="Tahoma"/>
      <w:b w:val="0"/>
      <w:bCs w:val="0"/>
      <w:i w:val="0"/>
      <w:iCs w:val="0"/>
      <w:caps w:val="0"/>
      <w:smallCaps w:val="0"/>
      <w:strike w:val="0"/>
      <w:dstrike w:val="0"/>
      <w:color w:val="000000"/>
      <w:spacing w:val="0"/>
      <w:w w:val="100"/>
      <w:sz w:val="23"/>
      <w:szCs w:val="23"/>
      <w:u w:val="none"/>
      <w:lang w:val="ru-RU" w:eastAsia="ru-RU" w:bidi="ru-RU"/>
    </w:rPr>
  </w:style>
  <w:style w:type="character" w:customStyle="1" w:styleId="213pt">
    <w:name w:val="Основной текст (2) + 13 pt"/>
    <w:qFormat/>
    <w:rsid w:val="00674F9B"/>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8">
    <w:name w:val="Основной текст (8)_"/>
    <w:qFormat/>
    <w:rsid w:val="00674F9B"/>
    <w:rPr>
      <w:rFonts w:ascii="Tahoma" w:eastAsia="Tahoma" w:hAnsi="Tahoma" w:cs="Tahoma"/>
      <w:b w:val="0"/>
      <w:bCs w:val="0"/>
      <w:i w:val="0"/>
      <w:iCs w:val="0"/>
      <w:caps w:val="0"/>
      <w:smallCaps w:val="0"/>
      <w:strike w:val="0"/>
      <w:dstrike w:val="0"/>
      <w:sz w:val="8"/>
      <w:szCs w:val="8"/>
      <w:u w:val="none"/>
    </w:rPr>
  </w:style>
  <w:style w:type="character" w:customStyle="1" w:styleId="80">
    <w:name w:val="Основной текст (8)"/>
    <w:qFormat/>
    <w:rsid w:val="00674F9B"/>
    <w:rPr>
      <w:rFonts w:ascii="Tahoma" w:eastAsia="Tahoma" w:hAnsi="Tahoma" w:cs="Tahoma"/>
      <w:b w:val="0"/>
      <w:bCs w:val="0"/>
      <w:i w:val="0"/>
      <w:iCs w:val="0"/>
      <w:caps w:val="0"/>
      <w:smallCaps w:val="0"/>
      <w:strike w:val="0"/>
      <w:dstrike w:val="0"/>
      <w:color w:val="000000"/>
      <w:spacing w:val="0"/>
      <w:w w:val="100"/>
      <w:sz w:val="8"/>
      <w:szCs w:val="8"/>
      <w:u w:val="none"/>
      <w:lang w:val="ru-RU" w:eastAsia="ru-RU" w:bidi="ru-RU"/>
    </w:rPr>
  </w:style>
  <w:style w:type="character" w:customStyle="1" w:styleId="a4">
    <w:name w:val="Колонтитул_"/>
    <w:qFormat/>
    <w:rsid w:val="00674F9B"/>
    <w:rPr>
      <w:rFonts w:ascii="Tahoma" w:eastAsia="Tahoma" w:hAnsi="Tahoma" w:cs="Tahoma"/>
      <w:b/>
      <w:bCs/>
      <w:i w:val="0"/>
      <w:iCs w:val="0"/>
      <w:caps w:val="0"/>
      <w:smallCaps w:val="0"/>
      <w:strike w:val="0"/>
      <w:dstrike w:val="0"/>
      <w:spacing w:val="-10"/>
      <w:sz w:val="26"/>
      <w:szCs w:val="26"/>
      <w:u w:val="none"/>
    </w:rPr>
  </w:style>
  <w:style w:type="character" w:customStyle="1" w:styleId="a5">
    <w:name w:val="Колонтитул"/>
    <w:qFormat/>
    <w:rsid w:val="00674F9B"/>
    <w:rPr>
      <w:rFonts w:ascii="Tahoma" w:eastAsia="Tahoma" w:hAnsi="Tahoma" w:cs="Tahoma"/>
      <w:b w:val="0"/>
      <w:bCs w:val="0"/>
      <w:i w:val="0"/>
      <w:iCs w:val="0"/>
      <w:caps w:val="0"/>
      <w:smallCaps w:val="0"/>
      <w:strike w:val="0"/>
      <w:dstrike w:val="0"/>
      <w:color w:val="000000"/>
      <w:spacing w:val="-10"/>
      <w:w w:val="100"/>
      <w:sz w:val="26"/>
      <w:szCs w:val="26"/>
      <w:u w:val="none"/>
      <w:lang w:val="ru-RU" w:eastAsia="ru-RU" w:bidi="ru-RU"/>
    </w:rPr>
  </w:style>
  <w:style w:type="character" w:customStyle="1" w:styleId="5Exact">
    <w:name w:val="Основной текст (5) Exact"/>
    <w:qFormat/>
    <w:rsid w:val="00674F9B"/>
    <w:rPr>
      <w:rFonts w:ascii="Times New Roman" w:eastAsia="Times New Roman" w:hAnsi="Times New Roman" w:cs="Times New Roman"/>
      <w:b/>
      <w:bCs/>
      <w:i w:val="0"/>
      <w:iCs w:val="0"/>
      <w:caps w:val="0"/>
      <w:smallCaps w:val="0"/>
      <w:strike w:val="0"/>
      <w:dstrike w:val="0"/>
      <w:u w:val="none"/>
    </w:rPr>
  </w:style>
  <w:style w:type="character" w:customStyle="1" w:styleId="9Exact">
    <w:name w:val="Основной текст (9) Exact"/>
    <w:link w:val="9"/>
    <w:qFormat/>
    <w:rsid w:val="00674F9B"/>
    <w:rPr>
      <w:rFonts w:ascii="Microsoft Sans Serif" w:eastAsia="Microsoft Sans Serif" w:hAnsi="Microsoft Sans Serif" w:cs="Microsoft Sans Serif"/>
      <w:sz w:val="24"/>
      <w:szCs w:val="24"/>
      <w:shd w:val="clear" w:color="auto" w:fill="FFFFFF"/>
    </w:rPr>
  </w:style>
  <w:style w:type="character" w:customStyle="1" w:styleId="10Exact">
    <w:name w:val="Основной текст (10) Exact"/>
    <w:qFormat/>
    <w:rsid w:val="00674F9B"/>
    <w:rPr>
      <w:rFonts w:ascii="Microsoft Sans Serif" w:eastAsia="Microsoft Sans Serif" w:hAnsi="Microsoft Sans Serif" w:cs="Microsoft Sans Serif"/>
      <w:sz w:val="23"/>
      <w:szCs w:val="23"/>
      <w:shd w:val="clear" w:color="auto" w:fill="FFFFFF"/>
    </w:rPr>
  </w:style>
  <w:style w:type="character" w:styleId="a6">
    <w:name w:val="annotation reference"/>
    <w:uiPriority w:val="99"/>
    <w:semiHidden/>
    <w:unhideWhenUsed/>
    <w:qFormat/>
    <w:rsid w:val="00674F9B"/>
    <w:rPr>
      <w:sz w:val="16"/>
      <w:szCs w:val="16"/>
    </w:rPr>
  </w:style>
  <w:style w:type="character" w:customStyle="1" w:styleId="a7">
    <w:name w:val="Текст примечания Знак"/>
    <w:basedOn w:val="a0"/>
    <w:uiPriority w:val="99"/>
    <w:qFormat/>
    <w:rsid w:val="00674F9B"/>
    <w:rPr>
      <w:rFonts w:ascii="Calibri" w:eastAsia="Calibri" w:hAnsi="Calibri" w:cs="Times New Roman"/>
      <w:sz w:val="20"/>
      <w:szCs w:val="20"/>
      <w:lang w:val="x-none"/>
    </w:rPr>
  </w:style>
  <w:style w:type="character" w:customStyle="1" w:styleId="a8">
    <w:name w:val="Абзац списка Знак"/>
    <w:uiPriority w:val="34"/>
    <w:qFormat/>
    <w:locked/>
    <w:rsid w:val="00674F9B"/>
    <w:rPr>
      <w:rFonts w:ascii="Calibri" w:eastAsia="Calibri" w:hAnsi="Calibri" w:cs="Times New Roman"/>
      <w:lang w:val="x-none"/>
    </w:rPr>
  </w:style>
  <w:style w:type="character" w:customStyle="1" w:styleId="a9">
    <w:name w:val="Текст выноски Знак"/>
    <w:basedOn w:val="a0"/>
    <w:uiPriority w:val="99"/>
    <w:semiHidden/>
    <w:qFormat/>
    <w:rsid w:val="00674F9B"/>
    <w:rPr>
      <w:rFonts w:ascii="Tahoma" w:eastAsia="Arial Unicode MS" w:hAnsi="Tahoma" w:cs="Times New Roman"/>
      <w:color w:val="000000"/>
      <w:sz w:val="16"/>
      <w:szCs w:val="16"/>
      <w:lang w:val="x-none" w:eastAsia="x-none"/>
    </w:rPr>
  </w:style>
  <w:style w:type="character" w:customStyle="1" w:styleId="aa">
    <w:name w:val="Верхний колонтитул Знак"/>
    <w:basedOn w:val="a0"/>
    <w:uiPriority w:val="99"/>
    <w:qFormat/>
    <w:rsid w:val="00674F9B"/>
    <w:rPr>
      <w:rFonts w:ascii="Arial Unicode MS" w:eastAsia="Arial Unicode MS" w:hAnsi="Arial Unicode MS" w:cs="Times New Roman"/>
      <w:color w:val="000000"/>
      <w:sz w:val="20"/>
      <w:szCs w:val="20"/>
      <w:lang w:val="x-none" w:eastAsia="x-none"/>
    </w:rPr>
  </w:style>
  <w:style w:type="character" w:customStyle="1" w:styleId="ab">
    <w:name w:val="Нижний колонтитул Знак"/>
    <w:basedOn w:val="a0"/>
    <w:uiPriority w:val="99"/>
    <w:qFormat/>
    <w:rsid w:val="00674F9B"/>
    <w:rPr>
      <w:rFonts w:ascii="Arial Unicode MS" w:eastAsia="Arial Unicode MS" w:hAnsi="Arial Unicode MS" w:cs="Times New Roman"/>
      <w:color w:val="000000"/>
      <w:sz w:val="20"/>
      <w:szCs w:val="20"/>
      <w:lang w:val="x-none" w:eastAsia="x-none"/>
    </w:rPr>
  </w:style>
  <w:style w:type="character" w:customStyle="1" w:styleId="ac">
    <w:name w:val="Тема примечания Знак"/>
    <w:basedOn w:val="a7"/>
    <w:uiPriority w:val="99"/>
    <w:semiHidden/>
    <w:qFormat/>
    <w:rsid w:val="00674F9B"/>
    <w:rPr>
      <w:rFonts w:ascii="Calibri" w:eastAsia="Calibri" w:hAnsi="Calibri" w:cs="Times New Roman"/>
      <w:b/>
      <w:bCs/>
      <w:color w:val="000000"/>
      <w:sz w:val="20"/>
      <w:szCs w:val="20"/>
      <w:lang w:val="x-none"/>
    </w:rPr>
  </w:style>
  <w:style w:type="character" w:customStyle="1" w:styleId="ad">
    <w:name w:val="Основной текст Знак"/>
    <w:qFormat/>
    <w:rsid w:val="00674F9B"/>
    <w:rPr>
      <w:sz w:val="18"/>
      <w:szCs w:val="18"/>
      <w:shd w:val="clear" w:color="auto" w:fill="FFFFFF"/>
    </w:rPr>
  </w:style>
  <w:style w:type="character" w:customStyle="1" w:styleId="13">
    <w:name w:val="Основной текст Знак1"/>
    <w:basedOn w:val="a0"/>
    <w:link w:val="12"/>
    <w:uiPriority w:val="99"/>
    <w:semiHidden/>
    <w:qFormat/>
    <w:rsid w:val="00674F9B"/>
    <w:rPr>
      <w:rFonts w:ascii="Times New Roman" w:eastAsia="Arial Unicode MS" w:hAnsi="Times New Roman" w:cs="Times New Roman"/>
      <w:sz w:val="24"/>
      <w:szCs w:val="24"/>
      <w:lang w:val="en-US"/>
    </w:rPr>
  </w:style>
  <w:style w:type="character" w:customStyle="1" w:styleId="210">
    <w:name w:val="Основной текст (2) + Полужирный1"/>
    <w:qFormat/>
    <w:rsid w:val="00674F9B"/>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20">
    <w:name w:val="Основной текст (2)2"/>
    <w:qFormat/>
    <w:rsid w:val="00674F9B"/>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33">
    <w:name w:val="Заголовок 3 Знак"/>
    <w:basedOn w:val="a0"/>
    <w:link w:val="34"/>
    <w:uiPriority w:val="9"/>
    <w:qFormat/>
    <w:rsid w:val="004726EC"/>
    <w:rPr>
      <w:rFonts w:ascii="Times New Roman" w:eastAsiaTheme="majorEastAsia" w:hAnsi="Times New Roman" w:cstheme="majorBidi"/>
      <w:b/>
      <w:bCs/>
      <w:i/>
      <w:sz w:val="24"/>
      <w:szCs w:val="24"/>
      <w:lang w:val="en-US"/>
    </w:rPr>
  </w:style>
  <w:style w:type="character" w:styleId="ae">
    <w:name w:val="Emphasis"/>
    <w:basedOn w:val="a0"/>
    <w:uiPriority w:val="20"/>
    <w:qFormat/>
    <w:rsid w:val="009171DF"/>
    <w:rPr>
      <w:i/>
      <w:iCs/>
    </w:rPr>
  </w:style>
  <w:style w:type="character" w:customStyle="1" w:styleId="ListLabel1">
    <w:name w:val="ListLabel 1"/>
    <w:qFormat/>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Pr>
      <w:rFonts w:eastAsia="Times New Roman" w:cs="Times New Roman"/>
      <w:b/>
      <w:bCs/>
      <w:i/>
      <w:iCs/>
      <w:caps w:val="0"/>
      <w:smallCaps w:val="0"/>
      <w:strike w:val="0"/>
      <w:dstrike w:val="0"/>
      <w:color w:val="000000"/>
      <w:spacing w:val="0"/>
      <w:w w:val="100"/>
      <w:sz w:val="24"/>
      <w:szCs w:val="24"/>
      <w:u w:val="none"/>
      <w:lang w:val="ru-RU" w:eastAsia="ru-RU" w:bidi="ru-RU"/>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4"/>
      <w:u w:val="none"/>
      <w:lang w:val="ru-RU" w:eastAsia="ru-RU" w:bidi="ru-RU"/>
    </w:rPr>
  </w:style>
  <w:style w:type="character" w:customStyle="1" w:styleId="ListLabel4">
    <w:name w:val="ListLabel 4"/>
    <w:qFormat/>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5">
    <w:name w:val="ListLabel 5"/>
    <w:qFormat/>
    <w:rPr>
      <w:rFonts w:eastAsia="Times New Roman" w:cs="Times New Roman"/>
      <w:b/>
      <w:bCs/>
      <w:i/>
      <w:iCs/>
      <w:caps w:val="0"/>
      <w:smallCaps w:val="0"/>
      <w:strike w:val="0"/>
      <w:dstrike w:val="0"/>
      <w:color w:val="000000"/>
      <w:spacing w:val="0"/>
      <w:w w:val="100"/>
      <w:sz w:val="24"/>
      <w:szCs w:val="24"/>
      <w:u w:val="none"/>
      <w:lang w:val="ru-RU" w:eastAsia="ru-RU" w:bidi="ru-RU"/>
    </w:rPr>
  </w:style>
  <w:style w:type="character" w:customStyle="1" w:styleId="ListLabel6">
    <w:name w:val="ListLabel 6"/>
    <w:qFormat/>
    <w:rPr>
      <w:rFonts w:eastAsia="Times New Roman" w:cs="Times New Roman"/>
      <w:b/>
      <w:bCs/>
      <w:i/>
      <w:iCs/>
      <w:caps w:val="0"/>
      <w:smallCaps w:val="0"/>
      <w:strike w:val="0"/>
      <w:dstrike w:val="0"/>
      <w:color w:val="000000"/>
      <w:spacing w:val="0"/>
      <w:w w:val="100"/>
      <w:sz w:val="24"/>
      <w:szCs w:val="24"/>
      <w:u w:val="none"/>
      <w:lang w:val="ru-RU" w:eastAsia="ru-RU" w:bidi="ru-RU"/>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sz w:val="18"/>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sz w:val="28"/>
      <w:szCs w:val="28"/>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sz w:val="22"/>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sz w:val="22"/>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rFonts w:cs="Times New Roman"/>
      <w:b w:val="0"/>
      <w:bCs w:val="0"/>
      <w:i w:val="0"/>
      <w:iCs w:val="0"/>
      <w:caps w:val="0"/>
      <w:smallCaps w:val="0"/>
      <w:strike w:val="0"/>
      <w:dstrike w:val="0"/>
      <w:color w:val="000000"/>
      <w:spacing w:val="0"/>
      <w:w w:val="100"/>
      <w:sz w:val="24"/>
      <w:szCs w:val="24"/>
      <w:u w:val="none"/>
    </w:rPr>
  </w:style>
  <w:style w:type="character" w:customStyle="1" w:styleId="ListLabel111">
    <w:name w:val="ListLabel 111"/>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2">
    <w:name w:val="ListLabel 112"/>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3">
    <w:name w:val="ListLabel 113"/>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4">
    <w:name w:val="ListLabel 114"/>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5">
    <w:name w:val="ListLabel 115"/>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6">
    <w:name w:val="ListLabel 116"/>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7">
    <w:name w:val="ListLabel 117"/>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8">
    <w:name w:val="ListLabel 118"/>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19">
    <w:name w:val="ListLabel 119"/>
    <w:qFormat/>
    <w:rPr>
      <w:rFonts w:cs="Times New Roman"/>
      <w:b w:val="0"/>
      <w:bCs w:val="0"/>
      <w:i w:val="0"/>
      <w:iCs w:val="0"/>
      <w:caps w:val="0"/>
      <w:smallCaps w:val="0"/>
      <w:strike w:val="0"/>
      <w:dstrike w:val="0"/>
      <w:color w:val="000000"/>
      <w:spacing w:val="0"/>
      <w:w w:val="100"/>
      <w:sz w:val="24"/>
      <w:szCs w:val="24"/>
      <w:u w:val="none"/>
    </w:rPr>
  </w:style>
  <w:style w:type="character" w:customStyle="1" w:styleId="ListLabel120">
    <w:name w:val="ListLabel 120"/>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1">
    <w:name w:val="ListLabel 121"/>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2">
    <w:name w:val="ListLabel 122"/>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3">
    <w:name w:val="ListLabel 123"/>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4">
    <w:name w:val="ListLabel 124"/>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5">
    <w:name w:val="ListLabel 125"/>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6">
    <w:name w:val="ListLabel 126"/>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7">
    <w:name w:val="ListLabel 127"/>
    <w:qFormat/>
    <w:rPr>
      <w:rFonts w:cs="Times New Roman"/>
      <w:b w:val="0"/>
      <w:bCs w:val="0"/>
      <w:i w:val="0"/>
      <w:iCs w:val="0"/>
      <w:caps w:val="0"/>
      <w:smallCaps w:val="0"/>
      <w:strike w:val="0"/>
      <w:dstrike w:val="0"/>
      <w:color w:val="000000"/>
      <w:spacing w:val="0"/>
      <w:w w:val="100"/>
      <w:sz w:val="18"/>
      <w:szCs w:val="18"/>
      <w:u w:val="none"/>
    </w:rPr>
  </w:style>
  <w:style w:type="character" w:customStyle="1" w:styleId="ListLabel128">
    <w:name w:val="ListLabel 128"/>
    <w:qFormat/>
    <w:rPr>
      <w:b/>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b/>
    </w:rPr>
  </w:style>
  <w:style w:type="character" w:customStyle="1" w:styleId="ListLabel142">
    <w:name w:val="ListLabel 142"/>
    <w:qFormat/>
    <w:rPr>
      <w:b/>
    </w:rPr>
  </w:style>
  <w:style w:type="character" w:customStyle="1" w:styleId="ListLabel143">
    <w:name w:val="ListLabel 143"/>
    <w:qFormat/>
    <w:rPr>
      <w:b/>
    </w:rPr>
  </w:style>
  <w:style w:type="character" w:customStyle="1" w:styleId="ListLabel144">
    <w:name w:val="ListLabel 144"/>
    <w:qFormat/>
    <w:rPr>
      <w:b/>
    </w:rPr>
  </w:style>
  <w:style w:type="character" w:customStyle="1" w:styleId="ListLabel145">
    <w:name w:val="ListLabel 145"/>
    <w:qFormat/>
    <w:rPr>
      <w:b/>
    </w:rPr>
  </w:style>
  <w:style w:type="character" w:customStyle="1" w:styleId="ListLabel146">
    <w:name w:val="ListLabel 146"/>
    <w:qFormat/>
    <w:rPr>
      <w:b/>
    </w:rPr>
  </w:style>
  <w:style w:type="character" w:customStyle="1" w:styleId="ListLabel147">
    <w:name w:val="ListLabel 147"/>
    <w:qFormat/>
    <w:rPr>
      <w:b/>
    </w:rPr>
  </w:style>
  <w:style w:type="character" w:customStyle="1" w:styleId="ListLabel148">
    <w:name w:val="ListLabel 148"/>
    <w:qFormat/>
    <w:rPr>
      <w:b/>
    </w:rPr>
  </w:style>
  <w:style w:type="character" w:customStyle="1" w:styleId="ListLabel149">
    <w:name w:val="ListLabel 149"/>
    <w:qFormat/>
    <w:rPr>
      <w:b/>
    </w:rPr>
  </w:style>
  <w:style w:type="character" w:customStyle="1" w:styleId="ListLabel150">
    <w:name w:val="ListLabel 150"/>
    <w:qFormat/>
    <w:rPr>
      <w:color w:val="000000"/>
      <w:sz w:val="22"/>
      <w:szCs w:val="22"/>
      <w:lang w:val="ru-RU" w:eastAsia="ru-RU" w:bidi="ru-RU"/>
    </w:rPr>
  </w:style>
  <w:style w:type="character" w:customStyle="1" w:styleId="ListLabel151">
    <w:name w:val="ListLabel 151"/>
    <w:qFormat/>
    <w:rPr>
      <w:rFonts w:eastAsia="Times New Roman"/>
      <w:color w:val="0066CC"/>
      <w:sz w:val="22"/>
      <w:szCs w:val="22"/>
      <w:u w:val="single"/>
      <w:lang w:eastAsia="x-none"/>
    </w:rPr>
  </w:style>
  <w:style w:type="character" w:customStyle="1" w:styleId="af">
    <w:name w:val="Ссылка указателя"/>
    <w:qFormat/>
  </w:style>
  <w:style w:type="paragraph" w:styleId="af0">
    <w:name w:val="Title"/>
    <w:basedOn w:val="a"/>
    <w:next w:val="af1"/>
    <w:qFormat/>
    <w:pPr>
      <w:keepNext/>
      <w:spacing w:before="240" w:after="120"/>
    </w:pPr>
    <w:rPr>
      <w:rFonts w:ascii="Liberation Sans" w:eastAsia="Microsoft YaHei" w:hAnsi="Liberation Sans" w:cs="Mangal"/>
      <w:sz w:val="28"/>
      <w:szCs w:val="28"/>
    </w:rPr>
  </w:style>
  <w:style w:type="paragraph" w:styleId="af1">
    <w:name w:val="Body Text"/>
    <w:basedOn w:val="a"/>
    <w:rsid w:val="00674F9B"/>
    <w:pPr>
      <w:shd w:val="clear" w:color="auto" w:fill="FFFFFF"/>
      <w:spacing w:after="120" w:line="223" w:lineRule="exact"/>
      <w:jc w:val="both"/>
    </w:pPr>
    <w:rPr>
      <w:rFonts w:asciiTheme="minorHAnsi" w:eastAsiaTheme="minorHAnsi" w:hAnsiTheme="minorHAnsi" w:cstheme="minorBidi"/>
      <w:sz w:val="18"/>
      <w:szCs w:val="18"/>
      <w:lang w:val="ru-RU"/>
    </w:r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rPr>
  </w:style>
  <w:style w:type="paragraph" w:styleId="af4">
    <w:name w:val="index heading"/>
    <w:basedOn w:val="a"/>
    <w:qFormat/>
    <w:pPr>
      <w:suppressLineNumbers/>
    </w:pPr>
    <w:rPr>
      <w:rFonts w:cs="Mangal"/>
    </w:rPr>
  </w:style>
  <w:style w:type="paragraph" w:customStyle="1" w:styleId="a3">
    <w:name w:val="Подпись к картинке"/>
    <w:basedOn w:val="a"/>
    <w:link w:val="Exact"/>
    <w:qFormat/>
    <w:rsid w:val="00674F9B"/>
    <w:pPr>
      <w:widowControl w:val="0"/>
      <w:shd w:val="clear" w:color="auto" w:fill="FFFFFF"/>
    </w:pPr>
    <w:rPr>
      <w:rFonts w:ascii="Calibri" w:eastAsia="Calibri" w:hAnsi="Calibri" w:cs="Calibri"/>
      <w:b/>
      <w:bCs/>
      <w:sz w:val="20"/>
      <w:szCs w:val="20"/>
      <w:lang w:bidi="en-US"/>
    </w:rPr>
  </w:style>
  <w:style w:type="paragraph" w:customStyle="1" w:styleId="6">
    <w:name w:val="Основной текст (6)"/>
    <w:basedOn w:val="a"/>
    <w:link w:val="6Exact"/>
    <w:qFormat/>
    <w:rsid w:val="00674F9B"/>
    <w:pPr>
      <w:widowControl w:val="0"/>
      <w:shd w:val="clear" w:color="auto" w:fill="FFFFFF"/>
    </w:pPr>
    <w:rPr>
      <w:rFonts w:ascii="Calibri" w:eastAsia="Calibri" w:hAnsi="Calibri" w:cs="Calibri"/>
      <w:sz w:val="54"/>
      <w:szCs w:val="54"/>
      <w:lang w:val="ru-RU"/>
    </w:rPr>
  </w:style>
  <w:style w:type="paragraph" w:customStyle="1" w:styleId="7">
    <w:name w:val="Основной текст (7)"/>
    <w:basedOn w:val="a"/>
    <w:link w:val="7Exact"/>
    <w:qFormat/>
    <w:rsid w:val="00674F9B"/>
    <w:pPr>
      <w:widowControl w:val="0"/>
      <w:shd w:val="clear" w:color="auto" w:fill="FFFFFF"/>
      <w:spacing w:after="60"/>
    </w:pPr>
    <w:rPr>
      <w:rFonts w:ascii="Calibri" w:eastAsia="Calibri" w:hAnsi="Calibri" w:cs="Calibri"/>
      <w:b/>
      <w:bCs/>
      <w:sz w:val="20"/>
      <w:szCs w:val="20"/>
      <w:lang w:val="ru-RU"/>
    </w:rPr>
  </w:style>
  <w:style w:type="paragraph" w:customStyle="1" w:styleId="14">
    <w:name w:val="Заголовок №1"/>
    <w:basedOn w:val="a"/>
    <w:qFormat/>
    <w:rsid w:val="00674F9B"/>
    <w:pPr>
      <w:widowControl w:val="0"/>
      <w:shd w:val="clear" w:color="auto" w:fill="FFFFFF"/>
      <w:spacing w:before="360" w:after="240"/>
      <w:outlineLvl w:val="0"/>
    </w:pPr>
    <w:rPr>
      <w:rFonts w:eastAsia="Times New Roman"/>
      <w:b/>
      <w:bCs/>
      <w:sz w:val="28"/>
      <w:szCs w:val="28"/>
      <w:lang w:val="ru-RU"/>
    </w:rPr>
  </w:style>
  <w:style w:type="paragraph" w:customStyle="1" w:styleId="23">
    <w:name w:val="Заголовок №2"/>
    <w:basedOn w:val="a"/>
    <w:link w:val="22"/>
    <w:qFormat/>
    <w:rsid w:val="00674F9B"/>
    <w:pPr>
      <w:widowControl w:val="0"/>
      <w:shd w:val="clear" w:color="auto" w:fill="FFFFFF"/>
      <w:spacing w:before="240" w:after="360"/>
      <w:ind w:hanging="440"/>
      <w:jc w:val="both"/>
      <w:outlineLvl w:val="1"/>
    </w:pPr>
    <w:rPr>
      <w:rFonts w:eastAsia="Times New Roman"/>
      <w:b/>
      <w:bCs/>
      <w:sz w:val="28"/>
      <w:szCs w:val="28"/>
      <w:lang w:val="ru-RU"/>
    </w:rPr>
  </w:style>
  <w:style w:type="paragraph" w:customStyle="1" w:styleId="32">
    <w:name w:val="Заголовок №3"/>
    <w:basedOn w:val="a"/>
    <w:link w:val="31"/>
    <w:qFormat/>
    <w:rsid w:val="00674F9B"/>
    <w:pPr>
      <w:widowControl w:val="0"/>
      <w:shd w:val="clear" w:color="auto" w:fill="FFFFFF"/>
      <w:spacing w:before="360" w:line="415" w:lineRule="exact"/>
      <w:ind w:hanging="400"/>
      <w:jc w:val="both"/>
      <w:outlineLvl w:val="2"/>
    </w:pPr>
    <w:rPr>
      <w:rFonts w:eastAsia="Times New Roman"/>
      <w:b/>
      <w:bCs/>
      <w:i/>
      <w:iCs/>
      <w:sz w:val="22"/>
      <w:szCs w:val="22"/>
      <w:lang w:val="ru-RU"/>
    </w:rPr>
  </w:style>
  <w:style w:type="paragraph" w:customStyle="1" w:styleId="34">
    <w:name w:val="Основной текст (3)"/>
    <w:basedOn w:val="a"/>
    <w:link w:val="33"/>
    <w:qFormat/>
    <w:rsid w:val="00674F9B"/>
    <w:pPr>
      <w:widowControl w:val="0"/>
      <w:shd w:val="clear" w:color="auto" w:fill="FFFFFF"/>
      <w:spacing w:before="60" w:after="180"/>
      <w:ind w:hanging="400"/>
      <w:jc w:val="both"/>
    </w:pPr>
    <w:rPr>
      <w:rFonts w:eastAsia="Times New Roman"/>
      <w:b/>
      <w:bCs/>
      <w:i/>
      <w:iCs/>
      <w:sz w:val="22"/>
      <w:szCs w:val="22"/>
      <w:lang w:val="ru-RU"/>
    </w:rPr>
  </w:style>
  <w:style w:type="paragraph" w:customStyle="1" w:styleId="40">
    <w:name w:val="Основной текст (4)"/>
    <w:basedOn w:val="a"/>
    <w:link w:val="4"/>
    <w:qFormat/>
    <w:rsid w:val="00674F9B"/>
    <w:pPr>
      <w:widowControl w:val="0"/>
      <w:shd w:val="clear" w:color="auto" w:fill="FFFFFF"/>
      <w:spacing w:line="415" w:lineRule="exact"/>
    </w:pPr>
    <w:rPr>
      <w:rFonts w:eastAsia="Times New Roman"/>
      <w:i/>
      <w:iCs/>
      <w:sz w:val="22"/>
      <w:szCs w:val="22"/>
      <w:lang w:val="ru-RU"/>
    </w:rPr>
  </w:style>
  <w:style w:type="paragraph" w:customStyle="1" w:styleId="50">
    <w:name w:val="Основной текст (5)"/>
    <w:basedOn w:val="a"/>
    <w:link w:val="5"/>
    <w:qFormat/>
    <w:rsid w:val="00674F9B"/>
    <w:pPr>
      <w:widowControl w:val="0"/>
      <w:shd w:val="clear" w:color="auto" w:fill="FFFFFF"/>
      <w:spacing w:after="360" w:line="413" w:lineRule="exact"/>
      <w:jc w:val="both"/>
    </w:pPr>
    <w:rPr>
      <w:rFonts w:eastAsia="Times New Roman"/>
      <w:b/>
      <w:bCs/>
      <w:sz w:val="22"/>
      <w:szCs w:val="22"/>
      <w:lang w:val="ru-RU"/>
    </w:rPr>
  </w:style>
  <w:style w:type="paragraph" w:customStyle="1" w:styleId="9">
    <w:name w:val="Основной текст (9)"/>
    <w:basedOn w:val="a"/>
    <w:link w:val="9Exact"/>
    <w:qFormat/>
    <w:rsid w:val="00674F9B"/>
    <w:pPr>
      <w:widowControl w:val="0"/>
      <w:shd w:val="clear" w:color="auto" w:fill="FFFFFF"/>
    </w:pPr>
    <w:rPr>
      <w:rFonts w:ascii="Microsoft Sans Serif" w:eastAsia="Microsoft Sans Serif" w:hAnsi="Microsoft Sans Serif" w:cs="Microsoft Sans Serif"/>
      <w:lang w:val="ru-RU"/>
    </w:rPr>
  </w:style>
  <w:style w:type="paragraph" w:customStyle="1" w:styleId="11">
    <w:name w:val="Заголовок 1 Знак1"/>
    <w:basedOn w:val="a"/>
    <w:link w:val="1"/>
    <w:qFormat/>
    <w:rsid w:val="00674F9B"/>
    <w:pPr>
      <w:widowControl w:val="0"/>
      <w:shd w:val="clear" w:color="auto" w:fill="FFFFFF"/>
    </w:pPr>
    <w:rPr>
      <w:rFonts w:ascii="Microsoft Sans Serif" w:eastAsia="Microsoft Sans Serif" w:hAnsi="Microsoft Sans Serif" w:cs="Microsoft Sans Serif"/>
      <w:sz w:val="23"/>
      <w:szCs w:val="23"/>
      <w:lang w:val="ru-RU"/>
    </w:rPr>
  </w:style>
  <w:style w:type="paragraph" w:styleId="af5">
    <w:name w:val="List Paragraph"/>
    <w:basedOn w:val="a"/>
    <w:uiPriority w:val="34"/>
    <w:qFormat/>
    <w:rsid w:val="00674F9B"/>
    <w:pPr>
      <w:spacing w:after="200" w:line="276" w:lineRule="auto"/>
      <w:ind w:left="720"/>
      <w:contextualSpacing/>
    </w:pPr>
    <w:rPr>
      <w:rFonts w:ascii="Calibri" w:eastAsia="Calibri" w:hAnsi="Calibri"/>
      <w:sz w:val="22"/>
      <w:szCs w:val="22"/>
      <w:lang w:val="x-none"/>
    </w:rPr>
  </w:style>
  <w:style w:type="paragraph" w:styleId="af6">
    <w:name w:val="annotation text"/>
    <w:basedOn w:val="a"/>
    <w:uiPriority w:val="99"/>
    <w:unhideWhenUsed/>
    <w:qFormat/>
    <w:rsid w:val="00674F9B"/>
    <w:pPr>
      <w:spacing w:after="200"/>
    </w:pPr>
    <w:rPr>
      <w:rFonts w:ascii="Calibri" w:eastAsia="Calibri" w:hAnsi="Calibri"/>
      <w:sz w:val="20"/>
      <w:szCs w:val="20"/>
      <w:lang w:val="x-none"/>
    </w:rPr>
  </w:style>
  <w:style w:type="paragraph" w:styleId="af7">
    <w:name w:val="Balloon Text"/>
    <w:basedOn w:val="a"/>
    <w:uiPriority w:val="99"/>
    <w:semiHidden/>
    <w:unhideWhenUsed/>
    <w:qFormat/>
    <w:rsid w:val="00674F9B"/>
    <w:pPr>
      <w:widowControl w:val="0"/>
    </w:pPr>
    <w:rPr>
      <w:rFonts w:ascii="Tahoma" w:hAnsi="Tahoma"/>
      <w:color w:val="000000"/>
      <w:sz w:val="16"/>
      <w:szCs w:val="16"/>
      <w:lang w:val="x-none" w:eastAsia="x-none"/>
    </w:rPr>
  </w:style>
  <w:style w:type="paragraph" w:styleId="af8">
    <w:name w:val="header"/>
    <w:basedOn w:val="a"/>
    <w:uiPriority w:val="99"/>
    <w:unhideWhenUsed/>
    <w:rsid w:val="00674F9B"/>
    <w:pPr>
      <w:widowControl w:val="0"/>
      <w:tabs>
        <w:tab w:val="center" w:pos="4677"/>
        <w:tab w:val="right" w:pos="9355"/>
      </w:tabs>
    </w:pPr>
    <w:rPr>
      <w:rFonts w:ascii="Arial Unicode MS" w:hAnsi="Arial Unicode MS"/>
      <w:color w:val="000000"/>
      <w:sz w:val="20"/>
      <w:szCs w:val="20"/>
      <w:lang w:val="x-none" w:eastAsia="x-none"/>
    </w:rPr>
  </w:style>
  <w:style w:type="paragraph" w:styleId="af9">
    <w:name w:val="footer"/>
    <w:basedOn w:val="a"/>
    <w:uiPriority w:val="99"/>
    <w:unhideWhenUsed/>
    <w:rsid w:val="00674F9B"/>
    <w:pPr>
      <w:widowControl w:val="0"/>
      <w:tabs>
        <w:tab w:val="center" w:pos="4677"/>
        <w:tab w:val="right" w:pos="9355"/>
      </w:tabs>
    </w:pPr>
    <w:rPr>
      <w:rFonts w:ascii="Arial Unicode MS" w:hAnsi="Arial Unicode MS"/>
      <w:color w:val="000000"/>
      <w:sz w:val="20"/>
      <w:szCs w:val="20"/>
      <w:lang w:val="x-none" w:eastAsia="x-none"/>
    </w:rPr>
  </w:style>
  <w:style w:type="paragraph" w:styleId="afa">
    <w:name w:val="annotation subject"/>
    <w:basedOn w:val="af6"/>
    <w:uiPriority w:val="99"/>
    <w:semiHidden/>
    <w:unhideWhenUsed/>
    <w:qFormat/>
    <w:rsid w:val="00674F9B"/>
    <w:pPr>
      <w:widowControl w:val="0"/>
      <w:spacing w:after="0"/>
    </w:pPr>
    <w:rPr>
      <w:b/>
      <w:bCs/>
      <w:color w:val="000000"/>
    </w:rPr>
  </w:style>
  <w:style w:type="paragraph" w:styleId="afb">
    <w:name w:val="Normal (Web)"/>
    <w:basedOn w:val="a"/>
    <w:uiPriority w:val="99"/>
    <w:unhideWhenUsed/>
    <w:qFormat/>
    <w:rsid w:val="00674F9B"/>
    <w:pPr>
      <w:spacing w:beforeAutospacing="1" w:afterAutospacing="1"/>
    </w:pPr>
    <w:rPr>
      <w:rFonts w:eastAsia="Times New Roman"/>
      <w:lang w:val="ru-RU" w:eastAsia="ru-RU"/>
    </w:rPr>
  </w:style>
  <w:style w:type="paragraph" w:styleId="afc">
    <w:name w:val="Revision"/>
    <w:uiPriority w:val="99"/>
    <w:semiHidden/>
    <w:qFormat/>
    <w:rsid w:val="00674F9B"/>
    <w:rPr>
      <w:rFonts w:ascii="Arial Unicode MS" w:eastAsia="Arial Unicode MS" w:hAnsi="Arial Unicode MS" w:cs="Arial Unicode MS"/>
      <w:color w:val="000000"/>
      <w:sz w:val="24"/>
      <w:szCs w:val="24"/>
      <w:lang w:eastAsia="ru-RU" w:bidi="ru-RU"/>
    </w:rPr>
  </w:style>
  <w:style w:type="paragraph" w:customStyle="1" w:styleId="ConsPlusNonformat">
    <w:name w:val="ConsPlusNonformat"/>
    <w:uiPriority w:val="99"/>
    <w:qFormat/>
    <w:rsid w:val="00674F9B"/>
    <w:rPr>
      <w:rFonts w:ascii="Courier New" w:eastAsia="Times New Roman" w:hAnsi="Courier New" w:cs="Courier New"/>
      <w:szCs w:val="20"/>
      <w:lang w:eastAsia="ru-RU"/>
    </w:rPr>
  </w:style>
  <w:style w:type="paragraph" w:customStyle="1" w:styleId="211">
    <w:name w:val="Основной текст (2)1"/>
    <w:basedOn w:val="a"/>
    <w:qFormat/>
    <w:rsid w:val="00674F9B"/>
    <w:pPr>
      <w:widowControl w:val="0"/>
      <w:shd w:val="clear" w:color="auto" w:fill="FFFFFF"/>
      <w:spacing w:after="360"/>
      <w:ind w:hanging="420"/>
    </w:pPr>
    <w:rPr>
      <w:rFonts w:eastAsia="Times New Roman"/>
      <w:sz w:val="20"/>
      <w:szCs w:val="20"/>
      <w:lang w:val="x-none" w:eastAsia="x-none"/>
    </w:rPr>
  </w:style>
  <w:style w:type="paragraph" w:customStyle="1" w:styleId="81">
    <w:name w:val="Основной текст (8)1"/>
    <w:basedOn w:val="a"/>
    <w:qFormat/>
    <w:rsid w:val="00674F9B"/>
    <w:pPr>
      <w:widowControl w:val="0"/>
      <w:shd w:val="clear" w:color="auto" w:fill="FFFFFF"/>
    </w:pPr>
    <w:rPr>
      <w:rFonts w:ascii="Tahoma" w:eastAsia="Tahoma" w:hAnsi="Tahoma"/>
      <w:sz w:val="8"/>
      <w:szCs w:val="8"/>
      <w:lang w:val="x-none" w:eastAsia="x-none"/>
    </w:rPr>
  </w:style>
  <w:style w:type="paragraph" w:customStyle="1" w:styleId="15">
    <w:name w:val="Колонтитул1"/>
    <w:basedOn w:val="a"/>
    <w:qFormat/>
    <w:rsid w:val="00674F9B"/>
    <w:pPr>
      <w:widowControl w:val="0"/>
      <w:shd w:val="clear" w:color="auto" w:fill="FFFFFF"/>
    </w:pPr>
    <w:rPr>
      <w:rFonts w:ascii="Tahoma" w:eastAsia="Tahoma" w:hAnsi="Tahoma"/>
      <w:b/>
      <w:bCs/>
      <w:spacing w:val="-10"/>
      <w:sz w:val="26"/>
      <w:szCs w:val="26"/>
      <w:lang w:val="x-none" w:eastAsia="x-none"/>
    </w:rPr>
  </w:style>
  <w:style w:type="paragraph" w:styleId="afd">
    <w:name w:val="TOC Heading"/>
    <w:basedOn w:val="1"/>
    <w:uiPriority w:val="39"/>
    <w:unhideWhenUsed/>
    <w:qFormat/>
    <w:rsid w:val="005C2B14"/>
    <w:pPr>
      <w:spacing w:before="480"/>
    </w:pPr>
    <w:rPr>
      <w:rFonts w:asciiTheme="majorHAnsi" w:eastAsiaTheme="majorEastAsia" w:hAnsiTheme="majorHAnsi" w:cstheme="majorBidi"/>
      <w:color w:val="365F91" w:themeColor="accent1" w:themeShade="BF"/>
      <w:lang w:val="ru-RU" w:eastAsia="ru-RU"/>
    </w:rPr>
  </w:style>
  <w:style w:type="paragraph" w:styleId="27">
    <w:name w:val="toc 2"/>
    <w:basedOn w:val="a"/>
    <w:autoRedefine/>
    <w:uiPriority w:val="39"/>
    <w:unhideWhenUsed/>
    <w:rsid w:val="005C2B14"/>
    <w:pPr>
      <w:spacing w:after="100"/>
      <w:ind w:left="240"/>
    </w:pPr>
  </w:style>
  <w:style w:type="paragraph" w:styleId="16">
    <w:name w:val="toc 1"/>
    <w:basedOn w:val="a"/>
    <w:autoRedefine/>
    <w:uiPriority w:val="39"/>
    <w:unhideWhenUsed/>
    <w:rsid w:val="00A766B0"/>
    <w:pPr>
      <w:spacing w:after="100"/>
    </w:pPr>
  </w:style>
  <w:style w:type="paragraph" w:styleId="35">
    <w:name w:val="toc 3"/>
    <w:basedOn w:val="a"/>
    <w:autoRedefine/>
    <w:uiPriority w:val="39"/>
    <w:unhideWhenUsed/>
    <w:rsid w:val="00606B77"/>
    <w:pPr>
      <w:spacing w:after="100"/>
      <w:ind w:left="480"/>
    </w:pPr>
  </w:style>
  <w:style w:type="paragraph" w:customStyle="1" w:styleId="afe">
    <w:name w:val="Содержимое врезки"/>
    <w:basedOn w:val="a"/>
    <w:qFormat/>
  </w:style>
  <w:style w:type="numbering" w:customStyle="1" w:styleId="17">
    <w:name w:val="Нет списка1"/>
    <w:uiPriority w:val="99"/>
    <w:semiHidden/>
    <w:unhideWhenUsed/>
    <w:qFormat/>
    <w:rsid w:val="00674F9B"/>
  </w:style>
  <w:style w:type="table" w:styleId="aff">
    <w:name w:val="Table Grid"/>
    <w:basedOn w:val="a1"/>
    <w:uiPriority w:val="39"/>
    <w:rsid w:val="0067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unhideWhenUsed/>
    <w:rsid w:val="001A5F16"/>
    <w:rPr>
      <w:color w:val="0000FF" w:themeColor="hyperlink"/>
      <w:u w:val="single"/>
    </w:rPr>
  </w:style>
  <w:style w:type="character" w:customStyle="1" w:styleId="blk">
    <w:name w:val="blk"/>
    <w:basedOn w:val="a0"/>
    <w:rsid w:val="0037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86177">
      <w:bodyDiv w:val="1"/>
      <w:marLeft w:val="0"/>
      <w:marRight w:val="0"/>
      <w:marTop w:val="0"/>
      <w:marBottom w:val="0"/>
      <w:divBdr>
        <w:top w:val="none" w:sz="0" w:space="0" w:color="auto"/>
        <w:left w:val="none" w:sz="0" w:space="0" w:color="auto"/>
        <w:bottom w:val="none" w:sz="0" w:space="0" w:color="auto"/>
        <w:right w:val="none" w:sz="0" w:space="0" w:color="auto"/>
      </w:divBdr>
    </w:div>
    <w:div w:id="564875256">
      <w:bodyDiv w:val="1"/>
      <w:marLeft w:val="0"/>
      <w:marRight w:val="0"/>
      <w:marTop w:val="0"/>
      <w:marBottom w:val="0"/>
      <w:divBdr>
        <w:top w:val="none" w:sz="0" w:space="0" w:color="auto"/>
        <w:left w:val="none" w:sz="0" w:space="0" w:color="auto"/>
        <w:bottom w:val="none" w:sz="0" w:space="0" w:color="auto"/>
        <w:right w:val="none" w:sz="0" w:space="0" w:color="auto"/>
      </w:divBdr>
    </w:div>
    <w:div w:id="643654889">
      <w:bodyDiv w:val="1"/>
      <w:marLeft w:val="0"/>
      <w:marRight w:val="0"/>
      <w:marTop w:val="0"/>
      <w:marBottom w:val="0"/>
      <w:divBdr>
        <w:top w:val="none" w:sz="0" w:space="0" w:color="auto"/>
        <w:left w:val="none" w:sz="0" w:space="0" w:color="auto"/>
        <w:bottom w:val="none" w:sz="0" w:space="0" w:color="auto"/>
        <w:right w:val="none" w:sz="0" w:space="0" w:color="auto"/>
      </w:divBdr>
      <w:divsChild>
        <w:div w:id="774401712">
          <w:marLeft w:val="0"/>
          <w:marRight w:val="0"/>
          <w:marTop w:val="120"/>
          <w:marBottom w:val="0"/>
          <w:divBdr>
            <w:top w:val="none" w:sz="0" w:space="0" w:color="auto"/>
            <w:left w:val="none" w:sz="0" w:space="0" w:color="auto"/>
            <w:bottom w:val="none" w:sz="0" w:space="0" w:color="auto"/>
            <w:right w:val="none" w:sz="0" w:space="0" w:color="auto"/>
          </w:divBdr>
        </w:div>
        <w:div w:id="289938962">
          <w:marLeft w:val="0"/>
          <w:marRight w:val="0"/>
          <w:marTop w:val="120"/>
          <w:marBottom w:val="0"/>
          <w:divBdr>
            <w:top w:val="none" w:sz="0" w:space="0" w:color="auto"/>
            <w:left w:val="none" w:sz="0" w:space="0" w:color="auto"/>
            <w:bottom w:val="none" w:sz="0" w:space="0" w:color="auto"/>
            <w:right w:val="none" w:sz="0" w:space="0" w:color="auto"/>
          </w:divBdr>
        </w:div>
        <w:div w:id="962610762">
          <w:marLeft w:val="0"/>
          <w:marRight w:val="0"/>
          <w:marTop w:val="120"/>
          <w:marBottom w:val="0"/>
          <w:divBdr>
            <w:top w:val="none" w:sz="0" w:space="0" w:color="auto"/>
            <w:left w:val="none" w:sz="0" w:space="0" w:color="auto"/>
            <w:bottom w:val="none" w:sz="0" w:space="0" w:color="auto"/>
            <w:right w:val="none" w:sz="0" w:space="0" w:color="auto"/>
          </w:divBdr>
        </w:div>
      </w:divsChild>
    </w:div>
    <w:div w:id="659579912">
      <w:bodyDiv w:val="1"/>
      <w:marLeft w:val="0"/>
      <w:marRight w:val="0"/>
      <w:marTop w:val="0"/>
      <w:marBottom w:val="0"/>
      <w:divBdr>
        <w:top w:val="none" w:sz="0" w:space="0" w:color="auto"/>
        <w:left w:val="none" w:sz="0" w:space="0" w:color="auto"/>
        <w:bottom w:val="none" w:sz="0" w:space="0" w:color="auto"/>
        <w:right w:val="none" w:sz="0" w:space="0" w:color="auto"/>
      </w:divBdr>
      <w:divsChild>
        <w:div w:id="164364488">
          <w:marLeft w:val="0"/>
          <w:marRight w:val="0"/>
          <w:marTop w:val="120"/>
          <w:marBottom w:val="0"/>
          <w:divBdr>
            <w:top w:val="none" w:sz="0" w:space="0" w:color="auto"/>
            <w:left w:val="none" w:sz="0" w:space="0" w:color="auto"/>
            <w:bottom w:val="none" w:sz="0" w:space="0" w:color="auto"/>
            <w:right w:val="none" w:sz="0" w:space="0" w:color="auto"/>
          </w:divBdr>
        </w:div>
        <w:div w:id="69012133">
          <w:marLeft w:val="0"/>
          <w:marRight w:val="0"/>
          <w:marTop w:val="120"/>
          <w:marBottom w:val="0"/>
          <w:divBdr>
            <w:top w:val="none" w:sz="0" w:space="0" w:color="auto"/>
            <w:left w:val="none" w:sz="0" w:space="0" w:color="auto"/>
            <w:bottom w:val="none" w:sz="0" w:space="0" w:color="auto"/>
            <w:right w:val="none" w:sz="0" w:space="0" w:color="auto"/>
          </w:divBdr>
        </w:div>
        <w:div w:id="1889409654">
          <w:marLeft w:val="0"/>
          <w:marRight w:val="0"/>
          <w:marTop w:val="120"/>
          <w:marBottom w:val="0"/>
          <w:divBdr>
            <w:top w:val="none" w:sz="0" w:space="0" w:color="auto"/>
            <w:left w:val="none" w:sz="0" w:space="0" w:color="auto"/>
            <w:bottom w:val="none" w:sz="0" w:space="0" w:color="auto"/>
            <w:right w:val="none" w:sz="0" w:space="0" w:color="auto"/>
          </w:divBdr>
        </w:div>
        <w:div w:id="628702680">
          <w:marLeft w:val="0"/>
          <w:marRight w:val="0"/>
          <w:marTop w:val="120"/>
          <w:marBottom w:val="0"/>
          <w:divBdr>
            <w:top w:val="none" w:sz="0" w:space="0" w:color="auto"/>
            <w:left w:val="none" w:sz="0" w:space="0" w:color="auto"/>
            <w:bottom w:val="none" w:sz="0" w:space="0" w:color="auto"/>
            <w:right w:val="none" w:sz="0" w:space="0" w:color="auto"/>
          </w:divBdr>
        </w:div>
        <w:div w:id="398599864">
          <w:marLeft w:val="0"/>
          <w:marRight w:val="0"/>
          <w:marTop w:val="120"/>
          <w:marBottom w:val="0"/>
          <w:divBdr>
            <w:top w:val="none" w:sz="0" w:space="0" w:color="auto"/>
            <w:left w:val="none" w:sz="0" w:space="0" w:color="auto"/>
            <w:bottom w:val="none" w:sz="0" w:space="0" w:color="auto"/>
            <w:right w:val="none" w:sz="0" w:space="0" w:color="auto"/>
          </w:divBdr>
        </w:div>
        <w:div w:id="1674183118">
          <w:marLeft w:val="0"/>
          <w:marRight w:val="0"/>
          <w:marTop w:val="120"/>
          <w:marBottom w:val="0"/>
          <w:divBdr>
            <w:top w:val="none" w:sz="0" w:space="0" w:color="auto"/>
            <w:left w:val="none" w:sz="0" w:space="0" w:color="auto"/>
            <w:bottom w:val="none" w:sz="0" w:space="0" w:color="auto"/>
            <w:right w:val="none" w:sz="0" w:space="0" w:color="auto"/>
          </w:divBdr>
        </w:div>
        <w:div w:id="1183320873">
          <w:marLeft w:val="0"/>
          <w:marRight w:val="0"/>
          <w:marTop w:val="120"/>
          <w:marBottom w:val="0"/>
          <w:divBdr>
            <w:top w:val="none" w:sz="0" w:space="0" w:color="auto"/>
            <w:left w:val="none" w:sz="0" w:space="0" w:color="auto"/>
            <w:bottom w:val="none" w:sz="0" w:space="0" w:color="auto"/>
            <w:right w:val="none" w:sz="0" w:space="0" w:color="auto"/>
          </w:divBdr>
        </w:div>
      </w:divsChild>
    </w:div>
    <w:div w:id="904875673">
      <w:bodyDiv w:val="1"/>
      <w:marLeft w:val="0"/>
      <w:marRight w:val="0"/>
      <w:marTop w:val="0"/>
      <w:marBottom w:val="0"/>
      <w:divBdr>
        <w:top w:val="none" w:sz="0" w:space="0" w:color="auto"/>
        <w:left w:val="none" w:sz="0" w:space="0" w:color="auto"/>
        <w:bottom w:val="none" w:sz="0" w:space="0" w:color="auto"/>
        <w:right w:val="none" w:sz="0" w:space="0" w:color="auto"/>
      </w:divBdr>
      <w:divsChild>
        <w:div w:id="1972052468">
          <w:marLeft w:val="0"/>
          <w:marRight w:val="0"/>
          <w:marTop w:val="120"/>
          <w:marBottom w:val="0"/>
          <w:divBdr>
            <w:top w:val="none" w:sz="0" w:space="0" w:color="auto"/>
            <w:left w:val="none" w:sz="0" w:space="0" w:color="auto"/>
            <w:bottom w:val="none" w:sz="0" w:space="0" w:color="auto"/>
            <w:right w:val="none" w:sz="0" w:space="0" w:color="auto"/>
          </w:divBdr>
        </w:div>
        <w:div w:id="676153724">
          <w:marLeft w:val="0"/>
          <w:marRight w:val="0"/>
          <w:marTop w:val="120"/>
          <w:marBottom w:val="0"/>
          <w:divBdr>
            <w:top w:val="none" w:sz="0" w:space="0" w:color="auto"/>
            <w:left w:val="none" w:sz="0" w:space="0" w:color="auto"/>
            <w:bottom w:val="none" w:sz="0" w:space="0" w:color="auto"/>
            <w:right w:val="none" w:sz="0" w:space="0" w:color="auto"/>
          </w:divBdr>
        </w:div>
        <w:div w:id="847017728">
          <w:marLeft w:val="0"/>
          <w:marRight w:val="0"/>
          <w:marTop w:val="120"/>
          <w:marBottom w:val="0"/>
          <w:divBdr>
            <w:top w:val="none" w:sz="0" w:space="0" w:color="auto"/>
            <w:left w:val="none" w:sz="0" w:space="0" w:color="auto"/>
            <w:bottom w:val="none" w:sz="0" w:space="0" w:color="auto"/>
            <w:right w:val="none" w:sz="0" w:space="0" w:color="auto"/>
          </w:divBdr>
        </w:div>
        <w:div w:id="1928491311">
          <w:marLeft w:val="0"/>
          <w:marRight w:val="0"/>
          <w:marTop w:val="120"/>
          <w:marBottom w:val="0"/>
          <w:divBdr>
            <w:top w:val="none" w:sz="0" w:space="0" w:color="auto"/>
            <w:left w:val="none" w:sz="0" w:space="0" w:color="auto"/>
            <w:bottom w:val="none" w:sz="0" w:space="0" w:color="auto"/>
            <w:right w:val="none" w:sz="0" w:space="0" w:color="auto"/>
          </w:divBdr>
        </w:div>
        <w:div w:id="932587060">
          <w:marLeft w:val="0"/>
          <w:marRight w:val="0"/>
          <w:marTop w:val="120"/>
          <w:marBottom w:val="0"/>
          <w:divBdr>
            <w:top w:val="none" w:sz="0" w:space="0" w:color="auto"/>
            <w:left w:val="none" w:sz="0" w:space="0" w:color="auto"/>
            <w:bottom w:val="none" w:sz="0" w:space="0" w:color="auto"/>
            <w:right w:val="none" w:sz="0" w:space="0" w:color="auto"/>
          </w:divBdr>
        </w:div>
      </w:divsChild>
    </w:div>
    <w:div w:id="1381171636">
      <w:bodyDiv w:val="1"/>
      <w:marLeft w:val="0"/>
      <w:marRight w:val="0"/>
      <w:marTop w:val="0"/>
      <w:marBottom w:val="0"/>
      <w:divBdr>
        <w:top w:val="none" w:sz="0" w:space="0" w:color="auto"/>
        <w:left w:val="none" w:sz="0" w:space="0" w:color="auto"/>
        <w:bottom w:val="none" w:sz="0" w:space="0" w:color="auto"/>
        <w:right w:val="none" w:sz="0" w:space="0" w:color="auto"/>
      </w:divBdr>
    </w:div>
    <w:div w:id="1864979244">
      <w:bodyDiv w:val="1"/>
      <w:marLeft w:val="0"/>
      <w:marRight w:val="0"/>
      <w:marTop w:val="0"/>
      <w:marBottom w:val="0"/>
      <w:divBdr>
        <w:top w:val="none" w:sz="0" w:space="0" w:color="auto"/>
        <w:left w:val="none" w:sz="0" w:space="0" w:color="auto"/>
        <w:bottom w:val="none" w:sz="0" w:space="0" w:color="auto"/>
        <w:right w:val="none" w:sz="0" w:space="0" w:color="auto"/>
      </w:divBdr>
    </w:div>
    <w:div w:id="1972317516">
      <w:bodyDiv w:val="1"/>
      <w:marLeft w:val="0"/>
      <w:marRight w:val="0"/>
      <w:marTop w:val="0"/>
      <w:marBottom w:val="0"/>
      <w:divBdr>
        <w:top w:val="none" w:sz="0" w:space="0" w:color="auto"/>
        <w:left w:val="none" w:sz="0" w:space="0" w:color="auto"/>
        <w:bottom w:val="none" w:sz="0" w:space="0" w:color="auto"/>
        <w:right w:val="none" w:sz="0" w:space="0" w:color="auto"/>
      </w:divBdr>
    </w:div>
    <w:div w:id="1983268394">
      <w:bodyDiv w:val="1"/>
      <w:marLeft w:val="0"/>
      <w:marRight w:val="0"/>
      <w:marTop w:val="0"/>
      <w:marBottom w:val="0"/>
      <w:divBdr>
        <w:top w:val="none" w:sz="0" w:space="0" w:color="auto"/>
        <w:left w:val="none" w:sz="0" w:space="0" w:color="auto"/>
        <w:bottom w:val="none" w:sz="0" w:space="0" w:color="auto"/>
        <w:right w:val="none" w:sz="0" w:space="0" w:color="auto"/>
      </w:divBdr>
      <w:divsChild>
        <w:div w:id="1197354002">
          <w:marLeft w:val="0"/>
          <w:marRight w:val="0"/>
          <w:marTop w:val="120"/>
          <w:marBottom w:val="0"/>
          <w:divBdr>
            <w:top w:val="none" w:sz="0" w:space="0" w:color="auto"/>
            <w:left w:val="none" w:sz="0" w:space="0" w:color="auto"/>
            <w:bottom w:val="none" w:sz="0" w:space="0" w:color="auto"/>
            <w:right w:val="none" w:sz="0" w:space="0" w:color="auto"/>
          </w:divBdr>
        </w:div>
        <w:div w:id="1231620404">
          <w:marLeft w:val="0"/>
          <w:marRight w:val="0"/>
          <w:marTop w:val="120"/>
          <w:marBottom w:val="0"/>
          <w:divBdr>
            <w:top w:val="none" w:sz="0" w:space="0" w:color="auto"/>
            <w:left w:val="none" w:sz="0" w:space="0" w:color="auto"/>
            <w:bottom w:val="none" w:sz="0" w:space="0" w:color="auto"/>
            <w:right w:val="none" w:sz="0" w:space="0" w:color="auto"/>
          </w:divBdr>
        </w:div>
        <w:div w:id="549072622">
          <w:marLeft w:val="0"/>
          <w:marRight w:val="0"/>
          <w:marTop w:val="120"/>
          <w:marBottom w:val="0"/>
          <w:divBdr>
            <w:top w:val="none" w:sz="0" w:space="0" w:color="auto"/>
            <w:left w:val="none" w:sz="0" w:space="0" w:color="auto"/>
            <w:bottom w:val="none" w:sz="0" w:space="0" w:color="auto"/>
            <w:right w:val="none" w:sz="0" w:space="0" w:color="auto"/>
          </w:divBdr>
        </w:div>
        <w:div w:id="1864174949">
          <w:marLeft w:val="0"/>
          <w:marRight w:val="0"/>
          <w:marTop w:val="120"/>
          <w:marBottom w:val="0"/>
          <w:divBdr>
            <w:top w:val="none" w:sz="0" w:space="0" w:color="auto"/>
            <w:left w:val="none" w:sz="0" w:space="0" w:color="auto"/>
            <w:bottom w:val="none" w:sz="0" w:space="0" w:color="auto"/>
            <w:right w:val="none" w:sz="0" w:space="0" w:color="auto"/>
          </w:divBdr>
        </w:div>
      </w:divsChild>
    </w:div>
    <w:div w:id="2106917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bmstu.wiki/%D0%A0%D0%B5%D0%BB%D1%8F%D1%86%D0%B8%D0%BE%D0%BD%D0%BD%D0%B0%D1%8F_%D0%BC%D0%BE%D0%B4%D0%B5%D0%BB%D1%8C_%D0%B4%D0%B0%D0%BD%D0%BD%D1%8B%D1%85"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bmstu.wiki/%D0%A0%D0%B5%D0%BB%D1%8F%D1%86%D0%B8%D0%BE%D0%BD%D0%BD%D0%B0%D1%8F_%D0%BC%D0%BE%D0%B4%D0%B5%D0%BB%D1%8C_%D0%B4%D0%B0%D0%BD%D0%BD%D1%8B%D1%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vice.nalog/ru/inn.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161C-0DF9-401D-8886-A5AEAC76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19621</Words>
  <Characters>111844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yschedrina</dc:creator>
  <dc:description>exif_MSED_500bec10ad146221949478a26f0d7eca26919c202b9d724aad8bcb5470a1abc3</dc:description>
  <cp:lastModifiedBy>Филатова Екатерина Игоревна</cp:lastModifiedBy>
  <cp:revision>2</cp:revision>
  <dcterms:created xsi:type="dcterms:W3CDTF">2019-12-30T15:35:00Z</dcterms:created>
  <dcterms:modified xsi:type="dcterms:W3CDTF">2019-12-30T15:35:00Z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