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BD0D4" w14:textId="77777777" w:rsidR="00BA200C" w:rsidRPr="00073F73" w:rsidRDefault="00BA200C" w:rsidP="00BA200C">
      <w:pPr>
        <w:widowControl w:val="0"/>
        <w:spacing w:after="0" w:line="240" w:lineRule="auto"/>
        <w:ind w:right="-20"/>
        <w:jc w:val="right"/>
        <w:rPr>
          <w:rFonts w:ascii="Times New Roman" w:eastAsia="Times New Roman" w:hAnsi="Times New Roman" w:cs="Times New Roman"/>
          <w:color w:val="000000"/>
          <w:sz w:val="28"/>
          <w:szCs w:val="28"/>
          <w:lang w:eastAsia="ru-RU"/>
        </w:rPr>
      </w:pPr>
      <w:r w:rsidRPr="00073F73">
        <w:rPr>
          <w:rFonts w:ascii="Times New Roman" w:eastAsia="Times New Roman" w:hAnsi="Times New Roman" w:cs="Times New Roman"/>
          <w:color w:val="000000"/>
          <w:sz w:val="28"/>
          <w:szCs w:val="28"/>
          <w:lang w:eastAsia="ru-RU"/>
        </w:rPr>
        <w:t>Приложе</w:t>
      </w:r>
      <w:r w:rsidRPr="00073F73">
        <w:rPr>
          <w:rFonts w:ascii="Times New Roman" w:eastAsia="Times New Roman" w:hAnsi="Times New Roman" w:cs="Times New Roman"/>
          <w:color w:val="000000"/>
          <w:w w:val="99"/>
          <w:sz w:val="28"/>
          <w:szCs w:val="28"/>
          <w:lang w:eastAsia="ru-RU"/>
        </w:rPr>
        <w:t>н</w:t>
      </w:r>
      <w:r w:rsidRPr="00073F73">
        <w:rPr>
          <w:rFonts w:ascii="Times New Roman" w:eastAsia="Times New Roman" w:hAnsi="Times New Roman" w:cs="Times New Roman"/>
          <w:color w:val="000000"/>
          <w:spacing w:val="1"/>
          <w:w w:val="99"/>
          <w:sz w:val="28"/>
          <w:szCs w:val="28"/>
          <w:lang w:eastAsia="ru-RU"/>
        </w:rPr>
        <w:t>и</w:t>
      </w:r>
      <w:r w:rsidRPr="00073F73">
        <w:rPr>
          <w:rFonts w:ascii="Times New Roman" w:eastAsia="Times New Roman" w:hAnsi="Times New Roman" w:cs="Times New Roman"/>
          <w:color w:val="000000"/>
          <w:sz w:val="28"/>
          <w:szCs w:val="28"/>
          <w:lang w:eastAsia="ru-RU"/>
        </w:rPr>
        <w:t>е</w:t>
      </w:r>
      <w:r w:rsidRPr="00073F73">
        <w:rPr>
          <w:rFonts w:ascii="Times New Roman" w:eastAsia="Times New Roman" w:hAnsi="Times New Roman" w:cs="Times New Roman"/>
          <w:color w:val="000000"/>
          <w:spacing w:val="59"/>
          <w:sz w:val="28"/>
          <w:szCs w:val="28"/>
          <w:lang w:eastAsia="ru-RU"/>
        </w:rPr>
        <w:t xml:space="preserve"> №</w:t>
      </w:r>
      <w:r w:rsidRPr="00073F73">
        <w:rPr>
          <w:rFonts w:ascii="Times New Roman" w:eastAsia="Times New Roman" w:hAnsi="Times New Roman" w:cs="Times New Roman"/>
          <w:color w:val="000000"/>
          <w:sz w:val="28"/>
          <w:szCs w:val="28"/>
          <w:lang w:eastAsia="ru-RU"/>
        </w:rPr>
        <w:t>1</w:t>
      </w:r>
    </w:p>
    <w:p w14:paraId="1E074AF5" w14:textId="77777777" w:rsidR="00BA200C" w:rsidRPr="00073F73" w:rsidRDefault="00BA200C" w:rsidP="00BA200C">
      <w:pPr>
        <w:spacing w:after="0" w:line="180" w:lineRule="exact"/>
        <w:rPr>
          <w:rFonts w:ascii="Times New Roman" w:eastAsia="Times New Roman" w:hAnsi="Times New Roman" w:cs="Times New Roman"/>
          <w:sz w:val="28"/>
          <w:szCs w:val="28"/>
          <w:lang w:eastAsia="ru-RU"/>
        </w:rPr>
      </w:pPr>
    </w:p>
    <w:p w14:paraId="6CA3DC8F" w14:textId="6B6B3BAD" w:rsidR="008D1F08" w:rsidRPr="00073F73" w:rsidRDefault="00BA200C" w:rsidP="00BA200C">
      <w:pPr>
        <w:widowControl w:val="0"/>
        <w:tabs>
          <w:tab w:val="left" w:pos="5555"/>
          <w:tab w:val="left" w:pos="6715"/>
          <w:tab w:val="left" w:pos="7172"/>
          <w:tab w:val="left" w:pos="7954"/>
          <w:tab w:val="left" w:pos="8563"/>
          <w:tab w:val="left" w:pos="9614"/>
        </w:tabs>
        <w:spacing w:after="0" w:line="240" w:lineRule="auto"/>
        <w:ind w:left="5065" w:right="-1"/>
        <w:jc w:val="both"/>
        <w:rPr>
          <w:rFonts w:ascii="Times New Roman" w:eastAsia="Times New Roman" w:hAnsi="Times New Roman" w:cs="Times New Roman"/>
          <w:color w:val="000000"/>
          <w:sz w:val="28"/>
          <w:szCs w:val="28"/>
          <w:lang w:eastAsia="ru-RU"/>
        </w:rPr>
      </w:pPr>
      <w:r w:rsidRPr="00073F73">
        <w:rPr>
          <w:rFonts w:ascii="Times New Roman" w:eastAsia="Times New Roman" w:hAnsi="Times New Roman" w:cs="Times New Roman"/>
          <w:color w:val="000000"/>
          <w:sz w:val="28"/>
          <w:szCs w:val="28"/>
          <w:lang w:eastAsia="ru-RU"/>
        </w:rPr>
        <w:t>к</w:t>
      </w:r>
      <w:r w:rsidRPr="00073F73">
        <w:rPr>
          <w:rFonts w:ascii="Times New Roman" w:eastAsia="Times New Roman" w:hAnsi="Times New Roman" w:cs="Times New Roman"/>
          <w:color w:val="000000"/>
          <w:sz w:val="28"/>
          <w:szCs w:val="28"/>
          <w:lang w:eastAsia="ru-RU"/>
        </w:rPr>
        <w:tab/>
        <w:t>Полож</w:t>
      </w:r>
      <w:r w:rsidRPr="00073F73">
        <w:rPr>
          <w:rFonts w:ascii="Times New Roman" w:eastAsia="Times New Roman" w:hAnsi="Times New Roman" w:cs="Times New Roman"/>
          <w:color w:val="000000"/>
          <w:spacing w:val="-1"/>
          <w:sz w:val="28"/>
          <w:szCs w:val="28"/>
          <w:lang w:eastAsia="ru-RU"/>
        </w:rPr>
        <w:t>е</w:t>
      </w:r>
      <w:r w:rsidRPr="00073F73">
        <w:rPr>
          <w:rFonts w:ascii="Times New Roman" w:eastAsia="Times New Roman" w:hAnsi="Times New Roman" w:cs="Times New Roman"/>
          <w:color w:val="000000"/>
          <w:spacing w:val="1"/>
          <w:sz w:val="28"/>
          <w:szCs w:val="28"/>
          <w:lang w:eastAsia="ru-RU"/>
        </w:rPr>
        <w:t>н</w:t>
      </w:r>
      <w:r w:rsidRPr="00073F73">
        <w:rPr>
          <w:rFonts w:ascii="Times New Roman" w:eastAsia="Times New Roman" w:hAnsi="Times New Roman" w:cs="Times New Roman"/>
          <w:color w:val="000000"/>
          <w:sz w:val="28"/>
          <w:szCs w:val="28"/>
          <w:lang w:eastAsia="ru-RU"/>
        </w:rPr>
        <w:t>и</w:t>
      </w:r>
      <w:r w:rsidRPr="00073F73">
        <w:rPr>
          <w:rFonts w:ascii="Times New Roman" w:eastAsia="Times New Roman" w:hAnsi="Times New Roman" w:cs="Times New Roman"/>
          <w:color w:val="000000"/>
          <w:w w:val="99"/>
          <w:sz w:val="28"/>
          <w:szCs w:val="28"/>
          <w:lang w:eastAsia="ru-RU"/>
        </w:rPr>
        <w:t>ю</w:t>
      </w:r>
      <w:r w:rsidR="00A7427B" w:rsidRPr="00073F73">
        <w:rPr>
          <w:rFonts w:ascii="Times New Roman" w:eastAsia="Times New Roman" w:hAnsi="Times New Roman" w:cs="Times New Roman"/>
          <w:color w:val="000000"/>
          <w:sz w:val="28"/>
          <w:szCs w:val="28"/>
          <w:lang w:eastAsia="ru-RU"/>
        </w:rPr>
        <w:t xml:space="preserve"> </w:t>
      </w:r>
      <w:r w:rsidRPr="00073F73">
        <w:rPr>
          <w:rFonts w:ascii="Times New Roman" w:eastAsia="Times New Roman" w:hAnsi="Times New Roman" w:cs="Times New Roman"/>
          <w:color w:val="000000"/>
          <w:spacing w:val="-7"/>
          <w:sz w:val="28"/>
          <w:szCs w:val="28"/>
          <w:lang w:eastAsia="ru-RU"/>
        </w:rPr>
        <w:t>«</w:t>
      </w:r>
      <w:r w:rsidR="008D1F08" w:rsidRPr="00073F73">
        <w:rPr>
          <w:rFonts w:ascii="Times New Roman" w:eastAsia="Times New Roman" w:hAnsi="Times New Roman" w:cs="Times New Roman"/>
          <w:color w:val="000000"/>
          <w:spacing w:val="-7"/>
          <w:sz w:val="28"/>
          <w:szCs w:val="28"/>
          <w:lang w:eastAsia="ru-RU"/>
        </w:rPr>
        <w:t>О порядке проведения открытого аукциона в электронной форме на право размещения нестационарн</w:t>
      </w:r>
      <w:r w:rsidR="00152592" w:rsidRPr="00073F73">
        <w:rPr>
          <w:rFonts w:ascii="Times New Roman" w:eastAsia="Times New Roman" w:hAnsi="Times New Roman" w:cs="Times New Roman"/>
          <w:color w:val="000000"/>
          <w:spacing w:val="-7"/>
          <w:sz w:val="28"/>
          <w:szCs w:val="28"/>
          <w:lang w:eastAsia="ru-RU"/>
        </w:rPr>
        <w:t xml:space="preserve">ого </w:t>
      </w:r>
      <w:r w:rsidR="008D1F08" w:rsidRPr="00073F73">
        <w:rPr>
          <w:rFonts w:ascii="Times New Roman" w:eastAsia="Times New Roman" w:hAnsi="Times New Roman" w:cs="Times New Roman"/>
          <w:color w:val="000000"/>
          <w:spacing w:val="-7"/>
          <w:sz w:val="28"/>
          <w:szCs w:val="28"/>
          <w:lang w:eastAsia="ru-RU"/>
        </w:rPr>
        <w:t>торгов</w:t>
      </w:r>
      <w:r w:rsidR="00152592" w:rsidRPr="00073F73">
        <w:rPr>
          <w:rFonts w:ascii="Times New Roman" w:eastAsia="Times New Roman" w:hAnsi="Times New Roman" w:cs="Times New Roman"/>
          <w:color w:val="000000"/>
          <w:spacing w:val="-7"/>
          <w:sz w:val="28"/>
          <w:szCs w:val="28"/>
          <w:lang w:eastAsia="ru-RU"/>
        </w:rPr>
        <w:t>ого</w:t>
      </w:r>
      <w:r w:rsidR="008D1F08" w:rsidRPr="00073F73">
        <w:rPr>
          <w:rFonts w:ascii="Times New Roman" w:eastAsia="Times New Roman" w:hAnsi="Times New Roman" w:cs="Times New Roman"/>
          <w:color w:val="000000"/>
          <w:spacing w:val="-7"/>
          <w:sz w:val="28"/>
          <w:szCs w:val="28"/>
          <w:lang w:eastAsia="ru-RU"/>
        </w:rPr>
        <w:t xml:space="preserve"> объект</w:t>
      </w:r>
      <w:r w:rsidR="00152592" w:rsidRPr="00073F73">
        <w:rPr>
          <w:rFonts w:ascii="Times New Roman" w:eastAsia="Times New Roman" w:hAnsi="Times New Roman" w:cs="Times New Roman"/>
          <w:color w:val="000000"/>
          <w:spacing w:val="-7"/>
          <w:sz w:val="28"/>
          <w:szCs w:val="28"/>
          <w:lang w:eastAsia="ru-RU"/>
        </w:rPr>
        <w:t xml:space="preserve">а </w:t>
      </w:r>
      <w:r w:rsidR="008D1F08" w:rsidRPr="00073F73">
        <w:rPr>
          <w:rFonts w:ascii="Times New Roman" w:eastAsia="Times New Roman" w:hAnsi="Times New Roman" w:cs="Times New Roman"/>
          <w:color w:val="000000"/>
          <w:spacing w:val="-7"/>
          <w:sz w:val="28"/>
          <w:szCs w:val="28"/>
          <w:lang w:eastAsia="ru-RU"/>
        </w:rPr>
        <w:t>на территории городского округа Красногорск Московской области</w:t>
      </w:r>
      <w:r w:rsidRPr="00073F73">
        <w:rPr>
          <w:rFonts w:ascii="Times New Roman" w:eastAsia="Times New Roman" w:hAnsi="Times New Roman" w:cs="Times New Roman"/>
          <w:color w:val="000000"/>
          <w:spacing w:val="1"/>
          <w:sz w:val="28"/>
          <w:szCs w:val="28"/>
          <w:lang w:eastAsia="ru-RU"/>
        </w:rPr>
        <w:t>»</w:t>
      </w:r>
      <w:r w:rsidRPr="00073F73">
        <w:rPr>
          <w:rFonts w:ascii="Times New Roman" w:eastAsia="Times New Roman" w:hAnsi="Times New Roman" w:cs="Times New Roman"/>
          <w:color w:val="000000"/>
          <w:sz w:val="28"/>
          <w:szCs w:val="28"/>
          <w:lang w:eastAsia="ru-RU"/>
        </w:rPr>
        <w:t xml:space="preserve"> </w:t>
      </w:r>
    </w:p>
    <w:p w14:paraId="18D348E3" w14:textId="1FD9411E" w:rsidR="00BA200C" w:rsidRPr="00073F73" w:rsidRDefault="00BA200C" w:rsidP="00BA200C">
      <w:pPr>
        <w:widowControl w:val="0"/>
        <w:tabs>
          <w:tab w:val="left" w:pos="5555"/>
          <w:tab w:val="left" w:pos="6715"/>
          <w:tab w:val="left" w:pos="7172"/>
          <w:tab w:val="left" w:pos="7954"/>
          <w:tab w:val="left" w:pos="8563"/>
          <w:tab w:val="left" w:pos="9614"/>
        </w:tabs>
        <w:spacing w:after="0" w:line="240" w:lineRule="auto"/>
        <w:ind w:left="5065" w:right="-1"/>
        <w:jc w:val="both"/>
        <w:rPr>
          <w:rFonts w:ascii="Times New Roman" w:eastAsia="Times New Roman" w:hAnsi="Times New Roman" w:cs="Times New Roman"/>
          <w:color w:val="000000"/>
          <w:sz w:val="28"/>
          <w:szCs w:val="28"/>
          <w:lang w:eastAsia="ru-RU"/>
        </w:rPr>
      </w:pPr>
      <w:r w:rsidRPr="00073F73">
        <w:rPr>
          <w:rFonts w:ascii="Times New Roman" w:eastAsia="Times New Roman" w:hAnsi="Times New Roman" w:cs="Times New Roman"/>
          <w:color w:val="000000"/>
          <w:sz w:val="28"/>
          <w:szCs w:val="28"/>
          <w:lang w:eastAsia="ru-RU"/>
        </w:rPr>
        <w:t>от ___________ 2023г. №_____</w:t>
      </w:r>
      <w:r w:rsidR="00A7427B" w:rsidRPr="00073F73">
        <w:rPr>
          <w:rFonts w:ascii="Times New Roman" w:eastAsia="Times New Roman" w:hAnsi="Times New Roman" w:cs="Times New Roman"/>
          <w:color w:val="000000"/>
          <w:sz w:val="28"/>
          <w:szCs w:val="28"/>
          <w:lang w:eastAsia="ru-RU"/>
        </w:rPr>
        <w:t>____</w:t>
      </w:r>
      <w:r w:rsidRPr="00073F73">
        <w:rPr>
          <w:rFonts w:ascii="Times New Roman" w:eastAsia="Times New Roman" w:hAnsi="Times New Roman" w:cs="Times New Roman"/>
          <w:color w:val="000000"/>
          <w:sz w:val="28"/>
          <w:szCs w:val="28"/>
          <w:lang w:eastAsia="ru-RU"/>
        </w:rPr>
        <w:t>_</w:t>
      </w:r>
    </w:p>
    <w:p w14:paraId="7C9FE28F" w14:textId="77777777" w:rsidR="00BA200C" w:rsidRPr="00BA200C" w:rsidRDefault="00BA200C" w:rsidP="00BA200C">
      <w:pPr>
        <w:spacing w:after="0" w:line="240" w:lineRule="exact"/>
        <w:rPr>
          <w:rFonts w:ascii="Times New Roman" w:eastAsia="Times New Roman" w:hAnsi="Times New Roman" w:cs="Times New Roman"/>
          <w:sz w:val="24"/>
          <w:szCs w:val="24"/>
          <w:lang w:eastAsia="ru-RU"/>
        </w:rPr>
      </w:pPr>
    </w:p>
    <w:p w14:paraId="1CC38DB3" w14:textId="77777777" w:rsidR="00BA200C" w:rsidRPr="00BA200C" w:rsidRDefault="00BA200C" w:rsidP="00BA200C">
      <w:pPr>
        <w:spacing w:after="72" w:line="240" w:lineRule="exact"/>
        <w:rPr>
          <w:rFonts w:ascii="Times New Roman" w:eastAsia="Times New Roman" w:hAnsi="Times New Roman" w:cs="Times New Roman"/>
          <w:sz w:val="24"/>
          <w:szCs w:val="24"/>
          <w:lang w:eastAsia="ru-RU"/>
        </w:rPr>
      </w:pPr>
    </w:p>
    <w:p w14:paraId="151FC859" w14:textId="77777777" w:rsidR="00BA200C" w:rsidRPr="00BA200C" w:rsidRDefault="00BA200C" w:rsidP="00BA200C">
      <w:pPr>
        <w:widowControl w:val="0"/>
        <w:spacing w:after="0" w:line="240" w:lineRule="auto"/>
        <w:ind w:left="5065" w:right="-20"/>
        <w:rPr>
          <w:rFonts w:ascii="Times New Roman" w:eastAsia="Times New Roman" w:hAnsi="Times New Roman" w:cs="Times New Roman"/>
          <w:color w:val="000000"/>
          <w:sz w:val="24"/>
          <w:szCs w:val="24"/>
          <w:lang w:eastAsia="ru-RU"/>
        </w:rPr>
      </w:pPr>
      <w:r w:rsidRPr="00BA200C">
        <w:rPr>
          <w:rFonts w:ascii="Times New Roman" w:eastAsia="Times New Roman" w:hAnsi="Times New Roman" w:cs="Times New Roman"/>
          <w:color w:val="000000"/>
          <w:sz w:val="24"/>
          <w:szCs w:val="24"/>
          <w:lang w:eastAsia="ru-RU"/>
        </w:rPr>
        <w:t>ФО</w:t>
      </w:r>
      <w:r w:rsidRPr="00BA200C">
        <w:rPr>
          <w:rFonts w:ascii="Times New Roman" w:eastAsia="Times New Roman" w:hAnsi="Times New Roman" w:cs="Times New Roman"/>
          <w:color w:val="000000"/>
          <w:w w:val="99"/>
          <w:sz w:val="24"/>
          <w:szCs w:val="24"/>
          <w:lang w:eastAsia="ru-RU"/>
        </w:rPr>
        <w:t>РМ</w:t>
      </w:r>
      <w:r w:rsidRPr="00BA200C">
        <w:rPr>
          <w:rFonts w:ascii="Times New Roman" w:eastAsia="Times New Roman" w:hAnsi="Times New Roman" w:cs="Times New Roman"/>
          <w:color w:val="000000"/>
          <w:sz w:val="24"/>
          <w:szCs w:val="24"/>
          <w:lang w:eastAsia="ru-RU"/>
        </w:rPr>
        <w:t>А ИЗВЕЩЕНИЯ</w:t>
      </w:r>
    </w:p>
    <w:p w14:paraId="7F55BA45" w14:textId="77777777" w:rsidR="00BA200C" w:rsidRPr="00BA200C" w:rsidRDefault="00BA200C" w:rsidP="00BA200C">
      <w:pPr>
        <w:spacing w:after="84" w:line="240" w:lineRule="exact"/>
        <w:rPr>
          <w:rFonts w:ascii="Times New Roman" w:eastAsia="Times New Roman" w:hAnsi="Times New Roman" w:cs="Times New Roman"/>
          <w:sz w:val="24"/>
          <w:szCs w:val="24"/>
          <w:lang w:eastAsia="ru-RU"/>
        </w:rPr>
      </w:pPr>
    </w:p>
    <w:p w14:paraId="16D7F543" w14:textId="77777777" w:rsidR="00BA200C" w:rsidRPr="00BA200C" w:rsidRDefault="00BA200C" w:rsidP="00BA200C">
      <w:pPr>
        <w:widowControl w:val="0"/>
        <w:spacing w:after="0" w:line="241" w:lineRule="auto"/>
        <w:ind w:left="3987" w:right="-20"/>
        <w:rPr>
          <w:rFonts w:ascii="Times New Roman" w:eastAsia="Times New Roman" w:hAnsi="Times New Roman" w:cs="Times New Roman"/>
          <w:color w:val="000000"/>
          <w:sz w:val="28"/>
          <w:szCs w:val="28"/>
          <w:lang w:eastAsia="ru-RU"/>
        </w:rPr>
      </w:pPr>
      <w:r w:rsidRPr="00BA200C">
        <w:rPr>
          <w:rFonts w:ascii="Times New Roman" w:eastAsia="Times New Roman" w:hAnsi="Times New Roman" w:cs="Times New Roman"/>
          <w:color w:val="000000"/>
          <w:sz w:val="28"/>
          <w:szCs w:val="28"/>
          <w:lang w:eastAsia="ru-RU"/>
        </w:rPr>
        <w:t>ИЗ</w:t>
      </w:r>
      <w:r w:rsidRPr="00BA200C">
        <w:rPr>
          <w:rFonts w:ascii="Times New Roman" w:eastAsia="Times New Roman" w:hAnsi="Times New Roman" w:cs="Times New Roman"/>
          <w:color w:val="000000"/>
          <w:spacing w:val="1"/>
          <w:sz w:val="28"/>
          <w:szCs w:val="28"/>
          <w:lang w:eastAsia="ru-RU"/>
        </w:rPr>
        <w:t>ВЕЩ</w:t>
      </w:r>
      <w:r w:rsidRPr="00BA200C">
        <w:rPr>
          <w:rFonts w:ascii="Times New Roman" w:eastAsia="Times New Roman" w:hAnsi="Times New Roman" w:cs="Times New Roman"/>
          <w:color w:val="000000"/>
          <w:sz w:val="28"/>
          <w:szCs w:val="28"/>
          <w:lang w:eastAsia="ru-RU"/>
        </w:rPr>
        <w:t>ЕНИЕ</w:t>
      </w:r>
    </w:p>
    <w:p w14:paraId="75E8B91E" w14:textId="590D46E4" w:rsidR="00BA200C" w:rsidRDefault="00BA200C" w:rsidP="00BA200C">
      <w:pPr>
        <w:widowControl w:val="0"/>
        <w:spacing w:after="0" w:line="239" w:lineRule="auto"/>
        <w:ind w:right="110"/>
        <w:jc w:val="center"/>
        <w:rPr>
          <w:rFonts w:ascii="Times New Roman" w:eastAsia="Times New Roman" w:hAnsi="Times New Roman" w:cs="Times New Roman"/>
          <w:color w:val="000000"/>
          <w:sz w:val="28"/>
          <w:szCs w:val="28"/>
          <w:lang w:eastAsia="ru-RU"/>
        </w:rPr>
      </w:pPr>
      <w:bookmarkStart w:id="0" w:name="_Hlk128311036"/>
      <w:r w:rsidRPr="00BA200C">
        <w:rPr>
          <w:rFonts w:ascii="Times New Roman" w:eastAsia="Times New Roman" w:hAnsi="Times New Roman" w:cs="Times New Roman"/>
          <w:color w:val="000000"/>
          <w:sz w:val="28"/>
          <w:szCs w:val="28"/>
          <w:lang w:eastAsia="ru-RU"/>
        </w:rPr>
        <w:t>о</w:t>
      </w:r>
      <w:r w:rsidRPr="00BA200C">
        <w:rPr>
          <w:rFonts w:ascii="Times New Roman" w:eastAsia="Times New Roman" w:hAnsi="Times New Roman" w:cs="Times New Roman"/>
          <w:color w:val="000000"/>
          <w:spacing w:val="1"/>
          <w:sz w:val="28"/>
          <w:szCs w:val="28"/>
          <w:lang w:eastAsia="ru-RU"/>
        </w:rPr>
        <w:t xml:space="preserve"> </w:t>
      </w:r>
      <w:r w:rsidRPr="00BA200C">
        <w:rPr>
          <w:rFonts w:ascii="Times New Roman" w:eastAsia="Times New Roman" w:hAnsi="Times New Roman" w:cs="Times New Roman"/>
          <w:color w:val="000000"/>
          <w:sz w:val="28"/>
          <w:szCs w:val="28"/>
          <w:lang w:eastAsia="ru-RU"/>
        </w:rPr>
        <w:t>про</w:t>
      </w:r>
      <w:r w:rsidRPr="00BA200C">
        <w:rPr>
          <w:rFonts w:ascii="Times New Roman" w:eastAsia="Times New Roman" w:hAnsi="Times New Roman" w:cs="Times New Roman"/>
          <w:color w:val="000000"/>
          <w:spacing w:val="-2"/>
          <w:sz w:val="28"/>
          <w:szCs w:val="28"/>
          <w:lang w:eastAsia="ru-RU"/>
        </w:rPr>
        <w:t>в</w:t>
      </w:r>
      <w:r w:rsidRPr="00BA200C">
        <w:rPr>
          <w:rFonts w:ascii="Times New Roman" w:eastAsia="Times New Roman" w:hAnsi="Times New Roman" w:cs="Times New Roman"/>
          <w:color w:val="000000"/>
          <w:sz w:val="28"/>
          <w:szCs w:val="28"/>
          <w:lang w:eastAsia="ru-RU"/>
        </w:rPr>
        <w:t>ед</w:t>
      </w:r>
      <w:r w:rsidRPr="00BA200C">
        <w:rPr>
          <w:rFonts w:ascii="Times New Roman" w:eastAsia="Times New Roman" w:hAnsi="Times New Roman" w:cs="Times New Roman"/>
          <w:color w:val="000000"/>
          <w:spacing w:val="-1"/>
          <w:sz w:val="28"/>
          <w:szCs w:val="28"/>
          <w:lang w:eastAsia="ru-RU"/>
        </w:rPr>
        <w:t>е</w:t>
      </w:r>
      <w:r w:rsidRPr="00BA200C">
        <w:rPr>
          <w:rFonts w:ascii="Times New Roman" w:eastAsia="Times New Roman" w:hAnsi="Times New Roman" w:cs="Times New Roman"/>
          <w:color w:val="000000"/>
          <w:sz w:val="28"/>
          <w:szCs w:val="28"/>
          <w:lang w:eastAsia="ru-RU"/>
        </w:rPr>
        <w:t>нии</w:t>
      </w:r>
      <w:r w:rsidRPr="00BA200C">
        <w:rPr>
          <w:rFonts w:ascii="Times New Roman" w:eastAsia="Times New Roman" w:hAnsi="Times New Roman" w:cs="Times New Roman"/>
          <w:color w:val="000000"/>
          <w:spacing w:val="-1"/>
          <w:sz w:val="28"/>
          <w:szCs w:val="28"/>
          <w:lang w:eastAsia="ru-RU"/>
        </w:rPr>
        <w:t xml:space="preserve"> </w:t>
      </w:r>
      <w:bookmarkEnd w:id="0"/>
      <w:r w:rsidR="008D1F08" w:rsidRPr="008D1F08">
        <w:rPr>
          <w:rFonts w:ascii="Times New Roman" w:eastAsia="Times New Roman" w:hAnsi="Times New Roman" w:cs="Times New Roman"/>
          <w:color w:val="000000"/>
          <w:sz w:val="28"/>
          <w:szCs w:val="28"/>
          <w:lang w:eastAsia="ru-RU"/>
        </w:rPr>
        <w:t>открытого аукциона в электронной форме на право размещения нестационарн</w:t>
      </w:r>
      <w:r w:rsidR="00152592">
        <w:rPr>
          <w:rFonts w:ascii="Times New Roman" w:eastAsia="Times New Roman" w:hAnsi="Times New Roman" w:cs="Times New Roman"/>
          <w:color w:val="000000"/>
          <w:sz w:val="28"/>
          <w:szCs w:val="28"/>
          <w:lang w:eastAsia="ru-RU"/>
        </w:rPr>
        <w:t>ого</w:t>
      </w:r>
      <w:r w:rsidR="008D1F08" w:rsidRPr="008D1F08">
        <w:rPr>
          <w:rFonts w:ascii="Times New Roman" w:eastAsia="Times New Roman" w:hAnsi="Times New Roman" w:cs="Times New Roman"/>
          <w:color w:val="000000"/>
          <w:sz w:val="28"/>
          <w:szCs w:val="28"/>
          <w:lang w:eastAsia="ru-RU"/>
        </w:rPr>
        <w:t xml:space="preserve"> торгов</w:t>
      </w:r>
      <w:r w:rsidR="00152592">
        <w:rPr>
          <w:rFonts w:ascii="Times New Roman" w:eastAsia="Times New Roman" w:hAnsi="Times New Roman" w:cs="Times New Roman"/>
          <w:color w:val="000000"/>
          <w:sz w:val="28"/>
          <w:szCs w:val="28"/>
          <w:lang w:eastAsia="ru-RU"/>
        </w:rPr>
        <w:t xml:space="preserve">ого </w:t>
      </w:r>
      <w:r w:rsidR="008D1F08" w:rsidRPr="008D1F08">
        <w:rPr>
          <w:rFonts w:ascii="Times New Roman" w:eastAsia="Times New Roman" w:hAnsi="Times New Roman" w:cs="Times New Roman"/>
          <w:color w:val="000000"/>
          <w:sz w:val="28"/>
          <w:szCs w:val="28"/>
          <w:lang w:eastAsia="ru-RU"/>
        </w:rPr>
        <w:t>объект</w:t>
      </w:r>
      <w:r w:rsidR="00152592">
        <w:rPr>
          <w:rFonts w:ascii="Times New Roman" w:eastAsia="Times New Roman" w:hAnsi="Times New Roman" w:cs="Times New Roman"/>
          <w:color w:val="000000"/>
          <w:sz w:val="28"/>
          <w:szCs w:val="28"/>
          <w:lang w:eastAsia="ru-RU"/>
        </w:rPr>
        <w:t>а</w:t>
      </w:r>
      <w:r w:rsidR="008D1F08" w:rsidRPr="008D1F08">
        <w:rPr>
          <w:rFonts w:ascii="Times New Roman" w:eastAsia="Times New Roman" w:hAnsi="Times New Roman" w:cs="Times New Roman"/>
          <w:color w:val="000000"/>
          <w:sz w:val="28"/>
          <w:szCs w:val="28"/>
          <w:lang w:eastAsia="ru-RU"/>
        </w:rPr>
        <w:t xml:space="preserve"> на территории городского округа Красногорск Московской области</w:t>
      </w:r>
    </w:p>
    <w:p w14:paraId="62B88CAB" w14:textId="77777777" w:rsidR="00BA200C" w:rsidRPr="00BA200C" w:rsidRDefault="00BA200C" w:rsidP="00BA200C">
      <w:pPr>
        <w:widowControl w:val="0"/>
        <w:spacing w:after="0" w:line="239" w:lineRule="auto"/>
        <w:ind w:right="110"/>
        <w:jc w:val="center"/>
        <w:rPr>
          <w:rFonts w:ascii="Times New Roman" w:eastAsia="Times New Roman" w:hAnsi="Times New Roman" w:cs="Times New Roman"/>
          <w:color w:val="000000"/>
          <w:sz w:val="28"/>
          <w:szCs w:val="28"/>
          <w:lang w:eastAsia="ru-RU"/>
        </w:rPr>
      </w:pPr>
    </w:p>
    <w:p w14:paraId="2EE5A504" w14:textId="7DD50B17" w:rsidR="00347190" w:rsidRPr="00073F73" w:rsidRDefault="00BA200C" w:rsidP="002144C7">
      <w:pPr>
        <w:pStyle w:val="a4"/>
        <w:numPr>
          <w:ilvl w:val="0"/>
          <w:numId w:val="4"/>
        </w:numPr>
        <w:jc w:val="center"/>
        <w:rPr>
          <w:rFonts w:ascii="Times New Roman" w:eastAsia="Times New Roman" w:hAnsi="Times New Roman" w:cs="Times New Roman"/>
          <w:b/>
          <w:color w:val="000000"/>
          <w:sz w:val="28"/>
          <w:szCs w:val="28"/>
        </w:rPr>
      </w:pPr>
      <w:r w:rsidRPr="00073F73">
        <w:rPr>
          <w:rFonts w:ascii="Times New Roman" w:eastAsia="Times New Roman" w:hAnsi="Times New Roman" w:cs="Times New Roman"/>
          <w:b/>
          <w:color w:val="000000"/>
          <w:sz w:val="28"/>
          <w:szCs w:val="28"/>
        </w:rPr>
        <w:t xml:space="preserve">Общие </w:t>
      </w:r>
      <w:r w:rsidRPr="00073F73">
        <w:rPr>
          <w:rFonts w:ascii="Times New Roman" w:eastAsia="Times New Roman" w:hAnsi="Times New Roman" w:cs="Times New Roman"/>
          <w:b/>
          <w:color w:val="000000"/>
          <w:spacing w:val="-1"/>
          <w:sz w:val="28"/>
          <w:szCs w:val="28"/>
        </w:rPr>
        <w:t>п</w:t>
      </w:r>
      <w:r w:rsidRPr="00073F73">
        <w:rPr>
          <w:rFonts w:ascii="Times New Roman" w:eastAsia="Times New Roman" w:hAnsi="Times New Roman" w:cs="Times New Roman"/>
          <w:b/>
          <w:color w:val="000000"/>
          <w:sz w:val="28"/>
          <w:szCs w:val="28"/>
        </w:rPr>
        <w:t>ол</w:t>
      </w:r>
      <w:r w:rsidRPr="00073F73">
        <w:rPr>
          <w:rFonts w:ascii="Times New Roman" w:eastAsia="Times New Roman" w:hAnsi="Times New Roman" w:cs="Times New Roman"/>
          <w:b/>
          <w:color w:val="000000"/>
          <w:spacing w:val="-1"/>
          <w:sz w:val="28"/>
          <w:szCs w:val="28"/>
        </w:rPr>
        <w:t>о</w:t>
      </w:r>
      <w:r w:rsidRPr="00073F73">
        <w:rPr>
          <w:rFonts w:ascii="Times New Roman" w:eastAsia="Times New Roman" w:hAnsi="Times New Roman" w:cs="Times New Roman"/>
          <w:b/>
          <w:color w:val="000000"/>
          <w:sz w:val="28"/>
          <w:szCs w:val="28"/>
        </w:rPr>
        <w:t>жен</w:t>
      </w:r>
      <w:r w:rsidRPr="00073F73">
        <w:rPr>
          <w:rFonts w:ascii="Times New Roman" w:eastAsia="Times New Roman" w:hAnsi="Times New Roman" w:cs="Times New Roman"/>
          <w:b/>
          <w:color w:val="000000"/>
          <w:spacing w:val="-1"/>
          <w:sz w:val="28"/>
          <w:szCs w:val="28"/>
        </w:rPr>
        <w:t>и</w:t>
      </w:r>
      <w:r w:rsidRPr="00073F73">
        <w:rPr>
          <w:rFonts w:ascii="Times New Roman" w:eastAsia="Times New Roman" w:hAnsi="Times New Roman" w:cs="Times New Roman"/>
          <w:b/>
          <w:color w:val="000000"/>
          <w:sz w:val="28"/>
          <w:szCs w:val="28"/>
        </w:rPr>
        <w:t>я</w:t>
      </w:r>
    </w:p>
    <w:tbl>
      <w:tblPr>
        <w:tblW w:w="9669" w:type="dxa"/>
        <w:tblCellMar>
          <w:left w:w="0" w:type="dxa"/>
          <w:right w:w="0" w:type="dxa"/>
        </w:tblCellMar>
        <w:tblLook w:val="04A0" w:firstRow="1" w:lastRow="0" w:firstColumn="1" w:lastColumn="0" w:noHBand="0" w:noVBand="1"/>
      </w:tblPr>
      <w:tblGrid>
        <w:gridCol w:w="606"/>
        <w:gridCol w:w="2636"/>
        <w:gridCol w:w="6682"/>
      </w:tblGrid>
      <w:tr w:rsidR="00347190" w:rsidRPr="00347190" w14:paraId="15DA22F7" w14:textId="77777777" w:rsidTr="009F1A38">
        <w:trPr>
          <w:trHeight w:val="15"/>
        </w:trPr>
        <w:tc>
          <w:tcPr>
            <w:tcW w:w="622" w:type="dxa"/>
            <w:hideMark/>
          </w:tcPr>
          <w:p w14:paraId="0565C46A" w14:textId="77777777" w:rsidR="00347190" w:rsidRPr="00347190" w:rsidRDefault="00347190" w:rsidP="00347190">
            <w:pPr>
              <w:spacing w:after="0" w:line="240" w:lineRule="auto"/>
              <w:rPr>
                <w:rFonts w:ascii="Times New Roman" w:eastAsia="Times New Roman" w:hAnsi="Times New Roman" w:cs="Times New Roman"/>
                <w:b/>
                <w:bCs/>
                <w:spacing w:val="2"/>
                <w:sz w:val="24"/>
                <w:szCs w:val="24"/>
                <w:lang w:eastAsia="ru-RU"/>
              </w:rPr>
            </w:pPr>
          </w:p>
        </w:tc>
        <w:tc>
          <w:tcPr>
            <w:tcW w:w="3064" w:type="dxa"/>
            <w:hideMark/>
          </w:tcPr>
          <w:p w14:paraId="2C2CC0EB" w14:textId="77777777" w:rsidR="00347190" w:rsidRPr="00347190" w:rsidRDefault="00347190" w:rsidP="00347190">
            <w:pPr>
              <w:spacing w:after="0" w:line="240" w:lineRule="auto"/>
              <w:rPr>
                <w:rFonts w:ascii="Times New Roman" w:eastAsia="Times New Roman" w:hAnsi="Times New Roman" w:cs="Times New Roman"/>
                <w:sz w:val="24"/>
                <w:szCs w:val="24"/>
                <w:lang w:eastAsia="ru-RU"/>
              </w:rPr>
            </w:pPr>
          </w:p>
        </w:tc>
        <w:tc>
          <w:tcPr>
            <w:tcW w:w="5983" w:type="dxa"/>
            <w:hideMark/>
          </w:tcPr>
          <w:p w14:paraId="4BF1C9DE" w14:textId="77777777" w:rsidR="00347190" w:rsidRPr="00024880" w:rsidRDefault="00347190" w:rsidP="00347190">
            <w:pPr>
              <w:spacing w:after="0" w:line="240" w:lineRule="auto"/>
              <w:rPr>
                <w:rFonts w:ascii="Times New Roman" w:eastAsia="Times New Roman" w:hAnsi="Times New Roman" w:cs="Times New Roman"/>
                <w:sz w:val="16"/>
                <w:szCs w:val="16"/>
                <w:lang w:eastAsia="ru-RU"/>
              </w:rPr>
            </w:pPr>
          </w:p>
        </w:tc>
      </w:tr>
      <w:tr w:rsidR="00347190" w:rsidRPr="00347190" w14:paraId="73726EFB"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7C24FC" w14:textId="77777777" w:rsidR="00347190" w:rsidRPr="00152592" w:rsidRDefault="00347190" w:rsidP="00347190">
            <w:pPr>
              <w:spacing w:after="0" w:line="315" w:lineRule="atLeast"/>
              <w:jc w:val="center"/>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 п/п</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A3CDC8" w14:textId="77777777" w:rsidR="00347190" w:rsidRPr="00152592" w:rsidRDefault="00347190" w:rsidP="00347190">
            <w:pPr>
              <w:spacing w:after="0" w:line="315" w:lineRule="atLeast"/>
              <w:jc w:val="center"/>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Вид информации</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1A63C6" w14:textId="77777777" w:rsidR="00347190" w:rsidRPr="00152592" w:rsidRDefault="00347190" w:rsidP="00347190">
            <w:pPr>
              <w:spacing w:after="0" w:line="315" w:lineRule="atLeast"/>
              <w:jc w:val="center"/>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Содержание информации</w:t>
            </w:r>
          </w:p>
        </w:tc>
      </w:tr>
      <w:tr w:rsidR="00347190" w:rsidRPr="00347190" w14:paraId="7D11766A"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187B0A" w14:textId="77777777" w:rsidR="00347190" w:rsidRPr="00152592"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1</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34D8D2" w14:textId="628DCC03" w:rsidR="00347190" w:rsidRPr="00152592" w:rsidRDefault="00152592" w:rsidP="00347190">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Вид и форма торгов</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D05CA5" w14:textId="77777777" w:rsidR="00347190" w:rsidRPr="00152592" w:rsidRDefault="00152592" w:rsidP="00347190">
            <w:pPr>
              <w:spacing w:after="0" w:line="315" w:lineRule="atLeast"/>
              <w:jc w:val="both"/>
              <w:textAlignment w:val="baseline"/>
              <w:rPr>
                <w:rFonts w:ascii="Times New Roman" w:hAnsi="Times New Roman" w:cs="Times New Roman"/>
                <w:sz w:val="28"/>
                <w:szCs w:val="28"/>
              </w:rPr>
            </w:pPr>
            <w:r w:rsidRPr="00152592">
              <w:rPr>
                <w:rFonts w:ascii="Times New Roman" w:hAnsi="Times New Roman" w:cs="Times New Roman"/>
                <w:sz w:val="28"/>
                <w:szCs w:val="28"/>
              </w:rPr>
              <w:t>Открытый аукцион в электронной форме на право размещения нестационарного торгового объекта</w:t>
            </w:r>
          </w:p>
          <w:p w14:paraId="3C6EADE1" w14:textId="0774490C" w:rsidR="00152592" w:rsidRPr="00152592" w:rsidRDefault="00152592" w:rsidP="00347190">
            <w:pPr>
              <w:spacing w:after="0" w:line="315" w:lineRule="atLeast"/>
              <w:jc w:val="both"/>
              <w:textAlignment w:val="baseline"/>
              <w:rPr>
                <w:rFonts w:ascii="Times New Roman" w:hAnsi="Times New Roman" w:cs="Times New Roman"/>
                <w:sz w:val="28"/>
                <w:szCs w:val="28"/>
              </w:rPr>
            </w:pPr>
          </w:p>
        </w:tc>
      </w:tr>
      <w:tr w:rsidR="00347190" w:rsidRPr="00347190" w14:paraId="5132C9D4"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F8AD02" w14:textId="77777777" w:rsidR="00347190" w:rsidRPr="00152592"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2</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11D9CD" w14:textId="24CBE42A" w:rsidR="00347190" w:rsidRPr="00152592" w:rsidRDefault="00152592" w:rsidP="00347190">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Предмет электронного аукциона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DD7087" w14:textId="49D0A5A3" w:rsidR="00347190" w:rsidRPr="00347190" w:rsidRDefault="00152592" w:rsidP="00152592">
            <w:pPr>
              <w:spacing w:after="0" w:line="315" w:lineRule="atLeast"/>
              <w:jc w:val="both"/>
              <w:textAlignment w:val="baseline"/>
              <w:rPr>
                <w:rFonts w:ascii="Times New Roman" w:hAnsi="Times New Roman" w:cs="Times New Roman"/>
                <w:sz w:val="20"/>
                <w:szCs w:val="20"/>
              </w:rPr>
            </w:pPr>
            <w:r w:rsidRPr="006D2318">
              <w:rPr>
                <w:rFonts w:ascii="Times New Roman" w:hAnsi="Times New Roman" w:cs="Times New Roman"/>
                <w:sz w:val="28"/>
                <w:szCs w:val="28"/>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w:t>
            </w:r>
            <w:r>
              <w:rPr>
                <w:rFonts w:ascii="Times New Roman" w:hAnsi="Times New Roman" w:cs="Times New Roman"/>
                <w:sz w:val="28"/>
                <w:szCs w:val="28"/>
              </w:rPr>
              <w:t xml:space="preserve"> </w:t>
            </w:r>
            <w:r w:rsidRPr="006D2318">
              <w:rPr>
                <w:rFonts w:ascii="Times New Roman" w:hAnsi="Times New Roman" w:cs="Times New Roman"/>
                <w:sz w:val="28"/>
                <w:szCs w:val="28"/>
              </w:rPr>
              <w:t>государственная собственность на которые не разграничена, находящихся на территории</w:t>
            </w:r>
            <w:r>
              <w:rPr>
                <w:rFonts w:ascii="Times New Roman" w:hAnsi="Times New Roman" w:cs="Times New Roman"/>
                <w:sz w:val="28"/>
                <w:szCs w:val="28"/>
              </w:rPr>
              <w:t xml:space="preserve"> городского округа Красногорск Московской области</w:t>
            </w:r>
          </w:p>
        </w:tc>
      </w:tr>
      <w:tr w:rsidR="00347190" w:rsidRPr="00347190" w14:paraId="0ACFD8FC"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759B3D" w14:textId="77777777" w:rsidR="00347190" w:rsidRPr="00152592"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3</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F34E0A" w14:textId="5B9DF10D" w:rsidR="00347190" w:rsidRPr="00347190" w:rsidRDefault="00152592" w:rsidP="00347190">
            <w:pPr>
              <w:spacing w:after="0" w:line="315" w:lineRule="atLeast"/>
              <w:textAlignment w:val="baseline"/>
              <w:rPr>
                <w:rFonts w:ascii="Times New Roman" w:eastAsia="Times New Roman" w:hAnsi="Times New Roman" w:cs="Times New Roman"/>
                <w:sz w:val="24"/>
                <w:szCs w:val="24"/>
                <w:lang w:eastAsia="ru-RU"/>
              </w:rPr>
            </w:pPr>
            <w:r w:rsidRPr="006D2318">
              <w:rPr>
                <w:rFonts w:ascii="Times New Roman" w:hAnsi="Times New Roman" w:cs="Times New Roman"/>
                <w:sz w:val="28"/>
                <w:szCs w:val="28"/>
              </w:rPr>
              <w:t xml:space="preserve">Основание для проведения электронного аукциона (решение </w:t>
            </w:r>
            <w:r>
              <w:rPr>
                <w:rFonts w:ascii="Times New Roman" w:hAnsi="Times New Roman" w:cs="Times New Roman"/>
                <w:sz w:val="28"/>
                <w:szCs w:val="28"/>
              </w:rPr>
              <w:t xml:space="preserve">уполномоченного органа местного </w:t>
            </w:r>
            <w:r w:rsidRPr="006D2318">
              <w:rPr>
                <w:rFonts w:ascii="Times New Roman" w:hAnsi="Times New Roman" w:cs="Times New Roman"/>
                <w:sz w:val="28"/>
                <w:szCs w:val="28"/>
              </w:rPr>
              <w:t>самоуправления)</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AFA861" w14:textId="77777777"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______________________________________</w:t>
            </w:r>
          </w:p>
          <w:p w14:paraId="4314AA23" w14:textId="72DB77D0" w:rsidR="00347190" w:rsidRPr="00347190" w:rsidRDefault="00152592" w:rsidP="00152592">
            <w:pPr>
              <w:spacing w:after="0" w:line="315" w:lineRule="atLeast"/>
              <w:jc w:val="both"/>
              <w:textAlignment w:val="baseline"/>
              <w:rPr>
                <w:rFonts w:ascii="Times New Roman" w:eastAsia="Times New Roman" w:hAnsi="Times New Roman" w:cs="Times New Roman"/>
                <w:sz w:val="20"/>
                <w:szCs w:val="20"/>
                <w:lang w:eastAsia="ru-RU"/>
              </w:rPr>
            </w:pPr>
            <w:r w:rsidRPr="00152592">
              <w:rPr>
                <w:rFonts w:ascii="Times New Roman" w:eastAsia="Times New Roman" w:hAnsi="Times New Roman" w:cs="Times New Roman"/>
                <w:sz w:val="28"/>
                <w:szCs w:val="28"/>
                <w:lang w:eastAsia="ru-RU"/>
              </w:rPr>
              <w:t>(наименование и реквизиты документа)</w:t>
            </w:r>
          </w:p>
        </w:tc>
      </w:tr>
      <w:tr w:rsidR="00347190" w:rsidRPr="00347190" w14:paraId="2576CF33"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C3EDF9" w14:textId="77777777" w:rsidR="00347190" w:rsidRPr="00152592"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4</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15B4CB" w14:textId="77777777"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Наименование организатора электронного аукциона</w:t>
            </w:r>
          </w:p>
          <w:p w14:paraId="3C30A67B"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08C5968F" w14:textId="7E632288"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Местонахождение</w:t>
            </w:r>
          </w:p>
          <w:p w14:paraId="1E704110"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1F2D9204" w14:textId="316F85E4"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 xml:space="preserve">Номер контактного телефона </w:t>
            </w:r>
            <w:r w:rsidRPr="00152592">
              <w:rPr>
                <w:rFonts w:ascii="Times New Roman" w:eastAsia="Times New Roman" w:hAnsi="Times New Roman" w:cs="Times New Roman"/>
                <w:sz w:val="28"/>
                <w:szCs w:val="28"/>
                <w:lang w:eastAsia="ru-RU"/>
              </w:rPr>
              <w:lastRenderedPageBreak/>
              <w:t>организатора аукциона</w:t>
            </w:r>
          </w:p>
          <w:p w14:paraId="04EAC539" w14:textId="77777777" w:rsidR="002C6858" w:rsidRPr="00152592" w:rsidRDefault="002C6858" w:rsidP="00152592">
            <w:pPr>
              <w:spacing w:after="0" w:line="315" w:lineRule="atLeast"/>
              <w:textAlignment w:val="baseline"/>
              <w:rPr>
                <w:rFonts w:ascii="Times New Roman" w:eastAsia="Times New Roman" w:hAnsi="Times New Roman" w:cs="Times New Roman"/>
                <w:sz w:val="28"/>
                <w:szCs w:val="28"/>
                <w:lang w:eastAsia="ru-RU"/>
              </w:rPr>
            </w:pPr>
          </w:p>
          <w:p w14:paraId="3247616C"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Адрес электронной почты</w:t>
            </w:r>
          </w:p>
          <w:p w14:paraId="7ACA63CE" w14:textId="77777777"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77712806" w14:textId="77777777"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Адрес официального сайта в информационно-телекоммуникационной сети Интернет</w:t>
            </w:r>
          </w:p>
          <w:p w14:paraId="4B196C6F" w14:textId="77777777"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2961BAB6" w14:textId="77777777"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 xml:space="preserve">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 </w:t>
            </w:r>
          </w:p>
          <w:p w14:paraId="1E34B15A"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09D29724" w14:textId="031A2CC8" w:rsidR="00347190" w:rsidRPr="00347190" w:rsidRDefault="00152592" w:rsidP="00152592">
            <w:pPr>
              <w:spacing w:after="0" w:line="315" w:lineRule="atLeast"/>
              <w:textAlignment w:val="baseline"/>
              <w:rPr>
                <w:rFonts w:ascii="Times New Roman" w:eastAsia="Times New Roman" w:hAnsi="Times New Roman" w:cs="Times New Roman"/>
                <w:sz w:val="24"/>
                <w:szCs w:val="24"/>
                <w:lang w:eastAsia="ru-RU"/>
              </w:rPr>
            </w:pPr>
            <w:r w:rsidRPr="00152592">
              <w:rPr>
                <w:rFonts w:ascii="Times New Roman" w:eastAsia="Times New Roman" w:hAnsi="Times New Roman" w:cs="Times New Roman"/>
                <w:sz w:val="28"/>
                <w:szCs w:val="28"/>
                <w:lang w:eastAsia="ru-RU"/>
              </w:rPr>
              <w:t>Фамилия, имя, отчество (при наличии) ответственного должностного лица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F202AD" w14:textId="4DB32F25"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Администрация городского округа Красногорск Московской области</w:t>
            </w:r>
          </w:p>
          <w:p w14:paraId="09916389"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1561B3E9" w14:textId="77777777" w:rsidR="002C6858" w:rsidRDefault="002C6858" w:rsidP="00152592">
            <w:pPr>
              <w:spacing w:after="0" w:line="315" w:lineRule="atLeast"/>
              <w:textAlignment w:val="baseline"/>
              <w:rPr>
                <w:rFonts w:ascii="Times New Roman" w:eastAsia="Times New Roman" w:hAnsi="Times New Roman" w:cs="Times New Roman"/>
                <w:sz w:val="28"/>
                <w:szCs w:val="28"/>
                <w:lang w:eastAsia="ru-RU"/>
              </w:rPr>
            </w:pPr>
          </w:p>
          <w:p w14:paraId="1DC34E8F"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365D900C" w14:textId="29A443A1"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Адрес (почтовый адрес):</w:t>
            </w:r>
          </w:p>
          <w:p w14:paraId="3E6BF719"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___________________________________</w:t>
            </w:r>
          </w:p>
          <w:p w14:paraId="48B91DDF" w14:textId="77777777"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4EF352A6" w14:textId="77777777"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_____________</w:t>
            </w:r>
          </w:p>
          <w:p w14:paraId="5782936E"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1880B605"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423B4177" w14:textId="77777777" w:rsidR="002C6858" w:rsidRDefault="002C6858" w:rsidP="00152592">
            <w:pPr>
              <w:spacing w:after="0" w:line="315" w:lineRule="atLeast"/>
              <w:textAlignment w:val="baseline"/>
              <w:rPr>
                <w:rFonts w:ascii="Times New Roman" w:eastAsia="Times New Roman" w:hAnsi="Times New Roman" w:cs="Times New Roman"/>
                <w:sz w:val="28"/>
                <w:szCs w:val="28"/>
                <w:lang w:eastAsia="ru-RU"/>
              </w:rPr>
            </w:pPr>
          </w:p>
          <w:p w14:paraId="67B6789A" w14:textId="475EBCE0"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 xml:space="preserve">Адрес электронной почты: </w:t>
            </w:r>
            <w:proofErr w:type="spellStart"/>
            <w:r w:rsidRPr="00152592">
              <w:rPr>
                <w:rFonts w:ascii="Times New Roman" w:eastAsia="Times New Roman" w:hAnsi="Times New Roman" w:cs="Times New Roman"/>
                <w:sz w:val="28"/>
                <w:szCs w:val="28"/>
                <w:lang w:eastAsia="ru-RU"/>
              </w:rPr>
              <w:t>e-mail</w:t>
            </w:r>
            <w:proofErr w:type="spellEnd"/>
          </w:p>
          <w:p w14:paraId="0C9FDE3A"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328EDE7F"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5E3DA507" w14:textId="6C1D13D6"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Сайт размещения информации:</w:t>
            </w:r>
          </w:p>
          <w:p w14:paraId="7DF0EBC2" w14:textId="4163C46E"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www.torgi.gov.ru</w:t>
            </w:r>
          </w:p>
          <w:p w14:paraId="1E917919" w14:textId="77777777"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4DDF853B" w14:textId="77777777"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1306F769" w14:textId="77777777"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0D4E3BDB"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400013BD" w14:textId="77777777" w:rsidR="002C6858" w:rsidRDefault="002C6858" w:rsidP="00152592">
            <w:pPr>
              <w:spacing w:after="0" w:line="315" w:lineRule="atLeast"/>
              <w:textAlignment w:val="baseline"/>
              <w:rPr>
                <w:rFonts w:ascii="Times New Roman" w:eastAsia="Times New Roman" w:hAnsi="Times New Roman" w:cs="Times New Roman"/>
                <w:sz w:val="28"/>
                <w:szCs w:val="28"/>
                <w:lang w:eastAsia="ru-RU"/>
              </w:rPr>
            </w:pPr>
          </w:p>
          <w:p w14:paraId="11E95935" w14:textId="77777777" w:rsidR="002C6858" w:rsidRDefault="002C6858" w:rsidP="00152592">
            <w:pPr>
              <w:spacing w:after="0" w:line="315" w:lineRule="atLeast"/>
              <w:textAlignment w:val="baseline"/>
              <w:rPr>
                <w:rFonts w:ascii="Times New Roman" w:eastAsia="Times New Roman" w:hAnsi="Times New Roman" w:cs="Times New Roman"/>
                <w:sz w:val="28"/>
                <w:szCs w:val="28"/>
                <w:lang w:eastAsia="ru-RU"/>
              </w:rPr>
            </w:pPr>
          </w:p>
          <w:p w14:paraId="42257300" w14:textId="77777777" w:rsidR="002C6858" w:rsidRPr="00152592" w:rsidRDefault="002C6858" w:rsidP="00152592">
            <w:pPr>
              <w:spacing w:after="0" w:line="315" w:lineRule="atLeast"/>
              <w:textAlignment w:val="baseline"/>
              <w:rPr>
                <w:rFonts w:ascii="Times New Roman" w:eastAsia="Times New Roman" w:hAnsi="Times New Roman" w:cs="Times New Roman"/>
                <w:sz w:val="28"/>
                <w:szCs w:val="28"/>
                <w:lang w:eastAsia="ru-RU"/>
              </w:rPr>
            </w:pPr>
          </w:p>
          <w:p w14:paraId="788F8990" w14:textId="6311F0FA" w:rsidR="00152592" w:rsidRDefault="002C6858" w:rsidP="00152592">
            <w:pPr>
              <w:spacing w:after="0" w:line="315" w:lineRule="atLeast"/>
              <w:textAlignment w:val="baseline"/>
              <w:rPr>
                <w:rFonts w:ascii="Times New Roman" w:eastAsia="Times New Roman" w:hAnsi="Times New Roman" w:cs="Times New Roman"/>
                <w:sz w:val="28"/>
                <w:szCs w:val="28"/>
                <w:lang w:eastAsia="ru-RU"/>
              </w:rPr>
            </w:pPr>
            <w:hyperlink r:id="rId8" w:history="1">
              <w:r w:rsidR="00152592" w:rsidRPr="000405A3">
                <w:rPr>
                  <w:rStyle w:val="a9"/>
                  <w:rFonts w:ascii="Times New Roman" w:eastAsia="Times New Roman" w:hAnsi="Times New Roman" w:cs="Times New Roman"/>
                  <w:sz w:val="28"/>
                  <w:szCs w:val="28"/>
                  <w:lang w:eastAsia="ru-RU"/>
                </w:rPr>
                <w:t>https://easuz.mosreg.ru</w:t>
              </w:r>
            </w:hyperlink>
          </w:p>
          <w:p w14:paraId="7D5C6937"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10F946DD"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600F786E"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31EEE376"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6AB0CA48"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4594DE53"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5F9EF957"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078CB4AC"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471A8813"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284BE843"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550BFAF6"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37BE3C67" w14:textId="77777777" w:rsidR="002C6858" w:rsidRDefault="002C6858" w:rsidP="00152592">
            <w:pPr>
              <w:spacing w:after="0" w:line="315" w:lineRule="atLeast"/>
              <w:textAlignment w:val="baseline"/>
              <w:rPr>
                <w:rFonts w:ascii="Times New Roman" w:eastAsia="Times New Roman" w:hAnsi="Times New Roman" w:cs="Times New Roman"/>
                <w:sz w:val="28"/>
                <w:szCs w:val="28"/>
                <w:lang w:eastAsia="ru-RU"/>
              </w:rPr>
            </w:pPr>
          </w:p>
          <w:p w14:paraId="1EBD3A9A" w14:textId="77777777" w:rsidR="002C6858" w:rsidRDefault="002C6858" w:rsidP="00152592">
            <w:pPr>
              <w:spacing w:after="0" w:line="315" w:lineRule="atLeast"/>
              <w:textAlignment w:val="baseline"/>
              <w:rPr>
                <w:rFonts w:ascii="Times New Roman" w:eastAsia="Times New Roman" w:hAnsi="Times New Roman" w:cs="Times New Roman"/>
                <w:sz w:val="28"/>
                <w:szCs w:val="28"/>
                <w:lang w:eastAsia="ru-RU"/>
              </w:rPr>
            </w:pPr>
          </w:p>
          <w:p w14:paraId="67F01D85" w14:textId="77777777" w:rsidR="002C6858" w:rsidRPr="00152592" w:rsidRDefault="002C6858" w:rsidP="00152592">
            <w:pPr>
              <w:spacing w:after="0" w:line="315" w:lineRule="atLeast"/>
              <w:textAlignment w:val="baseline"/>
              <w:rPr>
                <w:rFonts w:ascii="Times New Roman" w:eastAsia="Times New Roman" w:hAnsi="Times New Roman" w:cs="Times New Roman"/>
                <w:sz w:val="28"/>
                <w:szCs w:val="28"/>
                <w:lang w:eastAsia="ru-RU"/>
              </w:rPr>
            </w:pPr>
          </w:p>
          <w:p w14:paraId="359D5758" w14:textId="77777777"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______________________________________</w:t>
            </w:r>
          </w:p>
          <w:p w14:paraId="57BA69B9" w14:textId="702C9286" w:rsidR="00347190" w:rsidRPr="00347190" w:rsidRDefault="00152592" w:rsidP="00152592">
            <w:pPr>
              <w:spacing w:after="0" w:line="315" w:lineRule="atLeast"/>
              <w:textAlignment w:val="baseline"/>
              <w:rPr>
                <w:rFonts w:ascii="Times New Roman" w:eastAsia="Times New Roman" w:hAnsi="Times New Roman" w:cs="Times New Roman"/>
                <w:sz w:val="24"/>
                <w:szCs w:val="24"/>
                <w:lang w:eastAsia="ru-RU"/>
              </w:rPr>
            </w:pPr>
            <w:r w:rsidRPr="00152592">
              <w:rPr>
                <w:rFonts w:ascii="Times New Roman" w:eastAsia="Times New Roman" w:hAnsi="Times New Roman" w:cs="Times New Roman"/>
                <w:sz w:val="28"/>
                <w:szCs w:val="28"/>
                <w:lang w:eastAsia="ru-RU"/>
              </w:rPr>
              <w:t>(ФИО, должность)</w:t>
            </w:r>
          </w:p>
        </w:tc>
      </w:tr>
      <w:tr w:rsidR="00347190" w:rsidRPr="00347190" w14:paraId="4303EA34"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F7AE11" w14:textId="77777777" w:rsidR="00347190" w:rsidRPr="00152592"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lastRenderedPageBreak/>
              <w:t>5</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DDBA84" w14:textId="0F3B53C9" w:rsidR="00347190" w:rsidRPr="00347190" w:rsidRDefault="00152592" w:rsidP="00347190">
            <w:pPr>
              <w:spacing w:after="0" w:line="315" w:lineRule="atLeast"/>
              <w:textAlignment w:val="baseline"/>
              <w:rPr>
                <w:rFonts w:ascii="Times New Roman" w:eastAsia="Times New Roman" w:hAnsi="Times New Roman" w:cs="Times New Roman"/>
                <w:sz w:val="24"/>
                <w:szCs w:val="24"/>
                <w:lang w:eastAsia="ru-RU"/>
              </w:rPr>
            </w:pPr>
            <w:r w:rsidRPr="006D2318">
              <w:rPr>
                <w:rFonts w:ascii="Times New Roman" w:hAnsi="Times New Roman" w:cs="Times New Roman"/>
                <w:sz w:val="28"/>
                <w:szCs w:val="28"/>
              </w:rPr>
              <w:t>Адрес электронной площадки в информационно-телекоммуникационной сети Интернет</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169A92"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5D5AE59B" w14:textId="6A08AFF6"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______________________________________</w:t>
            </w:r>
          </w:p>
          <w:p w14:paraId="21F15984" w14:textId="7018CBF3" w:rsidR="00347190" w:rsidRPr="00347190" w:rsidRDefault="00347190" w:rsidP="00152592">
            <w:pPr>
              <w:widowControl w:val="0"/>
              <w:spacing w:after="0" w:line="239" w:lineRule="auto"/>
              <w:ind w:right="4379"/>
              <w:rPr>
                <w:rFonts w:ascii="Times New Roman" w:eastAsia="Times New Roman" w:hAnsi="Times New Roman" w:cs="Times New Roman"/>
                <w:color w:val="000000"/>
                <w:sz w:val="28"/>
                <w:szCs w:val="28"/>
                <w:lang w:eastAsia="ru-RU"/>
              </w:rPr>
            </w:pPr>
          </w:p>
        </w:tc>
      </w:tr>
      <w:tr w:rsidR="00347190" w:rsidRPr="00347190" w14:paraId="5C2F2170"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3CB126" w14:textId="77777777" w:rsidR="00347190" w:rsidRPr="005C5551"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5C5551">
              <w:rPr>
                <w:rFonts w:ascii="Times New Roman" w:eastAsia="Times New Roman" w:hAnsi="Times New Roman" w:cs="Times New Roman"/>
                <w:sz w:val="28"/>
                <w:szCs w:val="28"/>
                <w:lang w:eastAsia="ru-RU"/>
              </w:rPr>
              <w:t>6</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64B3A2" w14:textId="21CFB07B" w:rsidR="00347190" w:rsidRPr="005C5551" w:rsidRDefault="005C5551" w:rsidP="00347190">
            <w:pPr>
              <w:spacing w:after="0" w:line="315" w:lineRule="atLeast"/>
              <w:textAlignment w:val="baseline"/>
              <w:rPr>
                <w:rFonts w:ascii="Times New Roman" w:eastAsia="Times New Roman" w:hAnsi="Times New Roman" w:cs="Times New Roman"/>
                <w:sz w:val="28"/>
                <w:szCs w:val="28"/>
                <w:lang w:eastAsia="ru-RU"/>
              </w:rPr>
            </w:pPr>
            <w:r w:rsidRPr="005C5551">
              <w:rPr>
                <w:rFonts w:ascii="Times New Roman" w:eastAsia="Times New Roman" w:hAnsi="Times New Roman" w:cs="Times New Roman"/>
                <w:sz w:val="28"/>
                <w:szCs w:val="28"/>
                <w:lang w:eastAsia="ru-RU"/>
              </w:rPr>
              <w:t xml:space="preserve">Место размещения нестационарного торгового объекта (адресный ориентир), технические </w:t>
            </w:r>
            <w:r w:rsidRPr="005C5551">
              <w:rPr>
                <w:rFonts w:ascii="Times New Roman" w:eastAsia="Times New Roman" w:hAnsi="Times New Roman" w:cs="Times New Roman"/>
                <w:sz w:val="28"/>
                <w:szCs w:val="28"/>
                <w:lang w:eastAsia="ru-RU"/>
              </w:rPr>
              <w:lastRenderedPageBreak/>
              <w:t>характеристики нестационарного торгового объекта (тип, описание внешнего вида, площадь, специализация нестационарного торгового объекта)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02334A" w14:textId="77777777" w:rsidR="005C5551" w:rsidRPr="005C5551" w:rsidRDefault="005C5551" w:rsidP="005C5551">
            <w:pPr>
              <w:spacing w:after="0" w:line="315" w:lineRule="atLeast"/>
              <w:jc w:val="both"/>
              <w:textAlignment w:val="baseline"/>
              <w:rPr>
                <w:rFonts w:ascii="Times New Roman" w:eastAsia="Times New Roman" w:hAnsi="Times New Roman" w:cs="Times New Roman"/>
                <w:sz w:val="28"/>
                <w:szCs w:val="28"/>
                <w:lang w:eastAsia="ru-RU"/>
              </w:rPr>
            </w:pPr>
            <w:r w:rsidRPr="005C5551">
              <w:rPr>
                <w:rFonts w:ascii="Times New Roman" w:eastAsia="Times New Roman" w:hAnsi="Times New Roman" w:cs="Times New Roman"/>
                <w:sz w:val="28"/>
                <w:szCs w:val="28"/>
                <w:lang w:eastAsia="ru-RU"/>
              </w:rPr>
              <w:lastRenderedPageBreak/>
              <w:t xml:space="preserve">Место размещения нестационарного торгового объекта согласно схеме размещения нестационарных торговых объектов, утвержденной ________________, размещенной на официальном сайте администрации муниципального образования </w:t>
            </w:r>
            <w:proofErr w:type="spellStart"/>
            <w:r w:rsidRPr="005C5551">
              <w:rPr>
                <w:rFonts w:ascii="Times New Roman" w:eastAsia="Times New Roman" w:hAnsi="Times New Roman" w:cs="Times New Roman"/>
                <w:sz w:val="28"/>
                <w:szCs w:val="28"/>
                <w:lang w:eastAsia="ru-RU"/>
              </w:rPr>
              <w:t>www</w:t>
            </w:r>
            <w:proofErr w:type="spellEnd"/>
            <w:r w:rsidRPr="005C5551">
              <w:rPr>
                <w:rFonts w:ascii="Times New Roman" w:eastAsia="Times New Roman" w:hAnsi="Times New Roman" w:cs="Times New Roman"/>
                <w:sz w:val="28"/>
                <w:szCs w:val="28"/>
                <w:lang w:eastAsia="ru-RU"/>
              </w:rPr>
              <w:t>.______________________, опубликованной</w:t>
            </w:r>
          </w:p>
          <w:p w14:paraId="51766A89" w14:textId="77777777" w:rsidR="005C5551" w:rsidRPr="005C5551" w:rsidRDefault="005C5551" w:rsidP="005C5551">
            <w:pPr>
              <w:spacing w:after="0" w:line="315" w:lineRule="atLeast"/>
              <w:jc w:val="both"/>
              <w:textAlignment w:val="baseline"/>
              <w:rPr>
                <w:rFonts w:ascii="Times New Roman" w:eastAsia="Times New Roman" w:hAnsi="Times New Roman" w:cs="Times New Roman"/>
                <w:sz w:val="28"/>
                <w:szCs w:val="28"/>
                <w:lang w:eastAsia="ru-RU"/>
              </w:rPr>
            </w:pPr>
            <w:r w:rsidRPr="005C5551">
              <w:rPr>
                <w:rFonts w:ascii="Times New Roman" w:eastAsia="Times New Roman" w:hAnsi="Times New Roman" w:cs="Times New Roman"/>
                <w:sz w:val="28"/>
                <w:szCs w:val="28"/>
                <w:lang w:eastAsia="ru-RU"/>
              </w:rPr>
              <w:lastRenderedPageBreak/>
              <w:t>_____________________________________</w:t>
            </w:r>
          </w:p>
          <w:p w14:paraId="014C0381" w14:textId="46E1DCA4" w:rsidR="00347190" w:rsidRPr="00347190" w:rsidRDefault="005C5551" w:rsidP="005C5551">
            <w:pPr>
              <w:spacing w:after="0" w:line="315" w:lineRule="atLeast"/>
              <w:jc w:val="both"/>
              <w:textAlignment w:val="baseline"/>
              <w:rPr>
                <w:rFonts w:ascii="Times New Roman" w:eastAsia="Times New Roman" w:hAnsi="Times New Roman" w:cs="Times New Roman"/>
                <w:sz w:val="24"/>
                <w:szCs w:val="24"/>
                <w:lang w:eastAsia="ru-RU"/>
              </w:rPr>
            </w:pPr>
            <w:r w:rsidRPr="005C5551">
              <w:rPr>
                <w:rFonts w:ascii="Times New Roman" w:eastAsia="Times New Roman" w:hAnsi="Times New Roman" w:cs="Times New Roman"/>
                <w:sz w:val="28"/>
                <w:szCs w:val="28"/>
                <w:lang w:eastAsia="ru-RU"/>
              </w:rPr>
              <w:t>(источник опубликования)</w:t>
            </w:r>
          </w:p>
        </w:tc>
      </w:tr>
      <w:tr w:rsidR="00347190" w:rsidRPr="00347190" w14:paraId="3875BD54"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229AA9" w14:textId="77777777" w:rsidR="00347190" w:rsidRPr="005C5551"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5C5551">
              <w:rPr>
                <w:rFonts w:ascii="Times New Roman" w:eastAsia="Times New Roman" w:hAnsi="Times New Roman" w:cs="Times New Roman"/>
                <w:sz w:val="28"/>
                <w:szCs w:val="28"/>
                <w:lang w:eastAsia="ru-RU"/>
              </w:rPr>
              <w:lastRenderedPageBreak/>
              <w:t>7</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940396" w14:textId="7F09D48C" w:rsidR="00347190" w:rsidRPr="005C5551" w:rsidRDefault="005C5551" w:rsidP="00347190">
            <w:pPr>
              <w:spacing w:after="0" w:line="315" w:lineRule="atLeast"/>
              <w:textAlignment w:val="baseline"/>
              <w:rPr>
                <w:rFonts w:ascii="Times New Roman" w:eastAsia="Times New Roman" w:hAnsi="Times New Roman" w:cs="Times New Roman"/>
                <w:sz w:val="28"/>
                <w:szCs w:val="28"/>
                <w:lang w:eastAsia="ru-RU"/>
              </w:rPr>
            </w:pPr>
            <w:r w:rsidRPr="005C5551">
              <w:rPr>
                <w:rFonts w:ascii="Times New Roman" w:eastAsia="Times New Roman" w:hAnsi="Times New Roman" w:cs="Times New Roman"/>
                <w:sz w:val="28"/>
                <w:szCs w:val="28"/>
                <w:lang w:eastAsia="ru-RU"/>
              </w:rPr>
              <w:t>Участник электронного аукциона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5A6231" w14:textId="6B9749BB" w:rsidR="00347190" w:rsidRPr="005C5551" w:rsidRDefault="005C5551" w:rsidP="005C5551">
            <w:pPr>
              <w:spacing w:after="0" w:line="315" w:lineRule="atLeast"/>
              <w:jc w:val="both"/>
              <w:textAlignment w:val="baseline"/>
              <w:rPr>
                <w:rFonts w:ascii="Times New Roman" w:eastAsia="Times New Roman" w:hAnsi="Times New Roman" w:cs="Times New Roman"/>
                <w:sz w:val="28"/>
                <w:szCs w:val="28"/>
                <w:lang w:eastAsia="ru-RU"/>
              </w:rPr>
            </w:pPr>
            <w:r w:rsidRPr="005C5551">
              <w:rPr>
                <w:rFonts w:ascii="Times New Roman" w:eastAsia="Times New Roman" w:hAnsi="Times New Roman" w:cs="Times New Roman"/>
                <w:sz w:val="28"/>
                <w:szCs w:val="28"/>
                <w:lang w:eastAsia="ru-RU"/>
              </w:rPr>
              <w:t>Любое юридическое лицо независимо от организационно-правовой формы, формы собственности, места нахождения, места происхождения капитала,</w:t>
            </w:r>
            <w:r>
              <w:rPr>
                <w:rFonts w:ascii="Times New Roman" w:eastAsia="Times New Roman" w:hAnsi="Times New Roman" w:cs="Times New Roman"/>
                <w:sz w:val="28"/>
                <w:szCs w:val="28"/>
                <w:lang w:eastAsia="ru-RU"/>
              </w:rPr>
              <w:t xml:space="preserve"> </w:t>
            </w:r>
            <w:r w:rsidRPr="005C5551">
              <w:rPr>
                <w:rFonts w:ascii="Times New Roman" w:eastAsia="Times New Roman" w:hAnsi="Times New Roman" w:cs="Times New Roman"/>
                <w:sz w:val="28"/>
                <w:szCs w:val="28"/>
                <w:lang w:eastAsia="ru-RU"/>
              </w:rPr>
              <w:t>любой индивидуальный предприниматель, любое физическое лицо, не являющееся индивидуальным предпринимателем и применяющее специальный налоговый режим «Налог на профессиональный доход», подавшие заявку на участие в электронном аукционе, допущенный аукционной комиссией к участию в электронном аукционе, заявка которого соответствует требованиям Извещения</w:t>
            </w:r>
          </w:p>
        </w:tc>
      </w:tr>
      <w:tr w:rsidR="00347190" w:rsidRPr="00347190" w14:paraId="51EDDC2F"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ED1CF4" w14:textId="77777777" w:rsidR="00347190" w:rsidRPr="001F370C"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8</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7C8385" w14:textId="7CF717D8" w:rsidR="00347190" w:rsidRPr="001F370C" w:rsidRDefault="001F370C" w:rsidP="00347190">
            <w:pPr>
              <w:spacing w:after="0" w:line="315" w:lineRule="atLeast"/>
              <w:textAlignment w:val="baseline"/>
              <w:rPr>
                <w:rFonts w:ascii="Times New Roman" w:eastAsia="Times New Roman" w:hAnsi="Times New Roman" w:cs="Times New Roman"/>
                <w:sz w:val="28"/>
                <w:szCs w:val="28"/>
                <w:highlight w:val="green"/>
                <w:lang w:eastAsia="ru-RU"/>
              </w:rPr>
            </w:pPr>
            <w:r w:rsidRPr="001F370C">
              <w:rPr>
                <w:rFonts w:ascii="Times New Roman" w:eastAsia="Times New Roman" w:hAnsi="Times New Roman" w:cs="Times New Roman"/>
                <w:sz w:val="28"/>
                <w:szCs w:val="28"/>
                <w:lang w:eastAsia="ru-RU"/>
              </w:rPr>
              <w:t>Требования к содержанию и составу заявки</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02BEF8" w14:textId="77777777" w:rsidR="001F370C" w:rsidRPr="001F370C"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 xml:space="preserve">Заявка оформляется по форме, содержащейся </w:t>
            </w:r>
          </w:p>
          <w:p w14:paraId="0C64FDF3" w14:textId="77777777" w:rsidR="001F370C" w:rsidRPr="001F370C"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 xml:space="preserve">в Извещении (приложение 1 к Извещению). </w:t>
            </w:r>
          </w:p>
          <w:p w14:paraId="196EFC31" w14:textId="77777777" w:rsidR="001F370C" w:rsidRPr="001F370C"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 xml:space="preserve">Для участия в электронном аукционе заявители представляют в срок, установленный пунктом 17 Извещения, следующие документы: </w:t>
            </w:r>
          </w:p>
          <w:p w14:paraId="51CD9E05" w14:textId="77777777" w:rsidR="001F370C" w:rsidRPr="001F370C"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 xml:space="preserve">1) заявка на участие в электронном аукционе </w:t>
            </w:r>
          </w:p>
          <w:p w14:paraId="583404D3" w14:textId="77777777" w:rsidR="001F370C" w:rsidRPr="001F370C"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по установленной в Извещении форме;</w:t>
            </w:r>
          </w:p>
          <w:p w14:paraId="5EA9F8C7" w14:textId="405BF659" w:rsidR="001F370C" w:rsidRPr="001F370C"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2) копия документа, удостоверяющего личность заявителя (для индивидуальных предпринимателей и физических лиц, не являющихся</w:t>
            </w:r>
            <w:r>
              <w:rPr>
                <w:rFonts w:ascii="Times New Roman" w:eastAsia="Times New Roman" w:hAnsi="Times New Roman" w:cs="Times New Roman"/>
                <w:sz w:val="28"/>
                <w:szCs w:val="28"/>
                <w:lang w:eastAsia="ru-RU"/>
              </w:rPr>
              <w:t xml:space="preserve"> </w:t>
            </w:r>
            <w:r w:rsidRPr="001F370C">
              <w:rPr>
                <w:rFonts w:ascii="Times New Roman" w:eastAsia="Times New Roman" w:hAnsi="Times New Roman" w:cs="Times New Roman"/>
                <w:sz w:val="28"/>
                <w:szCs w:val="28"/>
                <w:lang w:eastAsia="ru-RU"/>
              </w:rPr>
              <w:t>индивидуальными предпринимателями и применяющими специальный налоговый режим «Налог на профессиональный доход»);</w:t>
            </w:r>
          </w:p>
          <w:p w14:paraId="39B9DA3D" w14:textId="77777777" w:rsidR="001F370C" w:rsidRPr="001F370C"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3) копия документа, подтверждающего право лица действовать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14:paraId="09CE7F14" w14:textId="6E616EE5" w:rsidR="00347190" w:rsidRPr="001F370C"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Подача заявки на участие в электронном аукционе представителем заявителем подается в соответствии с регламентом оператора электронной площадки</w:t>
            </w:r>
          </w:p>
        </w:tc>
      </w:tr>
      <w:tr w:rsidR="007D4F13" w:rsidRPr="00347190" w14:paraId="0E24163E" w14:textId="77777777" w:rsidTr="005E68B1">
        <w:tc>
          <w:tcPr>
            <w:tcW w:w="62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E74668F" w14:textId="71A55204" w:rsidR="007D4F13" w:rsidRPr="001F370C" w:rsidRDefault="007D4F13" w:rsidP="007D4F13">
            <w:pPr>
              <w:spacing w:after="0" w:line="315" w:lineRule="atLeast"/>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9</w:t>
            </w:r>
          </w:p>
        </w:tc>
        <w:tc>
          <w:tcPr>
            <w:tcW w:w="306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28F2F94" w14:textId="0CF80767" w:rsidR="007D4F13" w:rsidRPr="001F370C" w:rsidRDefault="001F370C" w:rsidP="001F370C">
            <w:pPr>
              <w:spacing w:after="0" w:line="315" w:lineRule="atLeast"/>
              <w:textAlignment w:val="baseline"/>
              <w:rPr>
                <w:rFonts w:ascii="Times New Roman" w:hAnsi="Times New Roman" w:cs="Times New Roman"/>
                <w:sz w:val="28"/>
                <w:szCs w:val="28"/>
              </w:rPr>
            </w:pPr>
            <w:r w:rsidRPr="001F370C">
              <w:rPr>
                <w:rFonts w:ascii="Times New Roman" w:hAnsi="Times New Roman" w:cs="Times New Roman"/>
                <w:sz w:val="28"/>
                <w:szCs w:val="28"/>
              </w:rPr>
              <w:t xml:space="preserve">Срок, в течение которого организатор электронного аукциона вправе </w:t>
            </w:r>
            <w:r w:rsidRPr="001F370C">
              <w:rPr>
                <w:rFonts w:ascii="Times New Roman" w:hAnsi="Times New Roman" w:cs="Times New Roman"/>
                <w:sz w:val="28"/>
                <w:szCs w:val="28"/>
              </w:rPr>
              <w:lastRenderedPageBreak/>
              <w:t>внести изменения в Извещение</w:t>
            </w:r>
          </w:p>
        </w:tc>
        <w:tc>
          <w:tcPr>
            <w:tcW w:w="598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A20FA02" w14:textId="56F9AC79" w:rsidR="007D4F13" w:rsidRPr="001F370C" w:rsidRDefault="001F370C" w:rsidP="001F370C">
            <w:pPr>
              <w:spacing w:after="0" w:line="315" w:lineRule="atLeast"/>
              <w:jc w:val="both"/>
              <w:textAlignment w:val="baseline"/>
              <w:rPr>
                <w:rFonts w:ascii="Times New Roman" w:hAnsi="Times New Roman" w:cs="Times New Roman"/>
                <w:sz w:val="28"/>
                <w:szCs w:val="28"/>
              </w:rPr>
            </w:pPr>
            <w:r w:rsidRPr="001F370C">
              <w:rPr>
                <w:rFonts w:ascii="Times New Roman" w:hAnsi="Times New Roman" w:cs="Times New Roman"/>
                <w:sz w:val="28"/>
                <w:szCs w:val="28"/>
              </w:rPr>
              <w:lastRenderedPageBreak/>
              <w:t>Организатор электронного аукциона вправе принять решение о внесении изменений в Извещение не позднее чем за три дня до даты окончания срока подачи заявок, а именно не позднее</w:t>
            </w:r>
            <w:r>
              <w:rPr>
                <w:rFonts w:ascii="Times New Roman" w:hAnsi="Times New Roman" w:cs="Times New Roman"/>
                <w:sz w:val="28"/>
                <w:szCs w:val="28"/>
              </w:rPr>
              <w:t xml:space="preserve"> </w:t>
            </w:r>
            <w:r w:rsidRPr="001F370C">
              <w:rPr>
                <w:rFonts w:ascii="Times New Roman" w:hAnsi="Times New Roman" w:cs="Times New Roman"/>
                <w:sz w:val="28"/>
                <w:szCs w:val="28"/>
              </w:rPr>
              <w:t>«_____» ______________ 20__ г.</w:t>
            </w:r>
          </w:p>
        </w:tc>
      </w:tr>
      <w:tr w:rsidR="00347190" w:rsidRPr="00347190" w14:paraId="55479AB3"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24E093" w14:textId="18261323" w:rsidR="00347190" w:rsidRPr="001F370C" w:rsidRDefault="007D4F13" w:rsidP="00347190">
            <w:pPr>
              <w:spacing w:after="0" w:line="315" w:lineRule="atLeast"/>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10</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581956" w14:textId="77777777" w:rsidR="001F370C" w:rsidRPr="001F370C" w:rsidRDefault="001F370C" w:rsidP="001F370C">
            <w:pPr>
              <w:spacing w:after="0" w:line="315" w:lineRule="atLeast"/>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 xml:space="preserve">Срок, в течение которого организатор электронного аукциона вправе отказаться </w:t>
            </w:r>
          </w:p>
          <w:p w14:paraId="7AC837A6" w14:textId="15D0E737" w:rsidR="00347190" w:rsidRPr="00347190" w:rsidRDefault="001F370C" w:rsidP="001F370C">
            <w:pPr>
              <w:spacing w:after="0" w:line="315" w:lineRule="atLeast"/>
              <w:textAlignment w:val="baseline"/>
              <w:rPr>
                <w:rFonts w:ascii="Times New Roman" w:eastAsia="Times New Roman" w:hAnsi="Times New Roman" w:cs="Times New Roman"/>
                <w:sz w:val="24"/>
                <w:szCs w:val="24"/>
                <w:lang w:eastAsia="ru-RU"/>
              </w:rPr>
            </w:pPr>
            <w:r w:rsidRPr="001F370C">
              <w:rPr>
                <w:rFonts w:ascii="Times New Roman" w:eastAsia="Times New Roman" w:hAnsi="Times New Roman" w:cs="Times New Roman"/>
                <w:sz w:val="28"/>
                <w:szCs w:val="28"/>
                <w:lang w:eastAsia="ru-RU"/>
              </w:rPr>
              <w:t>от проведения электронного аукциона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0BC9BF" w14:textId="04CCC56B" w:rsidR="00347190" w:rsidRPr="001F370C"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аукционе, а именно не позднее «_____» ______________ 20__ г.</w:t>
            </w:r>
          </w:p>
        </w:tc>
      </w:tr>
      <w:tr w:rsidR="00347190" w:rsidRPr="00347190" w14:paraId="704B096F"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0697AD" w14:textId="5A7C5272" w:rsidR="00347190" w:rsidRPr="001F370C"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1</w:t>
            </w:r>
            <w:r w:rsidR="007D4F13" w:rsidRPr="001F370C">
              <w:rPr>
                <w:rFonts w:ascii="Times New Roman" w:eastAsia="Times New Roman" w:hAnsi="Times New Roman" w:cs="Times New Roman"/>
                <w:sz w:val="28"/>
                <w:szCs w:val="28"/>
                <w:lang w:eastAsia="ru-RU"/>
              </w:rPr>
              <w:t>1</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C7B279" w14:textId="182A0E69" w:rsidR="00347190" w:rsidRPr="001F370C" w:rsidRDefault="001F370C" w:rsidP="00347190">
            <w:pPr>
              <w:spacing w:after="0" w:line="315" w:lineRule="atLeast"/>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Срок, порядок направления запроса и предоставления разъяснений положений извещения</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34AA01" w14:textId="77777777" w:rsidR="001F370C" w:rsidRPr="001F370C"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Любое заинтересованное лицо, вправе направить на адрес электронной площадки, указанной в пункте 5 Извещения,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14:paraId="7E6B357C" w14:textId="595B7611" w:rsidR="001F370C" w:rsidRPr="001F370C"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разъяснений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w:t>
            </w:r>
          </w:p>
          <w:p w14:paraId="1997D174" w14:textId="132E32D9" w:rsidR="00347190" w:rsidRPr="00347190" w:rsidRDefault="001F370C" w:rsidP="001F370C">
            <w:pPr>
              <w:spacing w:after="0" w:line="315" w:lineRule="atLeast"/>
              <w:jc w:val="both"/>
              <w:textAlignment w:val="baseline"/>
              <w:rPr>
                <w:rFonts w:ascii="Times New Roman" w:eastAsia="Times New Roman" w:hAnsi="Times New Roman" w:cs="Times New Roman"/>
                <w:sz w:val="24"/>
                <w:szCs w:val="24"/>
                <w:lang w:eastAsia="ru-RU"/>
              </w:rPr>
            </w:pPr>
            <w:r w:rsidRPr="001F370C">
              <w:rPr>
                <w:rFonts w:ascii="Times New Roman" w:eastAsia="Times New Roman" w:hAnsi="Times New Roman" w:cs="Times New Roman"/>
                <w:sz w:val="28"/>
                <w:szCs w:val="28"/>
                <w:lang w:eastAsia="ru-RU"/>
              </w:rPr>
              <w:t>Разъяснение положений Извещения не должно изменять его суть</w:t>
            </w:r>
          </w:p>
        </w:tc>
      </w:tr>
      <w:tr w:rsidR="00347190" w:rsidRPr="00347190" w14:paraId="097815CA" w14:textId="77777777" w:rsidTr="001F370C">
        <w:trPr>
          <w:trHeight w:val="1967"/>
        </w:trPr>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B5CD4E" w14:textId="6893E46A" w:rsidR="00347190" w:rsidRPr="001F370C"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1</w:t>
            </w:r>
            <w:r w:rsidR="007D4F13" w:rsidRPr="001F370C">
              <w:rPr>
                <w:rFonts w:ascii="Times New Roman" w:eastAsia="Times New Roman" w:hAnsi="Times New Roman" w:cs="Times New Roman"/>
                <w:sz w:val="28"/>
                <w:szCs w:val="28"/>
                <w:lang w:eastAsia="ru-RU"/>
              </w:rPr>
              <w:t>2</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B5B80A" w14:textId="70034846" w:rsidR="00347190" w:rsidRPr="001F370C" w:rsidRDefault="001F370C" w:rsidP="00347190">
            <w:pPr>
              <w:spacing w:after="0" w:line="315" w:lineRule="atLeast"/>
              <w:textAlignment w:val="baseline"/>
              <w:rPr>
                <w:rFonts w:ascii="Times New Roman" w:hAnsi="Times New Roman" w:cs="Times New Roman"/>
                <w:sz w:val="28"/>
                <w:szCs w:val="28"/>
              </w:rPr>
            </w:pPr>
            <w:r w:rsidRPr="001F370C">
              <w:rPr>
                <w:rFonts w:ascii="Times New Roman" w:eastAsia="Times New Roman" w:hAnsi="Times New Roman" w:cs="Times New Roman"/>
                <w:sz w:val="28"/>
                <w:szCs w:val="28"/>
                <w:lang w:eastAsia="ru-RU"/>
              </w:rPr>
              <w:t>Дата начала и окончания срока предоставления заинтересованным лицам разъяснений положений извещения</w:t>
            </w:r>
            <w:r w:rsidR="00347190" w:rsidRPr="00347190">
              <w:rPr>
                <w:rFonts w:ascii="Times New Roman" w:eastAsia="Times New Roman" w:hAnsi="Times New Roman" w:cs="Times New Roman"/>
                <w:sz w:val="24"/>
                <w:szCs w:val="24"/>
                <w:lang w:eastAsia="ru-RU"/>
              </w:rPr>
              <w:br/>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F2D421" w14:textId="77777777" w:rsidR="001F370C" w:rsidRPr="001F370C" w:rsidRDefault="001F370C" w:rsidP="001F370C">
            <w:pPr>
              <w:spacing w:after="0" w:line="315" w:lineRule="atLeast"/>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Дата начала предоставления разъяснений положений извещения:</w:t>
            </w:r>
          </w:p>
          <w:p w14:paraId="34C0D021" w14:textId="77777777" w:rsidR="001F370C" w:rsidRPr="001F370C" w:rsidRDefault="001F370C" w:rsidP="001F370C">
            <w:pPr>
              <w:spacing w:after="0" w:line="315" w:lineRule="atLeast"/>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«____» __________________ 20__ г.</w:t>
            </w:r>
          </w:p>
          <w:p w14:paraId="63FD492B" w14:textId="77777777" w:rsidR="001F370C" w:rsidRPr="001F370C" w:rsidRDefault="001F370C" w:rsidP="001F370C">
            <w:pPr>
              <w:spacing w:after="0" w:line="315" w:lineRule="atLeast"/>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Дата окончания предоставления разъяснений положений извещения:</w:t>
            </w:r>
          </w:p>
          <w:p w14:paraId="7F8E1993" w14:textId="06ECE5E5" w:rsidR="00347190" w:rsidRPr="00347190" w:rsidRDefault="001F370C" w:rsidP="001F370C">
            <w:pPr>
              <w:widowControl w:val="0"/>
              <w:spacing w:after="0"/>
              <w:jc w:val="both"/>
              <w:rPr>
                <w:rFonts w:ascii="Times New Roman" w:hAnsi="Times New Roman" w:cs="Times New Roman"/>
                <w:sz w:val="24"/>
                <w:szCs w:val="24"/>
              </w:rPr>
            </w:pPr>
            <w:r w:rsidRPr="001F370C">
              <w:rPr>
                <w:rFonts w:ascii="Times New Roman" w:eastAsia="Times New Roman" w:hAnsi="Times New Roman" w:cs="Times New Roman"/>
                <w:sz w:val="28"/>
                <w:szCs w:val="28"/>
                <w:lang w:eastAsia="ru-RU"/>
              </w:rPr>
              <w:t>«____» __________________ 20__ г.</w:t>
            </w:r>
          </w:p>
        </w:tc>
      </w:tr>
      <w:tr w:rsidR="00347190" w:rsidRPr="00347190" w14:paraId="4FF27553"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EE8A3BF" w14:textId="2074318A" w:rsidR="00347190" w:rsidRPr="00DC39EE"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DC39EE">
              <w:rPr>
                <w:rFonts w:ascii="Times New Roman" w:eastAsia="Times New Roman" w:hAnsi="Times New Roman" w:cs="Times New Roman"/>
                <w:sz w:val="28"/>
                <w:szCs w:val="28"/>
                <w:lang w:eastAsia="ru-RU"/>
              </w:rPr>
              <w:t>1</w:t>
            </w:r>
            <w:r w:rsidR="007D4F13" w:rsidRPr="00DC39EE">
              <w:rPr>
                <w:rFonts w:ascii="Times New Roman" w:eastAsia="Times New Roman" w:hAnsi="Times New Roman" w:cs="Times New Roman"/>
                <w:sz w:val="28"/>
                <w:szCs w:val="28"/>
                <w:lang w:eastAsia="ru-RU"/>
              </w:rPr>
              <w:t>3</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DDECD86" w14:textId="44360015" w:rsidR="00347190" w:rsidRPr="00DC39EE" w:rsidRDefault="00DC39EE" w:rsidP="00347190">
            <w:pPr>
              <w:spacing w:after="0" w:line="315" w:lineRule="atLeast"/>
              <w:textAlignment w:val="baseline"/>
              <w:rPr>
                <w:rFonts w:ascii="Times New Roman" w:eastAsia="Times New Roman" w:hAnsi="Times New Roman" w:cs="Times New Roman"/>
                <w:sz w:val="28"/>
                <w:szCs w:val="28"/>
                <w:lang w:eastAsia="ru-RU"/>
              </w:rPr>
            </w:pPr>
            <w:r w:rsidRPr="00DC39EE">
              <w:rPr>
                <w:rFonts w:ascii="Times New Roman" w:hAnsi="Times New Roman" w:cs="Times New Roman"/>
                <w:sz w:val="28"/>
                <w:szCs w:val="28"/>
              </w:rPr>
              <w:t>Начальная (минимальная) цена договора (лота)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455851" w14:textId="77777777" w:rsidR="00DC39EE" w:rsidRPr="00DC39EE" w:rsidRDefault="00DC39EE" w:rsidP="00DC39EE">
            <w:pPr>
              <w:spacing w:after="0" w:line="315" w:lineRule="atLeast"/>
              <w:textAlignment w:val="baseline"/>
              <w:rPr>
                <w:rFonts w:ascii="Times New Roman" w:eastAsia="Times New Roman" w:hAnsi="Times New Roman" w:cs="Times New Roman"/>
                <w:sz w:val="28"/>
                <w:szCs w:val="28"/>
                <w:lang w:eastAsia="ru-RU"/>
              </w:rPr>
            </w:pPr>
            <w:r w:rsidRPr="00DC39EE">
              <w:rPr>
                <w:rFonts w:ascii="Times New Roman" w:eastAsia="Times New Roman" w:hAnsi="Times New Roman" w:cs="Times New Roman"/>
                <w:sz w:val="28"/>
                <w:szCs w:val="28"/>
                <w:lang w:eastAsia="ru-RU"/>
              </w:rPr>
              <w:t>Начальная (минимальная) цена договора (лота) устанавливается в размере</w:t>
            </w:r>
          </w:p>
          <w:p w14:paraId="66907C03" w14:textId="7959F304" w:rsidR="00347190" w:rsidRPr="00DC39EE" w:rsidRDefault="00DC39EE" w:rsidP="00DC39EE">
            <w:pPr>
              <w:spacing w:after="0" w:line="315" w:lineRule="atLeast"/>
              <w:jc w:val="both"/>
              <w:textAlignment w:val="baseline"/>
              <w:rPr>
                <w:rFonts w:ascii="Times New Roman" w:eastAsia="Times New Roman" w:hAnsi="Times New Roman" w:cs="Times New Roman"/>
                <w:sz w:val="28"/>
                <w:szCs w:val="28"/>
                <w:lang w:eastAsia="ru-RU"/>
              </w:rPr>
            </w:pPr>
            <w:r w:rsidRPr="00DC39EE">
              <w:rPr>
                <w:rFonts w:ascii="Times New Roman" w:eastAsia="Times New Roman" w:hAnsi="Times New Roman" w:cs="Times New Roman"/>
                <w:sz w:val="28"/>
                <w:szCs w:val="28"/>
                <w:lang w:eastAsia="ru-RU"/>
              </w:rPr>
              <w:t>__________________________________</w:t>
            </w:r>
          </w:p>
        </w:tc>
      </w:tr>
      <w:tr w:rsidR="00347190" w:rsidRPr="00347190" w14:paraId="1BD583DB"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8BE31F" w14:textId="409E3F7A" w:rsidR="00347190" w:rsidRPr="00DC39EE"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DC39EE">
              <w:rPr>
                <w:rFonts w:ascii="Times New Roman" w:eastAsia="Times New Roman" w:hAnsi="Times New Roman" w:cs="Times New Roman"/>
                <w:sz w:val="28"/>
                <w:szCs w:val="28"/>
                <w:lang w:eastAsia="ru-RU"/>
              </w:rPr>
              <w:t>1</w:t>
            </w:r>
            <w:r w:rsidR="007D4F13" w:rsidRPr="00DC39EE">
              <w:rPr>
                <w:rFonts w:ascii="Times New Roman" w:eastAsia="Times New Roman" w:hAnsi="Times New Roman" w:cs="Times New Roman"/>
                <w:sz w:val="28"/>
                <w:szCs w:val="28"/>
                <w:lang w:eastAsia="ru-RU"/>
              </w:rPr>
              <w:t>4</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94DA4D" w14:textId="5873B2E5" w:rsidR="00347190" w:rsidRPr="00DC39EE" w:rsidRDefault="00DC39EE" w:rsidP="00347190">
            <w:pPr>
              <w:spacing w:after="0" w:line="315" w:lineRule="atLeast"/>
              <w:textAlignment w:val="baseline"/>
              <w:rPr>
                <w:rFonts w:ascii="Times New Roman" w:hAnsi="Times New Roman" w:cs="Times New Roman"/>
                <w:sz w:val="28"/>
                <w:szCs w:val="28"/>
              </w:rPr>
            </w:pPr>
            <w:r w:rsidRPr="00DC39EE">
              <w:rPr>
                <w:rFonts w:ascii="Times New Roman" w:hAnsi="Times New Roman" w:cs="Times New Roman"/>
                <w:sz w:val="28"/>
                <w:szCs w:val="28"/>
              </w:rPr>
              <w:t>«Шаг аукциона»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187A51A" w14:textId="657FFF6B" w:rsidR="00DC39EE" w:rsidRPr="00DC39EE" w:rsidRDefault="00DC39EE" w:rsidP="00347190">
            <w:pPr>
              <w:spacing w:after="0" w:line="315" w:lineRule="atLeast"/>
              <w:jc w:val="both"/>
              <w:textAlignment w:val="baseline"/>
              <w:rPr>
                <w:rFonts w:ascii="Times New Roman" w:hAnsi="Times New Roman" w:cs="Times New Roman"/>
                <w:sz w:val="28"/>
                <w:szCs w:val="28"/>
              </w:rPr>
            </w:pPr>
            <w:r w:rsidRPr="00DC39EE">
              <w:rPr>
                <w:rFonts w:ascii="Times New Roman" w:hAnsi="Times New Roman" w:cs="Times New Roman"/>
                <w:sz w:val="28"/>
                <w:szCs w:val="28"/>
              </w:rPr>
              <w:t>«Шаг аукциона» составляет ________ рублей</w:t>
            </w:r>
          </w:p>
        </w:tc>
      </w:tr>
      <w:tr w:rsidR="00347190" w:rsidRPr="00347190" w14:paraId="7EC3B78D"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301EE1" w14:textId="595D41DC" w:rsidR="00347190" w:rsidRPr="00DC39EE"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DC39EE">
              <w:rPr>
                <w:rFonts w:ascii="Times New Roman" w:eastAsia="Times New Roman" w:hAnsi="Times New Roman" w:cs="Times New Roman"/>
                <w:sz w:val="28"/>
                <w:szCs w:val="28"/>
                <w:lang w:eastAsia="ru-RU"/>
              </w:rPr>
              <w:t>1</w:t>
            </w:r>
            <w:r w:rsidR="007D4F13" w:rsidRPr="00DC39EE">
              <w:rPr>
                <w:rFonts w:ascii="Times New Roman" w:eastAsia="Times New Roman" w:hAnsi="Times New Roman" w:cs="Times New Roman"/>
                <w:sz w:val="28"/>
                <w:szCs w:val="28"/>
                <w:lang w:eastAsia="ru-RU"/>
              </w:rPr>
              <w:t>5</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1D9206" w14:textId="595B162B" w:rsidR="00347190" w:rsidRPr="00DC39EE" w:rsidRDefault="00DC39EE" w:rsidP="00347190">
            <w:pPr>
              <w:spacing w:after="0" w:line="315" w:lineRule="atLeast"/>
              <w:textAlignment w:val="baseline"/>
              <w:rPr>
                <w:rFonts w:ascii="Times New Roman" w:hAnsi="Times New Roman" w:cs="Times New Roman"/>
                <w:sz w:val="28"/>
                <w:szCs w:val="28"/>
              </w:rPr>
            </w:pPr>
            <w:r w:rsidRPr="00DC39EE">
              <w:rPr>
                <w:rFonts w:ascii="Times New Roman" w:hAnsi="Times New Roman" w:cs="Times New Roman"/>
                <w:sz w:val="28"/>
                <w:szCs w:val="28"/>
              </w:rPr>
              <w:t xml:space="preserve">Требования о задатке, размер задатка и порядок его внесения, срок </w:t>
            </w:r>
            <w:r w:rsidRPr="00DC39EE">
              <w:rPr>
                <w:rFonts w:ascii="Times New Roman" w:hAnsi="Times New Roman" w:cs="Times New Roman"/>
                <w:sz w:val="28"/>
                <w:szCs w:val="28"/>
              </w:rPr>
              <w:lastRenderedPageBreak/>
              <w:t>и порядок возврата задатка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D7E05B" w14:textId="77777777" w:rsidR="00DC39EE" w:rsidRPr="00DC39EE" w:rsidRDefault="00DC39EE" w:rsidP="00DC39EE">
            <w:pPr>
              <w:spacing w:after="0" w:line="315" w:lineRule="atLeast"/>
              <w:jc w:val="both"/>
              <w:textAlignment w:val="baseline"/>
              <w:rPr>
                <w:rFonts w:ascii="Times New Roman" w:hAnsi="Times New Roman" w:cs="Times New Roman"/>
                <w:sz w:val="28"/>
                <w:szCs w:val="28"/>
              </w:rPr>
            </w:pPr>
            <w:r w:rsidRPr="00DC39EE">
              <w:rPr>
                <w:rFonts w:ascii="Times New Roman" w:hAnsi="Times New Roman" w:cs="Times New Roman"/>
                <w:sz w:val="28"/>
                <w:szCs w:val="28"/>
              </w:rPr>
              <w:lastRenderedPageBreak/>
              <w:t>Для участия в аукционе устанавливается требование о внесении задатка.</w:t>
            </w:r>
          </w:p>
          <w:p w14:paraId="58C6D2B5" w14:textId="1980D1BC" w:rsidR="00DC39EE" w:rsidRPr="00DC39EE" w:rsidRDefault="00DC39EE" w:rsidP="00DC39EE">
            <w:pPr>
              <w:spacing w:after="0" w:line="315" w:lineRule="atLeast"/>
              <w:jc w:val="both"/>
              <w:textAlignment w:val="baseline"/>
              <w:rPr>
                <w:rFonts w:ascii="Times New Roman" w:hAnsi="Times New Roman" w:cs="Times New Roman"/>
                <w:sz w:val="28"/>
                <w:szCs w:val="28"/>
              </w:rPr>
            </w:pPr>
            <w:r w:rsidRPr="00DC39EE">
              <w:rPr>
                <w:rFonts w:ascii="Times New Roman" w:hAnsi="Times New Roman" w:cs="Times New Roman"/>
                <w:sz w:val="28"/>
                <w:szCs w:val="28"/>
              </w:rPr>
              <w:t xml:space="preserve">Срок внесения задатка: с ___ по ___ </w:t>
            </w:r>
          </w:p>
          <w:p w14:paraId="5E8E46D0" w14:textId="77777777" w:rsidR="00DC39EE" w:rsidRPr="00DC39EE" w:rsidRDefault="00DC39EE" w:rsidP="00DC39EE">
            <w:pPr>
              <w:spacing w:after="0" w:line="315" w:lineRule="atLeast"/>
              <w:jc w:val="both"/>
              <w:textAlignment w:val="baseline"/>
              <w:rPr>
                <w:rFonts w:ascii="Times New Roman" w:hAnsi="Times New Roman" w:cs="Times New Roman"/>
                <w:sz w:val="28"/>
                <w:szCs w:val="28"/>
              </w:rPr>
            </w:pPr>
            <w:r w:rsidRPr="00DC39EE">
              <w:rPr>
                <w:rFonts w:ascii="Times New Roman" w:hAnsi="Times New Roman" w:cs="Times New Roman"/>
                <w:sz w:val="28"/>
                <w:szCs w:val="28"/>
              </w:rPr>
              <w:t>Размер задатка составляет ______________ рублей.</w:t>
            </w:r>
          </w:p>
          <w:p w14:paraId="133F8A55" w14:textId="77777777" w:rsidR="00DC39EE" w:rsidRPr="00DC39EE" w:rsidRDefault="00DC39EE" w:rsidP="00DC39EE">
            <w:pPr>
              <w:spacing w:after="0" w:line="315" w:lineRule="atLeast"/>
              <w:jc w:val="both"/>
              <w:textAlignment w:val="baseline"/>
              <w:rPr>
                <w:rFonts w:ascii="Times New Roman" w:hAnsi="Times New Roman" w:cs="Times New Roman"/>
                <w:sz w:val="28"/>
                <w:szCs w:val="28"/>
              </w:rPr>
            </w:pPr>
            <w:r w:rsidRPr="00DC39EE">
              <w:rPr>
                <w:rFonts w:ascii="Times New Roman" w:hAnsi="Times New Roman" w:cs="Times New Roman"/>
                <w:sz w:val="28"/>
                <w:szCs w:val="28"/>
              </w:rPr>
              <w:lastRenderedPageBreak/>
              <w:t>В целях исполнения требований о внесении задатка для участия в аукционе заявитель с учетом требований Извещения обеспечивает наличие денежных средств на счете оператора электронной площадки в размере, не менее суммы задатка.</w:t>
            </w:r>
          </w:p>
          <w:p w14:paraId="37DCC64A" w14:textId="7DFAE1F9" w:rsidR="00DC39EE" w:rsidRPr="00DC39EE" w:rsidRDefault="00DC39EE" w:rsidP="00DC39EE">
            <w:pPr>
              <w:spacing w:after="0" w:line="315" w:lineRule="atLeast"/>
              <w:jc w:val="both"/>
              <w:textAlignment w:val="baseline"/>
              <w:rPr>
                <w:rFonts w:ascii="Times New Roman" w:hAnsi="Times New Roman" w:cs="Times New Roman"/>
                <w:sz w:val="28"/>
                <w:szCs w:val="28"/>
              </w:rPr>
            </w:pPr>
            <w:r w:rsidRPr="00DC39EE">
              <w:rPr>
                <w:rFonts w:ascii="Times New Roman" w:hAnsi="Times New Roman" w:cs="Times New Roman"/>
                <w:sz w:val="28"/>
                <w:szCs w:val="28"/>
              </w:rPr>
              <w:t>Перечисление денежных средств на счёт оператора электронной площадки производится в соответствии с регламентом оператора электронной площадки, по следующим реквизитам:</w:t>
            </w:r>
          </w:p>
          <w:p w14:paraId="2BAFD2A9" w14:textId="77777777" w:rsidR="00DC39EE" w:rsidRPr="00DC39EE" w:rsidRDefault="00DC39EE" w:rsidP="00DC39EE">
            <w:pPr>
              <w:spacing w:after="0" w:line="315" w:lineRule="atLeast"/>
              <w:jc w:val="both"/>
              <w:textAlignment w:val="baseline"/>
              <w:rPr>
                <w:rFonts w:ascii="Times New Roman" w:hAnsi="Times New Roman" w:cs="Times New Roman"/>
                <w:sz w:val="28"/>
                <w:szCs w:val="28"/>
              </w:rPr>
            </w:pPr>
            <w:r w:rsidRPr="00DC39EE">
              <w:rPr>
                <w:rFonts w:ascii="Times New Roman" w:hAnsi="Times New Roman" w:cs="Times New Roman"/>
                <w:sz w:val="28"/>
                <w:szCs w:val="28"/>
              </w:rPr>
              <w:t>________________________________________________________</w:t>
            </w:r>
          </w:p>
          <w:p w14:paraId="133165B4" w14:textId="77777777" w:rsidR="00DC39EE" w:rsidRPr="00DC39EE" w:rsidRDefault="00DC39EE" w:rsidP="00DC39EE">
            <w:pPr>
              <w:spacing w:after="0" w:line="315" w:lineRule="atLeast"/>
              <w:jc w:val="both"/>
              <w:textAlignment w:val="baseline"/>
              <w:rPr>
                <w:rFonts w:ascii="Times New Roman" w:hAnsi="Times New Roman" w:cs="Times New Roman"/>
                <w:sz w:val="28"/>
                <w:szCs w:val="28"/>
              </w:rPr>
            </w:pPr>
            <w:r w:rsidRPr="00DC39EE">
              <w:rPr>
                <w:rFonts w:ascii="Times New Roman" w:hAnsi="Times New Roman" w:cs="Times New Roman"/>
                <w:sz w:val="28"/>
                <w:szCs w:val="28"/>
              </w:rPr>
              <w:t>Назначение платежа:</w:t>
            </w:r>
          </w:p>
          <w:p w14:paraId="6777ECC9" w14:textId="691768BB" w:rsidR="00347190" w:rsidRPr="00347190" w:rsidRDefault="00DC39EE" w:rsidP="00DC39EE">
            <w:pPr>
              <w:spacing w:after="0" w:line="315" w:lineRule="atLeast"/>
              <w:jc w:val="both"/>
              <w:textAlignment w:val="baseline"/>
              <w:rPr>
                <w:rFonts w:ascii="Times New Roman" w:hAnsi="Times New Roman" w:cs="Times New Roman"/>
                <w:sz w:val="24"/>
                <w:szCs w:val="24"/>
              </w:rPr>
            </w:pPr>
            <w:r w:rsidRPr="00DC39EE">
              <w:rPr>
                <w:rFonts w:ascii="Times New Roman" w:hAnsi="Times New Roman" w:cs="Times New Roman"/>
                <w:sz w:val="28"/>
                <w:szCs w:val="28"/>
              </w:rPr>
              <w:t>________________________________________________________</w:t>
            </w:r>
          </w:p>
        </w:tc>
      </w:tr>
      <w:tr w:rsidR="00347190" w:rsidRPr="00347190" w14:paraId="508A975F"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65A8F0" w14:textId="4D9097E7" w:rsidR="00347190" w:rsidRPr="00DC39EE"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DC39EE">
              <w:rPr>
                <w:rFonts w:ascii="Times New Roman" w:eastAsia="Times New Roman" w:hAnsi="Times New Roman" w:cs="Times New Roman"/>
                <w:sz w:val="28"/>
                <w:szCs w:val="28"/>
                <w:lang w:eastAsia="ru-RU"/>
              </w:rPr>
              <w:lastRenderedPageBreak/>
              <w:t>1</w:t>
            </w:r>
            <w:r w:rsidR="007D4F13" w:rsidRPr="00DC39EE">
              <w:rPr>
                <w:rFonts w:ascii="Times New Roman" w:eastAsia="Times New Roman" w:hAnsi="Times New Roman" w:cs="Times New Roman"/>
                <w:sz w:val="28"/>
                <w:szCs w:val="28"/>
                <w:lang w:eastAsia="ru-RU"/>
              </w:rPr>
              <w:t>6</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0EDDD3" w14:textId="636ACA58" w:rsidR="00347190" w:rsidRPr="00DC39EE" w:rsidRDefault="00DC39EE" w:rsidP="00347190">
            <w:pPr>
              <w:spacing w:after="0" w:line="315" w:lineRule="atLeast"/>
              <w:textAlignment w:val="baseline"/>
              <w:rPr>
                <w:rFonts w:ascii="Times New Roman" w:hAnsi="Times New Roman" w:cs="Times New Roman"/>
                <w:sz w:val="28"/>
                <w:szCs w:val="28"/>
              </w:rPr>
            </w:pPr>
            <w:r w:rsidRPr="00DC39EE">
              <w:rPr>
                <w:rFonts w:ascii="Times New Roman" w:hAnsi="Times New Roman" w:cs="Times New Roman"/>
                <w:sz w:val="28"/>
                <w:szCs w:val="28"/>
              </w:rPr>
              <w:t>Порядок подачи заявки</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79F6204" w14:textId="40D9AFFE" w:rsidR="00DC39EE" w:rsidRPr="00DC39EE" w:rsidRDefault="00DC39EE" w:rsidP="00DC39EE">
            <w:pPr>
              <w:tabs>
                <w:tab w:val="left" w:pos="960"/>
              </w:tabs>
              <w:spacing w:after="0" w:line="315" w:lineRule="atLeast"/>
              <w:jc w:val="both"/>
              <w:textAlignment w:val="baseline"/>
              <w:rPr>
                <w:rFonts w:ascii="Times New Roman" w:hAnsi="Times New Roman" w:cs="Times New Roman"/>
                <w:sz w:val="28"/>
                <w:szCs w:val="28"/>
              </w:rPr>
            </w:pPr>
            <w:r w:rsidRPr="00DC39EE">
              <w:rPr>
                <w:rFonts w:ascii="Times New Roman" w:hAnsi="Times New Roman" w:cs="Times New Roman"/>
                <w:sz w:val="28"/>
                <w:szCs w:val="28"/>
              </w:rPr>
              <w:t>Лица, прошедшие регистрацию на электронной площадке, вправе подать заявку в электронной форме на участие в электронном аукционе в срок, указанный в пункте 18 Извещения.</w:t>
            </w:r>
          </w:p>
          <w:p w14:paraId="758A70E5" w14:textId="7A417FA8" w:rsidR="00DC39EE" w:rsidRPr="00DC39EE" w:rsidRDefault="00DC39EE" w:rsidP="00DC39EE">
            <w:pPr>
              <w:tabs>
                <w:tab w:val="left" w:pos="960"/>
              </w:tabs>
              <w:spacing w:after="0" w:line="315" w:lineRule="atLeast"/>
              <w:jc w:val="both"/>
              <w:textAlignment w:val="baseline"/>
              <w:rPr>
                <w:rFonts w:ascii="Times New Roman" w:hAnsi="Times New Roman" w:cs="Times New Roman"/>
                <w:sz w:val="28"/>
                <w:szCs w:val="28"/>
              </w:rPr>
            </w:pPr>
            <w:r w:rsidRPr="00DC39EE">
              <w:rPr>
                <w:rFonts w:ascii="Times New Roman" w:hAnsi="Times New Roman" w:cs="Times New Roman"/>
                <w:sz w:val="28"/>
                <w:szCs w:val="28"/>
              </w:rPr>
              <w:t>По истечению срока подачи заявок, установленного пунктом 18 Извещения, заявки на участие в аукционе не принимаются.</w:t>
            </w:r>
          </w:p>
          <w:p w14:paraId="5B19FC4C" w14:textId="77777777" w:rsidR="00DC39EE" w:rsidRPr="00DC39EE" w:rsidRDefault="00DC39EE" w:rsidP="00DC39EE">
            <w:pPr>
              <w:tabs>
                <w:tab w:val="left" w:pos="960"/>
              </w:tabs>
              <w:spacing w:after="0" w:line="315" w:lineRule="atLeast"/>
              <w:jc w:val="both"/>
              <w:textAlignment w:val="baseline"/>
              <w:rPr>
                <w:rFonts w:ascii="Times New Roman" w:hAnsi="Times New Roman" w:cs="Times New Roman"/>
                <w:sz w:val="28"/>
                <w:szCs w:val="28"/>
              </w:rPr>
            </w:pPr>
            <w:r w:rsidRPr="00DC39EE">
              <w:rPr>
                <w:rFonts w:ascii="Times New Roman" w:hAnsi="Times New Roman" w:cs="Times New Roman"/>
                <w:sz w:val="28"/>
                <w:szCs w:val="28"/>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14:paraId="0EF0DA3C" w14:textId="77777777" w:rsidR="00DC39EE" w:rsidRPr="00DC39EE" w:rsidRDefault="00DC39EE" w:rsidP="00DC39EE">
            <w:pPr>
              <w:tabs>
                <w:tab w:val="left" w:pos="960"/>
              </w:tabs>
              <w:spacing w:after="0" w:line="315" w:lineRule="atLeast"/>
              <w:jc w:val="both"/>
              <w:textAlignment w:val="baseline"/>
              <w:rPr>
                <w:rFonts w:ascii="Times New Roman" w:hAnsi="Times New Roman" w:cs="Times New Roman"/>
                <w:sz w:val="28"/>
                <w:szCs w:val="28"/>
              </w:rPr>
            </w:pPr>
            <w:r w:rsidRPr="00DC39EE">
              <w:rPr>
                <w:rFonts w:ascii="Times New Roman" w:hAnsi="Times New Roman" w:cs="Times New Roman"/>
                <w:sz w:val="28"/>
                <w:szCs w:val="28"/>
              </w:rPr>
              <w:t xml:space="preserve">В течение срока, определенного регламентом электронной площадки, после получения заявки </w:t>
            </w:r>
          </w:p>
          <w:p w14:paraId="0D60AAF1" w14:textId="44F52F7C" w:rsidR="00347190" w:rsidRPr="00DC39EE" w:rsidRDefault="00DC39EE" w:rsidP="00DC39EE">
            <w:pPr>
              <w:tabs>
                <w:tab w:val="left" w:pos="960"/>
              </w:tabs>
              <w:spacing w:after="0" w:line="315" w:lineRule="atLeast"/>
              <w:jc w:val="both"/>
              <w:textAlignment w:val="baseline"/>
              <w:rPr>
                <w:rFonts w:ascii="Times New Roman" w:hAnsi="Times New Roman" w:cs="Times New Roman"/>
                <w:sz w:val="28"/>
                <w:szCs w:val="28"/>
              </w:rPr>
            </w:pPr>
            <w:r w:rsidRPr="00DC39EE">
              <w:rPr>
                <w:rFonts w:ascii="Times New Roman" w:hAnsi="Times New Roman" w:cs="Times New Roman"/>
                <w:sz w:val="28"/>
                <w:szCs w:val="28"/>
              </w:rPr>
              <w:t>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 Заявитель вправе подать только одну заявку на участие в электронном аукционе</w:t>
            </w:r>
          </w:p>
        </w:tc>
      </w:tr>
      <w:tr w:rsidR="00347190" w:rsidRPr="00347190" w14:paraId="2F71D3B0"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FDDFDB6" w14:textId="578F1D14" w:rsidR="00347190" w:rsidRPr="00DC39EE"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DC39EE">
              <w:rPr>
                <w:rFonts w:ascii="Times New Roman" w:eastAsia="Times New Roman" w:hAnsi="Times New Roman" w:cs="Times New Roman"/>
                <w:sz w:val="28"/>
                <w:szCs w:val="28"/>
                <w:lang w:eastAsia="ru-RU"/>
              </w:rPr>
              <w:t>1</w:t>
            </w:r>
            <w:r w:rsidR="007D4F13" w:rsidRPr="00DC39EE">
              <w:rPr>
                <w:rFonts w:ascii="Times New Roman" w:eastAsia="Times New Roman" w:hAnsi="Times New Roman" w:cs="Times New Roman"/>
                <w:sz w:val="28"/>
                <w:szCs w:val="28"/>
                <w:lang w:eastAsia="ru-RU"/>
              </w:rPr>
              <w:t>7</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5B2608" w14:textId="46804CC9" w:rsidR="00347190" w:rsidRPr="00DC39EE" w:rsidRDefault="00DC39EE" w:rsidP="00347190">
            <w:pPr>
              <w:spacing w:after="0" w:line="315" w:lineRule="atLeast"/>
              <w:textAlignment w:val="baseline"/>
              <w:rPr>
                <w:rFonts w:ascii="Times New Roman" w:hAnsi="Times New Roman" w:cs="Times New Roman"/>
                <w:sz w:val="28"/>
                <w:szCs w:val="28"/>
              </w:rPr>
            </w:pPr>
            <w:r w:rsidRPr="00DC39EE">
              <w:rPr>
                <w:rFonts w:ascii="Times New Roman" w:hAnsi="Times New Roman" w:cs="Times New Roman"/>
                <w:sz w:val="28"/>
                <w:szCs w:val="28"/>
              </w:rPr>
              <w:t>Порядок отзыва заявки</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6D5A18" w14:textId="77777777" w:rsidR="00DC39EE" w:rsidRPr="00DC39EE" w:rsidRDefault="00DC39EE" w:rsidP="00DC39EE">
            <w:pPr>
              <w:tabs>
                <w:tab w:val="left" w:pos="960"/>
              </w:tabs>
              <w:spacing w:after="0" w:line="315" w:lineRule="atLeast"/>
              <w:jc w:val="both"/>
              <w:textAlignment w:val="baseline"/>
              <w:rPr>
                <w:rFonts w:ascii="Times New Roman" w:hAnsi="Times New Roman" w:cs="Times New Roman"/>
                <w:sz w:val="28"/>
                <w:szCs w:val="28"/>
              </w:rPr>
            </w:pPr>
            <w:r w:rsidRPr="00DC39EE">
              <w:rPr>
                <w:rFonts w:ascii="Times New Roman" w:hAnsi="Times New Roman" w:cs="Times New Roman"/>
                <w:sz w:val="28"/>
                <w:szCs w:val="28"/>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14:paraId="6DCEBE92" w14:textId="5B25FC3F" w:rsidR="00347190" w:rsidRPr="00347190" w:rsidRDefault="00DC39EE" w:rsidP="00DC39EE">
            <w:pPr>
              <w:tabs>
                <w:tab w:val="left" w:pos="960"/>
              </w:tabs>
              <w:spacing w:after="0" w:line="315" w:lineRule="atLeast"/>
              <w:jc w:val="both"/>
              <w:textAlignment w:val="baseline"/>
              <w:rPr>
                <w:rFonts w:ascii="Times New Roman" w:hAnsi="Times New Roman" w:cs="Times New Roman"/>
                <w:sz w:val="24"/>
                <w:szCs w:val="24"/>
              </w:rPr>
            </w:pPr>
            <w:r w:rsidRPr="00DC39EE">
              <w:rPr>
                <w:rFonts w:ascii="Times New Roman" w:hAnsi="Times New Roman" w:cs="Times New Roman"/>
                <w:sz w:val="28"/>
                <w:szCs w:val="28"/>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r w:rsidR="00347190" w:rsidRPr="00DC39EE">
              <w:rPr>
                <w:rFonts w:ascii="Times New Roman" w:hAnsi="Times New Roman" w:cs="Times New Roman"/>
                <w:sz w:val="28"/>
                <w:szCs w:val="28"/>
              </w:rPr>
              <w:tab/>
            </w:r>
          </w:p>
        </w:tc>
      </w:tr>
      <w:tr w:rsidR="00347190" w:rsidRPr="00347190" w14:paraId="4BB9177D"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D2C91A" w14:textId="53B5C427" w:rsidR="00347190" w:rsidRPr="00395B85"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395B85">
              <w:rPr>
                <w:rFonts w:ascii="Times New Roman" w:eastAsia="Times New Roman" w:hAnsi="Times New Roman" w:cs="Times New Roman"/>
                <w:sz w:val="28"/>
                <w:szCs w:val="28"/>
                <w:lang w:eastAsia="ru-RU"/>
              </w:rPr>
              <w:lastRenderedPageBreak/>
              <w:t>1</w:t>
            </w:r>
            <w:r w:rsidR="007D4F13" w:rsidRPr="00395B85">
              <w:rPr>
                <w:rFonts w:ascii="Times New Roman" w:eastAsia="Times New Roman" w:hAnsi="Times New Roman" w:cs="Times New Roman"/>
                <w:sz w:val="28"/>
                <w:szCs w:val="28"/>
                <w:lang w:eastAsia="ru-RU"/>
              </w:rPr>
              <w:t>8</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79ACD4" w14:textId="301502BE" w:rsidR="00347190" w:rsidRPr="00395B85" w:rsidRDefault="00395B85" w:rsidP="00347190">
            <w:pPr>
              <w:spacing w:after="0" w:line="315" w:lineRule="atLeast"/>
              <w:textAlignment w:val="baseline"/>
              <w:rPr>
                <w:rFonts w:ascii="Times New Roman" w:hAnsi="Times New Roman" w:cs="Times New Roman"/>
                <w:sz w:val="28"/>
                <w:szCs w:val="28"/>
              </w:rPr>
            </w:pPr>
            <w:r w:rsidRPr="00395B85">
              <w:rPr>
                <w:rFonts w:ascii="Times New Roman" w:hAnsi="Times New Roman" w:cs="Times New Roman"/>
                <w:sz w:val="28"/>
                <w:szCs w:val="28"/>
              </w:rPr>
              <w:t>Дата, время начала и окончания срока подачи заявок</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4C3B16" w14:textId="77777777" w:rsidR="00395B85" w:rsidRPr="00395B85" w:rsidRDefault="00395B85" w:rsidP="00395B85">
            <w:pPr>
              <w:tabs>
                <w:tab w:val="left" w:pos="960"/>
              </w:tabs>
              <w:spacing w:after="0" w:line="315" w:lineRule="atLeast"/>
              <w:jc w:val="both"/>
              <w:textAlignment w:val="baseline"/>
              <w:rPr>
                <w:rFonts w:ascii="Times New Roman" w:hAnsi="Times New Roman" w:cs="Times New Roman"/>
                <w:sz w:val="28"/>
                <w:szCs w:val="28"/>
              </w:rPr>
            </w:pPr>
            <w:r w:rsidRPr="00395B85">
              <w:rPr>
                <w:rFonts w:ascii="Times New Roman" w:hAnsi="Times New Roman" w:cs="Times New Roman"/>
                <w:sz w:val="28"/>
                <w:szCs w:val="28"/>
              </w:rPr>
              <w:t>С ______ час. _____ мин. по московскому времени</w:t>
            </w:r>
          </w:p>
          <w:p w14:paraId="7783797B" w14:textId="77777777" w:rsidR="00395B85" w:rsidRPr="00395B85" w:rsidRDefault="00395B85" w:rsidP="00395B85">
            <w:pPr>
              <w:tabs>
                <w:tab w:val="left" w:pos="960"/>
              </w:tabs>
              <w:spacing w:after="0" w:line="315" w:lineRule="atLeast"/>
              <w:jc w:val="both"/>
              <w:textAlignment w:val="baseline"/>
              <w:rPr>
                <w:rFonts w:ascii="Times New Roman" w:hAnsi="Times New Roman" w:cs="Times New Roman"/>
                <w:sz w:val="28"/>
                <w:szCs w:val="28"/>
              </w:rPr>
            </w:pPr>
            <w:r w:rsidRPr="00395B85">
              <w:rPr>
                <w:rFonts w:ascii="Times New Roman" w:hAnsi="Times New Roman" w:cs="Times New Roman"/>
                <w:sz w:val="28"/>
                <w:szCs w:val="28"/>
              </w:rPr>
              <w:t>«___</w:t>
            </w:r>
            <w:proofErr w:type="gramStart"/>
            <w:r w:rsidRPr="00395B85">
              <w:rPr>
                <w:rFonts w:ascii="Times New Roman" w:hAnsi="Times New Roman" w:cs="Times New Roman"/>
                <w:sz w:val="28"/>
                <w:szCs w:val="28"/>
              </w:rPr>
              <w:t>_»  _</w:t>
            </w:r>
            <w:proofErr w:type="gramEnd"/>
            <w:r w:rsidRPr="00395B85">
              <w:rPr>
                <w:rFonts w:ascii="Times New Roman" w:hAnsi="Times New Roman" w:cs="Times New Roman"/>
                <w:sz w:val="28"/>
                <w:szCs w:val="28"/>
              </w:rPr>
              <w:t>_____________ 20__ г.</w:t>
            </w:r>
          </w:p>
          <w:p w14:paraId="09D85042" w14:textId="77777777" w:rsidR="00395B85" w:rsidRPr="00395B85" w:rsidRDefault="00395B85" w:rsidP="00395B85">
            <w:pPr>
              <w:tabs>
                <w:tab w:val="left" w:pos="960"/>
              </w:tabs>
              <w:spacing w:after="0" w:line="315" w:lineRule="atLeast"/>
              <w:jc w:val="both"/>
              <w:textAlignment w:val="baseline"/>
              <w:rPr>
                <w:rFonts w:ascii="Times New Roman" w:hAnsi="Times New Roman" w:cs="Times New Roman"/>
                <w:sz w:val="28"/>
                <w:szCs w:val="28"/>
              </w:rPr>
            </w:pPr>
            <w:r w:rsidRPr="00395B85">
              <w:rPr>
                <w:rFonts w:ascii="Times New Roman" w:hAnsi="Times New Roman" w:cs="Times New Roman"/>
                <w:sz w:val="28"/>
                <w:szCs w:val="28"/>
              </w:rPr>
              <w:t>до _____ час. _____ мин. по московскому времени</w:t>
            </w:r>
          </w:p>
          <w:p w14:paraId="3FE83EAC" w14:textId="4A8BAF18" w:rsidR="00347190" w:rsidRPr="00347190" w:rsidRDefault="00395B85" w:rsidP="00395B85">
            <w:pPr>
              <w:tabs>
                <w:tab w:val="left" w:pos="960"/>
              </w:tabs>
              <w:spacing w:after="0" w:line="315" w:lineRule="atLeast"/>
              <w:jc w:val="both"/>
              <w:textAlignment w:val="baseline"/>
              <w:rPr>
                <w:rFonts w:ascii="Times New Roman" w:hAnsi="Times New Roman" w:cs="Times New Roman"/>
                <w:sz w:val="24"/>
                <w:szCs w:val="24"/>
              </w:rPr>
            </w:pPr>
            <w:r w:rsidRPr="00395B85">
              <w:rPr>
                <w:rFonts w:ascii="Times New Roman" w:hAnsi="Times New Roman" w:cs="Times New Roman"/>
                <w:sz w:val="28"/>
                <w:szCs w:val="28"/>
              </w:rPr>
              <w:t>«____» ______________ 20__ г.</w:t>
            </w:r>
          </w:p>
        </w:tc>
      </w:tr>
      <w:tr w:rsidR="00347190" w:rsidRPr="00347190" w14:paraId="0C616A67"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6C6E96F" w14:textId="61A58A41" w:rsidR="00347190" w:rsidRPr="00395B85"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395B85">
              <w:rPr>
                <w:rFonts w:ascii="Times New Roman" w:eastAsia="Times New Roman" w:hAnsi="Times New Roman" w:cs="Times New Roman"/>
                <w:sz w:val="28"/>
                <w:szCs w:val="28"/>
                <w:lang w:eastAsia="ru-RU"/>
              </w:rPr>
              <w:t>1</w:t>
            </w:r>
            <w:r w:rsidR="007D4F13" w:rsidRPr="00395B85">
              <w:rPr>
                <w:rFonts w:ascii="Times New Roman" w:eastAsia="Times New Roman" w:hAnsi="Times New Roman" w:cs="Times New Roman"/>
                <w:sz w:val="28"/>
                <w:szCs w:val="28"/>
                <w:lang w:eastAsia="ru-RU"/>
              </w:rPr>
              <w:t>9</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7F604B0" w14:textId="48913A25" w:rsidR="00347190" w:rsidRPr="00395B85" w:rsidRDefault="00395B85" w:rsidP="00347190">
            <w:pPr>
              <w:spacing w:after="0" w:line="315" w:lineRule="atLeast"/>
              <w:textAlignment w:val="baseline"/>
              <w:rPr>
                <w:rFonts w:ascii="Times New Roman" w:hAnsi="Times New Roman" w:cs="Times New Roman"/>
                <w:sz w:val="28"/>
                <w:szCs w:val="28"/>
              </w:rPr>
            </w:pPr>
            <w:r w:rsidRPr="00395B85">
              <w:rPr>
                <w:rFonts w:ascii="Times New Roman" w:hAnsi="Times New Roman" w:cs="Times New Roman"/>
                <w:sz w:val="28"/>
                <w:szCs w:val="28"/>
              </w:rPr>
              <w:t>Дата окончания рассмотрения заявок</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41ECB12" w14:textId="336AB21E" w:rsidR="00347190" w:rsidRPr="00395B85" w:rsidRDefault="00395B85" w:rsidP="00347190">
            <w:pPr>
              <w:tabs>
                <w:tab w:val="left" w:pos="960"/>
              </w:tabs>
              <w:spacing w:after="0" w:line="315" w:lineRule="atLeast"/>
              <w:jc w:val="both"/>
              <w:textAlignment w:val="baseline"/>
              <w:rPr>
                <w:rFonts w:ascii="Times New Roman" w:hAnsi="Times New Roman" w:cs="Times New Roman"/>
                <w:sz w:val="28"/>
                <w:szCs w:val="28"/>
              </w:rPr>
            </w:pPr>
            <w:r w:rsidRPr="00395B85">
              <w:rPr>
                <w:rFonts w:ascii="Times New Roman" w:hAnsi="Times New Roman" w:cs="Times New Roman"/>
                <w:sz w:val="28"/>
                <w:szCs w:val="28"/>
              </w:rPr>
              <w:t>«____» ______________ 20__ г.</w:t>
            </w:r>
          </w:p>
        </w:tc>
      </w:tr>
      <w:tr w:rsidR="00395B85" w:rsidRPr="00347190" w14:paraId="69A71DBF"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051E365" w14:textId="39900C54" w:rsidR="00395B85" w:rsidRPr="00395B85" w:rsidRDefault="00395B85" w:rsidP="00347190">
            <w:pPr>
              <w:spacing w:after="0" w:line="315" w:lineRule="atLeast"/>
              <w:textAlignment w:val="baseline"/>
              <w:rPr>
                <w:rFonts w:ascii="Times New Roman" w:eastAsia="Times New Roman" w:hAnsi="Times New Roman" w:cs="Times New Roman"/>
                <w:sz w:val="28"/>
                <w:szCs w:val="28"/>
                <w:lang w:eastAsia="ru-RU"/>
              </w:rPr>
            </w:pPr>
            <w:r w:rsidRPr="00395B85">
              <w:rPr>
                <w:rFonts w:ascii="Times New Roman" w:eastAsia="Times New Roman" w:hAnsi="Times New Roman" w:cs="Times New Roman"/>
                <w:sz w:val="28"/>
                <w:szCs w:val="28"/>
                <w:lang w:eastAsia="ru-RU"/>
              </w:rPr>
              <w:t>20</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8D93AE" w14:textId="6DB4F365" w:rsidR="00395B85" w:rsidRPr="00395B85" w:rsidRDefault="00395B85" w:rsidP="00347190">
            <w:pPr>
              <w:spacing w:after="0" w:line="315" w:lineRule="atLeast"/>
              <w:textAlignment w:val="baseline"/>
              <w:rPr>
                <w:rFonts w:ascii="Times New Roman" w:hAnsi="Times New Roman" w:cs="Times New Roman"/>
                <w:sz w:val="28"/>
                <w:szCs w:val="28"/>
              </w:rPr>
            </w:pPr>
            <w:r w:rsidRPr="00395B85">
              <w:rPr>
                <w:rFonts w:ascii="Times New Roman" w:hAnsi="Times New Roman" w:cs="Times New Roman"/>
                <w:sz w:val="28"/>
                <w:szCs w:val="28"/>
              </w:rPr>
              <w:t>Дата и время проведения электронного аукциона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545636" w14:textId="77777777" w:rsidR="00395B85" w:rsidRPr="00395B85" w:rsidRDefault="00395B85" w:rsidP="00395B85">
            <w:pPr>
              <w:tabs>
                <w:tab w:val="left" w:pos="960"/>
              </w:tabs>
              <w:spacing w:after="0" w:line="315" w:lineRule="atLeast"/>
              <w:jc w:val="both"/>
              <w:textAlignment w:val="baseline"/>
              <w:rPr>
                <w:rFonts w:ascii="Times New Roman" w:hAnsi="Times New Roman" w:cs="Times New Roman"/>
                <w:sz w:val="28"/>
                <w:szCs w:val="28"/>
              </w:rPr>
            </w:pPr>
            <w:r w:rsidRPr="00395B85">
              <w:rPr>
                <w:rFonts w:ascii="Times New Roman" w:hAnsi="Times New Roman" w:cs="Times New Roman"/>
                <w:sz w:val="28"/>
                <w:szCs w:val="28"/>
              </w:rPr>
              <w:t>«____» _______________ 20__ г.</w:t>
            </w:r>
          </w:p>
          <w:p w14:paraId="077C3EAC" w14:textId="77777777" w:rsidR="00395B85" w:rsidRPr="00395B85" w:rsidRDefault="00395B85" w:rsidP="00395B85">
            <w:pPr>
              <w:tabs>
                <w:tab w:val="left" w:pos="960"/>
              </w:tabs>
              <w:spacing w:after="0" w:line="315" w:lineRule="atLeast"/>
              <w:jc w:val="both"/>
              <w:textAlignment w:val="baseline"/>
              <w:rPr>
                <w:rFonts w:ascii="Times New Roman" w:hAnsi="Times New Roman" w:cs="Times New Roman"/>
                <w:sz w:val="28"/>
                <w:szCs w:val="28"/>
              </w:rPr>
            </w:pPr>
          </w:p>
          <w:p w14:paraId="22672299" w14:textId="447CF2EC" w:rsidR="00395B85" w:rsidRPr="00347190" w:rsidRDefault="00395B85" w:rsidP="00395B85">
            <w:pPr>
              <w:tabs>
                <w:tab w:val="left" w:pos="960"/>
              </w:tabs>
              <w:spacing w:after="0" w:line="315" w:lineRule="atLeast"/>
              <w:jc w:val="both"/>
              <w:textAlignment w:val="baseline"/>
              <w:rPr>
                <w:rFonts w:ascii="Times New Roman" w:hAnsi="Times New Roman" w:cs="Times New Roman"/>
                <w:sz w:val="24"/>
                <w:szCs w:val="24"/>
              </w:rPr>
            </w:pPr>
            <w:r w:rsidRPr="00395B85">
              <w:rPr>
                <w:rFonts w:ascii="Times New Roman" w:hAnsi="Times New Roman" w:cs="Times New Roman"/>
                <w:sz w:val="28"/>
                <w:szCs w:val="28"/>
              </w:rPr>
              <w:t>С ______ час. _____ мин. по московскому времени</w:t>
            </w:r>
          </w:p>
        </w:tc>
      </w:tr>
      <w:tr w:rsidR="00395B85" w:rsidRPr="00347190" w14:paraId="1882F9D1"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EEFD2CA" w14:textId="4612FD1A" w:rsidR="00395B85" w:rsidRPr="00395B85" w:rsidRDefault="00395B85" w:rsidP="00347190">
            <w:pPr>
              <w:spacing w:after="0" w:line="315" w:lineRule="atLeast"/>
              <w:textAlignment w:val="baseline"/>
              <w:rPr>
                <w:rFonts w:ascii="Times New Roman" w:eastAsia="Times New Roman" w:hAnsi="Times New Roman" w:cs="Times New Roman"/>
                <w:sz w:val="28"/>
                <w:szCs w:val="28"/>
                <w:lang w:eastAsia="ru-RU"/>
              </w:rPr>
            </w:pPr>
            <w:r w:rsidRPr="00395B85">
              <w:rPr>
                <w:rFonts w:ascii="Times New Roman" w:eastAsia="Times New Roman" w:hAnsi="Times New Roman" w:cs="Times New Roman"/>
                <w:sz w:val="28"/>
                <w:szCs w:val="28"/>
                <w:lang w:eastAsia="ru-RU"/>
              </w:rPr>
              <w:t>21</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17667B9" w14:textId="6AEC00C7" w:rsidR="00395B85" w:rsidRPr="00395B85" w:rsidRDefault="00395B85" w:rsidP="00347190">
            <w:pPr>
              <w:spacing w:after="0" w:line="315" w:lineRule="atLeast"/>
              <w:textAlignment w:val="baseline"/>
              <w:rPr>
                <w:rFonts w:ascii="Times New Roman" w:hAnsi="Times New Roman" w:cs="Times New Roman"/>
                <w:sz w:val="28"/>
                <w:szCs w:val="28"/>
              </w:rPr>
            </w:pPr>
            <w:r w:rsidRPr="00395B85">
              <w:rPr>
                <w:rFonts w:ascii="Times New Roman" w:hAnsi="Times New Roman" w:cs="Times New Roman"/>
                <w:sz w:val="28"/>
                <w:szCs w:val="28"/>
              </w:rPr>
              <w:t>Условия признания участника электронного аукциона победителем электронного аукциона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7603F8" w14:textId="38BA1512" w:rsidR="00395B85" w:rsidRPr="00395B85" w:rsidRDefault="00395B85" w:rsidP="00395B85">
            <w:pPr>
              <w:tabs>
                <w:tab w:val="left" w:pos="960"/>
              </w:tabs>
              <w:spacing w:after="0" w:line="315" w:lineRule="atLeast"/>
              <w:jc w:val="both"/>
              <w:textAlignment w:val="baseline"/>
              <w:rPr>
                <w:rFonts w:ascii="Times New Roman" w:hAnsi="Times New Roman" w:cs="Times New Roman"/>
                <w:sz w:val="28"/>
                <w:szCs w:val="28"/>
              </w:rPr>
            </w:pPr>
            <w:r w:rsidRPr="00395B85">
              <w:rPr>
                <w:rFonts w:ascii="Times New Roman" w:hAnsi="Times New Roman" w:cs="Times New Roman"/>
                <w:sz w:val="28"/>
                <w:szCs w:val="28"/>
              </w:rPr>
              <w:t>Победителем электронного аукциона признается его участник, заявка которого соответствует требованиям, установленным в извещении, предложивший наиболее высокую цену договора (лота)</w:t>
            </w:r>
          </w:p>
        </w:tc>
      </w:tr>
      <w:tr w:rsidR="00395B85" w:rsidRPr="00347190" w14:paraId="5A9E3F26"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E27B98" w14:textId="3824D69C" w:rsidR="00395B85" w:rsidRPr="00395B85" w:rsidRDefault="00395B85" w:rsidP="00347190">
            <w:pPr>
              <w:spacing w:after="0" w:line="315" w:lineRule="atLeast"/>
              <w:textAlignment w:val="baseline"/>
              <w:rPr>
                <w:rFonts w:ascii="Times New Roman" w:eastAsia="Times New Roman" w:hAnsi="Times New Roman" w:cs="Times New Roman"/>
                <w:sz w:val="28"/>
                <w:szCs w:val="28"/>
                <w:lang w:eastAsia="ru-RU"/>
              </w:rPr>
            </w:pPr>
            <w:r w:rsidRPr="00395B85">
              <w:rPr>
                <w:rFonts w:ascii="Times New Roman" w:eastAsia="Times New Roman" w:hAnsi="Times New Roman" w:cs="Times New Roman"/>
                <w:sz w:val="28"/>
                <w:szCs w:val="28"/>
                <w:lang w:eastAsia="ru-RU"/>
              </w:rPr>
              <w:t>22</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AC4DA9" w14:textId="683C1509" w:rsidR="00395B85" w:rsidRPr="00395B85" w:rsidRDefault="00395B85" w:rsidP="00347190">
            <w:pPr>
              <w:spacing w:after="0" w:line="315" w:lineRule="atLeast"/>
              <w:textAlignment w:val="baseline"/>
              <w:rPr>
                <w:rFonts w:ascii="Times New Roman" w:hAnsi="Times New Roman" w:cs="Times New Roman"/>
                <w:sz w:val="28"/>
                <w:szCs w:val="28"/>
              </w:rPr>
            </w:pPr>
            <w:r w:rsidRPr="00395B85">
              <w:rPr>
                <w:rFonts w:ascii="Times New Roman" w:hAnsi="Times New Roman" w:cs="Times New Roman"/>
                <w:sz w:val="28"/>
                <w:szCs w:val="28"/>
              </w:rPr>
              <w:t>Условия признания победителя либо единственного участника электронного аукциона уклонившимся от заключения договора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A2C2543" w14:textId="158BAFF9" w:rsidR="00395B85" w:rsidRPr="00395B85" w:rsidRDefault="00395B85" w:rsidP="00347190">
            <w:pPr>
              <w:tabs>
                <w:tab w:val="left" w:pos="960"/>
              </w:tabs>
              <w:spacing w:after="0" w:line="315" w:lineRule="atLeast"/>
              <w:jc w:val="both"/>
              <w:textAlignment w:val="baseline"/>
              <w:rPr>
                <w:rFonts w:ascii="Times New Roman" w:hAnsi="Times New Roman" w:cs="Times New Roman"/>
                <w:sz w:val="28"/>
                <w:szCs w:val="28"/>
              </w:rPr>
            </w:pPr>
            <w:r w:rsidRPr="00395B85">
              <w:rPr>
                <w:rFonts w:ascii="Times New Roman" w:hAnsi="Times New Roman" w:cs="Times New Roman"/>
                <w:sz w:val="28"/>
                <w:szCs w:val="28"/>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настоящим Положением, он не подписал направленный ему организатором электронного аукциона проект договора</w:t>
            </w:r>
          </w:p>
        </w:tc>
      </w:tr>
      <w:tr w:rsidR="00395B85" w:rsidRPr="00347190" w14:paraId="3FE604C5"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E97D69" w14:textId="44CA798F" w:rsidR="00395B85" w:rsidRPr="00395B85" w:rsidRDefault="00395B85" w:rsidP="00347190">
            <w:pPr>
              <w:spacing w:after="0" w:line="315" w:lineRule="atLeast"/>
              <w:textAlignment w:val="baseline"/>
              <w:rPr>
                <w:rFonts w:ascii="Times New Roman" w:eastAsia="Times New Roman" w:hAnsi="Times New Roman" w:cs="Times New Roman"/>
                <w:sz w:val="28"/>
                <w:szCs w:val="28"/>
                <w:lang w:eastAsia="ru-RU"/>
              </w:rPr>
            </w:pPr>
            <w:r w:rsidRPr="00395B85">
              <w:rPr>
                <w:rFonts w:ascii="Times New Roman" w:eastAsia="Times New Roman" w:hAnsi="Times New Roman" w:cs="Times New Roman"/>
                <w:sz w:val="28"/>
                <w:szCs w:val="28"/>
                <w:lang w:eastAsia="ru-RU"/>
              </w:rPr>
              <w:t>23</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F7CC823" w14:textId="6D396B9C" w:rsidR="00395B85" w:rsidRPr="00395B85" w:rsidRDefault="00395B85" w:rsidP="00347190">
            <w:pPr>
              <w:spacing w:after="0" w:line="315" w:lineRule="atLeast"/>
              <w:textAlignment w:val="baseline"/>
              <w:rPr>
                <w:rFonts w:ascii="Times New Roman" w:hAnsi="Times New Roman" w:cs="Times New Roman"/>
                <w:sz w:val="28"/>
                <w:szCs w:val="28"/>
              </w:rPr>
            </w:pPr>
            <w:r w:rsidRPr="00395B85">
              <w:rPr>
                <w:rFonts w:ascii="Times New Roman" w:hAnsi="Times New Roman" w:cs="Times New Roman"/>
                <w:sz w:val="28"/>
                <w:szCs w:val="28"/>
              </w:rPr>
              <w:t>Срок и порядок заключения договора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EB271F" w14:textId="2FC3470C" w:rsidR="00395B85" w:rsidRPr="00395B85" w:rsidRDefault="00395B85" w:rsidP="00395B85">
            <w:pPr>
              <w:tabs>
                <w:tab w:val="left" w:pos="960"/>
              </w:tabs>
              <w:spacing w:after="0" w:line="315" w:lineRule="atLeast"/>
              <w:jc w:val="both"/>
              <w:textAlignment w:val="baseline"/>
              <w:rPr>
                <w:rFonts w:ascii="Times New Roman" w:hAnsi="Times New Roman" w:cs="Times New Roman"/>
                <w:sz w:val="28"/>
                <w:szCs w:val="28"/>
              </w:rPr>
            </w:pPr>
            <w:r w:rsidRPr="00395B85">
              <w:rPr>
                <w:rFonts w:ascii="Times New Roman" w:hAnsi="Times New Roman" w:cs="Times New Roman"/>
                <w:sz w:val="28"/>
                <w:szCs w:val="28"/>
              </w:rPr>
              <w:t>Заключение договора осуществляется в порядке, предусмотренном законодательством Российской Федерации Положением о проведении открытого аукциона в электронной форме на право размещения нестационарного торгового объекта, утвержденным __________________ (далее – Положение).</w:t>
            </w:r>
          </w:p>
          <w:p w14:paraId="524899EA" w14:textId="77777777" w:rsidR="00395B85" w:rsidRPr="00395B85" w:rsidRDefault="00395B85" w:rsidP="00395B85">
            <w:pPr>
              <w:tabs>
                <w:tab w:val="left" w:pos="960"/>
              </w:tabs>
              <w:spacing w:after="0" w:line="315" w:lineRule="atLeast"/>
              <w:jc w:val="both"/>
              <w:textAlignment w:val="baseline"/>
              <w:rPr>
                <w:rFonts w:ascii="Times New Roman" w:hAnsi="Times New Roman" w:cs="Times New Roman"/>
                <w:sz w:val="28"/>
                <w:szCs w:val="28"/>
              </w:rPr>
            </w:pPr>
            <w:r w:rsidRPr="00395B85">
              <w:rPr>
                <w:rFonts w:ascii="Times New Roman" w:hAnsi="Times New Roman" w:cs="Times New Roman"/>
                <w:sz w:val="28"/>
                <w:szCs w:val="28"/>
              </w:rPr>
              <w:t>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w:t>
            </w:r>
          </w:p>
          <w:p w14:paraId="7673F4E7" w14:textId="71895C11" w:rsidR="00395B85" w:rsidRPr="00395B85" w:rsidRDefault="00395B85" w:rsidP="00395B85">
            <w:pPr>
              <w:tabs>
                <w:tab w:val="left" w:pos="960"/>
              </w:tabs>
              <w:spacing w:after="0" w:line="315" w:lineRule="atLeast"/>
              <w:jc w:val="both"/>
              <w:textAlignment w:val="baseline"/>
              <w:rPr>
                <w:rFonts w:ascii="Times New Roman" w:hAnsi="Times New Roman" w:cs="Times New Roman"/>
                <w:sz w:val="28"/>
                <w:szCs w:val="28"/>
              </w:rPr>
            </w:pPr>
            <w:r w:rsidRPr="00395B85">
              <w:rPr>
                <w:rFonts w:ascii="Times New Roman" w:hAnsi="Times New Roman" w:cs="Times New Roman"/>
                <w:sz w:val="28"/>
                <w:szCs w:val="28"/>
              </w:rPr>
              <w:t xml:space="preserve">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w:t>
            </w:r>
            <w:r w:rsidRPr="00395B85">
              <w:rPr>
                <w:rFonts w:ascii="Times New Roman" w:hAnsi="Times New Roman" w:cs="Times New Roman"/>
                <w:sz w:val="28"/>
                <w:szCs w:val="28"/>
              </w:rPr>
              <w:lastRenderedPageBreak/>
              <w:t>договора с единственным участником электронного аукциона.</w:t>
            </w:r>
          </w:p>
          <w:p w14:paraId="5987324F" w14:textId="77777777" w:rsidR="00395B85" w:rsidRPr="00395B85" w:rsidRDefault="00395B85" w:rsidP="00395B85">
            <w:pPr>
              <w:tabs>
                <w:tab w:val="left" w:pos="960"/>
              </w:tabs>
              <w:spacing w:after="0" w:line="315" w:lineRule="atLeast"/>
              <w:jc w:val="both"/>
              <w:textAlignment w:val="baseline"/>
              <w:rPr>
                <w:rFonts w:ascii="Times New Roman" w:hAnsi="Times New Roman" w:cs="Times New Roman"/>
                <w:sz w:val="28"/>
                <w:szCs w:val="28"/>
              </w:rPr>
            </w:pPr>
            <w:r w:rsidRPr="00395B85">
              <w:rPr>
                <w:rFonts w:ascii="Times New Roman" w:hAnsi="Times New Roman" w:cs="Times New Roman"/>
                <w:sz w:val="28"/>
                <w:szCs w:val="28"/>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w:t>
            </w:r>
          </w:p>
          <w:p w14:paraId="6116B9E2" w14:textId="6DCD6FBF" w:rsidR="00395B85" w:rsidRPr="00395B85" w:rsidRDefault="00395B85" w:rsidP="00395B85">
            <w:pPr>
              <w:tabs>
                <w:tab w:val="left" w:pos="960"/>
              </w:tabs>
              <w:spacing w:after="0" w:line="315" w:lineRule="atLeast"/>
              <w:jc w:val="both"/>
              <w:textAlignment w:val="baseline"/>
              <w:rPr>
                <w:rFonts w:ascii="Times New Roman" w:hAnsi="Times New Roman" w:cs="Times New Roman"/>
                <w:sz w:val="28"/>
                <w:szCs w:val="28"/>
              </w:rPr>
            </w:pPr>
            <w:r w:rsidRPr="00395B85">
              <w:rPr>
                <w:rFonts w:ascii="Times New Roman" w:hAnsi="Times New Roman" w:cs="Times New Roman"/>
                <w:sz w:val="28"/>
                <w:szCs w:val="28"/>
              </w:rPr>
              <w:t>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19.2 Положения, организатор электронного аукциона обязан подписать представленный договор</w:t>
            </w:r>
          </w:p>
        </w:tc>
      </w:tr>
      <w:tr w:rsidR="00395B85" w:rsidRPr="00347190" w14:paraId="2EE31B0F"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5FA9C6" w14:textId="4E246992" w:rsidR="00395B85" w:rsidRPr="00395B85" w:rsidRDefault="00395B85" w:rsidP="00347190">
            <w:pPr>
              <w:spacing w:after="0" w:line="315" w:lineRule="atLeast"/>
              <w:textAlignment w:val="baseline"/>
              <w:rPr>
                <w:rFonts w:ascii="Times New Roman" w:eastAsia="Times New Roman" w:hAnsi="Times New Roman" w:cs="Times New Roman"/>
                <w:sz w:val="28"/>
                <w:szCs w:val="28"/>
                <w:lang w:eastAsia="ru-RU"/>
              </w:rPr>
            </w:pPr>
            <w:r w:rsidRPr="00395B85">
              <w:rPr>
                <w:rFonts w:ascii="Times New Roman" w:eastAsia="Times New Roman" w:hAnsi="Times New Roman" w:cs="Times New Roman"/>
                <w:sz w:val="28"/>
                <w:szCs w:val="28"/>
                <w:lang w:eastAsia="ru-RU"/>
              </w:rPr>
              <w:lastRenderedPageBreak/>
              <w:t>24</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0105BE" w14:textId="31787EE1" w:rsidR="00395B85" w:rsidRPr="00395B85" w:rsidRDefault="00395B85" w:rsidP="00347190">
            <w:pPr>
              <w:spacing w:after="0" w:line="315" w:lineRule="atLeast"/>
              <w:textAlignment w:val="baseline"/>
              <w:rPr>
                <w:rFonts w:ascii="Times New Roman" w:hAnsi="Times New Roman" w:cs="Times New Roman"/>
                <w:sz w:val="28"/>
                <w:szCs w:val="28"/>
              </w:rPr>
            </w:pPr>
            <w:r w:rsidRPr="00395B85">
              <w:rPr>
                <w:rFonts w:ascii="Times New Roman" w:hAnsi="Times New Roman" w:cs="Times New Roman"/>
                <w:sz w:val="28"/>
                <w:szCs w:val="28"/>
              </w:rPr>
              <w:t>Форма, сроки и порядок оплаты по договору</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0462AC1" w14:textId="44A13457" w:rsidR="00395B85" w:rsidRPr="00395B85" w:rsidRDefault="00395B85" w:rsidP="00347190">
            <w:pPr>
              <w:tabs>
                <w:tab w:val="left" w:pos="960"/>
              </w:tabs>
              <w:spacing w:after="0" w:line="315" w:lineRule="atLeast"/>
              <w:jc w:val="both"/>
              <w:textAlignment w:val="baseline"/>
              <w:rPr>
                <w:rFonts w:ascii="Times New Roman" w:hAnsi="Times New Roman" w:cs="Times New Roman"/>
                <w:sz w:val="28"/>
                <w:szCs w:val="28"/>
              </w:rPr>
            </w:pPr>
            <w:r w:rsidRPr="00395B85">
              <w:rPr>
                <w:rFonts w:ascii="Times New Roman" w:hAnsi="Times New Roman" w:cs="Times New Roman"/>
                <w:sz w:val="28"/>
                <w:szCs w:val="28"/>
              </w:rPr>
              <w:t>Форма, сроки и порядок оплаты определены проектом договора</w:t>
            </w:r>
          </w:p>
        </w:tc>
      </w:tr>
    </w:tbl>
    <w:p w14:paraId="47936FC8" w14:textId="77777777" w:rsidR="00081E12" w:rsidRDefault="00081E12" w:rsidP="00347190">
      <w:pPr>
        <w:widowControl w:val="0"/>
        <w:spacing w:after="0" w:line="239" w:lineRule="auto"/>
        <w:ind w:left="3402" w:right="1542" w:hanging="1930"/>
        <w:rPr>
          <w:rFonts w:ascii="Times New Roman" w:eastAsia="Times New Roman" w:hAnsi="Times New Roman" w:cs="Times New Roman"/>
          <w:color w:val="000000"/>
          <w:sz w:val="28"/>
          <w:szCs w:val="28"/>
          <w:lang w:eastAsia="ru-RU"/>
        </w:rPr>
      </w:pPr>
    </w:p>
    <w:p w14:paraId="7DBBA384" w14:textId="2BD1299C" w:rsidR="00347190" w:rsidRPr="00073F73" w:rsidRDefault="00347190" w:rsidP="00073F73">
      <w:pPr>
        <w:widowControl w:val="0"/>
        <w:spacing w:after="0" w:line="239" w:lineRule="auto"/>
        <w:ind w:left="3402" w:right="1542" w:hanging="1930"/>
        <w:jc w:val="center"/>
        <w:rPr>
          <w:rFonts w:ascii="Times New Roman" w:eastAsia="Times New Roman" w:hAnsi="Times New Roman" w:cs="Times New Roman"/>
          <w:b/>
          <w:color w:val="000000"/>
          <w:sz w:val="28"/>
          <w:szCs w:val="28"/>
          <w:lang w:eastAsia="ru-RU"/>
        </w:rPr>
      </w:pPr>
      <w:r w:rsidRPr="00073F73">
        <w:rPr>
          <w:rFonts w:ascii="Times New Roman" w:eastAsia="Times New Roman" w:hAnsi="Times New Roman" w:cs="Times New Roman"/>
          <w:b/>
          <w:color w:val="000000"/>
          <w:sz w:val="28"/>
          <w:szCs w:val="28"/>
          <w:lang w:eastAsia="ru-RU"/>
        </w:rPr>
        <w:t xml:space="preserve">2. </w:t>
      </w:r>
      <w:r w:rsidR="00073F73" w:rsidRPr="00073F73">
        <w:rPr>
          <w:rFonts w:ascii="Times New Roman" w:eastAsia="Times New Roman" w:hAnsi="Times New Roman" w:cs="Times New Roman"/>
          <w:b/>
          <w:color w:val="000000"/>
          <w:sz w:val="28"/>
          <w:szCs w:val="28"/>
          <w:lang w:eastAsia="ru-RU"/>
        </w:rPr>
        <w:t>Сведения о нестационарном торговом объекте</w:t>
      </w:r>
    </w:p>
    <w:p w14:paraId="227CFDBC" w14:textId="77777777" w:rsidR="00347190" w:rsidRPr="00347190" w:rsidRDefault="00347190" w:rsidP="00347190">
      <w:pPr>
        <w:spacing w:after="0" w:line="240" w:lineRule="exact"/>
        <w:rPr>
          <w:rFonts w:ascii="Times New Roman" w:eastAsia="Times New Roman" w:hAnsi="Times New Roman" w:cs="Times New Roman"/>
          <w:sz w:val="24"/>
          <w:szCs w:val="24"/>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276"/>
        <w:gridCol w:w="1701"/>
        <w:gridCol w:w="1140"/>
        <w:gridCol w:w="1134"/>
        <w:gridCol w:w="1128"/>
        <w:gridCol w:w="6"/>
        <w:gridCol w:w="986"/>
        <w:gridCol w:w="6"/>
        <w:gridCol w:w="992"/>
        <w:gridCol w:w="1129"/>
      </w:tblGrid>
      <w:tr w:rsidR="00073F73" w:rsidRPr="006D2318" w14:paraId="15352425" w14:textId="77777777" w:rsidTr="00ED3EB8">
        <w:tc>
          <w:tcPr>
            <w:tcW w:w="629" w:type="dxa"/>
          </w:tcPr>
          <w:p w14:paraId="1012925F" w14:textId="77777777" w:rsidR="00073F73" w:rsidRPr="003B68E9" w:rsidRDefault="00073F73" w:rsidP="00ED3EB8">
            <w:pPr>
              <w:pStyle w:val="ConsPlusNormal"/>
              <w:spacing w:line="276" w:lineRule="auto"/>
              <w:jc w:val="center"/>
              <w:rPr>
                <w:sz w:val="26"/>
                <w:szCs w:val="26"/>
              </w:rPr>
            </w:pPr>
            <w:r>
              <w:rPr>
                <w:sz w:val="26"/>
                <w:szCs w:val="26"/>
              </w:rPr>
              <w:t>№</w:t>
            </w:r>
          </w:p>
        </w:tc>
        <w:tc>
          <w:tcPr>
            <w:tcW w:w="1276" w:type="dxa"/>
          </w:tcPr>
          <w:p w14:paraId="338600CF" w14:textId="77777777" w:rsidR="00073F73" w:rsidRPr="003B68E9" w:rsidRDefault="00073F73" w:rsidP="00ED3EB8">
            <w:pPr>
              <w:pStyle w:val="ConsPlusNormal"/>
              <w:spacing w:line="276" w:lineRule="auto"/>
              <w:jc w:val="center"/>
              <w:rPr>
                <w:sz w:val="26"/>
                <w:szCs w:val="26"/>
              </w:rPr>
            </w:pPr>
            <w:r w:rsidRPr="003B68E9">
              <w:rPr>
                <w:sz w:val="26"/>
                <w:szCs w:val="26"/>
              </w:rPr>
              <w:t>Адресные ориентиры нестационарного торгового объекта</w:t>
            </w:r>
          </w:p>
        </w:tc>
        <w:tc>
          <w:tcPr>
            <w:tcW w:w="1701" w:type="dxa"/>
          </w:tcPr>
          <w:p w14:paraId="36D9C4D0" w14:textId="77777777" w:rsidR="00073F73" w:rsidRPr="003B68E9" w:rsidRDefault="00073F73" w:rsidP="00ED3EB8">
            <w:pPr>
              <w:pStyle w:val="ConsPlusNormal"/>
              <w:spacing w:line="276" w:lineRule="auto"/>
              <w:jc w:val="center"/>
              <w:rPr>
                <w:sz w:val="26"/>
                <w:szCs w:val="26"/>
              </w:rPr>
            </w:pPr>
            <w:r w:rsidRPr="003B68E9">
              <w:rPr>
                <w:sz w:val="26"/>
                <w:szCs w:val="26"/>
              </w:rPr>
              <w:t>Номер нестационарного торгового объекта в соответствии со схемой размещения нестационарных торговых объектов</w:t>
            </w:r>
          </w:p>
        </w:tc>
        <w:tc>
          <w:tcPr>
            <w:tcW w:w="1140" w:type="dxa"/>
          </w:tcPr>
          <w:p w14:paraId="5B604191" w14:textId="77777777" w:rsidR="00073F73" w:rsidRPr="003B68E9" w:rsidRDefault="00073F73" w:rsidP="00ED3EB8">
            <w:pPr>
              <w:pStyle w:val="ConsPlusNormal"/>
              <w:spacing w:line="276" w:lineRule="auto"/>
              <w:jc w:val="center"/>
              <w:rPr>
                <w:sz w:val="26"/>
                <w:szCs w:val="26"/>
              </w:rPr>
            </w:pPr>
            <w:r>
              <w:rPr>
                <w:sz w:val="26"/>
                <w:szCs w:val="26"/>
              </w:rPr>
              <w:t xml:space="preserve">Описание внешнего вида </w:t>
            </w:r>
            <w:r w:rsidRPr="003B68E9">
              <w:rPr>
                <w:sz w:val="26"/>
                <w:szCs w:val="26"/>
              </w:rPr>
              <w:t>нестационарного торгового объекта</w:t>
            </w:r>
          </w:p>
        </w:tc>
        <w:tc>
          <w:tcPr>
            <w:tcW w:w="1134" w:type="dxa"/>
          </w:tcPr>
          <w:p w14:paraId="16C047FF" w14:textId="77777777" w:rsidR="00073F73" w:rsidRPr="003B68E9" w:rsidRDefault="00073F73" w:rsidP="00ED3EB8">
            <w:pPr>
              <w:pStyle w:val="ConsPlusNormal"/>
              <w:spacing w:line="276" w:lineRule="auto"/>
              <w:jc w:val="center"/>
              <w:rPr>
                <w:sz w:val="26"/>
                <w:szCs w:val="26"/>
              </w:rPr>
            </w:pPr>
            <w:r w:rsidRPr="003B68E9">
              <w:rPr>
                <w:sz w:val="26"/>
                <w:szCs w:val="26"/>
              </w:rPr>
              <w:t>Тип нестационарного торгового объекта</w:t>
            </w:r>
          </w:p>
        </w:tc>
        <w:tc>
          <w:tcPr>
            <w:tcW w:w="1134" w:type="dxa"/>
            <w:gridSpan w:val="2"/>
          </w:tcPr>
          <w:p w14:paraId="6996BFD3" w14:textId="77777777" w:rsidR="00073F73" w:rsidRPr="003B68E9" w:rsidRDefault="00073F73" w:rsidP="00ED3EB8">
            <w:pPr>
              <w:pStyle w:val="ConsPlusNormal"/>
              <w:spacing w:line="276" w:lineRule="auto"/>
              <w:jc w:val="center"/>
              <w:rPr>
                <w:sz w:val="26"/>
                <w:szCs w:val="26"/>
              </w:rPr>
            </w:pPr>
            <w:r w:rsidRPr="003B68E9">
              <w:rPr>
                <w:sz w:val="26"/>
                <w:szCs w:val="26"/>
              </w:rPr>
              <w:t>Специализация нестационарного торгового объекта</w:t>
            </w:r>
          </w:p>
        </w:tc>
        <w:tc>
          <w:tcPr>
            <w:tcW w:w="992" w:type="dxa"/>
            <w:gridSpan w:val="2"/>
          </w:tcPr>
          <w:p w14:paraId="5749F8B6" w14:textId="77777777" w:rsidR="00073F73" w:rsidRPr="003B68E9" w:rsidRDefault="00073F73" w:rsidP="00ED3EB8">
            <w:pPr>
              <w:pStyle w:val="ConsPlusNormal"/>
              <w:spacing w:line="276" w:lineRule="auto"/>
              <w:jc w:val="center"/>
              <w:rPr>
                <w:sz w:val="26"/>
                <w:szCs w:val="26"/>
              </w:rPr>
            </w:pPr>
            <w:r w:rsidRPr="003B68E9">
              <w:rPr>
                <w:sz w:val="26"/>
                <w:szCs w:val="26"/>
              </w:rPr>
              <w:t>Общая площадь нестационарного торгового объекта, кв. м</w:t>
            </w:r>
          </w:p>
        </w:tc>
        <w:tc>
          <w:tcPr>
            <w:tcW w:w="992" w:type="dxa"/>
          </w:tcPr>
          <w:p w14:paraId="4BD75002" w14:textId="77777777" w:rsidR="00073F73" w:rsidRPr="003B68E9" w:rsidRDefault="00073F73" w:rsidP="00ED3EB8">
            <w:pPr>
              <w:pStyle w:val="ConsPlusNormal"/>
              <w:spacing w:line="276" w:lineRule="auto"/>
              <w:jc w:val="center"/>
              <w:rPr>
                <w:sz w:val="26"/>
                <w:szCs w:val="26"/>
              </w:rPr>
            </w:pPr>
            <w:r w:rsidRPr="003B68E9">
              <w:rPr>
                <w:sz w:val="26"/>
                <w:szCs w:val="26"/>
              </w:rPr>
              <w:t>Срок действия договора</w:t>
            </w:r>
          </w:p>
        </w:tc>
        <w:tc>
          <w:tcPr>
            <w:tcW w:w="1129" w:type="dxa"/>
          </w:tcPr>
          <w:p w14:paraId="1E253A2A" w14:textId="77777777" w:rsidR="00073F73" w:rsidRPr="003B68E9" w:rsidRDefault="00073F73" w:rsidP="00ED3EB8">
            <w:pPr>
              <w:pStyle w:val="ConsPlusNormal"/>
              <w:spacing w:line="276" w:lineRule="auto"/>
              <w:jc w:val="center"/>
              <w:rPr>
                <w:sz w:val="26"/>
                <w:szCs w:val="26"/>
              </w:rPr>
            </w:pPr>
            <w:r w:rsidRPr="003B68E9">
              <w:rPr>
                <w:sz w:val="26"/>
                <w:szCs w:val="26"/>
              </w:rPr>
              <w:t xml:space="preserve">Начальная (минимальная) цена договора (цена лота) без НДС _%, руб. </w:t>
            </w:r>
            <w:hyperlink w:anchor="P596" w:tooltip="* Порядок исчисления и уплаты налога: НДС ____% уплачивается в налоговый орган _______________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 w:history="1">
              <w:r w:rsidRPr="003B68E9">
                <w:rPr>
                  <w:color w:val="0000FF"/>
                  <w:sz w:val="26"/>
                  <w:szCs w:val="26"/>
                </w:rPr>
                <w:t>*</w:t>
              </w:r>
            </w:hyperlink>
          </w:p>
        </w:tc>
      </w:tr>
      <w:tr w:rsidR="00073F73" w:rsidRPr="006D2318" w14:paraId="6ADCA889" w14:textId="77777777" w:rsidTr="00ED3EB8">
        <w:tc>
          <w:tcPr>
            <w:tcW w:w="629" w:type="dxa"/>
          </w:tcPr>
          <w:p w14:paraId="32B84C79" w14:textId="77777777" w:rsidR="00073F73" w:rsidRPr="006D2318" w:rsidRDefault="00073F73" w:rsidP="00ED3EB8">
            <w:pPr>
              <w:pStyle w:val="ConsPlusNormal"/>
              <w:spacing w:line="276" w:lineRule="auto"/>
              <w:jc w:val="center"/>
              <w:rPr>
                <w:sz w:val="28"/>
                <w:szCs w:val="28"/>
              </w:rPr>
            </w:pPr>
            <w:r>
              <w:rPr>
                <w:sz w:val="28"/>
                <w:szCs w:val="28"/>
              </w:rPr>
              <w:t>1</w:t>
            </w:r>
          </w:p>
        </w:tc>
        <w:tc>
          <w:tcPr>
            <w:tcW w:w="1276" w:type="dxa"/>
          </w:tcPr>
          <w:p w14:paraId="635A9E2A" w14:textId="77777777" w:rsidR="00073F73" w:rsidRPr="006D2318" w:rsidRDefault="00073F73" w:rsidP="00ED3EB8">
            <w:pPr>
              <w:pStyle w:val="ConsPlusNormal"/>
              <w:spacing w:line="276" w:lineRule="auto"/>
              <w:jc w:val="center"/>
              <w:rPr>
                <w:sz w:val="28"/>
                <w:szCs w:val="28"/>
              </w:rPr>
            </w:pPr>
            <w:r w:rsidRPr="006D2318">
              <w:rPr>
                <w:sz w:val="28"/>
                <w:szCs w:val="28"/>
              </w:rPr>
              <w:t>2</w:t>
            </w:r>
          </w:p>
        </w:tc>
        <w:tc>
          <w:tcPr>
            <w:tcW w:w="1701" w:type="dxa"/>
          </w:tcPr>
          <w:p w14:paraId="267293CA" w14:textId="77777777" w:rsidR="00073F73" w:rsidRPr="006D2318" w:rsidRDefault="00073F73" w:rsidP="00ED3EB8">
            <w:pPr>
              <w:pStyle w:val="ConsPlusNormal"/>
              <w:spacing w:line="276" w:lineRule="auto"/>
              <w:ind w:firstLine="709"/>
              <w:rPr>
                <w:sz w:val="28"/>
                <w:szCs w:val="28"/>
              </w:rPr>
            </w:pPr>
            <w:r w:rsidRPr="006D2318">
              <w:rPr>
                <w:sz w:val="28"/>
                <w:szCs w:val="28"/>
              </w:rPr>
              <w:t>3</w:t>
            </w:r>
          </w:p>
        </w:tc>
        <w:tc>
          <w:tcPr>
            <w:tcW w:w="1140" w:type="dxa"/>
          </w:tcPr>
          <w:p w14:paraId="149C80C1" w14:textId="77777777" w:rsidR="00073F73" w:rsidRPr="006D2318" w:rsidRDefault="00073F73" w:rsidP="00ED3EB8">
            <w:pPr>
              <w:pStyle w:val="ConsPlusNormal"/>
              <w:spacing w:line="276" w:lineRule="auto"/>
              <w:jc w:val="center"/>
              <w:rPr>
                <w:sz w:val="28"/>
                <w:szCs w:val="28"/>
              </w:rPr>
            </w:pPr>
            <w:r w:rsidRPr="006D2318">
              <w:rPr>
                <w:sz w:val="28"/>
                <w:szCs w:val="28"/>
              </w:rPr>
              <w:t>4</w:t>
            </w:r>
          </w:p>
        </w:tc>
        <w:tc>
          <w:tcPr>
            <w:tcW w:w="1134" w:type="dxa"/>
          </w:tcPr>
          <w:p w14:paraId="530433D2" w14:textId="77777777" w:rsidR="00073F73" w:rsidRPr="006D2318" w:rsidRDefault="00073F73" w:rsidP="00ED3EB8">
            <w:pPr>
              <w:pStyle w:val="ConsPlusNormal"/>
              <w:spacing w:line="276" w:lineRule="auto"/>
              <w:jc w:val="center"/>
              <w:rPr>
                <w:sz w:val="28"/>
                <w:szCs w:val="28"/>
              </w:rPr>
            </w:pPr>
            <w:r w:rsidRPr="006D2318">
              <w:rPr>
                <w:sz w:val="28"/>
                <w:szCs w:val="28"/>
              </w:rPr>
              <w:t>5</w:t>
            </w:r>
          </w:p>
        </w:tc>
        <w:tc>
          <w:tcPr>
            <w:tcW w:w="1128" w:type="dxa"/>
          </w:tcPr>
          <w:p w14:paraId="6344D29C" w14:textId="77777777" w:rsidR="00073F73" w:rsidRPr="006D2318" w:rsidRDefault="00073F73" w:rsidP="00ED3EB8">
            <w:pPr>
              <w:pStyle w:val="ConsPlusNormal"/>
              <w:spacing w:line="276" w:lineRule="auto"/>
              <w:jc w:val="center"/>
              <w:rPr>
                <w:sz w:val="28"/>
                <w:szCs w:val="28"/>
              </w:rPr>
            </w:pPr>
            <w:r w:rsidRPr="006D2318">
              <w:rPr>
                <w:sz w:val="28"/>
                <w:szCs w:val="28"/>
              </w:rPr>
              <w:t>6</w:t>
            </w:r>
          </w:p>
        </w:tc>
        <w:tc>
          <w:tcPr>
            <w:tcW w:w="992" w:type="dxa"/>
            <w:gridSpan w:val="2"/>
          </w:tcPr>
          <w:p w14:paraId="625083E9" w14:textId="77777777" w:rsidR="00073F73" w:rsidRPr="006D2318" w:rsidRDefault="00073F73" w:rsidP="00ED3EB8">
            <w:pPr>
              <w:pStyle w:val="ConsPlusNormal"/>
              <w:spacing w:line="276" w:lineRule="auto"/>
              <w:jc w:val="center"/>
              <w:rPr>
                <w:sz w:val="28"/>
                <w:szCs w:val="28"/>
              </w:rPr>
            </w:pPr>
            <w:r w:rsidRPr="006D2318">
              <w:rPr>
                <w:sz w:val="28"/>
                <w:szCs w:val="28"/>
              </w:rPr>
              <w:t>7</w:t>
            </w:r>
          </w:p>
        </w:tc>
        <w:tc>
          <w:tcPr>
            <w:tcW w:w="998" w:type="dxa"/>
            <w:gridSpan w:val="2"/>
          </w:tcPr>
          <w:p w14:paraId="45E1684C" w14:textId="77777777" w:rsidR="00073F73" w:rsidRPr="006D2318" w:rsidRDefault="00073F73" w:rsidP="00ED3EB8">
            <w:pPr>
              <w:pStyle w:val="ConsPlusNormal"/>
              <w:spacing w:line="276" w:lineRule="auto"/>
              <w:jc w:val="center"/>
              <w:rPr>
                <w:sz w:val="28"/>
                <w:szCs w:val="28"/>
              </w:rPr>
            </w:pPr>
            <w:r w:rsidRPr="006D2318">
              <w:rPr>
                <w:sz w:val="28"/>
                <w:szCs w:val="28"/>
              </w:rPr>
              <w:t>8</w:t>
            </w:r>
          </w:p>
        </w:tc>
        <w:tc>
          <w:tcPr>
            <w:tcW w:w="1129" w:type="dxa"/>
          </w:tcPr>
          <w:p w14:paraId="736AFF9A" w14:textId="77777777" w:rsidR="00073F73" w:rsidRPr="006D2318" w:rsidRDefault="00073F73" w:rsidP="00ED3EB8">
            <w:pPr>
              <w:pStyle w:val="ConsPlusNormal"/>
              <w:spacing w:line="276" w:lineRule="auto"/>
              <w:jc w:val="center"/>
              <w:rPr>
                <w:sz w:val="28"/>
                <w:szCs w:val="28"/>
              </w:rPr>
            </w:pPr>
            <w:r w:rsidRPr="006D2318">
              <w:rPr>
                <w:sz w:val="28"/>
                <w:szCs w:val="28"/>
              </w:rPr>
              <w:t>9</w:t>
            </w:r>
          </w:p>
        </w:tc>
      </w:tr>
    </w:tbl>
    <w:p w14:paraId="2E3A77B2" w14:textId="77777777" w:rsidR="00073F73" w:rsidRDefault="00073F73" w:rsidP="00073F73">
      <w:pPr>
        <w:spacing w:after="0" w:line="276" w:lineRule="auto"/>
        <w:ind w:firstLine="709"/>
        <w:contextualSpacing/>
        <w:jc w:val="both"/>
        <w:rPr>
          <w:rFonts w:cs="Times New Roman"/>
          <w:szCs w:val="28"/>
        </w:rPr>
      </w:pPr>
    </w:p>
    <w:p w14:paraId="2B1D71EB" w14:textId="77777777" w:rsidR="00073F73" w:rsidRDefault="00073F73" w:rsidP="00073F73">
      <w:pPr>
        <w:pStyle w:val="ConsPlusNormal"/>
        <w:spacing w:line="276" w:lineRule="auto"/>
        <w:ind w:firstLine="709"/>
        <w:jc w:val="both"/>
        <w:rPr>
          <w:sz w:val="28"/>
          <w:szCs w:val="28"/>
        </w:rPr>
      </w:pPr>
      <w:r w:rsidRPr="006D2318">
        <w:rPr>
          <w:sz w:val="28"/>
          <w:szCs w:val="28"/>
        </w:rPr>
        <w:t>Начальная (мин</w:t>
      </w:r>
      <w:r>
        <w:rPr>
          <w:sz w:val="28"/>
          <w:szCs w:val="28"/>
        </w:rPr>
        <w:t xml:space="preserve">имальная) цена договора (лота) № 1 ________ (__________) руб. </w:t>
      </w:r>
    </w:p>
    <w:p w14:paraId="140EBF1C" w14:textId="640B9344" w:rsidR="00073F73" w:rsidRPr="006D2318" w:rsidRDefault="00073F73" w:rsidP="00073F73">
      <w:pPr>
        <w:pStyle w:val="ConsPlusNormal"/>
        <w:spacing w:line="276" w:lineRule="auto"/>
        <w:ind w:firstLine="709"/>
        <w:jc w:val="both"/>
        <w:rPr>
          <w:sz w:val="28"/>
          <w:szCs w:val="28"/>
        </w:rPr>
      </w:pPr>
      <w:r>
        <w:rPr>
          <w:sz w:val="28"/>
          <w:szCs w:val="28"/>
        </w:rPr>
        <w:t>«Шаг аукциона»</w:t>
      </w:r>
      <w:r w:rsidRPr="006D2318">
        <w:rPr>
          <w:sz w:val="28"/>
          <w:szCs w:val="28"/>
        </w:rPr>
        <w:t xml:space="preserve"> </w:t>
      </w:r>
      <w:r>
        <w:rPr>
          <w:sz w:val="28"/>
          <w:szCs w:val="28"/>
        </w:rPr>
        <w:t xml:space="preserve">по лоту № 1 – </w:t>
      </w:r>
      <w:r w:rsidRPr="006D2318">
        <w:rPr>
          <w:sz w:val="28"/>
          <w:szCs w:val="28"/>
        </w:rPr>
        <w:t>________ (__________) руб.</w:t>
      </w:r>
    </w:p>
    <w:p w14:paraId="14C647AD" w14:textId="77777777" w:rsidR="00073F73" w:rsidRPr="006D2318" w:rsidRDefault="00073F73" w:rsidP="00073F73">
      <w:pPr>
        <w:pStyle w:val="ConsPlusNormal"/>
        <w:spacing w:before="200" w:line="276" w:lineRule="auto"/>
        <w:ind w:firstLine="709"/>
        <w:jc w:val="both"/>
        <w:rPr>
          <w:sz w:val="28"/>
          <w:szCs w:val="28"/>
        </w:rPr>
      </w:pPr>
      <w:r>
        <w:rPr>
          <w:sz w:val="28"/>
          <w:szCs w:val="28"/>
        </w:rPr>
        <w:t xml:space="preserve">Размер задатка по лоту № 1 </w:t>
      </w:r>
      <w:proofErr w:type="gramStart"/>
      <w:r>
        <w:rPr>
          <w:sz w:val="28"/>
          <w:szCs w:val="28"/>
        </w:rPr>
        <w:t xml:space="preserve">– </w:t>
      </w:r>
      <w:r w:rsidRPr="006D2318">
        <w:rPr>
          <w:sz w:val="28"/>
          <w:szCs w:val="28"/>
        </w:rPr>
        <w:t xml:space="preserve"> _</w:t>
      </w:r>
      <w:proofErr w:type="gramEnd"/>
      <w:r w:rsidRPr="006D2318">
        <w:rPr>
          <w:sz w:val="28"/>
          <w:szCs w:val="28"/>
        </w:rPr>
        <w:t>_______ (__________) руб.</w:t>
      </w:r>
    </w:p>
    <w:p w14:paraId="15B87BA9" w14:textId="77777777" w:rsidR="00073F73" w:rsidRPr="006D2318" w:rsidRDefault="00073F73" w:rsidP="00073F73">
      <w:pPr>
        <w:pStyle w:val="ConsPlusNormal"/>
        <w:spacing w:line="276" w:lineRule="auto"/>
        <w:ind w:firstLine="709"/>
        <w:jc w:val="both"/>
        <w:rPr>
          <w:sz w:val="28"/>
          <w:szCs w:val="28"/>
        </w:rPr>
      </w:pPr>
    </w:p>
    <w:p w14:paraId="616CC4A1" w14:textId="77777777" w:rsidR="00073F73" w:rsidRPr="006D2318" w:rsidRDefault="00073F73" w:rsidP="00073F73">
      <w:pPr>
        <w:pStyle w:val="ConsPlusNormal"/>
        <w:spacing w:line="276" w:lineRule="auto"/>
        <w:ind w:firstLine="709"/>
        <w:jc w:val="both"/>
        <w:rPr>
          <w:sz w:val="28"/>
          <w:szCs w:val="28"/>
        </w:rPr>
      </w:pPr>
      <w:bookmarkStart w:id="1" w:name="P596"/>
      <w:bookmarkEnd w:id="1"/>
      <w:r w:rsidRPr="006D2318">
        <w:rPr>
          <w:sz w:val="28"/>
          <w:szCs w:val="28"/>
        </w:rPr>
        <w:t xml:space="preserve">* </w:t>
      </w:r>
      <w:r w:rsidRPr="003B68E9">
        <w:rPr>
          <w:sz w:val="26"/>
          <w:szCs w:val="26"/>
        </w:rPr>
        <w:t xml:space="preserve">Порядок исчисления и уплаты налога: НДС ____% уплачивается </w:t>
      </w:r>
      <w:r w:rsidRPr="003B68E9">
        <w:rPr>
          <w:sz w:val="26"/>
          <w:szCs w:val="26"/>
        </w:rPr>
        <w:br/>
        <w:t xml:space="preserve">в налоговый орган _______________ в соответствии с законодательством Российской Федерации (в случае, если является налогоплательщиком налога </w:t>
      </w:r>
      <w:r w:rsidRPr="003B68E9">
        <w:rPr>
          <w:sz w:val="26"/>
          <w:szCs w:val="26"/>
        </w:rPr>
        <w:br/>
        <w:t>на добавленную стоимость или не освобожден от исполнения обязанностей налогоплательщика по налогу на добавленную стоимость).</w:t>
      </w:r>
    </w:p>
    <w:p w14:paraId="07B3654F" w14:textId="08424991" w:rsidR="00347190" w:rsidRDefault="00347190" w:rsidP="00BA200C">
      <w:pPr>
        <w:pStyle w:val="a4"/>
      </w:pPr>
    </w:p>
    <w:p w14:paraId="6706143D" w14:textId="21F716F2" w:rsidR="00347190" w:rsidRPr="00073F73" w:rsidRDefault="00073F73" w:rsidP="00073F73">
      <w:pPr>
        <w:widowControl w:val="0"/>
        <w:spacing w:after="0" w:line="240" w:lineRule="auto"/>
        <w:ind w:right="-20"/>
        <w:rPr>
          <w:rFonts w:ascii="Times New Roman" w:eastAsia="Times New Roman" w:hAnsi="Times New Roman" w:cs="Times New Roman"/>
          <w:color w:val="000000"/>
          <w:sz w:val="28"/>
          <w:szCs w:val="28"/>
          <w:lang w:eastAsia="ru-RU"/>
        </w:rPr>
      </w:pPr>
      <w:bookmarkStart w:id="2" w:name="_page_84_0"/>
      <w:r>
        <w:rPr>
          <w:rFonts w:ascii="Times New Roman" w:eastAsia="Times New Roman" w:hAnsi="Times New Roman" w:cs="Times New Roman"/>
          <w:color w:val="000000"/>
          <w:sz w:val="28"/>
          <w:szCs w:val="28"/>
          <w:lang w:eastAsia="ru-RU"/>
        </w:rPr>
        <w:lastRenderedPageBreak/>
        <w:t xml:space="preserve">                                                                         </w:t>
      </w:r>
      <w:r w:rsidR="00347190" w:rsidRPr="00073F73">
        <w:rPr>
          <w:rFonts w:ascii="Times New Roman" w:eastAsia="Times New Roman" w:hAnsi="Times New Roman" w:cs="Times New Roman"/>
          <w:color w:val="000000"/>
          <w:sz w:val="28"/>
          <w:szCs w:val="28"/>
          <w:lang w:eastAsia="ru-RU"/>
        </w:rPr>
        <w:t>Приложе</w:t>
      </w:r>
      <w:r w:rsidR="00347190" w:rsidRPr="00073F73">
        <w:rPr>
          <w:rFonts w:ascii="Times New Roman" w:eastAsia="Times New Roman" w:hAnsi="Times New Roman" w:cs="Times New Roman"/>
          <w:color w:val="000000"/>
          <w:w w:val="99"/>
          <w:sz w:val="28"/>
          <w:szCs w:val="28"/>
          <w:lang w:eastAsia="ru-RU"/>
        </w:rPr>
        <w:t>н</w:t>
      </w:r>
      <w:r w:rsidR="00347190" w:rsidRPr="00073F73">
        <w:rPr>
          <w:rFonts w:ascii="Times New Roman" w:eastAsia="Times New Roman" w:hAnsi="Times New Roman" w:cs="Times New Roman"/>
          <w:color w:val="000000"/>
          <w:spacing w:val="1"/>
          <w:w w:val="99"/>
          <w:sz w:val="28"/>
          <w:szCs w:val="28"/>
          <w:lang w:eastAsia="ru-RU"/>
        </w:rPr>
        <w:t>и</w:t>
      </w:r>
      <w:r w:rsidR="00347190" w:rsidRPr="00073F73">
        <w:rPr>
          <w:rFonts w:ascii="Times New Roman" w:eastAsia="Times New Roman" w:hAnsi="Times New Roman" w:cs="Times New Roman"/>
          <w:color w:val="000000"/>
          <w:sz w:val="28"/>
          <w:szCs w:val="28"/>
          <w:lang w:eastAsia="ru-RU"/>
        </w:rPr>
        <w:t>е 1</w:t>
      </w:r>
    </w:p>
    <w:p w14:paraId="6F4364D7" w14:textId="77777777" w:rsidR="00347190" w:rsidRPr="00073F73" w:rsidRDefault="00347190" w:rsidP="00347190">
      <w:pPr>
        <w:spacing w:after="0" w:line="180" w:lineRule="exact"/>
        <w:rPr>
          <w:rFonts w:ascii="Times New Roman" w:eastAsia="Times New Roman" w:hAnsi="Times New Roman" w:cs="Times New Roman"/>
          <w:sz w:val="28"/>
          <w:szCs w:val="28"/>
          <w:lang w:eastAsia="ru-RU"/>
        </w:rPr>
      </w:pPr>
    </w:p>
    <w:p w14:paraId="07806F8A" w14:textId="1F38144C" w:rsidR="00347190" w:rsidRPr="00073F73" w:rsidRDefault="00347190" w:rsidP="00347190">
      <w:pPr>
        <w:widowControl w:val="0"/>
        <w:tabs>
          <w:tab w:val="left" w:pos="5461"/>
          <w:tab w:val="left" w:pos="6675"/>
          <w:tab w:val="left" w:pos="6918"/>
          <w:tab w:val="left" w:pos="7228"/>
          <w:tab w:val="left" w:pos="7956"/>
          <w:tab w:val="left" w:pos="8452"/>
          <w:tab w:val="left" w:pos="8717"/>
          <w:tab w:val="left" w:pos="9168"/>
          <w:tab w:val="left" w:pos="9545"/>
        </w:tabs>
        <w:spacing w:after="0" w:line="240" w:lineRule="auto"/>
        <w:ind w:left="5104" w:right="119"/>
        <w:jc w:val="both"/>
        <w:rPr>
          <w:rFonts w:ascii="Times New Roman" w:eastAsia="Times New Roman" w:hAnsi="Times New Roman" w:cs="Times New Roman"/>
          <w:color w:val="000000"/>
          <w:sz w:val="28"/>
          <w:szCs w:val="28"/>
          <w:lang w:eastAsia="ru-RU"/>
        </w:rPr>
      </w:pPr>
      <w:r w:rsidRPr="00073F73">
        <w:rPr>
          <w:rFonts w:ascii="Times New Roman" w:eastAsia="Times New Roman" w:hAnsi="Times New Roman" w:cs="Times New Roman"/>
          <w:color w:val="000000"/>
          <w:sz w:val="28"/>
          <w:szCs w:val="28"/>
          <w:lang w:eastAsia="ru-RU"/>
        </w:rPr>
        <w:t>к И</w:t>
      </w:r>
      <w:r w:rsidRPr="00073F73">
        <w:rPr>
          <w:rFonts w:ascii="Times New Roman" w:eastAsia="Times New Roman" w:hAnsi="Times New Roman" w:cs="Times New Roman"/>
          <w:color w:val="000000"/>
          <w:w w:val="99"/>
          <w:sz w:val="28"/>
          <w:szCs w:val="28"/>
          <w:lang w:eastAsia="ru-RU"/>
        </w:rPr>
        <w:t>з</w:t>
      </w:r>
      <w:r w:rsidRPr="00073F73">
        <w:rPr>
          <w:rFonts w:ascii="Times New Roman" w:eastAsia="Times New Roman" w:hAnsi="Times New Roman" w:cs="Times New Roman"/>
          <w:color w:val="000000"/>
          <w:sz w:val="28"/>
          <w:szCs w:val="28"/>
          <w:lang w:eastAsia="ru-RU"/>
        </w:rPr>
        <w:t>ве</w:t>
      </w:r>
      <w:r w:rsidRPr="00073F73">
        <w:rPr>
          <w:rFonts w:ascii="Times New Roman" w:eastAsia="Times New Roman" w:hAnsi="Times New Roman" w:cs="Times New Roman"/>
          <w:color w:val="000000"/>
          <w:w w:val="99"/>
          <w:sz w:val="28"/>
          <w:szCs w:val="28"/>
          <w:lang w:eastAsia="ru-RU"/>
        </w:rPr>
        <w:t>щ</w:t>
      </w:r>
      <w:r w:rsidRPr="00073F73">
        <w:rPr>
          <w:rFonts w:ascii="Times New Roman" w:eastAsia="Times New Roman" w:hAnsi="Times New Roman" w:cs="Times New Roman"/>
          <w:color w:val="000000"/>
          <w:spacing w:val="-1"/>
          <w:sz w:val="28"/>
          <w:szCs w:val="28"/>
          <w:lang w:eastAsia="ru-RU"/>
        </w:rPr>
        <w:t>е</w:t>
      </w:r>
      <w:r w:rsidRPr="00073F73">
        <w:rPr>
          <w:rFonts w:ascii="Times New Roman" w:eastAsia="Times New Roman" w:hAnsi="Times New Roman" w:cs="Times New Roman"/>
          <w:color w:val="000000"/>
          <w:sz w:val="28"/>
          <w:szCs w:val="28"/>
          <w:lang w:eastAsia="ru-RU"/>
        </w:rPr>
        <w:t>н</w:t>
      </w:r>
      <w:r w:rsidRPr="00073F73">
        <w:rPr>
          <w:rFonts w:ascii="Times New Roman" w:eastAsia="Times New Roman" w:hAnsi="Times New Roman" w:cs="Times New Roman"/>
          <w:color w:val="000000"/>
          <w:spacing w:val="1"/>
          <w:sz w:val="28"/>
          <w:szCs w:val="28"/>
          <w:lang w:eastAsia="ru-RU"/>
        </w:rPr>
        <w:t>и</w:t>
      </w:r>
      <w:r w:rsidRPr="00073F73">
        <w:rPr>
          <w:rFonts w:ascii="Times New Roman" w:eastAsia="Times New Roman" w:hAnsi="Times New Roman" w:cs="Times New Roman"/>
          <w:color w:val="000000"/>
          <w:w w:val="99"/>
          <w:sz w:val="28"/>
          <w:szCs w:val="28"/>
          <w:lang w:eastAsia="ru-RU"/>
        </w:rPr>
        <w:t>ю</w:t>
      </w:r>
      <w:r w:rsidRPr="00073F73">
        <w:rPr>
          <w:rFonts w:ascii="Times New Roman" w:eastAsia="Times New Roman" w:hAnsi="Times New Roman" w:cs="Times New Roman"/>
          <w:color w:val="000000"/>
          <w:sz w:val="28"/>
          <w:szCs w:val="28"/>
          <w:lang w:eastAsia="ru-RU"/>
        </w:rPr>
        <w:tab/>
        <w:t xml:space="preserve"> о</w:t>
      </w:r>
      <w:r w:rsidR="00CA310E" w:rsidRPr="00073F73">
        <w:rPr>
          <w:rFonts w:ascii="Times New Roman" w:eastAsia="Times New Roman" w:hAnsi="Times New Roman" w:cs="Times New Roman"/>
          <w:color w:val="000000"/>
          <w:spacing w:val="177"/>
          <w:sz w:val="28"/>
          <w:szCs w:val="28"/>
          <w:lang w:eastAsia="ru-RU"/>
        </w:rPr>
        <w:t xml:space="preserve"> </w:t>
      </w:r>
      <w:bookmarkStart w:id="3" w:name="_Hlk135823212"/>
      <w:r w:rsidR="00CA310E" w:rsidRPr="00073F73">
        <w:rPr>
          <w:rFonts w:ascii="Times New Roman" w:eastAsia="Times New Roman" w:hAnsi="Times New Roman" w:cs="Times New Roman"/>
          <w:color w:val="000000"/>
          <w:spacing w:val="1"/>
          <w:sz w:val="28"/>
          <w:szCs w:val="28"/>
          <w:lang w:eastAsia="ru-RU"/>
        </w:rPr>
        <w:t>проведении открытого аукциона в электронной форме на право размещения нестационарн</w:t>
      </w:r>
      <w:r w:rsidR="00073F73" w:rsidRPr="00073F73">
        <w:rPr>
          <w:rFonts w:ascii="Times New Roman" w:eastAsia="Times New Roman" w:hAnsi="Times New Roman" w:cs="Times New Roman"/>
          <w:color w:val="000000"/>
          <w:spacing w:val="1"/>
          <w:sz w:val="28"/>
          <w:szCs w:val="28"/>
          <w:lang w:eastAsia="ru-RU"/>
        </w:rPr>
        <w:t>ого</w:t>
      </w:r>
      <w:r w:rsidR="00CA310E" w:rsidRPr="00073F73">
        <w:rPr>
          <w:rFonts w:ascii="Times New Roman" w:eastAsia="Times New Roman" w:hAnsi="Times New Roman" w:cs="Times New Roman"/>
          <w:color w:val="000000"/>
          <w:spacing w:val="1"/>
          <w:sz w:val="28"/>
          <w:szCs w:val="28"/>
          <w:lang w:eastAsia="ru-RU"/>
        </w:rPr>
        <w:t xml:space="preserve"> торгов</w:t>
      </w:r>
      <w:r w:rsidR="00073F73" w:rsidRPr="00073F73">
        <w:rPr>
          <w:rFonts w:ascii="Times New Roman" w:eastAsia="Times New Roman" w:hAnsi="Times New Roman" w:cs="Times New Roman"/>
          <w:color w:val="000000"/>
          <w:spacing w:val="1"/>
          <w:sz w:val="28"/>
          <w:szCs w:val="28"/>
          <w:lang w:eastAsia="ru-RU"/>
        </w:rPr>
        <w:t>ого</w:t>
      </w:r>
      <w:r w:rsidR="00CA310E" w:rsidRPr="00073F73">
        <w:rPr>
          <w:rFonts w:ascii="Times New Roman" w:eastAsia="Times New Roman" w:hAnsi="Times New Roman" w:cs="Times New Roman"/>
          <w:color w:val="000000"/>
          <w:spacing w:val="1"/>
          <w:sz w:val="28"/>
          <w:szCs w:val="28"/>
          <w:lang w:eastAsia="ru-RU"/>
        </w:rPr>
        <w:t xml:space="preserve"> объект</w:t>
      </w:r>
      <w:r w:rsidR="00073F73" w:rsidRPr="00073F73">
        <w:rPr>
          <w:rFonts w:ascii="Times New Roman" w:eastAsia="Times New Roman" w:hAnsi="Times New Roman" w:cs="Times New Roman"/>
          <w:color w:val="000000"/>
          <w:spacing w:val="1"/>
          <w:sz w:val="28"/>
          <w:szCs w:val="28"/>
          <w:lang w:eastAsia="ru-RU"/>
        </w:rPr>
        <w:t>а</w:t>
      </w:r>
      <w:r w:rsidR="00CA310E" w:rsidRPr="00073F73">
        <w:rPr>
          <w:rFonts w:ascii="Times New Roman" w:eastAsia="Times New Roman" w:hAnsi="Times New Roman" w:cs="Times New Roman"/>
          <w:color w:val="000000"/>
          <w:spacing w:val="1"/>
          <w:sz w:val="28"/>
          <w:szCs w:val="28"/>
          <w:lang w:eastAsia="ru-RU"/>
        </w:rPr>
        <w:t xml:space="preserve"> на территории городского округа Красногорск Московской области</w:t>
      </w:r>
      <w:bookmarkEnd w:id="3"/>
    </w:p>
    <w:p w14:paraId="6543B61B" w14:textId="77777777" w:rsidR="00347190" w:rsidRPr="00347190" w:rsidRDefault="00347190" w:rsidP="00347190">
      <w:pPr>
        <w:spacing w:after="0" w:line="120" w:lineRule="exact"/>
        <w:rPr>
          <w:rFonts w:ascii="Times New Roman" w:eastAsia="Times New Roman" w:hAnsi="Times New Roman" w:cs="Times New Roman"/>
          <w:sz w:val="12"/>
          <w:szCs w:val="12"/>
          <w:lang w:eastAsia="ru-RU"/>
        </w:rPr>
      </w:pPr>
    </w:p>
    <w:p w14:paraId="7AC53933" w14:textId="77777777" w:rsidR="00430489" w:rsidRDefault="00430489" w:rsidP="00430489">
      <w:pPr>
        <w:widowControl w:val="0"/>
        <w:spacing w:after="0" w:line="240" w:lineRule="auto"/>
        <w:ind w:right="-20"/>
        <w:rPr>
          <w:rFonts w:ascii="Times New Roman" w:eastAsia="Times New Roman" w:hAnsi="Times New Roman" w:cs="Times New Roman"/>
          <w:color w:val="000000"/>
          <w:sz w:val="24"/>
          <w:szCs w:val="24"/>
          <w:lang w:eastAsia="ru-RU"/>
        </w:rPr>
      </w:pPr>
    </w:p>
    <w:p w14:paraId="0CE6FC07" w14:textId="77777777" w:rsidR="00430489" w:rsidRDefault="00430489" w:rsidP="00430489">
      <w:pPr>
        <w:widowControl w:val="0"/>
        <w:spacing w:after="0" w:line="240" w:lineRule="auto"/>
        <w:ind w:right="-20"/>
        <w:rPr>
          <w:rFonts w:ascii="Times New Roman" w:eastAsia="Times New Roman" w:hAnsi="Times New Roman" w:cs="Times New Roman"/>
          <w:color w:val="000000"/>
          <w:sz w:val="24"/>
          <w:szCs w:val="24"/>
          <w:lang w:eastAsia="ru-RU"/>
        </w:rPr>
      </w:pPr>
    </w:p>
    <w:p w14:paraId="52D8807A" w14:textId="77777777" w:rsidR="00430489" w:rsidRPr="00430489" w:rsidRDefault="00430489" w:rsidP="00430489">
      <w:pPr>
        <w:spacing w:after="0" w:line="240" w:lineRule="auto"/>
        <w:ind w:firstLine="709"/>
        <w:contextualSpacing/>
        <w:jc w:val="center"/>
        <w:rPr>
          <w:rFonts w:ascii="Times New Roman" w:eastAsia="Calibri" w:hAnsi="Times New Roman" w:cs="Times New Roman"/>
          <w:b/>
          <w:kern w:val="2"/>
          <w:sz w:val="28"/>
          <w:szCs w:val="28"/>
          <w14:ligatures w14:val="standardContextual"/>
        </w:rPr>
      </w:pPr>
      <w:r w:rsidRPr="00430489">
        <w:rPr>
          <w:rFonts w:ascii="Times New Roman" w:eastAsia="Calibri" w:hAnsi="Times New Roman" w:cs="Times New Roman"/>
          <w:b/>
          <w:kern w:val="2"/>
          <w:sz w:val="28"/>
          <w:szCs w:val="28"/>
          <w14:ligatures w14:val="standardContextual"/>
        </w:rPr>
        <w:t xml:space="preserve">ФОРМА ЗАЯВКИ НА УЧАСТИЕ В АУКЦИОНЕ </w:t>
      </w:r>
      <w:r w:rsidRPr="00430489">
        <w:rPr>
          <w:rFonts w:ascii="Times New Roman" w:eastAsia="Calibri" w:hAnsi="Times New Roman" w:cs="Times New Roman"/>
          <w:b/>
          <w:kern w:val="2"/>
          <w:sz w:val="28"/>
          <w:szCs w:val="28"/>
          <w14:ligatures w14:val="standardContextual"/>
        </w:rPr>
        <w:br/>
        <w:t>В ЭЛЕКТРОННОЙ ФОРМЕ</w:t>
      </w:r>
    </w:p>
    <w:p w14:paraId="56C5B591" w14:textId="77777777" w:rsidR="00430489" w:rsidRPr="00430489" w:rsidRDefault="00430489" w:rsidP="00430489">
      <w:pPr>
        <w:spacing w:after="0" w:line="276" w:lineRule="auto"/>
        <w:ind w:firstLine="709"/>
        <w:contextualSpacing/>
        <w:rPr>
          <w:rFonts w:ascii="Times New Roman" w:eastAsia="Calibri" w:hAnsi="Times New Roman" w:cs="Times New Roman"/>
          <w:b/>
          <w:kern w:val="2"/>
          <w:sz w:val="28"/>
          <w:szCs w:val="28"/>
          <w14:ligatures w14:val="standardContextual"/>
        </w:rPr>
      </w:pPr>
    </w:p>
    <w:p w14:paraId="79D34F11" w14:textId="77777777" w:rsidR="00430489" w:rsidRPr="00430489" w:rsidRDefault="00430489" w:rsidP="00430489">
      <w:pPr>
        <w:spacing w:after="0" w:line="276" w:lineRule="auto"/>
        <w:ind w:firstLine="709"/>
        <w:contextualSpacing/>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b/>
          <w:kern w:val="2"/>
          <w:sz w:val="28"/>
          <w:szCs w:val="28"/>
          <w14:ligatures w14:val="standardContextual"/>
        </w:rPr>
        <w:t xml:space="preserve">В </w:t>
      </w:r>
      <w:r w:rsidRPr="00430489">
        <w:rPr>
          <w:rFonts w:ascii="Times New Roman" w:eastAsia="Calibri" w:hAnsi="Times New Roman" w:cs="Times New Roman"/>
          <w:b/>
          <w:bCs/>
          <w:kern w:val="2"/>
          <w:sz w:val="28"/>
          <w:szCs w:val="28"/>
          <w14:ligatures w14:val="standardContextual"/>
        </w:rPr>
        <w:t>Аукционную комиссию</w:t>
      </w:r>
    </w:p>
    <w:p w14:paraId="3A8D45BF" w14:textId="77777777" w:rsidR="00430489" w:rsidRPr="00430489" w:rsidRDefault="00430489" w:rsidP="00430489">
      <w:pPr>
        <w:spacing w:after="0" w:line="276" w:lineRule="auto"/>
        <w:ind w:firstLine="709"/>
        <w:contextualSpacing/>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b/>
          <w:kern w:val="2"/>
          <w:sz w:val="28"/>
          <w:szCs w:val="28"/>
          <w14:ligatures w14:val="standardContextual"/>
        </w:rPr>
        <w:t>Заявитель</w:t>
      </w:r>
      <w:r w:rsidRPr="00430489">
        <w:rPr>
          <w:rFonts w:ascii="Times New Roman" w:eastAsia="Calibri" w:hAnsi="Times New Roman" w:cs="Times New Roman"/>
          <w:kern w:val="2"/>
          <w:sz w:val="28"/>
          <w:szCs w:val="28"/>
          <w14:ligatures w14:val="standardContextual"/>
        </w:rPr>
        <w:t xml:space="preserve"> </w:t>
      </w:r>
    </w:p>
    <w:p w14:paraId="58B992EB" w14:textId="77777777" w:rsidR="00430489" w:rsidRPr="00430489" w:rsidRDefault="00430489" w:rsidP="00430489">
      <w:pPr>
        <w:pBdr>
          <w:bottom w:val="single" w:sz="4" w:space="1" w:color="auto"/>
        </w:pBdr>
        <w:spacing w:after="0" w:line="276" w:lineRule="auto"/>
        <w:ind w:firstLine="709"/>
        <w:contextualSpacing/>
        <w:jc w:val="center"/>
        <w:rPr>
          <w:rFonts w:ascii="Times New Roman" w:eastAsia="Calibri" w:hAnsi="Times New Roman" w:cs="Times New Roman"/>
          <w:kern w:val="2"/>
          <w:sz w:val="28"/>
          <w:szCs w:val="28"/>
          <w14:ligatures w14:val="standardContextual"/>
        </w:rPr>
      </w:pPr>
    </w:p>
    <w:p w14:paraId="624615BD" w14:textId="77777777" w:rsidR="00430489" w:rsidRPr="00430489" w:rsidRDefault="00430489" w:rsidP="00430489">
      <w:pPr>
        <w:spacing w:after="0" w:line="276" w:lineRule="auto"/>
        <w:ind w:firstLine="709"/>
        <w:contextualSpacing/>
        <w:jc w:val="center"/>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 xml:space="preserve"> (</w:t>
      </w:r>
      <w:r w:rsidRPr="00430489">
        <w:rPr>
          <w:rFonts w:ascii="Times New Roman" w:eastAsia="Calibri" w:hAnsi="Times New Roman" w:cs="Times New Roman"/>
          <w:bCs/>
          <w:kern w:val="2"/>
          <w:sz w:val="28"/>
          <w:szCs w:val="28"/>
          <w14:ligatures w14:val="standardContextual"/>
        </w:rPr>
        <w:t xml:space="preserve">Ф.И.О. физического лица, </w:t>
      </w:r>
      <w:r w:rsidRPr="00430489">
        <w:rPr>
          <w:rFonts w:ascii="Times New Roman" w:eastAsia="Calibri" w:hAnsi="Times New Roman" w:cs="Times New Roman"/>
          <w:kern w:val="2"/>
          <w:sz w:val="28"/>
          <w:szCs w:val="28"/>
          <w:shd w:val="clear" w:color="auto" w:fill="FFFFFF"/>
          <w14:ligatures w14:val="standardContextual"/>
        </w:rPr>
        <w:t xml:space="preserve">не являющегося индивидуальным предпринимателем и применяющего специальный налоговый режим «Налог на профессиональный доход», </w:t>
      </w:r>
      <w:r w:rsidRPr="00430489">
        <w:rPr>
          <w:rFonts w:ascii="Times New Roman" w:eastAsia="Calibri" w:hAnsi="Times New Roman" w:cs="Times New Roman"/>
          <w:bCs/>
          <w:kern w:val="2"/>
          <w:sz w:val="28"/>
          <w:szCs w:val="28"/>
          <w14:ligatures w14:val="standardContextual"/>
        </w:rPr>
        <w:t>индивидуального предпринимателя, наименование юридического лица с указанием организационно-правовой формы</w:t>
      </w:r>
      <w:r w:rsidRPr="00430489">
        <w:rPr>
          <w:rFonts w:ascii="Times New Roman" w:eastAsia="Calibri" w:hAnsi="Times New Roman" w:cs="Times New Roman"/>
          <w:kern w:val="2"/>
          <w:sz w:val="28"/>
          <w:szCs w:val="28"/>
          <w14:ligatures w14:val="standardContextual"/>
        </w:rPr>
        <w:t>)</w:t>
      </w:r>
    </w:p>
    <w:p w14:paraId="35BCE1BB" w14:textId="77777777" w:rsidR="00430489" w:rsidRPr="00430489" w:rsidRDefault="00430489" w:rsidP="00430489">
      <w:pPr>
        <w:pBdr>
          <w:bottom w:val="single" w:sz="4" w:space="1" w:color="auto"/>
        </w:pBdr>
        <w:spacing w:after="0" w:line="276" w:lineRule="auto"/>
        <w:ind w:firstLine="709"/>
        <w:contextualSpacing/>
        <w:jc w:val="both"/>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b/>
          <w:kern w:val="2"/>
          <w:sz w:val="28"/>
          <w:szCs w:val="28"/>
          <w14:ligatures w14:val="standardContextual"/>
        </w:rPr>
        <w:t>в лице</w:t>
      </w:r>
      <w:r w:rsidRPr="00430489">
        <w:rPr>
          <w:rFonts w:ascii="Times New Roman" w:eastAsia="Calibri" w:hAnsi="Times New Roman" w:cs="Times New Roman"/>
          <w:kern w:val="2"/>
          <w:sz w:val="28"/>
          <w:szCs w:val="28"/>
          <w14:ligatures w14:val="standardContextual"/>
        </w:rPr>
        <w:t xml:space="preserve"> </w:t>
      </w:r>
      <w:r w:rsidRPr="00430489">
        <w:rPr>
          <w:rFonts w:ascii="Times New Roman" w:eastAsia="Calibri" w:hAnsi="Times New Roman" w:cs="Times New Roman"/>
          <w:kern w:val="2"/>
          <w:sz w:val="28"/>
          <w:szCs w:val="28"/>
          <w14:ligatures w14:val="standardContextual"/>
        </w:rPr>
        <w:tab/>
        <w:t xml:space="preserve"> </w:t>
      </w:r>
    </w:p>
    <w:p w14:paraId="2A2C9641" w14:textId="77777777" w:rsidR="00430489" w:rsidRPr="00430489" w:rsidRDefault="00430489" w:rsidP="00430489">
      <w:pPr>
        <w:spacing w:after="0" w:line="276" w:lineRule="auto"/>
        <w:ind w:firstLine="709"/>
        <w:contextualSpacing/>
        <w:jc w:val="center"/>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w:t>
      </w:r>
      <w:r w:rsidRPr="00430489">
        <w:rPr>
          <w:rFonts w:ascii="Times New Roman" w:eastAsia="Calibri" w:hAnsi="Times New Roman" w:cs="Times New Roman"/>
          <w:bCs/>
          <w:kern w:val="2"/>
          <w:sz w:val="28"/>
          <w:szCs w:val="28"/>
          <w14:ligatures w14:val="standardContextual"/>
        </w:rPr>
        <w:t>Ф.И.О. руководителя юридического лица или уполномоченного лица, лица, действующего на основании доверенности</w:t>
      </w:r>
      <w:r w:rsidRPr="00430489">
        <w:rPr>
          <w:rFonts w:ascii="Times New Roman" w:eastAsia="Calibri" w:hAnsi="Times New Roman" w:cs="Times New Roman"/>
          <w:kern w:val="2"/>
          <w:sz w:val="28"/>
          <w:szCs w:val="28"/>
          <w14:ligatures w14:val="standardContextual"/>
        </w:rPr>
        <w:t>)</w:t>
      </w:r>
    </w:p>
    <w:p w14:paraId="0B8D14DB" w14:textId="77777777" w:rsidR="00430489" w:rsidRPr="00430489" w:rsidRDefault="00430489" w:rsidP="00430489">
      <w:pPr>
        <w:pBdr>
          <w:bottom w:val="single" w:sz="4" w:space="1" w:color="auto"/>
        </w:pBdr>
        <w:spacing w:after="0" w:line="276" w:lineRule="auto"/>
        <w:ind w:firstLine="709"/>
        <w:contextualSpacing/>
        <w:jc w:val="both"/>
        <w:rPr>
          <w:rFonts w:ascii="Times New Roman" w:eastAsia="Calibri" w:hAnsi="Times New Roman" w:cs="Times New Roman"/>
          <w:b/>
          <w:bCs/>
          <w:kern w:val="2"/>
          <w:sz w:val="28"/>
          <w:szCs w:val="28"/>
          <w14:ligatures w14:val="standardContextual"/>
        </w:rPr>
      </w:pPr>
      <w:r w:rsidRPr="00430489">
        <w:rPr>
          <w:rFonts w:ascii="Times New Roman" w:eastAsia="Calibri" w:hAnsi="Times New Roman" w:cs="Times New Roman"/>
          <w:b/>
          <w:bCs/>
          <w:kern w:val="2"/>
          <w:sz w:val="28"/>
          <w:szCs w:val="28"/>
          <w14:ligatures w14:val="standardContextual"/>
        </w:rPr>
        <w:t>действующего на основании</w:t>
      </w:r>
      <w:r w:rsidRPr="00430489">
        <w:rPr>
          <w:rFonts w:ascii="Times New Roman" w:eastAsia="Calibri" w:hAnsi="Times New Roman" w:cs="Times New Roman"/>
          <w:b/>
          <w:bCs/>
          <w:kern w:val="2"/>
          <w:sz w:val="28"/>
          <w:szCs w:val="28"/>
          <w:vertAlign w:val="superscript"/>
          <w14:ligatures w14:val="standardContextual"/>
        </w:rPr>
        <w:footnoteReference w:id="1"/>
      </w:r>
      <w:r w:rsidRPr="00430489">
        <w:rPr>
          <w:rFonts w:ascii="Times New Roman" w:eastAsia="Calibri" w:hAnsi="Times New Roman" w:cs="Times New Roman"/>
          <w:b/>
          <w:bCs/>
          <w:kern w:val="2"/>
          <w:sz w:val="28"/>
          <w:szCs w:val="28"/>
          <w14:ligatures w14:val="standardContextual"/>
        </w:rPr>
        <w:t xml:space="preserve"> </w:t>
      </w:r>
    </w:p>
    <w:p w14:paraId="3E65D5D9" w14:textId="77777777" w:rsidR="00430489" w:rsidRPr="00430489" w:rsidRDefault="00430489" w:rsidP="00430489">
      <w:pPr>
        <w:spacing w:after="0" w:line="276" w:lineRule="auto"/>
        <w:ind w:firstLine="709"/>
        <w:contextualSpacing/>
        <w:jc w:val="center"/>
        <w:rPr>
          <w:rFonts w:ascii="Times New Roman" w:eastAsia="Calibri" w:hAnsi="Times New Roman" w:cs="Times New Roman"/>
          <w:b/>
          <w:kern w:val="2"/>
          <w:sz w:val="28"/>
          <w:szCs w:val="28"/>
          <w14:ligatures w14:val="standardContextual"/>
        </w:rPr>
      </w:pPr>
      <w:r w:rsidRPr="00430489">
        <w:rPr>
          <w:rFonts w:ascii="Times New Roman" w:eastAsia="Calibri" w:hAnsi="Times New Roman" w:cs="Times New Roman"/>
          <w:kern w:val="2"/>
          <w:sz w:val="28"/>
          <w:szCs w:val="28"/>
          <w14:ligatures w14:val="standardContextual"/>
        </w:rPr>
        <w:t>(Устав, Положение, Соглашение, Доверенности и т.д.)</w:t>
      </w:r>
    </w:p>
    <w:tbl>
      <w:tblPr>
        <w:tblW w:w="10390" w:type="dxa"/>
        <w:tblInd w:w="-76" w:type="dxa"/>
        <w:tblLayout w:type="fixed"/>
        <w:tblLook w:val="0000" w:firstRow="0" w:lastRow="0" w:firstColumn="0" w:lastColumn="0" w:noHBand="0" w:noVBand="0"/>
      </w:tblPr>
      <w:tblGrid>
        <w:gridCol w:w="10390"/>
      </w:tblGrid>
      <w:tr w:rsidR="00430489" w:rsidRPr="00430489" w14:paraId="776FBBA4" w14:textId="77777777" w:rsidTr="00ED3EB8">
        <w:trPr>
          <w:trHeight w:val="1124"/>
        </w:trPr>
        <w:tc>
          <w:tcPr>
            <w:tcW w:w="103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3C9B9D3"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t xml:space="preserve">Паспортные данные Заявителя (для физического лица, </w:t>
            </w:r>
            <w:r w:rsidRPr="00430489">
              <w:rPr>
                <w:rFonts w:ascii="Times New Roman" w:eastAsia="Calibri" w:hAnsi="Times New Roman" w:cs="Times New Roman"/>
                <w:kern w:val="2"/>
                <w:sz w:val="28"/>
                <w:szCs w:val="28"/>
                <w:u w:val="single"/>
                <w:shd w:val="clear" w:color="auto" w:fill="FFFFFF"/>
                <w14:ligatures w14:val="standardContextual"/>
              </w:rPr>
              <w:t>не являющегося индивидуальным предпринимателем и применяющего специальный налоговый режим «Налог на профессиональный доход»</w:t>
            </w:r>
            <w:r w:rsidRPr="00430489">
              <w:rPr>
                <w:rFonts w:ascii="Times New Roman" w:eastAsia="Calibri" w:hAnsi="Times New Roman" w:cs="Times New Roman"/>
                <w:kern w:val="2"/>
                <w:sz w:val="28"/>
                <w:szCs w:val="28"/>
                <w:u w:val="single"/>
                <w14:ligatures w14:val="standardContextual"/>
              </w:rPr>
              <w:t xml:space="preserve"> и индивидуального предпринимателя): серия ___________________№ ______________, дата выдачи____, кем выдан______: </w:t>
            </w:r>
          </w:p>
          <w:p w14:paraId="4CEAC53E"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t>_________________________________________________________________________________________________________________ .</w:t>
            </w:r>
          </w:p>
          <w:p w14:paraId="659DC372"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proofErr w:type="gramStart"/>
            <w:r w:rsidRPr="00430489">
              <w:rPr>
                <w:rFonts w:ascii="Times New Roman" w:eastAsia="Calibri" w:hAnsi="Times New Roman" w:cs="Times New Roman"/>
                <w:kern w:val="2"/>
                <w:sz w:val="28"/>
                <w:szCs w:val="28"/>
                <w:u w:val="single"/>
                <w14:ligatures w14:val="standardContextual"/>
              </w:rPr>
              <w:t xml:space="preserve">Адрес:   </w:t>
            </w:r>
            <w:proofErr w:type="gramEnd"/>
            <w:r w:rsidRPr="00430489">
              <w:rPr>
                <w:rFonts w:ascii="Times New Roman" w:eastAsia="Calibri" w:hAnsi="Times New Roman" w:cs="Times New Roman"/>
                <w:kern w:val="2"/>
                <w:sz w:val="28"/>
                <w:szCs w:val="28"/>
                <w:u w:val="single"/>
                <w14:ligatures w14:val="standardContextual"/>
              </w:rPr>
              <w:t>________________________________________________________</w:t>
            </w:r>
          </w:p>
          <w:p w14:paraId="705FEA24"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t xml:space="preserve">Контактный </w:t>
            </w:r>
            <w:proofErr w:type="gramStart"/>
            <w:r w:rsidRPr="00430489">
              <w:rPr>
                <w:rFonts w:ascii="Times New Roman" w:eastAsia="Calibri" w:hAnsi="Times New Roman" w:cs="Times New Roman"/>
                <w:kern w:val="2"/>
                <w:sz w:val="28"/>
                <w:szCs w:val="28"/>
                <w:u w:val="single"/>
                <w14:ligatures w14:val="standardContextual"/>
              </w:rPr>
              <w:t xml:space="preserve">телефон:   </w:t>
            </w:r>
            <w:proofErr w:type="gramEnd"/>
            <w:r w:rsidRPr="00430489">
              <w:rPr>
                <w:rFonts w:ascii="Times New Roman" w:eastAsia="Calibri" w:hAnsi="Times New Roman" w:cs="Times New Roman"/>
                <w:kern w:val="2"/>
                <w:sz w:val="28"/>
                <w:szCs w:val="28"/>
                <w:u w:val="single"/>
                <w14:ligatures w14:val="standardContextual"/>
              </w:rPr>
              <w:t xml:space="preserve"> ____________________________________________</w:t>
            </w:r>
          </w:p>
          <w:p w14:paraId="2AA65F57"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t xml:space="preserve">ОГРНИП (для индивидуального предпринимателя): </w:t>
            </w:r>
            <w:proofErr w:type="gramStart"/>
            <w:r w:rsidRPr="00430489">
              <w:rPr>
                <w:rFonts w:ascii="Times New Roman" w:eastAsia="Calibri" w:hAnsi="Times New Roman" w:cs="Times New Roman"/>
                <w:kern w:val="2"/>
                <w:sz w:val="28"/>
                <w:szCs w:val="28"/>
                <w:u w:val="single"/>
                <w14:ligatures w14:val="standardContextual"/>
              </w:rPr>
              <w:t>№  _</w:t>
            </w:r>
            <w:proofErr w:type="gramEnd"/>
            <w:r w:rsidRPr="00430489">
              <w:rPr>
                <w:rFonts w:ascii="Times New Roman" w:eastAsia="Calibri" w:hAnsi="Times New Roman" w:cs="Times New Roman"/>
                <w:kern w:val="2"/>
                <w:sz w:val="28"/>
                <w:szCs w:val="28"/>
                <w:u w:val="single"/>
                <w14:ligatures w14:val="standardContextual"/>
              </w:rPr>
              <w:t>________________</w:t>
            </w:r>
          </w:p>
          <w:p w14:paraId="4BA4549C"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t>ИНН   __________________________________________________________</w:t>
            </w:r>
          </w:p>
          <w:p w14:paraId="7A4ED3DD"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proofErr w:type="gramStart"/>
            <w:r w:rsidRPr="00430489">
              <w:rPr>
                <w:rFonts w:ascii="Times New Roman" w:eastAsia="Calibri" w:hAnsi="Times New Roman" w:cs="Times New Roman"/>
                <w:kern w:val="2"/>
                <w:sz w:val="28"/>
                <w:szCs w:val="28"/>
                <w:u w:val="single"/>
                <w14:ligatures w14:val="standardContextual"/>
              </w:rPr>
              <w:t>КПП  _</w:t>
            </w:r>
            <w:proofErr w:type="gramEnd"/>
            <w:r w:rsidRPr="00430489">
              <w:rPr>
                <w:rFonts w:ascii="Times New Roman" w:eastAsia="Calibri" w:hAnsi="Times New Roman" w:cs="Times New Roman"/>
                <w:kern w:val="2"/>
                <w:sz w:val="28"/>
                <w:szCs w:val="28"/>
                <w:u w:val="single"/>
                <w14:ligatures w14:val="standardContextual"/>
              </w:rPr>
              <w:t>_________________________________________________________</w:t>
            </w:r>
          </w:p>
          <w:p w14:paraId="3D22B468"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t>ОГРН__________________________________________________________</w:t>
            </w:r>
          </w:p>
        </w:tc>
      </w:tr>
      <w:tr w:rsidR="00430489" w:rsidRPr="00430489" w14:paraId="3B3E446D" w14:textId="77777777" w:rsidTr="00ED3EB8">
        <w:trPr>
          <w:trHeight w:val="1179"/>
        </w:trPr>
        <w:tc>
          <w:tcPr>
            <w:tcW w:w="103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47E75D2" w14:textId="77777777" w:rsidR="00430489" w:rsidRPr="00430489" w:rsidRDefault="00430489" w:rsidP="00430489">
            <w:pPr>
              <w:pBdr>
                <w:bottom w:val="single" w:sz="4" w:space="1" w:color="auto"/>
              </w:pBdr>
              <w:spacing w:after="0" w:line="276" w:lineRule="auto"/>
              <w:ind w:firstLine="709"/>
              <w:contextualSpacing/>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b/>
                <w:kern w:val="2"/>
                <w:sz w:val="28"/>
                <w:szCs w:val="28"/>
                <w14:ligatures w14:val="standardContextual"/>
              </w:rPr>
              <w:t>Представитель Заявителя</w:t>
            </w:r>
            <w:r w:rsidRPr="00430489">
              <w:rPr>
                <w:rFonts w:ascii="Times New Roman" w:eastAsia="Calibri" w:hAnsi="Times New Roman" w:cs="Times New Roman"/>
                <w:b/>
                <w:kern w:val="2"/>
                <w:sz w:val="28"/>
                <w:szCs w:val="28"/>
                <w:vertAlign w:val="superscript"/>
                <w14:ligatures w14:val="standardContextual"/>
              </w:rPr>
              <w:footnoteReference w:id="2"/>
            </w:r>
            <w:r w:rsidRPr="00430489">
              <w:rPr>
                <w:rFonts w:ascii="Times New Roman" w:eastAsia="Calibri" w:hAnsi="Times New Roman" w:cs="Times New Roman"/>
                <w:kern w:val="2"/>
                <w:sz w:val="28"/>
                <w:szCs w:val="28"/>
                <w14:ligatures w14:val="standardContextual"/>
              </w:rPr>
              <w:t xml:space="preserve"> </w:t>
            </w:r>
          </w:p>
          <w:p w14:paraId="527ABADA" w14:textId="77777777" w:rsidR="00430489" w:rsidRPr="00430489" w:rsidRDefault="00430489" w:rsidP="00430489">
            <w:pPr>
              <w:spacing w:after="0" w:line="276" w:lineRule="auto"/>
              <w:ind w:firstLine="709"/>
              <w:contextualSpacing/>
              <w:jc w:val="center"/>
              <w:rPr>
                <w:rFonts w:ascii="Times New Roman" w:eastAsia="Calibri" w:hAnsi="Times New Roman" w:cs="Times New Roman"/>
                <w:b/>
                <w:kern w:val="2"/>
                <w:sz w:val="28"/>
                <w:szCs w:val="28"/>
                <w14:ligatures w14:val="standardContextual"/>
              </w:rPr>
            </w:pPr>
            <w:r w:rsidRPr="00430489">
              <w:rPr>
                <w:rFonts w:ascii="Times New Roman" w:eastAsia="Calibri" w:hAnsi="Times New Roman" w:cs="Times New Roman"/>
                <w:b/>
                <w:kern w:val="2"/>
                <w:sz w:val="28"/>
                <w:szCs w:val="28"/>
                <w14:ligatures w14:val="standardContextual"/>
              </w:rPr>
              <w:t>(Ф.И.О,)</w:t>
            </w:r>
          </w:p>
          <w:p w14:paraId="495F1490"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lastRenderedPageBreak/>
              <w:t>Паспортные данные представителя: серия ______№___________дата выдачи______ _________.</w:t>
            </w:r>
          </w:p>
          <w:p w14:paraId="5FA4AA35"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t xml:space="preserve">кем </w:t>
            </w:r>
            <w:proofErr w:type="gramStart"/>
            <w:r w:rsidRPr="00430489">
              <w:rPr>
                <w:rFonts w:ascii="Times New Roman" w:eastAsia="Calibri" w:hAnsi="Times New Roman" w:cs="Times New Roman"/>
                <w:kern w:val="2"/>
                <w:sz w:val="28"/>
                <w:szCs w:val="28"/>
                <w:u w:val="single"/>
                <w14:ligatures w14:val="standardContextual"/>
              </w:rPr>
              <w:t>выдан:_</w:t>
            </w:r>
            <w:proofErr w:type="gramEnd"/>
            <w:r w:rsidRPr="00430489">
              <w:rPr>
                <w:rFonts w:ascii="Times New Roman" w:eastAsia="Calibri" w:hAnsi="Times New Roman" w:cs="Times New Roman"/>
                <w:kern w:val="2"/>
                <w:sz w:val="28"/>
                <w:szCs w:val="28"/>
                <w:u w:val="single"/>
                <w14:ligatures w14:val="standardContextual"/>
              </w:rPr>
              <w:t>_________________________________________________________</w:t>
            </w:r>
          </w:p>
          <w:p w14:paraId="4B22A18C"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t xml:space="preserve">_______________________________________________________________ </w:t>
            </w:r>
          </w:p>
          <w:p w14:paraId="0A9C6017"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proofErr w:type="gramStart"/>
            <w:r w:rsidRPr="00430489">
              <w:rPr>
                <w:rFonts w:ascii="Times New Roman" w:eastAsia="Calibri" w:hAnsi="Times New Roman" w:cs="Times New Roman"/>
                <w:kern w:val="2"/>
                <w:sz w:val="28"/>
                <w:szCs w:val="28"/>
                <w:u w:val="single"/>
                <w14:ligatures w14:val="standardContextual"/>
              </w:rPr>
              <w:t>Адрес:_</w:t>
            </w:r>
            <w:proofErr w:type="gramEnd"/>
            <w:r w:rsidRPr="00430489">
              <w:rPr>
                <w:rFonts w:ascii="Times New Roman" w:eastAsia="Calibri" w:hAnsi="Times New Roman" w:cs="Times New Roman"/>
                <w:kern w:val="2"/>
                <w:sz w:val="28"/>
                <w:szCs w:val="28"/>
                <w:u w:val="single"/>
                <w14:ligatures w14:val="standardContextual"/>
              </w:rPr>
              <w:t xml:space="preserve">________________________________________________________ </w:t>
            </w:r>
          </w:p>
          <w:p w14:paraId="2C1EF8DF"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t xml:space="preserve">Контактный </w:t>
            </w:r>
            <w:proofErr w:type="gramStart"/>
            <w:r w:rsidRPr="00430489">
              <w:rPr>
                <w:rFonts w:ascii="Times New Roman" w:eastAsia="Calibri" w:hAnsi="Times New Roman" w:cs="Times New Roman"/>
                <w:kern w:val="2"/>
                <w:sz w:val="28"/>
                <w:szCs w:val="28"/>
                <w:u w:val="single"/>
                <w14:ligatures w14:val="standardContextual"/>
              </w:rPr>
              <w:t>телефон:_</w:t>
            </w:r>
            <w:proofErr w:type="gramEnd"/>
            <w:r w:rsidRPr="00430489">
              <w:rPr>
                <w:rFonts w:ascii="Times New Roman" w:eastAsia="Calibri" w:hAnsi="Times New Roman" w:cs="Times New Roman"/>
                <w:kern w:val="2"/>
                <w:sz w:val="28"/>
                <w:szCs w:val="28"/>
                <w:u w:val="single"/>
                <w14:ligatures w14:val="standardContextual"/>
              </w:rPr>
              <w:t>_______ _____________________________________</w:t>
            </w:r>
          </w:p>
        </w:tc>
      </w:tr>
    </w:tbl>
    <w:p w14:paraId="5ED3D307" w14:textId="77777777" w:rsidR="00430489" w:rsidRPr="00430489" w:rsidRDefault="00430489" w:rsidP="00430489">
      <w:pPr>
        <w:widowControl w:val="0"/>
        <w:autoSpaceDE w:val="0"/>
        <w:spacing w:after="0" w:line="276" w:lineRule="auto"/>
        <w:ind w:firstLine="709"/>
        <w:contextualSpacing/>
        <w:jc w:val="both"/>
        <w:rPr>
          <w:rFonts w:ascii="Times New Roman" w:eastAsia="Calibri" w:hAnsi="Times New Roman" w:cs="Times New Roman"/>
          <w:b/>
          <w:kern w:val="2"/>
          <w:sz w:val="28"/>
          <w:szCs w:val="28"/>
          <w14:ligatures w14:val="standardContextual"/>
        </w:rPr>
      </w:pPr>
      <w:r w:rsidRPr="00430489">
        <w:rPr>
          <w:rFonts w:ascii="Times New Roman" w:eastAsia="Calibri" w:hAnsi="Times New Roman" w:cs="Times New Roman"/>
          <w:kern w:val="2"/>
          <w:sz w:val="28"/>
          <w:szCs w:val="28"/>
          <w14:ligatures w14:val="standardContextual"/>
        </w:rPr>
        <w:lastRenderedPageBreak/>
        <w:t xml:space="preserve">принял решение об участии в аукционе в электронной форме, и обязуется обеспечить поступление задатка в размере руб. (сумма прописью), в сроки </w:t>
      </w:r>
      <w:r w:rsidRPr="00430489">
        <w:rPr>
          <w:rFonts w:ascii="Times New Roman" w:eastAsia="Calibri" w:hAnsi="Times New Roman" w:cs="Times New Roman"/>
          <w:kern w:val="2"/>
          <w:sz w:val="28"/>
          <w:szCs w:val="28"/>
          <w14:ligatures w14:val="standardContextual"/>
        </w:rPr>
        <w:br/>
        <w:t xml:space="preserve">и в порядке, установленные в Извещении о проведении электронного аукциона, </w:t>
      </w:r>
      <w:r w:rsidRPr="00430489">
        <w:rPr>
          <w:rFonts w:ascii="Times New Roman" w:eastAsia="Calibri" w:hAnsi="Times New Roman" w:cs="Times New Roman"/>
          <w:kern w:val="2"/>
          <w:sz w:val="28"/>
          <w:szCs w:val="28"/>
          <w14:ligatures w14:val="standardContextual"/>
        </w:rPr>
        <w:br/>
        <w:t>и в соответствии с Регламентом Оператора электронной площадки</w:t>
      </w:r>
      <w:r w:rsidRPr="00430489">
        <w:rPr>
          <w:rFonts w:ascii="Times New Roman" w:eastAsia="Calibri" w:hAnsi="Times New Roman" w:cs="Times New Roman"/>
          <w:b/>
          <w:kern w:val="2"/>
          <w:sz w:val="28"/>
          <w:szCs w:val="28"/>
          <w14:ligatures w14:val="standardContextual"/>
        </w:rPr>
        <w:t>.</w:t>
      </w:r>
    </w:p>
    <w:p w14:paraId="7F538DAE" w14:textId="77777777" w:rsidR="00430489" w:rsidRPr="00430489" w:rsidRDefault="00430489" w:rsidP="00430489">
      <w:pPr>
        <w:numPr>
          <w:ilvl w:val="0"/>
          <w:numId w:val="5"/>
        </w:numPr>
        <w:suppressAutoHyphens/>
        <w:spacing w:after="0" w:line="276" w:lineRule="auto"/>
        <w:ind w:left="0" w:firstLine="709"/>
        <w:contextualSpacing/>
        <w:jc w:val="both"/>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Заявитель обязуется:</w:t>
      </w:r>
    </w:p>
    <w:p w14:paraId="436F39C2" w14:textId="77777777" w:rsidR="00430489" w:rsidRPr="00430489" w:rsidRDefault="00430489" w:rsidP="00430489">
      <w:pPr>
        <w:numPr>
          <w:ilvl w:val="1"/>
          <w:numId w:val="5"/>
        </w:numPr>
        <w:suppressAutoHyphens/>
        <w:spacing w:after="0" w:line="276" w:lineRule="auto"/>
        <w:ind w:left="0" w:firstLine="709"/>
        <w:contextualSpacing/>
        <w:jc w:val="both"/>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Соблюдать условия и порядок проведения электронного аукциона, содержащиеся в Извещении о проведении электронного аукциона и Регламенте Оператора электронной площадки.</w:t>
      </w:r>
      <w:r w:rsidRPr="00430489">
        <w:rPr>
          <w:rFonts w:ascii="Times New Roman" w:eastAsia="Calibri" w:hAnsi="Times New Roman" w:cs="Times New Roman"/>
          <w:kern w:val="2"/>
          <w:sz w:val="28"/>
          <w:szCs w:val="28"/>
          <w:vertAlign w:val="superscript"/>
          <w14:ligatures w14:val="standardContextual"/>
        </w:rPr>
        <w:footnoteReference w:id="3"/>
      </w:r>
    </w:p>
    <w:p w14:paraId="1D079089" w14:textId="77777777" w:rsidR="00430489" w:rsidRPr="00430489" w:rsidRDefault="00430489" w:rsidP="00430489">
      <w:pPr>
        <w:numPr>
          <w:ilvl w:val="1"/>
          <w:numId w:val="5"/>
        </w:numPr>
        <w:suppressAutoHyphens/>
        <w:spacing w:after="0" w:line="276" w:lineRule="auto"/>
        <w:ind w:left="0" w:firstLine="709"/>
        <w:contextualSpacing/>
        <w:jc w:val="both"/>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 xml:space="preserve">В случае признания Победителем аукциона в электронной форме либо единственным участником электронного аукциона заключить договор </w:t>
      </w:r>
      <w:r w:rsidRPr="00430489">
        <w:rPr>
          <w:rFonts w:ascii="Times New Roman" w:eastAsia="Calibri" w:hAnsi="Times New Roman" w:cs="Times New Roman"/>
          <w:kern w:val="2"/>
          <w:sz w:val="28"/>
          <w:szCs w:val="28"/>
          <w14:ligatures w14:val="standardContextual"/>
        </w:rPr>
        <w:br/>
        <w:t>с Организатором электронного аукцион в порядке и сроки, установленными Извещением о проведении электронного аукциона.</w:t>
      </w:r>
    </w:p>
    <w:p w14:paraId="46408F11" w14:textId="3035C670" w:rsidR="00430489" w:rsidRPr="00430489" w:rsidRDefault="00430489" w:rsidP="00430489">
      <w:pPr>
        <w:numPr>
          <w:ilvl w:val="0"/>
          <w:numId w:val="5"/>
        </w:numPr>
        <w:suppressAutoHyphens/>
        <w:spacing w:after="0" w:line="276" w:lineRule="auto"/>
        <w:ind w:left="0" w:firstLine="709"/>
        <w:contextualSpacing/>
        <w:jc w:val="both"/>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 xml:space="preserve">Заявитель согласен и принимает все условия, требования, положения Извещения о проведении электронного аукциона, проекта договора и Регламента Оператора электронной площадки, и они ему понятны. Заявителю известны сведения об ориентирах расположения нестационарного торгового объекта, и он </w:t>
      </w:r>
      <w:r w:rsidRPr="00430489">
        <w:rPr>
          <w:rFonts w:ascii="Times New Roman" w:eastAsia="Calibri" w:hAnsi="Times New Roman" w:cs="Times New Roman"/>
          <w:kern w:val="2"/>
          <w:sz w:val="28"/>
          <w:szCs w:val="28"/>
          <w14:ligatures w14:val="standardContextual"/>
        </w:rPr>
        <w:br/>
        <w:t>не имеет претензий к ним.</w:t>
      </w:r>
    </w:p>
    <w:p w14:paraId="35BD5AF7" w14:textId="77777777" w:rsidR="00430489" w:rsidRPr="00430489" w:rsidRDefault="00430489" w:rsidP="00430489">
      <w:pPr>
        <w:numPr>
          <w:ilvl w:val="0"/>
          <w:numId w:val="5"/>
        </w:numPr>
        <w:suppressAutoHyphens/>
        <w:spacing w:after="0" w:line="276" w:lineRule="auto"/>
        <w:ind w:left="0" w:firstLine="709"/>
        <w:contextualSpacing/>
        <w:jc w:val="both"/>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 xml:space="preserve">Заявитель извещен о том, что он вправе отозвать Заявку в любое время до установленных даты и времени окончания срока подачи Заявок на участие </w:t>
      </w:r>
      <w:r w:rsidRPr="00430489">
        <w:rPr>
          <w:rFonts w:ascii="Times New Roman" w:eastAsia="Calibri" w:hAnsi="Times New Roman" w:cs="Times New Roman"/>
          <w:kern w:val="2"/>
          <w:sz w:val="28"/>
          <w:szCs w:val="28"/>
          <w14:ligatures w14:val="standardContextual"/>
        </w:rPr>
        <w:br/>
        <w:t xml:space="preserve"> электронном аукционе, в порядке, установленном в Извещении о проведении электронном аукционе.</w:t>
      </w:r>
    </w:p>
    <w:p w14:paraId="3C577CC3" w14:textId="77777777" w:rsidR="00430489" w:rsidRPr="00430489" w:rsidRDefault="00430489" w:rsidP="00430489">
      <w:pPr>
        <w:numPr>
          <w:ilvl w:val="0"/>
          <w:numId w:val="5"/>
        </w:numPr>
        <w:tabs>
          <w:tab w:val="num" w:pos="142"/>
        </w:tabs>
        <w:suppressAutoHyphens/>
        <w:spacing w:after="0" w:line="276" w:lineRule="auto"/>
        <w:ind w:left="0" w:firstLine="709"/>
        <w:contextualSpacing/>
        <w:jc w:val="both"/>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 xml:space="preserve">Ответственность за достоверность представленных документов </w:t>
      </w:r>
      <w:r w:rsidRPr="00430489">
        <w:rPr>
          <w:rFonts w:ascii="Times New Roman" w:eastAsia="Calibri" w:hAnsi="Times New Roman" w:cs="Times New Roman"/>
          <w:kern w:val="2"/>
          <w:sz w:val="28"/>
          <w:szCs w:val="28"/>
          <w14:ligatures w14:val="standardContextual"/>
        </w:rPr>
        <w:br/>
        <w:t xml:space="preserve">и информации несет Заявитель. </w:t>
      </w:r>
    </w:p>
    <w:p w14:paraId="035A262D" w14:textId="77777777" w:rsidR="00430489" w:rsidRPr="00430489" w:rsidRDefault="00430489" w:rsidP="00430489">
      <w:pPr>
        <w:numPr>
          <w:ilvl w:val="0"/>
          <w:numId w:val="5"/>
        </w:numPr>
        <w:tabs>
          <w:tab w:val="num" w:pos="142"/>
        </w:tabs>
        <w:suppressAutoHyphens/>
        <w:spacing w:after="0" w:line="276" w:lineRule="auto"/>
        <w:ind w:left="0" w:firstLine="709"/>
        <w:contextualSpacing/>
        <w:jc w:val="both"/>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 xml:space="preserve">Заявитель подтверждает, что на дату подписания настоящей Заявки ознакомлен с порядком проведения электронного аукциона, порядком внесения, блокирования и прекращения блокирования денежных средств в качестве задатка, </w:t>
      </w:r>
      <w:r w:rsidRPr="00430489">
        <w:rPr>
          <w:rFonts w:ascii="Times New Roman" w:eastAsia="Calibri" w:hAnsi="Times New Roman" w:cs="Times New Roman"/>
          <w:kern w:val="2"/>
          <w:sz w:val="28"/>
          <w:szCs w:val="28"/>
          <w14:ligatures w14:val="standardContextual"/>
        </w:rPr>
        <w:br/>
        <w:t>и они ему понятны.</w:t>
      </w:r>
    </w:p>
    <w:p w14:paraId="34773DF4" w14:textId="77777777" w:rsidR="00430489" w:rsidRPr="00430489" w:rsidRDefault="00430489" w:rsidP="00430489">
      <w:pPr>
        <w:numPr>
          <w:ilvl w:val="0"/>
          <w:numId w:val="5"/>
        </w:numPr>
        <w:tabs>
          <w:tab w:val="num" w:pos="142"/>
        </w:tabs>
        <w:suppressAutoHyphens/>
        <w:spacing w:after="0" w:line="276" w:lineRule="auto"/>
        <w:ind w:left="0" w:firstLine="709"/>
        <w:contextualSpacing/>
        <w:jc w:val="both"/>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 xml:space="preserve">Заявитель осведомлен и согласен с тем, что Организатор электронного аукциона не несет ответственности за ущерб, который может быть причинен Заявителю отменой электронного аукциона, внесением изменений в Извещение </w:t>
      </w:r>
      <w:r w:rsidRPr="00430489">
        <w:rPr>
          <w:rFonts w:ascii="Times New Roman" w:eastAsia="Calibri" w:hAnsi="Times New Roman" w:cs="Times New Roman"/>
          <w:kern w:val="2"/>
          <w:sz w:val="28"/>
          <w:szCs w:val="28"/>
          <w14:ligatures w14:val="standardContextual"/>
        </w:rPr>
        <w:br/>
        <w:t xml:space="preserve">о проведении электронного аукциона, а также приостановлением процедуры проведения аукциона в электронной форме. При этом Заявитель считается уведомленным об отмене электронного аукциона, внесении изменений </w:t>
      </w:r>
      <w:r w:rsidRPr="00430489">
        <w:rPr>
          <w:rFonts w:ascii="Times New Roman" w:eastAsia="Calibri" w:hAnsi="Times New Roman" w:cs="Times New Roman"/>
          <w:kern w:val="2"/>
          <w:sz w:val="28"/>
          <w:szCs w:val="28"/>
          <w14:ligatures w14:val="standardContextual"/>
        </w:rPr>
        <w:br/>
        <w:t xml:space="preserve">в Извещение о проведении электронного аукциона с даты публикации информации </w:t>
      </w:r>
      <w:r w:rsidRPr="00430489">
        <w:rPr>
          <w:rFonts w:ascii="Times New Roman" w:eastAsia="Calibri" w:hAnsi="Times New Roman" w:cs="Times New Roman"/>
          <w:kern w:val="2"/>
          <w:sz w:val="28"/>
          <w:szCs w:val="28"/>
          <w14:ligatures w14:val="standardContextual"/>
        </w:rPr>
        <w:lastRenderedPageBreak/>
        <w:t>об отмене электронного аукциона,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w:t>
      </w:r>
      <w:r w:rsidRPr="00430489">
        <w:rPr>
          <w:rFonts w:ascii="Times New Roman" w:eastAsia="Calibri" w:hAnsi="Times New Roman" w:cs="Times New Roman"/>
          <w:color w:val="000000"/>
          <w:kern w:val="2"/>
          <w:sz w:val="28"/>
          <w:szCs w:val="28"/>
          <w14:ligatures w14:val="standardContextual"/>
        </w:rPr>
        <w:t>ru</w:t>
      </w:r>
      <w:r w:rsidRPr="00430489">
        <w:rPr>
          <w:rFonts w:ascii="Times New Roman" w:eastAsia="Calibri" w:hAnsi="Times New Roman" w:cs="Times New Roman"/>
          <w:kern w:val="2"/>
          <w:sz w:val="28"/>
          <w:szCs w:val="28"/>
          <w14:ligatures w14:val="standardContextual"/>
        </w:rPr>
        <w:t>.</w:t>
      </w:r>
    </w:p>
    <w:p w14:paraId="5D90768E" w14:textId="1D2E1E62" w:rsidR="00430489" w:rsidRPr="00430489" w:rsidRDefault="00430489" w:rsidP="00430489">
      <w:pPr>
        <w:numPr>
          <w:ilvl w:val="0"/>
          <w:numId w:val="5"/>
        </w:numPr>
        <w:tabs>
          <w:tab w:val="num" w:pos="142"/>
        </w:tabs>
        <w:suppressAutoHyphens/>
        <w:spacing w:after="0" w:line="276" w:lineRule="auto"/>
        <w:ind w:left="0" w:firstLine="709"/>
        <w:contextualSpacing/>
        <w:jc w:val="both"/>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 xml:space="preserve">В соответствии с Федеральным законом от 27.07.2006 № 152-ФЗ </w:t>
      </w:r>
      <w:r w:rsidRPr="00430489">
        <w:rPr>
          <w:rFonts w:ascii="Times New Roman" w:eastAsia="Calibri" w:hAnsi="Times New Roman" w:cs="Times New Roman"/>
          <w:kern w:val="2"/>
          <w:sz w:val="28"/>
          <w:szCs w:val="28"/>
          <w14:ligatures w14:val="standardContextual"/>
        </w:rPr>
        <w:br/>
        <w:t xml:space="preserve">«О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w:t>
      </w:r>
      <w:r w:rsidRPr="00430489">
        <w:rPr>
          <w:rFonts w:ascii="Times New Roman" w:eastAsia="Calibri" w:hAnsi="Times New Roman" w:cs="Times New Roman"/>
          <w:kern w:val="2"/>
          <w:sz w:val="28"/>
          <w:szCs w:val="28"/>
          <w14:ligatures w14:val="standardContextual"/>
        </w:rPr>
        <w:br/>
        <w:t>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 152-ФЗ, права и обязанности в области защиты персональных данных ему известны.</w:t>
      </w:r>
    </w:p>
    <w:p w14:paraId="0C832CEF" w14:textId="77777777" w:rsidR="00347190" w:rsidRDefault="00347190" w:rsidP="00347190">
      <w:pPr>
        <w:spacing w:after="0"/>
        <w:rPr>
          <w:rFonts w:ascii="Calibri" w:eastAsia="Calibri" w:hAnsi="Calibri" w:cs="Calibri"/>
          <w:lang w:eastAsia="ru-RU"/>
        </w:rPr>
      </w:pPr>
    </w:p>
    <w:p w14:paraId="77BB2A6B" w14:textId="77777777" w:rsidR="008D2E57" w:rsidRDefault="008D2E57" w:rsidP="00347190">
      <w:pPr>
        <w:spacing w:after="0"/>
        <w:rPr>
          <w:rFonts w:ascii="Calibri" w:eastAsia="Calibri" w:hAnsi="Calibri" w:cs="Calibri"/>
          <w:lang w:eastAsia="ru-RU"/>
        </w:rPr>
      </w:pPr>
    </w:p>
    <w:p w14:paraId="47A063D4" w14:textId="77777777" w:rsidR="008D2E57" w:rsidRDefault="008D2E57" w:rsidP="00347190">
      <w:pPr>
        <w:spacing w:after="0"/>
        <w:rPr>
          <w:rFonts w:ascii="Calibri" w:eastAsia="Calibri" w:hAnsi="Calibri" w:cs="Calibri"/>
          <w:lang w:eastAsia="ru-RU"/>
        </w:rPr>
      </w:pPr>
    </w:p>
    <w:p w14:paraId="1BADF1D0" w14:textId="77777777" w:rsidR="008D2E57" w:rsidRDefault="008D2E57" w:rsidP="00347190">
      <w:pPr>
        <w:spacing w:after="0"/>
        <w:rPr>
          <w:rFonts w:ascii="Calibri" w:eastAsia="Calibri" w:hAnsi="Calibri" w:cs="Calibri"/>
          <w:lang w:eastAsia="ru-RU"/>
        </w:rPr>
      </w:pPr>
    </w:p>
    <w:p w14:paraId="74243B74" w14:textId="77777777" w:rsidR="008D2E57" w:rsidRDefault="008D2E57" w:rsidP="00347190">
      <w:pPr>
        <w:spacing w:after="0"/>
        <w:rPr>
          <w:rFonts w:ascii="Calibri" w:eastAsia="Calibri" w:hAnsi="Calibri" w:cs="Calibri"/>
          <w:lang w:eastAsia="ru-RU"/>
        </w:rPr>
      </w:pPr>
    </w:p>
    <w:p w14:paraId="6DA263DA" w14:textId="77777777" w:rsidR="008D2E57" w:rsidRDefault="008D2E57" w:rsidP="00347190">
      <w:pPr>
        <w:spacing w:after="0"/>
        <w:rPr>
          <w:rFonts w:ascii="Calibri" w:eastAsia="Calibri" w:hAnsi="Calibri" w:cs="Calibri"/>
          <w:lang w:eastAsia="ru-RU"/>
        </w:rPr>
      </w:pPr>
    </w:p>
    <w:p w14:paraId="11C3CD65" w14:textId="77777777" w:rsidR="008D2E57" w:rsidRDefault="008D2E57" w:rsidP="00347190">
      <w:pPr>
        <w:spacing w:after="0"/>
        <w:rPr>
          <w:rFonts w:ascii="Calibri" w:eastAsia="Calibri" w:hAnsi="Calibri" w:cs="Calibri"/>
          <w:lang w:eastAsia="ru-RU"/>
        </w:rPr>
      </w:pPr>
    </w:p>
    <w:p w14:paraId="0BBB02C5" w14:textId="77777777" w:rsidR="008D2E57" w:rsidRDefault="008D2E57" w:rsidP="00347190">
      <w:pPr>
        <w:spacing w:after="0"/>
        <w:rPr>
          <w:rFonts w:ascii="Calibri" w:eastAsia="Calibri" w:hAnsi="Calibri" w:cs="Calibri"/>
          <w:lang w:eastAsia="ru-RU"/>
        </w:rPr>
      </w:pPr>
    </w:p>
    <w:p w14:paraId="00D3AE10" w14:textId="77777777" w:rsidR="008D2E57" w:rsidRDefault="008D2E57" w:rsidP="00347190">
      <w:pPr>
        <w:spacing w:after="0"/>
        <w:rPr>
          <w:rFonts w:ascii="Calibri" w:eastAsia="Calibri" w:hAnsi="Calibri" w:cs="Calibri"/>
          <w:lang w:eastAsia="ru-RU"/>
        </w:rPr>
      </w:pPr>
    </w:p>
    <w:p w14:paraId="6BA34AAF" w14:textId="77777777" w:rsidR="008D2E57" w:rsidRDefault="008D2E57" w:rsidP="00347190">
      <w:pPr>
        <w:spacing w:after="0"/>
        <w:rPr>
          <w:rFonts w:ascii="Calibri" w:eastAsia="Calibri" w:hAnsi="Calibri" w:cs="Calibri"/>
          <w:lang w:eastAsia="ru-RU"/>
        </w:rPr>
      </w:pPr>
    </w:p>
    <w:p w14:paraId="10E2BC9D" w14:textId="77777777" w:rsidR="008D2E57" w:rsidRDefault="008D2E57" w:rsidP="00347190">
      <w:pPr>
        <w:spacing w:after="0"/>
        <w:rPr>
          <w:rFonts w:ascii="Calibri" w:eastAsia="Calibri" w:hAnsi="Calibri" w:cs="Calibri"/>
          <w:lang w:eastAsia="ru-RU"/>
        </w:rPr>
      </w:pPr>
    </w:p>
    <w:p w14:paraId="4369593E" w14:textId="77777777" w:rsidR="008D2E57" w:rsidRDefault="008D2E57" w:rsidP="00347190">
      <w:pPr>
        <w:spacing w:after="0"/>
        <w:rPr>
          <w:rFonts w:ascii="Calibri" w:eastAsia="Calibri" w:hAnsi="Calibri" w:cs="Calibri"/>
          <w:lang w:eastAsia="ru-RU"/>
        </w:rPr>
      </w:pPr>
    </w:p>
    <w:p w14:paraId="58CCA0BB" w14:textId="77777777" w:rsidR="008D2E57" w:rsidRDefault="008D2E57" w:rsidP="00347190">
      <w:pPr>
        <w:spacing w:after="0"/>
        <w:rPr>
          <w:rFonts w:ascii="Calibri" w:eastAsia="Calibri" w:hAnsi="Calibri" w:cs="Calibri"/>
          <w:lang w:eastAsia="ru-RU"/>
        </w:rPr>
      </w:pPr>
    </w:p>
    <w:p w14:paraId="3490E47B" w14:textId="77777777" w:rsidR="008D2E57" w:rsidRDefault="008D2E57" w:rsidP="00347190">
      <w:pPr>
        <w:spacing w:after="0"/>
        <w:rPr>
          <w:rFonts w:ascii="Calibri" w:eastAsia="Calibri" w:hAnsi="Calibri" w:cs="Calibri"/>
          <w:lang w:eastAsia="ru-RU"/>
        </w:rPr>
      </w:pPr>
    </w:p>
    <w:p w14:paraId="757B8462" w14:textId="77777777" w:rsidR="008D2E57" w:rsidRDefault="008D2E57" w:rsidP="00347190">
      <w:pPr>
        <w:spacing w:after="0"/>
        <w:rPr>
          <w:rFonts w:ascii="Calibri" w:eastAsia="Calibri" w:hAnsi="Calibri" w:cs="Calibri"/>
          <w:lang w:eastAsia="ru-RU"/>
        </w:rPr>
      </w:pPr>
    </w:p>
    <w:p w14:paraId="771C5030" w14:textId="77777777" w:rsidR="008D2E57" w:rsidRDefault="008D2E57" w:rsidP="00347190">
      <w:pPr>
        <w:spacing w:after="0"/>
        <w:rPr>
          <w:rFonts w:ascii="Calibri" w:eastAsia="Calibri" w:hAnsi="Calibri" w:cs="Calibri"/>
          <w:lang w:eastAsia="ru-RU"/>
        </w:rPr>
      </w:pPr>
    </w:p>
    <w:p w14:paraId="0C7968D9" w14:textId="77777777" w:rsidR="008D2E57" w:rsidRDefault="008D2E57" w:rsidP="00347190">
      <w:pPr>
        <w:spacing w:after="0"/>
        <w:rPr>
          <w:rFonts w:ascii="Calibri" w:eastAsia="Calibri" w:hAnsi="Calibri" w:cs="Calibri"/>
          <w:lang w:eastAsia="ru-RU"/>
        </w:rPr>
      </w:pPr>
    </w:p>
    <w:p w14:paraId="389FA977" w14:textId="77777777" w:rsidR="008D2E57" w:rsidRDefault="008D2E57" w:rsidP="00347190">
      <w:pPr>
        <w:spacing w:after="0"/>
        <w:rPr>
          <w:rFonts w:ascii="Calibri" w:eastAsia="Calibri" w:hAnsi="Calibri" w:cs="Calibri"/>
          <w:lang w:eastAsia="ru-RU"/>
        </w:rPr>
      </w:pPr>
    </w:p>
    <w:p w14:paraId="6B5ED59A" w14:textId="77777777" w:rsidR="008D2E57" w:rsidRDefault="008D2E57" w:rsidP="00347190">
      <w:pPr>
        <w:spacing w:after="0"/>
        <w:rPr>
          <w:rFonts w:ascii="Calibri" w:eastAsia="Calibri" w:hAnsi="Calibri" w:cs="Calibri"/>
          <w:lang w:eastAsia="ru-RU"/>
        </w:rPr>
      </w:pPr>
    </w:p>
    <w:p w14:paraId="0C18B8EF" w14:textId="77777777" w:rsidR="008D2E57" w:rsidRDefault="008D2E57" w:rsidP="00347190">
      <w:pPr>
        <w:spacing w:after="0"/>
        <w:rPr>
          <w:rFonts w:ascii="Calibri" w:eastAsia="Calibri" w:hAnsi="Calibri" w:cs="Calibri"/>
          <w:lang w:eastAsia="ru-RU"/>
        </w:rPr>
      </w:pPr>
    </w:p>
    <w:p w14:paraId="37CFD94A" w14:textId="77777777" w:rsidR="008D2E57" w:rsidRDefault="008D2E57" w:rsidP="00347190">
      <w:pPr>
        <w:spacing w:after="0"/>
        <w:rPr>
          <w:rFonts w:ascii="Calibri" w:eastAsia="Calibri" w:hAnsi="Calibri" w:cs="Calibri"/>
          <w:lang w:eastAsia="ru-RU"/>
        </w:rPr>
      </w:pPr>
    </w:p>
    <w:p w14:paraId="2D3FF79D" w14:textId="77777777" w:rsidR="008D2E57" w:rsidRDefault="008D2E57" w:rsidP="00347190">
      <w:pPr>
        <w:spacing w:after="0"/>
        <w:rPr>
          <w:rFonts w:ascii="Calibri" w:eastAsia="Calibri" w:hAnsi="Calibri" w:cs="Calibri"/>
          <w:lang w:eastAsia="ru-RU"/>
        </w:rPr>
      </w:pPr>
    </w:p>
    <w:p w14:paraId="6405F6E7" w14:textId="77777777" w:rsidR="008D2E57" w:rsidRDefault="008D2E57" w:rsidP="00347190">
      <w:pPr>
        <w:spacing w:after="0"/>
        <w:rPr>
          <w:rFonts w:ascii="Calibri" w:eastAsia="Calibri" w:hAnsi="Calibri" w:cs="Calibri"/>
          <w:lang w:eastAsia="ru-RU"/>
        </w:rPr>
      </w:pPr>
    </w:p>
    <w:p w14:paraId="03D67D31" w14:textId="77777777" w:rsidR="008D2E57" w:rsidRDefault="008D2E57" w:rsidP="00347190">
      <w:pPr>
        <w:spacing w:after="0"/>
        <w:rPr>
          <w:rFonts w:ascii="Calibri" w:eastAsia="Calibri" w:hAnsi="Calibri" w:cs="Calibri"/>
          <w:lang w:eastAsia="ru-RU"/>
        </w:rPr>
      </w:pPr>
    </w:p>
    <w:p w14:paraId="0A84C70C" w14:textId="77777777" w:rsidR="008D2E57" w:rsidRDefault="008D2E57" w:rsidP="00347190">
      <w:pPr>
        <w:spacing w:after="0"/>
        <w:rPr>
          <w:rFonts w:ascii="Calibri" w:eastAsia="Calibri" w:hAnsi="Calibri" w:cs="Calibri"/>
          <w:lang w:eastAsia="ru-RU"/>
        </w:rPr>
      </w:pPr>
    </w:p>
    <w:p w14:paraId="5A0013B2" w14:textId="77777777" w:rsidR="008D2E57" w:rsidRDefault="008D2E57" w:rsidP="00347190">
      <w:pPr>
        <w:spacing w:after="0"/>
        <w:rPr>
          <w:rFonts w:ascii="Calibri" w:eastAsia="Calibri" w:hAnsi="Calibri" w:cs="Calibri"/>
          <w:lang w:eastAsia="ru-RU"/>
        </w:rPr>
      </w:pPr>
    </w:p>
    <w:p w14:paraId="3D054D8F" w14:textId="77777777" w:rsidR="008D2E57" w:rsidRDefault="008D2E57" w:rsidP="00347190">
      <w:pPr>
        <w:spacing w:after="0"/>
        <w:rPr>
          <w:rFonts w:ascii="Calibri" w:eastAsia="Calibri" w:hAnsi="Calibri" w:cs="Calibri"/>
          <w:lang w:eastAsia="ru-RU"/>
        </w:rPr>
      </w:pPr>
    </w:p>
    <w:p w14:paraId="1EF5C701" w14:textId="77777777" w:rsidR="008D2E57" w:rsidRDefault="008D2E57" w:rsidP="00347190">
      <w:pPr>
        <w:spacing w:after="0"/>
        <w:rPr>
          <w:rFonts w:ascii="Calibri" w:eastAsia="Calibri" w:hAnsi="Calibri" w:cs="Calibri"/>
          <w:lang w:eastAsia="ru-RU"/>
        </w:rPr>
      </w:pPr>
    </w:p>
    <w:p w14:paraId="55E03E8A" w14:textId="537EB34E" w:rsidR="008D2E57" w:rsidRPr="00073F73" w:rsidRDefault="008D2E57" w:rsidP="008D2E57">
      <w:pPr>
        <w:widowControl w:val="0"/>
        <w:spacing w:after="0" w:line="240" w:lineRule="auto"/>
        <w:ind w:right="-20" w:firstLine="5103"/>
        <w:rPr>
          <w:rFonts w:ascii="Times New Roman" w:eastAsia="Times New Roman" w:hAnsi="Times New Roman" w:cs="Times New Roman"/>
          <w:color w:val="000000"/>
          <w:sz w:val="28"/>
          <w:szCs w:val="28"/>
          <w:lang w:eastAsia="ru-RU"/>
        </w:rPr>
      </w:pPr>
      <w:r w:rsidRPr="00073F73">
        <w:rPr>
          <w:rFonts w:ascii="Times New Roman" w:eastAsia="Times New Roman" w:hAnsi="Times New Roman" w:cs="Times New Roman"/>
          <w:color w:val="000000"/>
          <w:sz w:val="28"/>
          <w:szCs w:val="28"/>
          <w:lang w:eastAsia="ru-RU"/>
        </w:rPr>
        <w:lastRenderedPageBreak/>
        <w:t>Приложе</w:t>
      </w:r>
      <w:r w:rsidRPr="00073F73">
        <w:rPr>
          <w:rFonts w:ascii="Times New Roman" w:eastAsia="Times New Roman" w:hAnsi="Times New Roman" w:cs="Times New Roman"/>
          <w:color w:val="000000"/>
          <w:w w:val="99"/>
          <w:sz w:val="28"/>
          <w:szCs w:val="28"/>
          <w:lang w:eastAsia="ru-RU"/>
        </w:rPr>
        <w:t>н</w:t>
      </w:r>
      <w:r w:rsidRPr="00073F73">
        <w:rPr>
          <w:rFonts w:ascii="Times New Roman" w:eastAsia="Times New Roman" w:hAnsi="Times New Roman" w:cs="Times New Roman"/>
          <w:color w:val="000000"/>
          <w:spacing w:val="1"/>
          <w:w w:val="99"/>
          <w:sz w:val="28"/>
          <w:szCs w:val="28"/>
          <w:lang w:eastAsia="ru-RU"/>
        </w:rPr>
        <w:t>и</w:t>
      </w:r>
      <w:r w:rsidRPr="00073F73">
        <w:rPr>
          <w:rFonts w:ascii="Times New Roman" w:eastAsia="Times New Roman" w:hAnsi="Times New Roman" w:cs="Times New Roman"/>
          <w:color w:val="000000"/>
          <w:sz w:val="28"/>
          <w:szCs w:val="28"/>
          <w:lang w:eastAsia="ru-RU"/>
        </w:rPr>
        <w:t xml:space="preserve">е </w:t>
      </w:r>
      <w:r>
        <w:rPr>
          <w:rFonts w:ascii="Times New Roman" w:eastAsia="Times New Roman" w:hAnsi="Times New Roman" w:cs="Times New Roman"/>
          <w:color w:val="000000"/>
          <w:sz w:val="28"/>
          <w:szCs w:val="28"/>
          <w:lang w:eastAsia="ru-RU"/>
        </w:rPr>
        <w:t>2</w:t>
      </w:r>
    </w:p>
    <w:p w14:paraId="16CC116C" w14:textId="77777777" w:rsidR="008D2E57" w:rsidRPr="00073F73" w:rsidRDefault="008D2E57" w:rsidP="008D2E57">
      <w:pPr>
        <w:spacing w:after="0" w:line="180" w:lineRule="exact"/>
        <w:rPr>
          <w:rFonts w:ascii="Times New Roman" w:eastAsia="Times New Roman" w:hAnsi="Times New Roman" w:cs="Times New Roman"/>
          <w:sz w:val="28"/>
          <w:szCs w:val="28"/>
          <w:lang w:eastAsia="ru-RU"/>
        </w:rPr>
      </w:pPr>
    </w:p>
    <w:p w14:paraId="2DC5152E" w14:textId="77777777" w:rsidR="008D2E57" w:rsidRPr="00073F73" w:rsidRDefault="008D2E57" w:rsidP="008D2E57">
      <w:pPr>
        <w:widowControl w:val="0"/>
        <w:tabs>
          <w:tab w:val="left" w:pos="5461"/>
          <w:tab w:val="left" w:pos="6675"/>
          <w:tab w:val="left" w:pos="6918"/>
          <w:tab w:val="left" w:pos="7228"/>
          <w:tab w:val="left" w:pos="7956"/>
          <w:tab w:val="left" w:pos="8452"/>
          <w:tab w:val="left" w:pos="8717"/>
          <w:tab w:val="left" w:pos="9168"/>
          <w:tab w:val="left" w:pos="9545"/>
        </w:tabs>
        <w:spacing w:after="0" w:line="240" w:lineRule="auto"/>
        <w:ind w:left="5104" w:right="119"/>
        <w:jc w:val="both"/>
        <w:rPr>
          <w:rFonts w:ascii="Times New Roman" w:eastAsia="Times New Roman" w:hAnsi="Times New Roman" w:cs="Times New Roman"/>
          <w:color w:val="000000"/>
          <w:sz w:val="28"/>
          <w:szCs w:val="28"/>
          <w:lang w:eastAsia="ru-RU"/>
        </w:rPr>
      </w:pPr>
      <w:r w:rsidRPr="00073F73">
        <w:rPr>
          <w:rFonts w:ascii="Times New Roman" w:eastAsia="Times New Roman" w:hAnsi="Times New Roman" w:cs="Times New Roman"/>
          <w:color w:val="000000"/>
          <w:sz w:val="28"/>
          <w:szCs w:val="28"/>
          <w:lang w:eastAsia="ru-RU"/>
        </w:rPr>
        <w:t>к И</w:t>
      </w:r>
      <w:r w:rsidRPr="00073F73">
        <w:rPr>
          <w:rFonts w:ascii="Times New Roman" w:eastAsia="Times New Roman" w:hAnsi="Times New Roman" w:cs="Times New Roman"/>
          <w:color w:val="000000"/>
          <w:w w:val="99"/>
          <w:sz w:val="28"/>
          <w:szCs w:val="28"/>
          <w:lang w:eastAsia="ru-RU"/>
        </w:rPr>
        <w:t>з</w:t>
      </w:r>
      <w:r w:rsidRPr="00073F73">
        <w:rPr>
          <w:rFonts w:ascii="Times New Roman" w:eastAsia="Times New Roman" w:hAnsi="Times New Roman" w:cs="Times New Roman"/>
          <w:color w:val="000000"/>
          <w:sz w:val="28"/>
          <w:szCs w:val="28"/>
          <w:lang w:eastAsia="ru-RU"/>
        </w:rPr>
        <w:t>ве</w:t>
      </w:r>
      <w:r w:rsidRPr="00073F73">
        <w:rPr>
          <w:rFonts w:ascii="Times New Roman" w:eastAsia="Times New Roman" w:hAnsi="Times New Roman" w:cs="Times New Roman"/>
          <w:color w:val="000000"/>
          <w:w w:val="99"/>
          <w:sz w:val="28"/>
          <w:szCs w:val="28"/>
          <w:lang w:eastAsia="ru-RU"/>
        </w:rPr>
        <w:t>щ</w:t>
      </w:r>
      <w:r w:rsidRPr="00073F73">
        <w:rPr>
          <w:rFonts w:ascii="Times New Roman" w:eastAsia="Times New Roman" w:hAnsi="Times New Roman" w:cs="Times New Roman"/>
          <w:color w:val="000000"/>
          <w:spacing w:val="-1"/>
          <w:sz w:val="28"/>
          <w:szCs w:val="28"/>
          <w:lang w:eastAsia="ru-RU"/>
        </w:rPr>
        <w:t>е</w:t>
      </w:r>
      <w:r w:rsidRPr="00073F73">
        <w:rPr>
          <w:rFonts w:ascii="Times New Roman" w:eastAsia="Times New Roman" w:hAnsi="Times New Roman" w:cs="Times New Roman"/>
          <w:color w:val="000000"/>
          <w:sz w:val="28"/>
          <w:szCs w:val="28"/>
          <w:lang w:eastAsia="ru-RU"/>
        </w:rPr>
        <w:t>н</w:t>
      </w:r>
      <w:r w:rsidRPr="00073F73">
        <w:rPr>
          <w:rFonts w:ascii="Times New Roman" w:eastAsia="Times New Roman" w:hAnsi="Times New Roman" w:cs="Times New Roman"/>
          <w:color w:val="000000"/>
          <w:spacing w:val="1"/>
          <w:sz w:val="28"/>
          <w:szCs w:val="28"/>
          <w:lang w:eastAsia="ru-RU"/>
        </w:rPr>
        <w:t>и</w:t>
      </w:r>
      <w:r w:rsidRPr="00073F73">
        <w:rPr>
          <w:rFonts w:ascii="Times New Roman" w:eastAsia="Times New Roman" w:hAnsi="Times New Roman" w:cs="Times New Roman"/>
          <w:color w:val="000000"/>
          <w:w w:val="99"/>
          <w:sz w:val="28"/>
          <w:szCs w:val="28"/>
          <w:lang w:eastAsia="ru-RU"/>
        </w:rPr>
        <w:t>ю</w:t>
      </w:r>
      <w:r w:rsidRPr="00073F73">
        <w:rPr>
          <w:rFonts w:ascii="Times New Roman" w:eastAsia="Times New Roman" w:hAnsi="Times New Roman" w:cs="Times New Roman"/>
          <w:color w:val="000000"/>
          <w:sz w:val="28"/>
          <w:szCs w:val="28"/>
          <w:lang w:eastAsia="ru-RU"/>
        </w:rPr>
        <w:tab/>
        <w:t xml:space="preserve"> о</w:t>
      </w:r>
      <w:r w:rsidRPr="00073F73">
        <w:rPr>
          <w:rFonts w:ascii="Times New Roman" w:eastAsia="Times New Roman" w:hAnsi="Times New Roman" w:cs="Times New Roman"/>
          <w:color w:val="000000"/>
          <w:spacing w:val="177"/>
          <w:sz w:val="28"/>
          <w:szCs w:val="28"/>
          <w:lang w:eastAsia="ru-RU"/>
        </w:rPr>
        <w:t xml:space="preserve"> </w:t>
      </w:r>
      <w:r w:rsidRPr="00073F73">
        <w:rPr>
          <w:rFonts w:ascii="Times New Roman" w:eastAsia="Times New Roman" w:hAnsi="Times New Roman" w:cs="Times New Roman"/>
          <w:color w:val="000000"/>
          <w:spacing w:val="1"/>
          <w:sz w:val="28"/>
          <w:szCs w:val="28"/>
          <w:lang w:eastAsia="ru-RU"/>
        </w:rPr>
        <w:t>проведении открытого аукциона в электронной форме на право размещения нестационарного торгового объекта на территории городского округа Красногорск Московской области</w:t>
      </w:r>
    </w:p>
    <w:p w14:paraId="6A4BBC64" w14:textId="77777777" w:rsidR="008D2E57" w:rsidRDefault="008D2E57" w:rsidP="00347190">
      <w:pPr>
        <w:spacing w:after="0"/>
        <w:rPr>
          <w:rFonts w:ascii="Calibri" w:eastAsia="Calibri" w:hAnsi="Calibri" w:cs="Calibri"/>
          <w:lang w:eastAsia="ru-RU"/>
        </w:rPr>
      </w:pPr>
    </w:p>
    <w:p w14:paraId="3EEDBB77" w14:textId="77777777" w:rsidR="008D2E57" w:rsidRDefault="008D2E57" w:rsidP="00347190">
      <w:pPr>
        <w:spacing w:after="0"/>
        <w:rPr>
          <w:rFonts w:ascii="Calibri" w:eastAsia="Calibri" w:hAnsi="Calibri" w:cs="Calibri"/>
          <w:lang w:eastAsia="ru-RU"/>
        </w:rPr>
      </w:pPr>
    </w:p>
    <w:p w14:paraId="75B1D584" w14:textId="77777777" w:rsidR="008D2E57" w:rsidRDefault="008D2E57" w:rsidP="008D2E57">
      <w:pPr>
        <w:pStyle w:val="ConsPlusNonformat"/>
        <w:contextualSpacing/>
        <w:rPr>
          <w:rFonts w:ascii="Times New Roman" w:hAnsi="Times New Roman" w:cs="Times New Roman"/>
          <w:sz w:val="28"/>
          <w:szCs w:val="28"/>
        </w:rPr>
      </w:pPr>
    </w:p>
    <w:p w14:paraId="26E6C477" w14:textId="77777777" w:rsidR="002C6858" w:rsidRPr="002C6858" w:rsidRDefault="002C6858" w:rsidP="002C6858">
      <w:pPr>
        <w:shd w:val="clear" w:color="auto" w:fill="FFFFFF"/>
        <w:spacing w:after="0" w:line="315" w:lineRule="atLeast"/>
        <w:jc w:val="center"/>
        <w:textAlignment w:val="baseline"/>
        <w:rPr>
          <w:rFonts w:ascii="Times New Roman" w:eastAsia="Times New Roman" w:hAnsi="Times New Roman" w:cs="Times New Roman"/>
          <w:b/>
          <w:bCs/>
          <w:spacing w:val="2"/>
          <w:sz w:val="28"/>
          <w:szCs w:val="28"/>
          <w:lang w:eastAsia="ru-RU"/>
        </w:rPr>
      </w:pPr>
      <w:r w:rsidRPr="002C6858">
        <w:rPr>
          <w:rFonts w:ascii="Times New Roman" w:eastAsia="Times New Roman" w:hAnsi="Times New Roman" w:cs="Times New Roman"/>
          <w:b/>
          <w:bCs/>
          <w:spacing w:val="2"/>
          <w:sz w:val="28"/>
          <w:szCs w:val="28"/>
          <w:lang w:eastAsia="ru-RU"/>
        </w:rPr>
        <w:t xml:space="preserve">Примерная форма Договора </w:t>
      </w:r>
    </w:p>
    <w:p w14:paraId="7E0BE072" w14:textId="01C079F8" w:rsidR="002C6858" w:rsidRPr="002C6858" w:rsidRDefault="002C6858" w:rsidP="002C6858">
      <w:pPr>
        <w:shd w:val="clear" w:color="auto" w:fill="FFFFFF"/>
        <w:spacing w:after="0" w:line="315" w:lineRule="atLeast"/>
        <w:jc w:val="center"/>
        <w:textAlignment w:val="baseline"/>
        <w:rPr>
          <w:rFonts w:ascii="Times New Roman" w:eastAsia="Times New Roman" w:hAnsi="Times New Roman" w:cs="Times New Roman"/>
          <w:b/>
          <w:bCs/>
          <w:spacing w:val="2"/>
          <w:sz w:val="28"/>
          <w:szCs w:val="28"/>
          <w:lang w:eastAsia="ru-RU"/>
        </w:rPr>
      </w:pPr>
      <w:r w:rsidRPr="002C6858">
        <w:rPr>
          <w:rFonts w:ascii="Times New Roman" w:eastAsia="Times New Roman" w:hAnsi="Times New Roman" w:cs="Times New Roman"/>
          <w:b/>
          <w:bCs/>
          <w:spacing w:val="2"/>
          <w:sz w:val="28"/>
          <w:szCs w:val="28"/>
          <w:lang w:eastAsia="ru-RU"/>
        </w:rPr>
        <w:t>на право размещения нестационарн</w:t>
      </w:r>
      <w:r>
        <w:rPr>
          <w:rFonts w:ascii="Times New Roman" w:eastAsia="Times New Roman" w:hAnsi="Times New Roman" w:cs="Times New Roman"/>
          <w:b/>
          <w:bCs/>
          <w:spacing w:val="2"/>
          <w:sz w:val="28"/>
          <w:szCs w:val="28"/>
          <w:lang w:eastAsia="ru-RU"/>
        </w:rPr>
        <w:t>ого</w:t>
      </w:r>
      <w:r w:rsidRPr="002C6858">
        <w:rPr>
          <w:rFonts w:ascii="Times New Roman" w:eastAsia="Times New Roman" w:hAnsi="Times New Roman" w:cs="Times New Roman"/>
          <w:b/>
          <w:bCs/>
          <w:spacing w:val="2"/>
          <w:sz w:val="28"/>
          <w:szCs w:val="28"/>
          <w:lang w:eastAsia="ru-RU"/>
        </w:rPr>
        <w:t xml:space="preserve"> торгов</w:t>
      </w:r>
      <w:r>
        <w:rPr>
          <w:rFonts w:ascii="Times New Roman" w:eastAsia="Times New Roman" w:hAnsi="Times New Roman" w:cs="Times New Roman"/>
          <w:b/>
          <w:bCs/>
          <w:spacing w:val="2"/>
          <w:sz w:val="28"/>
          <w:szCs w:val="28"/>
          <w:lang w:eastAsia="ru-RU"/>
        </w:rPr>
        <w:t>ого</w:t>
      </w:r>
      <w:r w:rsidRPr="002C6858">
        <w:rPr>
          <w:rFonts w:ascii="Times New Roman" w:eastAsia="Times New Roman" w:hAnsi="Times New Roman" w:cs="Times New Roman"/>
          <w:b/>
          <w:bCs/>
          <w:spacing w:val="2"/>
          <w:sz w:val="28"/>
          <w:szCs w:val="28"/>
          <w:lang w:eastAsia="ru-RU"/>
        </w:rPr>
        <w:t xml:space="preserve"> объект</w:t>
      </w:r>
      <w:r>
        <w:rPr>
          <w:rFonts w:ascii="Times New Roman" w:eastAsia="Times New Roman" w:hAnsi="Times New Roman" w:cs="Times New Roman"/>
          <w:b/>
          <w:bCs/>
          <w:spacing w:val="2"/>
          <w:sz w:val="28"/>
          <w:szCs w:val="28"/>
          <w:lang w:eastAsia="ru-RU"/>
        </w:rPr>
        <w:t>а</w:t>
      </w:r>
      <w:r w:rsidRPr="002C6858">
        <w:rPr>
          <w:rFonts w:ascii="Times New Roman" w:eastAsia="Times New Roman" w:hAnsi="Times New Roman" w:cs="Times New Roman"/>
          <w:b/>
          <w:bCs/>
          <w:spacing w:val="2"/>
          <w:sz w:val="28"/>
          <w:szCs w:val="28"/>
          <w:lang w:eastAsia="ru-RU"/>
        </w:rPr>
        <w:t xml:space="preserve"> на территории городского округа Красногорск Московской области</w:t>
      </w:r>
    </w:p>
    <w:p w14:paraId="28AE5FBD"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pacing w:val="2"/>
          <w:sz w:val="24"/>
          <w:szCs w:val="24"/>
          <w:highlight w:val="yellow"/>
          <w:lang w:eastAsia="ru-RU"/>
        </w:rPr>
        <w:br/>
      </w:r>
    </w:p>
    <w:p w14:paraId="449BA5E9"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8"/>
          <w:szCs w:val="28"/>
          <w:lang w:eastAsia="ru-RU"/>
        </w:rPr>
      </w:pPr>
      <w:proofErr w:type="spellStart"/>
      <w:r w:rsidRPr="002C6858">
        <w:rPr>
          <w:rFonts w:ascii="Times New Roman" w:eastAsiaTheme="minorEastAsia" w:hAnsi="Times New Roman" w:cs="Times New Roman"/>
          <w:sz w:val="28"/>
          <w:szCs w:val="28"/>
          <w:lang w:eastAsia="ru-RU"/>
        </w:rPr>
        <w:t>г.о</w:t>
      </w:r>
      <w:proofErr w:type="spellEnd"/>
      <w:r w:rsidRPr="002C6858">
        <w:rPr>
          <w:rFonts w:ascii="Times New Roman" w:eastAsiaTheme="minorEastAsia" w:hAnsi="Times New Roman" w:cs="Times New Roman"/>
          <w:sz w:val="28"/>
          <w:szCs w:val="28"/>
          <w:lang w:eastAsia="ru-RU"/>
        </w:rPr>
        <w:t>. Красногорск, Московская область                      "___" ____________ 202_ г.</w:t>
      </w:r>
    </w:p>
    <w:p w14:paraId="2238A3BA"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1EDE65E"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69F66F8" w14:textId="225FA9C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Администрация городского округа Красногорск Московской области в лице_______________________________________________________________________________, действующего на основании _________________ от ______________ № ________, именуемая в дальнейшем «Сторона 1», с одной стороны, и __________________ в лице _______________________, действующего на основании _______________________________________, в дальнейшем именуемый «Сторона 2», с другой стороны, а при совместном упоминании далее по тексту именуемые «Стороны», на основании протокола</w:t>
      </w:r>
      <w:r>
        <w:rPr>
          <w:rFonts w:ascii="Times New Roman" w:eastAsia="Times New Roman" w:hAnsi="Times New Roman" w:cs="Times New Roman"/>
          <w:sz w:val="28"/>
          <w:szCs w:val="28"/>
          <w:lang w:eastAsia="ru-RU"/>
        </w:rPr>
        <w:t xml:space="preserve"> </w:t>
      </w:r>
      <w:r w:rsidRPr="002C6858">
        <w:rPr>
          <w:rFonts w:ascii="Times New Roman" w:eastAsia="Times New Roman" w:hAnsi="Times New Roman" w:cs="Times New Roman"/>
          <w:sz w:val="28"/>
          <w:szCs w:val="28"/>
          <w:lang w:eastAsia="ru-RU"/>
        </w:rPr>
        <w:t>подведения итогов электронного аукциона от "___" ______ 20__ г. N _________ заключили настоящий Договор о нижеследующем:</w:t>
      </w:r>
    </w:p>
    <w:p w14:paraId="4C3DFA7B"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p>
    <w:p w14:paraId="00BF17FB"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2C6858">
        <w:rPr>
          <w:rFonts w:ascii="Times New Roman" w:eastAsia="Times New Roman" w:hAnsi="Times New Roman" w:cs="Times New Roman"/>
          <w:b/>
          <w:bCs/>
          <w:sz w:val="28"/>
          <w:szCs w:val="28"/>
          <w:lang w:eastAsia="ru-RU"/>
        </w:rPr>
        <w:t>1. Предмет Договора</w:t>
      </w:r>
    </w:p>
    <w:p w14:paraId="3E079CC0"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5153DCE"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1.1. В соответствии с настоящим Договором Стороне 2 предоставляется право на размещение нестационарного торгового объекта по адресу (адресному ориентиру), указанному в </w:t>
      </w:r>
      <w:hyperlink w:anchor="P410" w:tooltip="Приложение N 1">
        <w:r w:rsidRPr="002C6858">
          <w:rPr>
            <w:rFonts w:ascii="Times New Roman" w:eastAsia="Times New Roman" w:hAnsi="Times New Roman" w:cs="Times New Roman"/>
            <w:sz w:val="28"/>
            <w:szCs w:val="28"/>
            <w:lang w:eastAsia="ru-RU"/>
          </w:rPr>
          <w:t>приложении</w:t>
        </w:r>
      </w:hyperlink>
      <w:r w:rsidRPr="002C6858">
        <w:rPr>
          <w:rFonts w:ascii="Times New Roman" w:eastAsia="Times New Roman" w:hAnsi="Times New Roman" w:cs="Times New Roman"/>
          <w:sz w:val="28"/>
          <w:szCs w:val="28"/>
          <w:lang w:eastAsia="ru-RU"/>
        </w:rPr>
        <w:t xml:space="preserve"> к настоящему Договору, в соответствии с утвержденной схемой размещения, за плату, уплачиваемую в бюджет городского округа Красногорск.</w:t>
      </w:r>
    </w:p>
    <w:p w14:paraId="5AF0D4C9"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b/>
          <w:bCs/>
          <w:sz w:val="28"/>
          <w:szCs w:val="28"/>
          <w:lang w:eastAsia="ru-RU"/>
        </w:rPr>
      </w:pPr>
    </w:p>
    <w:p w14:paraId="642011C3"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2C6858">
        <w:rPr>
          <w:rFonts w:ascii="Times New Roman" w:eastAsia="Times New Roman" w:hAnsi="Times New Roman" w:cs="Times New Roman"/>
          <w:b/>
          <w:bCs/>
          <w:sz w:val="28"/>
          <w:szCs w:val="28"/>
          <w:lang w:eastAsia="ru-RU"/>
        </w:rPr>
        <w:t>2. Срок действия Договора</w:t>
      </w:r>
    </w:p>
    <w:p w14:paraId="3D565183"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381E91B"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2.1. Настоящий Договор вступает в силу с "___" __________ 202__ г. и действует до окончания срока действия Схемы размещения нестационарных торговых объектов на территории городского округа Красногорск Московской области</w:t>
      </w:r>
      <w:r w:rsidRPr="002C6858">
        <w:t xml:space="preserve"> </w:t>
      </w:r>
      <w:r w:rsidRPr="002C6858">
        <w:rPr>
          <w:rFonts w:ascii="Times New Roman" w:eastAsia="Times New Roman" w:hAnsi="Times New Roman" w:cs="Times New Roman"/>
          <w:sz w:val="28"/>
          <w:szCs w:val="28"/>
          <w:lang w:eastAsia="ru-RU"/>
        </w:rPr>
        <w:t>утвержденной постановлением администрации городского округа Красногорск от 07.07.2020 № 1170/7 «Об утверждении схемы размещения нестационарных торговых объектов на территории городского округа Красногорск на 2020 – 2025 год».</w:t>
      </w:r>
    </w:p>
    <w:p w14:paraId="19D87479" w14:textId="77777777" w:rsidR="002C6858" w:rsidRPr="002C6858" w:rsidRDefault="002C6858" w:rsidP="002C6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2.2. Сторона 2 обязуется в установленном порядке разместить Объект, и обеспечить </w:t>
      </w:r>
      <w:r w:rsidRPr="002C6858">
        <w:rPr>
          <w:rFonts w:ascii="Times New Roman" w:eastAsia="Times New Roman" w:hAnsi="Times New Roman" w:cs="Times New Roman"/>
          <w:sz w:val="28"/>
          <w:szCs w:val="28"/>
          <w:lang w:eastAsia="ru-RU"/>
        </w:rPr>
        <w:lastRenderedPageBreak/>
        <w:t>в течение всего срока размещения Объекта его торговую деятельность в соответствии с периодом размещения, на условиях и в порядке, предусмотренном в соответствии с настоящим договором, федеральными законами и иными нормативными правовыми актами Российской Федерации, правовыми актами органов местного самоуправления.</w:t>
      </w:r>
    </w:p>
    <w:p w14:paraId="1FF8FA42" w14:textId="77777777" w:rsidR="002C6858" w:rsidRPr="002C6858" w:rsidRDefault="002C6858" w:rsidP="002C6858">
      <w:pPr>
        <w:widowControl w:val="0"/>
        <w:tabs>
          <w:tab w:val="left" w:pos="13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color w:val="000000"/>
          <w:sz w:val="28"/>
          <w:szCs w:val="28"/>
          <w:lang w:eastAsia="ru-RU"/>
        </w:rPr>
        <w:t xml:space="preserve">2.3. Настоящий договор является подтверждением права Стороны 2 на размещение Объекта в месте, установленном схемой размещения нестационарных торговых объектов и </w:t>
      </w:r>
      <w:hyperlink w:anchor="sub_3011" w:history="1">
        <w:r w:rsidRPr="002C6858">
          <w:rPr>
            <w:rFonts w:ascii="Times New Roman" w:eastAsia="Times New Roman" w:hAnsi="Times New Roman" w:cs="Times New Roman"/>
            <w:b/>
            <w:color w:val="000000"/>
            <w:sz w:val="28"/>
            <w:szCs w:val="28"/>
            <w:lang w:eastAsia="ru-RU"/>
          </w:rPr>
          <w:t>пунктом 2.1</w:t>
        </w:r>
      </w:hyperlink>
      <w:r w:rsidRPr="002C6858">
        <w:rPr>
          <w:rFonts w:ascii="Times New Roman" w:eastAsia="Times New Roman" w:hAnsi="Times New Roman" w:cs="Times New Roman"/>
          <w:sz w:val="24"/>
          <w:szCs w:val="24"/>
          <w:lang w:eastAsia="ru-RU"/>
        </w:rPr>
        <w:t xml:space="preserve"> </w:t>
      </w:r>
      <w:r w:rsidRPr="002C6858">
        <w:rPr>
          <w:rFonts w:ascii="Times New Roman" w:eastAsia="Times New Roman" w:hAnsi="Times New Roman" w:cs="Times New Roman"/>
          <w:color w:val="000000"/>
          <w:sz w:val="28"/>
          <w:szCs w:val="28"/>
          <w:lang w:eastAsia="ru-RU"/>
        </w:rPr>
        <w:t>настоящего договора.</w:t>
      </w:r>
    </w:p>
    <w:p w14:paraId="2DA58793" w14:textId="77777777" w:rsidR="002C6858" w:rsidRPr="002C6858" w:rsidRDefault="002C6858" w:rsidP="002C6858">
      <w:pPr>
        <w:widowControl w:val="0"/>
        <w:tabs>
          <w:tab w:val="left" w:pos="13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2.4. Период размещения Объекта устанавливается: __________________________________________________________________</w:t>
      </w:r>
    </w:p>
    <w:p w14:paraId="424EE4D3" w14:textId="77777777" w:rsidR="002C6858" w:rsidRPr="002C6858" w:rsidRDefault="002C6858" w:rsidP="002C6858">
      <w:pPr>
        <w:widowControl w:val="0"/>
        <w:tabs>
          <w:tab w:val="left" w:pos="132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C6858">
        <w:rPr>
          <w:rFonts w:ascii="Times New Roman" w:eastAsia="Times New Roman" w:hAnsi="Times New Roman" w:cs="Times New Roman"/>
          <w:sz w:val="24"/>
          <w:szCs w:val="24"/>
          <w:lang w:eastAsia="ru-RU"/>
        </w:rPr>
        <w:t>(</w:t>
      </w:r>
      <w:r w:rsidRPr="002C6858">
        <w:rPr>
          <w:rFonts w:ascii="Times New Roman" w:eastAsia="Times New Roman" w:hAnsi="Times New Roman" w:cs="Times New Roman"/>
          <w:i/>
          <w:sz w:val="24"/>
          <w:szCs w:val="24"/>
          <w:lang w:eastAsia="ru-RU"/>
        </w:rPr>
        <w:t>указать период:</w:t>
      </w:r>
    </w:p>
    <w:p w14:paraId="67AD44FF" w14:textId="77777777" w:rsidR="002C6858" w:rsidRPr="002C6858" w:rsidRDefault="002C6858" w:rsidP="002C6858">
      <w:pPr>
        <w:widowControl w:val="0"/>
        <w:tabs>
          <w:tab w:val="left" w:pos="132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C6858">
        <w:rPr>
          <w:rFonts w:ascii="Times New Roman" w:eastAsia="Times New Roman" w:hAnsi="Times New Roman" w:cs="Times New Roman"/>
          <w:i/>
          <w:sz w:val="24"/>
          <w:szCs w:val="24"/>
          <w:lang w:eastAsia="ru-RU"/>
        </w:rPr>
        <w:t xml:space="preserve">1) </w:t>
      </w:r>
      <w:proofErr w:type="gramStart"/>
      <w:r w:rsidRPr="002C6858">
        <w:rPr>
          <w:rFonts w:ascii="Times New Roman" w:eastAsia="Times New Roman" w:hAnsi="Times New Roman" w:cs="Times New Roman"/>
          <w:i/>
          <w:sz w:val="24"/>
          <w:szCs w:val="24"/>
          <w:lang w:eastAsia="ru-RU"/>
        </w:rPr>
        <w:t>для  мест</w:t>
      </w:r>
      <w:proofErr w:type="gramEnd"/>
      <w:r w:rsidRPr="002C6858">
        <w:rPr>
          <w:rFonts w:ascii="Times New Roman" w:eastAsia="Times New Roman" w:hAnsi="Times New Roman" w:cs="Times New Roman"/>
          <w:i/>
          <w:sz w:val="24"/>
          <w:szCs w:val="24"/>
          <w:lang w:eastAsia="ru-RU"/>
        </w:rPr>
        <w:t xml:space="preserve">  размещения  передвижных  торговых объектов по  реализации </w:t>
      </w:r>
    </w:p>
    <w:p w14:paraId="7D3CDC60" w14:textId="77777777" w:rsidR="002C6858" w:rsidRPr="002C6858" w:rsidRDefault="002C6858" w:rsidP="002C6858">
      <w:pPr>
        <w:widowControl w:val="0"/>
        <w:tabs>
          <w:tab w:val="left" w:pos="132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C6858">
        <w:rPr>
          <w:rFonts w:ascii="Times New Roman" w:eastAsia="Times New Roman" w:hAnsi="Times New Roman" w:cs="Times New Roman"/>
          <w:i/>
          <w:sz w:val="24"/>
          <w:szCs w:val="24"/>
          <w:lang w:eastAsia="ru-RU"/>
        </w:rPr>
        <w:t xml:space="preserve">цветов, овощей, фруктов, мороженого, прохладительных напитков, кваса, </w:t>
      </w:r>
    </w:p>
    <w:p w14:paraId="22DF44BD" w14:textId="77777777" w:rsidR="002C6858" w:rsidRPr="002C6858" w:rsidRDefault="002C6858" w:rsidP="002C6858">
      <w:pPr>
        <w:widowControl w:val="0"/>
        <w:tabs>
          <w:tab w:val="left" w:pos="132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C6858">
        <w:rPr>
          <w:rFonts w:ascii="Times New Roman" w:eastAsia="Times New Roman" w:hAnsi="Times New Roman" w:cs="Times New Roman"/>
          <w:i/>
          <w:sz w:val="24"/>
          <w:szCs w:val="24"/>
          <w:lang w:eastAsia="ru-RU"/>
        </w:rPr>
        <w:t>в том числе в розлив - с 1 апреля по 1 ноября;</w:t>
      </w:r>
    </w:p>
    <w:p w14:paraId="6A5CD5DB" w14:textId="77777777" w:rsidR="002C6858" w:rsidRPr="002C6858" w:rsidRDefault="002C6858" w:rsidP="002C6858">
      <w:pPr>
        <w:widowControl w:val="0"/>
        <w:tabs>
          <w:tab w:val="left" w:pos="1320"/>
        </w:tabs>
        <w:autoSpaceDE w:val="0"/>
        <w:autoSpaceDN w:val="0"/>
        <w:adjustRightInd w:val="0"/>
        <w:spacing w:after="0" w:line="240" w:lineRule="auto"/>
        <w:jc w:val="both"/>
        <w:outlineLvl w:val="1"/>
        <w:rPr>
          <w:rFonts w:ascii="Times New Roman" w:eastAsia="Calibri" w:hAnsi="Times New Roman" w:cs="Times New Roman"/>
          <w:i/>
          <w:lang w:eastAsia="ru-RU"/>
        </w:rPr>
      </w:pPr>
      <w:r w:rsidRPr="002C6858">
        <w:rPr>
          <w:rFonts w:ascii="Times New Roman" w:eastAsia="Calibri" w:hAnsi="Times New Roman" w:cs="Times New Roman"/>
          <w:i/>
          <w:lang w:eastAsia="ru-RU"/>
        </w:rPr>
        <w:t xml:space="preserve">2) </w:t>
      </w:r>
      <w:proofErr w:type="gramStart"/>
      <w:r w:rsidRPr="002C6858">
        <w:rPr>
          <w:rFonts w:ascii="Times New Roman" w:eastAsia="Calibri" w:hAnsi="Times New Roman" w:cs="Times New Roman"/>
          <w:i/>
          <w:lang w:eastAsia="ru-RU"/>
        </w:rPr>
        <w:t>для  мест</w:t>
      </w:r>
      <w:proofErr w:type="gramEnd"/>
      <w:r w:rsidRPr="002C6858">
        <w:rPr>
          <w:rFonts w:ascii="Times New Roman" w:eastAsia="Calibri" w:hAnsi="Times New Roman" w:cs="Times New Roman"/>
          <w:i/>
          <w:lang w:eastAsia="ru-RU"/>
        </w:rPr>
        <w:t xml:space="preserve">  размещения  елочных  базаров  -  с 20 по 31 декабря.;</w:t>
      </w:r>
    </w:p>
    <w:p w14:paraId="0685328A" w14:textId="77777777" w:rsidR="002C6858" w:rsidRPr="002C6858" w:rsidRDefault="002C6858" w:rsidP="002C6858">
      <w:pPr>
        <w:widowControl w:val="0"/>
        <w:tabs>
          <w:tab w:val="left" w:pos="1320"/>
        </w:tabs>
        <w:autoSpaceDE w:val="0"/>
        <w:autoSpaceDN w:val="0"/>
        <w:adjustRightInd w:val="0"/>
        <w:spacing w:after="0" w:line="240" w:lineRule="auto"/>
        <w:jc w:val="both"/>
        <w:outlineLvl w:val="1"/>
        <w:rPr>
          <w:rFonts w:ascii="Times New Roman" w:eastAsia="Calibri" w:hAnsi="Times New Roman" w:cs="Times New Roman"/>
          <w:i/>
          <w:lang w:eastAsia="ru-RU"/>
        </w:rPr>
      </w:pPr>
      <w:r w:rsidRPr="002C6858">
        <w:rPr>
          <w:rFonts w:ascii="Times New Roman" w:eastAsia="Calibri" w:hAnsi="Times New Roman" w:cs="Times New Roman"/>
          <w:i/>
          <w:lang w:eastAsia="ru-RU"/>
        </w:rPr>
        <w:t>3) для мест размещения бахчевых развалов - с 1 августа по 1 ноября;</w:t>
      </w:r>
    </w:p>
    <w:p w14:paraId="3EF094E6" w14:textId="77777777" w:rsidR="002C6858" w:rsidRPr="002C6858" w:rsidRDefault="002C6858" w:rsidP="002C6858">
      <w:pPr>
        <w:widowControl w:val="0"/>
        <w:tabs>
          <w:tab w:val="left" w:pos="1320"/>
        </w:tabs>
        <w:autoSpaceDE w:val="0"/>
        <w:autoSpaceDN w:val="0"/>
        <w:adjustRightInd w:val="0"/>
        <w:spacing w:after="0" w:line="240" w:lineRule="auto"/>
        <w:jc w:val="both"/>
        <w:outlineLvl w:val="1"/>
        <w:rPr>
          <w:rFonts w:ascii="Times New Roman" w:eastAsia="Calibri" w:hAnsi="Times New Roman" w:cs="Times New Roman"/>
          <w:i/>
          <w:lang w:eastAsia="ru-RU"/>
        </w:rPr>
      </w:pPr>
      <w:r w:rsidRPr="002C6858">
        <w:rPr>
          <w:rFonts w:ascii="Times New Roman" w:eastAsia="Calibri" w:hAnsi="Times New Roman" w:cs="Times New Roman"/>
          <w:i/>
          <w:lang w:eastAsia="ru-RU"/>
        </w:rPr>
        <w:t>4) для иных нестационарных торговых объектов – с 1 января по 31 декабря.)</w:t>
      </w:r>
    </w:p>
    <w:p w14:paraId="2E8D214F" w14:textId="77777777" w:rsidR="002C6858" w:rsidRPr="002C6858" w:rsidRDefault="002C6858" w:rsidP="002C6858">
      <w:pPr>
        <w:widowControl w:val="0"/>
        <w:tabs>
          <w:tab w:val="left" w:pos="1320"/>
        </w:tabs>
        <w:autoSpaceDE w:val="0"/>
        <w:autoSpaceDN w:val="0"/>
        <w:adjustRightInd w:val="0"/>
        <w:spacing w:after="0" w:line="240" w:lineRule="auto"/>
        <w:jc w:val="both"/>
        <w:outlineLvl w:val="1"/>
        <w:rPr>
          <w:rFonts w:ascii="Times New Roman" w:eastAsia="Calibri" w:hAnsi="Times New Roman" w:cs="Times New Roman"/>
          <w:i/>
          <w:lang w:eastAsia="ru-RU"/>
        </w:rPr>
      </w:pPr>
    </w:p>
    <w:p w14:paraId="7743A0CC" w14:textId="77777777" w:rsidR="002C6858" w:rsidRPr="002C6858" w:rsidRDefault="002C6858" w:rsidP="002C6858">
      <w:pPr>
        <w:widowControl w:val="0"/>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2.5. Срок размещения нестационарного торгового объекта устанавливается с даты подписания Акта приема-передачи, если иное не установлено нормативными правовыми актами органа местного самоуправления, и оканчивается с прекращением действия схемы. Сторона 2 не вправе осуществлять торговую деятельность до начала срока размещения.</w:t>
      </w:r>
    </w:p>
    <w:p w14:paraId="787CAEC9" w14:textId="77777777" w:rsidR="002C6858" w:rsidRPr="002C6858" w:rsidRDefault="002C6858" w:rsidP="002C6858">
      <w:pPr>
        <w:widowControl w:val="0"/>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2.6. Передача места размещения нестационарного торгового объекта хозяйствующему субъекту и установка нестационарного торгового объекта осуществляются на основании Акта приема-передачи.</w:t>
      </w:r>
    </w:p>
    <w:p w14:paraId="624A5ED0" w14:textId="77777777" w:rsidR="002C6858" w:rsidRPr="002C6858" w:rsidRDefault="002C6858" w:rsidP="002C685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2.7. Подписывая Акт приема-передачи, Сторона 2 подтверждает, что место размещения нестационарного торгового объекта, в том числе состояние его благоустройства, соответствуют всем необходимым требованиям и условиям договора. Акт приема-передачи составляется в двух экземплярах, по одному для каждой из Сторон, и подписывается представителями Сторон, действующими на основании соответствующих доверенностей.</w:t>
      </w:r>
    </w:p>
    <w:p w14:paraId="5A242CE6"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8DB5D81"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2C6858">
        <w:rPr>
          <w:rFonts w:ascii="Times New Roman" w:eastAsia="Times New Roman" w:hAnsi="Times New Roman" w:cs="Times New Roman"/>
          <w:b/>
          <w:bCs/>
          <w:sz w:val="28"/>
          <w:szCs w:val="28"/>
          <w:lang w:eastAsia="ru-RU"/>
        </w:rPr>
        <w:t>3. Оплата по Договору</w:t>
      </w:r>
    </w:p>
    <w:p w14:paraId="529EF18F"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6A5D0AB"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3.1. Цена договора составляет ______________________________ рублей.</w:t>
      </w:r>
    </w:p>
    <w:p w14:paraId="1243022C"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FB7017E"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3.1.1. Размер платы за право размещения нестационарного торгового объекта в 202___ году составляет ____________ рублей.</w:t>
      </w:r>
    </w:p>
    <w:p w14:paraId="1AC0F865"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8060850"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3.1.2. Размер платы за право размещения нестационарного торгового объекта в 202___ году составляет ____________ рублей.</w:t>
      </w:r>
    </w:p>
    <w:p w14:paraId="1A79EC29"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265A78D"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3.1.3. Размер платы за право размещения нестационарного торгового объекта в 202___ году составляет ____________ рублей.</w:t>
      </w:r>
    </w:p>
    <w:p w14:paraId="20D9B114"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3.2. Указанный размер платы установлен исходя из результатов электронного аукциона, предметом которого является право на заключение Договора на размещение нестационарного торгового объекта (далее - Договор) на земельных </w:t>
      </w:r>
      <w:r w:rsidRPr="002C6858">
        <w:rPr>
          <w:rFonts w:ascii="Times New Roman" w:eastAsia="Times New Roman" w:hAnsi="Times New Roman" w:cs="Times New Roman"/>
          <w:sz w:val="28"/>
          <w:szCs w:val="28"/>
          <w:lang w:eastAsia="ru-RU"/>
        </w:rPr>
        <w:lastRenderedPageBreak/>
        <w:t>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городского округа Красногорск, учитывающим место расположения НТО на территории городского округа Красногорск, количества месяцев, на которое предоставляется право размещения НТО; общей площади НТО и коэффициента, учитывающего тип НТО.</w:t>
      </w:r>
    </w:p>
    <w:p w14:paraId="5A6B1279"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3.3. Сторона 2 оплатила обеспечение заявки на участие в аукционе в виде задатка в размере _______________________________________________, сумма которого засчитывается в счет платы за размещение нестационарного торгового объекта.</w:t>
      </w:r>
    </w:p>
    <w:p w14:paraId="58B08D5D"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3.4. Оплата по Договору производится в рублях Российской Федерации.</w:t>
      </w:r>
    </w:p>
    <w:p w14:paraId="082C07B9"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3.5. В случае возникновения обстоятельств, влекущих изменение стоимости за право размещения нестационарного торгового объекта (продление срока действия Схемы размещения нестационарных торговых объектов на территории городского округа Красногорск Московской области.), Стороны подписывают соответствующее дополнительное соглашение к Договору.</w:t>
      </w:r>
    </w:p>
    <w:p w14:paraId="1C30FD01"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3.6.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ежеквартально до 10 числа первого месяца, следующего за отчетным. Датой оплаты считается дата поступления денежных средств на счет Стороны 1.</w:t>
      </w:r>
    </w:p>
    <w:p w14:paraId="1E66DD11"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3.7. Размер платы за неполный календарный квартал определяется путем деления суммы, указанной в </w:t>
      </w:r>
      <w:hyperlink w:anchor="P309" w:tooltip="3.1. Годовой размер платы за право размещения нестационарного торгового объекта составляет __________ рублей.">
        <w:r w:rsidRPr="002C6858">
          <w:rPr>
            <w:rFonts w:ascii="Times New Roman" w:eastAsia="Times New Roman" w:hAnsi="Times New Roman" w:cs="Times New Roman"/>
            <w:sz w:val="28"/>
            <w:szCs w:val="28"/>
            <w:lang w:eastAsia="ru-RU"/>
          </w:rPr>
          <w:t>разделе 3.1</w:t>
        </w:r>
      </w:hyperlink>
      <w:r w:rsidRPr="002C6858">
        <w:rPr>
          <w:rFonts w:ascii="Times New Roman" w:eastAsia="Times New Roman" w:hAnsi="Times New Roman" w:cs="Times New Roman"/>
          <w:sz w:val="28"/>
          <w:szCs w:val="28"/>
          <w:lang w:eastAsia="ru-RU"/>
        </w:rPr>
        <w:t xml:space="preserve"> настоящего Договора, на количество календарных дней в году, и умножения полученной суммы на количество календарных дней в соответствующем квартале, в котором предоставляется право на размещение нестационарного торгового объекта.</w:t>
      </w:r>
    </w:p>
    <w:p w14:paraId="6B3B9683"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3.8. Плата за первый квартал срока действия настоящего Договора уплачивается Стороной 2, в течение пяти банковских дней с даты подписания Сторонами настоящего Договора.</w:t>
      </w:r>
    </w:p>
    <w:p w14:paraId="680A086A"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3.9.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14:paraId="63F1A8D7"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3.10.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14:paraId="48E7343E"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p>
    <w:p w14:paraId="68CC1D31"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2C6858">
        <w:rPr>
          <w:rFonts w:ascii="Times New Roman" w:eastAsia="Times New Roman" w:hAnsi="Times New Roman" w:cs="Times New Roman"/>
          <w:b/>
          <w:bCs/>
          <w:sz w:val="28"/>
          <w:szCs w:val="28"/>
          <w:lang w:eastAsia="ru-RU"/>
        </w:rPr>
        <w:t>4. Права и обязанности Сторон</w:t>
      </w:r>
    </w:p>
    <w:p w14:paraId="7988C580"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F0DC480"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4" w:name="_Hlk135823762"/>
      <w:r w:rsidRPr="002C6858">
        <w:rPr>
          <w:rFonts w:ascii="Times New Roman" w:eastAsia="Times New Roman" w:hAnsi="Times New Roman" w:cs="Times New Roman"/>
          <w:sz w:val="28"/>
          <w:szCs w:val="28"/>
          <w:lang w:eastAsia="ru-RU"/>
        </w:rPr>
        <w:t>4.1. Сторона 1 обязуется:</w:t>
      </w:r>
    </w:p>
    <w:p w14:paraId="1E3825DD"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4.1.1. Предоставить Стороне 2 право на размещение нестационарного торгового объекта, указанного в </w:t>
      </w:r>
      <w:hyperlink w:anchor="P410" w:tooltip="Приложение N 1">
        <w:r w:rsidRPr="002C6858">
          <w:rPr>
            <w:rFonts w:ascii="Times New Roman" w:eastAsia="Times New Roman" w:hAnsi="Times New Roman" w:cs="Times New Roman"/>
            <w:sz w:val="28"/>
            <w:szCs w:val="28"/>
            <w:lang w:eastAsia="ru-RU"/>
          </w:rPr>
          <w:t>приложении</w:t>
        </w:r>
      </w:hyperlink>
      <w:r w:rsidRPr="002C6858">
        <w:rPr>
          <w:rFonts w:ascii="Times New Roman" w:eastAsia="Times New Roman" w:hAnsi="Times New Roman" w:cs="Times New Roman"/>
          <w:sz w:val="28"/>
          <w:szCs w:val="28"/>
          <w:lang w:eastAsia="ru-RU"/>
        </w:rPr>
        <w:t xml:space="preserve"> к настоящему Договору с момента заключения </w:t>
      </w:r>
      <w:r w:rsidRPr="002C6858">
        <w:rPr>
          <w:rFonts w:ascii="Times New Roman" w:eastAsia="Times New Roman" w:hAnsi="Times New Roman" w:cs="Times New Roman"/>
          <w:sz w:val="28"/>
          <w:szCs w:val="28"/>
          <w:lang w:eastAsia="ru-RU"/>
        </w:rPr>
        <w:lastRenderedPageBreak/>
        <w:t>настоящего Договора.</w:t>
      </w:r>
    </w:p>
    <w:p w14:paraId="6B114E13"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4.1.2.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14:paraId="11ED10FD"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4.2. Сторона 1 имеет право:</w:t>
      </w:r>
    </w:p>
    <w:p w14:paraId="4EB1648B"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66B0FE7"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4.2.2. Самостоятельно или через специализированные организации осуществлять контроль за выполнением Стороной 2 настоящего Договора и соблюдением требований по организации работы мелкорозничной торговой сети в установленном порядке.</w:t>
      </w:r>
    </w:p>
    <w:p w14:paraId="544DB781"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4.2.3. По истечении 5 (пяти) календарных дней после окончания срока действия Договора требовать от Стороны 2 осуществить мероприятия по демонтажу нестационарного торгового объекта.</w:t>
      </w:r>
    </w:p>
    <w:p w14:paraId="4485BE9B"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4.2.4. Досрочно прекращать действие Договора в случаях нарушения организацией требований действующего законодательства по организации его деятельности и размещению объекта.</w:t>
      </w:r>
    </w:p>
    <w:p w14:paraId="59EE2BFB"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4.2.5. При прекращении действия договора и истечении 5-дневного срока, указанного в пункте 4.2.3 настоящего договора, самостоятельно обеспечить демонтаж и (или) перемещение Объекта на специально организованную площадку для хранения незаконно размещенных объектов.</w:t>
      </w:r>
    </w:p>
    <w:p w14:paraId="211A16B3"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В случае отказа Стороны 2 в добровольном порядке осуществить демонтаж и вывоз Объекта с места его размещения в 5-дневный срок после прекращения договора, Сторона 1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14:paraId="00E594B1"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Демонтаж нестационарных торговых объектов на территории городского округа Красногорск производится в соответствии с порядком демонтажа самовольно (незаконно) установленных нестационарных торговых объектов, утвержденным администрацией городского округа Красногорск Московской области.</w:t>
      </w:r>
    </w:p>
    <w:p w14:paraId="0285FE9B"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 Сторона 2 обязуется:</w:t>
      </w:r>
    </w:p>
    <w:p w14:paraId="69852B8B"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4.3.1. В течение 5 дней с момента заключения Договора подготовить и предоставить Стороне 2 паспорт нестационарного торгового объекта, содержащий архитектурный облик нестационарного торгового объекта. Изготовление и предоставление паспорта осуществляется до установки торгового объекта. В течение 10 дней с момента заключения Договора согласовать внешний вид Объекта в отделе потребительского рынка администрации городского округа Красногорск. </w:t>
      </w:r>
      <w:r w:rsidRPr="002C6858">
        <w:rPr>
          <w:rFonts w:ascii="Times New Roman" w:eastAsia="Times New Roman" w:hAnsi="Times New Roman" w:cs="Times New Roman"/>
          <w:sz w:val="28"/>
          <w:szCs w:val="28"/>
          <w:lang w:eastAsia="ru-RU"/>
        </w:rPr>
        <w:lastRenderedPageBreak/>
        <w:t>Согласование внешнего вида осуществляется до установки Объекта.</w:t>
      </w:r>
    </w:p>
    <w:p w14:paraId="34E4516B"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4.3.2. Обеспечить эксплуатацию нестационарного торгового объекта в соответствии с:</w:t>
      </w:r>
    </w:p>
    <w:p w14:paraId="36143FE7"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требованиями к архитектурно-дизайнерскому решению, утвержденному правилами благоустройства территории городского округа Красногорск Московской области;</w:t>
      </w:r>
    </w:p>
    <w:p w14:paraId="41E44614"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утвержденной схемой размещения нестационарных торговых объектов;</w:t>
      </w:r>
    </w:p>
    <w:p w14:paraId="6D6139D7"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условиями настоящего Договора;</w:t>
      </w:r>
    </w:p>
    <w:p w14:paraId="45F4DF5F"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установленными требованиями законодательства Российской Федерации к организации работы данных видов объектов.</w:t>
      </w:r>
    </w:p>
    <w:p w14:paraId="5E2A1980"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4.3.3.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410" w:tooltip="Приложение N 1">
        <w:r w:rsidRPr="002C6858">
          <w:rPr>
            <w:rFonts w:ascii="Times New Roman" w:eastAsia="Times New Roman" w:hAnsi="Times New Roman" w:cs="Times New Roman"/>
            <w:sz w:val="28"/>
            <w:szCs w:val="28"/>
            <w:lang w:eastAsia="ru-RU"/>
          </w:rPr>
          <w:t>приложении</w:t>
        </w:r>
      </w:hyperlink>
      <w:r w:rsidRPr="002C6858">
        <w:rPr>
          <w:rFonts w:ascii="Times New Roman" w:eastAsia="Times New Roman" w:hAnsi="Times New Roman" w:cs="Times New Roman"/>
          <w:sz w:val="28"/>
          <w:szCs w:val="28"/>
          <w:lang w:eastAsia="ru-RU"/>
        </w:rPr>
        <w:t xml:space="preserve"> к настоящему Договору, согласно специализации. Иметь в наличии торговое оборудование, предназначенное для выкладки товаров и хранения запасов. Иметь в наличии холодильное оборудование при реализации скоропортящихся пищевых продуктов.</w:t>
      </w:r>
    </w:p>
    <w:p w14:paraId="1021231D"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4.3.4. Предоставить в администрацию городского округа Красногорск проектную документацию в случае модернизации НТО - в течение двух недель с момента получения проектной документации.</w:t>
      </w:r>
    </w:p>
    <w:p w14:paraId="624CBA51"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4.3.5. В течение всего срока действия Договора обеспечить надлежащее состояние, внешний вид, тип, местоположение, размеры, специализацию нестационарного торгового объекта, а также осуществлять мероприятия по развитию благоустройства прилегающей территории.</w:t>
      </w:r>
    </w:p>
    <w:p w14:paraId="3494AAC4"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4.3.6. Ежедневно производить уборку территории от мусора, посторонних предметов и снега в радиусе 5 (пяти) метров от нестационарного торгового объекта.</w:t>
      </w:r>
    </w:p>
    <w:p w14:paraId="4667E5EA"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4.3.7. Обеспечить подключение нестационарного торгового объекта к электросетям (заключение договора энергоснабжения с энергосбытовой организацией).</w:t>
      </w:r>
    </w:p>
    <w:p w14:paraId="1AEC0B24"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4.3.8. Содержать прилегающую территорию чистой от мусора и посторонних предметов.</w:t>
      </w:r>
    </w:p>
    <w:p w14:paraId="6C742257"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4.3.9. После подписания Договора предоставить в администрацию городского округа Красногорск, в срок не более 90 (девяноста) календарных дней с момента подписания Договора на право размещения нестационарного торгового объекта, письменное соглашение, заключенное между заказчиком и подрядной организацией (региональным оператором) на вывоз мусора.</w:t>
      </w:r>
    </w:p>
    <w:p w14:paraId="3E5661A3"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4.3.10. Обеспечить установку урн для сбора мусора объемом до 0,5 кубического метра включительно.</w:t>
      </w:r>
    </w:p>
    <w:p w14:paraId="12EC71C6"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4.3.11. Своевременно производить оплату в соответствии с условиями настоящего Договора.</w:t>
      </w:r>
    </w:p>
    <w:p w14:paraId="13D57E51"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lastRenderedPageBreak/>
        <w:t>4.3.12. Не позднее 5 (пяти) календарных дней со дня окончания срока действия настоящего Договора демонтировать нестационарный торговый объект.</w:t>
      </w:r>
    </w:p>
    <w:p w14:paraId="005BA48C"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4.3.13. После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14:paraId="56C44E66"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4.3.14. С момента окончания срока действия Договора, в случае досрочного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5 (пяти) календарных дней и привести место размещения нестационарного торгового объекта в первоначальное состояние за счет собственных средств.</w:t>
      </w:r>
    </w:p>
    <w:p w14:paraId="44007A18"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4.3.15.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14:paraId="6158C72E"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4.3.16.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w:t>
      </w:r>
    </w:p>
    <w:p w14:paraId="25DE0F19"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4.3.17. Обеспечить представление по требованию органов государственного контроля (надзора) документов в соответствии с установленными требованиями к организации работы нестационарных торговых объектов.</w:t>
      </w:r>
    </w:p>
    <w:p w14:paraId="52F5EE53"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4.4. Сторона 2 имеет право:</w:t>
      </w:r>
    </w:p>
    <w:p w14:paraId="3FC4C17E"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4.4.1. Беспрепятственного доступа к месту размещения нестационарного торгового объекта.</w:t>
      </w:r>
    </w:p>
    <w:p w14:paraId="7A3FC25B"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14:paraId="7B10171D"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bookmarkEnd w:id="4"/>
    <w:p w14:paraId="3353AFB1"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C87F264"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5. </w:t>
      </w:r>
      <w:r w:rsidRPr="002C6858">
        <w:rPr>
          <w:rFonts w:ascii="Times New Roman" w:eastAsia="Times New Roman" w:hAnsi="Times New Roman" w:cs="Times New Roman"/>
          <w:b/>
          <w:bCs/>
          <w:sz w:val="28"/>
          <w:szCs w:val="28"/>
          <w:lang w:eastAsia="ru-RU"/>
        </w:rPr>
        <w:t>Ответственность Сторон</w:t>
      </w:r>
    </w:p>
    <w:p w14:paraId="766ABF0A"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82FE53B"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5" w:name="_Hlk135823785"/>
      <w:r w:rsidRPr="002C6858">
        <w:rPr>
          <w:rFonts w:ascii="Times New Roman" w:eastAsia="Times New Roman" w:hAnsi="Times New Roman" w:cs="Times New Roman"/>
          <w:sz w:val="28"/>
          <w:szCs w:val="28"/>
          <w:lang w:eastAsia="ru-RU"/>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14:paraId="6079F959"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5.2. В случае нарушения Стороной 2 сроков оплаты, предусмотренных настоящим Договором, она обязана уплатить неустойку (пени) в течение 5 (пяти) банковских </w:t>
      </w:r>
      <w:r w:rsidRPr="002C6858">
        <w:rPr>
          <w:rFonts w:ascii="Times New Roman" w:eastAsia="Times New Roman" w:hAnsi="Times New Roman" w:cs="Times New Roman"/>
          <w:sz w:val="28"/>
          <w:szCs w:val="28"/>
          <w:lang w:eastAsia="ru-RU"/>
        </w:rPr>
        <w:lastRenderedPageBreak/>
        <w:t xml:space="preserve">дней с даты получения соответствующей претензии от Стороны 1. </w:t>
      </w:r>
    </w:p>
    <w:p w14:paraId="425FC158"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5.3 Пеня начисляется за каждый день просрочки оплаты Стороной 2, начиная со дня, следующего после дня истечения установленного срока в размере одной трехсотой действующей на дату уплаты пени ключевой ставки Центрального банка Российской Федерации от Цены Договора.</w:t>
      </w:r>
    </w:p>
    <w:p w14:paraId="6E892A07"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5.4. В случае размещения нестационарного торгового объекта с нарушением внешнего вида, типа, местоположения, размеров, специализации, а также требований законодательства Российской Федерации Сторона 2 обязана уплатить неустойку (штраф) в размере 10% от суммы, указанной в </w:t>
      </w:r>
      <w:hyperlink w:anchor="P309" w:tooltip="3.1. Годовой размер платы за право размещения нестационарного торгового объекта составляет __________ рублей.">
        <w:r w:rsidRPr="002C6858">
          <w:rPr>
            <w:rFonts w:ascii="Times New Roman" w:eastAsia="Times New Roman" w:hAnsi="Times New Roman" w:cs="Times New Roman"/>
            <w:sz w:val="28"/>
            <w:szCs w:val="28"/>
            <w:lang w:eastAsia="ru-RU"/>
          </w:rPr>
          <w:t>пункте 3.1</w:t>
        </w:r>
      </w:hyperlink>
      <w:r w:rsidRPr="002C6858">
        <w:rPr>
          <w:rFonts w:ascii="Times New Roman" w:eastAsia="Times New Roman" w:hAnsi="Times New Roman" w:cs="Times New Roman"/>
          <w:sz w:val="28"/>
          <w:szCs w:val="28"/>
          <w:lang w:eastAsia="ru-RU"/>
        </w:rPr>
        <w:t xml:space="preserve"> Договора, за каждый факт нарушения, в течение 5 (пяти) банковских дней с даты получения соответствующей претензии Стороны 1.</w:t>
      </w:r>
    </w:p>
    <w:p w14:paraId="1F1E3F50"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5.5.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356" w:tooltip="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
        <w:r w:rsidRPr="002C6858">
          <w:rPr>
            <w:rFonts w:ascii="Times New Roman" w:eastAsia="Times New Roman" w:hAnsi="Times New Roman" w:cs="Times New Roman"/>
            <w:sz w:val="28"/>
            <w:szCs w:val="28"/>
            <w:lang w:eastAsia="ru-RU"/>
          </w:rPr>
          <w:t>пунктами 5.1</w:t>
        </w:r>
      </w:hyperlink>
      <w:r w:rsidRPr="002C6858">
        <w:rPr>
          <w:rFonts w:ascii="Times New Roman" w:eastAsia="Times New Roman" w:hAnsi="Times New Roman" w:cs="Times New Roman"/>
          <w:sz w:val="28"/>
          <w:szCs w:val="28"/>
          <w:lang w:eastAsia="ru-RU"/>
        </w:rPr>
        <w:t xml:space="preserve"> и </w:t>
      </w:r>
      <w:hyperlink w:anchor="P357" w:tooltip="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
        <w:r w:rsidRPr="002C6858">
          <w:rPr>
            <w:rFonts w:ascii="Times New Roman" w:eastAsia="Times New Roman" w:hAnsi="Times New Roman" w:cs="Times New Roman"/>
            <w:sz w:val="28"/>
            <w:szCs w:val="28"/>
            <w:lang w:eastAsia="ru-RU"/>
          </w:rPr>
          <w:t>5.2</w:t>
        </w:r>
      </w:hyperlink>
      <w:r w:rsidRPr="002C6858">
        <w:rPr>
          <w:rFonts w:ascii="Times New Roman" w:eastAsia="Times New Roman" w:hAnsi="Times New Roman" w:cs="Times New Roman"/>
          <w:sz w:val="28"/>
          <w:szCs w:val="28"/>
          <w:lang w:eastAsia="ru-RU"/>
        </w:rPr>
        <w:t xml:space="preserve"> настоящего Договора.</w:t>
      </w:r>
    </w:p>
    <w:p w14:paraId="666FA1C6"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5.6. Администрация имеет право досрочно расторгнуть настоящий Договор в связи с принятием указанных ниже решений, о чем извещает письменно Сторону 1 не менее чем за месяц до начала соответствующих работ:</w:t>
      </w:r>
    </w:p>
    <w:p w14:paraId="639E0E3B"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5.6.1. В случае выявления несоответствия объекта типовым архитектурно-художественным решениям внешнего вида нестационарных торговых объектов, размещаемых на территории городского округа Красногорск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 и т.п.), утвержденным правилами благоустройства территории городского округа Красногорск Московской области.</w:t>
      </w:r>
    </w:p>
    <w:p w14:paraId="4194DD74"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5.6.2. В случае необходимости ремонта и (или) реконструкции автомобильных дорог, если нахождение нестационарного торгового объекта препятствует осуществлению указанных работ.</w:t>
      </w:r>
    </w:p>
    <w:p w14:paraId="070073D3"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5.6.3. В случае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14:paraId="37682079"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5.6.4. В случае размещения объектов капитального строительства регионального и муниципального значения.</w:t>
      </w:r>
    </w:p>
    <w:p w14:paraId="30B28BFD"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5.6.5. В случае заключения Договора о развитии застроенных территорий, если нахождение нестационарного торгового объекта препятствует реализации указанного Договора.</w:t>
      </w:r>
    </w:p>
    <w:p w14:paraId="4CB12E12"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5.6.6. В случае прекращения Стороной 2 в установленном законом порядке своей деятельности.</w:t>
      </w:r>
    </w:p>
    <w:p w14:paraId="4441351E"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5.6.7. В случае нарушения Стороной 2 установленной в Договоре специализации объекта.</w:t>
      </w:r>
    </w:p>
    <w:p w14:paraId="149F8BCE"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lastRenderedPageBreak/>
        <w:t>5.7. Возмещение убытков и уплата неустойки за неисполнение обязательств не освобождает Стороны от исполнения обязательств по Договору.</w:t>
      </w:r>
    </w:p>
    <w:bookmarkEnd w:id="5"/>
    <w:p w14:paraId="47C31163"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17EDB9B"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2C6858">
        <w:rPr>
          <w:rFonts w:ascii="Times New Roman" w:eastAsia="Times New Roman" w:hAnsi="Times New Roman" w:cs="Times New Roman"/>
          <w:b/>
          <w:bCs/>
          <w:sz w:val="28"/>
          <w:szCs w:val="28"/>
          <w:lang w:eastAsia="ru-RU"/>
        </w:rPr>
        <w:t>6. Порядок изменения, прекращения и расторжения Договора</w:t>
      </w:r>
    </w:p>
    <w:p w14:paraId="1ABB9E94"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b/>
          <w:bCs/>
          <w:sz w:val="28"/>
          <w:szCs w:val="28"/>
          <w:lang w:eastAsia="ru-RU"/>
        </w:rPr>
      </w:pPr>
    </w:p>
    <w:p w14:paraId="2ABF625E"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6" w:name="_Hlk135823822"/>
      <w:r w:rsidRPr="002C6858">
        <w:rPr>
          <w:rFonts w:ascii="Times New Roman" w:eastAsia="Times New Roman" w:hAnsi="Times New Roman" w:cs="Times New Roman"/>
          <w:sz w:val="28"/>
          <w:szCs w:val="28"/>
          <w:lang w:eastAsia="ru-RU"/>
        </w:rPr>
        <w:t>6.1. Договор может быть расторгнут: по соглашению Сторон; в судебном порядке; 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14:paraId="0B2D7862"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6.2. Настоящий Договор может быть расторгнут Стороной 1 в порядке одностороннего отказа от исполнения Договора в случаях: невнесения в установленный Договором срок платы по настоящему Договору, если просрочка платежа составляет более тридцати календарных дней.</w:t>
      </w:r>
    </w:p>
    <w:p w14:paraId="6A6FFEF9"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6.3. Настоящий договор расторгается Стороной 1 в одностороннем порядке при наличии одного или нескольких, предусмотренных </w:t>
      </w:r>
      <w:proofErr w:type="spellStart"/>
      <w:r w:rsidRPr="002C6858">
        <w:rPr>
          <w:rFonts w:ascii="Times New Roman" w:eastAsia="Times New Roman" w:hAnsi="Times New Roman" w:cs="Times New Roman"/>
          <w:sz w:val="28"/>
          <w:szCs w:val="28"/>
          <w:lang w:eastAsia="ru-RU"/>
        </w:rPr>
        <w:t>п.п</w:t>
      </w:r>
      <w:proofErr w:type="spellEnd"/>
      <w:r w:rsidRPr="002C6858">
        <w:rPr>
          <w:rFonts w:ascii="Times New Roman" w:eastAsia="Times New Roman" w:hAnsi="Times New Roman" w:cs="Times New Roman"/>
          <w:sz w:val="28"/>
          <w:szCs w:val="28"/>
          <w:lang w:eastAsia="ru-RU"/>
        </w:rPr>
        <w:t>. 4.3.1.-4.3.17 условий настоящего Договора.</w:t>
      </w:r>
    </w:p>
    <w:p w14:paraId="65957936"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6.4.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 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 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14:paraId="3257F5E5"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w:t>
      </w:r>
    </w:p>
    <w:p w14:paraId="73810D88"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6.5. Расторжение Договора по соглашению Сторон производится путем подписания соответствующего соглашения о расторжении.</w:t>
      </w:r>
    </w:p>
    <w:p w14:paraId="38F11537"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6.6. В случае досрочного расторжения настоящего Договора на основании </w:t>
      </w:r>
      <w:hyperlink w:anchor="P373" w:tooltip="6.2. Настоящий договор может быть расторгнут Стороной 1 в порядке одностороннего отказа от исполнения договора в случаях: невнесения в установленный договором срок платы по настоящему договору, если просрочка платежа составляет более тридцати календарных дней ">
        <w:r w:rsidRPr="002C6858">
          <w:rPr>
            <w:rFonts w:ascii="Times New Roman" w:eastAsia="Times New Roman" w:hAnsi="Times New Roman" w:cs="Times New Roman"/>
            <w:sz w:val="28"/>
            <w:szCs w:val="28"/>
            <w:lang w:eastAsia="ru-RU"/>
          </w:rPr>
          <w:t>п. 6.2</w:t>
        </w:r>
      </w:hyperlink>
      <w:r w:rsidRPr="002C6858">
        <w:rPr>
          <w:rFonts w:ascii="Times New Roman" w:eastAsia="Times New Roman" w:hAnsi="Times New Roman" w:cs="Times New Roman"/>
          <w:sz w:val="28"/>
          <w:szCs w:val="28"/>
          <w:lang w:eastAsia="ru-RU"/>
        </w:rPr>
        <w:t>. настоящего Договора денежные средства, оплаченные Стороной 2, возврату не подлежат.</w:t>
      </w:r>
    </w:p>
    <w:bookmarkEnd w:id="6"/>
    <w:p w14:paraId="13C7ADBC" w14:textId="77777777" w:rsid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FBF3C44" w14:textId="77777777" w:rsid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3C0E6F2"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E60B519"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2C6858">
        <w:rPr>
          <w:rFonts w:ascii="Times New Roman" w:eastAsia="Times New Roman" w:hAnsi="Times New Roman" w:cs="Times New Roman"/>
          <w:b/>
          <w:bCs/>
          <w:sz w:val="28"/>
          <w:szCs w:val="28"/>
          <w:lang w:eastAsia="ru-RU"/>
        </w:rPr>
        <w:lastRenderedPageBreak/>
        <w:t>7. Порядок разрешения споров</w:t>
      </w:r>
    </w:p>
    <w:p w14:paraId="0F107BF1"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66F89C5"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7" w:name="_Hlk135823841"/>
      <w:r w:rsidRPr="002C6858">
        <w:rPr>
          <w:rFonts w:ascii="Times New Roman" w:eastAsia="Times New Roman" w:hAnsi="Times New Roman" w:cs="Times New Roman"/>
          <w:sz w:val="28"/>
          <w:szCs w:val="28"/>
          <w:lang w:eastAsia="ru-RU"/>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00050D68"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7.2. Все достигнутые договоренности Стороны оформляют в виде дополнительных соглашений, подписанных Сторонами и скрепленных печатями.</w:t>
      </w:r>
    </w:p>
    <w:p w14:paraId="5CE00328"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7.3. До передачи спора на разрешение суда Стороны принимают меры к его урегулированию в претензионном порядке.</w:t>
      </w:r>
    </w:p>
    <w:p w14:paraId="18E5EE1A"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14:paraId="47EC113E"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7.5. Если претензионные требования подлежат денежной оценке, в претензии указывается </w:t>
      </w:r>
      <w:proofErr w:type="spellStart"/>
      <w:r w:rsidRPr="002C6858">
        <w:rPr>
          <w:rFonts w:ascii="Times New Roman" w:eastAsia="Times New Roman" w:hAnsi="Times New Roman" w:cs="Times New Roman"/>
          <w:sz w:val="28"/>
          <w:szCs w:val="28"/>
          <w:lang w:eastAsia="ru-RU"/>
        </w:rPr>
        <w:t>истребуемая</w:t>
      </w:r>
      <w:proofErr w:type="spellEnd"/>
      <w:r w:rsidRPr="002C6858">
        <w:rPr>
          <w:rFonts w:ascii="Times New Roman" w:eastAsia="Times New Roman" w:hAnsi="Times New Roman" w:cs="Times New Roman"/>
          <w:sz w:val="28"/>
          <w:szCs w:val="28"/>
          <w:lang w:eastAsia="ru-RU"/>
        </w:rPr>
        <w:t xml:space="preserve"> сумма и ее полный и обоснованный расчет.</w:t>
      </w:r>
    </w:p>
    <w:p w14:paraId="465E6166"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2DCB52C8"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6C339C7E"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bookmarkEnd w:id="7"/>
    <w:p w14:paraId="130785D0"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2A52FBE"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2C6858">
        <w:rPr>
          <w:rFonts w:ascii="Times New Roman" w:eastAsia="Times New Roman" w:hAnsi="Times New Roman" w:cs="Times New Roman"/>
          <w:b/>
          <w:bCs/>
          <w:sz w:val="28"/>
          <w:szCs w:val="28"/>
          <w:lang w:eastAsia="ru-RU"/>
        </w:rPr>
        <w:t>8. Форс-мажорные обстоятельства</w:t>
      </w:r>
    </w:p>
    <w:p w14:paraId="362541D3"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E5AFF2A"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8" w:name="_Hlk135823855"/>
      <w:r w:rsidRPr="002C6858">
        <w:rPr>
          <w:rFonts w:ascii="Times New Roman" w:eastAsia="Times New Roman" w:hAnsi="Times New Roman" w:cs="Times New Roman"/>
          <w:sz w:val="28"/>
          <w:szCs w:val="28"/>
          <w:lang w:eastAsia="ru-RU"/>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13FBBAFD"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3B412F63"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8.3. Невыполнение условий </w:t>
      </w:r>
      <w:hyperlink w:anchor="P393" w:tooltip="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
        <w:r w:rsidRPr="002C6858">
          <w:rPr>
            <w:rFonts w:ascii="Times New Roman" w:eastAsia="Times New Roman" w:hAnsi="Times New Roman" w:cs="Times New Roman"/>
            <w:sz w:val="28"/>
            <w:szCs w:val="28"/>
            <w:lang w:eastAsia="ru-RU"/>
          </w:rPr>
          <w:t>пункта 8.2</w:t>
        </w:r>
      </w:hyperlink>
      <w:r w:rsidRPr="002C6858">
        <w:rPr>
          <w:rFonts w:ascii="Times New Roman" w:eastAsia="Times New Roman" w:hAnsi="Times New Roman" w:cs="Times New Roman"/>
          <w:sz w:val="28"/>
          <w:szCs w:val="28"/>
          <w:lang w:eastAsia="ru-RU"/>
        </w:rPr>
        <w:t xml:space="preserve"> Договора лишает Сторону права ссылаться на форс-мажорные обстоятельства при невыполнении обязательств по настоящему Договору.</w:t>
      </w:r>
    </w:p>
    <w:bookmarkEnd w:id="8"/>
    <w:p w14:paraId="4EC3BAA3" w14:textId="77777777" w:rsid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844EE51" w14:textId="77777777" w:rsid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D4E60B5"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5DBD89B"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2C6858">
        <w:rPr>
          <w:rFonts w:ascii="Times New Roman" w:eastAsia="Times New Roman" w:hAnsi="Times New Roman" w:cs="Times New Roman"/>
          <w:b/>
          <w:bCs/>
          <w:sz w:val="28"/>
          <w:szCs w:val="28"/>
          <w:lang w:eastAsia="ru-RU"/>
        </w:rPr>
        <w:lastRenderedPageBreak/>
        <w:t>9. Прочие условия</w:t>
      </w:r>
    </w:p>
    <w:p w14:paraId="1E118089"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07CD386"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9" w:name="_Hlk135823875"/>
      <w:r w:rsidRPr="002C6858">
        <w:rPr>
          <w:rFonts w:ascii="Times New Roman" w:eastAsia="Times New Roman" w:hAnsi="Times New Roman" w:cs="Times New Roman"/>
          <w:sz w:val="28"/>
          <w:szCs w:val="28"/>
          <w:lang w:eastAsia="ru-RU"/>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14:paraId="6FCB87A8"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9.2. Настоящий Договор составлен в двух экземплярах, имеющих равную юридическую силу, по одному экземпляру для каждой Стороны.</w:t>
      </w:r>
    </w:p>
    <w:p w14:paraId="6E2018E9"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9.3. Неотъемлемой частью настоящего Договора является «Характеристики размещения нестационарного торгового объекта», «Акт приема-передачи», «Паспорт нестационарного торгового объекта», «Акт проверки соблюдения условий договора на право размещения нестационарного торгового объекта», «Предписание на устранение выявленных нарушений».</w:t>
      </w:r>
    </w:p>
    <w:bookmarkEnd w:id="9"/>
    <w:p w14:paraId="60689D9A" w14:textId="77777777" w:rsidR="002C6858" w:rsidRPr="002C6858" w:rsidRDefault="002C6858" w:rsidP="002C6858">
      <w:pPr>
        <w:widowControl w:val="0"/>
        <w:tabs>
          <w:tab w:val="left" w:pos="3060"/>
        </w:tabs>
        <w:autoSpaceDE w:val="0"/>
        <w:autoSpaceDN w:val="0"/>
        <w:spacing w:before="200" w:after="0" w:line="240" w:lineRule="auto"/>
        <w:jc w:val="both"/>
        <w:rPr>
          <w:rFonts w:ascii="Times New Roman" w:eastAsia="Times New Roman" w:hAnsi="Times New Roman" w:cs="Times New Roman"/>
          <w:b/>
          <w:bCs/>
          <w:sz w:val="28"/>
          <w:szCs w:val="28"/>
          <w:lang w:eastAsia="ru-RU"/>
        </w:rPr>
      </w:pPr>
      <w:r w:rsidRPr="002C6858">
        <w:rPr>
          <w:rFonts w:ascii="Times New Roman" w:eastAsia="Times New Roman" w:hAnsi="Times New Roman" w:cs="Times New Roman"/>
          <w:sz w:val="28"/>
          <w:szCs w:val="28"/>
          <w:lang w:eastAsia="ru-RU"/>
        </w:rPr>
        <w:tab/>
      </w:r>
    </w:p>
    <w:p w14:paraId="2872F9A2"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2C6858">
        <w:rPr>
          <w:rFonts w:ascii="Times New Roman" w:eastAsia="Times New Roman" w:hAnsi="Times New Roman" w:cs="Times New Roman"/>
          <w:b/>
          <w:bCs/>
          <w:sz w:val="28"/>
          <w:szCs w:val="28"/>
          <w:lang w:eastAsia="ru-RU"/>
        </w:rPr>
        <w:t>10. Адреса, банковские реквизиты и подписи Сторон</w:t>
      </w:r>
    </w:p>
    <w:p w14:paraId="5DDF89C7"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Style w:val="11"/>
        <w:tblW w:w="0" w:type="auto"/>
        <w:tblLook w:val="04A0" w:firstRow="1" w:lastRow="0" w:firstColumn="1" w:lastColumn="0" w:noHBand="0" w:noVBand="1"/>
      </w:tblPr>
      <w:tblGrid>
        <w:gridCol w:w="4786"/>
        <w:gridCol w:w="4785"/>
      </w:tblGrid>
      <w:tr w:rsidR="002C6858" w:rsidRPr="002C6858" w14:paraId="41D1F788" w14:textId="77777777" w:rsidTr="00ED3EB8">
        <w:tc>
          <w:tcPr>
            <w:tcW w:w="4786" w:type="dxa"/>
          </w:tcPr>
          <w:p w14:paraId="63B56D89" w14:textId="77777777" w:rsidR="002C6858" w:rsidRPr="002C6858" w:rsidRDefault="002C6858" w:rsidP="002C6858">
            <w:pPr>
              <w:widowControl w:val="0"/>
              <w:autoSpaceDE w:val="0"/>
              <w:autoSpaceDN w:val="0"/>
              <w:jc w:val="both"/>
              <w:rPr>
                <w:rFonts w:ascii="Times New Roman" w:eastAsiaTheme="minorEastAsia" w:hAnsi="Times New Roman" w:cs="Times New Roman"/>
                <w:sz w:val="28"/>
                <w:szCs w:val="28"/>
              </w:rPr>
            </w:pPr>
            <w:r w:rsidRPr="002C6858">
              <w:rPr>
                <w:rFonts w:ascii="Times New Roman" w:eastAsiaTheme="minorEastAsia" w:hAnsi="Times New Roman" w:cs="Times New Roman"/>
                <w:sz w:val="28"/>
                <w:szCs w:val="28"/>
              </w:rPr>
              <w:t>Сторона 1:</w:t>
            </w:r>
          </w:p>
        </w:tc>
        <w:tc>
          <w:tcPr>
            <w:tcW w:w="4785" w:type="dxa"/>
          </w:tcPr>
          <w:p w14:paraId="4237FD3B" w14:textId="77777777" w:rsidR="002C6858" w:rsidRPr="002C6858" w:rsidRDefault="002C6858" w:rsidP="002C6858">
            <w:pPr>
              <w:widowControl w:val="0"/>
              <w:autoSpaceDE w:val="0"/>
              <w:autoSpaceDN w:val="0"/>
              <w:jc w:val="both"/>
              <w:rPr>
                <w:rFonts w:ascii="Times New Roman" w:eastAsiaTheme="minorEastAsia" w:hAnsi="Times New Roman" w:cs="Times New Roman"/>
                <w:sz w:val="28"/>
                <w:szCs w:val="28"/>
              </w:rPr>
            </w:pPr>
            <w:r w:rsidRPr="002C6858">
              <w:rPr>
                <w:rFonts w:ascii="Times New Roman" w:eastAsiaTheme="minorEastAsia" w:hAnsi="Times New Roman" w:cs="Times New Roman"/>
                <w:sz w:val="28"/>
                <w:szCs w:val="28"/>
              </w:rPr>
              <w:t xml:space="preserve">Сторона 2:                </w:t>
            </w:r>
          </w:p>
          <w:p w14:paraId="78FA9FD0" w14:textId="77777777" w:rsidR="002C6858" w:rsidRPr="002C6858" w:rsidRDefault="002C6858" w:rsidP="002C6858">
            <w:pPr>
              <w:widowControl w:val="0"/>
              <w:autoSpaceDE w:val="0"/>
              <w:autoSpaceDN w:val="0"/>
              <w:jc w:val="both"/>
              <w:rPr>
                <w:rFonts w:ascii="Times New Roman" w:eastAsia="Times New Roman" w:hAnsi="Times New Roman" w:cs="Times New Roman"/>
                <w:sz w:val="28"/>
                <w:szCs w:val="28"/>
              </w:rPr>
            </w:pPr>
          </w:p>
        </w:tc>
      </w:tr>
    </w:tbl>
    <w:p w14:paraId="2F11F7BF"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F5A1DF8"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F3CAD27"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5CB86E2"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C028484"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7A26B89"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D04275C"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366BDED"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7910E34"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2DACA50"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E904EB5"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128421C"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07CE32B"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223CEE5"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2C52513"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02C0360"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38A3991"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8CF324A"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FC906B8"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E137F69"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D0BAC52"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3DEA314"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F22EF37"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A3FC641"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BA58B13"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8D51B1C"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27DFEC0"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6A2F613"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4C70713"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2674B62"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FC39C3C"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E4D7507"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C8F4F1A"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05FD19C"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lastRenderedPageBreak/>
        <w:t>Приложение N 1</w:t>
      </w:r>
    </w:p>
    <w:p w14:paraId="66F9153A"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bookmarkStart w:id="10" w:name="_Hlk135645377"/>
      <w:bookmarkStart w:id="11" w:name="_Hlk135823901"/>
      <w:r w:rsidRPr="002C6858">
        <w:rPr>
          <w:rFonts w:ascii="Times New Roman" w:eastAsia="Times New Roman" w:hAnsi="Times New Roman" w:cs="Times New Roman"/>
          <w:sz w:val="24"/>
          <w:szCs w:val="24"/>
          <w:lang w:eastAsia="ru-RU"/>
        </w:rPr>
        <w:t xml:space="preserve">к Договору на право размещения </w:t>
      </w:r>
    </w:p>
    <w:p w14:paraId="7CB03DD0" w14:textId="020438B4"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нестационарн</w:t>
      </w:r>
      <w:r>
        <w:rPr>
          <w:rFonts w:ascii="Times New Roman" w:eastAsia="Times New Roman" w:hAnsi="Times New Roman" w:cs="Times New Roman"/>
          <w:sz w:val="24"/>
          <w:szCs w:val="24"/>
          <w:lang w:eastAsia="ru-RU"/>
        </w:rPr>
        <w:t>ого</w:t>
      </w:r>
      <w:r w:rsidRPr="002C6858">
        <w:rPr>
          <w:rFonts w:ascii="Times New Roman" w:eastAsia="Times New Roman" w:hAnsi="Times New Roman" w:cs="Times New Roman"/>
          <w:sz w:val="24"/>
          <w:szCs w:val="24"/>
          <w:lang w:eastAsia="ru-RU"/>
        </w:rPr>
        <w:t xml:space="preserve"> торгов</w:t>
      </w:r>
      <w:r>
        <w:rPr>
          <w:rFonts w:ascii="Times New Roman" w:eastAsia="Times New Roman" w:hAnsi="Times New Roman" w:cs="Times New Roman"/>
          <w:sz w:val="24"/>
          <w:szCs w:val="24"/>
          <w:lang w:eastAsia="ru-RU"/>
        </w:rPr>
        <w:t>ого</w:t>
      </w:r>
      <w:r w:rsidRPr="002C6858">
        <w:rPr>
          <w:rFonts w:ascii="Times New Roman" w:eastAsia="Times New Roman" w:hAnsi="Times New Roman" w:cs="Times New Roman"/>
          <w:sz w:val="24"/>
          <w:szCs w:val="24"/>
          <w:lang w:eastAsia="ru-RU"/>
        </w:rPr>
        <w:t xml:space="preserve"> объект</w:t>
      </w:r>
      <w:r>
        <w:rPr>
          <w:rFonts w:ascii="Times New Roman" w:eastAsia="Times New Roman" w:hAnsi="Times New Roman" w:cs="Times New Roman"/>
          <w:sz w:val="24"/>
          <w:szCs w:val="24"/>
          <w:lang w:eastAsia="ru-RU"/>
        </w:rPr>
        <w:t>а</w:t>
      </w:r>
    </w:p>
    <w:p w14:paraId="10405C69"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на территории городского округа</w:t>
      </w:r>
    </w:p>
    <w:p w14:paraId="1025E7C3"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 xml:space="preserve"> Красногорск Московской области </w:t>
      </w:r>
    </w:p>
    <w:bookmarkEnd w:id="10"/>
    <w:p w14:paraId="1938DF7C"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от "__" _______ 202__ N ___</w:t>
      </w:r>
    </w:p>
    <w:bookmarkEnd w:id="11"/>
    <w:p w14:paraId="35E26201"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72"/>
        <w:gridCol w:w="1607"/>
        <w:gridCol w:w="1607"/>
        <w:gridCol w:w="1607"/>
        <w:gridCol w:w="1607"/>
        <w:gridCol w:w="1607"/>
        <w:gridCol w:w="1607"/>
      </w:tblGrid>
      <w:tr w:rsidR="002C6858" w:rsidRPr="002C6858" w14:paraId="49889F0C" w14:textId="77777777" w:rsidTr="00ED3EB8">
        <w:tc>
          <w:tcPr>
            <w:tcW w:w="245" w:type="pct"/>
          </w:tcPr>
          <w:p w14:paraId="48D67E8E"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N</w:t>
            </w:r>
          </w:p>
        </w:tc>
        <w:tc>
          <w:tcPr>
            <w:tcW w:w="1114" w:type="pct"/>
          </w:tcPr>
          <w:p w14:paraId="67C1DE48"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Адресные ориентиры нестационарного торгового объекта</w:t>
            </w:r>
          </w:p>
        </w:tc>
        <w:tc>
          <w:tcPr>
            <w:tcW w:w="910" w:type="pct"/>
          </w:tcPr>
          <w:p w14:paraId="1379620D"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Номер нестационарного торгового объекта в соответствии со схемой размещения нестационарных торговых объектов</w:t>
            </w:r>
          </w:p>
        </w:tc>
        <w:tc>
          <w:tcPr>
            <w:tcW w:w="816" w:type="pct"/>
          </w:tcPr>
          <w:p w14:paraId="32B343CC"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Описание внешнего вида нестационарного торгового объекта</w:t>
            </w:r>
          </w:p>
        </w:tc>
        <w:tc>
          <w:tcPr>
            <w:tcW w:w="659" w:type="pct"/>
          </w:tcPr>
          <w:p w14:paraId="223CAFFE"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Тип нестационарного торгового объекта</w:t>
            </w:r>
          </w:p>
        </w:tc>
        <w:tc>
          <w:tcPr>
            <w:tcW w:w="628" w:type="pct"/>
          </w:tcPr>
          <w:p w14:paraId="0D3876AC"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Специализация нестационарного торгового объекта</w:t>
            </w:r>
          </w:p>
        </w:tc>
        <w:tc>
          <w:tcPr>
            <w:tcW w:w="628" w:type="pct"/>
          </w:tcPr>
          <w:p w14:paraId="4A2D5E54"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Общая площадь нестационарного торгового объекта, кв. м</w:t>
            </w:r>
          </w:p>
        </w:tc>
      </w:tr>
      <w:tr w:rsidR="002C6858" w:rsidRPr="002C6858" w14:paraId="40893C34" w14:textId="77777777" w:rsidTr="00ED3EB8">
        <w:tc>
          <w:tcPr>
            <w:tcW w:w="245" w:type="pct"/>
          </w:tcPr>
          <w:p w14:paraId="194A63BB"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1</w:t>
            </w:r>
          </w:p>
        </w:tc>
        <w:tc>
          <w:tcPr>
            <w:tcW w:w="1114" w:type="pct"/>
          </w:tcPr>
          <w:p w14:paraId="55E0C4A4"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2</w:t>
            </w:r>
          </w:p>
        </w:tc>
        <w:tc>
          <w:tcPr>
            <w:tcW w:w="910" w:type="pct"/>
          </w:tcPr>
          <w:p w14:paraId="2AE49AE6"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3</w:t>
            </w:r>
          </w:p>
        </w:tc>
        <w:tc>
          <w:tcPr>
            <w:tcW w:w="816" w:type="pct"/>
          </w:tcPr>
          <w:p w14:paraId="1F1742CC"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4</w:t>
            </w:r>
          </w:p>
        </w:tc>
        <w:tc>
          <w:tcPr>
            <w:tcW w:w="659" w:type="pct"/>
          </w:tcPr>
          <w:p w14:paraId="5A6A4C66"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5</w:t>
            </w:r>
          </w:p>
        </w:tc>
        <w:tc>
          <w:tcPr>
            <w:tcW w:w="628" w:type="pct"/>
          </w:tcPr>
          <w:p w14:paraId="3B01B90D"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6</w:t>
            </w:r>
          </w:p>
        </w:tc>
        <w:tc>
          <w:tcPr>
            <w:tcW w:w="628" w:type="pct"/>
          </w:tcPr>
          <w:p w14:paraId="4C24F2F3"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7</w:t>
            </w:r>
          </w:p>
        </w:tc>
      </w:tr>
      <w:tr w:rsidR="002C6858" w:rsidRPr="002C6858" w14:paraId="1DB9927D" w14:textId="77777777" w:rsidTr="00ED3EB8">
        <w:tc>
          <w:tcPr>
            <w:tcW w:w="245" w:type="pct"/>
          </w:tcPr>
          <w:p w14:paraId="6BD76E41"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14" w:type="pct"/>
          </w:tcPr>
          <w:p w14:paraId="42ADABE0"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0" w:type="pct"/>
          </w:tcPr>
          <w:p w14:paraId="1BA77862"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16" w:type="pct"/>
          </w:tcPr>
          <w:p w14:paraId="02C21070"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59" w:type="pct"/>
          </w:tcPr>
          <w:p w14:paraId="69FD3B14"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28" w:type="pct"/>
          </w:tcPr>
          <w:p w14:paraId="32D0566B"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28" w:type="pct"/>
          </w:tcPr>
          <w:p w14:paraId="7D9023C7"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r>
    </w:tbl>
    <w:p w14:paraId="73358F5D"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68C9C756"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1FF12575"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xml:space="preserve">  Реквизиты и подписи Сторон:</w:t>
      </w:r>
    </w:p>
    <w:p w14:paraId="0136AC9C"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29888B81"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xml:space="preserve">   </w:t>
      </w:r>
    </w:p>
    <w:tbl>
      <w:tblPr>
        <w:tblStyle w:val="11"/>
        <w:tblW w:w="5000" w:type="pct"/>
        <w:tblLook w:val="04A0" w:firstRow="1" w:lastRow="0" w:firstColumn="1" w:lastColumn="0" w:noHBand="0" w:noVBand="1"/>
      </w:tblPr>
      <w:tblGrid>
        <w:gridCol w:w="4957"/>
        <w:gridCol w:w="4957"/>
      </w:tblGrid>
      <w:tr w:rsidR="002C6858" w:rsidRPr="002C6858" w14:paraId="26D9ECDE" w14:textId="77777777" w:rsidTr="00ED3EB8">
        <w:tc>
          <w:tcPr>
            <w:tcW w:w="2500" w:type="pct"/>
          </w:tcPr>
          <w:p w14:paraId="765C9B7E" w14:textId="77777777" w:rsidR="002C6858" w:rsidRPr="002C6858" w:rsidRDefault="002C6858" w:rsidP="002C6858">
            <w:pPr>
              <w:widowControl w:val="0"/>
              <w:autoSpaceDE w:val="0"/>
              <w:autoSpaceDN w:val="0"/>
              <w:jc w:val="both"/>
              <w:rPr>
                <w:rFonts w:ascii="Times New Roman" w:eastAsiaTheme="minorEastAsia" w:hAnsi="Times New Roman" w:cs="Times New Roman"/>
                <w:sz w:val="24"/>
                <w:szCs w:val="24"/>
              </w:rPr>
            </w:pPr>
            <w:r w:rsidRPr="002C6858">
              <w:rPr>
                <w:rFonts w:ascii="Times New Roman" w:eastAsiaTheme="minorEastAsia" w:hAnsi="Times New Roman" w:cs="Times New Roman"/>
                <w:sz w:val="24"/>
                <w:szCs w:val="24"/>
              </w:rPr>
              <w:t>Сторона 1:</w:t>
            </w:r>
          </w:p>
        </w:tc>
        <w:tc>
          <w:tcPr>
            <w:tcW w:w="2500" w:type="pct"/>
          </w:tcPr>
          <w:p w14:paraId="59C62EFD" w14:textId="77777777" w:rsidR="002C6858" w:rsidRPr="002C6858" w:rsidRDefault="002C6858" w:rsidP="002C6858">
            <w:pPr>
              <w:widowControl w:val="0"/>
              <w:autoSpaceDE w:val="0"/>
              <w:autoSpaceDN w:val="0"/>
              <w:jc w:val="both"/>
              <w:rPr>
                <w:rFonts w:ascii="Times New Roman" w:eastAsiaTheme="minorEastAsia" w:hAnsi="Times New Roman" w:cs="Times New Roman"/>
                <w:sz w:val="24"/>
                <w:szCs w:val="24"/>
              </w:rPr>
            </w:pPr>
            <w:r w:rsidRPr="002C6858">
              <w:rPr>
                <w:rFonts w:ascii="Times New Roman" w:eastAsiaTheme="minorEastAsia" w:hAnsi="Times New Roman" w:cs="Times New Roman"/>
                <w:sz w:val="24"/>
                <w:szCs w:val="24"/>
              </w:rPr>
              <w:t xml:space="preserve">Сторона 2:                </w:t>
            </w:r>
          </w:p>
          <w:p w14:paraId="23058C09" w14:textId="77777777" w:rsidR="002C6858" w:rsidRPr="002C6858" w:rsidRDefault="002C6858" w:rsidP="002C6858">
            <w:pPr>
              <w:widowControl w:val="0"/>
              <w:autoSpaceDE w:val="0"/>
              <w:autoSpaceDN w:val="0"/>
              <w:jc w:val="both"/>
              <w:rPr>
                <w:rFonts w:ascii="Times New Roman" w:eastAsia="Times New Roman" w:hAnsi="Times New Roman" w:cs="Times New Roman"/>
                <w:sz w:val="24"/>
                <w:szCs w:val="24"/>
              </w:rPr>
            </w:pPr>
          </w:p>
        </w:tc>
      </w:tr>
    </w:tbl>
    <w:p w14:paraId="1160D1F3"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4A630DD3"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5163A7B"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0CE70ED"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1ACF11B0"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14E63B65"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F815CD8"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0D3AB6E"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3645016"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A612D84"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D1BF7E0"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500F477"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10AF3387"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2C5881A9"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A72EC09"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5D60597"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EA1300B"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8BD0D10"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7AAC40D"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D300B20"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727B3C0"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3B949984"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E95FD8F"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1B5301C"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4012D87"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3710B499"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927A085"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045EB00"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lastRenderedPageBreak/>
        <w:t>Приложение N 2</w:t>
      </w:r>
    </w:p>
    <w:p w14:paraId="75555349"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 xml:space="preserve">к Договору на право размещения </w:t>
      </w:r>
    </w:p>
    <w:p w14:paraId="65691420" w14:textId="272DC9C9"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нестационарн</w:t>
      </w:r>
      <w:r>
        <w:rPr>
          <w:rFonts w:ascii="Times New Roman" w:eastAsia="Times New Roman" w:hAnsi="Times New Roman" w:cs="Times New Roman"/>
          <w:sz w:val="24"/>
          <w:szCs w:val="24"/>
          <w:lang w:eastAsia="ru-RU"/>
        </w:rPr>
        <w:t>ого</w:t>
      </w:r>
      <w:r w:rsidRPr="002C6858">
        <w:rPr>
          <w:rFonts w:ascii="Times New Roman" w:eastAsia="Times New Roman" w:hAnsi="Times New Roman" w:cs="Times New Roman"/>
          <w:sz w:val="24"/>
          <w:szCs w:val="24"/>
          <w:lang w:eastAsia="ru-RU"/>
        </w:rPr>
        <w:t xml:space="preserve"> торгов</w:t>
      </w:r>
      <w:r>
        <w:rPr>
          <w:rFonts w:ascii="Times New Roman" w:eastAsia="Times New Roman" w:hAnsi="Times New Roman" w:cs="Times New Roman"/>
          <w:sz w:val="24"/>
          <w:szCs w:val="24"/>
          <w:lang w:eastAsia="ru-RU"/>
        </w:rPr>
        <w:t>ого</w:t>
      </w:r>
      <w:r w:rsidRPr="002C6858">
        <w:rPr>
          <w:rFonts w:ascii="Times New Roman" w:eastAsia="Times New Roman" w:hAnsi="Times New Roman" w:cs="Times New Roman"/>
          <w:sz w:val="24"/>
          <w:szCs w:val="24"/>
          <w:lang w:eastAsia="ru-RU"/>
        </w:rPr>
        <w:t xml:space="preserve"> объект</w:t>
      </w:r>
      <w:r>
        <w:rPr>
          <w:rFonts w:ascii="Times New Roman" w:eastAsia="Times New Roman" w:hAnsi="Times New Roman" w:cs="Times New Roman"/>
          <w:sz w:val="24"/>
          <w:szCs w:val="24"/>
          <w:lang w:eastAsia="ru-RU"/>
        </w:rPr>
        <w:t>а</w:t>
      </w:r>
      <w:r w:rsidRPr="002C6858">
        <w:rPr>
          <w:rFonts w:ascii="Times New Roman" w:eastAsia="Times New Roman" w:hAnsi="Times New Roman" w:cs="Times New Roman"/>
          <w:sz w:val="24"/>
          <w:szCs w:val="24"/>
          <w:lang w:eastAsia="ru-RU"/>
        </w:rPr>
        <w:t xml:space="preserve"> </w:t>
      </w:r>
    </w:p>
    <w:p w14:paraId="0B35EC2A"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на территории городского округа</w:t>
      </w:r>
    </w:p>
    <w:p w14:paraId="2EB1C73F"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 xml:space="preserve"> Красногорск Московской области</w:t>
      </w:r>
    </w:p>
    <w:p w14:paraId="75359A5E"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от "__" _______ 202__ N ___</w:t>
      </w:r>
    </w:p>
    <w:p w14:paraId="24700A3A" w14:textId="77777777" w:rsidR="002C6858" w:rsidRPr="002C6858" w:rsidRDefault="002C6858" w:rsidP="002C6858">
      <w:pPr>
        <w:widowControl w:val="0"/>
        <w:autoSpaceDE w:val="0"/>
        <w:autoSpaceDN w:val="0"/>
        <w:spacing w:after="1" w:line="240" w:lineRule="auto"/>
        <w:rPr>
          <w:rFonts w:ascii="Times New Roman" w:eastAsia="Times New Roman" w:hAnsi="Times New Roman" w:cs="Times New Roman"/>
          <w:sz w:val="24"/>
          <w:szCs w:val="24"/>
          <w:lang w:eastAsia="ru-RU"/>
        </w:rPr>
      </w:pPr>
    </w:p>
    <w:p w14:paraId="79451321"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9FBE4CD" w14:textId="77777777" w:rsidR="002C6858" w:rsidRPr="002C6858" w:rsidRDefault="002C6858" w:rsidP="002C685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ПАСПОРТ №</w:t>
      </w:r>
    </w:p>
    <w:p w14:paraId="7F858A93" w14:textId="77777777" w:rsidR="002C6858" w:rsidRPr="002C6858" w:rsidRDefault="002C6858" w:rsidP="002C685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нестационарного торгового объекта</w:t>
      </w:r>
    </w:p>
    <w:p w14:paraId="41221E24"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54EB24EB"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Хозяйствующий субъект: ____________________________________________________</w:t>
      </w:r>
    </w:p>
    <w:p w14:paraId="5BF41D0B"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xml:space="preserve">                        (организационно-правовая форма, наименование, ИНН)</w:t>
      </w:r>
    </w:p>
    <w:p w14:paraId="3F0B0863"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Вид деятельности: _________________________________________________________</w:t>
      </w:r>
    </w:p>
    <w:p w14:paraId="254D8C31"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Специализация нестационарного торгового объекта ___________________________</w:t>
      </w:r>
    </w:p>
    <w:p w14:paraId="2B07FF8E"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Ассортимент реализуемых товаров ___________________________________________</w:t>
      </w:r>
    </w:p>
    <w:p w14:paraId="6CE3B690"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Место нахождения объекта __________________________________________________</w:t>
      </w:r>
    </w:p>
    <w:p w14:paraId="76DF9331"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Режим работы объекта __________________</w:t>
      </w:r>
    </w:p>
    <w:p w14:paraId="7A1EB9C1"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Форма собственности земельного участка ____________________________________</w:t>
      </w:r>
    </w:p>
    <w:p w14:paraId="07C9242B"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Краткая характеристика объекта (площадь торгового объекта, вид торгового</w:t>
      </w:r>
    </w:p>
    <w:p w14:paraId="4A7D2D42"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объекта): _________________________________________________________________</w:t>
      </w:r>
    </w:p>
    <w:p w14:paraId="3F3E1A30"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Протокол о результатах аукциона на право размещения объекта нестационарной</w:t>
      </w:r>
    </w:p>
    <w:p w14:paraId="4C7F7BC7"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торговли N ________________ от ____________________</w:t>
      </w:r>
    </w:p>
    <w:p w14:paraId="51BC610D"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Договор на размещение объекта заключен ____________________________________</w:t>
      </w:r>
    </w:p>
    <w:p w14:paraId="42E40ECF"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Срок размещения нестационарного торгового объекта: ________________________</w:t>
      </w:r>
    </w:p>
    <w:p w14:paraId="4218E1EF"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Карточка регистрации ККМ в налоговом органе _______________________________</w:t>
      </w:r>
    </w:p>
    <w:p w14:paraId="4FA05348"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Книга отзывов и предложений _______________________________________________</w:t>
      </w:r>
    </w:p>
    <w:p w14:paraId="54A7D99B"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Наличие необходимого торгово-технологического, холодильного оборудования,</w:t>
      </w:r>
    </w:p>
    <w:p w14:paraId="4653F117"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документы на весовое оборудование с отметкой о проверке в органах</w:t>
      </w:r>
    </w:p>
    <w:p w14:paraId="1D54DAC5"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стандартизации и метрологии (при торговле вразвес)</w:t>
      </w:r>
    </w:p>
    <w:p w14:paraId="5B59821E"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Наличие санузла, умывальника ______________________________________________</w:t>
      </w:r>
    </w:p>
    <w:p w14:paraId="13E1AED7"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Заключены договоры:</w:t>
      </w:r>
    </w:p>
    <w:p w14:paraId="53FD1DD5"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на подачу воды и вывоз стоков (да, нет) ___________</w:t>
      </w:r>
    </w:p>
    <w:p w14:paraId="306E6945"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на проведение работ по профилактической дератизации и дезинфекции</w:t>
      </w:r>
    </w:p>
    <w:p w14:paraId="16C93D55"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помещений (да, нет) _______________________</w:t>
      </w:r>
    </w:p>
    <w:p w14:paraId="4142A15F"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на сбор и утилизацию люминесцентных ламп (да, нет) ______________________</w:t>
      </w:r>
    </w:p>
    <w:p w14:paraId="34359BE5"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на вывоз твердых и жидких бытовых отходов со специализированной</w:t>
      </w:r>
    </w:p>
    <w:p w14:paraId="07AA66A1"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организацией (да, нет) ___________________</w:t>
      </w:r>
    </w:p>
    <w:p w14:paraId="2F2FD813"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на подключение электроэнергии (да, нет) ____________</w:t>
      </w:r>
    </w:p>
    <w:p w14:paraId="59812379"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xml:space="preserve">Оформлена схематическая карта уборки </w:t>
      </w:r>
      <w:proofErr w:type="spellStart"/>
      <w:r w:rsidRPr="002C6858">
        <w:rPr>
          <w:rFonts w:ascii="Times New Roman" w:eastAsiaTheme="minorEastAsia" w:hAnsi="Times New Roman" w:cs="Times New Roman"/>
          <w:sz w:val="24"/>
          <w:szCs w:val="24"/>
          <w:lang w:eastAsia="ru-RU"/>
        </w:rPr>
        <w:t>закрепленн</w:t>
      </w:r>
      <w:proofErr w:type="spellEnd"/>
      <w:r w:rsidRPr="002C6858">
        <w:rPr>
          <w:rFonts w:ascii="Times New Roman" w:eastAsiaTheme="minorEastAsia" w:hAnsi="Times New Roman" w:cs="Times New Roman"/>
          <w:sz w:val="24"/>
          <w:szCs w:val="24"/>
          <w:lang w:eastAsia="ru-RU"/>
        </w:rPr>
        <w:t xml:space="preserve"> ой прилегающей территории</w:t>
      </w:r>
    </w:p>
    <w:p w14:paraId="4A3AB93D"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(да, нет) ____________________</w:t>
      </w:r>
    </w:p>
    <w:p w14:paraId="49E142A9"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61C71DA4"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Фотография объекта</w:t>
      </w:r>
    </w:p>
    <w:p w14:paraId="2EC90B06"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71B8B4FA"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Нестационарный торговый объект имеет следующие архитектурные показатели:</w:t>
      </w:r>
    </w:p>
    <w:p w14:paraId="5603C5D1"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4"/>
        <w:gridCol w:w="5552"/>
        <w:gridCol w:w="1868"/>
        <w:gridCol w:w="1870"/>
      </w:tblGrid>
      <w:tr w:rsidR="002C6858" w:rsidRPr="002C6858" w14:paraId="2ECE2B0A" w14:textId="77777777" w:rsidTr="00ED3EB8">
        <w:tc>
          <w:tcPr>
            <w:tcW w:w="315" w:type="pct"/>
          </w:tcPr>
          <w:p w14:paraId="69C8CB73"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N</w:t>
            </w:r>
          </w:p>
        </w:tc>
        <w:tc>
          <w:tcPr>
            <w:tcW w:w="2800" w:type="pct"/>
          </w:tcPr>
          <w:p w14:paraId="5731E387"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Показатели</w:t>
            </w:r>
          </w:p>
        </w:tc>
        <w:tc>
          <w:tcPr>
            <w:tcW w:w="942" w:type="pct"/>
          </w:tcPr>
          <w:p w14:paraId="2FF28956"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По проекту</w:t>
            </w:r>
          </w:p>
        </w:tc>
        <w:tc>
          <w:tcPr>
            <w:tcW w:w="943" w:type="pct"/>
          </w:tcPr>
          <w:p w14:paraId="068B732D"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Фактически</w:t>
            </w:r>
          </w:p>
        </w:tc>
      </w:tr>
      <w:tr w:rsidR="002C6858" w:rsidRPr="002C6858" w14:paraId="7ED6E86D" w14:textId="77777777" w:rsidTr="00ED3EB8">
        <w:tc>
          <w:tcPr>
            <w:tcW w:w="315" w:type="pct"/>
          </w:tcPr>
          <w:p w14:paraId="3655E01F"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1.</w:t>
            </w:r>
          </w:p>
        </w:tc>
        <w:tc>
          <w:tcPr>
            <w:tcW w:w="2800" w:type="pct"/>
          </w:tcPr>
          <w:p w14:paraId="1783D5AA"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Габаритные размеры объекта:</w:t>
            </w:r>
          </w:p>
          <w:p w14:paraId="37A88A6A"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ламинированная вывеска формата А4 о принадлежности и режиме работы объекта, QR-код</w:t>
            </w:r>
          </w:p>
        </w:tc>
        <w:tc>
          <w:tcPr>
            <w:tcW w:w="942" w:type="pct"/>
          </w:tcPr>
          <w:p w14:paraId="57D2CC10"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43" w:type="pct"/>
          </w:tcPr>
          <w:p w14:paraId="4CEB6D8F"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C6858" w:rsidRPr="002C6858" w14:paraId="03691079" w14:textId="77777777" w:rsidTr="00ED3EB8">
        <w:tc>
          <w:tcPr>
            <w:tcW w:w="315" w:type="pct"/>
          </w:tcPr>
          <w:p w14:paraId="159FA9DE"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2.</w:t>
            </w:r>
          </w:p>
        </w:tc>
        <w:tc>
          <w:tcPr>
            <w:tcW w:w="2800" w:type="pct"/>
          </w:tcPr>
          <w:p w14:paraId="29445E53"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Материал отделки</w:t>
            </w:r>
          </w:p>
        </w:tc>
        <w:tc>
          <w:tcPr>
            <w:tcW w:w="942" w:type="pct"/>
          </w:tcPr>
          <w:p w14:paraId="3EE3643A"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43" w:type="pct"/>
          </w:tcPr>
          <w:p w14:paraId="3488E940"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C6858" w:rsidRPr="002C6858" w14:paraId="33178619" w14:textId="77777777" w:rsidTr="00ED3EB8">
        <w:tc>
          <w:tcPr>
            <w:tcW w:w="315" w:type="pct"/>
          </w:tcPr>
          <w:p w14:paraId="70A9ABB9"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3.</w:t>
            </w:r>
          </w:p>
        </w:tc>
        <w:tc>
          <w:tcPr>
            <w:tcW w:w="2800" w:type="pct"/>
          </w:tcPr>
          <w:p w14:paraId="382DDA22"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Цвет отделки</w:t>
            </w:r>
          </w:p>
        </w:tc>
        <w:tc>
          <w:tcPr>
            <w:tcW w:w="942" w:type="pct"/>
          </w:tcPr>
          <w:p w14:paraId="521622FE"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43" w:type="pct"/>
          </w:tcPr>
          <w:p w14:paraId="36493F8B"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C6858" w:rsidRPr="002C6858" w14:paraId="2B7175A8" w14:textId="77777777" w:rsidTr="00ED3EB8">
        <w:tc>
          <w:tcPr>
            <w:tcW w:w="315" w:type="pct"/>
          </w:tcPr>
          <w:p w14:paraId="28803551"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lastRenderedPageBreak/>
              <w:t>4.</w:t>
            </w:r>
          </w:p>
        </w:tc>
        <w:tc>
          <w:tcPr>
            <w:tcW w:w="2800" w:type="pct"/>
          </w:tcPr>
          <w:p w14:paraId="598A1BCC"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Благоустройство территории</w:t>
            </w:r>
          </w:p>
        </w:tc>
        <w:tc>
          <w:tcPr>
            <w:tcW w:w="942" w:type="pct"/>
          </w:tcPr>
          <w:p w14:paraId="225943DE"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43" w:type="pct"/>
          </w:tcPr>
          <w:p w14:paraId="558D5E8F"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r>
    </w:tbl>
    <w:p w14:paraId="3ABB827A"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68950FF"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мощение;</w:t>
      </w:r>
    </w:p>
    <w:p w14:paraId="1CF515D7"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ограждение;</w:t>
      </w:r>
    </w:p>
    <w:p w14:paraId="01538C5C"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озеленение;</w:t>
      </w:r>
    </w:p>
    <w:p w14:paraId="7D3C622F"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малые архитектурные формы (вазоны, урны);</w:t>
      </w:r>
    </w:p>
    <w:p w14:paraId="108FB132"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контейнер.</w:t>
      </w:r>
    </w:p>
    <w:p w14:paraId="738D7D70"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16122D52"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Заместитель главы администрации</w:t>
      </w:r>
    </w:p>
    <w:p w14:paraId="5261718A" w14:textId="77777777" w:rsidR="002C6858" w:rsidRPr="002C6858" w:rsidRDefault="002C6858" w:rsidP="002C6858">
      <w:pPr>
        <w:shd w:val="clear" w:color="auto" w:fill="FFFFFF"/>
        <w:spacing w:after="0" w:line="288" w:lineRule="atLeast"/>
        <w:jc w:val="center"/>
        <w:textAlignment w:val="baseline"/>
        <w:rPr>
          <w:rFonts w:ascii="Times New Roman" w:hAnsi="Times New Roman" w:cs="Times New Roman"/>
          <w:sz w:val="24"/>
          <w:szCs w:val="24"/>
        </w:rPr>
      </w:pPr>
      <w:r w:rsidRPr="002C6858">
        <w:rPr>
          <w:rFonts w:ascii="Times New Roman" w:hAnsi="Times New Roman" w:cs="Times New Roman"/>
          <w:sz w:val="24"/>
          <w:szCs w:val="24"/>
        </w:rPr>
        <w:t xml:space="preserve">(дата) ___________________                  </w:t>
      </w:r>
      <w:proofErr w:type="gramStart"/>
      <w:r w:rsidRPr="002C6858">
        <w:rPr>
          <w:rFonts w:ascii="Times New Roman" w:hAnsi="Times New Roman" w:cs="Times New Roman"/>
          <w:sz w:val="24"/>
          <w:szCs w:val="24"/>
        </w:rPr>
        <w:t xml:space="preserve">   (</w:t>
      </w:r>
      <w:proofErr w:type="gramEnd"/>
      <w:r w:rsidRPr="002C6858">
        <w:rPr>
          <w:rFonts w:ascii="Times New Roman" w:hAnsi="Times New Roman" w:cs="Times New Roman"/>
          <w:sz w:val="24"/>
          <w:szCs w:val="24"/>
        </w:rPr>
        <w:t>ФИО) ______________________</w:t>
      </w:r>
    </w:p>
    <w:p w14:paraId="7F4D914C" w14:textId="77777777" w:rsidR="002C6858" w:rsidRPr="002C6858" w:rsidRDefault="002C6858" w:rsidP="002C6858">
      <w:pPr>
        <w:shd w:val="clear" w:color="auto" w:fill="FFFFFF"/>
        <w:spacing w:after="0" w:line="288" w:lineRule="atLeast"/>
        <w:jc w:val="center"/>
        <w:textAlignment w:val="baseline"/>
        <w:rPr>
          <w:rFonts w:ascii="Times New Roman" w:hAnsi="Times New Roman" w:cs="Times New Roman"/>
          <w:sz w:val="24"/>
          <w:szCs w:val="24"/>
        </w:rPr>
      </w:pPr>
    </w:p>
    <w:p w14:paraId="5DCC0C77" w14:textId="77777777" w:rsidR="002C6858" w:rsidRPr="002C6858" w:rsidRDefault="002C6858" w:rsidP="002C6858">
      <w:pPr>
        <w:tabs>
          <w:tab w:val="left" w:pos="8775"/>
        </w:tabs>
        <w:rPr>
          <w:rFonts w:ascii="Times New Roman" w:hAnsi="Times New Roman" w:cs="Times New Roman"/>
          <w:sz w:val="24"/>
          <w:szCs w:val="24"/>
        </w:rPr>
      </w:pPr>
      <w:r w:rsidRPr="002C6858">
        <w:rPr>
          <w:rFonts w:ascii="Times New Roman" w:hAnsi="Times New Roman" w:cs="Times New Roman"/>
          <w:sz w:val="24"/>
          <w:szCs w:val="24"/>
        </w:rPr>
        <w:tab/>
      </w:r>
    </w:p>
    <w:p w14:paraId="780714CF"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2B63266"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2B84DCB"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38D3D4F"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C75F45C"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42C6683"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36655115"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7E473E2"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23E9C76"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7054244"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1FCC1E05"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4A86E45"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C9B3FB4"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AE7D94B"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B880AA8"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D0DA4FA"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F7ECB68"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1E4E44A7"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3BAC756A"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2212691"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2CD17852"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B01ADFD"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A7CB8B3"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DC6732E"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13DA8D7"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5832721"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38113E6"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39E54282"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2B355B0E"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38F2FC28"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F84CE87"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1DA0651A"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1EE15E2"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26BFD23"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4B4CC4C"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0A952FD"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786CD42"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CC05CBA"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AB22F60"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0D04D9F"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23E74C6"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112A99F"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40207F7"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lastRenderedPageBreak/>
        <w:t>Приложение N 3</w:t>
      </w:r>
    </w:p>
    <w:p w14:paraId="5CF841FB"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 xml:space="preserve">к Договору на право размещения </w:t>
      </w:r>
    </w:p>
    <w:p w14:paraId="3B081D50" w14:textId="01F5C5F3"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нестационарн</w:t>
      </w:r>
      <w:r>
        <w:rPr>
          <w:rFonts w:ascii="Times New Roman" w:eastAsia="Times New Roman" w:hAnsi="Times New Roman" w:cs="Times New Roman"/>
          <w:sz w:val="24"/>
          <w:szCs w:val="24"/>
          <w:lang w:eastAsia="ru-RU"/>
        </w:rPr>
        <w:t>ого</w:t>
      </w:r>
      <w:r w:rsidRPr="002C6858">
        <w:rPr>
          <w:rFonts w:ascii="Times New Roman" w:eastAsia="Times New Roman" w:hAnsi="Times New Roman" w:cs="Times New Roman"/>
          <w:sz w:val="24"/>
          <w:szCs w:val="24"/>
          <w:lang w:eastAsia="ru-RU"/>
        </w:rPr>
        <w:t xml:space="preserve"> торгов</w:t>
      </w:r>
      <w:r>
        <w:rPr>
          <w:rFonts w:ascii="Times New Roman" w:eastAsia="Times New Roman" w:hAnsi="Times New Roman" w:cs="Times New Roman"/>
          <w:sz w:val="24"/>
          <w:szCs w:val="24"/>
          <w:lang w:eastAsia="ru-RU"/>
        </w:rPr>
        <w:t>ого</w:t>
      </w:r>
      <w:r w:rsidRPr="002C6858">
        <w:rPr>
          <w:rFonts w:ascii="Times New Roman" w:eastAsia="Times New Roman" w:hAnsi="Times New Roman" w:cs="Times New Roman"/>
          <w:sz w:val="24"/>
          <w:szCs w:val="24"/>
          <w:lang w:eastAsia="ru-RU"/>
        </w:rPr>
        <w:t xml:space="preserve"> объект</w:t>
      </w:r>
      <w:r>
        <w:rPr>
          <w:rFonts w:ascii="Times New Roman" w:eastAsia="Times New Roman" w:hAnsi="Times New Roman" w:cs="Times New Roman"/>
          <w:sz w:val="24"/>
          <w:szCs w:val="24"/>
          <w:lang w:eastAsia="ru-RU"/>
        </w:rPr>
        <w:t>а</w:t>
      </w:r>
      <w:r w:rsidRPr="002C6858">
        <w:rPr>
          <w:rFonts w:ascii="Times New Roman" w:eastAsia="Times New Roman" w:hAnsi="Times New Roman" w:cs="Times New Roman"/>
          <w:sz w:val="24"/>
          <w:szCs w:val="24"/>
          <w:lang w:eastAsia="ru-RU"/>
        </w:rPr>
        <w:t xml:space="preserve"> </w:t>
      </w:r>
    </w:p>
    <w:p w14:paraId="41596BD1"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на территории городского округа</w:t>
      </w:r>
    </w:p>
    <w:p w14:paraId="1E89FE08"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 xml:space="preserve"> Красногорск Московской области </w:t>
      </w:r>
    </w:p>
    <w:p w14:paraId="2EE328DD"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от "__" _______ 202__ N ___</w:t>
      </w:r>
    </w:p>
    <w:p w14:paraId="5BA3635A" w14:textId="77777777" w:rsidR="002C6858" w:rsidRPr="002C6858" w:rsidRDefault="002C6858" w:rsidP="002C6858">
      <w:pPr>
        <w:spacing w:after="0"/>
        <w:rPr>
          <w:rFonts w:ascii="Calibri" w:eastAsia="Calibri" w:hAnsi="Calibri" w:cs="Calibri"/>
          <w:lang w:eastAsia="ru-RU"/>
        </w:rPr>
      </w:pPr>
    </w:p>
    <w:p w14:paraId="26274EF6" w14:textId="77777777" w:rsidR="002C6858" w:rsidRPr="002C6858" w:rsidRDefault="002C6858" w:rsidP="002C6858">
      <w:pPr>
        <w:spacing w:after="0" w:line="240" w:lineRule="auto"/>
        <w:rPr>
          <w:rFonts w:ascii="Times New Roman" w:eastAsia="Calibri" w:hAnsi="Times New Roman" w:cs="Times New Roman"/>
          <w:lang w:eastAsia="ru-RU"/>
        </w:rPr>
      </w:pPr>
    </w:p>
    <w:p w14:paraId="4D0CEFFC" w14:textId="77777777" w:rsidR="002C6858" w:rsidRPr="002C6858" w:rsidRDefault="002C6858" w:rsidP="002C6858">
      <w:pPr>
        <w:spacing w:after="0" w:line="240" w:lineRule="auto"/>
        <w:jc w:val="center"/>
        <w:rPr>
          <w:rFonts w:ascii="Times New Roman" w:eastAsia="Calibri" w:hAnsi="Times New Roman" w:cs="Times New Roman"/>
          <w:b/>
          <w:lang w:eastAsia="ru-RU"/>
        </w:rPr>
      </w:pPr>
    </w:p>
    <w:p w14:paraId="045F6E5E" w14:textId="77777777" w:rsidR="002C6858" w:rsidRPr="002C6858" w:rsidRDefault="002C6858" w:rsidP="002C6858">
      <w:pPr>
        <w:spacing w:after="0" w:line="240" w:lineRule="auto"/>
        <w:jc w:val="center"/>
        <w:rPr>
          <w:rFonts w:ascii="Times New Roman" w:eastAsia="Calibri" w:hAnsi="Times New Roman" w:cs="Times New Roman"/>
          <w:b/>
          <w:sz w:val="28"/>
          <w:szCs w:val="28"/>
          <w:lang w:eastAsia="ru-RU"/>
        </w:rPr>
      </w:pPr>
      <w:r w:rsidRPr="002C6858">
        <w:rPr>
          <w:rFonts w:ascii="Times New Roman" w:eastAsia="Calibri" w:hAnsi="Times New Roman" w:cs="Times New Roman"/>
          <w:b/>
          <w:sz w:val="28"/>
          <w:szCs w:val="28"/>
          <w:lang w:eastAsia="ru-RU"/>
        </w:rPr>
        <w:t>АКТ ПРИЕМА-ПЕРЕДАЧИ</w:t>
      </w:r>
    </w:p>
    <w:p w14:paraId="5C19BB21" w14:textId="77777777" w:rsidR="002C6858" w:rsidRPr="002C6858" w:rsidRDefault="002C6858" w:rsidP="002C6858">
      <w:pPr>
        <w:spacing w:after="0" w:line="240" w:lineRule="auto"/>
        <w:jc w:val="center"/>
        <w:rPr>
          <w:rFonts w:ascii="Times New Roman" w:eastAsia="Calibri" w:hAnsi="Times New Roman" w:cs="Times New Roman"/>
          <w:b/>
          <w:sz w:val="28"/>
          <w:szCs w:val="28"/>
          <w:lang w:eastAsia="ru-RU"/>
        </w:rPr>
      </w:pPr>
    </w:p>
    <w:p w14:paraId="622CB68E" w14:textId="77777777" w:rsidR="002C6858" w:rsidRPr="002C6858" w:rsidRDefault="002C6858" w:rsidP="002C6858">
      <w:pPr>
        <w:spacing w:after="0" w:line="240" w:lineRule="auto"/>
        <w:jc w:val="center"/>
        <w:rPr>
          <w:rFonts w:ascii="Times New Roman" w:eastAsia="Calibri" w:hAnsi="Times New Roman" w:cs="Times New Roman"/>
          <w:b/>
          <w:sz w:val="28"/>
          <w:szCs w:val="28"/>
          <w:lang w:eastAsia="ru-RU"/>
        </w:rPr>
      </w:pPr>
    </w:p>
    <w:p w14:paraId="6864500F"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 xml:space="preserve">г. Красногорск                                                        </w:t>
      </w:r>
      <w:proofErr w:type="gramStart"/>
      <w:r w:rsidRPr="002C6858">
        <w:rPr>
          <w:rFonts w:ascii="Times New Roman" w:eastAsia="Calibri" w:hAnsi="Times New Roman" w:cs="Times New Roman"/>
          <w:sz w:val="28"/>
          <w:szCs w:val="28"/>
          <w:lang w:eastAsia="ru-RU"/>
        </w:rPr>
        <w:t xml:space="preserve">   «</w:t>
      </w:r>
      <w:proofErr w:type="gramEnd"/>
      <w:r w:rsidRPr="002C6858">
        <w:rPr>
          <w:rFonts w:ascii="Times New Roman" w:eastAsia="Calibri" w:hAnsi="Times New Roman" w:cs="Times New Roman"/>
          <w:sz w:val="28"/>
          <w:szCs w:val="28"/>
          <w:lang w:eastAsia="ru-RU"/>
        </w:rPr>
        <w:t>_____» ____________ 202__г.</w:t>
      </w:r>
    </w:p>
    <w:p w14:paraId="6B602D8F"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 xml:space="preserve"> </w:t>
      </w:r>
    </w:p>
    <w:p w14:paraId="63C0A62E"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Администрация городского округа Красногорск Московской области, именуемая в дальнейшем «Сторона 1», в лице __________________________________________________________________, действующего на основании ________________ от _______ г. № ___, с одной стороны, и ___________________________в лице ___________________________, именуемый(</w:t>
      </w:r>
      <w:proofErr w:type="spellStart"/>
      <w:r w:rsidRPr="002C6858">
        <w:rPr>
          <w:rFonts w:ascii="Times New Roman" w:eastAsia="Calibri" w:hAnsi="Times New Roman" w:cs="Times New Roman"/>
          <w:sz w:val="28"/>
          <w:szCs w:val="28"/>
          <w:lang w:eastAsia="ru-RU"/>
        </w:rPr>
        <w:t>ая</w:t>
      </w:r>
      <w:proofErr w:type="spellEnd"/>
      <w:r w:rsidRPr="002C6858">
        <w:rPr>
          <w:rFonts w:ascii="Times New Roman" w:eastAsia="Calibri" w:hAnsi="Times New Roman" w:cs="Times New Roman"/>
          <w:sz w:val="28"/>
          <w:szCs w:val="28"/>
          <w:lang w:eastAsia="ru-RU"/>
        </w:rPr>
        <w:t>) в дальнейшем «Сторона 2», с другой стороны, при совместном упоминании далее по тексту именуемые «Стороны» и являющиеся сторонами по договору на право размещения нестационарного торгового объекта от «___» _________ 202 __г. № ______, подписали настоящий Акт о нижеследующем:</w:t>
      </w:r>
    </w:p>
    <w:p w14:paraId="70B42DD1"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4B4E9579"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1. Сторона 1 передает, а Сторона 2 принимает место для размещения нестационарного торгового объекта площадью ___ кв.м. в соответствии с условиями договора.</w:t>
      </w:r>
    </w:p>
    <w:p w14:paraId="20C92830"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2. Место для размещения нестационарного торгового объекта передано Стороне 2 в состоянии, соответствующем требованиям законодательства Российской Федерации. Претензий к месту размещения нестационарного торгового объекта Сторона 2 не имеет.</w:t>
      </w:r>
    </w:p>
    <w:p w14:paraId="60177C1F"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3. Настоящий Акт составлен в двух экземплярах, имеющих одинаковую юридическую силу, по одному для каждой Стороны договора.</w:t>
      </w:r>
    </w:p>
    <w:p w14:paraId="0001A46E"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4. Реквизиты и подписи Сторон</w:t>
      </w:r>
    </w:p>
    <w:p w14:paraId="5A0DCA67"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5E1AC555"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 xml:space="preserve">Подпись печать </w:t>
      </w:r>
      <w:r w:rsidRPr="002C6858">
        <w:rPr>
          <w:rFonts w:ascii="Times New Roman" w:eastAsia="Calibri" w:hAnsi="Times New Roman" w:cs="Times New Roman"/>
          <w:sz w:val="28"/>
          <w:szCs w:val="28"/>
          <w:lang w:eastAsia="ru-RU"/>
        </w:rPr>
        <w:tab/>
      </w:r>
      <w:r w:rsidRPr="002C6858">
        <w:rPr>
          <w:rFonts w:ascii="Times New Roman" w:eastAsia="Calibri" w:hAnsi="Times New Roman" w:cs="Times New Roman"/>
          <w:sz w:val="28"/>
          <w:szCs w:val="28"/>
          <w:lang w:eastAsia="ru-RU"/>
        </w:rPr>
        <w:tab/>
      </w:r>
      <w:r w:rsidRPr="002C6858">
        <w:rPr>
          <w:rFonts w:ascii="Times New Roman" w:eastAsia="Calibri" w:hAnsi="Times New Roman" w:cs="Times New Roman"/>
          <w:sz w:val="28"/>
          <w:szCs w:val="28"/>
          <w:lang w:eastAsia="ru-RU"/>
        </w:rPr>
        <w:tab/>
      </w:r>
      <w:r w:rsidRPr="002C6858">
        <w:rPr>
          <w:rFonts w:ascii="Times New Roman" w:eastAsia="Calibri" w:hAnsi="Times New Roman" w:cs="Times New Roman"/>
          <w:sz w:val="28"/>
          <w:szCs w:val="28"/>
          <w:lang w:eastAsia="ru-RU"/>
        </w:rPr>
        <w:tab/>
      </w:r>
      <w:r w:rsidRPr="002C6858">
        <w:rPr>
          <w:rFonts w:ascii="Times New Roman" w:eastAsia="Calibri" w:hAnsi="Times New Roman" w:cs="Times New Roman"/>
          <w:sz w:val="28"/>
          <w:szCs w:val="28"/>
          <w:lang w:eastAsia="ru-RU"/>
        </w:rPr>
        <w:tab/>
      </w:r>
      <w:r w:rsidRPr="002C6858">
        <w:rPr>
          <w:rFonts w:ascii="Times New Roman" w:eastAsia="Calibri" w:hAnsi="Times New Roman" w:cs="Times New Roman"/>
          <w:sz w:val="28"/>
          <w:szCs w:val="28"/>
          <w:lang w:eastAsia="ru-RU"/>
        </w:rPr>
        <w:tab/>
        <w:t>Подпись печать</w:t>
      </w:r>
    </w:p>
    <w:p w14:paraId="44113581"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633E77B8"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6E83B039"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4D0C6781"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6FEB8FCF" w14:textId="77777777" w:rsidR="002C6858" w:rsidRDefault="002C6858" w:rsidP="002C6858">
      <w:pPr>
        <w:spacing w:after="0" w:line="240" w:lineRule="auto"/>
        <w:jc w:val="both"/>
        <w:rPr>
          <w:rFonts w:ascii="Times New Roman" w:eastAsia="Calibri" w:hAnsi="Times New Roman" w:cs="Times New Roman"/>
          <w:sz w:val="28"/>
          <w:szCs w:val="28"/>
          <w:lang w:eastAsia="ru-RU"/>
        </w:rPr>
      </w:pPr>
    </w:p>
    <w:p w14:paraId="3DFCF0AF" w14:textId="77777777" w:rsidR="002C6858" w:rsidRDefault="002C6858" w:rsidP="002C6858">
      <w:pPr>
        <w:spacing w:after="0" w:line="240" w:lineRule="auto"/>
        <w:jc w:val="both"/>
        <w:rPr>
          <w:rFonts w:ascii="Times New Roman" w:eastAsia="Calibri" w:hAnsi="Times New Roman" w:cs="Times New Roman"/>
          <w:sz w:val="28"/>
          <w:szCs w:val="28"/>
          <w:lang w:eastAsia="ru-RU"/>
        </w:rPr>
      </w:pPr>
    </w:p>
    <w:p w14:paraId="3DF76A89" w14:textId="77777777" w:rsidR="002C6858" w:rsidRDefault="002C6858" w:rsidP="002C6858">
      <w:pPr>
        <w:spacing w:after="0" w:line="240" w:lineRule="auto"/>
        <w:jc w:val="both"/>
        <w:rPr>
          <w:rFonts w:ascii="Times New Roman" w:eastAsia="Calibri" w:hAnsi="Times New Roman" w:cs="Times New Roman"/>
          <w:sz w:val="28"/>
          <w:szCs w:val="28"/>
          <w:lang w:eastAsia="ru-RU"/>
        </w:rPr>
      </w:pPr>
    </w:p>
    <w:p w14:paraId="4E06EDAF" w14:textId="77777777" w:rsidR="002C6858" w:rsidRDefault="002C6858" w:rsidP="002C6858">
      <w:pPr>
        <w:spacing w:after="0" w:line="240" w:lineRule="auto"/>
        <w:jc w:val="both"/>
        <w:rPr>
          <w:rFonts w:ascii="Times New Roman" w:eastAsia="Calibri" w:hAnsi="Times New Roman" w:cs="Times New Roman"/>
          <w:sz w:val="28"/>
          <w:szCs w:val="28"/>
          <w:lang w:eastAsia="ru-RU"/>
        </w:rPr>
      </w:pPr>
    </w:p>
    <w:p w14:paraId="798984AB"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3AF8F122"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7B4785C8"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01E44119"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2CA1FDE0"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lastRenderedPageBreak/>
        <w:t>Приложение N 4</w:t>
      </w:r>
    </w:p>
    <w:p w14:paraId="5D955125"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 xml:space="preserve">к Договору на право размещения </w:t>
      </w:r>
    </w:p>
    <w:p w14:paraId="4456CFF5" w14:textId="72A9C41F"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нестационарн</w:t>
      </w:r>
      <w:r>
        <w:rPr>
          <w:rFonts w:ascii="Times New Roman" w:eastAsia="Times New Roman" w:hAnsi="Times New Roman" w:cs="Times New Roman"/>
          <w:sz w:val="24"/>
          <w:szCs w:val="24"/>
          <w:lang w:eastAsia="ru-RU"/>
        </w:rPr>
        <w:t>ого</w:t>
      </w:r>
      <w:r w:rsidRPr="002C6858">
        <w:rPr>
          <w:rFonts w:ascii="Times New Roman" w:eastAsia="Times New Roman" w:hAnsi="Times New Roman" w:cs="Times New Roman"/>
          <w:sz w:val="24"/>
          <w:szCs w:val="24"/>
          <w:lang w:eastAsia="ru-RU"/>
        </w:rPr>
        <w:t xml:space="preserve"> торгов</w:t>
      </w:r>
      <w:r>
        <w:rPr>
          <w:rFonts w:ascii="Times New Roman" w:eastAsia="Times New Roman" w:hAnsi="Times New Roman" w:cs="Times New Roman"/>
          <w:sz w:val="24"/>
          <w:szCs w:val="24"/>
          <w:lang w:eastAsia="ru-RU"/>
        </w:rPr>
        <w:t>ого</w:t>
      </w:r>
      <w:r w:rsidRPr="002C6858">
        <w:rPr>
          <w:rFonts w:ascii="Times New Roman" w:eastAsia="Times New Roman" w:hAnsi="Times New Roman" w:cs="Times New Roman"/>
          <w:sz w:val="24"/>
          <w:szCs w:val="24"/>
          <w:lang w:eastAsia="ru-RU"/>
        </w:rPr>
        <w:t xml:space="preserve"> объект</w:t>
      </w:r>
      <w:r>
        <w:rPr>
          <w:rFonts w:ascii="Times New Roman" w:eastAsia="Times New Roman" w:hAnsi="Times New Roman" w:cs="Times New Roman"/>
          <w:sz w:val="24"/>
          <w:szCs w:val="24"/>
          <w:lang w:eastAsia="ru-RU"/>
        </w:rPr>
        <w:t>а</w:t>
      </w:r>
      <w:r w:rsidRPr="002C6858">
        <w:rPr>
          <w:rFonts w:ascii="Times New Roman" w:eastAsia="Times New Roman" w:hAnsi="Times New Roman" w:cs="Times New Roman"/>
          <w:sz w:val="24"/>
          <w:szCs w:val="24"/>
          <w:lang w:eastAsia="ru-RU"/>
        </w:rPr>
        <w:t xml:space="preserve"> </w:t>
      </w:r>
    </w:p>
    <w:p w14:paraId="5174C9D6"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на территории городского округа</w:t>
      </w:r>
    </w:p>
    <w:p w14:paraId="086FFCCC"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 xml:space="preserve"> Красногорск Московской области</w:t>
      </w:r>
    </w:p>
    <w:p w14:paraId="4B41E0B8"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от "__" _______ 202__ N ___</w:t>
      </w:r>
    </w:p>
    <w:p w14:paraId="3956DF0A" w14:textId="77777777" w:rsidR="002C6858" w:rsidRPr="002C6858" w:rsidRDefault="002C6858" w:rsidP="002C6858">
      <w:pPr>
        <w:spacing w:after="0"/>
        <w:jc w:val="both"/>
        <w:rPr>
          <w:rFonts w:ascii="Times New Roman" w:eastAsia="Calibri" w:hAnsi="Times New Roman" w:cs="Times New Roman"/>
          <w:lang w:eastAsia="ru-RU"/>
        </w:rPr>
      </w:pPr>
    </w:p>
    <w:p w14:paraId="54B7678F" w14:textId="77777777" w:rsidR="002C6858" w:rsidRPr="002C6858" w:rsidRDefault="002C6858" w:rsidP="002C6858">
      <w:pPr>
        <w:spacing w:after="0"/>
        <w:jc w:val="both"/>
        <w:rPr>
          <w:rFonts w:ascii="Times New Roman" w:eastAsia="Calibri" w:hAnsi="Times New Roman" w:cs="Times New Roman"/>
          <w:lang w:eastAsia="ru-RU"/>
        </w:rPr>
      </w:pPr>
    </w:p>
    <w:p w14:paraId="1B0CCC7E" w14:textId="77777777" w:rsidR="002C6858" w:rsidRPr="002C6858" w:rsidRDefault="002C6858" w:rsidP="002C6858">
      <w:pPr>
        <w:spacing w:after="0" w:line="240" w:lineRule="auto"/>
        <w:jc w:val="both"/>
        <w:rPr>
          <w:rFonts w:ascii="Times New Roman" w:eastAsia="Calibri" w:hAnsi="Times New Roman" w:cs="Times New Roman"/>
          <w:lang w:eastAsia="ru-RU"/>
        </w:rPr>
      </w:pPr>
    </w:p>
    <w:p w14:paraId="550DB4B2" w14:textId="77777777" w:rsidR="002C6858" w:rsidRPr="002C6858" w:rsidRDefault="002C6858" w:rsidP="002C6858">
      <w:pPr>
        <w:spacing w:after="0" w:line="240" w:lineRule="auto"/>
        <w:jc w:val="center"/>
        <w:rPr>
          <w:rFonts w:ascii="Times New Roman" w:eastAsia="Calibri" w:hAnsi="Times New Roman" w:cs="Times New Roman"/>
          <w:b/>
          <w:sz w:val="28"/>
          <w:szCs w:val="28"/>
          <w:lang w:eastAsia="ru-RU"/>
        </w:rPr>
      </w:pPr>
      <w:r w:rsidRPr="002C6858">
        <w:rPr>
          <w:rFonts w:ascii="Times New Roman" w:eastAsia="Calibri" w:hAnsi="Times New Roman" w:cs="Times New Roman"/>
          <w:b/>
          <w:sz w:val="28"/>
          <w:szCs w:val="28"/>
          <w:lang w:eastAsia="ru-RU"/>
        </w:rPr>
        <w:t>АКТ</w:t>
      </w:r>
    </w:p>
    <w:p w14:paraId="09D9EFFA" w14:textId="77777777" w:rsidR="002C6858" w:rsidRPr="002C6858" w:rsidRDefault="002C6858" w:rsidP="002C6858">
      <w:pPr>
        <w:spacing w:after="0" w:line="240" w:lineRule="auto"/>
        <w:jc w:val="center"/>
        <w:rPr>
          <w:rFonts w:ascii="Times New Roman" w:eastAsia="Calibri" w:hAnsi="Times New Roman" w:cs="Times New Roman"/>
          <w:b/>
          <w:sz w:val="28"/>
          <w:szCs w:val="28"/>
          <w:lang w:eastAsia="ru-RU"/>
        </w:rPr>
      </w:pPr>
      <w:r w:rsidRPr="002C6858">
        <w:rPr>
          <w:rFonts w:ascii="Times New Roman" w:eastAsia="Calibri" w:hAnsi="Times New Roman" w:cs="Times New Roman"/>
          <w:b/>
          <w:sz w:val="28"/>
          <w:szCs w:val="28"/>
          <w:lang w:eastAsia="ru-RU"/>
        </w:rPr>
        <w:t>проверки соблюдения условий</w:t>
      </w:r>
    </w:p>
    <w:p w14:paraId="08D7FF19" w14:textId="77777777" w:rsidR="002C6858" w:rsidRPr="002C6858" w:rsidRDefault="002C6858" w:rsidP="002C6858">
      <w:pPr>
        <w:spacing w:after="0" w:line="240" w:lineRule="auto"/>
        <w:jc w:val="center"/>
        <w:rPr>
          <w:rFonts w:ascii="Times New Roman" w:eastAsia="Calibri" w:hAnsi="Times New Roman" w:cs="Times New Roman"/>
          <w:b/>
          <w:sz w:val="28"/>
          <w:szCs w:val="28"/>
          <w:lang w:eastAsia="ru-RU"/>
        </w:rPr>
      </w:pPr>
      <w:r w:rsidRPr="002C6858">
        <w:rPr>
          <w:rFonts w:ascii="Times New Roman" w:eastAsia="Calibri" w:hAnsi="Times New Roman" w:cs="Times New Roman"/>
          <w:b/>
          <w:sz w:val="28"/>
          <w:szCs w:val="28"/>
          <w:lang w:eastAsia="ru-RU"/>
        </w:rPr>
        <w:t>договора на право размещения нестационарного торгового объекта от «_____» ____________20______г.</w:t>
      </w:r>
    </w:p>
    <w:p w14:paraId="61621B2D" w14:textId="77777777" w:rsidR="002C6858" w:rsidRPr="002C6858" w:rsidRDefault="002C6858" w:rsidP="002C6858">
      <w:pPr>
        <w:spacing w:after="0" w:line="240" w:lineRule="auto"/>
        <w:jc w:val="center"/>
        <w:rPr>
          <w:rFonts w:ascii="Times New Roman" w:eastAsia="Calibri" w:hAnsi="Times New Roman" w:cs="Times New Roman"/>
          <w:b/>
          <w:sz w:val="28"/>
          <w:szCs w:val="28"/>
          <w:lang w:eastAsia="ru-RU"/>
        </w:rPr>
      </w:pPr>
    </w:p>
    <w:p w14:paraId="0BB976ED" w14:textId="77777777" w:rsidR="002C6858" w:rsidRPr="002C6858" w:rsidRDefault="002C6858" w:rsidP="002C6858">
      <w:pPr>
        <w:spacing w:after="0" w:line="240" w:lineRule="auto"/>
        <w:jc w:val="both"/>
        <w:rPr>
          <w:rFonts w:ascii="Times New Roman" w:eastAsia="Calibri" w:hAnsi="Times New Roman" w:cs="Times New Roman"/>
          <w:bCs/>
          <w:sz w:val="28"/>
          <w:szCs w:val="28"/>
          <w:lang w:eastAsia="ru-RU"/>
        </w:rPr>
      </w:pPr>
      <w:r w:rsidRPr="002C6858">
        <w:rPr>
          <w:rFonts w:ascii="Times New Roman" w:eastAsia="Calibri" w:hAnsi="Times New Roman" w:cs="Times New Roman"/>
          <w:bCs/>
          <w:sz w:val="28"/>
          <w:szCs w:val="28"/>
          <w:lang w:eastAsia="ru-RU"/>
        </w:rPr>
        <w:t xml:space="preserve">г. Красногорск                                                 </w:t>
      </w:r>
      <w:proofErr w:type="gramStart"/>
      <w:r w:rsidRPr="002C6858">
        <w:rPr>
          <w:rFonts w:ascii="Times New Roman" w:eastAsia="Calibri" w:hAnsi="Times New Roman" w:cs="Times New Roman"/>
          <w:bCs/>
          <w:sz w:val="28"/>
          <w:szCs w:val="28"/>
          <w:lang w:eastAsia="ru-RU"/>
        </w:rPr>
        <w:t xml:space="preserve">   «</w:t>
      </w:r>
      <w:proofErr w:type="gramEnd"/>
      <w:r w:rsidRPr="002C6858">
        <w:rPr>
          <w:rFonts w:ascii="Times New Roman" w:eastAsia="Calibri" w:hAnsi="Times New Roman" w:cs="Times New Roman"/>
          <w:bCs/>
          <w:sz w:val="28"/>
          <w:szCs w:val="28"/>
          <w:lang w:eastAsia="ru-RU"/>
        </w:rPr>
        <w:t>_____» ____________20______г.</w:t>
      </w:r>
    </w:p>
    <w:p w14:paraId="651412F3" w14:textId="77777777" w:rsidR="002C6858" w:rsidRPr="002C6858" w:rsidRDefault="002C6858" w:rsidP="002C6858">
      <w:pPr>
        <w:spacing w:after="0"/>
        <w:jc w:val="both"/>
        <w:rPr>
          <w:rFonts w:ascii="Times New Roman" w:eastAsia="Calibri" w:hAnsi="Times New Roman" w:cs="Times New Roman"/>
          <w:b/>
          <w:sz w:val="28"/>
          <w:szCs w:val="28"/>
          <w:lang w:eastAsia="ru-RU"/>
        </w:rPr>
      </w:pPr>
    </w:p>
    <w:p w14:paraId="4E27DE9A"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В соответствии с Договором на право размещения нестационарного торгового объекта проведена проверка требований законодательства, регламентирующего отношения в сфере размещения нестационарных торговых объектов на территории городского округа Красногорск.</w:t>
      </w:r>
    </w:p>
    <w:p w14:paraId="6A938A1E"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1. В ходе проверки установлено:</w:t>
      </w:r>
    </w:p>
    <w:p w14:paraId="39268860"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1.1. Торговый объект (тип):</w:t>
      </w:r>
    </w:p>
    <w:p w14:paraId="164A9ECC"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1.2. Адрес установки:</w:t>
      </w:r>
    </w:p>
    <w:p w14:paraId="47BABC5E"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 xml:space="preserve">1.3. Хозяйствующий субъект: </w:t>
      </w:r>
    </w:p>
    <w:p w14:paraId="61D94E31"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2. В ходе проверки выявлены нарушения:</w:t>
      </w:r>
    </w:p>
    <w:p w14:paraId="6899AB27"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ФИО</w:t>
      </w:r>
      <w:r w:rsidRPr="002C6858">
        <w:rPr>
          <w:rFonts w:ascii="Times New Roman" w:eastAsia="Calibri" w:hAnsi="Times New Roman" w:cs="Times New Roman"/>
          <w:sz w:val="28"/>
          <w:szCs w:val="28"/>
          <w:lang w:eastAsia="ru-RU"/>
        </w:rPr>
        <w:tab/>
        <w:t xml:space="preserve">                                                                           подпись должностного лица</w:t>
      </w:r>
    </w:p>
    <w:p w14:paraId="6A47F2F2"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Дата</w:t>
      </w:r>
    </w:p>
    <w:p w14:paraId="654030D0" w14:textId="77777777" w:rsidR="002C6858" w:rsidRPr="002C6858" w:rsidRDefault="002C6858" w:rsidP="002C6858">
      <w:pPr>
        <w:spacing w:after="0"/>
        <w:jc w:val="both"/>
        <w:rPr>
          <w:rFonts w:ascii="Times New Roman" w:eastAsia="Calibri" w:hAnsi="Times New Roman" w:cs="Times New Roman"/>
          <w:lang w:eastAsia="ru-RU"/>
        </w:rPr>
      </w:pPr>
    </w:p>
    <w:p w14:paraId="6A9D81EA"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378DCC7E"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55EAD97C"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2DA6507A"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606A1769"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6110EEBC"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61A38919"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59CF6603"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04896A71"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26C5335D"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7650471B"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00C4CC3A"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18DB7276"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35C2E4D9" w14:textId="77777777" w:rsidR="002C6858" w:rsidRDefault="002C6858" w:rsidP="002C6858">
      <w:pPr>
        <w:spacing w:after="0"/>
        <w:jc w:val="both"/>
        <w:rPr>
          <w:rFonts w:ascii="Times New Roman" w:eastAsia="Calibri" w:hAnsi="Times New Roman" w:cs="Times New Roman"/>
          <w:sz w:val="28"/>
          <w:szCs w:val="28"/>
          <w:lang w:eastAsia="ru-RU"/>
        </w:rPr>
      </w:pPr>
    </w:p>
    <w:p w14:paraId="286077D7" w14:textId="77777777" w:rsidR="002C6858" w:rsidRDefault="002C6858" w:rsidP="002C6858">
      <w:pPr>
        <w:spacing w:after="0"/>
        <w:jc w:val="both"/>
        <w:rPr>
          <w:rFonts w:ascii="Times New Roman" w:eastAsia="Calibri" w:hAnsi="Times New Roman" w:cs="Times New Roman"/>
          <w:sz w:val="28"/>
          <w:szCs w:val="28"/>
          <w:lang w:eastAsia="ru-RU"/>
        </w:rPr>
      </w:pPr>
    </w:p>
    <w:p w14:paraId="5E27C32C" w14:textId="77777777" w:rsidR="002C6858" w:rsidRDefault="002C6858" w:rsidP="002C6858">
      <w:pPr>
        <w:spacing w:after="0"/>
        <w:jc w:val="both"/>
        <w:rPr>
          <w:rFonts w:ascii="Times New Roman" w:eastAsia="Calibri" w:hAnsi="Times New Roman" w:cs="Times New Roman"/>
          <w:sz w:val="28"/>
          <w:szCs w:val="28"/>
          <w:lang w:eastAsia="ru-RU"/>
        </w:rPr>
      </w:pPr>
    </w:p>
    <w:p w14:paraId="1CA130C1"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10D21EDB"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67F67466"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74DC59C6"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lastRenderedPageBreak/>
        <w:t>Приложение N 5</w:t>
      </w:r>
    </w:p>
    <w:p w14:paraId="446CF046"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 xml:space="preserve">к Договору на право размещения </w:t>
      </w:r>
    </w:p>
    <w:p w14:paraId="224A8446" w14:textId="1C08C6F8"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нестационарн</w:t>
      </w:r>
      <w:r>
        <w:rPr>
          <w:rFonts w:ascii="Times New Roman" w:eastAsia="Times New Roman" w:hAnsi="Times New Roman" w:cs="Times New Roman"/>
          <w:sz w:val="24"/>
          <w:szCs w:val="24"/>
          <w:lang w:eastAsia="ru-RU"/>
        </w:rPr>
        <w:t>ого</w:t>
      </w:r>
      <w:r w:rsidRPr="002C6858">
        <w:rPr>
          <w:rFonts w:ascii="Times New Roman" w:eastAsia="Times New Roman" w:hAnsi="Times New Roman" w:cs="Times New Roman"/>
          <w:sz w:val="24"/>
          <w:szCs w:val="24"/>
          <w:lang w:eastAsia="ru-RU"/>
        </w:rPr>
        <w:t xml:space="preserve"> торгов</w:t>
      </w:r>
      <w:r>
        <w:rPr>
          <w:rFonts w:ascii="Times New Roman" w:eastAsia="Times New Roman" w:hAnsi="Times New Roman" w:cs="Times New Roman"/>
          <w:sz w:val="24"/>
          <w:szCs w:val="24"/>
          <w:lang w:eastAsia="ru-RU"/>
        </w:rPr>
        <w:t>ого</w:t>
      </w:r>
      <w:r w:rsidRPr="002C6858">
        <w:rPr>
          <w:rFonts w:ascii="Times New Roman" w:eastAsia="Times New Roman" w:hAnsi="Times New Roman" w:cs="Times New Roman"/>
          <w:sz w:val="24"/>
          <w:szCs w:val="24"/>
          <w:lang w:eastAsia="ru-RU"/>
        </w:rPr>
        <w:t xml:space="preserve"> объект</w:t>
      </w:r>
      <w:r>
        <w:rPr>
          <w:rFonts w:ascii="Times New Roman" w:eastAsia="Times New Roman" w:hAnsi="Times New Roman" w:cs="Times New Roman"/>
          <w:sz w:val="24"/>
          <w:szCs w:val="24"/>
          <w:lang w:eastAsia="ru-RU"/>
        </w:rPr>
        <w:t>а</w:t>
      </w:r>
      <w:r w:rsidRPr="002C6858">
        <w:rPr>
          <w:rFonts w:ascii="Times New Roman" w:eastAsia="Times New Roman" w:hAnsi="Times New Roman" w:cs="Times New Roman"/>
          <w:sz w:val="24"/>
          <w:szCs w:val="24"/>
          <w:lang w:eastAsia="ru-RU"/>
        </w:rPr>
        <w:t xml:space="preserve"> </w:t>
      </w:r>
    </w:p>
    <w:p w14:paraId="1FC138EA"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на территории городского округа</w:t>
      </w:r>
    </w:p>
    <w:p w14:paraId="52B1276C"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 xml:space="preserve"> Красногорск Московской области </w:t>
      </w:r>
    </w:p>
    <w:p w14:paraId="71423FD6"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от "__" _______ 202__ N ___</w:t>
      </w:r>
    </w:p>
    <w:p w14:paraId="1597DA46"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7D9D67B3" w14:textId="77777777" w:rsidR="002C6858" w:rsidRPr="002C6858" w:rsidRDefault="002C6858" w:rsidP="002C6858">
      <w:pPr>
        <w:spacing w:after="0" w:line="240" w:lineRule="auto"/>
        <w:jc w:val="center"/>
        <w:rPr>
          <w:rFonts w:ascii="Times New Roman" w:eastAsia="Calibri" w:hAnsi="Times New Roman" w:cs="Times New Roman"/>
          <w:b/>
          <w:sz w:val="28"/>
          <w:szCs w:val="28"/>
          <w:lang w:eastAsia="ru-RU"/>
        </w:rPr>
      </w:pPr>
      <w:r w:rsidRPr="002C6858">
        <w:rPr>
          <w:rFonts w:ascii="Times New Roman" w:eastAsia="Calibri" w:hAnsi="Times New Roman" w:cs="Times New Roman"/>
          <w:b/>
          <w:sz w:val="28"/>
          <w:szCs w:val="28"/>
          <w:lang w:eastAsia="ru-RU"/>
        </w:rPr>
        <w:t>ПРЕДПИСАНИЕ</w:t>
      </w:r>
    </w:p>
    <w:p w14:paraId="1AA027AE" w14:textId="77777777" w:rsidR="002C6858" w:rsidRPr="002C6858" w:rsidRDefault="002C6858" w:rsidP="002C6858">
      <w:pPr>
        <w:spacing w:after="0" w:line="240" w:lineRule="auto"/>
        <w:jc w:val="center"/>
        <w:rPr>
          <w:rFonts w:ascii="Times New Roman" w:eastAsia="Calibri" w:hAnsi="Times New Roman" w:cs="Times New Roman"/>
          <w:b/>
          <w:sz w:val="28"/>
          <w:szCs w:val="28"/>
          <w:lang w:eastAsia="ru-RU"/>
        </w:rPr>
      </w:pPr>
      <w:r w:rsidRPr="002C6858">
        <w:rPr>
          <w:rFonts w:ascii="Times New Roman" w:eastAsia="Calibri" w:hAnsi="Times New Roman" w:cs="Times New Roman"/>
          <w:b/>
          <w:sz w:val="28"/>
          <w:szCs w:val="28"/>
          <w:lang w:eastAsia="ru-RU"/>
        </w:rPr>
        <w:t>на устранение выявленных нарушений</w:t>
      </w:r>
    </w:p>
    <w:p w14:paraId="0D1EF630" w14:textId="77777777" w:rsidR="002C6858" w:rsidRPr="002C6858" w:rsidRDefault="002C6858" w:rsidP="002C6858">
      <w:pPr>
        <w:spacing w:after="0" w:line="240" w:lineRule="auto"/>
        <w:jc w:val="center"/>
        <w:rPr>
          <w:rFonts w:ascii="Times New Roman" w:eastAsia="Calibri" w:hAnsi="Times New Roman" w:cs="Times New Roman"/>
          <w:b/>
          <w:sz w:val="28"/>
          <w:szCs w:val="28"/>
          <w:lang w:eastAsia="ru-RU"/>
        </w:rPr>
      </w:pPr>
    </w:p>
    <w:p w14:paraId="77D736D9"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 xml:space="preserve">г. Красногорск                                                              </w:t>
      </w:r>
      <w:proofErr w:type="gramStart"/>
      <w:r w:rsidRPr="002C6858">
        <w:rPr>
          <w:rFonts w:ascii="Times New Roman" w:eastAsia="Calibri" w:hAnsi="Times New Roman" w:cs="Times New Roman"/>
          <w:sz w:val="28"/>
          <w:szCs w:val="28"/>
          <w:lang w:eastAsia="ru-RU"/>
        </w:rPr>
        <w:t xml:space="preserve">   «</w:t>
      </w:r>
      <w:proofErr w:type="gramEnd"/>
      <w:r w:rsidRPr="002C6858">
        <w:rPr>
          <w:rFonts w:ascii="Times New Roman" w:eastAsia="Calibri" w:hAnsi="Times New Roman" w:cs="Times New Roman"/>
          <w:sz w:val="28"/>
          <w:szCs w:val="28"/>
          <w:lang w:eastAsia="ru-RU"/>
        </w:rPr>
        <w:t xml:space="preserve">____» _________20____г. </w:t>
      </w:r>
    </w:p>
    <w:p w14:paraId="16601181"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7E8C4046"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Кому:</w:t>
      </w:r>
    </w:p>
    <w:p w14:paraId="658AC965"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Адрес размещения нестационарного торгового объекта:</w:t>
      </w:r>
    </w:p>
    <w:p w14:paraId="185D0D39"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 xml:space="preserve">Юридический адрес/адрес прописки/номер телефона/адрес электронной почты: </w:t>
      </w:r>
    </w:p>
    <w:p w14:paraId="44D0FBE7" w14:textId="77777777" w:rsidR="002C6858" w:rsidRPr="002C6858" w:rsidRDefault="002C6858" w:rsidP="002C6858">
      <w:pPr>
        <w:spacing w:after="0" w:line="240" w:lineRule="auto"/>
        <w:jc w:val="center"/>
        <w:rPr>
          <w:rFonts w:ascii="Times New Roman" w:eastAsia="Calibri" w:hAnsi="Times New Roman" w:cs="Times New Roman"/>
          <w:sz w:val="28"/>
          <w:szCs w:val="28"/>
          <w:lang w:eastAsia="ru-RU"/>
        </w:rPr>
      </w:pPr>
    </w:p>
    <w:p w14:paraId="205CAF9A" w14:textId="77777777" w:rsidR="002C6858" w:rsidRPr="002C6858" w:rsidRDefault="002C6858" w:rsidP="002C6858">
      <w:pPr>
        <w:spacing w:after="0" w:line="240" w:lineRule="auto"/>
        <w:jc w:val="center"/>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Основание вынесения предписания:</w:t>
      </w:r>
    </w:p>
    <w:p w14:paraId="1EC962E4" w14:textId="77777777" w:rsidR="002C6858" w:rsidRPr="002C6858" w:rsidRDefault="002C6858" w:rsidP="002C6858">
      <w:pPr>
        <w:spacing w:after="0" w:line="240" w:lineRule="auto"/>
        <w:jc w:val="center"/>
        <w:rPr>
          <w:rFonts w:ascii="Times New Roman" w:eastAsia="Calibri" w:hAnsi="Times New Roman" w:cs="Times New Roman"/>
          <w:sz w:val="28"/>
          <w:szCs w:val="28"/>
          <w:lang w:eastAsia="ru-RU"/>
        </w:rPr>
      </w:pPr>
    </w:p>
    <w:p w14:paraId="2EE3844B"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В соответствии с Договором на право размещения нестационарного торгового объекта проведена проверка требований законодательства, регламентирующего отношения в сфере размещения нестационарных торговых объектов на территории городского округа Красногорск.</w:t>
      </w:r>
    </w:p>
    <w:p w14:paraId="69570550"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 xml:space="preserve">В ходе проверки размещения нестационарного торгового объекта по адресу: ____________________________________ выявлено </w:t>
      </w:r>
      <w:proofErr w:type="gramStart"/>
      <w:r w:rsidRPr="002C6858">
        <w:rPr>
          <w:rFonts w:ascii="Times New Roman" w:eastAsia="Calibri" w:hAnsi="Times New Roman" w:cs="Times New Roman"/>
          <w:sz w:val="28"/>
          <w:szCs w:val="28"/>
          <w:lang w:eastAsia="ru-RU"/>
        </w:rPr>
        <w:t>нарушение:_</w:t>
      </w:r>
      <w:proofErr w:type="gramEnd"/>
      <w:r w:rsidRPr="002C6858">
        <w:rPr>
          <w:rFonts w:ascii="Times New Roman" w:eastAsia="Calibri" w:hAnsi="Times New Roman" w:cs="Times New Roman"/>
          <w:sz w:val="28"/>
          <w:szCs w:val="28"/>
          <w:lang w:eastAsia="ru-RU"/>
        </w:rPr>
        <w:t xml:space="preserve">________________________________________________ </w:t>
      </w:r>
    </w:p>
    <w:p w14:paraId="4A73C69F"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5697A591" w14:textId="77777777" w:rsidR="002C6858" w:rsidRPr="002C6858" w:rsidRDefault="002C6858" w:rsidP="002C6858">
      <w:pPr>
        <w:spacing w:after="0" w:line="240" w:lineRule="auto"/>
        <w:jc w:val="center"/>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Хозяйствующему субъекту необходимо:</w:t>
      </w:r>
    </w:p>
    <w:p w14:paraId="12B7836B" w14:textId="77777777" w:rsidR="002C6858" w:rsidRPr="002C6858" w:rsidRDefault="002C6858" w:rsidP="002C6858">
      <w:pPr>
        <w:spacing w:after="0" w:line="240" w:lineRule="auto"/>
        <w:jc w:val="center"/>
        <w:rPr>
          <w:rFonts w:ascii="Times New Roman" w:eastAsia="Calibri" w:hAnsi="Times New Roman" w:cs="Times New Roman"/>
          <w:sz w:val="28"/>
          <w:szCs w:val="28"/>
          <w:lang w:eastAsia="ru-RU"/>
        </w:rPr>
      </w:pPr>
    </w:p>
    <w:p w14:paraId="25396E40"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В течении ________________________ со дня выдачи предписания: _______________________________________________</w:t>
      </w:r>
    </w:p>
    <w:p w14:paraId="27474094"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 xml:space="preserve"> </w:t>
      </w:r>
    </w:p>
    <w:p w14:paraId="7385317F" w14:textId="77777777" w:rsidR="002C6858" w:rsidRPr="002C6858" w:rsidRDefault="002C6858" w:rsidP="002C6858">
      <w:pPr>
        <w:tabs>
          <w:tab w:val="left" w:pos="2595"/>
        </w:tabs>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ab/>
      </w:r>
    </w:p>
    <w:p w14:paraId="57C8DD21"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Заместитель главы</w:t>
      </w:r>
    </w:p>
    <w:p w14:paraId="4FD82EE7"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администрации городского округа Красногорск</w:t>
      </w:r>
      <w:r w:rsidRPr="002C6858">
        <w:rPr>
          <w:rFonts w:ascii="Times New Roman" w:eastAsia="Calibri" w:hAnsi="Times New Roman" w:cs="Times New Roman"/>
          <w:sz w:val="28"/>
          <w:szCs w:val="28"/>
          <w:lang w:eastAsia="ru-RU"/>
        </w:rPr>
        <w:tab/>
      </w:r>
      <w:r w:rsidRPr="002C6858">
        <w:rPr>
          <w:rFonts w:ascii="Times New Roman" w:eastAsia="Calibri" w:hAnsi="Times New Roman" w:cs="Times New Roman"/>
          <w:sz w:val="28"/>
          <w:szCs w:val="28"/>
          <w:lang w:eastAsia="ru-RU"/>
        </w:rPr>
        <w:tab/>
        <w:t xml:space="preserve">  </w:t>
      </w:r>
    </w:p>
    <w:p w14:paraId="338C2DAF" w14:textId="77777777" w:rsidR="002C6858" w:rsidRPr="002C6858" w:rsidRDefault="002C6858" w:rsidP="002C685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p>
    <w:p w14:paraId="23C15D48" w14:textId="77777777" w:rsidR="002C6858" w:rsidRPr="002C6858" w:rsidRDefault="002C6858" w:rsidP="002C685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p>
    <w:p w14:paraId="4C244A4E" w14:textId="77777777" w:rsidR="002C6858" w:rsidRPr="002C6858" w:rsidRDefault="002C6858" w:rsidP="002C685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p>
    <w:p w14:paraId="27436030" w14:textId="77777777" w:rsidR="002C6858" w:rsidRPr="002C6858" w:rsidRDefault="002C6858" w:rsidP="002C685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p>
    <w:p w14:paraId="5ECDE0B6" w14:textId="77777777" w:rsidR="002C6858" w:rsidRPr="002C6858" w:rsidRDefault="002C6858" w:rsidP="002C6858">
      <w:pPr>
        <w:widowControl w:val="0"/>
        <w:spacing w:after="0"/>
        <w:jc w:val="right"/>
        <w:rPr>
          <w:rFonts w:ascii="Times New Roman" w:hAnsi="Times New Roman" w:cs="Times New Roman"/>
          <w:sz w:val="24"/>
          <w:szCs w:val="24"/>
        </w:rPr>
      </w:pPr>
    </w:p>
    <w:p w14:paraId="1B3286B4" w14:textId="77777777" w:rsidR="002C6858" w:rsidRPr="002C6858" w:rsidRDefault="002C6858" w:rsidP="002C6858">
      <w:pPr>
        <w:shd w:val="clear" w:color="auto" w:fill="FFFFFF"/>
        <w:spacing w:after="0" w:line="315" w:lineRule="atLeast"/>
        <w:jc w:val="center"/>
        <w:textAlignment w:val="baseline"/>
        <w:rPr>
          <w:rFonts w:ascii="Calibri" w:eastAsia="Calibri" w:hAnsi="Calibri" w:cs="Calibri"/>
          <w:lang w:eastAsia="ru-RU"/>
        </w:rPr>
      </w:pPr>
      <w:r w:rsidRPr="002C6858">
        <w:rPr>
          <w:rFonts w:ascii="Times New Roman" w:eastAsia="Times New Roman" w:hAnsi="Times New Roman" w:cs="Times New Roman"/>
          <w:spacing w:val="2"/>
          <w:sz w:val="24"/>
          <w:szCs w:val="24"/>
          <w:lang w:eastAsia="ru-RU"/>
        </w:rPr>
        <w:br/>
      </w:r>
    </w:p>
    <w:p w14:paraId="7C666008" w14:textId="77777777" w:rsidR="002C6858" w:rsidRPr="002C6858" w:rsidRDefault="002C6858" w:rsidP="002C6858"/>
    <w:p w14:paraId="42592183" w14:textId="77777777" w:rsidR="008D2E57" w:rsidRDefault="008D2E57" w:rsidP="008D2E57">
      <w:pPr>
        <w:pStyle w:val="ConsPlusNonformat"/>
        <w:contextualSpacing/>
        <w:rPr>
          <w:rFonts w:ascii="Times New Roman" w:hAnsi="Times New Roman" w:cs="Times New Roman"/>
          <w:sz w:val="28"/>
          <w:szCs w:val="28"/>
        </w:rPr>
      </w:pPr>
    </w:p>
    <w:p w14:paraId="65C0DC27" w14:textId="77777777" w:rsidR="002C6858" w:rsidRDefault="002C6858" w:rsidP="008D2E57">
      <w:pPr>
        <w:pStyle w:val="ConsPlusNonformat"/>
        <w:contextualSpacing/>
        <w:rPr>
          <w:rFonts w:ascii="Times New Roman" w:hAnsi="Times New Roman" w:cs="Times New Roman"/>
          <w:sz w:val="28"/>
          <w:szCs w:val="28"/>
        </w:rPr>
      </w:pPr>
    </w:p>
    <w:p w14:paraId="273589B0" w14:textId="77777777" w:rsidR="002C6858" w:rsidRDefault="002C6858" w:rsidP="008D2E57">
      <w:pPr>
        <w:pStyle w:val="ConsPlusNonformat"/>
        <w:contextualSpacing/>
        <w:rPr>
          <w:rFonts w:ascii="Times New Roman" w:hAnsi="Times New Roman" w:cs="Times New Roman"/>
          <w:sz w:val="28"/>
          <w:szCs w:val="28"/>
        </w:rPr>
      </w:pPr>
    </w:p>
    <w:p w14:paraId="4C901DB2" w14:textId="77777777" w:rsidR="002C6858" w:rsidRDefault="002C6858" w:rsidP="008D2E57">
      <w:pPr>
        <w:pStyle w:val="ConsPlusNonformat"/>
        <w:contextualSpacing/>
        <w:rPr>
          <w:rFonts w:ascii="Times New Roman" w:hAnsi="Times New Roman" w:cs="Times New Roman"/>
          <w:sz w:val="28"/>
          <w:szCs w:val="28"/>
        </w:rPr>
      </w:pPr>
    </w:p>
    <w:p w14:paraId="7BB05C61" w14:textId="77777777" w:rsidR="002C6858" w:rsidRDefault="002C6858" w:rsidP="008D2E57">
      <w:pPr>
        <w:pStyle w:val="ConsPlusNonformat"/>
        <w:contextualSpacing/>
        <w:rPr>
          <w:rFonts w:ascii="Times New Roman" w:hAnsi="Times New Roman" w:cs="Times New Roman"/>
          <w:sz w:val="28"/>
          <w:szCs w:val="28"/>
        </w:rPr>
      </w:pPr>
    </w:p>
    <w:p w14:paraId="7C1E6CBB" w14:textId="77777777" w:rsidR="002C6858" w:rsidRDefault="002C6858" w:rsidP="008D2E57">
      <w:pPr>
        <w:pStyle w:val="ConsPlusNonformat"/>
        <w:contextualSpacing/>
        <w:rPr>
          <w:rFonts w:ascii="Times New Roman" w:hAnsi="Times New Roman" w:cs="Times New Roman"/>
          <w:sz w:val="28"/>
          <w:szCs w:val="28"/>
        </w:rPr>
      </w:pPr>
    </w:p>
    <w:p w14:paraId="77882712" w14:textId="77777777" w:rsidR="008D2E57" w:rsidRPr="00347190" w:rsidRDefault="008D2E57" w:rsidP="00347190">
      <w:pPr>
        <w:spacing w:after="0"/>
        <w:rPr>
          <w:rFonts w:ascii="Calibri" w:eastAsia="Calibri" w:hAnsi="Calibri" w:cs="Calibri"/>
          <w:lang w:eastAsia="ru-RU"/>
        </w:rPr>
        <w:sectPr w:rsidR="008D2E57" w:rsidRPr="00347190" w:rsidSect="00FB1FA6">
          <w:pgSz w:w="11906" w:h="16838"/>
          <w:pgMar w:top="843" w:right="850" w:bottom="567" w:left="1132" w:header="0" w:footer="0" w:gutter="0"/>
          <w:cols w:space="708"/>
        </w:sectPr>
      </w:pPr>
    </w:p>
    <w:bookmarkEnd w:id="2"/>
    <w:p w14:paraId="1A9F2974" w14:textId="23B1D0E8" w:rsidR="00347190" w:rsidRDefault="00347190" w:rsidP="00726DFE">
      <w:pPr>
        <w:widowControl w:val="0"/>
        <w:spacing w:after="0" w:line="240" w:lineRule="auto"/>
        <w:ind w:right="141"/>
      </w:pPr>
    </w:p>
    <w:sectPr w:rsidR="00347190" w:rsidSect="002144C7">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2A65E" w14:textId="77777777" w:rsidR="00430489" w:rsidRDefault="00430489" w:rsidP="00430489">
      <w:pPr>
        <w:spacing w:after="0" w:line="240" w:lineRule="auto"/>
      </w:pPr>
      <w:r>
        <w:separator/>
      </w:r>
    </w:p>
  </w:endnote>
  <w:endnote w:type="continuationSeparator" w:id="0">
    <w:p w14:paraId="0F4E8888" w14:textId="77777777" w:rsidR="00430489" w:rsidRDefault="00430489" w:rsidP="00430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35C4" w14:textId="77777777" w:rsidR="00430489" w:rsidRDefault="00430489" w:rsidP="00430489">
      <w:pPr>
        <w:spacing w:after="0" w:line="240" w:lineRule="auto"/>
      </w:pPr>
      <w:r>
        <w:separator/>
      </w:r>
    </w:p>
  </w:footnote>
  <w:footnote w:type="continuationSeparator" w:id="0">
    <w:p w14:paraId="2DE2D178" w14:textId="77777777" w:rsidR="00430489" w:rsidRDefault="00430489" w:rsidP="00430489">
      <w:pPr>
        <w:spacing w:after="0" w:line="240" w:lineRule="auto"/>
      </w:pPr>
      <w:r>
        <w:continuationSeparator/>
      </w:r>
    </w:p>
  </w:footnote>
  <w:footnote w:id="1">
    <w:p w14:paraId="0A211947" w14:textId="77777777" w:rsidR="00430489" w:rsidRPr="00A07B0F" w:rsidRDefault="00430489" w:rsidP="00430489">
      <w:pPr>
        <w:pStyle w:val="ab"/>
        <w:spacing w:line="216" w:lineRule="auto"/>
        <w:contextualSpacing/>
        <w:jc w:val="both"/>
      </w:pPr>
      <w:r>
        <w:rPr>
          <w:rStyle w:val="ad"/>
        </w:rPr>
        <w:footnoteRef/>
      </w:r>
      <w:r>
        <w:t xml:space="preserve"> </w:t>
      </w:r>
      <w:r w:rsidRPr="00DA31A1">
        <w:rPr>
          <w:sz w:val="18"/>
          <w:szCs w:val="18"/>
        </w:rPr>
        <w:t>Заполняется при подаче Заявки юридическим лицом</w:t>
      </w:r>
      <w:r>
        <w:rPr>
          <w:sz w:val="18"/>
          <w:szCs w:val="18"/>
        </w:rPr>
        <w:t xml:space="preserve">, или </w:t>
      </w:r>
      <w:proofErr w:type="gramStart"/>
      <w:r>
        <w:rPr>
          <w:sz w:val="18"/>
          <w:szCs w:val="18"/>
        </w:rPr>
        <w:t>лицом</w:t>
      </w:r>
      <w:proofErr w:type="gramEnd"/>
      <w:r>
        <w:rPr>
          <w:sz w:val="18"/>
          <w:szCs w:val="18"/>
        </w:rPr>
        <w:t xml:space="preserve"> действующим на основании доверенности</w:t>
      </w:r>
      <w:r w:rsidRPr="00DA31A1">
        <w:rPr>
          <w:sz w:val="18"/>
          <w:szCs w:val="18"/>
        </w:rPr>
        <w:t>.</w:t>
      </w:r>
    </w:p>
  </w:footnote>
  <w:footnote w:id="2">
    <w:p w14:paraId="32D37DA7" w14:textId="77777777" w:rsidR="00430489" w:rsidRDefault="00430489" w:rsidP="00430489">
      <w:pPr>
        <w:jc w:val="both"/>
      </w:pPr>
      <w:r>
        <w:rPr>
          <w:rStyle w:val="ad"/>
        </w:rPr>
        <w:footnoteRef/>
      </w:r>
      <w:r>
        <w:t xml:space="preserve"> </w:t>
      </w:r>
      <w:r>
        <w:rPr>
          <w:sz w:val="18"/>
          <w:szCs w:val="18"/>
        </w:rPr>
        <w:t>Заполняется при подаче Заявки лицом, действующим по доверенности.</w:t>
      </w:r>
    </w:p>
  </w:footnote>
  <w:footnote w:id="3">
    <w:p w14:paraId="768846BB" w14:textId="77777777" w:rsidR="00430489" w:rsidRPr="000F1D3E" w:rsidRDefault="00430489" w:rsidP="00430489">
      <w:pPr>
        <w:pStyle w:val="ab"/>
        <w:spacing w:line="216" w:lineRule="auto"/>
        <w:contextualSpacing/>
        <w:jc w:val="both"/>
        <w:rPr>
          <w:sz w:val="18"/>
          <w:szCs w:val="18"/>
        </w:rPr>
      </w:pPr>
      <w:r>
        <w:rPr>
          <w:rStyle w:val="ad"/>
        </w:rPr>
        <w:footnoteRef/>
      </w:r>
      <w:r>
        <w:t xml:space="preserve"> </w:t>
      </w:r>
      <w:r w:rsidRPr="000F1D3E">
        <w:rPr>
          <w:sz w:val="18"/>
          <w:szCs w:val="18"/>
        </w:rPr>
        <w:t>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FCE6A7F"/>
    <w:multiLevelType w:val="multilevel"/>
    <w:tmpl w:val="B9DCCE46"/>
    <w:lvl w:ilvl="0">
      <w:start w:val="1"/>
      <w:numFmt w:val="decimal"/>
      <w:lvlText w:val="%1."/>
      <w:lvlJc w:val="left"/>
      <w:pPr>
        <w:ind w:left="0" w:firstLine="454"/>
      </w:pPr>
      <w:rPr>
        <w:rFonts w:hint="default"/>
      </w:rPr>
    </w:lvl>
    <w:lvl w:ilvl="1">
      <w:start w:val="1"/>
      <w:numFmt w:val="decimal"/>
      <w:suff w:val="space"/>
      <w:lvlText w:val="%1.%2."/>
      <w:lvlJc w:val="left"/>
      <w:pPr>
        <w:ind w:left="0" w:firstLine="454"/>
      </w:pPr>
      <w:rPr>
        <w:rFonts w:hint="default"/>
      </w:rPr>
    </w:lvl>
    <w:lvl w:ilvl="2">
      <w:start w:val="1"/>
      <w:numFmt w:val="decimal"/>
      <w:suff w:val="space"/>
      <w:lvlText w:val="%1.%2.%3."/>
      <w:lvlJc w:val="left"/>
      <w:pPr>
        <w:ind w:left="993"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0354F0"/>
    <w:multiLevelType w:val="multilevel"/>
    <w:tmpl w:val="9E92E39A"/>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A5370"/>
    <w:multiLevelType w:val="hybridMultilevel"/>
    <w:tmpl w:val="E74A9FB4"/>
    <w:lvl w:ilvl="0" w:tplc="E28EE996">
      <w:start w:val="4"/>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 w15:restartNumberingAfterBreak="0">
    <w:nsid w:val="38FB43BF"/>
    <w:multiLevelType w:val="hybridMultilevel"/>
    <w:tmpl w:val="0CC07F2C"/>
    <w:lvl w:ilvl="0" w:tplc="CE2E300A">
      <w:start w:val="1"/>
      <w:numFmt w:val="decimal"/>
      <w:lvlText w:val="%1."/>
      <w:lvlJc w:val="left"/>
      <w:pPr>
        <w:ind w:left="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1" w:tplc="76424A44">
      <w:start w:val="1"/>
      <w:numFmt w:val="lowerLetter"/>
      <w:lvlText w:val="%2"/>
      <w:lvlJc w:val="left"/>
      <w:pPr>
        <w:ind w:left="108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2" w:tplc="6038D002">
      <w:start w:val="1"/>
      <w:numFmt w:val="lowerRoman"/>
      <w:lvlText w:val="%3"/>
      <w:lvlJc w:val="left"/>
      <w:pPr>
        <w:ind w:left="180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3" w:tplc="5FEEB266">
      <w:start w:val="1"/>
      <w:numFmt w:val="decimal"/>
      <w:lvlText w:val="%4"/>
      <w:lvlJc w:val="left"/>
      <w:pPr>
        <w:ind w:left="252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4" w:tplc="6BA2B03C">
      <w:start w:val="1"/>
      <w:numFmt w:val="lowerLetter"/>
      <w:lvlText w:val="%5"/>
      <w:lvlJc w:val="left"/>
      <w:pPr>
        <w:ind w:left="324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5" w:tplc="64EE76B8">
      <w:start w:val="1"/>
      <w:numFmt w:val="lowerRoman"/>
      <w:lvlText w:val="%6"/>
      <w:lvlJc w:val="left"/>
      <w:pPr>
        <w:ind w:left="396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6" w:tplc="0BCCD016">
      <w:start w:val="1"/>
      <w:numFmt w:val="decimal"/>
      <w:lvlText w:val="%7"/>
      <w:lvlJc w:val="left"/>
      <w:pPr>
        <w:ind w:left="468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7" w:tplc="91CA891C">
      <w:start w:val="1"/>
      <w:numFmt w:val="lowerLetter"/>
      <w:lvlText w:val="%8"/>
      <w:lvlJc w:val="left"/>
      <w:pPr>
        <w:ind w:left="540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8" w:tplc="73E8077C">
      <w:start w:val="1"/>
      <w:numFmt w:val="lowerRoman"/>
      <w:lvlText w:val="%9"/>
      <w:lvlJc w:val="left"/>
      <w:pPr>
        <w:ind w:left="612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abstractNum>
  <w:abstractNum w:abstractNumId="5" w15:restartNumberingAfterBreak="0">
    <w:nsid w:val="5F8821FD"/>
    <w:multiLevelType w:val="multilevel"/>
    <w:tmpl w:val="CFA6AF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2E4FBB"/>
    <w:multiLevelType w:val="hybridMultilevel"/>
    <w:tmpl w:val="11BE1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95465984">
    <w:abstractNumId w:val="5"/>
  </w:num>
  <w:num w:numId="2" w16cid:durableId="2100984274">
    <w:abstractNumId w:val="4"/>
  </w:num>
  <w:num w:numId="3" w16cid:durableId="511380023">
    <w:abstractNumId w:val="2"/>
  </w:num>
  <w:num w:numId="4" w16cid:durableId="1575042602">
    <w:abstractNumId w:val="6"/>
  </w:num>
  <w:num w:numId="5" w16cid:durableId="239563608">
    <w:abstractNumId w:val="0"/>
  </w:num>
  <w:num w:numId="6" w16cid:durableId="795176056">
    <w:abstractNumId w:val="1"/>
  </w:num>
  <w:num w:numId="7" w16cid:durableId="242836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647"/>
    <w:rsid w:val="00024880"/>
    <w:rsid w:val="00073F73"/>
    <w:rsid w:val="00080E7D"/>
    <w:rsid w:val="00081E12"/>
    <w:rsid w:val="00152592"/>
    <w:rsid w:val="001B610B"/>
    <w:rsid w:val="001F370C"/>
    <w:rsid w:val="001F5627"/>
    <w:rsid w:val="002144C7"/>
    <w:rsid w:val="00293125"/>
    <w:rsid w:val="002C6858"/>
    <w:rsid w:val="002E11ED"/>
    <w:rsid w:val="00347190"/>
    <w:rsid w:val="00395B85"/>
    <w:rsid w:val="003A0A1B"/>
    <w:rsid w:val="00404026"/>
    <w:rsid w:val="00430489"/>
    <w:rsid w:val="004E05F8"/>
    <w:rsid w:val="004F3843"/>
    <w:rsid w:val="005C5551"/>
    <w:rsid w:val="00623BD1"/>
    <w:rsid w:val="00660FA3"/>
    <w:rsid w:val="00726DFE"/>
    <w:rsid w:val="0073225C"/>
    <w:rsid w:val="007859AD"/>
    <w:rsid w:val="007D4F13"/>
    <w:rsid w:val="008D1F08"/>
    <w:rsid w:val="008D2E57"/>
    <w:rsid w:val="00985A16"/>
    <w:rsid w:val="00A7427B"/>
    <w:rsid w:val="00BA200C"/>
    <w:rsid w:val="00BD6512"/>
    <w:rsid w:val="00BE0F8E"/>
    <w:rsid w:val="00C34F8F"/>
    <w:rsid w:val="00CA310E"/>
    <w:rsid w:val="00DA13A7"/>
    <w:rsid w:val="00DC39EE"/>
    <w:rsid w:val="00F51647"/>
    <w:rsid w:val="00FB1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B36C"/>
  <w15:chartTrackingRefBased/>
  <w15:docId w15:val="{A9F55603-1EA3-43D9-BC72-C269AEBC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592"/>
  </w:style>
  <w:style w:type="paragraph" w:styleId="1">
    <w:name w:val="heading 1"/>
    <w:next w:val="a"/>
    <w:link w:val="10"/>
    <w:uiPriority w:val="9"/>
    <w:unhideWhenUsed/>
    <w:qFormat/>
    <w:rsid w:val="00660FA3"/>
    <w:pPr>
      <w:keepNext/>
      <w:keepLines/>
      <w:numPr>
        <w:numId w:val="3"/>
      </w:numPr>
      <w:spacing w:after="0"/>
      <w:ind w:left="10" w:hanging="10"/>
      <w:outlineLvl w:val="0"/>
    </w:pPr>
    <w:rPr>
      <w:rFonts w:ascii="Times New Roman" w:eastAsia="Cambria" w:hAnsi="Times New Roman" w:cs="Cambria"/>
      <w:color w:val="365F91"/>
      <w:sz w:val="28"/>
      <w:lang w:val="en-US"/>
    </w:rPr>
  </w:style>
  <w:style w:type="paragraph" w:styleId="3">
    <w:name w:val="heading 3"/>
    <w:basedOn w:val="a"/>
    <w:next w:val="a"/>
    <w:link w:val="30"/>
    <w:uiPriority w:val="9"/>
    <w:semiHidden/>
    <w:unhideWhenUsed/>
    <w:qFormat/>
    <w:rsid w:val="00BA20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
    <w:basedOn w:val="a4"/>
    <w:link w:val="a5"/>
    <w:autoRedefine/>
    <w:qFormat/>
    <w:rsid w:val="00404026"/>
    <w:pPr>
      <w:spacing w:line="240" w:lineRule="auto"/>
      <w:ind w:left="0" w:firstLine="709"/>
      <w:jc w:val="both"/>
    </w:pPr>
    <w:rPr>
      <w:rFonts w:ascii="Times New Roman" w:hAnsi="Times New Roman" w:cstheme="minorHAnsi"/>
      <w:sz w:val="28"/>
      <w:szCs w:val="24"/>
    </w:rPr>
  </w:style>
  <w:style w:type="character" w:customStyle="1" w:styleId="a5">
    <w:name w:val="Рабочий Знак"/>
    <w:basedOn w:val="a0"/>
    <w:link w:val="a3"/>
    <w:rsid w:val="00404026"/>
    <w:rPr>
      <w:rFonts w:ascii="Times New Roman" w:hAnsi="Times New Roman" w:cstheme="minorHAnsi"/>
      <w:sz w:val="28"/>
      <w:szCs w:val="24"/>
    </w:rPr>
  </w:style>
  <w:style w:type="paragraph" w:styleId="a4">
    <w:name w:val="List Paragraph"/>
    <w:basedOn w:val="a"/>
    <w:uiPriority w:val="34"/>
    <w:qFormat/>
    <w:rsid w:val="00DA13A7"/>
    <w:pPr>
      <w:ind w:left="720"/>
      <w:contextualSpacing/>
    </w:pPr>
  </w:style>
  <w:style w:type="character" w:customStyle="1" w:styleId="10">
    <w:name w:val="Заголовок 1 Знак"/>
    <w:link w:val="1"/>
    <w:uiPriority w:val="9"/>
    <w:rsid w:val="00660FA3"/>
    <w:rPr>
      <w:rFonts w:ascii="Times New Roman" w:eastAsia="Cambria" w:hAnsi="Times New Roman" w:cs="Cambria"/>
      <w:color w:val="365F91"/>
      <w:sz w:val="28"/>
      <w:lang w:val="en-US"/>
    </w:rPr>
  </w:style>
  <w:style w:type="character" w:customStyle="1" w:styleId="30">
    <w:name w:val="Заголовок 3 Знак"/>
    <w:basedOn w:val="a0"/>
    <w:link w:val="3"/>
    <w:uiPriority w:val="9"/>
    <w:semiHidden/>
    <w:rsid w:val="00BA200C"/>
    <w:rPr>
      <w:rFonts w:asciiTheme="majorHAnsi" w:eastAsiaTheme="majorEastAsia" w:hAnsiTheme="majorHAnsi" w:cstheme="majorBidi"/>
      <w:color w:val="1F3763" w:themeColor="accent1" w:themeShade="7F"/>
      <w:sz w:val="24"/>
      <w:szCs w:val="24"/>
    </w:rPr>
  </w:style>
  <w:style w:type="character" w:customStyle="1" w:styleId="a6">
    <w:name w:val="Цветовое выделение"/>
    <w:uiPriority w:val="99"/>
    <w:rsid w:val="00347190"/>
    <w:rPr>
      <w:b/>
      <w:color w:val="000080"/>
    </w:rPr>
  </w:style>
  <w:style w:type="paragraph" w:styleId="a7">
    <w:name w:val="Balloon Text"/>
    <w:basedOn w:val="a"/>
    <w:link w:val="a8"/>
    <w:uiPriority w:val="99"/>
    <w:semiHidden/>
    <w:unhideWhenUsed/>
    <w:rsid w:val="00A7427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7427B"/>
    <w:rPr>
      <w:rFonts w:ascii="Segoe UI" w:hAnsi="Segoe UI" w:cs="Segoe UI"/>
      <w:sz w:val="18"/>
      <w:szCs w:val="18"/>
    </w:rPr>
  </w:style>
  <w:style w:type="paragraph" w:customStyle="1" w:styleId="ConsPlusNormal">
    <w:name w:val="ConsPlusNormal"/>
    <w:rsid w:val="007D4F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14:ligatures w14:val="standardContextual"/>
    </w:rPr>
  </w:style>
  <w:style w:type="character" w:styleId="a9">
    <w:name w:val="Hyperlink"/>
    <w:basedOn w:val="a0"/>
    <w:uiPriority w:val="99"/>
    <w:unhideWhenUsed/>
    <w:rsid w:val="00152592"/>
    <w:rPr>
      <w:color w:val="0563C1" w:themeColor="hyperlink"/>
      <w:u w:val="single"/>
    </w:rPr>
  </w:style>
  <w:style w:type="character" w:styleId="aa">
    <w:name w:val="Unresolved Mention"/>
    <w:basedOn w:val="a0"/>
    <w:uiPriority w:val="99"/>
    <w:semiHidden/>
    <w:unhideWhenUsed/>
    <w:rsid w:val="00152592"/>
    <w:rPr>
      <w:color w:val="605E5C"/>
      <w:shd w:val="clear" w:color="auto" w:fill="E1DFDD"/>
    </w:rPr>
  </w:style>
  <w:style w:type="paragraph" w:styleId="ab">
    <w:name w:val="footnote text"/>
    <w:basedOn w:val="a"/>
    <w:link w:val="ac"/>
    <w:uiPriority w:val="99"/>
    <w:semiHidden/>
    <w:unhideWhenUsed/>
    <w:rsid w:val="00430489"/>
    <w:pPr>
      <w:spacing w:after="0" w:line="240" w:lineRule="auto"/>
    </w:pPr>
    <w:rPr>
      <w:sz w:val="20"/>
      <w:szCs w:val="20"/>
    </w:rPr>
  </w:style>
  <w:style w:type="character" w:customStyle="1" w:styleId="ac">
    <w:name w:val="Текст сноски Знак"/>
    <w:basedOn w:val="a0"/>
    <w:link w:val="ab"/>
    <w:uiPriority w:val="99"/>
    <w:semiHidden/>
    <w:rsid w:val="00430489"/>
    <w:rPr>
      <w:sz w:val="20"/>
      <w:szCs w:val="20"/>
    </w:rPr>
  </w:style>
  <w:style w:type="character" w:styleId="ad">
    <w:name w:val="footnote reference"/>
    <w:rsid w:val="00430489"/>
    <w:rPr>
      <w:vertAlign w:val="superscript"/>
    </w:rPr>
  </w:style>
  <w:style w:type="paragraph" w:customStyle="1" w:styleId="ConsPlusNonformat">
    <w:name w:val="ConsPlusNonformat"/>
    <w:rsid w:val="008D2E57"/>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e">
    <w:name w:val="Table Grid"/>
    <w:basedOn w:val="a1"/>
    <w:uiPriority w:val="39"/>
    <w:rsid w:val="008D2E5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e"/>
    <w:uiPriority w:val="39"/>
    <w:rsid w:val="002C6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57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uz.mosreg.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6FE16-2B23-4B86-ACD1-30390E98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27</Pages>
  <Words>7307</Words>
  <Characters>41651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Киселева</dc:creator>
  <cp:keywords/>
  <dc:description/>
  <cp:lastModifiedBy>Роман Николаевич Мороз</cp:lastModifiedBy>
  <cp:revision>22</cp:revision>
  <cp:lastPrinted>2023-05-24T10:27:00Z</cp:lastPrinted>
  <dcterms:created xsi:type="dcterms:W3CDTF">2023-02-26T11:17:00Z</dcterms:created>
  <dcterms:modified xsi:type="dcterms:W3CDTF">2023-09-18T10:36:00Z</dcterms:modified>
</cp:coreProperties>
</file>