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D0D4" w14:textId="61CC51D5" w:rsidR="00BA200C" w:rsidRPr="00BA200C" w:rsidRDefault="00BA200C" w:rsidP="00BA200C">
      <w:pPr>
        <w:widowControl w:val="0"/>
        <w:spacing w:after="0" w:line="240" w:lineRule="auto"/>
        <w:ind w:right="-20"/>
        <w:jc w:val="right"/>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Приложе</w:t>
      </w:r>
      <w:r w:rsidRPr="00BA200C">
        <w:rPr>
          <w:rFonts w:ascii="Times New Roman" w:eastAsia="Times New Roman" w:hAnsi="Times New Roman" w:cs="Times New Roman"/>
          <w:color w:val="000000"/>
          <w:w w:val="99"/>
          <w:sz w:val="24"/>
          <w:szCs w:val="24"/>
          <w:lang w:eastAsia="ru-RU"/>
        </w:rPr>
        <w:t>н</w:t>
      </w:r>
      <w:r w:rsidRPr="00BA200C">
        <w:rPr>
          <w:rFonts w:ascii="Times New Roman" w:eastAsia="Times New Roman" w:hAnsi="Times New Roman" w:cs="Times New Roman"/>
          <w:color w:val="000000"/>
          <w:spacing w:val="1"/>
          <w:w w:val="99"/>
          <w:sz w:val="24"/>
          <w:szCs w:val="24"/>
          <w:lang w:eastAsia="ru-RU"/>
        </w:rPr>
        <w:t>и</w:t>
      </w:r>
      <w:r w:rsidRPr="00BA200C">
        <w:rPr>
          <w:rFonts w:ascii="Times New Roman" w:eastAsia="Times New Roman" w:hAnsi="Times New Roman" w:cs="Times New Roman"/>
          <w:color w:val="000000"/>
          <w:sz w:val="24"/>
          <w:szCs w:val="24"/>
          <w:lang w:eastAsia="ru-RU"/>
        </w:rPr>
        <w:t>е</w:t>
      </w:r>
      <w:r w:rsidRPr="00BA200C">
        <w:rPr>
          <w:rFonts w:ascii="Times New Roman" w:eastAsia="Times New Roman" w:hAnsi="Times New Roman" w:cs="Times New Roman"/>
          <w:color w:val="000000"/>
          <w:spacing w:val="59"/>
          <w:sz w:val="24"/>
          <w:szCs w:val="24"/>
          <w:lang w:eastAsia="ru-RU"/>
        </w:rPr>
        <w:t xml:space="preserve"> №</w:t>
      </w:r>
      <w:r w:rsidRPr="00BA200C">
        <w:rPr>
          <w:rFonts w:ascii="Times New Roman" w:eastAsia="Times New Roman" w:hAnsi="Times New Roman" w:cs="Times New Roman"/>
          <w:color w:val="000000"/>
          <w:sz w:val="24"/>
          <w:szCs w:val="24"/>
          <w:lang w:eastAsia="ru-RU"/>
        </w:rPr>
        <w:t>1</w:t>
      </w:r>
    </w:p>
    <w:p w14:paraId="1E074AF5" w14:textId="77777777" w:rsidR="00BA200C" w:rsidRPr="00BA200C" w:rsidRDefault="00BA200C" w:rsidP="00BA200C">
      <w:pPr>
        <w:spacing w:after="0" w:line="180" w:lineRule="exact"/>
        <w:rPr>
          <w:rFonts w:ascii="Times New Roman" w:eastAsia="Times New Roman" w:hAnsi="Times New Roman" w:cs="Times New Roman"/>
          <w:sz w:val="18"/>
          <w:szCs w:val="18"/>
          <w:lang w:eastAsia="ru-RU"/>
        </w:rPr>
      </w:pPr>
    </w:p>
    <w:p w14:paraId="18D348E3" w14:textId="7F63FC8D" w:rsidR="00BA200C" w:rsidRDefault="00881E8A" w:rsidP="00881E8A">
      <w:pPr>
        <w:widowControl w:val="0"/>
        <w:tabs>
          <w:tab w:val="left" w:pos="5555"/>
          <w:tab w:val="left" w:pos="6715"/>
          <w:tab w:val="left" w:pos="7172"/>
          <w:tab w:val="left" w:pos="7954"/>
          <w:tab w:val="left" w:pos="8563"/>
          <w:tab w:val="left" w:pos="9614"/>
        </w:tabs>
        <w:spacing w:after="0" w:line="240" w:lineRule="auto"/>
        <w:ind w:left="5387"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постановлению администрации городского округа Красногорск </w:t>
      </w:r>
    </w:p>
    <w:p w14:paraId="679062F1" w14:textId="77777777" w:rsidR="00881E8A" w:rsidRPr="00BA200C" w:rsidRDefault="00881E8A" w:rsidP="00881E8A">
      <w:pPr>
        <w:widowControl w:val="0"/>
        <w:tabs>
          <w:tab w:val="left" w:pos="5555"/>
          <w:tab w:val="left" w:pos="6715"/>
          <w:tab w:val="left" w:pos="7172"/>
          <w:tab w:val="left" w:pos="7954"/>
          <w:tab w:val="left" w:pos="8563"/>
          <w:tab w:val="left" w:pos="9614"/>
        </w:tabs>
        <w:spacing w:after="0" w:line="240" w:lineRule="auto"/>
        <w:ind w:left="5387" w:right="-1"/>
        <w:jc w:val="both"/>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от ___________ 2023г. №_____</w:t>
      </w:r>
      <w:r>
        <w:rPr>
          <w:rFonts w:ascii="Times New Roman" w:eastAsia="Times New Roman" w:hAnsi="Times New Roman" w:cs="Times New Roman"/>
          <w:color w:val="000000"/>
          <w:sz w:val="24"/>
          <w:szCs w:val="24"/>
          <w:lang w:eastAsia="ru-RU"/>
        </w:rPr>
        <w:t>____</w:t>
      </w:r>
      <w:r w:rsidRPr="00BA200C">
        <w:rPr>
          <w:rFonts w:ascii="Times New Roman" w:eastAsia="Times New Roman" w:hAnsi="Times New Roman" w:cs="Times New Roman"/>
          <w:color w:val="000000"/>
          <w:sz w:val="24"/>
          <w:szCs w:val="24"/>
          <w:lang w:eastAsia="ru-RU"/>
        </w:rPr>
        <w:t>_</w:t>
      </w:r>
    </w:p>
    <w:p w14:paraId="68B7DE76" w14:textId="77777777" w:rsidR="00881E8A" w:rsidRDefault="00881E8A" w:rsidP="00881E8A">
      <w:pPr>
        <w:widowControl w:val="0"/>
        <w:spacing w:after="0" w:line="240" w:lineRule="auto"/>
        <w:ind w:left="5387" w:right="-20"/>
        <w:jc w:val="right"/>
        <w:rPr>
          <w:rFonts w:ascii="Times New Roman" w:eastAsia="Times New Roman" w:hAnsi="Times New Roman" w:cs="Times New Roman"/>
          <w:color w:val="000000"/>
          <w:sz w:val="24"/>
          <w:szCs w:val="24"/>
          <w:lang w:eastAsia="ru-RU"/>
        </w:rPr>
      </w:pPr>
    </w:p>
    <w:p w14:paraId="20C06CDE" w14:textId="2BFECAD4" w:rsidR="00881E8A" w:rsidRPr="00BA200C" w:rsidRDefault="00881E8A" w:rsidP="00881E8A">
      <w:pPr>
        <w:widowControl w:val="0"/>
        <w:spacing w:after="0" w:line="240" w:lineRule="auto"/>
        <w:ind w:left="5387" w:right="-20"/>
        <w:jc w:val="right"/>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Приложе</w:t>
      </w:r>
      <w:r w:rsidRPr="00BA200C">
        <w:rPr>
          <w:rFonts w:ascii="Times New Roman" w:eastAsia="Times New Roman" w:hAnsi="Times New Roman" w:cs="Times New Roman"/>
          <w:color w:val="000000"/>
          <w:w w:val="99"/>
          <w:sz w:val="24"/>
          <w:szCs w:val="24"/>
          <w:lang w:eastAsia="ru-RU"/>
        </w:rPr>
        <w:t>н</w:t>
      </w:r>
      <w:r w:rsidRPr="00BA200C">
        <w:rPr>
          <w:rFonts w:ascii="Times New Roman" w:eastAsia="Times New Roman" w:hAnsi="Times New Roman" w:cs="Times New Roman"/>
          <w:color w:val="000000"/>
          <w:spacing w:val="1"/>
          <w:w w:val="99"/>
          <w:sz w:val="24"/>
          <w:szCs w:val="24"/>
          <w:lang w:eastAsia="ru-RU"/>
        </w:rPr>
        <w:t>и</w:t>
      </w:r>
      <w:r w:rsidRPr="00BA200C">
        <w:rPr>
          <w:rFonts w:ascii="Times New Roman" w:eastAsia="Times New Roman" w:hAnsi="Times New Roman" w:cs="Times New Roman"/>
          <w:color w:val="000000"/>
          <w:sz w:val="24"/>
          <w:szCs w:val="24"/>
          <w:lang w:eastAsia="ru-RU"/>
        </w:rPr>
        <w:t>е</w:t>
      </w:r>
      <w:r w:rsidRPr="00BA200C">
        <w:rPr>
          <w:rFonts w:ascii="Times New Roman" w:eastAsia="Times New Roman" w:hAnsi="Times New Roman" w:cs="Times New Roman"/>
          <w:color w:val="000000"/>
          <w:spacing w:val="59"/>
          <w:sz w:val="24"/>
          <w:szCs w:val="24"/>
          <w:lang w:eastAsia="ru-RU"/>
        </w:rPr>
        <w:t xml:space="preserve"> №</w:t>
      </w:r>
      <w:r w:rsidRPr="00BA200C">
        <w:rPr>
          <w:rFonts w:ascii="Times New Roman" w:eastAsia="Times New Roman" w:hAnsi="Times New Roman" w:cs="Times New Roman"/>
          <w:color w:val="000000"/>
          <w:sz w:val="24"/>
          <w:szCs w:val="24"/>
          <w:lang w:eastAsia="ru-RU"/>
        </w:rPr>
        <w:t>1</w:t>
      </w:r>
    </w:p>
    <w:p w14:paraId="111D49C8" w14:textId="77777777" w:rsidR="00881E8A" w:rsidRPr="00BA200C" w:rsidRDefault="00881E8A" w:rsidP="00881E8A">
      <w:pPr>
        <w:spacing w:after="0" w:line="180" w:lineRule="exact"/>
        <w:ind w:left="5387"/>
        <w:rPr>
          <w:rFonts w:ascii="Times New Roman" w:eastAsia="Times New Roman" w:hAnsi="Times New Roman" w:cs="Times New Roman"/>
          <w:sz w:val="18"/>
          <w:szCs w:val="18"/>
          <w:lang w:eastAsia="ru-RU"/>
        </w:rPr>
      </w:pPr>
    </w:p>
    <w:p w14:paraId="2BA43BEC" w14:textId="77777777" w:rsidR="00881E8A" w:rsidRDefault="00881E8A" w:rsidP="00881E8A">
      <w:pPr>
        <w:widowControl w:val="0"/>
        <w:tabs>
          <w:tab w:val="left" w:pos="5555"/>
          <w:tab w:val="left" w:pos="6715"/>
          <w:tab w:val="left" w:pos="7172"/>
          <w:tab w:val="left" w:pos="7954"/>
          <w:tab w:val="left" w:pos="8563"/>
          <w:tab w:val="left" w:pos="9614"/>
        </w:tabs>
        <w:spacing w:after="0" w:line="240" w:lineRule="auto"/>
        <w:ind w:left="5387" w:right="-1"/>
        <w:jc w:val="both"/>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к</w:t>
      </w:r>
      <w:r w:rsidRPr="00BA200C">
        <w:rPr>
          <w:rFonts w:ascii="Times New Roman" w:eastAsia="Times New Roman" w:hAnsi="Times New Roman" w:cs="Times New Roman"/>
          <w:color w:val="000000"/>
          <w:sz w:val="24"/>
          <w:szCs w:val="24"/>
          <w:lang w:eastAsia="ru-RU"/>
        </w:rPr>
        <w:tab/>
        <w:t>Полож</w:t>
      </w:r>
      <w:r w:rsidRPr="00BA200C">
        <w:rPr>
          <w:rFonts w:ascii="Times New Roman" w:eastAsia="Times New Roman" w:hAnsi="Times New Roman" w:cs="Times New Roman"/>
          <w:color w:val="000000"/>
          <w:spacing w:val="-1"/>
          <w:sz w:val="24"/>
          <w:szCs w:val="24"/>
          <w:lang w:eastAsia="ru-RU"/>
        </w:rPr>
        <w:t>е</w:t>
      </w:r>
      <w:r w:rsidRPr="00BA200C">
        <w:rPr>
          <w:rFonts w:ascii="Times New Roman" w:eastAsia="Times New Roman" w:hAnsi="Times New Roman" w:cs="Times New Roman"/>
          <w:color w:val="000000"/>
          <w:spacing w:val="1"/>
          <w:sz w:val="24"/>
          <w:szCs w:val="24"/>
          <w:lang w:eastAsia="ru-RU"/>
        </w:rPr>
        <w:t>н</w:t>
      </w:r>
      <w:r w:rsidRPr="00BA200C">
        <w:rPr>
          <w:rFonts w:ascii="Times New Roman" w:eastAsia="Times New Roman" w:hAnsi="Times New Roman" w:cs="Times New Roman"/>
          <w:color w:val="000000"/>
          <w:sz w:val="24"/>
          <w:szCs w:val="24"/>
          <w:lang w:eastAsia="ru-RU"/>
        </w:rPr>
        <w:t>и</w:t>
      </w:r>
      <w:r w:rsidRPr="00BA200C">
        <w:rPr>
          <w:rFonts w:ascii="Times New Roman" w:eastAsia="Times New Roman" w:hAnsi="Times New Roman" w:cs="Times New Roman"/>
          <w:color w:val="000000"/>
          <w:w w:val="99"/>
          <w:sz w:val="24"/>
          <w:szCs w:val="24"/>
          <w:lang w:eastAsia="ru-RU"/>
        </w:rPr>
        <w:t>ю</w:t>
      </w:r>
      <w:r>
        <w:rPr>
          <w:rFonts w:ascii="Times New Roman" w:eastAsia="Times New Roman" w:hAnsi="Times New Roman" w:cs="Times New Roman"/>
          <w:color w:val="000000"/>
          <w:sz w:val="24"/>
          <w:szCs w:val="24"/>
          <w:lang w:eastAsia="ru-RU"/>
        </w:rPr>
        <w:t xml:space="preserve"> </w:t>
      </w:r>
      <w:r w:rsidRPr="00BA200C">
        <w:rPr>
          <w:rFonts w:ascii="Times New Roman" w:eastAsia="Times New Roman" w:hAnsi="Times New Roman" w:cs="Times New Roman"/>
          <w:color w:val="000000"/>
          <w:spacing w:val="-7"/>
          <w:sz w:val="24"/>
          <w:szCs w:val="24"/>
          <w:lang w:eastAsia="ru-RU"/>
        </w:rPr>
        <w:t>«</w:t>
      </w:r>
      <w:r>
        <w:rPr>
          <w:rFonts w:ascii="Times New Roman" w:eastAsia="Times New Roman" w:hAnsi="Times New Roman" w:cs="Times New Roman"/>
          <w:color w:val="000000"/>
          <w:spacing w:val="-7"/>
          <w:sz w:val="24"/>
          <w:szCs w:val="24"/>
          <w:lang w:eastAsia="ru-RU"/>
        </w:rPr>
        <w:t>О</w:t>
      </w:r>
      <w:r w:rsidRPr="008D1F08">
        <w:rPr>
          <w:rFonts w:ascii="Times New Roman" w:eastAsia="Times New Roman" w:hAnsi="Times New Roman" w:cs="Times New Roman"/>
          <w:color w:val="000000"/>
          <w:spacing w:val="-7"/>
          <w:sz w:val="24"/>
          <w:szCs w:val="24"/>
          <w:lang w:eastAsia="ru-RU"/>
        </w:rPr>
        <w:t xml:space="preserve">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 xml:space="preserve"> </w:t>
      </w:r>
    </w:p>
    <w:p w14:paraId="569BA466" w14:textId="52294BC5" w:rsidR="00881E8A" w:rsidRPr="00BA200C" w:rsidRDefault="00881E8A" w:rsidP="00881E8A">
      <w:pPr>
        <w:widowControl w:val="0"/>
        <w:tabs>
          <w:tab w:val="left" w:pos="5555"/>
          <w:tab w:val="left" w:pos="6715"/>
          <w:tab w:val="left" w:pos="7172"/>
          <w:tab w:val="left" w:pos="7954"/>
          <w:tab w:val="left" w:pos="8563"/>
          <w:tab w:val="left" w:pos="9614"/>
        </w:tabs>
        <w:spacing w:after="0" w:line="240" w:lineRule="auto"/>
        <w:ind w:left="5387" w:right="-1"/>
        <w:jc w:val="both"/>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24.05.</w:t>
      </w:r>
      <w:r w:rsidRPr="00BA200C">
        <w:rPr>
          <w:rFonts w:ascii="Times New Roman" w:eastAsia="Times New Roman" w:hAnsi="Times New Roman" w:cs="Times New Roman"/>
          <w:color w:val="000000"/>
          <w:sz w:val="24"/>
          <w:szCs w:val="24"/>
          <w:lang w:eastAsia="ru-RU"/>
        </w:rPr>
        <w:t>2023г. №</w:t>
      </w:r>
      <w:r>
        <w:rPr>
          <w:rFonts w:ascii="Times New Roman" w:eastAsia="Times New Roman" w:hAnsi="Times New Roman" w:cs="Times New Roman"/>
          <w:color w:val="000000"/>
          <w:sz w:val="24"/>
          <w:szCs w:val="24"/>
          <w:lang w:eastAsia="ru-RU"/>
        </w:rPr>
        <w:t xml:space="preserve"> 967/5</w:t>
      </w:r>
    </w:p>
    <w:p w14:paraId="50427647" w14:textId="77777777" w:rsidR="00881E8A" w:rsidRPr="00BA200C" w:rsidRDefault="00881E8A" w:rsidP="00BA200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4"/>
          <w:szCs w:val="24"/>
          <w:lang w:eastAsia="ru-RU"/>
        </w:rPr>
      </w:pPr>
    </w:p>
    <w:p w14:paraId="7C9FE28F" w14:textId="77777777" w:rsidR="00BA200C" w:rsidRPr="00BA200C" w:rsidRDefault="00BA200C" w:rsidP="00BA200C">
      <w:pPr>
        <w:spacing w:after="0" w:line="240" w:lineRule="exact"/>
        <w:rPr>
          <w:rFonts w:ascii="Times New Roman" w:eastAsia="Times New Roman" w:hAnsi="Times New Roman" w:cs="Times New Roman"/>
          <w:sz w:val="24"/>
          <w:szCs w:val="24"/>
          <w:lang w:eastAsia="ru-RU"/>
        </w:rPr>
      </w:pPr>
    </w:p>
    <w:p w14:paraId="1CC38DB3" w14:textId="77777777" w:rsidR="00BA200C" w:rsidRPr="00BA200C" w:rsidRDefault="00BA200C" w:rsidP="00BA200C">
      <w:pPr>
        <w:spacing w:after="72" w:line="240" w:lineRule="exact"/>
        <w:rPr>
          <w:rFonts w:ascii="Times New Roman" w:eastAsia="Times New Roman" w:hAnsi="Times New Roman" w:cs="Times New Roman"/>
          <w:sz w:val="24"/>
          <w:szCs w:val="24"/>
          <w:lang w:eastAsia="ru-RU"/>
        </w:rPr>
      </w:pPr>
    </w:p>
    <w:p w14:paraId="151FC859" w14:textId="77777777" w:rsidR="00BA200C" w:rsidRPr="00BA200C" w:rsidRDefault="00BA200C" w:rsidP="00BA200C">
      <w:pPr>
        <w:widowControl w:val="0"/>
        <w:spacing w:after="0" w:line="240" w:lineRule="auto"/>
        <w:ind w:left="5065" w:right="-20"/>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ФО</w:t>
      </w:r>
      <w:r w:rsidRPr="00BA200C">
        <w:rPr>
          <w:rFonts w:ascii="Times New Roman" w:eastAsia="Times New Roman" w:hAnsi="Times New Roman" w:cs="Times New Roman"/>
          <w:color w:val="000000"/>
          <w:w w:val="99"/>
          <w:sz w:val="24"/>
          <w:szCs w:val="24"/>
          <w:lang w:eastAsia="ru-RU"/>
        </w:rPr>
        <w:t>РМ</w:t>
      </w:r>
      <w:r w:rsidRPr="00BA200C">
        <w:rPr>
          <w:rFonts w:ascii="Times New Roman" w:eastAsia="Times New Roman" w:hAnsi="Times New Roman" w:cs="Times New Roman"/>
          <w:color w:val="000000"/>
          <w:sz w:val="24"/>
          <w:szCs w:val="24"/>
          <w:lang w:eastAsia="ru-RU"/>
        </w:rPr>
        <w:t>А ИЗВЕЩЕНИЯ</w:t>
      </w:r>
    </w:p>
    <w:p w14:paraId="7F55BA45" w14:textId="77777777" w:rsidR="00BA200C" w:rsidRPr="00BA200C" w:rsidRDefault="00BA200C" w:rsidP="00BA200C">
      <w:pPr>
        <w:spacing w:after="84" w:line="240" w:lineRule="exact"/>
        <w:rPr>
          <w:rFonts w:ascii="Times New Roman" w:eastAsia="Times New Roman" w:hAnsi="Times New Roman" w:cs="Times New Roman"/>
          <w:sz w:val="24"/>
          <w:szCs w:val="24"/>
          <w:lang w:eastAsia="ru-RU"/>
        </w:rPr>
      </w:pPr>
    </w:p>
    <w:p w14:paraId="16D7F543" w14:textId="77777777" w:rsidR="00BA200C" w:rsidRPr="00BA200C" w:rsidRDefault="00BA200C" w:rsidP="00BA200C">
      <w:pPr>
        <w:widowControl w:val="0"/>
        <w:spacing w:after="0" w:line="241" w:lineRule="auto"/>
        <w:ind w:left="3987" w:right="-20"/>
        <w:rPr>
          <w:rFonts w:ascii="Times New Roman" w:eastAsia="Times New Roman" w:hAnsi="Times New Roman" w:cs="Times New Roman"/>
          <w:color w:val="000000"/>
          <w:sz w:val="28"/>
          <w:szCs w:val="28"/>
          <w:lang w:eastAsia="ru-RU"/>
        </w:rPr>
      </w:pPr>
      <w:r w:rsidRPr="00BA200C">
        <w:rPr>
          <w:rFonts w:ascii="Times New Roman" w:eastAsia="Times New Roman" w:hAnsi="Times New Roman" w:cs="Times New Roman"/>
          <w:color w:val="000000"/>
          <w:sz w:val="28"/>
          <w:szCs w:val="28"/>
          <w:lang w:eastAsia="ru-RU"/>
        </w:rPr>
        <w:t>ИЗ</w:t>
      </w:r>
      <w:r w:rsidRPr="00BA200C">
        <w:rPr>
          <w:rFonts w:ascii="Times New Roman" w:eastAsia="Times New Roman" w:hAnsi="Times New Roman" w:cs="Times New Roman"/>
          <w:color w:val="000000"/>
          <w:spacing w:val="1"/>
          <w:sz w:val="28"/>
          <w:szCs w:val="28"/>
          <w:lang w:eastAsia="ru-RU"/>
        </w:rPr>
        <w:t>ВЕЩ</w:t>
      </w:r>
      <w:r w:rsidRPr="00BA200C">
        <w:rPr>
          <w:rFonts w:ascii="Times New Roman" w:eastAsia="Times New Roman" w:hAnsi="Times New Roman" w:cs="Times New Roman"/>
          <w:color w:val="000000"/>
          <w:sz w:val="28"/>
          <w:szCs w:val="28"/>
          <w:lang w:eastAsia="ru-RU"/>
        </w:rPr>
        <w:t>ЕНИЕ</w:t>
      </w:r>
    </w:p>
    <w:p w14:paraId="75E8B91E" w14:textId="1478FEF2" w:rsid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bookmarkStart w:id="0" w:name="_Hlk128311036"/>
      <w:r w:rsidRPr="00BA200C">
        <w:rPr>
          <w:rFonts w:ascii="Times New Roman" w:eastAsia="Times New Roman" w:hAnsi="Times New Roman" w:cs="Times New Roman"/>
          <w:color w:val="000000"/>
          <w:sz w:val="28"/>
          <w:szCs w:val="28"/>
          <w:lang w:eastAsia="ru-RU"/>
        </w:rPr>
        <w:t>о</w:t>
      </w:r>
      <w:r w:rsidRPr="00BA200C">
        <w:rPr>
          <w:rFonts w:ascii="Times New Roman" w:eastAsia="Times New Roman" w:hAnsi="Times New Roman" w:cs="Times New Roman"/>
          <w:color w:val="000000"/>
          <w:spacing w:val="1"/>
          <w:sz w:val="28"/>
          <w:szCs w:val="28"/>
          <w:lang w:eastAsia="ru-RU"/>
        </w:rPr>
        <w:t xml:space="preserve"> </w:t>
      </w:r>
      <w:r w:rsidRPr="00BA200C">
        <w:rPr>
          <w:rFonts w:ascii="Times New Roman" w:eastAsia="Times New Roman" w:hAnsi="Times New Roman" w:cs="Times New Roman"/>
          <w:color w:val="000000"/>
          <w:sz w:val="28"/>
          <w:szCs w:val="28"/>
          <w:lang w:eastAsia="ru-RU"/>
        </w:rPr>
        <w:t>про</w:t>
      </w:r>
      <w:r w:rsidRPr="00BA200C">
        <w:rPr>
          <w:rFonts w:ascii="Times New Roman" w:eastAsia="Times New Roman" w:hAnsi="Times New Roman" w:cs="Times New Roman"/>
          <w:color w:val="000000"/>
          <w:spacing w:val="-2"/>
          <w:sz w:val="28"/>
          <w:szCs w:val="28"/>
          <w:lang w:eastAsia="ru-RU"/>
        </w:rPr>
        <w:t>в</w:t>
      </w:r>
      <w:r w:rsidRPr="00BA200C">
        <w:rPr>
          <w:rFonts w:ascii="Times New Roman" w:eastAsia="Times New Roman" w:hAnsi="Times New Roman" w:cs="Times New Roman"/>
          <w:color w:val="000000"/>
          <w:sz w:val="28"/>
          <w:szCs w:val="28"/>
          <w:lang w:eastAsia="ru-RU"/>
        </w:rPr>
        <w:t>ед</w:t>
      </w:r>
      <w:r w:rsidRPr="00BA200C">
        <w:rPr>
          <w:rFonts w:ascii="Times New Roman" w:eastAsia="Times New Roman" w:hAnsi="Times New Roman" w:cs="Times New Roman"/>
          <w:color w:val="000000"/>
          <w:spacing w:val="-1"/>
          <w:sz w:val="28"/>
          <w:szCs w:val="28"/>
          <w:lang w:eastAsia="ru-RU"/>
        </w:rPr>
        <w:t>е</w:t>
      </w:r>
      <w:r w:rsidRPr="00BA200C">
        <w:rPr>
          <w:rFonts w:ascii="Times New Roman" w:eastAsia="Times New Roman" w:hAnsi="Times New Roman" w:cs="Times New Roman"/>
          <w:color w:val="000000"/>
          <w:sz w:val="28"/>
          <w:szCs w:val="28"/>
          <w:lang w:eastAsia="ru-RU"/>
        </w:rPr>
        <w:t>нии</w:t>
      </w:r>
      <w:r w:rsidRPr="00BA200C">
        <w:rPr>
          <w:rFonts w:ascii="Times New Roman" w:eastAsia="Times New Roman" w:hAnsi="Times New Roman" w:cs="Times New Roman"/>
          <w:color w:val="000000"/>
          <w:spacing w:val="-1"/>
          <w:sz w:val="28"/>
          <w:szCs w:val="28"/>
          <w:lang w:eastAsia="ru-RU"/>
        </w:rPr>
        <w:t xml:space="preserve"> </w:t>
      </w:r>
      <w:bookmarkEnd w:id="0"/>
      <w:r w:rsidR="008D1F08" w:rsidRPr="008D1F08">
        <w:rPr>
          <w:rFonts w:ascii="Times New Roman" w:eastAsia="Times New Roman" w:hAnsi="Times New Roman" w:cs="Times New Roman"/>
          <w:color w:val="000000"/>
          <w:sz w:val="28"/>
          <w:szCs w:val="28"/>
          <w:lang w:eastAsia="ru-RU"/>
        </w:rPr>
        <w:t>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p>
    <w:p w14:paraId="62B88CAB" w14:textId="77777777" w:rsidR="00BA200C" w:rsidRP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p>
    <w:p w14:paraId="2EE5A504" w14:textId="7DD50B17" w:rsidR="00347190" w:rsidRPr="00080E7D" w:rsidRDefault="00BA200C" w:rsidP="002144C7">
      <w:pPr>
        <w:pStyle w:val="a4"/>
        <w:numPr>
          <w:ilvl w:val="0"/>
          <w:numId w:val="4"/>
        </w:numPr>
        <w:jc w:val="center"/>
        <w:rPr>
          <w:rFonts w:ascii="Times New Roman" w:eastAsia="Times New Roman" w:hAnsi="Times New Roman" w:cs="Times New Roman"/>
          <w:b/>
          <w:color w:val="000000"/>
          <w:sz w:val="24"/>
          <w:szCs w:val="24"/>
        </w:rPr>
      </w:pPr>
      <w:r w:rsidRPr="00080E7D">
        <w:rPr>
          <w:rFonts w:ascii="Times New Roman" w:eastAsia="Times New Roman" w:hAnsi="Times New Roman" w:cs="Times New Roman"/>
          <w:b/>
          <w:color w:val="000000"/>
          <w:sz w:val="24"/>
          <w:szCs w:val="24"/>
        </w:rPr>
        <w:t xml:space="preserve">Общие </w:t>
      </w:r>
      <w:r w:rsidRPr="00080E7D">
        <w:rPr>
          <w:rFonts w:ascii="Times New Roman" w:eastAsia="Times New Roman" w:hAnsi="Times New Roman" w:cs="Times New Roman"/>
          <w:b/>
          <w:color w:val="000000"/>
          <w:spacing w:val="-1"/>
          <w:sz w:val="24"/>
          <w:szCs w:val="24"/>
        </w:rPr>
        <w:t>п</w:t>
      </w:r>
      <w:r w:rsidRPr="00080E7D">
        <w:rPr>
          <w:rFonts w:ascii="Times New Roman" w:eastAsia="Times New Roman" w:hAnsi="Times New Roman" w:cs="Times New Roman"/>
          <w:b/>
          <w:color w:val="000000"/>
          <w:sz w:val="24"/>
          <w:szCs w:val="24"/>
        </w:rPr>
        <w:t>ол</w:t>
      </w:r>
      <w:r w:rsidRPr="00080E7D">
        <w:rPr>
          <w:rFonts w:ascii="Times New Roman" w:eastAsia="Times New Roman" w:hAnsi="Times New Roman" w:cs="Times New Roman"/>
          <w:b/>
          <w:color w:val="000000"/>
          <w:spacing w:val="-1"/>
          <w:sz w:val="24"/>
          <w:szCs w:val="24"/>
        </w:rPr>
        <w:t>о</w:t>
      </w:r>
      <w:r w:rsidRPr="00080E7D">
        <w:rPr>
          <w:rFonts w:ascii="Times New Roman" w:eastAsia="Times New Roman" w:hAnsi="Times New Roman" w:cs="Times New Roman"/>
          <w:b/>
          <w:color w:val="000000"/>
          <w:sz w:val="24"/>
          <w:szCs w:val="24"/>
        </w:rPr>
        <w:t>жен</w:t>
      </w:r>
      <w:r w:rsidRPr="00080E7D">
        <w:rPr>
          <w:rFonts w:ascii="Times New Roman" w:eastAsia="Times New Roman" w:hAnsi="Times New Roman" w:cs="Times New Roman"/>
          <w:b/>
          <w:color w:val="000000"/>
          <w:spacing w:val="-1"/>
          <w:sz w:val="24"/>
          <w:szCs w:val="24"/>
        </w:rPr>
        <w:t>и</w:t>
      </w:r>
      <w:r w:rsidRPr="00080E7D">
        <w:rPr>
          <w:rFonts w:ascii="Times New Roman" w:eastAsia="Times New Roman" w:hAnsi="Times New Roman" w:cs="Times New Roman"/>
          <w:b/>
          <w:color w:val="000000"/>
          <w:sz w:val="24"/>
          <w:szCs w:val="24"/>
        </w:rPr>
        <w:t>я</w:t>
      </w:r>
    </w:p>
    <w:tbl>
      <w:tblPr>
        <w:tblW w:w="9669" w:type="dxa"/>
        <w:tblCellMar>
          <w:left w:w="0" w:type="dxa"/>
          <w:right w:w="0" w:type="dxa"/>
        </w:tblCellMar>
        <w:tblLook w:val="04A0" w:firstRow="1" w:lastRow="0" w:firstColumn="1" w:lastColumn="0" w:noHBand="0" w:noVBand="1"/>
      </w:tblPr>
      <w:tblGrid>
        <w:gridCol w:w="622"/>
        <w:gridCol w:w="3064"/>
        <w:gridCol w:w="5983"/>
      </w:tblGrid>
      <w:tr w:rsidR="00347190" w:rsidRPr="00347190" w14:paraId="15DA22F7" w14:textId="77777777" w:rsidTr="009F1A38">
        <w:trPr>
          <w:trHeight w:val="15"/>
        </w:trPr>
        <w:tc>
          <w:tcPr>
            <w:tcW w:w="622" w:type="dxa"/>
            <w:hideMark/>
          </w:tcPr>
          <w:p w14:paraId="0565C46A" w14:textId="77777777" w:rsidR="00347190" w:rsidRPr="00347190" w:rsidRDefault="00347190" w:rsidP="00347190">
            <w:pPr>
              <w:spacing w:after="0" w:line="240" w:lineRule="auto"/>
              <w:rPr>
                <w:rFonts w:ascii="Times New Roman" w:eastAsia="Times New Roman" w:hAnsi="Times New Roman" w:cs="Times New Roman"/>
                <w:b/>
                <w:bCs/>
                <w:spacing w:val="2"/>
                <w:sz w:val="24"/>
                <w:szCs w:val="24"/>
                <w:lang w:eastAsia="ru-RU"/>
              </w:rPr>
            </w:pPr>
          </w:p>
        </w:tc>
        <w:tc>
          <w:tcPr>
            <w:tcW w:w="3064" w:type="dxa"/>
            <w:hideMark/>
          </w:tcPr>
          <w:p w14:paraId="2C2CC0EB" w14:textId="77777777" w:rsidR="00347190" w:rsidRPr="00347190" w:rsidRDefault="00347190" w:rsidP="00347190">
            <w:pPr>
              <w:spacing w:after="0" w:line="240" w:lineRule="auto"/>
              <w:rPr>
                <w:rFonts w:ascii="Times New Roman" w:eastAsia="Times New Roman" w:hAnsi="Times New Roman" w:cs="Times New Roman"/>
                <w:sz w:val="24"/>
                <w:szCs w:val="24"/>
                <w:lang w:eastAsia="ru-RU"/>
              </w:rPr>
            </w:pPr>
          </w:p>
        </w:tc>
        <w:tc>
          <w:tcPr>
            <w:tcW w:w="5983" w:type="dxa"/>
            <w:hideMark/>
          </w:tcPr>
          <w:p w14:paraId="4BF1C9DE" w14:textId="77777777" w:rsidR="00347190" w:rsidRPr="00024880" w:rsidRDefault="00347190" w:rsidP="00347190">
            <w:pPr>
              <w:spacing w:after="0" w:line="240" w:lineRule="auto"/>
              <w:rPr>
                <w:rFonts w:ascii="Times New Roman" w:eastAsia="Times New Roman" w:hAnsi="Times New Roman" w:cs="Times New Roman"/>
                <w:sz w:val="16"/>
                <w:szCs w:val="16"/>
                <w:lang w:eastAsia="ru-RU"/>
              </w:rPr>
            </w:pPr>
          </w:p>
        </w:tc>
      </w:tr>
      <w:tr w:rsidR="00347190" w:rsidRPr="00347190" w14:paraId="73726EF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C24FC" w14:textId="77777777" w:rsidR="00347190" w:rsidRPr="00347190" w:rsidRDefault="00347190" w:rsidP="00347190">
            <w:pPr>
              <w:spacing w:after="0" w:line="315" w:lineRule="atLeast"/>
              <w:jc w:val="center"/>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 п/п</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CDC8" w14:textId="77777777" w:rsidR="00347190" w:rsidRPr="00347190" w:rsidRDefault="00347190" w:rsidP="00347190">
            <w:pPr>
              <w:spacing w:after="0" w:line="315" w:lineRule="atLeast"/>
              <w:jc w:val="center"/>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Вид информации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A63C6" w14:textId="77777777" w:rsidR="00347190" w:rsidRPr="00347190" w:rsidRDefault="00347190" w:rsidP="00347190">
            <w:pPr>
              <w:spacing w:after="0" w:line="315" w:lineRule="atLeast"/>
              <w:jc w:val="center"/>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Содержание информации</w:t>
            </w:r>
          </w:p>
        </w:tc>
      </w:tr>
      <w:tr w:rsidR="00347190" w:rsidRPr="00347190" w14:paraId="7D11766A"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87B0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4D8D2" w14:textId="6B5E22EC"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 xml:space="preserve">Форма торгов и </w:t>
            </w:r>
            <w:r w:rsidR="008D1F08">
              <w:rPr>
                <w:rFonts w:ascii="Times New Roman" w:eastAsia="Times New Roman" w:hAnsi="Times New Roman" w:cs="Times New Roman"/>
                <w:sz w:val="24"/>
                <w:szCs w:val="24"/>
                <w:lang w:eastAsia="ru-RU"/>
              </w:rPr>
              <w:t xml:space="preserve">предмет </w:t>
            </w:r>
            <w:r w:rsidR="008D1F08" w:rsidRPr="008D1F08">
              <w:rPr>
                <w:rFonts w:ascii="Times New Roman" w:eastAsia="Times New Roman" w:hAnsi="Times New Roman" w:cs="Times New Roman"/>
                <w:sz w:val="24"/>
                <w:szCs w:val="24"/>
                <w:lang w:eastAsia="ru-RU"/>
              </w:rPr>
              <w:t>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2A791F" w14:textId="03CAC3A8" w:rsidR="008D1F08" w:rsidRDefault="008D1F08" w:rsidP="00347190">
            <w:pPr>
              <w:spacing w:after="0" w:line="315" w:lineRule="atLeast"/>
              <w:jc w:val="both"/>
              <w:textAlignment w:val="baseline"/>
              <w:rPr>
                <w:rFonts w:ascii="Times New Roman" w:hAnsi="Times New Roman" w:cs="Times New Roman"/>
                <w:sz w:val="24"/>
                <w:szCs w:val="24"/>
              </w:rPr>
            </w:pPr>
            <w:r w:rsidRPr="008D1F08">
              <w:rPr>
                <w:rFonts w:ascii="Times New Roman" w:hAnsi="Times New Roman" w:cs="Times New Roman"/>
                <w:sz w:val="24"/>
                <w:szCs w:val="24"/>
              </w:rPr>
              <w:t>Открытый аукцион в электронной форме на право размещения нестационарн</w:t>
            </w:r>
            <w:r>
              <w:rPr>
                <w:rFonts w:ascii="Times New Roman" w:hAnsi="Times New Roman" w:cs="Times New Roman"/>
                <w:sz w:val="24"/>
                <w:szCs w:val="24"/>
              </w:rPr>
              <w:t>ых</w:t>
            </w:r>
            <w:r w:rsidRPr="008D1F08">
              <w:rPr>
                <w:rFonts w:ascii="Times New Roman" w:hAnsi="Times New Roman" w:cs="Times New Roman"/>
                <w:sz w:val="24"/>
                <w:szCs w:val="24"/>
              </w:rPr>
              <w:t xml:space="preserve"> торгов</w:t>
            </w:r>
            <w:r>
              <w:rPr>
                <w:rFonts w:ascii="Times New Roman" w:hAnsi="Times New Roman" w:cs="Times New Roman"/>
                <w:sz w:val="24"/>
                <w:szCs w:val="24"/>
              </w:rPr>
              <w:t>ых</w:t>
            </w:r>
            <w:r w:rsidRPr="008D1F08">
              <w:rPr>
                <w:rFonts w:ascii="Times New Roman" w:hAnsi="Times New Roman" w:cs="Times New Roman"/>
                <w:sz w:val="24"/>
                <w:szCs w:val="24"/>
              </w:rPr>
              <w:t xml:space="preserve"> объект</w:t>
            </w:r>
            <w:r>
              <w:rPr>
                <w:rFonts w:ascii="Times New Roman" w:hAnsi="Times New Roman" w:cs="Times New Roman"/>
                <w:sz w:val="24"/>
                <w:szCs w:val="24"/>
              </w:rPr>
              <w:t>ов</w:t>
            </w:r>
            <w:r w:rsidR="00024880">
              <w:t xml:space="preserve"> </w:t>
            </w:r>
            <w:r w:rsidR="00024880" w:rsidRPr="00024880">
              <w:rPr>
                <w:rFonts w:ascii="Times New Roman" w:hAnsi="Times New Roman" w:cs="Times New Roman"/>
                <w:sz w:val="24"/>
                <w:szCs w:val="24"/>
              </w:rPr>
              <w:t>на территории городского округа Красногорск Московской области</w:t>
            </w:r>
          </w:p>
          <w:p w14:paraId="3C6EADE1" w14:textId="6D75DB81" w:rsidR="00347190" w:rsidRPr="00347190" w:rsidRDefault="008D1F08" w:rsidP="00347190">
            <w:pPr>
              <w:spacing w:after="0" w:line="315" w:lineRule="atLeast"/>
              <w:jc w:val="both"/>
              <w:textAlignment w:val="baseline"/>
              <w:rPr>
                <w:rFonts w:ascii="Times New Roman" w:hAnsi="Times New Roman" w:cs="Times New Roman"/>
                <w:sz w:val="24"/>
                <w:szCs w:val="24"/>
              </w:rPr>
            </w:pPr>
            <w:r w:rsidRPr="008D1F08">
              <w:rPr>
                <w:rFonts w:ascii="Times New Roman" w:hAnsi="Times New Roman" w:cs="Times New Roman"/>
                <w:sz w:val="24"/>
                <w:szCs w:val="24"/>
              </w:rPr>
              <w:t>Право на размещение нестационарн</w:t>
            </w:r>
            <w:r>
              <w:rPr>
                <w:rFonts w:ascii="Times New Roman" w:hAnsi="Times New Roman" w:cs="Times New Roman"/>
                <w:sz w:val="24"/>
                <w:szCs w:val="24"/>
              </w:rPr>
              <w:t>ых</w:t>
            </w:r>
            <w:r w:rsidRPr="008D1F08">
              <w:rPr>
                <w:rFonts w:ascii="Times New Roman" w:hAnsi="Times New Roman" w:cs="Times New Roman"/>
                <w:sz w:val="24"/>
                <w:szCs w:val="24"/>
              </w:rPr>
              <w:t xml:space="preserve"> торгов</w:t>
            </w:r>
            <w:r>
              <w:rPr>
                <w:rFonts w:ascii="Times New Roman" w:hAnsi="Times New Roman" w:cs="Times New Roman"/>
                <w:sz w:val="24"/>
                <w:szCs w:val="24"/>
              </w:rPr>
              <w:t>ых</w:t>
            </w:r>
            <w:r w:rsidRPr="008D1F08">
              <w:rPr>
                <w:rFonts w:ascii="Times New Roman" w:hAnsi="Times New Roman" w:cs="Times New Roman"/>
                <w:sz w:val="24"/>
                <w:szCs w:val="24"/>
              </w:rPr>
              <w:t xml:space="preserve"> объект</w:t>
            </w:r>
            <w:r>
              <w:rPr>
                <w:rFonts w:ascii="Times New Roman" w:hAnsi="Times New Roman" w:cs="Times New Roman"/>
                <w:sz w:val="24"/>
                <w:szCs w:val="24"/>
              </w:rPr>
              <w:t>ов</w:t>
            </w:r>
            <w:r w:rsidRPr="008D1F08">
              <w:rPr>
                <w:rFonts w:ascii="Times New Roman" w:hAnsi="Times New Roman" w:cs="Times New Roman"/>
                <w:sz w:val="24"/>
                <w:szCs w:val="24"/>
              </w:rPr>
              <w:t xml:space="preserve">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Pr>
                <w:rFonts w:ascii="Times New Roman" w:hAnsi="Times New Roman" w:cs="Times New Roman"/>
                <w:sz w:val="24"/>
                <w:szCs w:val="24"/>
              </w:rPr>
              <w:t xml:space="preserve"> </w:t>
            </w:r>
            <w:r w:rsidR="00347190" w:rsidRPr="00347190">
              <w:rPr>
                <w:rFonts w:ascii="Times New Roman" w:hAnsi="Times New Roman" w:cs="Times New Roman"/>
                <w:sz w:val="24"/>
                <w:szCs w:val="24"/>
              </w:rPr>
              <w:t>городского округа Красногорск Московской области</w:t>
            </w:r>
          </w:p>
        </w:tc>
      </w:tr>
      <w:tr w:rsidR="00347190" w:rsidRPr="00347190" w14:paraId="5132C9D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F8AD0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11D9C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Основание для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D7A3E1" w14:textId="77777777" w:rsidR="00347190" w:rsidRDefault="00347190" w:rsidP="00347190">
            <w:pPr>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 xml:space="preserve">____________________________________ </w:t>
            </w:r>
          </w:p>
          <w:p w14:paraId="33DD7087" w14:textId="486B9248" w:rsidR="00347190" w:rsidRPr="00347190" w:rsidRDefault="00347190" w:rsidP="00347190">
            <w:pPr>
              <w:spacing w:after="0" w:line="315" w:lineRule="atLeast"/>
              <w:jc w:val="center"/>
              <w:textAlignment w:val="baseline"/>
              <w:rPr>
                <w:rFonts w:ascii="Times New Roman" w:hAnsi="Times New Roman" w:cs="Times New Roman"/>
                <w:sz w:val="20"/>
                <w:szCs w:val="20"/>
              </w:rPr>
            </w:pPr>
            <w:r w:rsidRPr="00347190">
              <w:rPr>
                <w:rFonts w:ascii="Times New Roman" w:hAnsi="Times New Roman" w:cs="Times New Roman"/>
                <w:sz w:val="20"/>
                <w:szCs w:val="20"/>
              </w:rPr>
              <w:t>(реквизиты документа)</w:t>
            </w:r>
          </w:p>
        </w:tc>
      </w:tr>
      <w:tr w:rsidR="00347190" w:rsidRPr="00347190" w14:paraId="0ACFD8FC"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59B3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D1491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Организатор электронного аукциона</w:t>
            </w:r>
          </w:p>
          <w:p w14:paraId="4DEE516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 xml:space="preserve">Контактна информация: </w:t>
            </w:r>
          </w:p>
          <w:p w14:paraId="4AB57F8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w:t>
            </w:r>
          </w:p>
          <w:p w14:paraId="2FEB720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Контактный телефон</w:t>
            </w:r>
          </w:p>
          <w:p w14:paraId="7980379E" w14:textId="7777777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6836C82" w14:textId="08D549E3"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электронной почты</w:t>
            </w:r>
          </w:p>
          <w:p w14:paraId="2AE6A6D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br/>
              <w:t xml:space="preserve">Официальный сайт </w:t>
            </w:r>
          </w:p>
          <w:p w14:paraId="6D9C855C"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организатора электронного аукциона</w:t>
            </w:r>
          </w:p>
          <w:p w14:paraId="28B51E2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Единый портал торгов Московской области</w:t>
            </w:r>
          </w:p>
          <w:p w14:paraId="475257DE"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7F34E0A" w14:textId="6D646A9D"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Ответственное должностное лицо</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059613"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Администрация городского округа Красногорск Московской области</w:t>
            </w:r>
          </w:p>
          <w:p w14:paraId="1D5B127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420CFC3A" w14:textId="7DCADAB5"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(почтовый адрес): _______________.</w:t>
            </w:r>
          </w:p>
          <w:p w14:paraId="1A035C46" w14:textId="7777777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1FA430B" w14:textId="7777777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7350D66" w14:textId="0A7598BF"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p>
          <w:p w14:paraId="194FAABE"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05606B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roofErr w:type="spellStart"/>
            <w:r w:rsidRPr="00347190">
              <w:rPr>
                <w:rFonts w:ascii="Times New Roman" w:eastAsia="Times New Roman" w:hAnsi="Times New Roman" w:cs="Times New Roman"/>
                <w:sz w:val="24"/>
                <w:szCs w:val="24"/>
                <w:lang w:val="en-US" w:eastAsia="ru-RU"/>
              </w:rPr>
              <w:t>potrebrynok</w:t>
            </w:r>
            <w:proofErr w:type="spellEnd"/>
            <w:r w:rsidRPr="00347190">
              <w:rPr>
                <w:rFonts w:ascii="Times New Roman" w:eastAsia="Times New Roman" w:hAnsi="Times New Roman" w:cs="Times New Roman"/>
                <w:sz w:val="24"/>
                <w:szCs w:val="24"/>
                <w:lang w:eastAsia="ru-RU"/>
              </w:rPr>
              <w:t>@</w:t>
            </w:r>
            <w:r w:rsidRPr="00347190">
              <w:rPr>
                <w:rFonts w:ascii="Times New Roman" w:eastAsia="Times New Roman" w:hAnsi="Times New Roman" w:cs="Times New Roman"/>
                <w:sz w:val="24"/>
                <w:szCs w:val="24"/>
                <w:lang w:val="en-US" w:eastAsia="ru-RU"/>
              </w:rPr>
              <w:t>bk</w:t>
            </w:r>
            <w:r w:rsidRPr="00347190">
              <w:rPr>
                <w:rFonts w:ascii="Times New Roman" w:eastAsia="Times New Roman" w:hAnsi="Times New Roman" w:cs="Times New Roman"/>
                <w:sz w:val="24"/>
                <w:szCs w:val="24"/>
                <w:lang w:eastAsia="ru-RU"/>
              </w:rPr>
              <w:t>.</w:t>
            </w:r>
            <w:proofErr w:type="spellStart"/>
            <w:r w:rsidRPr="00347190">
              <w:rPr>
                <w:rFonts w:ascii="Times New Roman" w:eastAsia="Times New Roman" w:hAnsi="Times New Roman" w:cs="Times New Roman"/>
                <w:sz w:val="24"/>
                <w:szCs w:val="24"/>
                <w:lang w:val="en-US" w:eastAsia="ru-RU"/>
              </w:rPr>
              <w:t>ru</w:t>
            </w:r>
            <w:proofErr w:type="spellEnd"/>
          </w:p>
          <w:p w14:paraId="1F4BEC67"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3EB8EA0F" w14:textId="77777777" w:rsidR="00347190" w:rsidRPr="00347190" w:rsidRDefault="00510295" w:rsidP="00347190">
            <w:pPr>
              <w:spacing w:after="0" w:line="315" w:lineRule="atLeast"/>
              <w:textAlignment w:val="baseline"/>
              <w:rPr>
                <w:rFonts w:ascii="Times New Roman" w:eastAsia="Times New Roman" w:hAnsi="Times New Roman" w:cs="Times New Roman"/>
                <w:sz w:val="24"/>
                <w:szCs w:val="24"/>
                <w:lang w:eastAsia="ru-RU"/>
              </w:rPr>
            </w:pPr>
            <w:hyperlink r:id="rId6" w:history="1">
              <w:r w:rsidR="00347190" w:rsidRPr="00347190">
                <w:rPr>
                  <w:rFonts w:ascii="Times New Roman" w:eastAsia="Times New Roman" w:hAnsi="Times New Roman" w:cs="Times New Roman"/>
                  <w:sz w:val="24"/>
                  <w:szCs w:val="24"/>
                  <w:lang w:eastAsia="ru-RU"/>
                </w:rPr>
                <w:t>http://</w:t>
              </w:r>
              <w:proofErr w:type="spellStart"/>
              <w:r w:rsidR="00347190" w:rsidRPr="00347190">
                <w:rPr>
                  <w:rFonts w:ascii="Times New Roman" w:eastAsia="Times New Roman" w:hAnsi="Times New Roman" w:cs="Times New Roman"/>
                  <w:sz w:val="24"/>
                  <w:szCs w:val="24"/>
                  <w:lang w:val="en-US" w:eastAsia="ru-RU"/>
                </w:rPr>
                <w:t>krasnogorsk</w:t>
              </w:r>
              <w:proofErr w:type="spellEnd"/>
              <w:r w:rsidR="00347190" w:rsidRPr="00347190">
                <w:rPr>
                  <w:rFonts w:ascii="Times New Roman" w:eastAsia="Times New Roman" w:hAnsi="Times New Roman" w:cs="Times New Roman"/>
                  <w:sz w:val="24"/>
                  <w:szCs w:val="24"/>
                  <w:lang w:eastAsia="ru-RU"/>
                </w:rPr>
                <w:t>-</w:t>
              </w:r>
              <w:proofErr w:type="spellStart"/>
              <w:r w:rsidR="00347190" w:rsidRPr="00347190">
                <w:rPr>
                  <w:rFonts w:ascii="Times New Roman" w:eastAsia="Times New Roman" w:hAnsi="Times New Roman" w:cs="Times New Roman"/>
                  <w:sz w:val="24"/>
                  <w:szCs w:val="24"/>
                  <w:lang w:val="en-US" w:eastAsia="ru-RU"/>
                </w:rPr>
                <w:t>adm</w:t>
              </w:r>
              <w:proofErr w:type="spellEnd"/>
              <w:r w:rsidR="00347190" w:rsidRPr="00347190">
                <w:rPr>
                  <w:rFonts w:ascii="Times New Roman" w:eastAsia="Times New Roman" w:hAnsi="Times New Roman" w:cs="Times New Roman"/>
                  <w:sz w:val="24"/>
                  <w:szCs w:val="24"/>
                  <w:lang w:eastAsia="ru-RU"/>
                </w:rPr>
                <w:t>.</w:t>
              </w:r>
              <w:proofErr w:type="spellStart"/>
              <w:r w:rsidR="00347190" w:rsidRPr="00347190">
                <w:rPr>
                  <w:rFonts w:ascii="Times New Roman" w:eastAsia="Times New Roman" w:hAnsi="Times New Roman" w:cs="Times New Roman"/>
                  <w:sz w:val="24"/>
                  <w:szCs w:val="24"/>
                  <w:lang w:val="en-US" w:eastAsia="ru-RU"/>
                </w:rPr>
                <w:t>ru</w:t>
              </w:r>
              <w:proofErr w:type="spellEnd"/>
              <w:r w:rsidR="00347190" w:rsidRPr="00347190">
                <w:rPr>
                  <w:rFonts w:ascii="Times New Roman" w:eastAsia="Times New Roman" w:hAnsi="Times New Roman" w:cs="Times New Roman"/>
                  <w:sz w:val="24"/>
                  <w:szCs w:val="24"/>
                  <w:lang w:eastAsia="ru-RU"/>
                </w:rPr>
                <w:t>/</w:t>
              </w:r>
            </w:hyperlink>
          </w:p>
          <w:p w14:paraId="56F81598"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5C162C49" w14:textId="047C3579"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42A2AD00" w14:textId="77777777" w:rsidR="00024880" w:rsidRDefault="00024880" w:rsidP="00347190">
            <w:pPr>
              <w:spacing w:after="0" w:line="315" w:lineRule="atLeast"/>
              <w:textAlignment w:val="baseline"/>
              <w:rPr>
                <w:rFonts w:ascii="Times New Roman" w:eastAsia="Times New Roman" w:hAnsi="Times New Roman" w:cs="Times New Roman"/>
                <w:sz w:val="24"/>
                <w:szCs w:val="24"/>
                <w:lang w:eastAsia="ru-RU"/>
              </w:rPr>
            </w:pPr>
          </w:p>
          <w:p w14:paraId="59ADC4A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https://easuz.mosreg.ru/</w:t>
            </w:r>
          </w:p>
          <w:p w14:paraId="7A5D6C11"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6D07B39F"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86DF992" w14:textId="2911F8DC" w:rsid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____________________________________</w:t>
            </w:r>
          </w:p>
          <w:p w14:paraId="4314AA23" w14:textId="1381DFA8" w:rsidR="00347190" w:rsidRPr="00347190" w:rsidRDefault="00347190" w:rsidP="00347190">
            <w:pPr>
              <w:spacing w:after="0" w:line="315" w:lineRule="atLeast"/>
              <w:jc w:val="both"/>
              <w:textAlignment w:val="baseline"/>
              <w:rPr>
                <w:rFonts w:ascii="Times New Roman" w:eastAsia="Times New Roman" w:hAnsi="Times New Roman" w:cs="Times New Roman"/>
                <w:sz w:val="20"/>
                <w:szCs w:val="20"/>
                <w:lang w:eastAsia="ru-RU"/>
              </w:rPr>
            </w:pPr>
            <w:r w:rsidRPr="00347190">
              <w:rPr>
                <w:rFonts w:ascii="Times New Roman" w:eastAsia="Times New Roman" w:hAnsi="Times New Roman" w:cs="Times New Roman"/>
                <w:sz w:val="20"/>
                <w:szCs w:val="20"/>
                <w:lang w:eastAsia="ru-RU"/>
              </w:rPr>
              <w:t>(ФИО, должность)</w:t>
            </w:r>
          </w:p>
        </w:tc>
      </w:tr>
      <w:tr w:rsidR="00347190" w:rsidRPr="00347190" w14:paraId="2576CF3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3EDF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8D4CA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Аукционная комиссия</w:t>
            </w:r>
          </w:p>
          <w:p w14:paraId="74C2DC1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728333E0"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E6A159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36CABCB0"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1AB57153"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5C74868"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 xml:space="preserve">Контактная информация: Адрес </w:t>
            </w:r>
          </w:p>
          <w:p w14:paraId="493177ED"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09D2972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Контактный телефон</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25D48" w14:textId="55CEBAFC" w:rsidR="00347190" w:rsidRPr="00347190" w:rsidRDefault="00347190" w:rsidP="00347190">
            <w:pPr>
              <w:shd w:val="clear" w:color="auto" w:fill="FFFFFF"/>
              <w:spacing w:before="100" w:beforeAutospacing="1" w:after="0" w:line="240" w:lineRule="auto"/>
              <w:jc w:val="both"/>
              <w:outlineLvl w:val="2"/>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Определена на основании решения организатора электронного аукциона ______________________________________</w:t>
            </w:r>
          </w:p>
          <w:p w14:paraId="64607A07" w14:textId="77777777" w:rsidR="00347190" w:rsidRPr="00347190" w:rsidRDefault="00347190" w:rsidP="00347190">
            <w:pPr>
              <w:spacing w:after="0" w:line="315" w:lineRule="atLeast"/>
              <w:textAlignment w:val="baseline"/>
              <w:rPr>
                <w:rFonts w:ascii="Times New Roman" w:eastAsia="Times New Roman" w:hAnsi="Times New Roman" w:cs="Times New Roman"/>
                <w:sz w:val="20"/>
                <w:szCs w:val="20"/>
                <w:lang w:eastAsia="ru-RU"/>
              </w:rPr>
            </w:pPr>
            <w:r w:rsidRPr="00347190">
              <w:rPr>
                <w:rFonts w:ascii="Times New Roman" w:eastAsia="Times New Roman" w:hAnsi="Times New Roman" w:cs="Times New Roman"/>
                <w:sz w:val="20"/>
                <w:szCs w:val="20"/>
                <w:lang w:eastAsia="ru-RU"/>
              </w:rPr>
              <w:t>(реквизиты документа)</w:t>
            </w:r>
          </w:p>
          <w:p w14:paraId="11B01BA9" w14:textId="77777777" w:rsidR="00347190" w:rsidRPr="00347190" w:rsidRDefault="00347190" w:rsidP="00347190">
            <w:pPr>
              <w:spacing w:after="0" w:line="315" w:lineRule="atLeast"/>
              <w:textAlignment w:val="baseline"/>
              <w:rPr>
                <w:rFonts w:ascii="Times New Roman" w:hAnsi="Times New Roman" w:cs="Times New Roman"/>
                <w:sz w:val="24"/>
                <w:szCs w:val="24"/>
                <w:shd w:val="clear" w:color="auto" w:fill="FFFFFF"/>
              </w:rPr>
            </w:pPr>
          </w:p>
          <w:p w14:paraId="2D437849" w14:textId="77777777" w:rsidR="00FB1FA6" w:rsidRPr="00FB1FA6" w:rsidRDefault="00FB1FA6" w:rsidP="00347190">
            <w:pPr>
              <w:spacing w:after="0" w:line="315" w:lineRule="atLeast"/>
              <w:textAlignment w:val="baseline"/>
              <w:rPr>
                <w:sz w:val="36"/>
                <w:szCs w:val="36"/>
              </w:rPr>
            </w:pPr>
          </w:p>
          <w:p w14:paraId="7B8DE3EF" w14:textId="106A4DAE" w:rsidR="00347190" w:rsidRPr="00347190" w:rsidRDefault="00510295" w:rsidP="00347190">
            <w:pPr>
              <w:spacing w:after="0" w:line="315" w:lineRule="atLeast"/>
              <w:textAlignment w:val="baseline"/>
              <w:rPr>
                <w:rFonts w:ascii="Times New Roman" w:eastAsia="Times New Roman" w:hAnsi="Times New Roman" w:cs="Times New Roman"/>
                <w:sz w:val="24"/>
                <w:szCs w:val="24"/>
                <w:lang w:eastAsia="ru-RU"/>
              </w:rPr>
            </w:pPr>
            <w:hyperlink r:id="rId7" w:tgtFrame="_blank" w:history="1">
              <w:r w:rsidR="00347190" w:rsidRPr="00347190">
                <w:rPr>
                  <w:rFonts w:ascii="Times New Roman" w:hAnsi="Times New Roman" w:cs="Times New Roman"/>
                  <w:sz w:val="24"/>
                  <w:szCs w:val="24"/>
                  <w:shd w:val="clear" w:color="auto" w:fill="FFFFFF"/>
                </w:rPr>
                <w:t>Почтовый адрес: ______________________</w:t>
              </w:r>
            </w:hyperlink>
          </w:p>
          <w:p w14:paraId="0D6E3380" w14:textId="21EE0F05" w:rsidR="00347190" w:rsidRDefault="00347190" w:rsidP="00347190">
            <w:pPr>
              <w:spacing w:after="0" w:line="315" w:lineRule="atLeast"/>
              <w:textAlignment w:val="baseline"/>
              <w:rPr>
                <w:rFonts w:ascii="Times New Roman" w:hAnsi="Times New Roman" w:cs="Times New Roman"/>
                <w:sz w:val="24"/>
                <w:szCs w:val="24"/>
                <w:shd w:val="clear" w:color="auto" w:fill="FFFFFF"/>
              </w:rPr>
            </w:pPr>
          </w:p>
          <w:p w14:paraId="44C2FBB9" w14:textId="77777777" w:rsidR="00347190" w:rsidRPr="00347190" w:rsidRDefault="00347190" w:rsidP="00347190">
            <w:pPr>
              <w:spacing w:after="0" w:line="315" w:lineRule="atLeast"/>
              <w:textAlignment w:val="baseline"/>
              <w:rPr>
                <w:rFonts w:ascii="Times New Roman" w:hAnsi="Times New Roman" w:cs="Times New Roman"/>
                <w:sz w:val="24"/>
                <w:szCs w:val="24"/>
                <w:shd w:val="clear" w:color="auto" w:fill="FFFFFF"/>
              </w:rPr>
            </w:pPr>
          </w:p>
          <w:p w14:paraId="57BA69B9" w14:textId="36721935" w:rsidR="00347190" w:rsidRPr="00347190" w:rsidRDefault="00510295" w:rsidP="00347190">
            <w:pPr>
              <w:spacing w:after="0" w:line="315" w:lineRule="atLeast"/>
              <w:textAlignment w:val="baseline"/>
              <w:rPr>
                <w:rFonts w:ascii="Times New Roman" w:eastAsia="Times New Roman" w:hAnsi="Times New Roman" w:cs="Times New Roman"/>
                <w:sz w:val="24"/>
                <w:szCs w:val="24"/>
                <w:lang w:eastAsia="ru-RU"/>
              </w:rPr>
            </w:pPr>
            <w:hyperlink r:id="rId8" w:history="1">
              <w:r w:rsidR="00347190">
                <w:rPr>
                  <w:rFonts w:ascii="Times New Roman" w:hAnsi="Times New Roman" w:cs="Times New Roman"/>
                  <w:sz w:val="24"/>
                  <w:szCs w:val="24"/>
                  <w:shd w:val="clear" w:color="auto" w:fill="FFFFFF"/>
                </w:rPr>
                <w:t>__________________________</w:t>
              </w:r>
            </w:hyperlink>
          </w:p>
        </w:tc>
      </w:tr>
      <w:tr w:rsidR="00347190" w:rsidRPr="00347190" w14:paraId="4303EA3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F7AE11"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DDBA8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Реквизиты для перечисления задатка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0A6159" w14:textId="77777777" w:rsidR="00347190" w:rsidRDefault="00347190" w:rsidP="00347190">
            <w:pPr>
              <w:widowControl w:val="0"/>
              <w:spacing w:after="0" w:line="239" w:lineRule="auto"/>
              <w:ind w:right="4379"/>
              <w:rPr>
                <w:rFonts w:ascii="Times New Roman" w:eastAsia="Times New Roman" w:hAnsi="Times New Roman" w:cs="Times New Roman"/>
                <w:color w:val="000000"/>
                <w:sz w:val="28"/>
                <w:szCs w:val="28"/>
                <w:lang w:eastAsia="ru-RU"/>
              </w:rPr>
            </w:pPr>
            <w:r w:rsidRPr="00347190">
              <w:rPr>
                <w:rFonts w:ascii="Times New Roman" w:eastAsia="Times New Roman" w:hAnsi="Times New Roman" w:cs="Times New Roman"/>
                <w:color w:val="000000"/>
                <w:spacing w:val="-1"/>
                <w:sz w:val="28"/>
                <w:szCs w:val="28"/>
                <w:lang w:eastAsia="ru-RU"/>
              </w:rPr>
              <w:t>И</w:t>
            </w:r>
            <w:r w:rsidRPr="00347190">
              <w:rPr>
                <w:rFonts w:ascii="Times New Roman" w:eastAsia="Times New Roman" w:hAnsi="Times New Roman" w:cs="Times New Roman"/>
                <w:color w:val="000000"/>
                <w:sz w:val="28"/>
                <w:szCs w:val="28"/>
                <w:lang w:eastAsia="ru-RU"/>
              </w:rPr>
              <w:t xml:space="preserve">НН </w:t>
            </w:r>
          </w:p>
          <w:p w14:paraId="28C5BCF3" w14:textId="44EE8FAB" w:rsidR="00347190" w:rsidRDefault="00347190" w:rsidP="00347190">
            <w:pPr>
              <w:widowControl w:val="0"/>
              <w:spacing w:after="0" w:line="239" w:lineRule="auto"/>
              <w:ind w:right="4379"/>
              <w:rPr>
                <w:rFonts w:ascii="Times New Roman" w:eastAsia="Times New Roman" w:hAnsi="Times New Roman" w:cs="Times New Roman"/>
                <w:color w:val="000000"/>
                <w:sz w:val="28"/>
                <w:szCs w:val="28"/>
                <w:lang w:eastAsia="ru-RU"/>
              </w:rPr>
            </w:pPr>
            <w:r w:rsidRPr="00347190">
              <w:rPr>
                <w:rFonts w:ascii="Times New Roman" w:eastAsia="Times New Roman" w:hAnsi="Times New Roman" w:cs="Times New Roman"/>
                <w:color w:val="000000"/>
                <w:sz w:val="28"/>
                <w:szCs w:val="28"/>
                <w:lang w:eastAsia="ru-RU"/>
              </w:rPr>
              <w:t>КПП Р</w:t>
            </w:r>
            <w:r w:rsidRPr="00347190">
              <w:rPr>
                <w:rFonts w:ascii="Times New Roman" w:eastAsia="Times New Roman" w:hAnsi="Times New Roman" w:cs="Times New Roman"/>
                <w:color w:val="000000"/>
                <w:spacing w:val="1"/>
                <w:sz w:val="28"/>
                <w:szCs w:val="28"/>
                <w:lang w:eastAsia="ru-RU"/>
              </w:rPr>
              <w:t>/</w:t>
            </w:r>
            <w:r w:rsidRPr="00347190">
              <w:rPr>
                <w:rFonts w:ascii="Times New Roman" w:eastAsia="Times New Roman" w:hAnsi="Times New Roman" w:cs="Times New Roman"/>
                <w:color w:val="000000"/>
                <w:sz w:val="28"/>
                <w:szCs w:val="28"/>
                <w:lang w:eastAsia="ru-RU"/>
              </w:rPr>
              <w:t xml:space="preserve">СЧЕТ Банк </w:t>
            </w:r>
          </w:p>
          <w:p w14:paraId="21F15984" w14:textId="137C75F4" w:rsidR="00347190" w:rsidRPr="00347190" w:rsidRDefault="00347190" w:rsidP="00347190">
            <w:pPr>
              <w:widowControl w:val="0"/>
              <w:spacing w:after="0" w:line="239" w:lineRule="auto"/>
              <w:ind w:right="4379"/>
              <w:rPr>
                <w:rFonts w:ascii="Times New Roman" w:eastAsia="Times New Roman" w:hAnsi="Times New Roman" w:cs="Times New Roman"/>
                <w:color w:val="000000"/>
                <w:sz w:val="28"/>
                <w:szCs w:val="28"/>
                <w:lang w:eastAsia="ru-RU"/>
              </w:rPr>
            </w:pPr>
            <w:r w:rsidRPr="00347190">
              <w:rPr>
                <w:rFonts w:ascii="Times New Roman" w:eastAsia="Times New Roman" w:hAnsi="Times New Roman" w:cs="Times New Roman"/>
                <w:color w:val="000000"/>
                <w:sz w:val="28"/>
                <w:szCs w:val="28"/>
                <w:lang w:eastAsia="ru-RU"/>
              </w:rPr>
              <w:t>БИК ОГРН ОКПО ОКВЭД ОКТМО</w:t>
            </w:r>
          </w:p>
        </w:tc>
      </w:tr>
      <w:tr w:rsidR="00347190" w:rsidRPr="00347190" w14:paraId="5C2F217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CB12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3A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Начальная (минимальная) цена договора (цена лота)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0C7DC1" w14:textId="77777777" w:rsid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Начальная (минимальная) цена договора (цена лота) устанавливается в размере</w:t>
            </w:r>
            <w:r>
              <w:rPr>
                <w:rFonts w:ascii="Times New Roman" w:eastAsia="Times New Roman" w:hAnsi="Times New Roman" w:cs="Times New Roman"/>
                <w:sz w:val="24"/>
                <w:szCs w:val="24"/>
                <w:lang w:eastAsia="ru-RU"/>
              </w:rPr>
              <w:t xml:space="preserve"> ________________</w:t>
            </w:r>
          </w:p>
          <w:p w14:paraId="014C0381" w14:textId="2709764F"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p>
        </w:tc>
      </w:tr>
      <w:tr w:rsidR="00347190" w:rsidRPr="00347190" w14:paraId="3875BD54"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29AA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4039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«Шаг»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A6231" w14:textId="77777777"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«Шаг» аукциона составляет 5 % (пять процентов) от начальной (минимальной) цены договора (цены лота)</w:t>
            </w:r>
          </w:p>
        </w:tc>
      </w:tr>
      <w:tr w:rsidR="00347190" w:rsidRPr="00347190" w14:paraId="51EDDC2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ED1CF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C838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highlight w:val="green"/>
                <w:lang w:eastAsia="ru-RU"/>
              </w:rPr>
            </w:pPr>
            <w:r w:rsidRPr="00347190">
              <w:rPr>
                <w:rFonts w:ascii="Times New Roman" w:eastAsia="Times New Roman" w:hAnsi="Times New Roman" w:cs="Times New Roman"/>
                <w:sz w:val="24"/>
                <w:szCs w:val="24"/>
                <w:lang w:eastAsia="ru-RU"/>
              </w:rPr>
              <w:t>Место размещения нестационарного торгового объекта (адрес, привязка), характеристики</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E7F14" w14:textId="3F30D6E2"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городского округа Красногорск от _________№ ________, размещенной на официальном сайте администрации городского округа Красногорск http://krasnogorsk-adm.ru/</w:t>
            </w:r>
          </w:p>
        </w:tc>
      </w:tr>
      <w:tr w:rsidR="007D4F13" w:rsidRPr="00347190" w14:paraId="0E24163E" w14:textId="77777777" w:rsidTr="005E68B1">
        <w:tc>
          <w:tcPr>
            <w:tcW w:w="6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74668F" w14:textId="71A55204" w:rsidR="007D4F13" w:rsidRPr="007D4F13" w:rsidRDefault="007D4F13" w:rsidP="007D4F13">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06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8F2F94" w14:textId="07138DCE" w:rsidR="007D4F13" w:rsidRPr="007D4F13" w:rsidRDefault="007D4F13" w:rsidP="007D4F13">
            <w:pPr>
              <w:spacing w:after="0" w:line="315" w:lineRule="atLeast"/>
              <w:textAlignment w:val="baseline"/>
              <w:rPr>
                <w:rFonts w:ascii="Times New Roman" w:eastAsia="Times New Roman" w:hAnsi="Times New Roman" w:cs="Times New Roman"/>
                <w:sz w:val="24"/>
                <w:szCs w:val="24"/>
                <w:lang w:eastAsia="ru-RU"/>
              </w:rPr>
            </w:pPr>
            <w:r w:rsidRPr="007D4F13">
              <w:rPr>
                <w:rFonts w:ascii="Times New Roman" w:hAnsi="Times New Roman" w:cs="Times New Roman"/>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598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20FA02" w14:textId="1433DD5F" w:rsidR="007D4F13" w:rsidRPr="007D4F13" w:rsidRDefault="007D4F13" w:rsidP="007D4F13">
            <w:pPr>
              <w:spacing w:after="0" w:line="315" w:lineRule="atLeast"/>
              <w:jc w:val="both"/>
              <w:textAlignment w:val="baseline"/>
              <w:rPr>
                <w:rFonts w:ascii="Times New Roman" w:eastAsia="Times New Roman" w:hAnsi="Times New Roman" w:cs="Times New Roman"/>
                <w:sz w:val="24"/>
                <w:szCs w:val="24"/>
                <w:lang w:eastAsia="ru-RU"/>
              </w:rPr>
            </w:pPr>
            <w:r w:rsidRPr="007D4F13">
              <w:rPr>
                <w:rFonts w:ascii="Times New Roman" w:hAnsi="Times New Roman" w:cs="Times New Roman"/>
                <w:sz w:val="24"/>
                <w:szCs w:val="24"/>
              </w:rPr>
              <w:t>Установлено/не установлено</w:t>
            </w:r>
          </w:p>
        </w:tc>
      </w:tr>
      <w:tr w:rsidR="00347190" w:rsidRPr="00347190" w14:paraId="55479AB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4E093" w14:textId="18261323" w:rsidR="00347190" w:rsidRPr="00347190" w:rsidRDefault="007D4F13" w:rsidP="00347190">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837A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 xml:space="preserve">Порядок, форма и срок предоставления </w:t>
            </w:r>
            <w:r w:rsidRPr="00347190">
              <w:rPr>
                <w:rFonts w:ascii="Times New Roman" w:eastAsia="Times New Roman" w:hAnsi="Times New Roman" w:cs="Times New Roman"/>
                <w:sz w:val="24"/>
                <w:szCs w:val="24"/>
                <w:lang w:eastAsia="ru-RU"/>
              </w:rPr>
              <w:lastRenderedPageBreak/>
              <w:t>разъяснений положений Извещения о проведении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4A303" w14:textId="77777777"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 xml:space="preserve">Любое заинтересованное лицо вправе обратиться за разъяснениями положений Извещения о проведении </w:t>
            </w:r>
            <w:r w:rsidRPr="00347190">
              <w:rPr>
                <w:rFonts w:ascii="Times New Roman" w:eastAsia="Times New Roman" w:hAnsi="Times New Roman" w:cs="Times New Roman"/>
                <w:sz w:val="24"/>
                <w:szCs w:val="24"/>
                <w:lang w:eastAsia="ru-RU"/>
              </w:rPr>
              <w:lastRenderedPageBreak/>
              <w:t>электронного аукциона к организатору торгов с использованием средств электронной площадки.</w:t>
            </w:r>
          </w:p>
          <w:p w14:paraId="25EE7565" w14:textId="4A059318"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w:t>
            </w:r>
            <w:r w:rsidR="00081E12">
              <w:rPr>
                <w:rFonts w:ascii="Times New Roman" w:eastAsia="Times New Roman" w:hAnsi="Times New Roman" w:cs="Times New Roman"/>
                <w:sz w:val="24"/>
                <w:szCs w:val="24"/>
                <w:lang w:eastAsia="ru-RU"/>
              </w:rPr>
              <w:t xml:space="preserve"> рабочих</w:t>
            </w:r>
            <w:r w:rsidRPr="00347190">
              <w:rPr>
                <w:rFonts w:ascii="Times New Roman" w:eastAsia="Times New Roman" w:hAnsi="Times New Roman" w:cs="Times New Roman"/>
                <w:sz w:val="24"/>
                <w:szCs w:val="24"/>
                <w:lang w:eastAsia="ru-RU"/>
              </w:rPr>
              <w:t xml:space="preserve"> дней до даты окончания срока подачи заявок на участие в электронном аукционе.</w:t>
            </w:r>
          </w:p>
          <w:p w14:paraId="6E0BC9BF" w14:textId="481A77B9"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347190" w:rsidRPr="00347190" w14:paraId="704B096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697AD" w14:textId="5A7C5272"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1</w:t>
            </w:r>
            <w:r w:rsidR="007D4F13">
              <w:rPr>
                <w:rFonts w:ascii="Times New Roman" w:eastAsia="Times New Roman" w:hAnsi="Times New Roman" w:cs="Times New Roman"/>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588B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Дата и время начала подачи заявок на участие в электронном аукционе</w:t>
            </w:r>
          </w:p>
          <w:p w14:paraId="708B79AC"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Дата и время окончания подачи заявок на участие в электронном аукционе</w:t>
            </w:r>
          </w:p>
          <w:p w14:paraId="31C7B27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Адрес электронной площадки для подачи заявок на участие в электронном аукционе</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082D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 __ час. __ мин. по московскому времени «_</w:t>
            </w:r>
            <w:proofErr w:type="gramStart"/>
            <w:r w:rsidRPr="00347190">
              <w:rPr>
                <w:rFonts w:ascii="Times New Roman" w:eastAsia="Times New Roman" w:hAnsi="Times New Roman" w:cs="Times New Roman"/>
                <w:sz w:val="24"/>
                <w:szCs w:val="24"/>
                <w:lang w:eastAsia="ru-RU"/>
              </w:rPr>
              <w:t>_»_</w:t>
            </w:r>
            <w:proofErr w:type="gramEnd"/>
            <w:r w:rsidRPr="00347190">
              <w:rPr>
                <w:rFonts w:ascii="Times New Roman" w:eastAsia="Times New Roman" w:hAnsi="Times New Roman" w:cs="Times New Roman"/>
                <w:sz w:val="24"/>
                <w:szCs w:val="24"/>
                <w:lang w:eastAsia="ru-RU"/>
              </w:rPr>
              <w:t>________________20__г.</w:t>
            </w:r>
          </w:p>
          <w:p w14:paraId="1588262F" w14:textId="25C0AB4C"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6B78433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32D95C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до __ час. __ мин. по московскому времени «_</w:t>
            </w:r>
            <w:proofErr w:type="gramStart"/>
            <w:r w:rsidRPr="00347190">
              <w:rPr>
                <w:rFonts w:ascii="Times New Roman" w:eastAsia="Times New Roman" w:hAnsi="Times New Roman" w:cs="Times New Roman"/>
                <w:sz w:val="24"/>
                <w:szCs w:val="24"/>
                <w:lang w:eastAsia="ru-RU"/>
              </w:rPr>
              <w:t>_»_</w:t>
            </w:r>
            <w:proofErr w:type="gramEnd"/>
            <w:r w:rsidRPr="00347190">
              <w:rPr>
                <w:rFonts w:ascii="Times New Roman" w:eastAsia="Times New Roman" w:hAnsi="Times New Roman" w:cs="Times New Roman"/>
                <w:sz w:val="24"/>
                <w:szCs w:val="24"/>
                <w:lang w:eastAsia="ru-RU"/>
              </w:rPr>
              <w:t>________________20__г.</w:t>
            </w:r>
          </w:p>
          <w:p w14:paraId="26D75EFD" w14:textId="7FB6C507"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1B1A517"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1997D174" w14:textId="37172D76"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_______________________________</w:t>
            </w:r>
          </w:p>
        </w:tc>
      </w:tr>
      <w:tr w:rsidR="00347190" w:rsidRPr="00347190" w14:paraId="097815CA"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B5CD4E" w14:textId="6893E46A"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1E50E"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Срок рассмотрения заявок на участие в электронном аукционе</w:t>
            </w:r>
          </w:p>
          <w:p w14:paraId="5E0D1B0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t>Срок окончания рассмотрения заявок на участие в аукционе</w:t>
            </w:r>
          </w:p>
          <w:p w14:paraId="37D1FC29"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DC381F8"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Уведомление лиц, подавших заявки на участие в электронном аукционе, об их допуске (отказе в допуске) к участию в аукционе</w:t>
            </w:r>
          </w:p>
          <w:p w14:paraId="205DCF1A"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49DEE146"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0675298D"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57C7C802"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2650E100"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07D4828A"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7EA08AD2"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6FFA9E4F"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7C983EFF" w14:textId="77777777" w:rsidR="00347190" w:rsidRPr="00347190" w:rsidRDefault="00347190" w:rsidP="00347190">
            <w:pPr>
              <w:spacing w:after="0" w:line="315" w:lineRule="atLeast"/>
              <w:textAlignment w:val="baseline"/>
              <w:rPr>
                <w:rFonts w:ascii="Times New Roman" w:hAnsi="Times New Roman" w:cs="Times New Roman"/>
                <w:sz w:val="24"/>
                <w:szCs w:val="24"/>
              </w:rPr>
            </w:pPr>
          </w:p>
          <w:p w14:paraId="77B5B80A"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br/>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458E32"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Осуществляется аукционной комиссией</w:t>
            </w:r>
          </w:p>
          <w:p w14:paraId="736D096D"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с ___ час. ___ мин. по московскому времени «_</w:t>
            </w:r>
            <w:proofErr w:type="gramStart"/>
            <w:r w:rsidRPr="00347190">
              <w:rPr>
                <w:rFonts w:ascii="Times New Roman" w:eastAsia="Times New Roman" w:hAnsi="Times New Roman" w:cs="Times New Roman"/>
                <w:sz w:val="24"/>
                <w:szCs w:val="24"/>
                <w:lang w:eastAsia="ru-RU"/>
              </w:rPr>
              <w:t>_»_</w:t>
            </w:r>
            <w:proofErr w:type="gramEnd"/>
            <w:r w:rsidRPr="00347190">
              <w:rPr>
                <w:rFonts w:ascii="Times New Roman" w:eastAsia="Times New Roman" w:hAnsi="Times New Roman" w:cs="Times New Roman"/>
                <w:sz w:val="24"/>
                <w:szCs w:val="24"/>
                <w:lang w:eastAsia="ru-RU"/>
              </w:rPr>
              <w:t>________________20__г.</w:t>
            </w:r>
          </w:p>
          <w:p w14:paraId="390F7EB4"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27C8CA5"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до __ час. __ мин. по московскому времени «_</w:t>
            </w:r>
            <w:proofErr w:type="gramStart"/>
            <w:r w:rsidRPr="00347190">
              <w:rPr>
                <w:rFonts w:ascii="Times New Roman" w:eastAsia="Times New Roman" w:hAnsi="Times New Roman" w:cs="Times New Roman"/>
                <w:sz w:val="24"/>
                <w:szCs w:val="24"/>
                <w:lang w:eastAsia="ru-RU"/>
              </w:rPr>
              <w:t>_»_</w:t>
            </w:r>
            <w:proofErr w:type="gramEnd"/>
            <w:r w:rsidRPr="00347190">
              <w:rPr>
                <w:rFonts w:ascii="Times New Roman" w:eastAsia="Times New Roman" w:hAnsi="Times New Roman" w:cs="Times New Roman"/>
                <w:sz w:val="24"/>
                <w:szCs w:val="24"/>
                <w:lang w:eastAsia="ru-RU"/>
              </w:rPr>
              <w:t>________________20__г.</w:t>
            </w:r>
          </w:p>
          <w:p w14:paraId="1F2C53D6" w14:textId="693B5358"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23F94D5C"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0298ED92" w14:textId="77777777" w:rsidR="00347190" w:rsidRPr="00347190" w:rsidRDefault="00347190" w:rsidP="00FB1FA6">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FDEAFB0" w14:textId="77777777" w:rsidR="00347190" w:rsidRPr="00347190" w:rsidRDefault="00347190" w:rsidP="00FB1FA6">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ЕАСУЗ МО, электронной площадке.</w:t>
            </w:r>
          </w:p>
          <w:p w14:paraId="7F8E1993" w14:textId="5D06CEE0" w:rsidR="00347190" w:rsidRPr="00347190" w:rsidRDefault="00347190" w:rsidP="00FB1FA6">
            <w:pPr>
              <w:widowControl w:val="0"/>
              <w:spacing w:after="0"/>
              <w:jc w:val="both"/>
              <w:rPr>
                <w:rFonts w:ascii="Times New Roman" w:hAnsi="Times New Roman" w:cs="Times New Roman"/>
                <w:sz w:val="24"/>
                <w:szCs w:val="24"/>
              </w:rPr>
            </w:pPr>
            <w:r w:rsidRPr="00347190">
              <w:rPr>
                <w:rFonts w:ascii="Times New Roman" w:eastAsia="Times New Roman" w:hAnsi="Times New Roman" w:cs="Times New Roman"/>
                <w:sz w:val="24"/>
                <w:szCs w:val="24"/>
                <w:lang w:eastAsia="ru-RU"/>
              </w:rPr>
              <w:lastRenderedPageBreak/>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347190" w:rsidRPr="00347190" w14:paraId="4FF27553"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8A3BF" w14:textId="2074318A"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1</w:t>
            </w:r>
            <w:r w:rsidR="007D4F13">
              <w:rPr>
                <w:rFonts w:ascii="Times New Roman" w:eastAsia="Times New Roman" w:hAnsi="Times New Roman" w:cs="Times New Roman"/>
                <w:sz w:val="24"/>
                <w:szCs w:val="24"/>
                <w:lang w:eastAsia="ru-RU"/>
              </w:rPr>
              <w:t>3</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DECD86"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hAnsi="Times New Roman" w:cs="Times New Roman"/>
                <w:sz w:val="24"/>
                <w:szCs w:val="24"/>
              </w:rPr>
              <w:t>Адрес электронной площадки проведения электронного аукциона, дата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88C3A1" w14:textId="7777777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Адрес: _____________________________.</w:t>
            </w:r>
          </w:p>
          <w:p w14:paraId="4FC5D393" w14:textId="55A595EC" w:rsidR="00347190" w:rsidRDefault="00347190" w:rsidP="00347190">
            <w:pPr>
              <w:spacing w:after="0" w:line="315" w:lineRule="atLeast"/>
              <w:textAlignment w:val="baseline"/>
              <w:rPr>
                <w:rFonts w:ascii="Times New Roman" w:eastAsia="Times New Roman" w:hAnsi="Times New Roman" w:cs="Times New Roman"/>
                <w:sz w:val="24"/>
                <w:szCs w:val="24"/>
                <w:lang w:eastAsia="ru-RU"/>
              </w:rPr>
            </w:pPr>
          </w:p>
          <w:p w14:paraId="4C756AC8" w14:textId="77777777" w:rsidR="00FB1FA6" w:rsidRPr="00347190" w:rsidRDefault="00FB1FA6" w:rsidP="00347190">
            <w:pPr>
              <w:spacing w:after="0" w:line="315" w:lineRule="atLeast"/>
              <w:textAlignment w:val="baseline"/>
              <w:rPr>
                <w:rFonts w:ascii="Times New Roman" w:eastAsia="Times New Roman" w:hAnsi="Times New Roman" w:cs="Times New Roman"/>
                <w:sz w:val="24"/>
                <w:szCs w:val="24"/>
                <w:lang w:eastAsia="ru-RU"/>
              </w:rPr>
            </w:pPr>
          </w:p>
          <w:p w14:paraId="66907C03" w14:textId="7352914E" w:rsidR="00347190" w:rsidRPr="00347190" w:rsidRDefault="00347190" w:rsidP="00347190">
            <w:pPr>
              <w:spacing w:after="0" w:line="315" w:lineRule="atLeast"/>
              <w:jc w:val="both"/>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__ час. __ мин. по московскому времени «_</w:t>
            </w:r>
            <w:proofErr w:type="gramStart"/>
            <w:r w:rsidRPr="00347190">
              <w:rPr>
                <w:rFonts w:ascii="Times New Roman" w:eastAsia="Times New Roman" w:hAnsi="Times New Roman" w:cs="Times New Roman"/>
                <w:sz w:val="24"/>
                <w:szCs w:val="24"/>
                <w:lang w:eastAsia="ru-RU"/>
              </w:rPr>
              <w:t>_»_</w:t>
            </w:r>
            <w:proofErr w:type="gramEnd"/>
            <w:r w:rsidRPr="00347190">
              <w:rPr>
                <w:rFonts w:ascii="Times New Roman" w:eastAsia="Times New Roman" w:hAnsi="Times New Roman" w:cs="Times New Roman"/>
                <w:sz w:val="24"/>
                <w:szCs w:val="24"/>
                <w:lang w:eastAsia="ru-RU"/>
              </w:rPr>
              <w:t>________________20__г.</w:t>
            </w:r>
          </w:p>
        </w:tc>
      </w:tr>
      <w:tr w:rsidR="00347190" w:rsidRPr="00347190" w14:paraId="1BD583DB"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BE31F" w14:textId="409E3F7A"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4</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94DA4D"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Порядок определения победителя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87A51A" w14:textId="77777777" w:rsidR="00347190" w:rsidRPr="00347190" w:rsidRDefault="00347190" w:rsidP="00347190">
            <w:pPr>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347190" w:rsidRPr="00347190" w14:paraId="7EC3B78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01EE1" w14:textId="595D41DC"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5</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1D9206"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Срок заключения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77ECC9" w14:textId="18BAAC21" w:rsidR="00347190" w:rsidRPr="00347190" w:rsidRDefault="00347190" w:rsidP="00347190">
            <w:pPr>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r w:rsidR="008D1F08">
              <w:rPr>
                <w:rFonts w:ascii="Times New Roman" w:hAnsi="Times New Roman" w:cs="Times New Roman"/>
                <w:sz w:val="24"/>
                <w:szCs w:val="24"/>
              </w:rPr>
              <w:t xml:space="preserve"> </w:t>
            </w:r>
            <w:r w:rsidR="008D1F08" w:rsidRPr="008D1F08">
              <w:rPr>
                <w:rFonts w:ascii="Times New Roman" w:hAnsi="Times New Roman" w:cs="Times New Roman"/>
                <w:sz w:val="24"/>
                <w:szCs w:val="24"/>
              </w:rPr>
              <w:t>и действует до окончания срока действия Схемы размещения нестационарных торговых объектов на территории городского округа Красногорск Московской области</w:t>
            </w:r>
            <w:r w:rsidR="0073225C">
              <w:rPr>
                <w:rFonts w:ascii="Times New Roman" w:hAnsi="Times New Roman" w:cs="Times New Roman"/>
                <w:sz w:val="24"/>
                <w:szCs w:val="24"/>
              </w:rPr>
              <w:t xml:space="preserve"> утвержденной </w:t>
            </w:r>
            <w:r w:rsidR="0073225C" w:rsidRPr="0073225C">
              <w:rPr>
                <w:rFonts w:ascii="Times New Roman" w:hAnsi="Times New Roman" w:cs="Times New Roman"/>
                <w:sz w:val="24"/>
                <w:szCs w:val="24"/>
              </w:rPr>
              <w:t>постановление</w:t>
            </w:r>
            <w:r w:rsidR="0073225C">
              <w:rPr>
                <w:rFonts w:ascii="Times New Roman" w:hAnsi="Times New Roman" w:cs="Times New Roman"/>
                <w:sz w:val="24"/>
                <w:szCs w:val="24"/>
              </w:rPr>
              <w:t>м</w:t>
            </w:r>
            <w:r w:rsidR="0073225C" w:rsidRPr="0073225C">
              <w:rPr>
                <w:rFonts w:ascii="Times New Roman" w:hAnsi="Times New Roman" w:cs="Times New Roman"/>
                <w:sz w:val="24"/>
                <w:szCs w:val="24"/>
              </w:rPr>
              <w:t xml:space="preserve"> администрации городского округа Красногорск от 07.07.2020 № 1170/7 «Об утверждении схемы размещения нестационарных торговых объектов на территории городского округа Красногорск на 2020 – 2025 год»</w:t>
            </w:r>
          </w:p>
        </w:tc>
      </w:tr>
      <w:tr w:rsidR="00347190" w:rsidRPr="00347190" w14:paraId="508A975F"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65A8F0" w14:textId="4D9097E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6</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EDDD3"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Срок подписания победителем договора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60AAF1"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347190" w:rsidRPr="00347190" w14:paraId="2F71D3B0"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DDFDB6" w14:textId="578F1D14"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7</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5B2608"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Форма, сроки и порядок оплаты по договору</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EBE92"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Форма, сроки и порядок оплаты определены проектом договора.</w:t>
            </w:r>
            <w:r w:rsidRPr="00347190">
              <w:rPr>
                <w:rFonts w:ascii="Times New Roman" w:hAnsi="Times New Roman" w:cs="Times New Roman"/>
                <w:sz w:val="24"/>
                <w:szCs w:val="24"/>
              </w:rPr>
              <w:tab/>
            </w:r>
          </w:p>
        </w:tc>
      </w:tr>
      <w:tr w:rsidR="00347190" w:rsidRPr="00347190" w14:paraId="4BB9177D"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2C91A" w14:textId="53B5C427"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t>1</w:t>
            </w:r>
            <w:r w:rsidR="007D4F13">
              <w:rPr>
                <w:rFonts w:ascii="Times New Roman" w:eastAsia="Times New Roman" w:hAnsi="Times New Roman" w:cs="Times New Roman"/>
                <w:sz w:val="24"/>
                <w:szCs w:val="24"/>
                <w:lang w:eastAsia="ru-RU"/>
              </w:rPr>
              <w:t>8</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9ACD4"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Решение об отказе от проведения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E83EAC"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 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ЕАСУЗ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оператор </w:t>
            </w:r>
            <w:r w:rsidRPr="00347190">
              <w:rPr>
                <w:rFonts w:ascii="Times New Roman" w:hAnsi="Times New Roman" w:cs="Times New Roman"/>
                <w:sz w:val="24"/>
                <w:szCs w:val="24"/>
              </w:rPr>
              <w:lastRenderedPageBreak/>
              <w:t>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 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347190" w:rsidRPr="00347190" w14:paraId="0C616A67" w14:textId="77777777" w:rsidTr="009F1A3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6E96F" w14:textId="61A58A41" w:rsidR="00347190" w:rsidRPr="00347190" w:rsidRDefault="00347190" w:rsidP="00347190">
            <w:pPr>
              <w:spacing w:after="0" w:line="315" w:lineRule="atLeast"/>
              <w:textAlignment w:val="baseline"/>
              <w:rPr>
                <w:rFonts w:ascii="Times New Roman" w:eastAsia="Times New Roman" w:hAnsi="Times New Roman" w:cs="Times New Roman"/>
                <w:sz w:val="24"/>
                <w:szCs w:val="24"/>
                <w:lang w:eastAsia="ru-RU"/>
              </w:rPr>
            </w:pPr>
            <w:r w:rsidRPr="00347190">
              <w:rPr>
                <w:rFonts w:ascii="Times New Roman" w:eastAsia="Times New Roman" w:hAnsi="Times New Roman" w:cs="Times New Roman"/>
                <w:sz w:val="24"/>
                <w:szCs w:val="24"/>
                <w:lang w:eastAsia="ru-RU"/>
              </w:rPr>
              <w:lastRenderedPageBreak/>
              <w:t>1</w:t>
            </w:r>
            <w:r w:rsidR="007D4F13">
              <w:rPr>
                <w:rFonts w:ascii="Times New Roman" w:eastAsia="Times New Roman" w:hAnsi="Times New Roman" w:cs="Times New Roman"/>
                <w:sz w:val="24"/>
                <w:szCs w:val="24"/>
                <w:lang w:eastAsia="ru-RU"/>
              </w:rPr>
              <w:t>9</w:t>
            </w:r>
          </w:p>
        </w:tc>
        <w:tc>
          <w:tcPr>
            <w:tcW w:w="3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F604B0" w14:textId="77777777" w:rsidR="00347190" w:rsidRPr="00347190" w:rsidRDefault="00347190" w:rsidP="00347190">
            <w:pPr>
              <w:spacing w:after="0" w:line="315" w:lineRule="atLeast"/>
              <w:textAlignment w:val="baseline"/>
              <w:rPr>
                <w:rFonts w:ascii="Times New Roman" w:hAnsi="Times New Roman" w:cs="Times New Roman"/>
                <w:sz w:val="24"/>
                <w:szCs w:val="24"/>
              </w:rPr>
            </w:pPr>
            <w:r w:rsidRPr="00347190">
              <w:rPr>
                <w:rFonts w:ascii="Times New Roman" w:hAnsi="Times New Roman" w:cs="Times New Roman"/>
                <w:sz w:val="24"/>
                <w:szCs w:val="24"/>
              </w:rPr>
              <w:t>Решение о внесении изменений в Извещение о проведении электронного аукциона</w:t>
            </w:r>
          </w:p>
        </w:tc>
        <w:tc>
          <w:tcPr>
            <w:tcW w:w="59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1ECB12" w14:textId="77777777" w:rsidR="00347190" w:rsidRPr="00347190" w:rsidRDefault="00347190" w:rsidP="00347190">
            <w:pPr>
              <w:tabs>
                <w:tab w:val="left" w:pos="960"/>
              </w:tabs>
              <w:spacing w:after="0" w:line="315" w:lineRule="atLeast"/>
              <w:jc w:val="both"/>
              <w:textAlignment w:val="baseline"/>
              <w:rPr>
                <w:rFonts w:ascii="Times New Roman" w:hAnsi="Times New Roman" w:cs="Times New Roman"/>
                <w:sz w:val="24"/>
                <w:szCs w:val="24"/>
              </w:rPr>
            </w:pPr>
            <w:r w:rsidRPr="00347190">
              <w:rPr>
                <w:rFonts w:ascii="Times New Roman" w:hAnsi="Times New Roman" w:cs="Times New Roman"/>
                <w:sz w:val="24"/>
                <w:szCs w:val="24"/>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ЕАСУЗ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47936FC8" w14:textId="77777777" w:rsidR="00081E12" w:rsidRDefault="00081E12"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DBBA384" w14:textId="52E8C9D2" w:rsidR="00347190" w:rsidRPr="00080E7D" w:rsidRDefault="00347190" w:rsidP="00347190">
      <w:pPr>
        <w:widowControl w:val="0"/>
        <w:spacing w:after="0" w:line="239" w:lineRule="auto"/>
        <w:ind w:left="3402" w:right="1542" w:hanging="1930"/>
        <w:rPr>
          <w:rFonts w:ascii="Times New Roman" w:eastAsia="Times New Roman" w:hAnsi="Times New Roman" w:cs="Times New Roman"/>
          <w:b/>
          <w:color w:val="000000"/>
          <w:sz w:val="24"/>
          <w:szCs w:val="24"/>
          <w:lang w:eastAsia="ru-RU"/>
        </w:rPr>
      </w:pPr>
      <w:r w:rsidRPr="00080E7D">
        <w:rPr>
          <w:rFonts w:ascii="Times New Roman" w:eastAsia="Times New Roman" w:hAnsi="Times New Roman" w:cs="Times New Roman"/>
          <w:b/>
          <w:color w:val="000000"/>
          <w:sz w:val="24"/>
          <w:szCs w:val="24"/>
          <w:lang w:eastAsia="ru-RU"/>
        </w:rPr>
        <w:t>2. Пере</w:t>
      </w:r>
      <w:r w:rsidRPr="00080E7D">
        <w:rPr>
          <w:rFonts w:ascii="Times New Roman" w:eastAsia="Times New Roman" w:hAnsi="Times New Roman" w:cs="Times New Roman"/>
          <w:b/>
          <w:color w:val="000000"/>
          <w:spacing w:val="-1"/>
          <w:sz w:val="24"/>
          <w:szCs w:val="24"/>
          <w:lang w:eastAsia="ru-RU"/>
        </w:rPr>
        <w:t>ч</w:t>
      </w:r>
      <w:r w:rsidRPr="00080E7D">
        <w:rPr>
          <w:rFonts w:ascii="Times New Roman" w:eastAsia="Times New Roman" w:hAnsi="Times New Roman" w:cs="Times New Roman"/>
          <w:b/>
          <w:color w:val="000000"/>
          <w:sz w:val="24"/>
          <w:szCs w:val="24"/>
          <w:lang w:eastAsia="ru-RU"/>
        </w:rPr>
        <w:t xml:space="preserve">ень </w:t>
      </w:r>
      <w:r w:rsidRPr="00080E7D">
        <w:rPr>
          <w:rFonts w:ascii="Times New Roman" w:eastAsia="Times New Roman" w:hAnsi="Times New Roman" w:cs="Times New Roman"/>
          <w:b/>
          <w:color w:val="000000"/>
          <w:spacing w:val="-2"/>
          <w:sz w:val="24"/>
          <w:szCs w:val="24"/>
          <w:lang w:eastAsia="ru-RU"/>
        </w:rPr>
        <w:t>л</w:t>
      </w:r>
      <w:r w:rsidRPr="00080E7D">
        <w:rPr>
          <w:rFonts w:ascii="Times New Roman" w:eastAsia="Times New Roman" w:hAnsi="Times New Roman" w:cs="Times New Roman"/>
          <w:b/>
          <w:color w:val="000000"/>
          <w:spacing w:val="1"/>
          <w:sz w:val="24"/>
          <w:szCs w:val="24"/>
          <w:lang w:eastAsia="ru-RU"/>
        </w:rPr>
        <w:t>о</w:t>
      </w:r>
      <w:r w:rsidRPr="00080E7D">
        <w:rPr>
          <w:rFonts w:ascii="Times New Roman" w:eastAsia="Times New Roman" w:hAnsi="Times New Roman" w:cs="Times New Roman"/>
          <w:b/>
          <w:color w:val="000000"/>
          <w:spacing w:val="-2"/>
          <w:sz w:val="24"/>
          <w:szCs w:val="24"/>
          <w:lang w:eastAsia="ru-RU"/>
        </w:rPr>
        <w:t>т</w:t>
      </w:r>
      <w:r w:rsidRPr="00080E7D">
        <w:rPr>
          <w:rFonts w:ascii="Times New Roman" w:eastAsia="Times New Roman" w:hAnsi="Times New Roman" w:cs="Times New Roman"/>
          <w:b/>
          <w:color w:val="000000"/>
          <w:spacing w:val="1"/>
          <w:sz w:val="24"/>
          <w:szCs w:val="24"/>
          <w:lang w:eastAsia="ru-RU"/>
        </w:rPr>
        <w:t>о</w:t>
      </w:r>
      <w:r w:rsidRPr="00080E7D">
        <w:rPr>
          <w:rFonts w:ascii="Times New Roman" w:eastAsia="Times New Roman" w:hAnsi="Times New Roman" w:cs="Times New Roman"/>
          <w:b/>
          <w:color w:val="000000"/>
          <w:sz w:val="24"/>
          <w:szCs w:val="24"/>
          <w:lang w:eastAsia="ru-RU"/>
        </w:rPr>
        <w:t>в,</w:t>
      </w:r>
      <w:r w:rsidRPr="00080E7D">
        <w:rPr>
          <w:rFonts w:ascii="Times New Roman" w:eastAsia="Times New Roman" w:hAnsi="Times New Roman" w:cs="Times New Roman"/>
          <w:b/>
          <w:color w:val="000000"/>
          <w:spacing w:val="1"/>
          <w:sz w:val="24"/>
          <w:szCs w:val="24"/>
          <w:lang w:eastAsia="ru-RU"/>
        </w:rPr>
        <w:t xml:space="preserve"> </w:t>
      </w:r>
      <w:r w:rsidRPr="00080E7D">
        <w:rPr>
          <w:rFonts w:ascii="Times New Roman" w:eastAsia="Times New Roman" w:hAnsi="Times New Roman" w:cs="Times New Roman"/>
          <w:b/>
          <w:color w:val="000000"/>
          <w:sz w:val="24"/>
          <w:szCs w:val="24"/>
          <w:lang w:eastAsia="ru-RU"/>
        </w:rPr>
        <w:t>началь</w:t>
      </w:r>
      <w:r w:rsidRPr="00080E7D">
        <w:rPr>
          <w:rFonts w:ascii="Times New Roman" w:eastAsia="Times New Roman" w:hAnsi="Times New Roman" w:cs="Times New Roman"/>
          <w:b/>
          <w:color w:val="000000"/>
          <w:spacing w:val="-1"/>
          <w:sz w:val="24"/>
          <w:szCs w:val="24"/>
          <w:lang w:eastAsia="ru-RU"/>
        </w:rPr>
        <w:t>н</w:t>
      </w:r>
      <w:r w:rsidRPr="00080E7D">
        <w:rPr>
          <w:rFonts w:ascii="Times New Roman" w:eastAsia="Times New Roman" w:hAnsi="Times New Roman" w:cs="Times New Roman"/>
          <w:b/>
          <w:color w:val="000000"/>
          <w:sz w:val="24"/>
          <w:szCs w:val="24"/>
          <w:lang w:eastAsia="ru-RU"/>
        </w:rPr>
        <w:t>ой</w:t>
      </w:r>
      <w:r w:rsidRPr="00080E7D">
        <w:rPr>
          <w:rFonts w:ascii="Times New Roman" w:eastAsia="Times New Roman" w:hAnsi="Times New Roman" w:cs="Times New Roman"/>
          <w:b/>
          <w:color w:val="000000"/>
          <w:spacing w:val="1"/>
          <w:sz w:val="24"/>
          <w:szCs w:val="24"/>
          <w:lang w:eastAsia="ru-RU"/>
        </w:rPr>
        <w:t xml:space="preserve"> </w:t>
      </w:r>
      <w:r w:rsidRPr="00080E7D">
        <w:rPr>
          <w:rFonts w:ascii="Times New Roman" w:eastAsia="Times New Roman" w:hAnsi="Times New Roman" w:cs="Times New Roman"/>
          <w:b/>
          <w:color w:val="000000"/>
          <w:sz w:val="24"/>
          <w:szCs w:val="24"/>
          <w:lang w:eastAsia="ru-RU"/>
        </w:rPr>
        <w:t>(</w:t>
      </w:r>
      <w:r w:rsidRPr="00080E7D">
        <w:rPr>
          <w:rFonts w:ascii="Times New Roman" w:eastAsia="Times New Roman" w:hAnsi="Times New Roman" w:cs="Times New Roman"/>
          <w:b/>
          <w:color w:val="000000"/>
          <w:spacing w:val="-1"/>
          <w:sz w:val="24"/>
          <w:szCs w:val="24"/>
          <w:lang w:eastAsia="ru-RU"/>
        </w:rPr>
        <w:t>м</w:t>
      </w:r>
      <w:r w:rsidRPr="00080E7D">
        <w:rPr>
          <w:rFonts w:ascii="Times New Roman" w:eastAsia="Times New Roman" w:hAnsi="Times New Roman" w:cs="Times New Roman"/>
          <w:b/>
          <w:color w:val="000000"/>
          <w:sz w:val="24"/>
          <w:szCs w:val="24"/>
          <w:lang w:eastAsia="ru-RU"/>
        </w:rPr>
        <w:t>и</w:t>
      </w:r>
      <w:r w:rsidRPr="00080E7D">
        <w:rPr>
          <w:rFonts w:ascii="Times New Roman" w:eastAsia="Times New Roman" w:hAnsi="Times New Roman" w:cs="Times New Roman"/>
          <w:b/>
          <w:color w:val="000000"/>
          <w:spacing w:val="-1"/>
          <w:sz w:val="24"/>
          <w:szCs w:val="24"/>
          <w:lang w:eastAsia="ru-RU"/>
        </w:rPr>
        <w:t>н</w:t>
      </w:r>
      <w:r w:rsidRPr="00080E7D">
        <w:rPr>
          <w:rFonts w:ascii="Times New Roman" w:eastAsia="Times New Roman" w:hAnsi="Times New Roman" w:cs="Times New Roman"/>
          <w:b/>
          <w:color w:val="000000"/>
          <w:sz w:val="24"/>
          <w:szCs w:val="24"/>
          <w:lang w:eastAsia="ru-RU"/>
        </w:rPr>
        <w:t>имал</w:t>
      </w:r>
      <w:r w:rsidRPr="00080E7D">
        <w:rPr>
          <w:rFonts w:ascii="Times New Roman" w:eastAsia="Times New Roman" w:hAnsi="Times New Roman" w:cs="Times New Roman"/>
          <w:b/>
          <w:color w:val="000000"/>
          <w:spacing w:val="-2"/>
          <w:sz w:val="24"/>
          <w:szCs w:val="24"/>
          <w:lang w:eastAsia="ru-RU"/>
        </w:rPr>
        <w:t>ь</w:t>
      </w:r>
      <w:r w:rsidRPr="00080E7D">
        <w:rPr>
          <w:rFonts w:ascii="Times New Roman" w:eastAsia="Times New Roman" w:hAnsi="Times New Roman" w:cs="Times New Roman"/>
          <w:b/>
          <w:color w:val="000000"/>
          <w:sz w:val="24"/>
          <w:szCs w:val="24"/>
          <w:lang w:eastAsia="ru-RU"/>
        </w:rPr>
        <w:t>ной) це</w:t>
      </w:r>
      <w:r w:rsidRPr="00080E7D">
        <w:rPr>
          <w:rFonts w:ascii="Times New Roman" w:eastAsia="Times New Roman" w:hAnsi="Times New Roman" w:cs="Times New Roman"/>
          <w:b/>
          <w:color w:val="000000"/>
          <w:spacing w:val="-2"/>
          <w:sz w:val="24"/>
          <w:szCs w:val="24"/>
          <w:lang w:eastAsia="ru-RU"/>
        </w:rPr>
        <w:t>н</w:t>
      </w:r>
      <w:r w:rsidRPr="00080E7D">
        <w:rPr>
          <w:rFonts w:ascii="Times New Roman" w:eastAsia="Times New Roman" w:hAnsi="Times New Roman" w:cs="Times New Roman"/>
          <w:b/>
          <w:color w:val="000000"/>
          <w:sz w:val="24"/>
          <w:szCs w:val="24"/>
          <w:lang w:eastAsia="ru-RU"/>
        </w:rPr>
        <w:t>ы Лот</w:t>
      </w:r>
      <w:r w:rsidRPr="00080E7D">
        <w:rPr>
          <w:rFonts w:ascii="Times New Roman" w:eastAsia="Times New Roman" w:hAnsi="Times New Roman" w:cs="Times New Roman"/>
          <w:b/>
          <w:color w:val="000000"/>
          <w:spacing w:val="4"/>
          <w:sz w:val="24"/>
          <w:szCs w:val="24"/>
          <w:lang w:eastAsia="ru-RU"/>
        </w:rPr>
        <w:t>а</w:t>
      </w:r>
      <w:r w:rsidRPr="00080E7D">
        <w:rPr>
          <w:rFonts w:ascii="Times New Roman" w:eastAsia="Times New Roman" w:hAnsi="Times New Roman" w:cs="Times New Roman"/>
          <w:b/>
          <w:color w:val="000000"/>
          <w:sz w:val="24"/>
          <w:szCs w:val="24"/>
          <w:lang w:eastAsia="ru-RU"/>
        </w:rPr>
        <w:t>, срок дейст</w:t>
      </w:r>
      <w:r w:rsidRPr="00080E7D">
        <w:rPr>
          <w:rFonts w:ascii="Times New Roman" w:eastAsia="Times New Roman" w:hAnsi="Times New Roman" w:cs="Times New Roman"/>
          <w:b/>
          <w:color w:val="000000"/>
          <w:spacing w:val="-2"/>
          <w:sz w:val="24"/>
          <w:szCs w:val="24"/>
          <w:lang w:eastAsia="ru-RU"/>
        </w:rPr>
        <w:t>в</w:t>
      </w:r>
      <w:r w:rsidRPr="00080E7D">
        <w:rPr>
          <w:rFonts w:ascii="Times New Roman" w:eastAsia="Times New Roman" w:hAnsi="Times New Roman" w:cs="Times New Roman"/>
          <w:b/>
          <w:color w:val="000000"/>
          <w:sz w:val="24"/>
          <w:szCs w:val="24"/>
          <w:lang w:eastAsia="ru-RU"/>
        </w:rPr>
        <w:t>ия</w:t>
      </w:r>
      <w:r w:rsidRPr="00080E7D">
        <w:rPr>
          <w:rFonts w:ascii="Times New Roman" w:eastAsia="Times New Roman" w:hAnsi="Times New Roman" w:cs="Times New Roman"/>
          <w:b/>
          <w:color w:val="000000"/>
          <w:spacing w:val="-2"/>
          <w:sz w:val="24"/>
          <w:szCs w:val="24"/>
          <w:lang w:eastAsia="ru-RU"/>
        </w:rPr>
        <w:t xml:space="preserve"> </w:t>
      </w:r>
      <w:r w:rsidRPr="00080E7D">
        <w:rPr>
          <w:rFonts w:ascii="Times New Roman" w:eastAsia="Times New Roman" w:hAnsi="Times New Roman" w:cs="Times New Roman"/>
          <w:b/>
          <w:color w:val="000000"/>
          <w:sz w:val="24"/>
          <w:szCs w:val="24"/>
          <w:lang w:eastAsia="ru-RU"/>
        </w:rPr>
        <w:t>дого</w:t>
      </w:r>
      <w:r w:rsidRPr="00080E7D">
        <w:rPr>
          <w:rFonts w:ascii="Times New Roman" w:eastAsia="Times New Roman" w:hAnsi="Times New Roman" w:cs="Times New Roman"/>
          <w:b/>
          <w:color w:val="000000"/>
          <w:spacing w:val="-1"/>
          <w:sz w:val="24"/>
          <w:szCs w:val="24"/>
          <w:lang w:eastAsia="ru-RU"/>
        </w:rPr>
        <w:t>в</w:t>
      </w:r>
      <w:r w:rsidRPr="00080E7D">
        <w:rPr>
          <w:rFonts w:ascii="Times New Roman" w:eastAsia="Times New Roman" w:hAnsi="Times New Roman" w:cs="Times New Roman"/>
          <w:b/>
          <w:color w:val="000000"/>
          <w:sz w:val="24"/>
          <w:szCs w:val="24"/>
          <w:lang w:eastAsia="ru-RU"/>
        </w:rPr>
        <w:t>о</w:t>
      </w:r>
      <w:r w:rsidRPr="00080E7D">
        <w:rPr>
          <w:rFonts w:ascii="Times New Roman" w:eastAsia="Times New Roman" w:hAnsi="Times New Roman" w:cs="Times New Roman"/>
          <w:b/>
          <w:color w:val="000000"/>
          <w:spacing w:val="1"/>
          <w:sz w:val="24"/>
          <w:szCs w:val="24"/>
          <w:lang w:eastAsia="ru-RU"/>
        </w:rPr>
        <w:t>ров</w:t>
      </w:r>
    </w:p>
    <w:p w14:paraId="227CFDBC"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p w14:paraId="301ED5A9" w14:textId="77777777" w:rsidR="00347190" w:rsidRPr="00347190" w:rsidRDefault="00347190" w:rsidP="00347190">
      <w:pPr>
        <w:shd w:val="clear" w:color="auto" w:fill="FFFFFF"/>
        <w:spacing w:after="0" w:line="315" w:lineRule="atLeast"/>
        <w:jc w:val="center"/>
        <w:textAlignment w:val="baseline"/>
        <w:rPr>
          <w:rFonts w:ascii="Times New Roman" w:eastAsia="Times New Roman" w:hAnsi="Times New Roman" w:cs="Times New Roman"/>
          <w:b/>
          <w:bCs/>
          <w:spacing w:val="2"/>
          <w:sz w:val="24"/>
          <w:szCs w:val="24"/>
          <w:lang w:eastAsia="ru-RU"/>
        </w:rPr>
      </w:pPr>
      <w:r w:rsidRPr="00347190">
        <w:rPr>
          <w:rFonts w:ascii="Times New Roman" w:eastAsia="Times New Roman" w:hAnsi="Times New Roman" w:cs="Times New Roman"/>
          <w:spacing w:val="2"/>
          <w:sz w:val="24"/>
          <w:szCs w:val="24"/>
          <w:lang w:eastAsia="ru-RU"/>
        </w:rPr>
        <w:t>Лот № 1</w:t>
      </w:r>
    </w:p>
    <w:p w14:paraId="29F78F5C"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503"/>
        <w:gridCol w:w="2133"/>
        <w:gridCol w:w="1261"/>
        <w:gridCol w:w="1047"/>
        <w:gridCol w:w="2133"/>
        <w:gridCol w:w="962"/>
        <w:gridCol w:w="1875"/>
      </w:tblGrid>
      <w:tr w:rsidR="00347190" w:rsidRPr="00347190" w14:paraId="67E7631A" w14:textId="77777777" w:rsidTr="009F1A38">
        <w:trPr>
          <w:trHeight w:val="1473"/>
        </w:trPr>
        <w:tc>
          <w:tcPr>
            <w:tcW w:w="274" w:type="pct"/>
            <w:tcBorders>
              <w:top w:val="single" w:sz="4" w:space="0" w:color="auto"/>
              <w:left w:val="single" w:sz="4" w:space="0" w:color="auto"/>
            </w:tcBorders>
            <w:shd w:val="clear" w:color="auto" w:fill="FFFFFF"/>
            <w:vAlign w:val="center"/>
          </w:tcPr>
          <w:p w14:paraId="19438388"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w:t>
            </w:r>
          </w:p>
        </w:tc>
        <w:tc>
          <w:tcPr>
            <w:tcW w:w="1096" w:type="pct"/>
            <w:tcBorders>
              <w:top w:val="single" w:sz="4" w:space="0" w:color="auto"/>
              <w:left w:val="single" w:sz="4" w:space="0" w:color="auto"/>
            </w:tcBorders>
            <w:shd w:val="clear" w:color="auto" w:fill="FFFFFF"/>
            <w:vAlign w:val="center"/>
          </w:tcPr>
          <w:p w14:paraId="4E19BA58" w14:textId="77777777" w:rsidR="00347190" w:rsidRPr="00347190" w:rsidRDefault="00347190" w:rsidP="00347190">
            <w:pPr>
              <w:widowControl w:val="0"/>
              <w:spacing w:after="0" w:line="240" w:lineRule="auto"/>
              <w:ind w:right="13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Адресные ориентиры НТО</w:t>
            </w:r>
          </w:p>
        </w:tc>
        <w:tc>
          <w:tcPr>
            <w:tcW w:w="548" w:type="pct"/>
            <w:tcBorders>
              <w:top w:val="single" w:sz="4" w:space="0" w:color="auto"/>
              <w:left w:val="single" w:sz="4" w:space="0" w:color="auto"/>
            </w:tcBorders>
            <w:shd w:val="clear" w:color="auto" w:fill="FFFFFF"/>
            <w:vAlign w:val="center"/>
          </w:tcPr>
          <w:p w14:paraId="4C0E95D0" w14:textId="77777777" w:rsidR="00347190" w:rsidRPr="00347190" w:rsidRDefault="00347190" w:rsidP="00347190">
            <w:pPr>
              <w:widowControl w:val="0"/>
              <w:spacing w:after="0" w:line="240" w:lineRule="auto"/>
              <w:ind w:left="-9" w:right="1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Номер НТО в схеме размещения НТО</w:t>
            </w:r>
          </w:p>
        </w:tc>
        <w:tc>
          <w:tcPr>
            <w:tcW w:w="548" w:type="pct"/>
            <w:tcBorders>
              <w:top w:val="single" w:sz="4" w:space="0" w:color="auto"/>
              <w:left w:val="single" w:sz="4" w:space="0" w:color="auto"/>
            </w:tcBorders>
            <w:shd w:val="clear" w:color="auto" w:fill="FFFFFF"/>
            <w:vAlign w:val="center"/>
          </w:tcPr>
          <w:p w14:paraId="66963037"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Тип</w:t>
            </w:r>
            <w:r w:rsidRPr="00347190">
              <w:rPr>
                <w:rFonts w:ascii="Times New Roman" w:eastAsia="Sylfaen" w:hAnsi="Times New Roman" w:cs="Times New Roman"/>
                <w:sz w:val="24"/>
                <w:szCs w:val="24"/>
              </w:rPr>
              <w:t xml:space="preserve"> </w:t>
            </w:r>
            <w:r w:rsidRPr="00347190">
              <w:rPr>
                <w:rFonts w:ascii="Times New Roman" w:eastAsia="Sylfaen" w:hAnsi="Times New Roman" w:cs="Times New Roman"/>
                <w:bCs/>
                <w:sz w:val="24"/>
                <w:szCs w:val="24"/>
                <w:shd w:val="clear" w:color="auto" w:fill="FFFFFF"/>
              </w:rPr>
              <w:t>НТО</w:t>
            </w:r>
          </w:p>
        </w:tc>
        <w:tc>
          <w:tcPr>
            <w:tcW w:w="1096" w:type="pct"/>
            <w:tcBorders>
              <w:top w:val="single" w:sz="4" w:space="0" w:color="auto"/>
              <w:left w:val="single" w:sz="4" w:space="0" w:color="auto"/>
            </w:tcBorders>
            <w:shd w:val="clear" w:color="auto" w:fill="FFFFFF"/>
            <w:vAlign w:val="center"/>
          </w:tcPr>
          <w:p w14:paraId="2AC49E26" w14:textId="77777777" w:rsidR="00347190" w:rsidRPr="00347190" w:rsidRDefault="00347190" w:rsidP="00347190">
            <w:pPr>
              <w:widowControl w:val="0"/>
              <w:spacing w:after="0" w:line="240" w:lineRule="auto"/>
              <w:ind w:right="26"/>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Специализация</w:t>
            </w:r>
          </w:p>
          <w:p w14:paraId="53F3EE6C"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НТО</w:t>
            </w:r>
          </w:p>
        </w:tc>
        <w:tc>
          <w:tcPr>
            <w:tcW w:w="472" w:type="pct"/>
            <w:tcBorders>
              <w:top w:val="single" w:sz="4" w:space="0" w:color="auto"/>
              <w:left w:val="single" w:sz="4" w:space="0" w:color="auto"/>
              <w:right w:val="single" w:sz="4" w:space="0" w:color="auto"/>
            </w:tcBorders>
            <w:shd w:val="clear" w:color="auto" w:fill="FFFFFF"/>
            <w:vAlign w:val="center"/>
          </w:tcPr>
          <w:p w14:paraId="500E7E2C" w14:textId="77777777" w:rsidR="00347190" w:rsidRPr="00347190" w:rsidRDefault="00347190" w:rsidP="00347190">
            <w:pPr>
              <w:widowControl w:val="0"/>
              <w:spacing w:after="0" w:line="240" w:lineRule="auto"/>
              <w:ind w:right="50"/>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Общая площадь НТО</w:t>
            </w:r>
          </w:p>
        </w:tc>
        <w:tc>
          <w:tcPr>
            <w:tcW w:w="966" w:type="pct"/>
            <w:tcBorders>
              <w:top w:val="single" w:sz="4" w:space="0" w:color="auto"/>
              <w:left w:val="single" w:sz="4" w:space="0" w:color="auto"/>
              <w:right w:val="single" w:sz="4" w:space="0" w:color="auto"/>
            </w:tcBorders>
            <w:shd w:val="clear" w:color="auto" w:fill="FFFFFF"/>
            <w:vAlign w:val="center"/>
          </w:tcPr>
          <w:p w14:paraId="570B4F20" w14:textId="77777777" w:rsidR="00347190" w:rsidRPr="00347190" w:rsidRDefault="00347190" w:rsidP="00347190">
            <w:pPr>
              <w:widowControl w:val="0"/>
              <w:spacing w:after="0" w:line="240" w:lineRule="auto"/>
              <w:ind w:right="50"/>
              <w:jc w:val="center"/>
              <w:rPr>
                <w:rFonts w:ascii="Times New Roman" w:eastAsia="Sylfaen" w:hAnsi="Times New Roman" w:cs="Times New Roman"/>
                <w:bCs/>
                <w:sz w:val="24"/>
                <w:szCs w:val="24"/>
                <w:shd w:val="clear" w:color="auto" w:fill="FFFFFF"/>
              </w:rPr>
            </w:pPr>
            <w:r w:rsidRPr="00347190">
              <w:rPr>
                <w:rFonts w:ascii="Times New Roman" w:eastAsia="Sylfaen" w:hAnsi="Times New Roman" w:cs="Times New Roman"/>
                <w:bCs/>
                <w:sz w:val="24"/>
                <w:szCs w:val="24"/>
                <w:shd w:val="clear" w:color="auto" w:fill="FFFFFF"/>
              </w:rPr>
              <w:t>Срок действия договора</w:t>
            </w:r>
          </w:p>
        </w:tc>
      </w:tr>
      <w:tr w:rsidR="00347190" w:rsidRPr="00347190" w14:paraId="2A6096C3" w14:textId="77777777" w:rsidTr="009F1A38">
        <w:trPr>
          <w:trHeight w:val="1473"/>
        </w:trPr>
        <w:tc>
          <w:tcPr>
            <w:tcW w:w="274" w:type="pct"/>
            <w:tcBorders>
              <w:top w:val="single" w:sz="4" w:space="0" w:color="auto"/>
              <w:left w:val="single" w:sz="4" w:space="0" w:color="auto"/>
              <w:bottom w:val="single" w:sz="4" w:space="0" w:color="auto"/>
            </w:tcBorders>
            <w:shd w:val="clear" w:color="auto" w:fill="FFFFFF"/>
            <w:vAlign w:val="center"/>
          </w:tcPr>
          <w:p w14:paraId="32D1CC8A"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r w:rsidRPr="00347190">
              <w:rPr>
                <w:rFonts w:ascii="Times New Roman" w:eastAsia="Sylfaen" w:hAnsi="Times New Roman" w:cs="Times New Roman"/>
                <w:bCs/>
                <w:sz w:val="24"/>
                <w:szCs w:val="24"/>
                <w:shd w:val="clear" w:color="auto" w:fill="FFFFFF"/>
              </w:rPr>
              <w:t>1</w:t>
            </w:r>
          </w:p>
        </w:tc>
        <w:tc>
          <w:tcPr>
            <w:tcW w:w="1096" w:type="pct"/>
            <w:tcBorders>
              <w:top w:val="single" w:sz="4" w:space="0" w:color="auto"/>
              <w:left w:val="single" w:sz="4" w:space="0" w:color="auto"/>
              <w:bottom w:val="single" w:sz="4" w:space="0" w:color="auto"/>
            </w:tcBorders>
            <w:shd w:val="clear" w:color="auto" w:fill="FFFFFF"/>
            <w:vAlign w:val="center"/>
          </w:tcPr>
          <w:p w14:paraId="35A099C8" w14:textId="77777777" w:rsidR="00347190" w:rsidRPr="00347190" w:rsidRDefault="00347190" w:rsidP="00347190">
            <w:pPr>
              <w:widowControl w:val="0"/>
              <w:spacing w:after="0" w:line="240" w:lineRule="auto"/>
              <w:ind w:right="-71"/>
              <w:jc w:val="center"/>
              <w:rPr>
                <w:rFonts w:ascii="Times New Roman" w:eastAsia="Sylfaen" w:hAnsi="Times New Roman" w:cs="Times New Roman"/>
                <w:sz w:val="24"/>
                <w:szCs w:val="24"/>
              </w:rPr>
            </w:pPr>
          </w:p>
        </w:tc>
        <w:tc>
          <w:tcPr>
            <w:tcW w:w="548" w:type="pct"/>
            <w:tcBorders>
              <w:top w:val="single" w:sz="4" w:space="0" w:color="auto"/>
              <w:left w:val="single" w:sz="4" w:space="0" w:color="auto"/>
              <w:bottom w:val="single" w:sz="4" w:space="0" w:color="auto"/>
            </w:tcBorders>
            <w:shd w:val="clear" w:color="auto" w:fill="FFFFFF"/>
            <w:vAlign w:val="center"/>
          </w:tcPr>
          <w:p w14:paraId="6D386AB7"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548" w:type="pct"/>
            <w:tcBorders>
              <w:top w:val="single" w:sz="4" w:space="0" w:color="auto"/>
              <w:left w:val="single" w:sz="4" w:space="0" w:color="auto"/>
              <w:bottom w:val="single" w:sz="4" w:space="0" w:color="auto"/>
            </w:tcBorders>
            <w:shd w:val="clear" w:color="auto" w:fill="FFFFFF"/>
            <w:vAlign w:val="center"/>
          </w:tcPr>
          <w:p w14:paraId="2862DF40"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1096" w:type="pct"/>
            <w:tcBorders>
              <w:top w:val="single" w:sz="4" w:space="0" w:color="auto"/>
              <w:left w:val="single" w:sz="4" w:space="0" w:color="auto"/>
              <w:bottom w:val="single" w:sz="4" w:space="0" w:color="auto"/>
            </w:tcBorders>
            <w:shd w:val="clear" w:color="auto" w:fill="FFFFFF"/>
            <w:vAlign w:val="center"/>
          </w:tcPr>
          <w:p w14:paraId="741B5BF6"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14:paraId="58A3D1AB"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shd w:val="clear" w:color="auto" w:fill="FFFFFF"/>
            <w:vAlign w:val="center"/>
          </w:tcPr>
          <w:p w14:paraId="1FAF7D24" w14:textId="77777777" w:rsidR="00347190" w:rsidRPr="00347190" w:rsidRDefault="00347190" w:rsidP="00347190">
            <w:pPr>
              <w:widowControl w:val="0"/>
              <w:spacing w:line="240" w:lineRule="auto"/>
              <w:ind w:right="-71"/>
              <w:jc w:val="center"/>
              <w:rPr>
                <w:rFonts w:ascii="Times New Roman" w:eastAsia="Sylfaen" w:hAnsi="Times New Roman" w:cs="Times New Roman"/>
                <w:sz w:val="24"/>
                <w:szCs w:val="24"/>
              </w:rPr>
            </w:pPr>
          </w:p>
        </w:tc>
      </w:tr>
    </w:tbl>
    <w:p w14:paraId="07B3654F" w14:textId="08424991" w:rsidR="00347190" w:rsidRDefault="00347190" w:rsidP="00BA200C">
      <w:pPr>
        <w:pStyle w:val="a4"/>
      </w:pPr>
    </w:p>
    <w:p w14:paraId="2131C7B2"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3. Порядок подачи заявок на участие в электронном аукционе</w:t>
      </w:r>
    </w:p>
    <w:p w14:paraId="0DC6C2AC"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1D26ED25"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796461CE"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3.2. Заявка подается в срок, который установлен в Извещении о проведении электронного аукциона. </w:t>
      </w:r>
    </w:p>
    <w:p w14:paraId="1B0912F9" w14:textId="4DA5CF3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lastRenderedPageBreak/>
        <w:t>3.</w:t>
      </w:r>
      <w:r w:rsidR="001C3753">
        <w:rPr>
          <w:rFonts w:ascii="Times New Roman" w:hAnsi="Times New Roman" w:cs="Times New Roman"/>
          <w:sz w:val="24"/>
          <w:szCs w:val="24"/>
        </w:rPr>
        <w:t>3</w:t>
      </w:r>
      <w:r>
        <w:rPr>
          <w:rFonts w:ascii="Times New Roman" w:hAnsi="Times New Roman" w:cs="Times New Roman"/>
          <w:sz w:val="24"/>
          <w:szCs w:val="24"/>
        </w:rPr>
        <w:t xml:space="preserve">.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 </w:t>
      </w:r>
    </w:p>
    <w:p w14:paraId="4629AD1A" w14:textId="6445375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1C3753">
        <w:rPr>
          <w:rFonts w:ascii="Times New Roman" w:hAnsi="Times New Roman" w:cs="Times New Roman"/>
          <w:sz w:val="24"/>
          <w:szCs w:val="24"/>
        </w:rPr>
        <w:t>4</w:t>
      </w:r>
      <w:r>
        <w:rPr>
          <w:rFonts w:ascii="Times New Roman" w:hAnsi="Times New Roman" w:cs="Times New Roman"/>
          <w:sz w:val="24"/>
          <w:szCs w:val="24"/>
        </w:rPr>
        <w:t xml:space="preserve">.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 </w:t>
      </w:r>
    </w:p>
    <w:p w14:paraId="321036D9" w14:textId="2AB9EF9A" w:rsidR="001C3753"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1C3753">
        <w:rPr>
          <w:rFonts w:ascii="Times New Roman" w:hAnsi="Times New Roman" w:cs="Times New Roman"/>
          <w:sz w:val="24"/>
          <w:szCs w:val="24"/>
        </w:rPr>
        <w:t>5</w:t>
      </w:r>
      <w:r>
        <w:rPr>
          <w:rFonts w:ascii="Times New Roman" w:hAnsi="Times New Roman" w:cs="Times New Roman"/>
          <w:sz w:val="24"/>
          <w:szCs w:val="24"/>
        </w:rPr>
        <w:t xml:space="preserve">. </w:t>
      </w:r>
      <w:r w:rsidR="001C3753" w:rsidRPr="001C3753">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14:paraId="47E2A5B2" w14:textId="1A22547E"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Заявка состоит из двух частей. Обе части Заявки подаются Заявителем одновременно.</w:t>
      </w:r>
    </w:p>
    <w:p w14:paraId="5CFB830A"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Первая часть Заявки должна содержать:</w:t>
      </w:r>
    </w:p>
    <w:p w14:paraId="37DF0D9F" w14:textId="0CFA565B" w:rsidR="00080E7D" w:rsidRDefault="00080E7D" w:rsidP="00510295">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r w:rsidR="00510295">
        <w:rPr>
          <w:rFonts w:ascii="Times New Roman" w:hAnsi="Times New Roman" w:cs="Times New Roman"/>
          <w:sz w:val="24"/>
          <w:szCs w:val="24"/>
        </w:rPr>
        <w:t xml:space="preserve"> (</w:t>
      </w:r>
      <w:r w:rsidR="00510295" w:rsidRPr="00510295">
        <w:rPr>
          <w:rFonts w:ascii="Times New Roman" w:hAnsi="Times New Roman" w:cs="Times New Roman"/>
          <w:sz w:val="24"/>
          <w:szCs w:val="24"/>
        </w:rPr>
        <w:t>наличи</w:t>
      </w:r>
      <w:r w:rsidR="00510295">
        <w:rPr>
          <w:rFonts w:ascii="Times New Roman" w:hAnsi="Times New Roman" w:cs="Times New Roman"/>
          <w:sz w:val="24"/>
          <w:szCs w:val="24"/>
        </w:rPr>
        <w:t>е</w:t>
      </w:r>
      <w:r w:rsidR="00510295" w:rsidRPr="00510295">
        <w:rPr>
          <w:rFonts w:ascii="Times New Roman" w:hAnsi="Times New Roman" w:cs="Times New Roman"/>
          <w:sz w:val="24"/>
          <w:szCs w:val="24"/>
        </w:rPr>
        <w:t xml:space="preserve">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w:t>
      </w:r>
      <w:r w:rsidR="00510295">
        <w:rPr>
          <w:rFonts w:ascii="Times New Roman" w:hAnsi="Times New Roman" w:cs="Times New Roman"/>
          <w:sz w:val="24"/>
          <w:szCs w:val="24"/>
        </w:rPr>
        <w:t xml:space="preserve"> </w:t>
      </w:r>
      <w:r w:rsidR="00510295" w:rsidRPr="00510295">
        <w:rPr>
          <w:rFonts w:ascii="Times New Roman" w:hAnsi="Times New Roman" w:cs="Times New Roman"/>
          <w:sz w:val="24"/>
          <w:szCs w:val="24"/>
        </w:rPr>
        <w:t>номер</w:t>
      </w:r>
      <w:r w:rsidR="00510295">
        <w:rPr>
          <w:rFonts w:ascii="Times New Roman" w:hAnsi="Times New Roman" w:cs="Times New Roman"/>
          <w:sz w:val="24"/>
          <w:szCs w:val="24"/>
        </w:rPr>
        <w:t xml:space="preserve"> </w:t>
      </w:r>
      <w:r w:rsidR="00510295" w:rsidRPr="00510295">
        <w:rPr>
          <w:rFonts w:ascii="Times New Roman" w:hAnsi="Times New Roman" w:cs="Times New Roman"/>
          <w:sz w:val="24"/>
          <w:szCs w:val="24"/>
        </w:rPr>
        <w:t>налогоплательщика Заявителя; основной государственный регистрационный</w:t>
      </w:r>
      <w:r w:rsidR="00510295">
        <w:rPr>
          <w:rFonts w:ascii="Times New Roman" w:hAnsi="Times New Roman" w:cs="Times New Roman"/>
          <w:sz w:val="24"/>
          <w:szCs w:val="24"/>
        </w:rPr>
        <w:t xml:space="preserve"> </w:t>
      </w:r>
      <w:r w:rsidR="00510295" w:rsidRPr="00510295">
        <w:rPr>
          <w:rFonts w:ascii="Times New Roman" w:hAnsi="Times New Roman" w:cs="Times New Roman"/>
          <w:sz w:val="24"/>
          <w:szCs w:val="24"/>
        </w:rPr>
        <w:t>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r w:rsidR="00510295">
        <w:rPr>
          <w:rFonts w:ascii="Times New Roman" w:hAnsi="Times New Roman" w:cs="Times New Roman"/>
          <w:sz w:val="24"/>
          <w:szCs w:val="24"/>
        </w:rPr>
        <w:t xml:space="preserve"> </w:t>
      </w:r>
      <w:r w:rsidR="00510295" w:rsidRPr="00510295">
        <w:rPr>
          <w:rFonts w:ascii="Times New Roman" w:hAnsi="Times New Roman" w:cs="Times New Roman"/>
          <w:b/>
          <w:bCs/>
          <w:sz w:val="24"/>
          <w:szCs w:val="24"/>
        </w:rPr>
        <w:t>запрещено</w:t>
      </w:r>
      <w:r w:rsidR="00510295">
        <w:rPr>
          <w:rFonts w:ascii="Times New Roman" w:hAnsi="Times New Roman" w:cs="Times New Roman"/>
          <w:sz w:val="24"/>
          <w:szCs w:val="24"/>
        </w:rPr>
        <w:t>)</w:t>
      </w:r>
      <w:r>
        <w:rPr>
          <w:rFonts w:ascii="Times New Roman" w:hAnsi="Times New Roman" w:cs="Times New Roman"/>
          <w:sz w:val="24"/>
          <w:szCs w:val="24"/>
        </w:rPr>
        <w:t>.</w:t>
      </w:r>
    </w:p>
    <w:p w14:paraId="031A5153"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Вторая часть Заявки должна содержать:</w:t>
      </w:r>
    </w:p>
    <w:p w14:paraId="789BC219"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w:t>
      </w:r>
      <w:r w:rsidRPr="001B610B">
        <w:rPr>
          <w:rFonts w:ascii="Times New Roman" w:hAnsi="Times New Roman" w:cs="Times New Roman"/>
          <w:sz w:val="24"/>
          <w:szCs w:val="24"/>
        </w:rPr>
        <w:tab/>
        <w:t>сроки, а также гарантию Заявителя о достоверности представленной информации;</w:t>
      </w:r>
    </w:p>
    <w:p w14:paraId="0A72340B" w14:textId="09236C74"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xml:space="preserve">- </w:t>
      </w:r>
      <w:r w:rsidR="001C3753" w:rsidRPr="001C3753">
        <w:rPr>
          <w:rFonts w:ascii="Times New Roman" w:hAnsi="Times New Roman" w:cs="Times New Roman"/>
          <w:sz w:val="24"/>
          <w:szCs w:val="24"/>
        </w:rPr>
        <w:t>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Заявителя; ФИО и должность лица, уполномоченного на подписание договоров; документ, подтверждающий полномочия лица на подписание договоров; банковские реквизиты; для индивидуального предпринимателя – информацию о налоговой инспекции, в которой он состоит на учете</w:t>
      </w:r>
      <w:r w:rsidRPr="001B610B">
        <w:rPr>
          <w:rFonts w:ascii="Times New Roman" w:hAnsi="Times New Roman" w:cs="Times New Roman"/>
          <w:sz w:val="24"/>
          <w:szCs w:val="24"/>
        </w:rPr>
        <w:t>;</w:t>
      </w:r>
    </w:p>
    <w:p w14:paraId="5A434051"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для юридических лиц:</w:t>
      </w:r>
    </w:p>
    <w:p w14:paraId="610757B6"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документ, подтверждающий право лица действовать от имени заявителя;</w:t>
      </w:r>
    </w:p>
    <w:p w14:paraId="71BCDDB8"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14:paraId="7592DEAA"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выписка из Единого государственного реестра юридических лиц, полученная не ранее чем за один месяц до дня размещения Извещения;</w:t>
      </w:r>
    </w:p>
    <w:p w14:paraId="1E7525A8"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решения о ликвидации заявителя;</w:t>
      </w:r>
    </w:p>
    <w:p w14:paraId="0F32684A"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решения арбитражного суда о признании заявителя банкротом и об открытии конкурсного производства;</w:t>
      </w:r>
    </w:p>
    <w:p w14:paraId="1BD79296"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14:paraId="229BA0C8"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для индивидуальных предпринимателей:</w:t>
      </w:r>
    </w:p>
    <w:p w14:paraId="4773E801"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lastRenderedPageBreak/>
        <w:t>- документ, подтверждающий право лица действовать от имени заявителя (в случае, если заявку подает представитель заявителя);</w:t>
      </w:r>
    </w:p>
    <w:p w14:paraId="449855EA"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выписка из Единого государственного реестра индивидуальных предпринимателей, полученная не ранее чем за один месяц до дня размещения Извещения;</w:t>
      </w:r>
    </w:p>
    <w:p w14:paraId="2324CCE6"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14:paraId="55D553B1" w14:textId="77777777" w:rsidR="001B610B" w:rsidRPr="001B610B" w:rsidRDefault="001B610B"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1B610B">
        <w:rPr>
          <w:rFonts w:ascii="Times New Roman" w:hAnsi="Times New Roman" w:cs="Times New Roman"/>
          <w:sz w:val="24"/>
          <w:szCs w:val="24"/>
        </w:rPr>
        <w:t>- заявление об отсутствии решения арбитражного суда о признании банкротом и об открытии конкурсного производства.</w:t>
      </w:r>
    </w:p>
    <w:p w14:paraId="4AA9B5F5" w14:textId="77777777" w:rsidR="007D4F13" w:rsidRDefault="007D4F13" w:rsidP="007D4F13">
      <w:pPr>
        <w:pStyle w:val="ConsPlusNormal"/>
        <w:ind w:firstLine="709"/>
        <w:jc w:val="both"/>
      </w:pPr>
      <w: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14:paraId="4DAD2C8D" w14:textId="6BF0120E" w:rsidR="00080E7D" w:rsidRDefault="00080E7D" w:rsidP="001B610B">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1C3753">
        <w:rPr>
          <w:rFonts w:ascii="Times New Roman" w:hAnsi="Times New Roman" w:cs="Times New Roman"/>
          <w:sz w:val="24"/>
          <w:szCs w:val="24"/>
        </w:rPr>
        <w:t>6</w:t>
      </w:r>
      <w:r>
        <w:rPr>
          <w:rFonts w:ascii="Times New Roman" w:hAnsi="Times New Roman" w:cs="Times New Roman"/>
          <w:sz w:val="24"/>
          <w:szCs w:val="24"/>
        </w:rPr>
        <w:t xml:space="preserve">. Прием заявок прекращается не позднее даты окончания срока подачи заявок. </w:t>
      </w:r>
    </w:p>
    <w:p w14:paraId="0CF0FC16" w14:textId="165D334A" w:rsidR="00C34F8F" w:rsidRPr="00C34F8F" w:rsidRDefault="00080E7D"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1C3753">
        <w:rPr>
          <w:rFonts w:ascii="Times New Roman" w:hAnsi="Times New Roman" w:cs="Times New Roman"/>
          <w:sz w:val="24"/>
          <w:szCs w:val="24"/>
        </w:rPr>
        <w:t>7</w:t>
      </w:r>
      <w:r>
        <w:rPr>
          <w:rFonts w:ascii="Times New Roman" w:hAnsi="Times New Roman" w:cs="Times New Roman"/>
          <w:sz w:val="24"/>
          <w:szCs w:val="24"/>
        </w:rPr>
        <w:t xml:space="preserve">. Оператор электронной площадки </w:t>
      </w:r>
      <w:r w:rsidR="00C34F8F" w:rsidRPr="00C34F8F">
        <w:rPr>
          <w:rFonts w:ascii="Times New Roman" w:hAnsi="Times New Roman" w:cs="Times New Roman"/>
          <w:sz w:val="24"/>
          <w:szCs w:val="24"/>
        </w:rPr>
        <w:t>возвращает Заявку подавшему ее Заявителю в случае:</w:t>
      </w:r>
    </w:p>
    <w:p w14:paraId="14038C4C" w14:textId="77777777" w:rsidR="00C34F8F" w:rsidRP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6729EAD7" w14:textId="77777777" w:rsidR="00C34F8F" w:rsidRP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отсутствия на Счете Заявителя, подавшего Заявку, денежных средств в размере</w:t>
      </w:r>
      <w:r w:rsidRPr="00C34F8F">
        <w:rPr>
          <w:rFonts w:ascii="Times New Roman" w:hAnsi="Times New Roman" w:cs="Times New Roman"/>
          <w:sz w:val="24"/>
          <w:szCs w:val="24"/>
        </w:rPr>
        <w:tab/>
        <w:t>обеспечения</w:t>
      </w:r>
      <w:r w:rsidRPr="00C34F8F">
        <w:rPr>
          <w:rFonts w:ascii="Times New Roman" w:hAnsi="Times New Roman" w:cs="Times New Roman"/>
          <w:sz w:val="24"/>
          <w:szCs w:val="24"/>
        </w:rPr>
        <w:tab/>
        <w:t>Заявки,</w:t>
      </w:r>
      <w:r w:rsidRPr="00C34F8F">
        <w:rPr>
          <w:rFonts w:ascii="Times New Roman" w:hAnsi="Times New Roman" w:cs="Times New Roman"/>
          <w:sz w:val="24"/>
          <w:szCs w:val="24"/>
        </w:rPr>
        <w:tab/>
        <w:t>в</w:t>
      </w:r>
      <w:r w:rsidRPr="00C34F8F">
        <w:rPr>
          <w:rFonts w:ascii="Times New Roman" w:hAnsi="Times New Roman" w:cs="Times New Roman"/>
          <w:sz w:val="24"/>
          <w:szCs w:val="24"/>
        </w:rPr>
        <w:tab/>
        <w:t>отношении</w:t>
      </w:r>
      <w:r w:rsidRPr="00C34F8F">
        <w:rPr>
          <w:rFonts w:ascii="Times New Roman" w:hAnsi="Times New Roman" w:cs="Times New Roman"/>
          <w:sz w:val="24"/>
          <w:szCs w:val="24"/>
        </w:rPr>
        <w:tab/>
        <w:t>которых</w:t>
      </w:r>
      <w:r w:rsidRPr="00C34F8F">
        <w:rPr>
          <w:rFonts w:ascii="Times New Roman" w:hAnsi="Times New Roman" w:cs="Times New Roman"/>
          <w:sz w:val="24"/>
          <w:szCs w:val="24"/>
        </w:rPr>
        <w:tab/>
        <w:t>не осуществлено блокирование в соответствии с Регламентом Электронной площадки;</w:t>
      </w:r>
    </w:p>
    <w:p w14:paraId="4E2332E4" w14:textId="77777777" w:rsidR="00C34F8F" w:rsidRP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5F051311" w14:textId="77777777" w:rsidR="00C34F8F" w:rsidRDefault="00C34F8F"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C34F8F">
        <w:rPr>
          <w:rFonts w:ascii="Times New Roman" w:hAnsi="Times New Roman" w:cs="Times New Roman"/>
          <w:sz w:val="24"/>
          <w:szCs w:val="24"/>
        </w:rPr>
        <w:t>- получения Заявки на участие в аукционе после дня и времени окончания установленного срока подачи Заявок.</w:t>
      </w:r>
    </w:p>
    <w:p w14:paraId="2DD1DED4" w14:textId="686EE6FC" w:rsidR="00080E7D" w:rsidRDefault="00080E7D" w:rsidP="00C34F8F">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1C3753">
        <w:rPr>
          <w:rFonts w:ascii="Times New Roman" w:hAnsi="Times New Roman" w:cs="Times New Roman"/>
          <w:sz w:val="24"/>
          <w:szCs w:val="24"/>
        </w:rPr>
        <w:t>8</w:t>
      </w:r>
      <w:r>
        <w:rPr>
          <w:rFonts w:ascii="Times New Roman" w:hAnsi="Times New Roman" w:cs="Times New Roman"/>
          <w:sz w:val="24"/>
          <w:szCs w:val="24"/>
        </w:rPr>
        <w:t xml:space="preserve">. Порядок регистрации заявок осуществляется в соответствии с регламентом электронной площадки. </w:t>
      </w:r>
    </w:p>
    <w:p w14:paraId="675E37D1" w14:textId="5B3F1D45"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w:t>
      </w:r>
      <w:r w:rsidR="001C3753">
        <w:rPr>
          <w:rFonts w:ascii="Times New Roman" w:hAnsi="Times New Roman" w:cs="Times New Roman"/>
          <w:sz w:val="24"/>
          <w:szCs w:val="24"/>
        </w:rPr>
        <w:t>9</w:t>
      </w:r>
      <w:r>
        <w:rPr>
          <w:rFonts w:ascii="Times New Roman" w:hAnsi="Times New Roman" w:cs="Times New Roman"/>
          <w:sz w:val="24"/>
          <w:szCs w:val="24"/>
        </w:rPr>
        <w:t xml:space="preserve">.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 </w:t>
      </w:r>
    </w:p>
    <w:p w14:paraId="24902DBC" w14:textId="463C6DBA"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1C3753">
        <w:rPr>
          <w:rFonts w:ascii="Times New Roman" w:hAnsi="Times New Roman" w:cs="Times New Roman"/>
          <w:sz w:val="24"/>
          <w:szCs w:val="24"/>
        </w:rPr>
        <w:t>0</w:t>
      </w:r>
      <w:r>
        <w:rPr>
          <w:rFonts w:ascii="Times New Roman" w:hAnsi="Times New Roman" w:cs="Times New Roman"/>
          <w:sz w:val="24"/>
          <w:szCs w:val="24"/>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A3752D9" w14:textId="179EEAF6"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 3.1</w:t>
      </w:r>
      <w:r w:rsidR="001C3753">
        <w:rPr>
          <w:rFonts w:ascii="Times New Roman" w:hAnsi="Times New Roman" w:cs="Times New Roman"/>
          <w:sz w:val="24"/>
          <w:szCs w:val="24"/>
        </w:rPr>
        <w:t>1</w:t>
      </w:r>
      <w:r>
        <w:rPr>
          <w:rFonts w:ascii="Times New Roman" w:hAnsi="Times New Roman" w:cs="Times New Roman"/>
          <w:sz w:val="24"/>
          <w:szCs w:val="24"/>
        </w:rPr>
        <w:t xml:space="preserve">.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 </w:t>
      </w:r>
    </w:p>
    <w:p w14:paraId="47722899" w14:textId="4B6F81A4"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1C3753">
        <w:rPr>
          <w:rFonts w:ascii="Times New Roman" w:hAnsi="Times New Roman" w:cs="Times New Roman"/>
          <w:sz w:val="24"/>
          <w:szCs w:val="24"/>
        </w:rPr>
        <w:t>2</w:t>
      </w:r>
      <w:r>
        <w:rPr>
          <w:rFonts w:ascii="Times New Roman" w:hAnsi="Times New Roman" w:cs="Times New Roman"/>
          <w:sz w:val="24"/>
          <w:szCs w:val="24"/>
        </w:rPr>
        <w:t xml:space="preserve">.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 </w:t>
      </w:r>
    </w:p>
    <w:p w14:paraId="018C404A" w14:textId="52EEAE0F"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1C3753">
        <w:rPr>
          <w:rFonts w:ascii="Times New Roman" w:hAnsi="Times New Roman" w:cs="Times New Roman"/>
          <w:sz w:val="24"/>
          <w:szCs w:val="24"/>
        </w:rPr>
        <w:t>3</w:t>
      </w:r>
      <w:r>
        <w:rPr>
          <w:rFonts w:ascii="Times New Roman" w:hAnsi="Times New Roman" w:cs="Times New Roman"/>
          <w:sz w:val="24"/>
          <w:szCs w:val="24"/>
        </w:rPr>
        <w:t xml:space="preserve">.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w:t>
      </w:r>
    </w:p>
    <w:p w14:paraId="7C8B0E07" w14:textId="52E75E66"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3.1</w:t>
      </w:r>
      <w:r w:rsidR="001C3753">
        <w:rPr>
          <w:rFonts w:ascii="Times New Roman" w:hAnsi="Times New Roman" w:cs="Times New Roman"/>
          <w:sz w:val="24"/>
          <w:szCs w:val="24"/>
        </w:rPr>
        <w:t>4</w:t>
      </w:r>
      <w:r>
        <w:rPr>
          <w:rFonts w:ascii="Times New Roman" w:hAnsi="Times New Roman" w:cs="Times New Roman"/>
          <w:sz w:val="24"/>
          <w:szCs w:val="24"/>
        </w:rPr>
        <w:t xml:space="preserve">. Заявки направляются оператором электронной площадки организатору электронного аукциона в течение одного часа со дня окончания срока приема заявок. </w:t>
      </w:r>
    </w:p>
    <w:p w14:paraId="7DA616C1"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67C3EB5D"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bookmarkStart w:id="1" w:name="_Hlk135645750"/>
      <w:r>
        <w:rPr>
          <w:rFonts w:ascii="Times New Roman" w:hAnsi="Times New Roman" w:cs="Times New Roman"/>
          <w:b/>
          <w:bCs/>
          <w:sz w:val="24"/>
          <w:szCs w:val="24"/>
        </w:rPr>
        <w:t>4. Обеспечение заявок на участие в электронном аукционе</w:t>
      </w:r>
    </w:p>
    <w:p w14:paraId="6229355C"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61F0FDCF"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4.1. Обеспечение заявок на участие в электронном аукционе представляется в виде задатка. </w:t>
      </w:r>
    </w:p>
    <w:p w14:paraId="7545E3E9"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lastRenderedPageBreak/>
        <w:t xml:space="preserve">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 </w:t>
      </w:r>
    </w:p>
    <w:p w14:paraId="15454933"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14:paraId="1E15DE34"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4.4. Сумма задатка, внесенного участником, с которым заключен договор, засчитывается в счет оплаты договора. </w:t>
      </w:r>
    </w:p>
    <w:p w14:paraId="47FA3EF7"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4.5. Победителю электронного аукциона, уклонившемуся от заключения договора по результатам электронного аукциона, задаток не возвращается. </w:t>
      </w:r>
    </w:p>
    <w:p w14:paraId="664E6DE8"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w:t>
      </w:r>
    </w:p>
    <w:bookmarkEnd w:id="1"/>
    <w:p w14:paraId="69DB57DD"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1EC6996C"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5. Порядок проведения электронного аукциона</w:t>
      </w:r>
    </w:p>
    <w:p w14:paraId="43F8796F"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и определения победителя электронного аукциона</w:t>
      </w:r>
    </w:p>
    <w:p w14:paraId="2E576FD1"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6B696C41"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 </w:t>
      </w:r>
    </w:p>
    <w:p w14:paraId="466AF6D2"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 </w:t>
      </w:r>
    </w:p>
    <w:p w14:paraId="108B9DD9"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 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 предложение о цене Лота не может быть ниже, чем текущее минимальное предложение о цене Лота, увеличенное на «шаг» аукциона;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 </w:t>
      </w:r>
    </w:p>
    <w:p w14:paraId="57335337"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5.4. Регламент проведения процедуры электронных аукционов определяется оператором электронной площадки. </w:t>
      </w:r>
    </w:p>
    <w:p w14:paraId="5CF802C5" w14:textId="77705452"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5</w:t>
      </w:r>
      <w:r>
        <w:rPr>
          <w:rFonts w:ascii="Times New Roman" w:hAnsi="Times New Roman" w:cs="Times New Roman"/>
          <w:sz w:val="24"/>
          <w:szCs w:val="24"/>
        </w:rPr>
        <w:t xml:space="preserve">.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318F1A9B" w14:textId="1673EF54"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6</w:t>
      </w:r>
      <w:r>
        <w:rPr>
          <w:rFonts w:ascii="Times New Roman" w:hAnsi="Times New Roman" w:cs="Times New Roman"/>
          <w:sz w:val="24"/>
          <w:szCs w:val="24"/>
        </w:rPr>
        <w:t>.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 адрес электронной площадки; дату, время начала и окончания электронного аукциона; начальную минимальную цену Лота;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59FC7A62" w14:textId="410207CB"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 5.</w:t>
      </w:r>
      <w:r w:rsidR="00985A16">
        <w:rPr>
          <w:rFonts w:ascii="Times New Roman" w:hAnsi="Times New Roman" w:cs="Times New Roman"/>
          <w:sz w:val="24"/>
          <w:szCs w:val="24"/>
        </w:rPr>
        <w:t>7</w:t>
      </w:r>
      <w:r>
        <w:rPr>
          <w:rFonts w:ascii="Times New Roman" w:hAnsi="Times New Roman" w:cs="Times New Roman"/>
          <w:sz w:val="24"/>
          <w:szCs w:val="24"/>
        </w:rPr>
        <w:t xml:space="preserve">.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 </w:t>
      </w:r>
    </w:p>
    <w:p w14:paraId="45EFE5C8" w14:textId="2A968840"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w:t>
      </w:r>
      <w:r w:rsidR="00985A16">
        <w:rPr>
          <w:rFonts w:ascii="Times New Roman" w:hAnsi="Times New Roman" w:cs="Times New Roman"/>
          <w:sz w:val="24"/>
          <w:szCs w:val="24"/>
        </w:rPr>
        <w:t>8</w:t>
      </w:r>
      <w:r>
        <w:rPr>
          <w:rFonts w:ascii="Times New Roman" w:hAnsi="Times New Roman" w:cs="Times New Roman"/>
          <w:sz w:val="24"/>
          <w:szCs w:val="24"/>
        </w:rPr>
        <w:t xml:space="preserve">.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1F4EFDE1" w14:textId="302D8223"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lastRenderedPageBreak/>
        <w:t>5.</w:t>
      </w:r>
      <w:r w:rsidR="00985A16">
        <w:rPr>
          <w:rFonts w:ascii="Times New Roman" w:hAnsi="Times New Roman" w:cs="Times New Roman"/>
          <w:sz w:val="24"/>
          <w:szCs w:val="24"/>
        </w:rPr>
        <w:t>9</w:t>
      </w:r>
      <w:r>
        <w:rPr>
          <w:rFonts w:ascii="Times New Roman" w:hAnsi="Times New Roman" w:cs="Times New Roman"/>
          <w:sz w:val="24"/>
          <w:szCs w:val="24"/>
        </w:rPr>
        <w:t xml:space="preserve">.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 аукциона. </w:t>
      </w:r>
    </w:p>
    <w:p w14:paraId="346E5A82" w14:textId="06E0B2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5.1</w:t>
      </w:r>
      <w:r w:rsidR="00985A16">
        <w:rPr>
          <w:rFonts w:ascii="Times New Roman" w:hAnsi="Times New Roman" w:cs="Times New Roman"/>
          <w:sz w:val="24"/>
          <w:szCs w:val="24"/>
        </w:rPr>
        <w:t>0</w:t>
      </w:r>
      <w:r>
        <w:rPr>
          <w:rFonts w:ascii="Times New Roman" w:hAnsi="Times New Roman" w:cs="Times New Roman"/>
          <w:sz w:val="24"/>
          <w:szCs w:val="24"/>
        </w:rPr>
        <w:t xml:space="preserve">.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 </w:t>
      </w:r>
    </w:p>
    <w:p w14:paraId="089308CB"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0BC505E0" w14:textId="77777777" w:rsidR="00080E7D" w:rsidRDefault="00080E7D" w:rsidP="00080E7D">
      <w:pPr>
        <w:shd w:val="clear" w:color="auto" w:fill="FFFFFF"/>
        <w:spacing w:after="0" w:line="240" w:lineRule="auto"/>
        <w:jc w:val="center"/>
        <w:textAlignment w:val="baseline"/>
        <w:outlineLvl w:val="2"/>
        <w:rPr>
          <w:rFonts w:ascii="Times New Roman" w:hAnsi="Times New Roman" w:cs="Times New Roman"/>
          <w:b/>
          <w:sz w:val="24"/>
          <w:szCs w:val="24"/>
        </w:rPr>
      </w:pPr>
      <w:r>
        <w:rPr>
          <w:rFonts w:ascii="Times New Roman" w:hAnsi="Times New Roman" w:cs="Times New Roman"/>
          <w:b/>
          <w:sz w:val="24"/>
          <w:szCs w:val="24"/>
        </w:rPr>
        <w:t>6. Заключение договора по результатам электронного аукциона</w:t>
      </w:r>
    </w:p>
    <w:p w14:paraId="207F29B6" w14:textId="77777777" w:rsidR="00080E7D" w:rsidRDefault="00080E7D" w:rsidP="00080E7D">
      <w:pPr>
        <w:shd w:val="clear" w:color="auto" w:fill="FFFFFF"/>
        <w:spacing w:after="0" w:line="240" w:lineRule="auto"/>
        <w:jc w:val="both"/>
        <w:textAlignment w:val="baseline"/>
        <w:outlineLvl w:val="2"/>
        <w:rPr>
          <w:rFonts w:ascii="Times New Roman" w:hAnsi="Times New Roman" w:cs="Times New Roman"/>
          <w:sz w:val="24"/>
          <w:szCs w:val="24"/>
        </w:rPr>
      </w:pPr>
    </w:p>
    <w:p w14:paraId="496FDB98" w14:textId="777777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 </w:t>
      </w:r>
    </w:p>
    <w:p w14:paraId="63484410" w14:textId="4659193B"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6.2. В течение пяти </w:t>
      </w:r>
      <w:r w:rsidR="00985A16">
        <w:rPr>
          <w:rFonts w:ascii="Times New Roman" w:hAnsi="Times New Roman" w:cs="Times New Roman"/>
          <w:sz w:val="24"/>
          <w:szCs w:val="24"/>
        </w:rPr>
        <w:t>календарных</w:t>
      </w:r>
      <w:r>
        <w:rPr>
          <w:rFonts w:ascii="Times New Roman" w:hAnsi="Times New Roman" w:cs="Times New Roman"/>
          <w:sz w:val="24"/>
          <w:szCs w:val="24"/>
        </w:rPr>
        <w:t xml:space="preserve">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 </w:t>
      </w:r>
    </w:p>
    <w:p w14:paraId="6667FE97" w14:textId="752B3A45"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w:t>
      </w:r>
      <w:r w:rsidR="00CA310E">
        <w:rPr>
          <w:rFonts w:ascii="Times New Roman" w:hAnsi="Times New Roman" w:cs="Times New Roman"/>
          <w:sz w:val="24"/>
          <w:szCs w:val="24"/>
        </w:rPr>
        <w:t>подписывает</w:t>
      </w:r>
      <w:r>
        <w:rPr>
          <w:rFonts w:ascii="Times New Roman" w:hAnsi="Times New Roman" w:cs="Times New Roman"/>
          <w:sz w:val="24"/>
          <w:szCs w:val="24"/>
        </w:rPr>
        <w:t xml:space="preserve"> на электронной площадке проект договора, лицом, имеющим право действовать от имени победителя электронного аукциона. </w:t>
      </w:r>
    </w:p>
    <w:p w14:paraId="6D168A08" w14:textId="550EE077"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4</w:t>
      </w:r>
      <w:r>
        <w:rPr>
          <w:rFonts w:ascii="Times New Roman" w:hAnsi="Times New Roman" w:cs="Times New Roman"/>
          <w:sz w:val="24"/>
          <w:szCs w:val="24"/>
        </w:rPr>
        <w:t xml:space="preserve">.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14:paraId="14BA3378" w14:textId="52F9F916"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5</w:t>
      </w:r>
      <w:r>
        <w:rPr>
          <w:rFonts w:ascii="Times New Roman" w:hAnsi="Times New Roman" w:cs="Times New Roman"/>
          <w:sz w:val="24"/>
          <w:szCs w:val="24"/>
        </w:rPr>
        <w:t xml:space="preserve">. </w:t>
      </w:r>
      <w:r w:rsidR="00985A16" w:rsidRPr="00985A16">
        <w:rPr>
          <w:rFonts w:ascii="Times New Roman" w:hAnsi="Times New Roman" w:cs="Times New Roman"/>
          <w:sz w:val="24"/>
          <w:szCs w:val="24"/>
        </w:rPr>
        <w:t>После</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подведения</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итогов</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Электронного</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аукциона Оператор электронной</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площадки</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в</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течение срока,</w:t>
      </w:r>
      <w:r w:rsidR="00985A16">
        <w:rPr>
          <w:rFonts w:ascii="Times New Roman" w:hAnsi="Times New Roman" w:cs="Times New Roman"/>
          <w:sz w:val="24"/>
          <w:szCs w:val="24"/>
        </w:rPr>
        <w:t xml:space="preserve"> </w:t>
      </w:r>
      <w:r w:rsidR="00985A16" w:rsidRPr="00985A16">
        <w:rPr>
          <w:rFonts w:ascii="Times New Roman" w:hAnsi="Times New Roman" w:cs="Times New Roman"/>
          <w:sz w:val="24"/>
          <w:szCs w:val="24"/>
        </w:rPr>
        <w:t>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680BC63A" w14:textId="01F13637" w:rsidR="004F3843"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6</w:t>
      </w:r>
      <w:r>
        <w:rPr>
          <w:rFonts w:ascii="Times New Roman" w:hAnsi="Times New Roman" w:cs="Times New Roman"/>
          <w:sz w:val="24"/>
          <w:szCs w:val="24"/>
        </w:rPr>
        <w:t>.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w:t>
      </w:r>
      <w:r w:rsidR="00CA310E">
        <w:rPr>
          <w:rFonts w:ascii="Times New Roman" w:hAnsi="Times New Roman" w:cs="Times New Roman"/>
          <w:sz w:val="24"/>
          <w:szCs w:val="24"/>
        </w:rPr>
        <w:t>5</w:t>
      </w:r>
      <w:r>
        <w:rPr>
          <w:rFonts w:ascii="Times New Roman" w:hAnsi="Times New Roman" w:cs="Times New Roman"/>
          <w:sz w:val="24"/>
          <w:szCs w:val="24"/>
        </w:rPr>
        <w:t>.</w:t>
      </w:r>
      <w:r w:rsidR="00CA310E">
        <w:rPr>
          <w:rFonts w:ascii="Times New Roman" w:hAnsi="Times New Roman" w:cs="Times New Roman"/>
          <w:sz w:val="24"/>
          <w:szCs w:val="24"/>
        </w:rPr>
        <w:t>5</w:t>
      </w:r>
      <w:r>
        <w:rPr>
          <w:rFonts w:ascii="Times New Roman" w:hAnsi="Times New Roman" w:cs="Times New Roman"/>
          <w:sz w:val="24"/>
          <w:szCs w:val="24"/>
        </w:rPr>
        <w:t xml:space="preserve"> пункта 1</w:t>
      </w:r>
      <w:r w:rsidR="00CA310E">
        <w:rPr>
          <w:rFonts w:ascii="Times New Roman" w:hAnsi="Times New Roman" w:cs="Times New Roman"/>
          <w:sz w:val="24"/>
          <w:szCs w:val="24"/>
        </w:rPr>
        <w:t>5</w:t>
      </w:r>
      <w:r>
        <w:rPr>
          <w:rFonts w:ascii="Times New Roman" w:hAnsi="Times New Roman" w:cs="Times New Roman"/>
          <w:sz w:val="24"/>
          <w:szCs w:val="24"/>
        </w:rPr>
        <w:t xml:space="preserve"> Положения</w:t>
      </w:r>
      <w:r w:rsidR="00CA310E" w:rsidRPr="00CA310E">
        <w:t xml:space="preserve"> </w:t>
      </w:r>
      <w:r w:rsidR="00CA310E" w:rsidRPr="00CA310E">
        <w:rPr>
          <w:rFonts w:ascii="Times New Roman" w:hAnsi="Times New Roman" w:cs="Times New Roman"/>
          <w:sz w:val="24"/>
          <w:szCs w:val="24"/>
        </w:rPr>
        <w:t xml:space="preserve">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 от </w:t>
      </w:r>
      <w:r w:rsidR="00070DB3" w:rsidRPr="00070DB3">
        <w:rPr>
          <w:rFonts w:ascii="Times New Roman" w:hAnsi="Times New Roman" w:cs="Times New Roman"/>
          <w:sz w:val="24"/>
          <w:szCs w:val="24"/>
        </w:rPr>
        <w:t>24.05.2023г. № 967/5</w:t>
      </w:r>
      <w:r>
        <w:rPr>
          <w:rFonts w:ascii="Times New Roman" w:hAnsi="Times New Roman" w:cs="Times New Roman"/>
          <w:sz w:val="24"/>
          <w:szCs w:val="24"/>
        </w:rPr>
        <w:t xml:space="preserve">, </w:t>
      </w:r>
      <w:r w:rsidR="004F3843" w:rsidRPr="004F3843">
        <w:rPr>
          <w:rFonts w:ascii="Times New Roman" w:hAnsi="Times New Roman" w:cs="Times New Roman"/>
          <w:sz w:val="24"/>
          <w:szCs w:val="24"/>
        </w:rPr>
        <w:t>не предоставит обеспечение исполнения обязательств по Договору (если предусмотрено Извещением) и/или не подпишет Договор.</w:t>
      </w:r>
    </w:p>
    <w:p w14:paraId="4F6112B1" w14:textId="7A9CAFA8"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7</w:t>
      </w:r>
      <w:r>
        <w:rPr>
          <w:rFonts w:ascii="Times New Roman" w:hAnsi="Times New Roman" w:cs="Times New Roman"/>
          <w:sz w:val="24"/>
          <w:szCs w:val="24"/>
        </w:rPr>
        <w:t xml:space="preserve">.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 </w:t>
      </w:r>
    </w:p>
    <w:p w14:paraId="3CB0F249" w14:textId="1C1AD030" w:rsidR="00080E7D" w:rsidRDefault="00080E7D" w:rsidP="00080E7D">
      <w:pPr>
        <w:shd w:val="clear" w:color="auto" w:fill="FFFFFF"/>
        <w:spacing w:after="0" w:line="240" w:lineRule="auto"/>
        <w:ind w:firstLine="709"/>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6.</w:t>
      </w:r>
      <w:r w:rsidR="00985A16">
        <w:rPr>
          <w:rFonts w:ascii="Times New Roman" w:hAnsi="Times New Roman" w:cs="Times New Roman"/>
          <w:sz w:val="24"/>
          <w:szCs w:val="24"/>
        </w:rPr>
        <w:t>8</w:t>
      </w:r>
      <w:r>
        <w:rPr>
          <w:rFonts w:ascii="Times New Roman" w:hAnsi="Times New Roman" w:cs="Times New Roman"/>
          <w:sz w:val="24"/>
          <w:szCs w:val="24"/>
        </w:rPr>
        <w:t xml:space="preserve">. Организатор электронного аукциона в случаях, если электронный аукцион был признан несостоявшимся </w:t>
      </w:r>
      <w:r w:rsidR="00985A16">
        <w:rPr>
          <w:rFonts w:ascii="Times New Roman" w:hAnsi="Times New Roman" w:cs="Times New Roman"/>
          <w:sz w:val="24"/>
          <w:szCs w:val="24"/>
        </w:rPr>
        <w:t xml:space="preserve">и </w:t>
      </w:r>
      <w:r>
        <w:rPr>
          <w:rFonts w:ascii="Times New Roman" w:hAnsi="Times New Roman" w:cs="Times New Roman"/>
          <w:sz w:val="24"/>
          <w:szCs w:val="24"/>
        </w:rPr>
        <w:t>не был заключен договор с единственным участником электронного аукциона, объявляет о проведении повторного электронного аукциона</w:t>
      </w:r>
      <w:r w:rsidR="00CA310E">
        <w:rPr>
          <w:rFonts w:ascii="Times New Roman" w:hAnsi="Times New Roman" w:cs="Times New Roman"/>
          <w:sz w:val="24"/>
          <w:szCs w:val="24"/>
        </w:rPr>
        <w:t>.</w:t>
      </w:r>
    </w:p>
    <w:p w14:paraId="720CE630" w14:textId="73E7A736" w:rsidR="00347190" w:rsidRDefault="00347190" w:rsidP="00BA200C">
      <w:pPr>
        <w:pStyle w:val="a4"/>
      </w:pPr>
    </w:p>
    <w:p w14:paraId="1906B27D" w14:textId="30FA203B" w:rsidR="00347190" w:rsidRDefault="00347190" w:rsidP="00BA200C">
      <w:pPr>
        <w:pStyle w:val="a4"/>
      </w:pPr>
    </w:p>
    <w:p w14:paraId="06B34177" w14:textId="25E33764" w:rsidR="00347190" w:rsidRDefault="00347190" w:rsidP="00BA200C">
      <w:pPr>
        <w:pStyle w:val="a4"/>
      </w:pPr>
    </w:p>
    <w:p w14:paraId="18D0C3E8" w14:textId="1BF86730" w:rsidR="00347190" w:rsidRDefault="00347190" w:rsidP="00BA200C">
      <w:pPr>
        <w:pStyle w:val="a4"/>
      </w:pPr>
    </w:p>
    <w:p w14:paraId="239B4FFD" w14:textId="1858758E" w:rsidR="00347190" w:rsidRDefault="00347190" w:rsidP="00BA200C">
      <w:pPr>
        <w:pStyle w:val="a4"/>
      </w:pPr>
    </w:p>
    <w:p w14:paraId="14A2777E" w14:textId="37CEEB60" w:rsidR="00347190" w:rsidRDefault="00347190" w:rsidP="00BA200C">
      <w:pPr>
        <w:pStyle w:val="a4"/>
      </w:pPr>
    </w:p>
    <w:p w14:paraId="18288A1C" w14:textId="6CAF1FD3" w:rsidR="00347190" w:rsidRDefault="00347190" w:rsidP="00BA200C">
      <w:pPr>
        <w:pStyle w:val="a4"/>
      </w:pPr>
    </w:p>
    <w:p w14:paraId="1564C60F" w14:textId="358181A7" w:rsidR="002144C7" w:rsidRDefault="002144C7" w:rsidP="00BA200C">
      <w:pPr>
        <w:pStyle w:val="a4"/>
      </w:pPr>
    </w:p>
    <w:p w14:paraId="4457B198" w14:textId="7344EA75" w:rsidR="002144C7" w:rsidRDefault="002144C7" w:rsidP="00BA200C">
      <w:pPr>
        <w:pStyle w:val="a4"/>
      </w:pPr>
    </w:p>
    <w:p w14:paraId="35E38D54" w14:textId="75B1AF0C" w:rsidR="002144C7" w:rsidRDefault="002144C7" w:rsidP="00BA200C">
      <w:pPr>
        <w:pStyle w:val="a4"/>
      </w:pPr>
    </w:p>
    <w:p w14:paraId="3C954FE7" w14:textId="4727242A" w:rsidR="002144C7" w:rsidRDefault="002144C7" w:rsidP="00BA200C">
      <w:pPr>
        <w:pStyle w:val="a4"/>
      </w:pPr>
    </w:p>
    <w:p w14:paraId="43A33187" w14:textId="66AFF2D0" w:rsidR="002144C7" w:rsidRDefault="002144C7" w:rsidP="00BA200C">
      <w:pPr>
        <w:pStyle w:val="a4"/>
      </w:pPr>
    </w:p>
    <w:p w14:paraId="07030F8D" w14:textId="1B783C9D" w:rsidR="002144C7" w:rsidRDefault="002144C7" w:rsidP="00BA200C">
      <w:pPr>
        <w:pStyle w:val="a4"/>
      </w:pPr>
    </w:p>
    <w:p w14:paraId="70294B0D" w14:textId="77777777" w:rsidR="00070DB3" w:rsidRDefault="00070DB3" w:rsidP="00BA200C">
      <w:pPr>
        <w:pStyle w:val="a4"/>
      </w:pPr>
    </w:p>
    <w:p w14:paraId="25E58A6C" w14:textId="77777777" w:rsidR="00070DB3" w:rsidRDefault="00070DB3" w:rsidP="00BA200C">
      <w:pPr>
        <w:pStyle w:val="a4"/>
      </w:pPr>
    </w:p>
    <w:p w14:paraId="6C8CC8F1" w14:textId="77777777" w:rsidR="00070DB3" w:rsidRDefault="00070DB3" w:rsidP="00BA200C">
      <w:pPr>
        <w:pStyle w:val="a4"/>
      </w:pPr>
    </w:p>
    <w:p w14:paraId="265867B1" w14:textId="77777777" w:rsidR="00070DB3" w:rsidRDefault="00070DB3" w:rsidP="00BA200C">
      <w:pPr>
        <w:pStyle w:val="a4"/>
      </w:pPr>
    </w:p>
    <w:p w14:paraId="6706143D" w14:textId="3FB28A6A" w:rsidR="00347190" w:rsidRPr="00347190" w:rsidRDefault="00347190" w:rsidP="00347190">
      <w:pPr>
        <w:widowControl w:val="0"/>
        <w:spacing w:after="0" w:line="240" w:lineRule="auto"/>
        <w:ind w:left="8304" w:right="-20"/>
        <w:rPr>
          <w:rFonts w:ascii="Times New Roman" w:eastAsia="Times New Roman" w:hAnsi="Times New Roman" w:cs="Times New Roman"/>
          <w:color w:val="000000"/>
          <w:sz w:val="24"/>
          <w:szCs w:val="24"/>
          <w:lang w:eastAsia="ru-RU"/>
        </w:rPr>
      </w:pPr>
      <w:bookmarkStart w:id="2" w:name="_page_84_0"/>
      <w:r w:rsidRPr="00347190">
        <w:rPr>
          <w:rFonts w:ascii="Times New Roman" w:eastAsia="Times New Roman" w:hAnsi="Times New Roman" w:cs="Times New Roman"/>
          <w:color w:val="000000"/>
          <w:sz w:val="24"/>
          <w:szCs w:val="24"/>
          <w:lang w:eastAsia="ru-RU"/>
        </w:rPr>
        <w:lastRenderedPageBreak/>
        <w:t>Приложе</w:t>
      </w:r>
      <w:r w:rsidRPr="00347190">
        <w:rPr>
          <w:rFonts w:ascii="Times New Roman" w:eastAsia="Times New Roman" w:hAnsi="Times New Roman" w:cs="Times New Roman"/>
          <w:color w:val="000000"/>
          <w:w w:val="99"/>
          <w:sz w:val="24"/>
          <w:szCs w:val="24"/>
          <w:lang w:eastAsia="ru-RU"/>
        </w:rPr>
        <w:t>н</w:t>
      </w:r>
      <w:r w:rsidRPr="00347190">
        <w:rPr>
          <w:rFonts w:ascii="Times New Roman" w:eastAsia="Times New Roman" w:hAnsi="Times New Roman" w:cs="Times New Roman"/>
          <w:color w:val="000000"/>
          <w:spacing w:val="1"/>
          <w:w w:val="99"/>
          <w:sz w:val="24"/>
          <w:szCs w:val="24"/>
          <w:lang w:eastAsia="ru-RU"/>
        </w:rPr>
        <w:t>и</w:t>
      </w:r>
      <w:r w:rsidRPr="00347190">
        <w:rPr>
          <w:rFonts w:ascii="Times New Roman" w:eastAsia="Times New Roman" w:hAnsi="Times New Roman" w:cs="Times New Roman"/>
          <w:color w:val="000000"/>
          <w:sz w:val="24"/>
          <w:szCs w:val="24"/>
          <w:lang w:eastAsia="ru-RU"/>
        </w:rPr>
        <w:t>е 1</w:t>
      </w:r>
    </w:p>
    <w:p w14:paraId="6F4364D7" w14:textId="77777777" w:rsidR="00347190" w:rsidRPr="00347190" w:rsidRDefault="00347190" w:rsidP="00347190">
      <w:pPr>
        <w:spacing w:after="0" w:line="180" w:lineRule="exact"/>
        <w:rPr>
          <w:rFonts w:ascii="Times New Roman" w:eastAsia="Times New Roman" w:hAnsi="Times New Roman" w:cs="Times New Roman"/>
          <w:sz w:val="18"/>
          <w:szCs w:val="18"/>
          <w:lang w:eastAsia="ru-RU"/>
        </w:rPr>
      </w:pPr>
    </w:p>
    <w:p w14:paraId="07806F8A" w14:textId="2CF03935" w:rsidR="00347190" w:rsidRPr="00347190" w:rsidRDefault="00347190" w:rsidP="00347190">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к И</w:t>
      </w:r>
      <w:r w:rsidRPr="00347190">
        <w:rPr>
          <w:rFonts w:ascii="Times New Roman" w:eastAsia="Times New Roman" w:hAnsi="Times New Roman" w:cs="Times New Roman"/>
          <w:color w:val="000000"/>
          <w:w w:val="99"/>
          <w:sz w:val="24"/>
          <w:szCs w:val="24"/>
          <w:lang w:eastAsia="ru-RU"/>
        </w:rPr>
        <w:t>з</w:t>
      </w:r>
      <w:r w:rsidRPr="00347190">
        <w:rPr>
          <w:rFonts w:ascii="Times New Roman" w:eastAsia="Times New Roman" w:hAnsi="Times New Roman" w:cs="Times New Roman"/>
          <w:color w:val="000000"/>
          <w:sz w:val="24"/>
          <w:szCs w:val="24"/>
          <w:lang w:eastAsia="ru-RU"/>
        </w:rPr>
        <w:t>ве</w:t>
      </w:r>
      <w:r w:rsidRPr="00347190">
        <w:rPr>
          <w:rFonts w:ascii="Times New Roman" w:eastAsia="Times New Roman" w:hAnsi="Times New Roman" w:cs="Times New Roman"/>
          <w:color w:val="000000"/>
          <w:w w:val="99"/>
          <w:sz w:val="24"/>
          <w:szCs w:val="24"/>
          <w:lang w:eastAsia="ru-RU"/>
        </w:rPr>
        <w:t>щ</w:t>
      </w:r>
      <w:r w:rsidRPr="00347190">
        <w:rPr>
          <w:rFonts w:ascii="Times New Roman" w:eastAsia="Times New Roman" w:hAnsi="Times New Roman" w:cs="Times New Roman"/>
          <w:color w:val="000000"/>
          <w:spacing w:val="-1"/>
          <w:sz w:val="24"/>
          <w:szCs w:val="24"/>
          <w:lang w:eastAsia="ru-RU"/>
        </w:rPr>
        <w:t>е</w:t>
      </w: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w w:val="99"/>
          <w:sz w:val="24"/>
          <w:szCs w:val="24"/>
          <w:lang w:eastAsia="ru-RU"/>
        </w:rPr>
        <w:t>ю</w:t>
      </w:r>
      <w:r w:rsidRPr="00347190">
        <w:rPr>
          <w:rFonts w:ascii="Times New Roman" w:eastAsia="Times New Roman" w:hAnsi="Times New Roman" w:cs="Times New Roman"/>
          <w:color w:val="000000"/>
          <w:sz w:val="24"/>
          <w:szCs w:val="24"/>
          <w:lang w:eastAsia="ru-RU"/>
        </w:rPr>
        <w:tab/>
        <w:t xml:space="preserve"> о</w:t>
      </w:r>
      <w:r w:rsidR="00CA310E">
        <w:rPr>
          <w:rFonts w:ascii="Times New Roman" w:eastAsia="Times New Roman" w:hAnsi="Times New Roman" w:cs="Times New Roman"/>
          <w:color w:val="000000"/>
          <w:spacing w:val="177"/>
          <w:sz w:val="24"/>
          <w:szCs w:val="24"/>
          <w:lang w:eastAsia="ru-RU"/>
        </w:rPr>
        <w:t xml:space="preserve"> </w:t>
      </w:r>
      <w:bookmarkStart w:id="3" w:name="_Hlk135823212"/>
      <w:r w:rsidR="00CA310E" w:rsidRPr="00CA310E">
        <w:rPr>
          <w:rFonts w:ascii="Times New Roman" w:eastAsia="Times New Roman" w:hAnsi="Times New Roman" w:cs="Times New Roman"/>
          <w:color w:val="000000"/>
          <w:spacing w:val="1"/>
          <w:sz w:val="24"/>
          <w:szCs w:val="24"/>
          <w:lang w:eastAsia="ru-RU"/>
        </w:rPr>
        <w:t>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bookmarkEnd w:id="3"/>
      <w:r w:rsidRPr="00347190">
        <w:rPr>
          <w:rFonts w:ascii="Times New Roman" w:eastAsia="Times New Roman" w:hAnsi="Times New Roman" w:cs="Times New Roman"/>
          <w:color w:val="000000"/>
          <w:sz w:val="24"/>
          <w:szCs w:val="24"/>
          <w:lang w:eastAsia="ru-RU"/>
        </w:rPr>
        <w:t>.</w:t>
      </w:r>
    </w:p>
    <w:p w14:paraId="6543B61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71AE13C1"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0"/>
          <w:szCs w:val="20"/>
          <w:lang w:eastAsia="ru-RU"/>
        </w:rPr>
      </w:pPr>
    </w:p>
    <w:p w14:paraId="3E38CD2C"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4"/>
          <w:szCs w:val="24"/>
          <w:lang w:eastAsia="ru-RU"/>
        </w:rPr>
      </w:pPr>
    </w:p>
    <w:p w14:paraId="2423E6C7"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ФО</w:t>
      </w:r>
      <w:r w:rsidRPr="00347190">
        <w:rPr>
          <w:rFonts w:ascii="Times New Roman" w:eastAsia="Times New Roman" w:hAnsi="Times New Roman" w:cs="Times New Roman"/>
          <w:color w:val="000000"/>
          <w:w w:val="99"/>
          <w:sz w:val="24"/>
          <w:szCs w:val="24"/>
          <w:lang w:eastAsia="ru-RU"/>
        </w:rPr>
        <w:t>РМ</w:t>
      </w:r>
      <w:r w:rsidRPr="00347190">
        <w:rPr>
          <w:rFonts w:ascii="Times New Roman" w:eastAsia="Times New Roman" w:hAnsi="Times New Roman" w:cs="Times New Roman"/>
          <w:color w:val="000000"/>
          <w:sz w:val="24"/>
          <w:szCs w:val="24"/>
          <w:lang w:eastAsia="ru-RU"/>
        </w:rPr>
        <w:t>А ПЕ</w:t>
      </w:r>
      <w:r w:rsidRPr="00347190">
        <w:rPr>
          <w:rFonts w:ascii="Times New Roman" w:eastAsia="Times New Roman" w:hAnsi="Times New Roman" w:cs="Times New Roman"/>
          <w:color w:val="000000"/>
          <w:w w:val="99"/>
          <w:sz w:val="24"/>
          <w:szCs w:val="24"/>
          <w:lang w:eastAsia="ru-RU"/>
        </w:rPr>
        <w:t>Р</w:t>
      </w:r>
      <w:r w:rsidRPr="00347190">
        <w:rPr>
          <w:rFonts w:ascii="Times New Roman" w:eastAsia="Times New Roman" w:hAnsi="Times New Roman" w:cs="Times New Roman"/>
          <w:color w:val="000000"/>
          <w:sz w:val="24"/>
          <w:szCs w:val="24"/>
          <w:lang w:eastAsia="ru-RU"/>
        </w:rPr>
        <w:t>ВОЙ</w:t>
      </w:r>
      <w:r w:rsidRPr="00347190">
        <w:rPr>
          <w:rFonts w:ascii="Times New Roman" w:eastAsia="Times New Roman" w:hAnsi="Times New Roman" w:cs="Times New Roman"/>
          <w:color w:val="000000"/>
          <w:spacing w:val="-1"/>
          <w:sz w:val="24"/>
          <w:szCs w:val="24"/>
          <w:lang w:eastAsia="ru-RU"/>
        </w:rPr>
        <w:t xml:space="preserve"> </w:t>
      </w:r>
      <w:r w:rsidRPr="00347190">
        <w:rPr>
          <w:rFonts w:ascii="Times New Roman" w:eastAsia="Times New Roman" w:hAnsi="Times New Roman" w:cs="Times New Roman"/>
          <w:color w:val="000000"/>
          <w:sz w:val="24"/>
          <w:szCs w:val="24"/>
          <w:lang w:eastAsia="ru-RU"/>
        </w:rPr>
        <w:t>ЧА</w:t>
      </w:r>
      <w:r w:rsidRPr="00347190">
        <w:rPr>
          <w:rFonts w:ascii="Times New Roman" w:eastAsia="Times New Roman" w:hAnsi="Times New Roman" w:cs="Times New Roman"/>
          <w:color w:val="000000"/>
          <w:spacing w:val="1"/>
          <w:sz w:val="24"/>
          <w:szCs w:val="24"/>
          <w:lang w:eastAsia="ru-RU"/>
        </w:rPr>
        <w:t>С</w:t>
      </w:r>
      <w:r w:rsidRPr="00347190">
        <w:rPr>
          <w:rFonts w:ascii="Times New Roman" w:eastAsia="Times New Roman" w:hAnsi="Times New Roman" w:cs="Times New Roman"/>
          <w:color w:val="000000"/>
          <w:sz w:val="24"/>
          <w:szCs w:val="24"/>
          <w:lang w:eastAsia="ru-RU"/>
        </w:rPr>
        <w:t>ТИ ЗАЯВКИ</w:t>
      </w:r>
    </w:p>
    <w:p w14:paraId="10593950"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5825BEC5" w14:textId="77777777" w:rsidR="00347190" w:rsidRPr="00347190" w:rsidRDefault="00347190" w:rsidP="00347190">
      <w:pPr>
        <w:widowControl w:val="0"/>
        <w:spacing w:after="0" w:line="240" w:lineRule="auto"/>
        <w:ind w:left="5104" w:right="-20"/>
        <w:rPr>
          <w:rFonts w:ascii="Times New Roman" w:eastAsia="Times New Roman" w:hAnsi="Times New Roman" w:cs="Times New Roman"/>
          <w:color w:val="000000"/>
          <w:sz w:val="24"/>
          <w:szCs w:val="24"/>
          <w:lang w:eastAsia="ru-RU"/>
        </w:rPr>
      </w:pPr>
    </w:p>
    <w:p w14:paraId="3B147C09" w14:textId="77777777" w:rsidR="00347190" w:rsidRPr="00347190" w:rsidRDefault="00347190" w:rsidP="00347190">
      <w:pPr>
        <w:widowControl w:val="0"/>
        <w:spacing w:after="0" w:line="240" w:lineRule="auto"/>
        <w:ind w:left="5104"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Орг</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spacing w:val="1"/>
          <w:w w:val="99"/>
          <w:sz w:val="24"/>
          <w:szCs w:val="24"/>
          <w:lang w:eastAsia="ru-RU"/>
        </w:rPr>
        <w:t>з</w:t>
      </w:r>
      <w:r w:rsidRPr="00347190">
        <w:rPr>
          <w:rFonts w:ascii="Times New Roman" w:eastAsia="Times New Roman" w:hAnsi="Times New Roman" w:cs="Times New Roman"/>
          <w:color w:val="000000"/>
          <w:sz w:val="24"/>
          <w:szCs w:val="24"/>
          <w:lang w:eastAsia="ru-RU"/>
        </w:rPr>
        <w:t>а</w:t>
      </w:r>
      <w:r w:rsidRPr="00347190">
        <w:rPr>
          <w:rFonts w:ascii="Times New Roman" w:eastAsia="Times New Roman" w:hAnsi="Times New Roman" w:cs="Times New Roman"/>
          <w:color w:val="000000"/>
          <w:w w:val="99"/>
          <w:sz w:val="24"/>
          <w:szCs w:val="24"/>
          <w:lang w:eastAsia="ru-RU"/>
        </w:rPr>
        <w:t>т</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2"/>
          <w:sz w:val="24"/>
          <w:szCs w:val="24"/>
          <w:lang w:eastAsia="ru-RU"/>
        </w:rPr>
        <w:t>р</w:t>
      </w:r>
      <w:r w:rsidRPr="00347190">
        <w:rPr>
          <w:rFonts w:ascii="Times New Roman" w:eastAsia="Times New Roman" w:hAnsi="Times New Roman" w:cs="Times New Roman"/>
          <w:color w:val="000000"/>
          <w:sz w:val="24"/>
          <w:szCs w:val="24"/>
          <w:lang w:eastAsia="ru-RU"/>
        </w:rPr>
        <w:t>у</w:t>
      </w:r>
      <w:r w:rsidRPr="00347190">
        <w:rPr>
          <w:rFonts w:ascii="Times New Roman" w:eastAsia="Times New Roman" w:hAnsi="Times New Roman" w:cs="Times New Roman"/>
          <w:color w:val="000000"/>
          <w:spacing w:val="-4"/>
          <w:sz w:val="24"/>
          <w:szCs w:val="24"/>
          <w:lang w:eastAsia="ru-RU"/>
        </w:rPr>
        <w:t xml:space="preserve"> </w:t>
      </w:r>
      <w:r w:rsidRPr="00347190">
        <w:rPr>
          <w:rFonts w:ascii="Times New Roman" w:eastAsia="Times New Roman" w:hAnsi="Times New Roman" w:cs="Times New Roman"/>
          <w:color w:val="000000"/>
          <w:spacing w:val="3"/>
          <w:sz w:val="24"/>
          <w:szCs w:val="24"/>
          <w:lang w:eastAsia="ru-RU"/>
        </w:rPr>
        <w:t>а</w:t>
      </w:r>
      <w:r w:rsidRPr="00347190">
        <w:rPr>
          <w:rFonts w:ascii="Times New Roman" w:eastAsia="Times New Roman" w:hAnsi="Times New Roman" w:cs="Times New Roman"/>
          <w:color w:val="000000"/>
          <w:spacing w:val="-6"/>
          <w:sz w:val="24"/>
          <w:szCs w:val="24"/>
          <w:lang w:eastAsia="ru-RU"/>
        </w:rPr>
        <w:t>у</w:t>
      </w:r>
      <w:r w:rsidRPr="00347190">
        <w:rPr>
          <w:rFonts w:ascii="Times New Roman" w:eastAsia="Times New Roman" w:hAnsi="Times New Roman" w:cs="Times New Roman"/>
          <w:color w:val="000000"/>
          <w:sz w:val="24"/>
          <w:szCs w:val="24"/>
          <w:lang w:eastAsia="ru-RU"/>
        </w:rPr>
        <w:t>к</w:t>
      </w:r>
      <w:r w:rsidRPr="00347190">
        <w:rPr>
          <w:rFonts w:ascii="Times New Roman" w:eastAsia="Times New Roman" w:hAnsi="Times New Roman" w:cs="Times New Roman"/>
          <w:color w:val="000000"/>
          <w:spacing w:val="1"/>
          <w:sz w:val="24"/>
          <w:szCs w:val="24"/>
          <w:lang w:eastAsia="ru-RU"/>
        </w:rPr>
        <w:t>ци</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1"/>
          <w:sz w:val="24"/>
          <w:szCs w:val="24"/>
          <w:lang w:eastAsia="ru-RU"/>
        </w:rPr>
        <w:t>н</w:t>
      </w:r>
      <w:r w:rsidRPr="00347190">
        <w:rPr>
          <w:rFonts w:ascii="Times New Roman" w:eastAsia="Times New Roman" w:hAnsi="Times New Roman" w:cs="Times New Roman"/>
          <w:color w:val="000000"/>
          <w:sz w:val="24"/>
          <w:szCs w:val="24"/>
          <w:lang w:eastAsia="ru-RU"/>
        </w:rPr>
        <w:t>а</w:t>
      </w:r>
    </w:p>
    <w:p w14:paraId="40E5C9F5" w14:textId="77777777" w:rsidR="002144C7" w:rsidRPr="00347190" w:rsidRDefault="002144C7" w:rsidP="00347190">
      <w:pPr>
        <w:spacing w:after="59" w:line="240" w:lineRule="exact"/>
        <w:rPr>
          <w:rFonts w:ascii="Times New Roman" w:eastAsia="Times New Roman" w:hAnsi="Times New Roman" w:cs="Times New Roman"/>
          <w:sz w:val="24"/>
          <w:szCs w:val="24"/>
          <w:lang w:eastAsia="ru-RU"/>
        </w:rPr>
      </w:pPr>
    </w:p>
    <w:p w14:paraId="458B13DE" w14:textId="77777777" w:rsidR="00347190" w:rsidRPr="00347190" w:rsidRDefault="00347190" w:rsidP="00347190">
      <w:pPr>
        <w:widowControl w:val="0"/>
        <w:spacing w:after="0" w:line="242" w:lineRule="auto"/>
        <w:ind w:left="5104" w:right="2171"/>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sz w:val="24"/>
          <w:szCs w:val="24"/>
          <w:lang w:eastAsia="ru-RU"/>
        </w:rPr>
        <w:t>именован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sz w:val="24"/>
          <w:szCs w:val="24"/>
          <w:lang w:eastAsia="ru-RU"/>
        </w:rPr>
        <w:t>е опер</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w w:val="99"/>
          <w:sz w:val="24"/>
          <w:szCs w:val="24"/>
          <w:lang w:eastAsia="ru-RU"/>
        </w:rPr>
        <w:t>т</w:t>
      </w:r>
      <w:r w:rsidRPr="00347190">
        <w:rPr>
          <w:rFonts w:ascii="Times New Roman" w:eastAsia="Times New Roman" w:hAnsi="Times New Roman" w:cs="Times New Roman"/>
          <w:color w:val="000000"/>
          <w:sz w:val="24"/>
          <w:szCs w:val="24"/>
          <w:lang w:eastAsia="ru-RU"/>
        </w:rPr>
        <w:t>ора элек</w:t>
      </w:r>
      <w:r w:rsidRPr="00347190">
        <w:rPr>
          <w:rFonts w:ascii="Times New Roman" w:eastAsia="Times New Roman" w:hAnsi="Times New Roman" w:cs="Times New Roman"/>
          <w:color w:val="000000"/>
          <w:spacing w:val="1"/>
          <w:w w:val="99"/>
          <w:sz w:val="24"/>
          <w:szCs w:val="24"/>
          <w:lang w:eastAsia="ru-RU"/>
        </w:rPr>
        <w:t>т</w:t>
      </w:r>
      <w:r w:rsidRPr="00347190">
        <w:rPr>
          <w:rFonts w:ascii="Times New Roman" w:eastAsia="Times New Roman" w:hAnsi="Times New Roman" w:cs="Times New Roman"/>
          <w:color w:val="000000"/>
          <w:sz w:val="24"/>
          <w:szCs w:val="24"/>
          <w:lang w:eastAsia="ru-RU"/>
        </w:rPr>
        <w:t>ро</w:t>
      </w:r>
      <w:r w:rsidRPr="00347190">
        <w:rPr>
          <w:rFonts w:ascii="Times New Roman" w:eastAsia="Times New Roman" w:hAnsi="Times New Roman" w:cs="Times New Roman"/>
          <w:color w:val="000000"/>
          <w:spacing w:val="1"/>
          <w:sz w:val="24"/>
          <w:szCs w:val="24"/>
          <w:lang w:eastAsia="ru-RU"/>
        </w:rPr>
        <w:t>нн</w:t>
      </w:r>
      <w:r w:rsidRPr="00347190">
        <w:rPr>
          <w:rFonts w:ascii="Times New Roman" w:eastAsia="Times New Roman" w:hAnsi="Times New Roman" w:cs="Times New Roman"/>
          <w:color w:val="000000"/>
          <w:spacing w:val="-2"/>
          <w:sz w:val="24"/>
          <w:szCs w:val="24"/>
          <w:lang w:eastAsia="ru-RU"/>
        </w:rPr>
        <w:t>о</w:t>
      </w:r>
      <w:r w:rsidRPr="00347190">
        <w:rPr>
          <w:rFonts w:ascii="Times New Roman" w:eastAsia="Times New Roman" w:hAnsi="Times New Roman" w:cs="Times New Roman"/>
          <w:color w:val="000000"/>
          <w:sz w:val="24"/>
          <w:szCs w:val="24"/>
          <w:lang w:eastAsia="ru-RU"/>
        </w:rPr>
        <w:t xml:space="preserve">й </w:t>
      </w:r>
      <w:r w:rsidRPr="00347190">
        <w:rPr>
          <w:rFonts w:ascii="Times New Roman" w:eastAsia="Times New Roman" w:hAnsi="Times New Roman" w:cs="Times New Roman"/>
          <w:color w:val="000000"/>
          <w:spacing w:val="1"/>
          <w:sz w:val="24"/>
          <w:szCs w:val="24"/>
          <w:lang w:eastAsia="ru-RU"/>
        </w:rPr>
        <w:t>п</w:t>
      </w:r>
      <w:r w:rsidRPr="00347190">
        <w:rPr>
          <w:rFonts w:ascii="Times New Roman" w:eastAsia="Times New Roman" w:hAnsi="Times New Roman" w:cs="Times New Roman"/>
          <w:color w:val="000000"/>
          <w:sz w:val="24"/>
          <w:szCs w:val="24"/>
          <w:lang w:eastAsia="ru-RU"/>
        </w:rPr>
        <w:t>ло</w:t>
      </w:r>
      <w:r w:rsidRPr="00347190">
        <w:rPr>
          <w:rFonts w:ascii="Times New Roman" w:eastAsia="Times New Roman" w:hAnsi="Times New Roman" w:cs="Times New Roman"/>
          <w:color w:val="000000"/>
          <w:w w:val="99"/>
          <w:sz w:val="24"/>
          <w:szCs w:val="24"/>
          <w:lang w:eastAsia="ru-RU"/>
        </w:rPr>
        <w:t>щ</w:t>
      </w:r>
      <w:r w:rsidRPr="00347190">
        <w:rPr>
          <w:rFonts w:ascii="Times New Roman" w:eastAsia="Times New Roman" w:hAnsi="Times New Roman" w:cs="Times New Roman"/>
          <w:color w:val="000000"/>
          <w:sz w:val="24"/>
          <w:szCs w:val="24"/>
          <w:lang w:eastAsia="ru-RU"/>
        </w:rPr>
        <w:t>а</w:t>
      </w:r>
      <w:r w:rsidRPr="00347190">
        <w:rPr>
          <w:rFonts w:ascii="Times New Roman" w:eastAsia="Times New Roman" w:hAnsi="Times New Roman" w:cs="Times New Roman"/>
          <w:color w:val="000000"/>
          <w:spacing w:val="-1"/>
          <w:sz w:val="24"/>
          <w:szCs w:val="24"/>
          <w:lang w:eastAsia="ru-RU"/>
        </w:rPr>
        <w:t>д</w:t>
      </w:r>
      <w:r w:rsidRPr="00347190">
        <w:rPr>
          <w:rFonts w:ascii="Times New Roman" w:eastAsia="Times New Roman" w:hAnsi="Times New Roman" w:cs="Times New Roman"/>
          <w:color w:val="000000"/>
          <w:sz w:val="24"/>
          <w:szCs w:val="24"/>
          <w:lang w:eastAsia="ru-RU"/>
        </w:rPr>
        <w:t>ки</w:t>
      </w:r>
    </w:p>
    <w:p w14:paraId="0386020B"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p w14:paraId="47092408" w14:textId="77777777" w:rsidR="00347190" w:rsidRPr="00347190" w:rsidRDefault="00347190" w:rsidP="00347190">
      <w:pPr>
        <w:spacing w:after="0" w:line="240" w:lineRule="exact"/>
        <w:rPr>
          <w:rFonts w:ascii="Times New Roman" w:eastAsia="Times New Roman" w:hAnsi="Times New Roman" w:cs="Times New Roman"/>
          <w:sz w:val="24"/>
          <w:szCs w:val="24"/>
          <w:lang w:eastAsia="ru-RU"/>
        </w:rPr>
      </w:pPr>
    </w:p>
    <w:p w14:paraId="44B81E0C" w14:textId="77777777" w:rsidR="00347190" w:rsidRPr="00347190" w:rsidRDefault="00347190" w:rsidP="00347190">
      <w:pPr>
        <w:spacing w:after="10" w:line="200" w:lineRule="exact"/>
        <w:rPr>
          <w:rFonts w:ascii="Times New Roman" w:eastAsia="Times New Roman" w:hAnsi="Times New Roman" w:cs="Times New Roman"/>
          <w:sz w:val="20"/>
          <w:szCs w:val="20"/>
          <w:lang w:eastAsia="ru-RU"/>
        </w:rPr>
      </w:pPr>
    </w:p>
    <w:p w14:paraId="666595B6" w14:textId="77777777" w:rsidR="00347190" w:rsidRPr="00347190" w:rsidRDefault="00347190" w:rsidP="00347190">
      <w:pPr>
        <w:widowControl w:val="0"/>
        <w:spacing w:after="0"/>
        <w:jc w:val="center"/>
        <w:rPr>
          <w:rFonts w:ascii="Times New Roman" w:hAnsi="Times New Roman" w:cs="Times New Roman"/>
          <w:sz w:val="24"/>
          <w:szCs w:val="24"/>
        </w:rPr>
      </w:pPr>
      <w:bookmarkStart w:id="4" w:name="P617"/>
      <w:bookmarkEnd w:id="4"/>
      <w:r w:rsidRPr="00347190">
        <w:rPr>
          <w:rFonts w:ascii="Times New Roman" w:hAnsi="Times New Roman" w:cs="Times New Roman"/>
          <w:sz w:val="24"/>
          <w:szCs w:val="24"/>
        </w:rPr>
        <w:t>ЗАЯВКА</w:t>
      </w:r>
    </w:p>
    <w:p w14:paraId="622D61C6" w14:textId="45B19792" w:rsidR="00347190" w:rsidRPr="00347190" w:rsidRDefault="00347190" w:rsidP="00347190">
      <w:pPr>
        <w:widowControl w:val="0"/>
        <w:spacing w:after="0"/>
        <w:jc w:val="center"/>
        <w:rPr>
          <w:rFonts w:ascii="Times New Roman" w:hAnsi="Times New Roman" w:cs="Times New Roman"/>
          <w:sz w:val="24"/>
          <w:szCs w:val="24"/>
        </w:rPr>
      </w:pPr>
      <w:bookmarkStart w:id="5" w:name="_Hlk135823364"/>
      <w:r w:rsidRPr="00347190">
        <w:rPr>
          <w:rFonts w:ascii="Times New Roman" w:hAnsi="Times New Roman" w:cs="Times New Roman"/>
          <w:sz w:val="24"/>
          <w:szCs w:val="24"/>
        </w:rPr>
        <w:t xml:space="preserve">на участие в </w:t>
      </w:r>
      <w:r w:rsidRPr="00347190">
        <w:rPr>
          <w:rFonts w:ascii="Times New Roman" w:eastAsia="Times New Roman" w:hAnsi="Times New Roman" w:cs="Times New Roman"/>
          <w:spacing w:val="2"/>
          <w:sz w:val="24"/>
          <w:szCs w:val="24"/>
          <w:lang w:eastAsia="ru-RU"/>
        </w:rPr>
        <w:t xml:space="preserve">открытом аукционе в электронной форме на право </w:t>
      </w:r>
      <w:r w:rsidR="00CA310E" w:rsidRPr="00CA310E">
        <w:rPr>
          <w:rFonts w:ascii="Times New Roman" w:eastAsia="Times New Roman" w:hAnsi="Times New Roman" w:cs="Times New Roman"/>
          <w:spacing w:val="2"/>
          <w:sz w:val="24"/>
          <w:szCs w:val="24"/>
          <w:lang w:eastAsia="ru-RU"/>
        </w:rPr>
        <w:t>размещения нестационарн</w:t>
      </w:r>
      <w:r w:rsidR="00CA310E">
        <w:rPr>
          <w:rFonts w:ascii="Times New Roman" w:eastAsia="Times New Roman" w:hAnsi="Times New Roman" w:cs="Times New Roman"/>
          <w:spacing w:val="2"/>
          <w:sz w:val="24"/>
          <w:szCs w:val="24"/>
          <w:lang w:eastAsia="ru-RU"/>
        </w:rPr>
        <w:t>ого</w:t>
      </w:r>
      <w:r w:rsidR="00CA310E" w:rsidRPr="00CA310E">
        <w:rPr>
          <w:rFonts w:ascii="Times New Roman" w:eastAsia="Times New Roman" w:hAnsi="Times New Roman" w:cs="Times New Roman"/>
          <w:spacing w:val="2"/>
          <w:sz w:val="24"/>
          <w:szCs w:val="24"/>
          <w:lang w:eastAsia="ru-RU"/>
        </w:rPr>
        <w:t xml:space="preserve"> торгов</w:t>
      </w:r>
      <w:r w:rsidR="00CA310E">
        <w:rPr>
          <w:rFonts w:ascii="Times New Roman" w:eastAsia="Times New Roman" w:hAnsi="Times New Roman" w:cs="Times New Roman"/>
          <w:spacing w:val="2"/>
          <w:sz w:val="24"/>
          <w:szCs w:val="24"/>
          <w:lang w:eastAsia="ru-RU"/>
        </w:rPr>
        <w:t>ого</w:t>
      </w:r>
      <w:r w:rsidR="00CA310E" w:rsidRPr="00CA310E">
        <w:rPr>
          <w:rFonts w:ascii="Times New Roman" w:eastAsia="Times New Roman" w:hAnsi="Times New Roman" w:cs="Times New Roman"/>
          <w:spacing w:val="2"/>
          <w:sz w:val="24"/>
          <w:szCs w:val="24"/>
          <w:lang w:eastAsia="ru-RU"/>
        </w:rPr>
        <w:t xml:space="preserve"> объект</w:t>
      </w:r>
      <w:r w:rsidR="00CA310E">
        <w:rPr>
          <w:rFonts w:ascii="Times New Roman" w:eastAsia="Times New Roman" w:hAnsi="Times New Roman" w:cs="Times New Roman"/>
          <w:spacing w:val="2"/>
          <w:sz w:val="24"/>
          <w:szCs w:val="24"/>
          <w:lang w:eastAsia="ru-RU"/>
        </w:rPr>
        <w:t>а</w:t>
      </w:r>
      <w:r w:rsidR="00CA310E" w:rsidRPr="00CA310E">
        <w:rPr>
          <w:rFonts w:ascii="Times New Roman" w:eastAsia="Times New Roman" w:hAnsi="Times New Roman" w:cs="Times New Roman"/>
          <w:spacing w:val="2"/>
          <w:sz w:val="24"/>
          <w:szCs w:val="24"/>
          <w:lang w:eastAsia="ru-RU"/>
        </w:rPr>
        <w:t xml:space="preserve"> на территории городского округа Красногорск Московской области</w:t>
      </w:r>
      <w:r w:rsidRPr="00347190">
        <w:rPr>
          <w:rFonts w:ascii="Times New Roman" w:eastAsia="Times New Roman" w:hAnsi="Times New Roman" w:cs="Times New Roman"/>
          <w:spacing w:val="2"/>
          <w:sz w:val="24"/>
          <w:szCs w:val="24"/>
          <w:lang w:eastAsia="ru-RU"/>
        </w:rPr>
        <w:t>.</w:t>
      </w:r>
    </w:p>
    <w:p w14:paraId="020CD009"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(первая часть заявки)</w:t>
      </w:r>
    </w:p>
    <w:bookmarkEnd w:id="5"/>
    <w:p w14:paraId="40959A59" w14:textId="77777777" w:rsidR="00347190" w:rsidRPr="00347190" w:rsidRDefault="00347190" w:rsidP="00347190">
      <w:pPr>
        <w:widowControl w:val="0"/>
        <w:spacing w:after="0"/>
        <w:jc w:val="center"/>
        <w:rPr>
          <w:rFonts w:ascii="Times New Roman" w:hAnsi="Times New Roman" w:cs="Times New Roman"/>
          <w:sz w:val="16"/>
          <w:szCs w:val="16"/>
        </w:rPr>
      </w:pPr>
    </w:p>
    <w:p w14:paraId="64B97C57" w14:textId="51537388" w:rsidR="00347190" w:rsidRPr="00347190" w:rsidRDefault="00347190" w:rsidP="001F5627">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 xml:space="preserve">Заявитель извещает о своем желании принять участие </w:t>
      </w:r>
      <w:bookmarkStart w:id="6" w:name="_Hlk135823409"/>
      <w:r w:rsidRPr="00347190">
        <w:rPr>
          <w:rFonts w:ascii="Times New Roman" w:hAnsi="Times New Roman" w:cs="Times New Roman"/>
          <w:sz w:val="24"/>
          <w:szCs w:val="24"/>
        </w:rPr>
        <w:t>в открытом аукционе в электронной форме на</w:t>
      </w:r>
      <w:r w:rsidR="003A0A1B">
        <w:rPr>
          <w:rFonts w:ascii="Times New Roman" w:hAnsi="Times New Roman" w:cs="Times New Roman"/>
          <w:sz w:val="24"/>
          <w:szCs w:val="24"/>
        </w:rPr>
        <w:t xml:space="preserve"> право</w:t>
      </w:r>
      <w:r w:rsidRPr="00347190">
        <w:rPr>
          <w:rFonts w:ascii="Times New Roman" w:hAnsi="Times New Roman" w:cs="Times New Roman"/>
          <w:sz w:val="24"/>
          <w:szCs w:val="24"/>
        </w:rPr>
        <w:t xml:space="preserve"> </w:t>
      </w:r>
      <w:r w:rsidR="00CA310E" w:rsidRPr="00CA310E">
        <w:rPr>
          <w:rFonts w:ascii="Times New Roman" w:hAnsi="Times New Roman" w:cs="Times New Roman"/>
          <w:sz w:val="24"/>
          <w:szCs w:val="24"/>
        </w:rPr>
        <w:t>размещения нестационарн</w:t>
      </w:r>
      <w:r w:rsidR="00CA310E">
        <w:rPr>
          <w:rFonts w:ascii="Times New Roman" w:hAnsi="Times New Roman" w:cs="Times New Roman"/>
          <w:sz w:val="24"/>
          <w:szCs w:val="24"/>
        </w:rPr>
        <w:t>ого</w:t>
      </w:r>
      <w:r w:rsidR="00CA310E" w:rsidRPr="00CA310E">
        <w:rPr>
          <w:rFonts w:ascii="Times New Roman" w:hAnsi="Times New Roman" w:cs="Times New Roman"/>
          <w:sz w:val="24"/>
          <w:szCs w:val="24"/>
        </w:rPr>
        <w:t xml:space="preserve"> торгов</w:t>
      </w:r>
      <w:r w:rsidR="00CA310E">
        <w:rPr>
          <w:rFonts w:ascii="Times New Roman" w:hAnsi="Times New Roman" w:cs="Times New Roman"/>
          <w:sz w:val="24"/>
          <w:szCs w:val="24"/>
        </w:rPr>
        <w:t>ого</w:t>
      </w:r>
      <w:r w:rsidR="00CA310E" w:rsidRPr="00CA310E">
        <w:rPr>
          <w:rFonts w:ascii="Times New Roman" w:hAnsi="Times New Roman" w:cs="Times New Roman"/>
          <w:sz w:val="24"/>
          <w:szCs w:val="24"/>
        </w:rPr>
        <w:t xml:space="preserve"> объект</w:t>
      </w:r>
      <w:r w:rsidR="00CA310E">
        <w:rPr>
          <w:rFonts w:ascii="Times New Roman" w:hAnsi="Times New Roman" w:cs="Times New Roman"/>
          <w:sz w:val="24"/>
          <w:szCs w:val="24"/>
        </w:rPr>
        <w:t>а</w:t>
      </w:r>
      <w:bookmarkEnd w:id="6"/>
      <w:r w:rsidRPr="00347190">
        <w:rPr>
          <w:rFonts w:ascii="Times New Roman" w:hAnsi="Times New Roman" w:cs="Times New Roman"/>
          <w:sz w:val="24"/>
          <w:szCs w:val="24"/>
        </w:rPr>
        <w:t>, расположенного по адресу: ____________________, указанного в лоте № ______,</w:t>
      </w:r>
      <w:r w:rsidR="001F5627">
        <w:rPr>
          <w:rFonts w:ascii="Times New Roman" w:hAnsi="Times New Roman" w:cs="Times New Roman"/>
          <w:sz w:val="24"/>
          <w:szCs w:val="24"/>
        </w:rPr>
        <w:t xml:space="preserve"> </w:t>
      </w:r>
      <w:r w:rsidRPr="00347190">
        <w:rPr>
          <w:rFonts w:ascii="Times New Roman" w:hAnsi="Times New Roman" w:cs="Times New Roman"/>
          <w:sz w:val="24"/>
          <w:szCs w:val="24"/>
        </w:rPr>
        <w:t>который состоится "______" ________________ 20__ г. на электронной площадке на условиях, указанных в извещении о проведении открытого аукциона в электронной форме.</w:t>
      </w:r>
    </w:p>
    <w:p w14:paraId="3AE3F524"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Заявитель обязуется разместить нестационарный торговый объект, в соответствии с техническими характеристиками, указанными в Извещении о проведении открытого аукциона в электронной форме.</w:t>
      </w:r>
    </w:p>
    <w:p w14:paraId="56403042" w14:textId="77777777" w:rsidR="00347190" w:rsidRPr="00347190" w:rsidRDefault="00347190" w:rsidP="00347190">
      <w:pPr>
        <w:widowControl w:val="0"/>
        <w:spacing w:after="0" w:line="240" w:lineRule="auto"/>
        <w:ind w:right="-20"/>
        <w:rPr>
          <w:rFonts w:ascii="Times New Roman" w:eastAsia="Times New Roman" w:hAnsi="Times New Roman" w:cs="Times New Roman"/>
          <w:color w:val="000000"/>
          <w:sz w:val="24"/>
          <w:szCs w:val="24"/>
          <w:lang w:eastAsia="ru-RU"/>
        </w:rPr>
      </w:pPr>
    </w:p>
    <w:p w14:paraId="77882712" w14:textId="77777777" w:rsidR="00347190" w:rsidRPr="00347190" w:rsidRDefault="00347190" w:rsidP="00347190">
      <w:pPr>
        <w:spacing w:after="0"/>
        <w:rPr>
          <w:rFonts w:ascii="Calibri" w:eastAsia="Calibri" w:hAnsi="Calibri" w:cs="Calibri"/>
          <w:lang w:eastAsia="ru-RU"/>
        </w:rPr>
        <w:sectPr w:rsidR="00347190" w:rsidRPr="00347190" w:rsidSect="00FB1FA6">
          <w:pgSz w:w="11906" w:h="16838"/>
          <w:pgMar w:top="843" w:right="850" w:bottom="567" w:left="1132" w:header="0" w:footer="0" w:gutter="0"/>
          <w:cols w:space="708"/>
        </w:sectPr>
      </w:pPr>
    </w:p>
    <w:p w14:paraId="492E55FD" w14:textId="77777777" w:rsidR="00347190" w:rsidRPr="00347190" w:rsidRDefault="00347190" w:rsidP="00347190">
      <w:pPr>
        <w:widowControl w:val="0"/>
        <w:spacing w:after="0" w:line="240" w:lineRule="auto"/>
        <w:ind w:left="1153" w:right="4410" w:hanging="823"/>
        <w:rPr>
          <w:rFonts w:ascii="Times New Roman" w:eastAsia="Times New Roman" w:hAnsi="Times New Roman" w:cs="Times New Roman"/>
          <w:color w:val="000000"/>
          <w:sz w:val="20"/>
          <w:szCs w:val="20"/>
          <w:lang w:eastAsia="ru-RU"/>
        </w:rPr>
      </w:pPr>
    </w:p>
    <w:p w14:paraId="11A5A3A1" w14:textId="77777777" w:rsidR="00347190" w:rsidRPr="00347190" w:rsidRDefault="00347190" w:rsidP="00347190">
      <w:pPr>
        <w:widowControl w:val="0"/>
        <w:spacing w:after="0" w:line="240" w:lineRule="auto"/>
        <w:ind w:left="1153" w:right="4410" w:hanging="823"/>
        <w:rPr>
          <w:rFonts w:ascii="Times New Roman" w:eastAsia="Times New Roman" w:hAnsi="Times New Roman" w:cs="Times New Roman"/>
          <w:color w:val="000000"/>
          <w:sz w:val="20"/>
          <w:szCs w:val="20"/>
          <w:lang w:eastAsia="ru-RU"/>
        </w:rPr>
      </w:pPr>
    </w:p>
    <w:p w14:paraId="2FE6C04F" w14:textId="3A3B1F51" w:rsidR="00347190" w:rsidRPr="00347190" w:rsidRDefault="00347190" w:rsidP="00347190">
      <w:pPr>
        <w:widowControl w:val="0"/>
        <w:spacing w:after="0" w:line="240" w:lineRule="auto"/>
        <w:ind w:left="213" w:right="332" w:hanging="213"/>
        <w:rPr>
          <w:rFonts w:ascii="Times New Roman" w:eastAsia="Times New Roman" w:hAnsi="Times New Roman" w:cs="Times New Roman"/>
          <w:color w:val="000000"/>
          <w:sz w:val="20"/>
          <w:szCs w:val="20"/>
          <w:lang w:eastAsia="ru-RU"/>
        </w:rPr>
      </w:pPr>
      <w:r w:rsidRPr="00347190">
        <w:rPr>
          <w:rFonts w:ascii="Calibri" w:eastAsia="Calibri" w:hAnsi="Calibri" w:cs="Calibri"/>
          <w:lang w:eastAsia="ru-RU"/>
        </w:rPr>
        <w:br w:type="column"/>
      </w:r>
      <w:bookmarkEnd w:id="2"/>
    </w:p>
    <w:p w14:paraId="426C70EA" w14:textId="77777777" w:rsidR="00347190" w:rsidRPr="00347190" w:rsidRDefault="00347190" w:rsidP="00347190">
      <w:pPr>
        <w:widowControl w:val="0"/>
        <w:spacing w:after="0" w:line="240" w:lineRule="auto"/>
        <w:ind w:left="213" w:right="332" w:hanging="213"/>
        <w:rPr>
          <w:rFonts w:ascii="Times New Roman" w:eastAsia="Times New Roman" w:hAnsi="Times New Roman" w:cs="Times New Roman"/>
          <w:color w:val="000000"/>
          <w:sz w:val="20"/>
          <w:szCs w:val="20"/>
          <w:lang w:eastAsia="ru-RU"/>
        </w:rPr>
        <w:sectPr w:rsidR="00347190" w:rsidRPr="00347190">
          <w:type w:val="continuous"/>
          <w:pgSz w:w="11906" w:h="16838"/>
          <w:pgMar w:top="843" w:right="850" w:bottom="0" w:left="1132" w:header="0" w:footer="0" w:gutter="0"/>
          <w:cols w:num="2" w:space="708" w:equalWidth="0">
            <w:col w:w="7081" w:space="1246"/>
            <w:col w:w="1596" w:space="0"/>
          </w:cols>
        </w:sectPr>
      </w:pPr>
    </w:p>
    <w:p w14:paraId="55348F28" w14:textId="77777777" w:rsidR="00347190" w:rsidRPr="00347190" w:rsidRDefault="00347190" w:rsidP="002144C7">
      <w:pPr>
        <w:widowControl w:val="0"/>
        <w:spacing w:after="0" w:line="240" w:lineRule="auto"/>
        <w:ind w:right="141"/>
        <w:jc w:val="right"/>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lastRenderedPageBreak/>
        <w:t>Приложе</w:t>
      </w:r>
      <w:r w:rsidRPr="00347190">
        <w:rPr>
          <w:rFonts w:ascii="Times New Roman" w:eastAsia="Times New Roman" w:hAnsi="Times New Roman" w:cs="Times New Roman"/>
          <w:color w:val="000000"/>
          <w:w w:val="99"/>
          <w:sz w:val="24"/>
          <w:szCs w:val="24"/>
          <w:lang w:eastAsia="ru-RU"/>
        </w:rPr>
        <w:t>н</w:t>
      </w:r>
      <w:r w:rsidRPr="00347190">
        <w:rPr>
          <w:rFonts w:ascii="Times New Roman" w:eastAsia="Times New Roman" w:hAnsi="Times New Roman" w:cs="Times New Roman"/>
          <w:color w:val="000000"/>
          <w:spacing w:val="1"/>
          <w:w w:val="99"/>
          <w:sz w:val="24"/>
          <w:szCs w:val="24"/>
          <w:lang w:eastAsia="ru-RU"/>
        </w:rPr>
        <w:t>и</w:t>
      </w:r>
      <w:r w:rsidRPr="00347190">
        <w:rPr>
          <w:rFonts w:ascii="Times New Roman" w:eastAsia="Times New Roman" w:hAnsi="Times New Roman" w:cs="Times New Roman"/>
          <w:color w:val="000000"/>
          <w:sz w:val="24"/>
          <w:szCs w:val="24"/>
          <w:lang w:eastAsia="ru-RU"/>
        </w:rPr>
        <w:t>е 2</w:t>
      </w:r>
    </w:p>
    <w:p w14:paraId="5C64DCAD" w14:textId="77777777" w:rsidR="00347190" w:rsidRPr="00347190" w:rsidRDefault="00347190" w:rsidP="00347190">
      <w:pPr>
        <w:spacing w:after="0" w:line="180" w:lineRule="exact"/>
        <w:rPr>
          <w:rFonts w:ascii="Times New Roman" w:eastAsia="Times New Roman" w:hAnsi="Times New Roman" w:cs="Times New Roman"/>
          <w:sz w:val="18"/>
          <w:szCs w:val="18"/>
          <w:lang w:eastAsia="ru-RU"/>
        </w:rPr>
      </w:pPr>
    </w:p>
    <w:p w14:paraId="6387EA34" w14:textId="2B34C8B5" w:rsidR="00347190" w:rsidRDefault="00347190" w:rsidP="002144C7">
      <w:pPr>
        <w:widowControl w:val="0"/>
        <w:tabs>
          <w:tab w:val="left" w:pos="5461"/>
          <w:tab w:val="left" w:pos="6674"/>
          <w:tab w:val="left" w:pos="6918"/>
          <w:tab w:val="left" w:pos="7228"/>
          <w:tab w:val="left" w:pos="7953"/>
          <w:tab w:val="left" w:pos="8452"/>
          <w:tab w:val="left" w:pos="8717"/>
          <w:tab w:val="left" w:pos="9167"/>
          <w:tab w:val="left" w:pos="9545"/>
        </w:tabs>
        <w:spacing w:after="0" w:line="240" w:lineRule="auto"/>
        <w:ind w:left="4820" w:right="118"/>
        <w:jc w:val="both"/>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к</w:t>
      </w:r>
      <w:r w:rsidRPr="00347190">
        <w:rPr>
          <w:rFonts w:ascii="Times New Roman" w:eastAsia="Times New Roman" w:hAnsi="Times New Roman" w:cs="Times New Roman"/>
          <w:color w:val="000000"/>
          <w:sz w:val="24"/>
          <w:szCs w:val="24"/>
          <w:lang w:eastAsia="ru-RU"/>
        </w:rPr>
        <w:tab/>
        <w:t>Извещению о</w:t>
      </w:r>
      <w:r w:rsidR="00CA310E" w:rsidRPr="00CA310E">
        <w:rPr>
          <w:rFonts w:ascii="Times New Roman" w:eastAsia="Times New Roman" w:hAnsi="Times New Roman" w:cs="Times New Roman"/>
          <w:color w:val="000000"/>
          <w:sz w:val="24"/>
          <w:szCs w:val="24"/>
          <w:lang w:eastAsia="ru-RU"/>
        </w:rPr>
        <w:t xml:space="preserve">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r w:rsidR="002144C7">
        <w:rPr>
          <w:rFonts w:ascii="Times New Roman" w:eastAsia="Times New Roman" w:hAnsi="Times New Roman" w:cs="Times New Roman"/>
          <w:color w:val="000000"/>
          <w:sz w:val="24"/>
          <w:szCs w:val="24"/>
          <w:lang w:eastAsia="ru-RU"/>
        </w:rPr>
        <w:t>.</w:t>
      </w:r>
    </w:p>
    <w:p w14:paraId="4BF31D5C" w14:textId="77777777" w:rsidR="002144C7" w:rsidRPr="00347190" w:rsidRDefault="002144C7" w:rsidP="002144C7">
      <w:pPr>
        <w:widowControl w:val="0"/>
        <w:tabs>
          <w:tab w:val="left" w:pos="5461"/>
          <w:tab w:val="left" w:pos="6674"/>
          <w:tab w:val="left" w:pos="6918"/>
          <w:tab w:val="left" w:pos="7228"/>
          <w:tab w:val="left" w:pos="7953"/>
          <w:tab w:val="left" w:pos="8452"/>
          <w:tab w:val="left" w:pos="8717"/>
          <w:tab w:val="left" w:pos="9167"/>
          <w:tab w:val="left" w:pos="9545"/>
        </w:tabs>
        <w:spacing w:after="0" w:line="240" w:lineRule="auto"/>
        <w:ind w:left="4820" w:right="118"/>
        <w:jc w:val="both"/>
        <w:rPr>
          <w:rFonts w:ascii="Times New Roman" w:eastAsia="Times New Roman" w:hAnsi="Times New Roman" w:cs="Times New Roman"/>
          <w:color w:val="000000"/>
          <w:sz w:val="16"/>
          <w:szCs w:val="16"/>
          <w:lang w:eastAsia="ru-RU"/>
        </w:rPr>
      </w:pPr>
    </w:p>
    <w:p w14:paraId="7030CB4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1AF3E67F" w14:textId="77777777" w:rsidR="00347190" w:rsidRPr="00347190" w:rsidRDefault="00347190" w:rsidP="00347190">
      <w:pPr>
        <w:widowControl w:val="0"/>
        <w:spacing w:after="0" w:line="240" w:lineRule="auto"/>
        <w:ind w:left="5553"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ФО</w:t>
      </w:r>
      <w:r w:rsidRPr="00347190">
        <w:rPr>
          <w:rFonts w:ascii="Times New Roman" w:eastAsia="Times New Roman" w:hAnsi="Times New Roman" w:cs="Times New Roman"/>
          <w:color w:val="000000"/>
          <w:w w:val="99"/>
          <w:sz w:val="24"/>
          <w:szCs w:val="24"/>
          <w:lang w:eastAsia="ru-RU"/>
        </w:rPr>
        <w:t>РМ</w:t>
      </w:r>
      <w:r w:rsidRPr="00347190">
        <w:rPr>
          <w:rFonts w:ascii="Times New Roman" w:eastAsia="Times New Roman" w:hAnsi="Times New Roman" w:cs="Times New Roman"/>
          <w:color w:val="000000"/>
          <w:sz w:val="24"/>
          <w:szCs w:val="24"/>
          <w:lang w:eastAsia="ru-RU"/>
        </w:rPr>
        <w:t xml:space="preserve">А </w:t>
      </w:r>
      <w:r w:rsidRPr="00347190">
        <w:rPr>
          <w:rFonts w:ascii="Times New Roman" w:eastAsia="Times New Roman" w:hAnsi="Times New Roman" w:cs="Times New Roman"/>
          <w:color w:val="000000"/>
          <w:spacing w:val="-1"/>
          <w:sz w:val="24"/>
          <w:szCs w:val="24"/>
          <w:lang w:eastAsia="ru-RU"/>
        </w:rPr>
        <w:t>В</w:t>
      </w:r>
      <w:r w:rsidRPr="00347190">
        <w:rPr>
          <w:rFonts w:ascii="Times New Roman" w:eastAsia="Times New Roman" w:hAnsi="Times New Roman" w:cs="Times New Roman"/>
          <w:color w:val="000000"/>
          <w:sz w:val="24"/>
          <w:szCs w:val="24"/>
          <w:lang w:eastAsia="ru-RU"/>
        </w:rPr>
        <w:t>ТО</w:t>
      </w:r>
      <w:r w:rsidRPr="00347190">
        <w:rPr>
          <w:rFonts w:ascii="Times New Roman" w:eastAsia="Times New Roman" w:hAnsi="Times New Roman" w:cs="Times New Roman"/>
          <w:color w:val="000000"/>
          <w:w w:val="99"/>
          <w:sz w:val="24"/>
          <w:szCs w:val="24"/>
          <w:lang w:eastAsia="ru-RU"/>
        </w:rPr>
        <w:t>Р</w:t>
      </w:r>
      <w:r w:rsidRPr="00347190">
        <w:rPr>
          <w:rFonts w:ascii="Times New Roman" w:eastAsia="Times New Roman" w:hAnsi="Times New Roman" w:cs="Times New Roman"/>
          <w:color w:val="000000"/>
          <w:sz w:val="24"/>
          <w:szCs w:val="24"/>
          <w:lang w:eastAsia="ru-RU"/>
        </w:rPr>
        <w:t>ОЙ ЧА</w:t>
      </w:r>
      <w:r w:rsidRPr="00347190">
        <w:rPr>
          <w:rFonts w:ascii="Times New Roman" w:eastAsia="Times New Roman" w:hAnsi="Times New Roman" w:cs="Times New Roman"/>
          <w:color w:val="000000"/>
          <w:spacing w:val="1"/>
          <w:sz w:val="24"/>
          <w:szCs w:val="24"/>
          <w:lang w:eastAsia="ru-RU"/>
        </w:rPr>
        <w:t>С</w:t>
      </w:r>
      <w:r w:rsidRPr="00347190">
        <w:rPr>
          <w:rFonts w:ascii="Times New Roman" w:eastAsia="Times New Roman" w:hAnsi="Times New Roman" w:cs="Times New Roman"/>
          <w:color w:val="000000"/>
          <w:sz w:val="24"/>
          <w:szCs w:val="24"/>
          <w:lang w:eastAsia="ru-RU"/>
        </w:rPr>
        <w:t>ТИ ЗАЯВКИ</w:t>
      </w:r>
    </w:p>
    <w:p w14:paraId="030237F3" w14:textId="77777777" w:rsidR="00347190" w:rsidRPr="00347190" w:rsidRDefault="00347190" w:rsidP="00347190">
      <w:pPr>
        <w:spacing w:after="0" w:line="120" w:lineRule="exact"/>
        <w:rPr>
          <w:rFonts w:ascii="Times New Roman" w:eastAsia="Times New Roman" w:hAnsi="Times New Roman" w:cs="Times New Roman"/>
          <w:sz w:val="28"/>
          <w:szCs w:val="28"/>
          <w:lang w:eastAsia="ru-RU"/>
        </w:rPr>
      </w:pPr>
    </w:p>
    <w:p w14:paraId="785BA21C" w14:textId="56F23B1B" w:rsidR="002144C7" w:rsidRDefault="00347190" w:rsidP="002144C7">
      <w:pPr>
        <w:widowControl w:val="0"/>
        <w:spacing w:after="0" w:line="240" w:lineRule="auto"/>
        <w:ind w:left="4820" w:right="-20"/>
        <w:rPr>
          <w:rFonts w:ascii="Times New Roman" w:eastAsia="Times New Roman" w:hAnsi="Times New Roman" w:cs="Times New Roman"/>
          <w:color w:val="000000"/>
          <w:sz w:val="24"/>
          <w:szCs w:val="24"/>
          <w:lang w:eastAsia="ru-RU"/>
        </w:rPr>
      </w:pPr>
      <w:r w:rsidRPr="00347190">
        <w:rPr>
          <w:rFonts w:ascii="Times New Roman" w:eastAsia="Times New Roman" w:hAnsi="Times New Roman" w:cs="Times New Roman"/>
          <w:color w:val="000000"/>
          <w:sz w:val="24"/>
          <w:szCs w:val="24"/>
          <w:lang w:eastAsia="ru-RU"/>
        </w:rPr>
        <w:t>Орг</w:t>
      </w:r>
      <w:r w:rsidRPr="00347190">
        <w:rPr>
          <w:rFonts w:ascii="Times New Roman" w:eastAsia="Times New Roman" w:hAnsi="Times New Roman" w:cs="Times New Roman"/>
          <w:color w:val="000000"/>
          <w:spacing w:val="-1"/>
          <w:sz w:val="24"/>
          <w:szCs w:val="24"/>
          <w:lang w:eastAsia="ru-RU"/>
        </w:rPr>
        <w:t>а</w:t>
      </w:r>
      <w:r w:rsidRPr="00347190">
        <w:rPr>
          <w:rFonts w:ascii="Times New Roman" w:eastAsia="Times New Roman" w:hAnsi="Times New Roman" w:cs="Times New Roman"/>
          <w:color w:val="000000"/>
          <w:sz w:val="24"/>
          <w:szCs w:val="24"/>
          <w:lang w:eastAsia="ru-RU"/>
        </w:rPr>
        <w:t>н</w:t>
      </w:r>
      <w:r w:rsidRPr="00347190">
        <w:rPr>
          <w:rFonts w:ascii="Times New Roman" w:eastAsia="Times New Roman" w:hAnsi="Times New Roman" w:cs="Times New Roman"/>
          <w:color w:val="000000"/>
          <w:spacing w:val="1"/>
          <w:sz w:val="24"/>
          <w:szCs w:val="24"/>
          <w:lang w:eastAsia="ru-RU"/>
        </w:rPr>
        <w:t>и</w:t>
      </w:r>
      <w:r w:rsidRPr="00347190">
        <w:rPr>
          <w:rFonts w:ascii="Times New Roman" w:eastAsia="Times New Roman" w:hAnsi="Times New Roman" w:cs="Times New Roman"/>
          <w:color w:val="000000"/>
          <w:spacing w:val="1"/>
          <w:w w:val="99"/>
          <w:sz w:val="24"/>
          <w:szCs w:val="24"/>
          <w:lang w:eastAsia="ru-RU"/>
        </w:rPr>
        <w:t>з</w:t>
      </w:r>
      <w:r w:rsidRPr="00347190">
        <w:rPr>
          <w:rFonts w:ascii="Times New Roman" w:eastAsia="Times New Roman" w:hAnsi="Times New Roman" w:cs="Times New Roman"/>
          <w:color w:val="000000"/>
          <w:sz w:val="24"/>
          <w:szCs w:val="24"/>
          <w:lang w:eastAsia="ru-RU"/>
        </w:rPr>
        <w:t>а</w:t>
      </w:r>
      <w:r w:rsidRPr="00347190">
        <w:rPr>
          <w:rFonts w:ascii="Times New Roman" w:eastAsia="Times New Roman" w:hAnsi="Times New Roman" w:cs="Times New Roman"/>
          <w:color w:val="000000"/>
          <w:w w:val="99"/>
          <w:sz w:val="24"/>
          <w:szCs w:val="24"/>
          <w:lang w:eastAsia="ru-RU"/>
        </w:rPr>
        <w:t>т</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2"/>
          <w:sz w:val="24"/>
          <w:szCs w:val="24"/>
          <w:lang w:eastAsia="ru-RU"/>
        </w:rPr>
        <w:t>р</w:t>
      </w:r>
      <w:r w:rsidRPr="00347190">
        <w:rPr>
          <w:rFonts w:ascii="Times New Roman" w:eastAsia="Times New Roman" w:hAnsi="Times New Roman" w:cs="Times New Roman"/>
          <w:color w:val="000000"/>
          <w:sz w:val="24"/>
          <w:szCs w:val="24"/>
          <w:lang w:eastAsia="ru-RU"/>
        </w:rPr>
        <w:t>у</w:t>
      </w:r>
      <w:r w:rsidRPr="00347190">
        <w:rPr>
          <w:rFonts w:ascii="Times New Roman" w:eastAsia="Times New Roman" w:hAnsi="Times New Roman" w:cs="Times New Roman"/>
          <w:color w:val="000000"/>
          <w:spacing w:val="-4"/>
          <w:sz w:val="24"/>
          <w:szCs w:val="24"/>
          <w:lang w:eastAsia="ru-RU"/>
        </w:rPr>
        <w:t xml:space="preserve"> </w:t>
      </w:r>
      <w:r w:rsidRPr="00347190">
        <w:rPr>
          <w:rFonts w:ascii="Times New Roman" w:eastAsia="Times New Roman" w:hAnsi="Times New Roman" w:cs="Times New Roman"/>
          <w:color w:val="000000"/>
          <w:spacing w:val="3"/>
          <w:sz w:val="24"/>
          <w:szCs w:val="24"/>
          <w:lang w:eastAsia="ru-RU"/>
        </w:rPr>
        <w:t>а</w:t>
      </w:r>
      <w:r w:rsidRPr="00347190">
        <w:rPr>
          <w:rFonts w:ascii="Times New Roman" w:eastAsia="Times New Roman" w:hAnsi="Times New Roman" w:cs="Times New Roman"/>
          <w:color w:val="000000"/>
          <w:spacing w:val="-6"/>
          <w:sz w:val="24"/>
          <w:szCs w:val="24"/>
          <w:lang w:eastAsia="ru-RU"/>
        </w:rPr>
        <w:t>у</w:t>
      </w:r>
      <w:r w:rsidRPr="00347190">
        <w:rPr>
          <w:rFonts w:ascii="Times New Roman" w:eastAsia="Times New Roman" w:hAnsi="Times New Roman" w:cs="Times New Roman"/>
          <w:color w:val="000000"/>
          <w:sz w:val="24"/>
          <w:szCs w:val="24"/>
          <w:lang w:eastAsia="ru-RU"/>
        </w:rPr>
        <w:t>к</w:t>
      </w:r>
      <w:r w:rsidRPr="00347190">
        <w:rPr>
          <w:rFonts w:ascii="Times New Roman" w:eastAsia="Times New Roman" w:hAnsi="Times New Roman" w:cs="Times New Roman"/>
          <w:color w:val="000000"/>
          <w:spacing w:val="1"/>
          <w:sz w:val="24"/>
          <w:szCs w:val="24"/>
          <w:lang w:eastAsia="ru-RU"/>
        </w:rPr>
        <w:t>ци</w:t>
      </w:r>
      <w:r w:rsidRPr="00347190">
        <w:rPr>
          <w:rFonts w:ascii="Times New Roman" w:eastAsia="Times New Roman" w:hAnsi="Times New Roman" w:cs="Times New Roman"/>
          <w:color w:val="000000"/>
          <w:sz w:val="24"/>
          <w:szCs w:val="24"/>
          <w:lang w:eastAsia="ru-RU"/>
        </w:rPr>
        <w:t>о</w:t>
      </w:r>
      <w:r w:rsidRPr="00347190">
        <w:rPr>
          <w:rFonts w:ascii="Times New Roman" w:eastAsia="Times New Roman" w:hAnsi="Times New Roman" w:cs="Times New Roman"/>
          <w:color w:val="000000"/>
          <w:spacing w:val="1"/>
          <w:sz w:val="24"/>
          <w:szCs w:val="24"/>
          <w:lang w:eastAsia="ru-RU"/>
        </w:rPr>
        <w:t>н</w:t>
      </w:r>
      <w:r w:rsidRPr="00347190">
        <w:rPr>
          <w:rFonts w:ascii="Times New Roman" w:eastAsia="Times New Roman" w:hAnsi="Times New Roman" w:cs="Times New Roman"/>
          <w:color w:val="000000"/>
          <w:sz w:val="24"/>
          <w:szCs w:val="24"/>
          <w:lang w:eastAsia="ru-RU"/>
        </w:rPr>
        <w:t>а</w:t>
      </w:r>
    </w:p>
    <w:p w14:paraId="25D269D1" w14:textId="77777777" w:rsidR="002144C7" w:rsidRPr="002144C7" w:rsidRDefault="002144C7" w:rsidP="002144C7">
      <w:pPr>
        <w:widowControl w:val="0"/>
        <w:spacing w:after="0" w:line="240" w:lineRule="auto"/>
        <w:ind w:left="4820" w:right="-20"/>
        <w:rPr>
          <w:rFonts w:ascii="Times New Roman" w:eastAsia="Times New Roman" w:hAnsi="Times New Roman" w:cs="Times New Roman"/>
          <w:color w:val="000000"/>
          <w:sz w:val="16"/>
          <w:szCs w:val="16"/>
          <w:lang w:eastAsia="ru-RU"/>
        </w:rPr>
      </w:pPr>
    </w:p>
    <w:p w14:paraId="0114AD0F" w14:textId="77777777" w:rsidR="002144C7" w:rsidRDefault="002144C7" w:rsidP="002144C7">
      <w:pPr>
        <w:widowControl w:val="0"/>
        <w:spacing w:after="0" w:line="240" w:lineRule="auto"/>
        <w:ind w:left="4820" w:right="-20"/>
        <w:rPr>
          <w:rFonts w:ascii="Times New Roman" w:eastAsia="Times New Roman" w:hAnsi="Times New Roman" w:cs="Times New Roman"/>
          <w:color w:val="000000"/>
          <w:sz w:val="24"/>
          <w:szCs w:val="24"/>
          <w:lang w:eastAsia="ru-RU"/>
        </w:rPr>
      </w:pPr>
      <w:r w:rsidRPr="002144C7">
        <w:rPr>
          <w:rFonts w:ascii="Times New Roman" w:eastAsia="Times New Roman" w:hAnsi="Times New Roman" w:cs="Times New Roman"/>
          <w:color w:val="000000"/>
          <w:sz w:val="24"/>
          <w:szCs w:val="24"/>
          <w:lang w:eastAsia="ru-RU"/>
        </w:rPr>
        <w:t>Наименование</w:t>
      </w:r>
      <w:r>
        <w:rPr>
          <w:rFonts w:ascii="Times New Roman" w:eastAsia="Times New Roman" w:hAnsi="Times New Roman" w:cs="Times New Roman"/>
          <w:color w:val="000000"/>
          <w:sz w:val="24"/>
          <w:szCs w:val="24"/>
          <w:lang w:eastAsia="ru-RU"/>
        </w:rPr>
        <w:t xml:space="preserve"> </w:t>
      </w:r>
      <w:r w:rsidRPr="002144C7">
        <w:rPr>
          <w:rFonts w:ascii="Times New Roman" w:eastAsia="Times New Roman" w:hAnsi="Times New Roman" w:cs="Times New Roman"/>
          <w:color w:val="000000"/>
          <w:sz w:val="24"/>
          <w:szCs w:val="24"/>
          <w:lang w:eastAsia="ru-RU"/>
        </w:rPr>
        <w:t>операт</w:t>
      </w:r>
      <w:r>
        <w:rPr>
          <w:rFonts w:ascii="Times New Roman" w:eastAsia="Times New Roman" w:hAnsi="Times New Roman" w:cs="Times New Roman"/>
          <w:color w:val="000000"/>
          <w:sz w:val="24"/>
          <w:szCs w:val="24"/>
          <w:lang w:eastAsia="ru-RU"/>
        </w:rPr>
        <w:t>о</w:t>
      </w:r>
      <w:r w:rsidRPr="002144C7">
        <w:rPr>
          <w:rFonts w:ascii="Times New Roman" w:eastAsia="Times New Roman" w:hAnsi="Times New Roman" w:cs="Times New Roman"/>
          <w:color w:val="000000"/>
          <w:sz w:val="24"/>
          <w:szCs w:val="24"/>
          <w:lang w:eastAsia="ru-RU"/>
        </w:rPr>
        <w:t>ра</w:t>
      </w:r>
    </w:p>
    <w:p w14:paraId="4C79CEE0" w14:textId="113FC842" w:rsidR="00347190" w:rsidRPr="00347190" w:rsidRDefault="002144C7" w:rsidP="002144C7">
      <w:pPr>
        <w:widowControl w:val="0"/>
        <w:spacing w:after="0" w:line="240" w:lineRule="auto"/>
        <w:ind w:left="4820" w:right="-20"/>
        <w:rPr>
          <w:rFonts w:ascii="Times New Roman" w:eastAsia="Times New Roman" w:hAnsi="Times New Roman" w:cs="Times New Roman"/>
          <w:color w:val="000000"/>
          <w:sz w:val="24"/>
          <w:szCs w:val="24"/>
          <w:lang w:eastAsia="ru-RU"/>
        </w:rPr>
      </w:pPr>
      <w:r w:rsidRPr="002144C7">
        <w:rPr>
          <w:rFonts w:ascii="Times New Roman" w:eastAsia="Times New Roman" w:hAnsi="Times New Roman" w:cs="Times New Roman"/>
          <w:color w:val="000000"/>
          <w:sz w:val="24"/>
          <w:szCs w:val="24"/>
          <w:lang w:eastAsia="ru-RU"/>
        </w:rPr>
        <w:t>электронной площадки</w:t>
      </w:r>
    </w:p>
    <w:p w14:paraId="7802519C" w14:textId="18DD7763" w:rsidR="00347190" w:rsidRPr="00347190" w:rsidRDefault="00347190" w:rsidP="002144C7">
      <w:pPr>
        <w:widowControl w:val="0"/>
        <w:spacing w:after="0" w:line="240" w:lineRule="auto"/>
        <w:ind w:left="4820" w:right="2171"/>
        <w:rPr>
          <w:rFonts w:ascii="Times New Roman" w:eastAsia="Times New Roman" w:hAnsi="Times New Roman" w:cs="Times New Roman"/>
          <w:color w:val="000000"/>
          <w:sz w:val="24"/>
          <w:szCs w:val="24"/>
          <w:lang w:eastAsia="ru-RU"/>
        </w:rPr>
      </w:pPr>
    </w:p>
    <w:p w14:paraId="34969C4E"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ЗАЯВКА</w:t>
      </w:r>
    </w:p>
    <w:p w14:paraId="10F72C83" w14:textId="3259F0BB" w:rsidR="00347190" w:rsidRPr="00347190" w:rsidRDefault="00347190" w:rsidP="00347190">
      <w:pPr>
        <w:widowControl w:val="0"/>
        <w:spacing w:after="0"/>
        <w:jc w:val="center"/>
        <w:rPr>
          <w:rFonts w:ascii="Times New Roman" w:hAnsi="Times New Roman" w:cs="Times New Roman"/>
          <w:sz w:val="24"/>
          <w:szCs w:val="24"/>
        </w:rPr>
      </w:pPr>
      <w:bookmarkStart w:id="7" w:name="_Hlk135823526"/>
      <w:r w:rsidRPr="00347190">
        <w:rPr>
          <w:rFonts w:ascii="Times New Roman" w:hAnsi="Times New Roman" w:cs="Times New Roman"/>
          <w:sz w:val="24"/>
          <w:szCs w:val="24"/>
        </w:rPr>
        <w:t xml:space="preserve">на участие в </w:t>
      </w:r>
      <w:r w:rsidRPr="00347190">
        <w:rPr>
          <w:rFonts w:ascii="Times New Roman" w:eastAsia="Times New Roman" w:hAnsi="Times New Roman" w:cs="Times New Roman"/>
          <w:spacing w:val="2"/>
          <w:sz w:val="24"/>
          <w:szCs w:val="24"/>
          <w:lang w:eastAsia="ru-RU"/>
        </w:rPr>
        <w:t xml:space="preserve">открытом аукционе в электронной форме на право </w:t>
      </w:r>
      <w:r w:rsidR="001F5627" w:rsidRPr="001F5627">
        <w:rPr>
          <w:rFonts w:ascii="Times New Roman" w:eastAsia="Times New Roman" w:hAnsi="Times New Roman" w:cs="Times New Roman"/>
          <w:spacing w:val="2"/>
          <w:sz w:val="24"/>
          <w:szCs w:val="24"/>
          <w:lang w:eastAsia="ru-RU"/>
        </w:rPr>
        <w:t>размещения нестационарн</w:t>
      </w:r>
      <w:r w:rsidR="001F5627">
        <w:rPr>
          <w:rFonts w:ascii="Times New Roman" w:eastAsia="Times New Roman" w:hAnsi="Times New Roman" w:cs="Times New Roman"/>
          <w:spacing w:val="2"/>
          <w:sz w:val="24"/>
          <w:szCs w:val="24"/>
          <w:lang w:eastAsia="ru-RU"/>
        </w:rPr>
        <w:t>ого</w:t>
      </w:r>
      <w:r w:rsidR="001F5627" w:rsidRPr="001F5627">
        <w:rPr>
          <w:rFonts w:ascii="Times New Roman" w:eastAsia="Times New Roman" w:hAnsi="Times New Roman" w:cs="Times New Roman"/>
          <w:spacing w:val="2"/>
          <w:sz w:val="24"/>
          <w:szCs w:val="24"/>
          <w:lang w:eastAsia="ru-RU"/>
        </w:rPr>
        <w:t xml:space="preserve"> торгов</w:t>
      </w:r>
      <w:r w:rsidR="001F5627">
        <w:rPr>
          <w:rFonts w:ascii="Times New Roman" w:eastAsia="Times New Roman" w:hAnsi="Times New Roman" w:cs="Times New Roman"/>
          <w:spacing w:val="2"/>
          <w:sz w:val="24"/>
          <w:szCs w:val="24"/>
          <w:lang w:eastAsia="ru-RU"/>
        </w:rPr>
        <w:t>ого</w:t>
      </w:r>
      <w:r w:rsidR="001F5627" w:rsidRPr="001F5627">
        <w:rPr>
          <w:rFonts w:ascii="Times New Roman" w:eastAsia="Times New Roman" w:hAnsi="Times New Roman" w:cs="Times New Roman"/>
          <w:spacing w:val="2"/>
          <w:sz w:val="24"/>
          <w:szCs w:val="24"/>
          <w:lang w:eastAsia="ru-RU"/>
        </w:rPr>
        <w:t xml:space="preserve"> объект</w:t>
      </w:r>
      <w:r w:rsidR="001F5627">
        <w:rPr>
          <w:rFonts w:ascii="Times New Roman" w:eastAsia="Times New Roman" w:hAnsi="Times New Roman" w:cs="Times New Roman"/>
          <w:spacing w:val="2"/>
          <w:sz w:val="24"/>
          <w:szCs w:val="24"/>
          <w:lang w:eastAsia="ru-RU"/>
        </w:rPr>
        <w:t>а</w:t>
      </w:r>
      <w:r w:rsidR="001F5627" w:rsidRPr="001F5627">
        <w:rPr>
          <w:rFonts w:ascii="Times New Roman" w:eastAsia="Times New Roman" w:hAnsi="Times New Roman" w:cs="Times New Roman"/>
          <w:spacing w:val="2"/>
          <w:sz w:val="24"/>
          <w:szCs w:val="24"/>
          <w:lang w:eastAsia="ru-RU"/>
        </w:rPr>
        <w:t xml:space="preserve"> на территории городского округа Красногорск Московской области</w:t>
      </w:r>
      <w:r w:rsidRPr="00347190">
        <w:rPr>
          <w:rFonts w:ascii="Times New Roman" w:eastAsia="Times New Roman" w:hAnsi="Times New Roman" w:cs="Times New Roman"/>
          <w:spacing w:val="2"/>
          <w:sz w:val="24"/>
          <w:szCs w:val="24"/>
          <w:lang w:eastAsia="ru-RU"/>
        </w:rPr>
        <w:t>.</w:t>
      </w:r>
    </w:p>
    <w:bookmarkEnd w:id="7"/>
    <w:p w14:paraId="75735EB3"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(вторая часть заявки)</w:t>
      </w:r>
    </w:p>
    <w:p w14:paraId="6604F34F"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Заявитель _____________________________________________________________________________</w:t>
      </w:r>
    </w:p>
    <w:p w14:paraId="66F70852"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2E071DD6"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(наименование, фирменное наименование (при наличии), место нахождения,</w:t>
      </w:r>
    </w:p>
    <w:p w14:paraId="621071BB"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почтовый адрес (для юридического лица), фамилия, имя, отчество</w:t>
      </w:r>
    </w:p>
    <w:p w14:paraId="2BE80EB7"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(далее - ФИО) (при наличии), паспортные данные, место жительства</w:t>
      </w:r>
    </w:p>
    <w:p w14:paraId="00895F05" w14:textId="77777777" w:rsidR="00347190" w:rsidRPr="00347190" w:rsidRDefault="00347190" w:rsidP="00347190">
      <w:pPr>
        <w:widowControl w:val="0"/>
        <w:spacing w:after="0"/>
        <w:jc w:val="center"/>
        <w:rPr>
          <w:rFonts w:ascii="Times New Roman" w:hAnsi="Times New Roman" w:cs="Times New Roman"/>
          <w:sz w:val="24"/>
          <w:szCs w:val="24"/>
        </w:rPr>
      </w:pPr>
      <w:r w:rsidRPr="00347190">
        <w:rPr>
          <w:rFonts w:ascii="Times New Roman" w:hAnsi="Times New Roman" w:cs="Times New Roman"/>
          <w:sz w:val="24"/>
          <w:szCs w:val="24"/>
        </w:rPr>
        <w:t>(для индивидуального предпринимателя, физического лица)</w:t>
      </w:r>
    </w:p>
    <w:p w14:paraId="310F02CE"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Номер контактного телефона ____________________________________________________</w:t>
      </w:r>
    </w:p>
    <w:p w14:paraId="27EB7753"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ИНН _________________________________________________________________________</w:t>
      </w:r>
    </w:p>
    <w:p w14:paraId="0F4D6C02"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ФИО и должность лица, уполномоченного на подписание договора ____________________</w:t>
      </w:r>
    </w:p>
    <w:p w14:paraId="28353114"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1BA88BC5"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Документ, подтверждающий полномочия лица на подписание договора _____________________________________________________________________________</w:t>
      </w:r>
    </w:p>
    <w:p w14:paraId="2C06C8F1"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1B578282"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Банковские реквизиты __________________________________________________________</w:t>
      </w:r>
    </w:p>
    <w:p w14:paraId="073672DC"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_____________________________________________________________________________</w:t>
      </w:r>
    </w:p>
    <w:p w14:paraId="4EE1118A"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Информация о налоговой инспекции _____________________________________________________________________________</w:t>
      </w:r>
    </w:p>
    <w:p w14:paraId="2B6AB263" w14:textId="77777777" w:rsidR="00347190" w:rsidRPr="00347190" w:rsidRDefault="00347190" w:rsidP="00347190">
      <w:pPr>
        <w:widowControl w:val="0"/>
        <w:spacing w:after="0"/>
        <w:jc w:val="both"/>
        <w:rPr>
          <w:rFonts w:ascii="Times New Roman" w:hAnsi="Times New Roman" w:cs="Times New Roman"/>
          <w:sz w:val="24"/>
          <w:szCs w:val="24"/>
        </w:rPr>
      </w:pPr>
      <w:r w:rsidRPr="00347190">
        <w:rPr>
          <w:rFonts w:ascii="Times New Roman" w:hAnsi="Times New Roman" w:cs="Times New Roman"/>
          <w:sz w:val="24"/>
          <w:szCs w:val="24"/>
        </w:rPr>
        <w:t xml:space="preserve">                                    (для индивидуального предпринимателя)</w:t>
      </w:r>
    </w:p>
    <w:p w14:paraId="374A5AA1" w14:textId="77777777" w:rsidR="00347190" w:rsidRPr="00347190" w:rsidRDefault="00347190" w:rsidP="00347190">
      <w:pPr>
        <w:widowControl w:val="0"/>
        <w:spacing w:after="0"/>
        <w:ind w:firstLine="708"/>
        <w:jc w:val="both"/>
        <w:rPr>
          <w:rFonts w:ascii="Times New Roman" w:hAnsi="Times New Roman" w:cs="Times New Roman"/>
          <w:sz w:val="24"/>
          <w:szCs w:val="24"/>
        </w:rPr>
      </w:pPr>
    </w:p>
    <w:p w14:paraId="3A83A416"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14:paraId="673AB269"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Достоверность представленной информации подтверждаю.</w:t>
      </w:r>
    </w:p>
    <w:p w14:paraId="51DB5EDA" w14:textId="77777777" w:rsidR="00347190" w:rsidRPr="00347190" w:rsidRDefault="00347190" w:rsidP="00347190">
      <w:pPr>
        <w:widowControl w:val="0"/>
        <w:spacing w:after="0"/>
        <w:ind w:firstLine="708"/>
        <w:jc w:val="both"/>
        <w:rPr>
          <w:rFonts w:ascii="Times New Roman" w:hAnsi="Times New Roman" w:cs="Times New Roman"/>
          <w:sz w:val="24"/>
          <w:szCs w:val="24"/>
        </w:rPr>
      </w:pPr>
      <w:r w:rsidRPr="00347190">
        <w:rPr>
          <w:rFonts w:ascii="Times New Roman" w:hAnsi="Times New Roman" w:cs="Times New Roman"/>
          <w:sz w:val="24"/>
          <w:szCs w:val="24"/>
        </w:rPr>
        <w:t xml:space="preserve">Перечень прилагаемых документов ________________________________________   </w:t>
      </w:r>
    </w:p>
    <w:p w14:paraId="67D2C2EF" w14:textId="77777777" w:rsidR="00347190" w:rsidRPr="00347190" w:rsidRDefault="00347190" w:rsidP="00347190">
      <w:pPr>
        <w:widowControl w:val="0"/>
        <w:spacing w:after="0"/>
        <w:ind w:firstLine="708"/>
        <w:jc w:val="both"/>
        <w:rPr>
          <w:rFonts w:ascii="Times New Roman" w:hAnsi="Times New Roman" w:cs="Times New Roman"/>
        </w:rPr>
      </w:pPr>
      <w:r w:rsidRPr="00347190">
        <w:rPr>
          <w:rFonts w:ascii="Times New Roman" w:hAnsi="Times New Roman" w:cs="Times New Roman"/>
        </w:rPr>
        <w:t>(Ф.И.О. заявителя) (должность (при наличии) (подпись) (расшифровка подписи)</w:t>
      </w:r>
    </w:p>
    <w:p w14:paraId="1A9F2974" w14:textId="6C240E83" w:rsidR="00347190" w:rsidRDefault="00347190" w:rsidP="00FB1FA6">
      <w:pPr>
        <w:pStyle w:val="a4"/>
      </w:pPr>
      <w:r w:rsidRPr="00347190">
        <w:rPr>
          <w:rFonts w:ascii="Times New Roman" w:hAnsi="Times New Roman" w:cs="Times New Roman"/>
          <w:sz w:val="24"/>
          <w:szCs w:val="24"/>
        </w:rPr>
        <w:t>(дата, печать (при наличии печати)</w:t>
      </w:r>
    </w:p>
    <w:sectPr w:rsidR="00347190" w:rsidSect="002144C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54F0"/>
    <w:multiLevelType w:val="multilevel"/>
    <w:tmpl w:val="9E92E39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FB43BF"/>
    <w:multiLevelType w:val="hybridMultilevel"/>
    <w:tmpl w:val="0CC07F2C"/>
    <w:lvl w:ilvl="0" w:tplc="CE2E300A">
      <w:start w:val="1"/>
      <w:numFmt w:val="decimal"/>
      <w:lvlText w:val="%1."/>
      <w:lvlJc w:val="left"/>
      <w:pPr>
        <w:ind w:left="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76424A4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6038D002">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5FEEB26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6BA2B03C">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64EE76B8">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0BCCD016">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91CA891C">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73E8077C">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2" w15:restartNumberingAfterBreak="0">
    <w:nsid w:val="5F8821FD"/>
    <w:multiLevelType w:val="multilevel"/>
    <w:tmpl w:val="CFA6A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2E4FBB"/>
    <w:multiLevelType w:val="hybridMultilevel"/>
    <w:tmpl w:val="11BE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5465984">
    <w:abstractNumId w:val="2"/>
  </w:num>
  <w:num w:numId="2" w16cid:durableId="2100984274">
    <w:abstractNumId w:val="1"/>
  </w:num>
  <w:num w:numId="3" w16cid:durableId="511380023">
    <w:abstractNumId w:val="0"/>
  </w:num>
  <w:num w:numId="4" w16cid:durableId="157504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47"/>
    <w:rsid w:val="00024880"/>
    <w:rsid w:val="00070DB3"/>
    <w:rsid w:val="00080E7D"/>
    <w:rsid w:val="00081E12"/>
    <w:rsid w:val="001B610B"/>
    <w:rsid w:val="001C3753"/>
    <w:rsid w:val="001F5627"/>
    <w:rsid w:val="002144C7"/>
    <w:rsid w:val="00293125"/>
    <w:rsid w:val="002E11ED"/>
    <w:rsid w:val="00347190"/>
    <w:rsid w:val="003A0A1B"/>
    <w:rsid w:val="00404026"/>
    <w:rsid w:val="004F3843"/>
    <w:rsid w:val="00510295"/>
    <w:rsid w:val="005A0840"/>
    <w:rsid w:val="00623BD1"/>
    <w:rsid w:val="00660FA3"/>
    <w:rsid w:val="0073225C"/>
    <w:rsid w:val="007859AD"/>
    <w:rsid w:val="007D4F13"/>
    <w:rsid w:val="00881E8A"/>
    <w:rsid w:val="008D1F08"/>
    <w:rsid w:val="00985A16"/>
    <w:rsid w:val="00A7427B"/>
    <w:rsid w:val="00BA200C"/>
    <w:rsid w:val="00BD6512"/>
    <w:rsid w:val="00BE0F8E"/>
    <w:rsid w:val="00C34F8F"/>
    <w:rsid w:val="00CA310E"/>
    <w:rsid w:val="00DA13A7"/>
    <w:rsid w:val="00F51647"/>
    <w:rsid w:val="00FB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36C"/>
  <w15:chartTrackingRefBased/>
  <w15:docId w15:val="{A9F55603-1EA3-43D9-BC72-C269AEB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660FA3"/>
    <w:pPr>
      <w:keepNext/>
      <w:keepLines/>
      <w:numPr>
        <w:numId w:val="3"/>
      </w:numPr>
      <w:spacing w:after="0"/>
      <w:ind w:left="10" w:hanging="10"/>
      <w:outlineLvl w:val="0"/>
    </w:pPr>
    <w:rPr>
      <w:rFonts w:ascii="Times New Roman" w:eastAsia="Cambria" w:hAnsi="Times New Roman" w:cs="Cambria"/>
      <w:color w:val="365F91"/>
      <w:sz w:val="28"/>
      <w:lang w:val="en-US"/>
    </w:rPr>
  </w:style>
  <w:style w:type="paragraph" w:styleId="3">
    <w:name w:val="heading 3"/>
    <w:basedOn w:val="a"/>
    <w:next w:val="a"/>
    <w:link w:val="30"/>
    <w:uiPriority w:val="9"/>
    <w:semiHidden/>
    <w:unhideWhenUsed/>
    <w:qFormat/>
    <w:rsid w:val="00BA2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autoRedefine/>
    <w:qFormat/>
    <w:rsid w:val="00404026"/>
    <w:pPr>
      <w:spacing w:line="240" w:lineRule="auto"/>
      <w:ind w:left="0" w:firstLine="709"/>
      <w:jc w:val="both"/>
    </w:pPr>
    <w:rPr>
      <w:rFonts w:ascii="Times New Roman" w:hAnsi="Times New Roman" w:cstheme="minorHAnsi"/>
      <w:sz w:val="28"/>
      <w:szCs w:val="24"/>
    </w:rPr>
  </w:style>
  <w:style w:type="character" w:customStyle="1" w:styleId="a5">
    <w:name w:val="Рабочий Знак"/>
    <w:basedOn w:val="a0"/>
    <w:link w:val="a3"/>
    <w:rsid w:val="00404026"/>
    <w:rPr>
      <w:rFonts w:ascii="Times New Roman" w:hAnsi="Times New Roman" w:cstheme="minorHAnsi"/>
      <w:sz w:val="28"/>
      <w:szCs w:val="24"/>
    </w:rPr>
  </w:style>
  <w:style w:type="paragraph" w:styleId="a4">
    <w:name w:val="List Paragraph"/>
    <w:basedOn w:val="a"/>
    <w:uiPriority w:val="34"/>
    <w:qFormat/>
    <w:rsid w:val="00DA13A7"/>
    <w:pPr>
      <w:ind w:left="720"/>
      <w:contextualSpacing/>
    </w:pPr>
  </w:style>
  <w:style w:type="character" w:customStyle="1" w:styleId="10">
    <w:name w:val="Заголовок 1 Знак"/>
    <w:link w:val="1"/>
    <w:uiPriority w:val="9"/>
    <w:rsid w:val="00660FA3"/>
    <w:rPr>
      <w:rFonts w:ascii="Times New Roman" w:eastAsia="Cambria" w:hAnsi="Times New Roman" w:cs="Cambria"/>
      <w:color w:val="365F91"/>
      <w:sz w:val="28"/>
      <w:lang w:val="en-US"/>
    </w:rPr>
  </w:style>
  <w:style w:type="character" w:customStyle="1" w:styleId="30">
    <w:name w:val="Заголовок 3 Знак"/>
    <w:basedOn w:val="a0"/>
    <w:link w:val="3"/>
    <w:uiPriority w:val="9"/>
    <w:semiHidden/>
    <w:rsid w:val="00BA200C"/>
    <w:rPr>
      <w:rFonts w:asciiTheme="majorHAnsi" w:eastAsiaTheme="majorEastAsia" w:hAnsiTheme="majorHAnsi" w:cstheme="majorBidi"/>
      <w:color w:val="1F3763" w:themeColor="accent1" w:themeShade="7F"/>
      <w:sz w:val="24"/>
      <w:szCs w:val="24"/>
    </w:rPr>
  </w:style>
  <w:style w:type="character" w:customStyle="1" w:styleId="a6">
    <w:name w:val="Цветовое выделение"/>
    <w:uiPriority w:val="99"/>
    <w:rsid w:val="00347190"/>
    <w:rPr>
      <w:b/>
      <w:color w:val="000080"/>
    </w:rPr>
  </w:style>
  <w:style w:type="paragraph" w:styleId="a7">
    <w:name w:val="Balloon Text"/>
    <w:basedOn w:val="a"/>
    <w:link w:val="a8"/>
    <w:uiPriority w:val="99"/>
    <w:semiHidden/>
    <w:unhideWhenUsed/>
    <w:rsid w:val="00A742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427B"/>
    <w:rPr>
      <w:rFonts w:ascii="Segoe UI" w:hAnsi="Segoe UI" w:cs="Segoe UI"/>
      <w:sz w:val="18"/>
      <w:szCs w:val="18"/>
    </w:rPr>
  </w:style>
  <w:style w:type="paragraph" w:customStyle="1" w:styleId="ConsPlusNormal">
    <w:name w:val="ConsPlusNormal"/>
    <w:rsid w:val="007D4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498)568-65-74" TargetMode="External"/><Relationship Id="rId3" Type="http://schemas.openxmlformats.org/officeDocument/2006/relationships/styles" Target="styles.xml"/><Relationship Id="rId7" Type="http://schemas.openxmlformats.org/officeDocument/2006/relationships/hyperlink" Target="https://yandex.ru/maps/?source=exp-counterparty_entity&amp;text=143404,%20%D0%9C%D0%BE%D1%81%D0%BA%D0%BE%D0%B2%D1%81%D0%BA%D0%B0%D1%8F%20%D0%9E%D0%B1%D0%BB%D0%B0%D1%81%D1%82%D1%8C,%20%D0%B3.%20%D0%9A%D1%80%D0%B0%D1%81%D0%BD%D0%BE%D0%B3%D0%BE%D1%80%D1%81%D0%BA,%20%D1%83%D0%BB.%20%D0%9B%D0%B5%D0%BD%D0%B8%D0%BD%D0%B0,%20%D0%B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tra-ad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FE16-2B23-4B86-ACD1-30390E9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4033</Words>
  <Characters>22992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Киселева</dc:creator>
  <cp:keywords/>
  <dc:description/>
  <cp:lastModifiedBy>Роман Николаевич Мороз</cp:lastModifiedBy>
  <cp:revision>22</cp:revision>
  <cp:lastPrinted>2023-08-08T09:53:00Z</cp:lastPrinted>
  <dcterms:created xsi:type="dcterms:W3CDTF">2023-02-26T11:17:00Z</dcterms:created>
  <dcterms:modified xsi:type="dcterms:W3CDTF">2023-08-08T09:53:00Z</dcterms:modified>
</cp:coreProperties>
</file>