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3FCC3" w14:textId="77777777" w:rsidR="005E13DC" w:rsidRDefault="005E13DC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5E74B468" w14:textId="77777777" w:rsidR="005E13DC" w:rsidRDefault="005E13DC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E39E561" w14:textId="77777777" w:rsidR="005E13DC" w:rsidRDefault="005E13DC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4E218DC8" w14:textId="77777777" w:rsidR="005E13DC" w:rsidRDefault="005E13DC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78491FCC" w14:textId="77777777" w:rsidR="005E13DC" w:rsidRDefault="005E13DC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2855D5C3" w14:textId="77777777" w:rsidR="005E13DC" w:rsidRDefault="005E13DC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05E26034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в соответствии с Решением Совета депутатов городского округа Красногорск </w:t>
      </w:r>
      <w:r w:rsidR="00B32739">
        <w:rPr>
          <w:rFonts w:eastAsia="Calibri" w:cs="Times New Roman"/>
          <w:szCs w:val="28"/>
        </w:rPr>
        <w:t>от 25.11.2021 №640/49</w:t>
      </w:r>
      <w:r w:rsidRPr="002A2516">
        <w:rPr>
          <w:rFonts w:eastAsia="Calibri" w:cs="Times New Roman"/>
          <w:szCs w:val="28"/>
        </w:rPr>
        <w:t xml:space="preserve"> «О бюджете город</w:t>
      </w:r>
      <w:r w:rsidR="00B32739">
        <w:rPr>
          <w:rFonts w:eastAsia="Calibri" w:cs="Times New Roman"/>
          <w:szCs w:val="28"/>
        </w:rPr>
        <w:t>ского округа Красногорск на 2022 год и на плановый период 2023 и 2024</w:t>
      </w:r>
      <w:r w:rsidRPr="002A2516">
        <w:rPr>
          <w:rFonts w:eastAsia="Calibri" w:cs="Times New Roman"/>
          <w:szCs w:val="28"/>
        </w:rPr>
        <w:t xml:space="preserve"> годов»», в связи с уточнением объемов финансирования </w:t>
      </w:r>
      <w:r w:rsidR="00B32739" w:rsidRPr="00B32739">
        <w:rPr>
          <w:rFonts w:eastAsia="Calibri" w:cs="Times New Roman"/>
          <w:szCs w:val="28"/>
        </w:rPr>
        <w:t xml:space="preserve">и плановых значений показателей реализации </w:t>
      </w:r>
      <w:r w:rsidRPr="002A2516">
        <w:rPr>
          <w:rFonts w:eastAsia="Calibri" w:cs="Times New Roman"/>
          <w:szCs w:val="28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58915B25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lastRenderedPageBreak/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8DFAECF" w:rsidR="003F1BF1" w:rsidRPr="005E13DC" w:rsidRDefault="003F1BF1" w:rsidP="00E302C7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04BF6483" w14:textId="17B96647" w:rsidR="000946D2" w:rsidRPr="005E13DC" w:rsidRDefault="000946D2" w:rsidP="00E302C7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Настоящее постановление</w:t>
      </w:r>
      <w:r w:rsidRPr="005E13DC">
        <w:rPr>
          <w:rFonts w:eastAsia="Times New Roman" w:cs="Times New Roman"/>
          <w:szCs w:val="28"/>
          <w:lang w:eastAsia="ru-RU"/>
        </w:rPr>
        <w:t xml:space="preserve"> вступает в силу с 01.01.2022 года и применяется к право</w:t>
      </w:r>
      <w:r w:rsidR="006248AB" w:rsidRPr="005E13DC">
        <w:rPr>
          <w:rFonts w:eastAsia="Times New Roman" w:cs="Times New Roman"/>
          <w:szCs w:val="28"/>
          <w:lang w:eastAsia="ru-RU"/>
        </w:rPr>
        <w:t>отношениям, возникшим в связи с составлением, рассмотрением, утверждением и исполнением бюджета городского округа Красногорск на 2022 год и на плановый период 2023 и 2024 годов.</w:t>
      </w:r>
    </w:p>
    <w:p w14:paraId="71693708" w14:textId="35E572F6" w:rsidR="00F82183" w:rsidRPr="005E13DC" w:rsidRDefault="000946D2" w:rsidP="00E302C7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5</w:t>
      </w:r>
      <w:r w:rsidR="00CD3443" w:rsidRPr="005E13DC">
        <w:rPr>
          <w:rFonts w:eastAsia="Times New Roman" w:cs="Times New Roman"/>
          <w:szCs w:val="28"/>
          <w:lang w:eastAsia="ru-RU"/>
        </w:rPr>
        <w:t>.</w:t>
      </w:r>
      <w:r w:rsidR="00042BE2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Pr="005E13DC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9604E69" w14:textId="77777777" w:rsidR="00F269A9" w:rsidRPr="005E13DC" w:rsidRDefault="00F269A9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6BC47E7C" w14:textId="6EC05BEB" w:rsidR="005E13DC" w:rsidRPr="005E13DC" w:rsidRDefault="00E206D3" w:rsidP="00CE778F">
      <w:pPr>
        <w:pStyle w:val="a8"/>
        <w:spacing w:line="20" w:lineRule="atLeast"/>
      </w:pPr>
      <w:r w:rsidRPr="005E13DC">
        <w:t>Глава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  </w:t>
      </w:r>
      <w:r w:rsidR="00E302C7" w:rsidRPr="005E13DC">
        <w:t>Д</w:t>
      </w:r>
      <w:r w:rsidR="00244443" w:rsidRPr="005E13DC">
        <w:t>. В. Вол</w:t>
      </w:r>
      <w:r w:rsidR="00E302C7" w:rsidRPr="005E13DC">
        <w:t>ков</w:t>
      </w:r>
      <w:r w:rsidR="00563A06" w:rsidRPr="005E13DC">
        <w:t xml:space="preserve">            </w:t>
      </w:r>
      <w:r w:rsidR="00B1189A" w:rsidRPr="005E13DC">
        <w:t xml:space="preserve"> </w:t>
      </w:r>
      <w:r w:rsidR="00563A06" w:rsidRPr="005E13DC">
        <w:t xml:space="preserve">                                        </w:t>
      </w:r>
    </w:p>
    <w:p w14:paraId="6C35424C" w14:textId="77777777" w:rsidR="005E13DC" w:rsidRPr="005E13DC" w:rsidRDefault="005E13DC" w:rsidP="00CE778F">
      <w:pPr>
        <w:pStyle w:val="a8"/>
        <w:spacing w:line="20" w:lineRule="atLeast"/>
      </w:pPr>
    </w:p>
    <w:p w14:paraId="60244D72" w14:textId="77777777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25D7B41C" w:rsidR="005E13DC" w:rsidRPr="005E13DC" w:rsidRDefault="005E13DC" w:rsidP="005E13DC">
      <w:pPr>
        <w:pStyle w:val="a8"/>
        <w:spacing w:line="20" w:lineRule="atLeast"/>
      </w:pPr>
      <w:r w:rsidRPr="005E13DC">
        <w:t>общего отдела управления делами                                                    Ю.Г. Никифорова</w:t>
      </w:r>
    </w:p>
    <w:p w14:paraId="1345745A" w14:textId="77777777" w:rsidR="005E13DC" w:rsidRPr="005E13DC" w:rsidRDefault="005E13DC" w:rsidP="00CE778F">
      <w:pPr>
        <w:pStyle w:val="a8"/>
        <w:spacing w:line="20" w:lineRule="atLeast"/>
      </w:pPr>
    </w:p>
    <w:p w14:paraId="6A8D63FB" w14:textId="77777777" w:rsidR="005E13DC" w:rsidRPr="005E13DC" w:rsidRDefault="005E13DC" w:rsidP="00CE778F">
      <w:pPr>
        <w:pStyle w:val="a8"/>
        <w:spacing w:line="20" w:lineRule="atLeast"/>
      </w:pP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77777777" w:rsidR="005E13DC" w:rsidRP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                                        Е. А. </w:t>
      </w:r>
      <w:proofErr w:type="spellStart"/>
      <w:r w:rsidRPr="005E13DC">
        <w:t>Шарварко</w:t>
      </w:r>
      <w:proofErr w:type="spellEnd"/>
    </w:p>
    <w:p w14:paraId="2CA53D7B" w14:textId="77777777" w:rsidR="005E13DC" w:rsidRPr="005E13DC" w:rsidRDefault="005E13DC" w:rsidP="00CE778F">
      <w:pPr>
        <w:pStyle w:val="a8"/>
        <w:spacing w:line="20" w:lineRule="atLeast"/>
      </w:pPr>
    </w:p>
    <w:p w14:paraId="5A345726" w14:textId="4232E425" w:rsidR="005E13DC" w:rsidRPr="005E13DC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5824DF79" w14:textId="77777777" w:rsidR="00426402" w:rsidRDefault="00426402" w:rsidP="00672700">
      <w:pPr>
        <w:pStyle w:val="a8"/>
        <w:rPr>
          <w:spacing w:val="20"/>
          <w:szCs w:val="28"/>
        </w:rPr>
      </w:pPr>
      <w:bookmarkStart w:id="0" w:name="_GoBack"/>
      <w:bookmarkEnd w:id="0"/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7777777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73710E60" w:rsidR="00ED122D" w:rsidRPr="00E302C7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Pr="00E302C7">
        <w:rPr>
          <w:rFonts w:eastAsia="Calibri" w:cs="Times New Roman"/>
          <w:sz w:val="24"/>
          <w:szCs w:val="24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6248AB">
        <w:trPr>
          <w:trHeight w:val="88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15D2DB6" w14:textId="0AD82806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заместителя</w:t>
            </w:r>
            <w:r w:rsidRPr="00DE6CEE">
              <w:rPr>
                <w:rFonts w:eastAsia="Calibri" w:cs="Times New Roman"/>
                <w:sz w:val="24"/>
                <w:szCs w:val="24"/>
              </w:rPr>
              <w:t xml:space="preserve"> главы администрации</w:t>
            </w:r>
          </w:p>
          <w:p w14:paraId="5D9FFC67" w14:textId="63FDDD44" w:rsidR="00DE6CEE" w:rsidRPr="00E302C7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Е.А.Шарварко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77777777" w:rsidR="00DE6CEE" w:rsidRDefault="00DE6CEE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F5EF0">
              <w:rPr>
                <w:rFonts w:eastAsia="Calibri" w:cs="Times New Roman"/>
                <w:sz w:val="24"/>
                <w:szCs w:val="24"/>
              </w:rPr>
              <w:t xml:space="preserve">Начальник финансового управления </w:t>
            </w:r>
            <w:proofErr w:type="spellStart"/>
            <w:r w:rsidRPr="008F5EF0"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  <w:r w:rsidRPr="008F5EF0">
              <w:rPr>
                <w:rFonts w:eastAsia="Calibri" w:cs="Times New Roman"/>
                <w:sz w:val="24"/>
                <w:szCs w:val="24"/>
              </w:rPr>
              <w:t xml:space="preserve"> Н.А.</w:t>
            </w:r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DE6CEE">
        <w:trPr>
          <w:trHeight w:val="1069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3CEE6C" w14:textId="0E23223B" w:rsidR="008F5EF0" w:rsidRPr="00E302C7" w:rsidRDefault="00B568AD" w:rsidP="008F5EF0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8F5EF0" w:rsidRPr="00E302C7">
              <w:rPr>
                <w:rFonts w:eastAsia="Calibri" w:cs="Times New Roman"/>
                <w:sz w:val="24"/>
                <w:szCs w:val="24"/>
              </w:rPr>
              <w:t xml:space="preserve">ачальник </w:t>
            </w:r>
          </w:p>
          <w:p w14:paraId="2693A524" w14:textId="77777777" w:rsidR="008F5EF0" w:rsidRDefault="008F5EF0" w:rsidP="008F5EF0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2C562486" w14:textId="7DDEBDBA" w:rsidR="00E302C7" w:rsidRPr="00E302C7" w:rsidRDefault="00B568AD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0DA85094" w14:textId="77777777" w:rsidTr="00E302C7">
        <w:trPr>
          <w:trHeight w:val="98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38E41102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6D4CC0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C585795" w14:textId="77777777" w:rsidR="00E302C7" w:rsidRDefault="00B568AD" w:rsidP="00B568A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68AD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7D8492AB" w14:textId="2FC64774" w:rsidR="00B568AD" w:rsidRPr="00E302C7" w:rsidRDefault="00B568AD" w:rsidP="00B568A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B568AD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  <w:r w:rsidRPr="00B568A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FBA2FB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CE778F">
        <w:trPr>
          <w:trHeight w:val="74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30E74378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31147D67" w14:textId="77777777" w:rsidR="00E302C7" w:rsidRDefault="00E302C7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48ADA1B0" w14:textId="77777777" w:rsidR="006248AB" w:rsidRDefault="006248AB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77777777" w:rsidR="006248AB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6248AB">
        <w:rPr>
          <w:rFonts w:eastAsia="Times New Roman" w:cs="Times New Roman"/>
          <w:szCs w:val="28"/>
        </w:rPr>
        <w:t xml:space="preserve">отдела по взаимодействию со СМИ                                 </w:t>
      </w:r>
      <w:proofErr w:type="spellStart"/>
      <w:r w:rsidR="006248AB">
        <w:rPr>
          <w:rFonts w:eastAsia="Times New Roman" w:cs="Times New Roman"/>
          <w:szCs w:val="28"/>
        </w:rPr>
        <w:t>Ф.Р.Газалиева</w:t>
      </w:r>
      <w:proofErr w:type="spellEnd"/>
      <w:r w:rsidR="00E66C60">
        <w:rPr>
          <w:rFonts w:eastAsia="Times New Roman" w:cs="Times New Roman"/>
          <w:szCs w:val="28"/>
        </w:rPr>
        <w:t xml:space="preserve">                             </w:t>
      </w:r>
    </w:p>
    <w:p w14:paraId="6DE09482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5BAE3AB5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460F18C8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4C368121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204ABF9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8465941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DDAFEBB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056B5043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B59FF5F" w14:textId="77777777" w:rsidR="006248AB" w:rsidRDefault="006248AB" w:rsidP="006248AB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76A6E1CF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175A7AC1" w14:textId="337D6D8D" w:rsidR="000C38B3" w:rsidRPr="00E302C7" w:rsidRDefault="000C38B3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</w:p>
    <w:p w14:paraId="6A21D4F7" w14:textId="27F96FFF" w:rsidR="003109A9" w:rsidRPr="00702978" w:rsidRDefault="00E66C60" w:rsidP="00E302C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Исп. </w:t>
      </w:r>
      <w:proofErr w:type="spellStart"/>
      <w:r w:rsidR="00E302C7">
        <w:rPr>
          <w:rFonts w:cs="Times New Roman"/>
          <w:sz w:val="20"/>
          <w:szCs w:val="20"/>
        </w:rPr>
        <w:t>Т.Б.Комина</w:t>
      </w:r>
      <w:proofErr w:type="spellEnd"/>
      <w:r w:rsidR="00E302C7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5E13DC">
      <w:footerReference w:type="default" r:id="rId8"/>
      <w:pgSz w:w="11906" w:h="16838"/>
      <w:pgMar w:top="709" w:right="849" w:bottom="568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5BE7F" w14:textId="77777777" w:rsidR="0012059A" w:rsidRDefault="0012059A" w:rsidP="003471DD">
      <w:pPr>
        <w:spacing w:after="0" w:line="240" w:lineRule="auto"/>
      </w:pPr>
      <w:r>
        <w:separator/>
      </w:r>
    </w:p>
  </w:endnote>
  <w:endnote w:type="continuationSeparator" w:id="0">
    <w:p w14:paraId="0AFDD31C" w14:textId="77777777" w:rsidR="0012059A" w:rsidRDefault="0012059A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929DD" w14:textId="77777777" w:rsidR="0012059A" w:rsidRDefault="0012059A" w:rsidP="003471DD">
      <w:pPr>
        <w:spacing w:after="0" w:line="240" w:lineRule="auto"/>
      </w:pPr>
      <w:r>
        <w:separator/>
      </w:r>
    </w:p>
  </w:footnote>
  <w:footnote w:type="continuationSeparator" w:id="0">
    <w:p w14:paraId="7196571F" w14:textId="77777777" w:rsidR="0012059A" w:rsidRDefault="0012059A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3CDD"/>
    <w:rsid w:val="000E4C10"/>
    <w:rsid w:val="000E61A3"/>
    <w:rsid w:val="000F3846"/>
    <w:rsid w:val="000F6A03"/>
    <w:rsid w:val="0012059A"/>
    <w:rsid w:val="00123FF8"/>
    <w:rsid w:val="00124D4E"/>
    <w:rsid w:val="0012507B"/>
    <w:rsid w:val="00131457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6DC9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1FC7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26402"/>
    <w:rsid w:val="0043780C"/>
    <w:rsid w:val="0044293B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702978"/>
    <w:rsid w:val="0070407D"/>
    <w:rsid w:val="007103EA"/>
    <w:rsid w:val="00714C50"/>
    <w:rsid w:val="0073265F"/>
    <w:rsid w:val="007612CA"/>
    <w:rsid w:val="00761C66"/>
    <w:rsid w:val="00770D9C"/>
    <w:rsid w:val="00773117"/>
    <w:rsid w:val="00774892"/>
    <w:rsid w:val="0077681A"/>
    <w:rsid w:val="0077708E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718"/>
    <w:rsid w:val="00821F2A"/>
    <w:rsid w:val="00841AC9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063C1"/>
    <w:rsid w:val="00A13052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3509F"/>
    <w:rsid w:val="00C50DEB"/>
    <w:rsid w:val="00C53D41"/>
    <w:rsid w:val="00C619BB"/>
    <w:rsid w:val="00C70E2E"/>
    <w:rsid w:val="00C723F0"/>
    <w:rsid w:val="00C822B9"/>
    <w:rsid w:val="00C979F5"/>
    <w:rsid w:val="00CA0808"/>
    <w:rsid w:val="00CC0B50"/>
    <w:rsid w:val="00CC0BBB"/>
    <w:rsid w:val="00CD04D7"/>
    <w:rsid w:val="00CD3443"/>
    <w:rsid w:val="00CE778F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80C0E"/>
    <w:rsid w:val="00E822A5"/>
    <w:rsid w:val="00E82806"/>
    <w:rsid w:val="00E83306"/>
    <w:rsid w:val="00E85E06"/>
    <w:rsid w:val="00E93037"/>
    <w:rsid w:val="00E939EF"/>
    <w:rsid w:val="00EA1ADA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C9C"/>
    <w:rsid w:val="00FB56AB"/>
    <w:rsid w:val="00FC09A1"/>
    <w:rsid w:val="00FC24A6"/>
    <w:rsid w:val="00FC3651"/>
    <w:rsid w:val="00FD0DD5"/>
    <w:rsid w:val="00FD6C05"/>
    <w:rsid w:val="00FE5648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8FAC-2AEF-4144-B89C-AE8A86F1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22</cp:revision>
  <cp:lastPrinted>2021-12-29T08:29:00Z</cp:lastPrinted>
  <dcterms:created xsi:type="dcterms:W3CDTF">2021-11-09T11:39:00Z</dcterms:created>
  <dcterms:modified xsi:type="dcterms:W3CDTF">2021-12-29T09:56:00Z</dcterms:modified>
</cp:coreProperties>
</file>