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C" w:rsidRDefault="0059275C"/>
    <w:p w:rsidR="0059275C" w:rsidRDefault="00CD2215"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4C5D10" wp14:editId="469AE9B5">
            <wp:simplePos x="0" y="0"/>
            <wp:positionH relativeFrom="page">
              <wp:posOffset>1913255</wp:posOffset>
            </wp:positionH>
            <wp:positionV relativeFrom="paragraph">
              <wp:posOffset>-652145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75C" w:rsidRDefault="0059275C"/>
    <w:p w:rsidR="0059275C" w:rsidRDefault="0059275C"/>
    <w:p w:rsidR="0059275C" w:rsidRDefault="0059275C"/>
    <w:p w:rsidR="0059275C" w:rsidRDefault="0059275C"/>
    <w:p w:rsidR="0059275C" w:rsidRDefault="0059275C"/>
    <w:p w:rsidR="0059275C" w:rsidRDefault="0059275C"/>
    <w:p w:rsidR="00975FC0" w:rsidRDefault="00975FC0"/>
    <w:p w:rsidR="0059275C" w:rsidRDefault="0059275C"/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07CA7" w:rsidRPr="00807CA7" w:rsidTr="0059275C">
        <w:trPr>
          <w:tblCellSpacing w:w="0" w:type="dxa"/>
        </w:trPr>
        <w:tc>
          <w:tcPr>
            <w:tcW w:w="9356" w:type="dxa"/>
            <w:shd w:val="clear" w:color="auto" w:fill="FFFFFF"/>
            <w:hideMark/>
          </w:tcPr>
          <w:p w:rsidR="00807CA7" w:rsidRPr="00DB7EFB" w:rsidRDefault="00807CA7" w:rsidP="00FB46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807CA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О создании нештатных формирований по обеспечению выполнения мероприятий по гражданской обороне на территории </w:t>
            </w:r>
            <w:r w:rsidRPr="00DB7EFB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Красногорского муниципального района</w:t>
            </w:r>
          </w:p>
          <w:p w:rsidR="00807CA7" w:rsidRPr="00807CA7" w:rsidRDefault="00807CA7" w:rsidP="00FB46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807CA7" w:rsidRPr="00807CA7" w:rsidRDefault="00807CA7" w:rsidP="00FB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CA7" w:rsidRDefault="00807CA7" w:rsidP="00FB469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12 февраля 1998 г. № 28-ФЗ 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br/>
        <w:t>"О гражданской обороне",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 "Об утверждении типового порядка создания нештатных формирований по обеспечению выполнения мероприятий по гражданской обороне" и в целях участия</w:t>
      </w:r>
      <w:r w:rsidR="0059275C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275C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учреждений, организаций и предприятий (далее – организации), осуществляющих свою хозяйственную деятельность на территории Красногорского муниципального района (далее - район)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9FF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независимо от организационно-правовых форм и форм собственности </w:t>
      </w:r>
      <w:r w:rsidRPr="00807CA7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ситуаций, </w:t>
      </w:r>
      <w:r w:rsidR="0048724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постановляю</w:t>
      </w:r>
      <w:r w:rsidRPr="00807CA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C33F30" w:rsidRPr="00C33F30" w:rsidRDefault="00C33F30" w:rsidP="00C33F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C33F30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 нештатных формированиях по обеспечению выполнения мероприятий по гражданской обороне на территории Красногорского муниципального района (Приложение № 1).</w:t>
      </w:r>
    </w:p>
    <w:p w:rsidR="00807CA7" w:rsidRPr="00C860D3" w:rsidRDefault="00807CA7" w:rsidP="00FB4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Утвердить </w:t>
      </w:r>
      <w:r w:rsidR="00C33F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еречень 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</w:t>
      </w:r>
      <w:r w:rsidR="005927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</w:t>
      </w: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создаю</w:t>
      </w:r>
      <w:r w:rsidR="005927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щих</w:t>
      </w: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нештатные формирования по обеспечению выполнения мероприятий по гражданской обороне</w:t>
      </w:r>
      <w:r w:rsidR="00BE29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(далее – </w:t>
      </w:r>
      <w:r w:rsidR="00BE29FF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НФГО</w:t>
      </w:r>
      <w:r w:rsidR="00BE29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BE29F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территории района </w:t>
      </w: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</w:t>
      </w:r>
      <w:r w:rsidR="00C33F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Приложение № 2</w:t>
      </w: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</w:t>
      </w:r>
    </w:p>
    <w:p w:rsidR="00807CA7" w:rsidRPr="00C860D3" w:rsidRDefault="00BE29FF" w:rsidP="00FB4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Рекомендовать руководителям организаций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созда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ть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НФГО в соответствии с требованиями действующего законодательства и насто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ящего постановления.</w:t>
      </w:r>
    </w:p>
    <w:p w:rsidR="00807CA7" w:rsidRPr="00C860D3" w:rsidRDefault="00F265A3" w:rsidP="00FB4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Органам местного самоуправления района </w:t>
      </w:r>
      <w:r w:rsidR="001006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организовать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оснащение </w:t>
      </w:r>
      <w:r w:rsidR="005927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НФГО 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поддержание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их 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постоянной 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готовности 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применению по предназначению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C860D3" w:rsidRPr="00C860D3" w:rsidRDefault="00C860D3" w:rsidP="00FB4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Отделу гражданской обороны, предупреждения и ликвидации чрезвычайных ситуаций района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C860D3" w:rsidRPr="00C860D3" w:rsidRDefault="00F265A3" w:rsidP="00FB4692">
      <w:pPr>
        <w:pStyle w:val="a3"/>
        <w:spacing w:after="0" w:line="240" w:lineRule="auto"/>
        <w:ind w:left="0" w:firstLine="73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.1. Организовать подготовку</w:t>
      </w:r>
      <w:r w:rsidR="00975FC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(переподготовку)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обучение личного состава 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создаваемых 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НФГО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района</w:t>
      </w:r>
      <w:r w:rsidR="004C01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C860D3" w:rsidRDefault="00F265A3" w:rsidP="00FB4692">
      <w:pPr>
        <w:pStyle w:val="a3"/>
        <w:spacing w:after="0" w:line="240" w:lineRule="auto"/>
        <w:ind w:left="0" w:firstLine="735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.2. Создать и содержать запасы материально-технических, медицинских и иных средств для обеспечения</w:t>
      </w:r>
      <w:r w:rsidR="00C860D3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деятельности</w:t>
      </w:r>
      <w:r w:rsidR="00807CA7" w:rsidRPr="00C860D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НФГО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района.</w:t>
      </w:r>
      <w:r w:rsidR="005927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807CA7" w:rsidRDefault="00F265A3" w:rsidP="00FB46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r w:rsidR="00807CA7" w:rsidRPr="005927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="005927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Настоящее постановление разместить на официальном сайте администрации района в сети «Интернет», раздел «Защита населения в области ГОЧС и ОПБ»</w:t>
      </w:r>
      <w:r w:rsidR="00807CA7" w:rsidRPr="0059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75C" w:rsidRPr="0059275C" w:rsidRDefault="00F265A3" w:rsidP="00FB46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</w:t>
      </w:r>
      <w:r w:rsidR="0008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59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А.В. Бутенко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75C" w:rsidRDefault="0059275C" w:rsidP="00FB4692">
      <w:pPr>
        <w:spacing w:line="240" w:lineRule="auto"/>
      </w:pPr>
    </w:p>
    <w:p w:rsidR="00011CE1" w:rsidRDefault="00011CE1" w:rsidP="00FB4692">
      <w:pPr>
        <w:spacing w:line="240" w:lineRule="auto"/>
      </w:pPr>
    </w:p>
    <w:p w:rsidR="0059275C" w:rsidRDefault="0059275C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59275C" w:rsidRDefault="00975FC0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275C">
        <w:rPr>
          <w:rFonts w:ascii="Times New Roman" w:hAnsi="Times New Roman" w:cs="Times New Roman"/>
          <w:sz w:val="28"/>
          <w:szCs w:val="28"/>
        </w:rPr>
        <w:t>униципа</w:t>
      </w:r>
      <w:r>
        <w:rPr>
          <w:rFonts w:ascii="Times New Roman" w:hAnsi="Times New Roman" w:cs="Times New Roman"/>
          <w:sz w:val="28"/>
          <w:szCs w:val="28"/>
        </w:rPr>
        <w:t>льного района                                                                    М.В. Сапунов</w:t>
      </w:r>
    </w:p>
    <w:p w:rsidR="00C57B4C" w:rsidRDefault="00C57B4C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FB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D2B" w:rsidRPr="00497D2B" w:rsidRDefault="00497D2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Default="00BE1DE6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DE6" w:rsidRPr="00BE1DE6" w:rsidRDefault="00BE1DE6" w:rsidP="00975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1DE6">
        <w:rPr>
          <w:rFonts w:ascii="Times New Roman" w:hAnsi="Times New Roman" w:cs="Times New Roman"/>
          <w:sz w:val="24"/>
          <w:szCs w:val="24"/>
        </w:rPr>
        <w:t>И.П. Куркин</w:t>
      </w:r>
    </w:p>
    <w:p w:rsidR="00BE1DE6" w:rsidRPr="00BE1DE6" w:rsidRDefault="00BE1DE6" w:rsidP="00975F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1DE6">
        <w:rPr>
          <w:rFonts w:ascii="Times New Roman" w:hAnsi="Times New Roman" w:cs="Times New Roman"/>
          <w:sz w:val="24"/>
          <w:szCs w:val="24"/>
        </w:rPr>
        <w:t>(498)568-11-30</w:t>
      </w:r>
    </w:p>
    <w:p w:rsidR="00BE17EB" w:rsidRDefault="00BE17EB" w:rsidP="009C68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17EB" w:rsidRDefault="00BE17EB" w:rsidP="009C68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17EB" w:rsidRDefault="00BE17EB" w:rsidP="009C68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</w:p>
    <w:p w:rsidR="00BE17EB" w:rsidRDefault="00BE17EB" w:rsidP="009C68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FB4692" w:rsidRPr="00497D2B" w:rsidRDefault="00BE17EB" w:rsidP="009C68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7D2B" w:rsidRPr="00497D2B">
        <w:rPr>
          <w:rFonts w:ascii="Times New Roman" w:hAnsi="Times New Roman" w:cs="Times New Roman"/>
          <w:sz w:val="28"/>
          <w:szCs w:val="28"/>
          <w:u w:val="single"/>
        </w:rPr>
        <w:t>17.10.</w:t>
      </w:r>
      <w:r w:rsidR="00497D2B" w:rsidRPr="00497D2B">
        <w:rPr>
          <w:rFonts w:ascii="Times New Roman" w:hAnsi="Times New Roman" w:cs="Times New Roman"/>
          <w:sz w:val="28"/>
          <w:szCs w:val="28"/>
          <w:u w:val="single"/>
          <w:lang w:val="en-US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7D2B" w:rsidRPr="00497D2B">
        <w:rPr>
          <w:rFonts w:ascii="Times New Roman" w:hAnsi="Times New Roman" w:cs="Times New Roman"/>
          <w:sz w:val="28"/>
          <w:szCs w:val="28"/>
          <w:u w:val="single"/>
          <w:lang w:val="en-US"/>
        </w:rPr>
        <w:t>2203/10</w:t>
      </w:r>
    </w:p>
    <w:p w:rsidR="00C57B4C" w:rsidRDefault="00C57B4C" w:rsidP="00BE17EB">
      <w:pPr>
        <w:spacing w:after="0" w:line="276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11CE1" w:rsidRDefault="00011CE1" w:rsidP="00BE17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4C" w:rsidRDefault="00BE17EB" w:rsidP="00BE17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E17EB" w:rsidRPr="00DB7EFB" w:rsidRDefault="00BE17EB" w:rsidP="00BE17E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r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нештатных формировани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ях</w:t>
      </w:r>
      <w:r w:rsidRPr="00807CA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 обеспечению выполнения мероприятий по гражданской обороне на территории </w:t>
      </w:r>
      <w:r w:rsidRPr="00DB7EF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Красногорского муниципального района</w:t>
      </w:r>
    </w:p>
    <w:p w:rsidR="00BE17EB" w:rsidRDefault="00BE17EB" w:rsidP="00BE17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062" w:rsidRDefault="000915F9" w:rsidP="009E006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9C685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12.02.1998 № 28-ФЗ «О гражданской обороне</w:t>
      </w:r>
      <w:r w:rsidR="00960A0E">
        <w:rPr>
          <w:rFonts w:ascii="Times New Roman" w:hAnsi="Times New Roman" w:cs="Times New Roman"/>
          <w:sz w:val="28"/>
          <w:szCs w:val="28"/>
        </w:rPr>
        <w:t>»</w:t>
      </w:r>
      <w:r w:rsidR="009E0062">
        <w:rPr>
          <w:rFonts w:ascii="Times New Roman" w:hAnsi="Times New Roman" w:cs="Times New Roman"/>
          <w:sz w:val="28"/>
          <w:szCs w:val="28"/>
        </w:rPr>
        <w:t xml:space="preserve"> и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701.</w:t>
      </w:r>
    </w:p>
    <w:p w:rsidR="00BE17EB" w:rsidRDefault="000915F9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17EB">
        <w:rPr>
          <w:rFonts w:ascii="Times New Roman" w:hAnsi="Times New Roman" w:cs="Times New Roman"/>
          <w:sz w:val="28"/>
          <w:szCs w:val="28"/>
        </w:rPr>
        <w:t>ештатные формирования по обеспечению выполнения мероприятий по гражданской обороне</w:t>
      </w:r>
      <w:r w:rsidR="00960A0E">
        <w:rPr>
          <w:rFonts w:ascii="Times New Roman" w:hAnsi="Times New Roman" w:cs="Times New Roman"/>
          <w:sz w:val="28"/>
          <w:szCs w:val="28"/>
        </w:rPr>
        <w:t xml:space="preserve"> (далее – НФГО)</w:t>
      </w:r>
      <w:r w:rsidR="00BE17EB">
        <w:rPr>
          <w:rFonts w:ascii="Times New Roman" w:hAnsi="Times New Roman" w:cs="Times New Roman"/>
          <w:sz w:val="28"/>
          <w:szCs w:val="28"/>
        </w:rPr>
        <w:t xml:space="preserve"> –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r w:rsidR="009C685F">
        <w:rPr>
          <w:rFonts w:ascii="Times New Roman" w:hAnsi="Times New Roman" w:cs="Times New Roman"/>
          <w:sz w:val="28"/>
          <w:szCs w:val="28"/>
        </w:rPr>
        <w:t>.</w:t>
      </w:r>
    </w:p>
    <w:p w:rsidR="00E649C3" w:rsidRDefault="000915F9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85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685F">
        <w:rPr>
          <w:rFonts w:ascii="Times New Roman" w:hAnsi="Times New Roman" w:cs="Times New Roman"/>
          <w:sz w:val="28"/>
          <w:szCs w:val="28"/>
        </w:rPr>
        <w:t xml:space="preserve"> местного самоуправления в пределах своих полномочий 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C685F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C685F">
        <w:rPr>
          <w:rFonts w:ascii="Times New Roman" w:hAnsi="Times New Roman" w:cs="Times New Roman"/>
          <w:sz w:val="28"/>
          <w:szCs w:val="28"/>
        </w:rPr>
        <w:t xml:space="preserve"> в состоянии готовности силы и средства гражданской обороны,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685F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</w:t>
      </w:r>
      <w:r w:rsidR="00E649C3">
        <w:rPr>
          <w:rFonts w:ascii="Times New Roman" w:hAnsi="Times New Roman" w:cs="Times New Roman"/>
          <w:sz w:val="28"/>
          <w:szCs w:val="28"/>
        </w:rPr>
        <w:t>нение мероприятий по гражданской обороне на муниципальном уровне.</w:t>
      </w:r>
    </w:p>
    <w:p w:rsidR="009C685F" w:rsidRDefault="00E649C3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сил и средств гражданской обороны определяется исходя из возможной обстановки, которая может сложиться в </w:t>
      </w:r>
      <w:r w:rsidR="00972B6B">
        <w:rPr>
          <w:rFonts w:ascii="Times New Roman" w:hAnsi="Times New Roman" w:cs="Times New Roman"/>
          <w:sz w:val="28"/>
          <w:szCs w:val="28"/>
        </w:rPr>
        <w:t>муниципальном образовании при военных конфликтах или вследствие этих конфликтов и при чрезвычайных ситуациях природного и техногенного характера. Решение о создании сил гражданской обороны принимает глава муниципального образования – руководитель гражданской обороны</w:t>
      </w:r>
      <w:r w:rsidR="000915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2B6B">
        <w:rPr>
          <w:rFonts w:ascii="Times New Roman" w:hAnsi="Times New Roman" w:cs="Times New Roman"/>
          <w:sz w:val="28"/>
          <w:szCs w:val="28"/>
        </w:rPr>
        <w:t>.</w:t>
      </w: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</w: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руководител</w:t>
      </w:r>
      <w:r w:rsidR="00A31C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соответствующ</w:t>
      </w:r>
      <w:r w:rsidR="00A31CB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31C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B6" w:rsidRDefault="00A31CB6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НФГО организаций, входящие в состав спасательных служб обеспечения мероприятий гражданской обороны района</w:t>
      </w:r>
      <w:r w:rsidR="00100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для решения задач в области гражданской обороны в соответствии с планом гражданской обороны и защиты населения района.</w:t>
      </w:r>
    </w:p>
    <w:p w:rsidR="00011CE1" w:rsidRDefault="00011CE1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задачами НФГО являются:</w:t>
      </w: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960A0E" w:rsidRDefault="00960A0E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первоочередном жизнеобеспечении пострадавшего населения;</w:t>
      </w:r>
    </w:p>
    <w:p w:rsidR="00960A0E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 пораженным и эвакуация их в лечебные учреждения;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прокладывание колонных путей и устройство проходов (проездов) в завалах;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обеспечении охраны общественного порядка;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восстановление дорог и мостов;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555CAF" w:rsidRDefault="00555CAF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в готовности, ремонт и восстановление поврежденных защитных сооружений для укрытия от </w:t>
      </w:r>
      <w:r w:rsidR="00F7522D">
        <w:rPr>
          <w:rFonts w:ascii="Times New Roman" w:hAnsi="Times New Roman" w:cs="Times New Roman"/>
          <w:sz w:val="28"/>
          <w:szCs w:val="28"/>
        </w:rPr>
        <w:t>возможных повторных поражающих воздействий.</w:t>
      </w:r>
    </w:p>
    <w:p w:rsidR="00CF03C9" w:rsidRDefault="00F7522D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основных задач НФГО организации создают медицинские, противопожарные, инженерные, аварийно-технические, автомобильные формирования, а также формирования разведки, радиационного и химического наблюдения, связи, механизации работ, торговли и питания, обслуживания защитных сооружений, эвакуации и другие виды формирований, в зависимости от задач, выполняемых организацией в соответствии с план</w:t>
      </w:r>
      <w:r w:rsidR="00CF03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муниципального образования </w:t>
      </w:r>
      <w:r w:rsidR="00CF03C9">
        <w:rPr>
          <w:rFonts w:ascii="Times New Roman" w:hAnsi="Times New Roman" w:cs="Times New Roman"/>
          <w:sz w:val="28"/>
          <w:szCs w:val="28"/>
        </w:rPr>
        <w:t xml:space="preserve">и организаций. </w:t>
      </w:r>
    </w:p>
    <w:p w:rsidR="009E0062" w:rsidRDefault="009E0062" w:rsidP="009E006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 района и организаций.</w:t>
      </w:r>
    </w:p>
    <w:p w:rsidR="009E0062" w:rsidRDefault="009E0062" w:rsidP="009E006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Состав, структура и оснащение НФГО определяется требованиями нормативно-правовых документов МЧС России.</w:t>
      </w:r>
    </w:p>
    <w:p w:rsidR="00F7522D" w:rsidRDefault="00F7522D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материально-техническое обеспечение мероприятий по созданию</w:t>
      </w:r>
      <w:r w:rsidR="00902C15">
        <w:rPr>
          <w:rFonts w:ascii="Times New Roman" w:hAnsi="Times New Roman" w:cs="Times New Roman"/>
          <w:sz w:val="28"/>
          <w:szCs w:val="28"/>
        </w:rPr>
        <w:t>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</w:t>
      </w:r>
    </w:p>
    <w:p w:rsidR="00902C15" w:rsidRDefault="00902C15" w:rsidP="00902C1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материально-техническое обеспечение мероприятий по созданию, подготовк</w:t>
      </w:r>
      <w:r w:rsidR="00CF03C9">
        <w:rPr>
          <w:rFonts w:ascii="Times New Roman" w:hAnsi="Times New Roman" w:cs="Times New Roman"/>
          <w:sz w:val="28"/>
          <w:szCs w:val="28"/>
        </w:rPr>
        <w:t>е, оснащению и применению НФГО в составе спасательных служб обеспечения мероприятий гражданской обороны района осуществляется за счет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03C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F03C9">
        <w:rPr>
          <w:rFonts w:ascii="Times New Roman" w:hAnsi="Times New Roman" w:cs="Times New Roman"/>
          <w:sz w:val="28"/>
          <w:szCs w:val="28"/>
        </w:rPr>
        <w:t>й района</w:t>
      </w:r>
      <w:r>
        <w:rPr>
          <w:rFonts w:ascii="Times New Roman" w:hAnsi="Times New Roman" w:cs="Times New Roman"/>
          <w:sz w:val="28"/>
          <w:szCs w:val="28"/>
        </w:rPr>
        <w:t xml:space="preserve"> и финансовых средств организаций.</w:t>
      </w:r>
    </w:p>
    <w:p w:rsidR="00902C15" w:rsidRDefault="00902C15" w:rsidP="00BE17E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EB" w:rsidRDefault="00BE17E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7EB" w:rsidRDefault="00BE17E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7EB" w:rsidRDefault="00BE17E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7EB" w:rsidRDefault="00BE17E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17EB" w:rsidRDefault="00BE17EB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3F30" w:rsidRDefault="00C33F30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C57B4C" w:rsidTr="00C57B4C">
        <w:tc>
          <w:tcPr>
            <w:tcW w:w="4247" w:type="dxa"/>
          </w:tcPr>
          <w:p w:rsidR="00C57B4C" w:rsidRDefault="00C57B4C" w:rsidP="00BE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E17EB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C57B4C" w:rsidRDefault="00C57B4C" w:rsidP="00BE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57B4C" w:rsidRDefault="00C57B4C" w:rsidP="00BE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Красногорского муниципального</w:t>
            </w:r>
          </w:p>
          <w:p w:rsidR="00C57B4C" w:rsidRDefault="00C57B4C" w:rsidP="00BE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Московской области</w:t>
            </w:r>
          </w:p>
          <w:p w:rsidR="00C57B4C" w:rsidRDefault="00497D2B" w:rsidP="0049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97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17.10.2016</w:t>
            </w:r>
            <w:r w:rsidRPr="00497D2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97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2203/10</w:t>
            </w:r>
            <w:r w:rsidR="00C57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7B4C" w:rsidRDefault="00C57B4C" w:rsidP="00C57B4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B4C" w:rsidRDefault="00C57B4C" w:rsidP="00192B3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57B4C" w:rsidRDefault="00C57B4C" w:rsidP="00CA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создающих нештатные формирования по обеспечению выполнения мероприятий по гражданской обороне </w:t>
      </w:r>
    </w:p>
    <w:p w:rsidR="001761A8" w:rsidRDefault="001761A8" w:rsidP="00C57B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1A8" w:rsidRDefault="001761A8" w:rsidP="001761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 и восстановлению дорог</w:t>
      </w:r>
      <w:r w:rsidR="00294020">
        <w:rPr>
          <w:rFonts w:ascii="Times New Roman" w:hAnsi="Times New Roman" w:cs="Times New Roman"/>
          <w:sz w:val="28"/>
          <w:szCs w:val="28"/>
        </w:rPr>
        <w:t>:</w:t>
      </w:r>
    </w:p>
    <w:p w:rsidR="00997668" w:rsidRDefault="00472E6A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86A">
        <w:rPr>
          <w:rFonts w:ascii="Times New Roman" w:hAnsi="Times New Roman" w:cs="Times New Roman"/>
          <w:sz w:val="28"/>
          <w:szCs w:val="28"/>
        </w:rPr>
        <w:t xml:space="preserve"> </w:t>
      </w:r>
      <w:r w:rsidR="00192B39">
        <w:rPr>
          <w:rFonts w:ascii="Times New Roman" w:hAnsi="Times New Roman" w:cs="Times New Roman"/>
          <w:sz w:val="28"/>
          <w:szCs w:val="28"/>
        </w:rPr>
        <w:t>МК</w:t>
      </w:r>
      <w:r w:rsidR="00100677">
        <w:rPr>
          <w:rFonts w:ascii="Times New Roman" w:hAnsi="Times New Roman" w:cs="Times New Roman"/>
          <w:sz w:val="28"/>
          <w:szCs w:val="28"/>
        </w:rPr>
        <w:t>У</w:t>
      </w:r>
      <w:r w:rsidR="00997668">
        <w:rPr>
          <w:rFonts w:ascii="Times New Roman" w:hAnsi="Times New Roman" w:cs="Times New Roman"/>
          <w:sz w:val="28"/>
          <w:szCs w:val="28"/>
        </w:rPr>
        <w:t xml:space="preserve"> «</w:t>
      </w:r>
      <w:r w:rsidR="00100677">
        <w:rPr>
          <w:rFonts w:ascii="Times New Roman" w:hAnsi="Times New Roman" w:cs="Times New Roman"/>
          <w:sz w:val="28"/>
          <w:szCs w:val="28"/>
        </w:rPr>
        <w:t>Красногорская д</w:t>
      </w:r>
      <w:r w:rsidR="00192B39">
        <w:rPr>
          <w:rFonts w:ascii="Times New Roman" w:hAnsi="Times New Roman" w:cs="Times New Roman"/>
          <w:sz w:val="28"/>
          <w:szCs w:val="28"/>
        </w:rPr>
        <w:t>орожная служба</w:t>
      </w:r>
      <w:r w:rsidR="00CD5CBE">
        <w:rPr>
          <w:rFonts w:ascii="Times New Roman" w:hAnsi="Times New Roman" w:cs="Times New Roman"/>
          <w:sz w:val="28"/>
          <w:szCs w:val="28"/>
        </w:rPr>
        <w:t>»;</w:t>
      </w:r>
    </w:p>
    <w:p w:rsidR="00CD5CBE" w:rsidRDefault="00CD5CBE" w:rsidP="00CD5CB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«Красногорская городская служба»;</w:t>
      </w:r>
    </w:p>
    <w:p w:rsidR="00CD5CBE" w:rsidRDefault="00100677" w:rsidP="00CD5CB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подворье»;</w:t>
      </w:r>
    </w:p>
    <w:p w:rsidR="00AD5842" w:rsidRDefault="00071B86" w:rsidP="00AD584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842">
        <w:rPr>
          <w:rFonts w:ascii="Times New Roman" w:hAnsi="Times New Roman" w:cs="Times New Roman"/>
          <w:sz w:val="28"/>
          <w:szCs w:val="28"/>
        </w:rPr>
        <w:t>БУ «СМФЦ» Нахабино;</w:t>
      </w:r>
    </w:p>
    <w:p w:rsidR="00AD5842" w:rsidRDefault="00AD5842" w:rsidP="00AD584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«Центр предоставления муниципальных услуг»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1A8" w:rsidRDefault="001761A8" w:rsidP="001761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</w:t>
      </w:r>
      <w:r w:rsidR="00773253">
        <w:rPr>
          <w:rFonts w:ascii="Times New Roman" w:hAnsi="Times New Roman" w:cs="Times New Roman"/>
          <w:sz w:val="28"/>
          <w:szCs w:val="28"/>
        </w:rPr>
        <w:t xml:space="preserve"> и восстановлению электросетей, </w:t>
      </w:r>
      <w:r w:rsidR="00294020">
        <w:rPr>
          <w:rFonts w:ascii="Times New Roman" w:hAnsi="Times New Roman" w:cs="Times New Roman"/>
          <w:sz w:val="28"/>
          <w:szCs w:val="28"/>
        </w:rPr>
        <w:t>водопроводных и теплосетей:</w:t>
      </w:r>
    </w:p>
    <w:p w:rsidR="00773253" w:rsidRDefault="00773253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инженерные сети»;</w:t>
      </w:r>
    </w:p>
    <w:p w:rsidR="00773253" w:rsidRDefault="00773253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«Красногорская городская служба»;</w:t>
      </w:r>
    </w:p>
    <w:p w:rsidR="00773253" w:rsidRDefault="00AD5842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подворье»;</w:t>
      </w:r>
    </w:p>
    <w:p w:rsidR="00071B86" w:rsidRDefault="00071B86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842">
        <w:rPr>
          <w:rFonts w:ascii="Times New Roman" w:hAnsi="Times New Roman" w:cs="Times New Roman"/>
          <w:sz w:val="28"/>
          <w:szCs w:val="28"/>
        </w:rPr>
        <w:t xml:space="preserve"> БУ «СМФЦ» Нахабино;</w:t>
      </w:r>
    </w:p>
    <w:p w:rsidR="00AD5842" w:rsidRDefault="00AD5842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«Центр предоставления муниципальных услуг»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020" w:rsidRDefault="00294020" w:rsidP="001761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общественного порядка:</w:t>
      </w:r>
    </w:p>
    <w:p w:rsidR="00CD5CBE" w:rsidRPr="00426722" w:rsidRDefault="00CD5CBE" w:rsidP="0077325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22">
        <w:rPr>
          <w:rFonts w:ascii="Times New Roman" w:hAnsi="Times New Roman" w:cs="Times New Roman"/>
          <w:sz w:val="28"/>
          <w:szCs w:val="28"/>
        </w:rPr>
        <w:t xml:space="preserve">- </w:t>
      </w:r>
      <w:r w:rsidR="00192B39">
        <w:rPr>
          <w:rFonts w:ascii="Times New Roman" w:hAnsi="Times New Roman" w:cs="Times New Roman"/>
          <w:sz w:val="28"/>
          <w:szCs w:val="28"/>
        </w:rPr>
        <w:t>МУП</w:t>
      </w:r>
      <w:r w:rsidR="00AD5842">
        <w:rPr>
          <w:rFonts w:ascii="Times New Roman" w:hAnsi="Times New Roman" w:cs="Times New Roman"/>
          <w:sz w:val="28"/>
          <w:szCs w:val="28"/>
        </w:rPr>
        <w:t xml:space="preserve"> </w:t>
      </w:r>
      <w:r w:rsidRPr="00426722">
        <w:rPr>
          <w:rFonts w:ascii="Times New Roman" w:hAnsi="Times New Roman" w:cs="Times New Roman"/>
          <w:sz w:val="28"/>
          <w:szCs w:val="28"/>
        </w:rPr>
        <w:t>«</w:t>
      </w:r>
      <w:r w:rsidR="00426722" w:rsidRPr="00426722">
        <w:rPr>
          <w:rFonts w:ascii="Times New Roman" w:hAnsi="Times New Roman" w:cs="Times New Roman"/>
          <w:sz w:val="28"/>
          <w:szCs w:val="28"/>
        </w:rPr>
        <w:t>Муниципальная о</w:t>
      </w:r>
      <w:r w:rsidRPr="00426722">
        <w:rPr>
          <w:rFonts w:ascii="Times New Roman" w:hAnsi="Times New Roman" w:cs="Times New Roman"/>
          <w:sz w:val="28"/>
          <w:szCs w:val="28"/>
        </w:rPr>
        <w:t>храна».</w:t>
      </w:r>
    </w:p>
    <w:p w:rsidR="00294020" w:rsidRDefault="00472E6A" w:rsidP="001761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перевозке населения</w:t>
      </w:r>
      <w:r w:rsidR="00DB1696" w:rsidRPr="00DB1696">
        <w:rPr>
          <w:rFonts w:ascii="Times New Roman" w:hAnsi="Times New Roman" w:cs="Times New Roman"/>
          <w:sz w:val="28"/>
          <w:szCs w:val="28"/>
        </w:rPr>
        <w:t xml:space="preserve"> </w:t>
      </w:r>
      <w:r w:rsidR="00DB1696">
        <w:rPr>
          <w:rFonts w:ascii="Times New Roman" w:hAnsi="Times New Roman" w:cs="Times New Roman"/>
          <w:sz w:val="28"/>
          <w:szCs w:val="28"/>
        </w:rPr>
        <w:t>(грузов)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E6A" w:rsidRDefault="00472E6A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12D">
        <w:rPr>
          <w:rFonts w:ascii="Times New Roman" w:hAnsi="Times New Roman" w:cs="Times New Roman"/>
          <w:sz w:val="28"/>
          <w:szCs w:val="28"/>
        </w:rPr>
        <w:t xml:space="preserve"> </w:t>
      </w:r>
      <w:r w:rsidR="00773253">
        <w:rPr>
          <w:rFonts w:ascii="Times New Roman" w:hAnsi="Times New Roman" w:cs="Times New Roman"/>
          <w:sz w:val="28"/>
          <w:szCs w:val="28"/>
        </w:rPr>
        <w:t>МАТП «Красногорск</w:t>
      </w:r>
      <w:r w:rsidR="00100677">
        <w:rPr>
          <w:rFonts w:ascii="Times New Roman" w:hAnsi="Times New Roman" w:cs="Times New Roman"/>
          <w:sz w:val="28"/>
          <w:szCs w:val="28"/>
        </w:rPr>
        <w:t>ое</w:t>
      </w:r>
      <w:r w:rsidR="00773253">
        <w:rPr>
          <w:rFonts w:ascii="Times New Roman" w:hAnsi="Times New Roman" w:cs="Times New Roman"/>
          <w:sz w:val="28"/>
          <w:szCs w:val="28"/>
        </w:rPr>
        <w:t>»</w:t>
      </w:r>
      <w:r w:rsidR="00192B39">
        <w:rPr>
          <w:rFonts w:ascii="Times New Roman" w:hAnsi="Times New Roman" w:cs="Times New Roman"/>
          <w:sz w:val="28"/>
          <w:szCs w:val="28"/>
        </w:rPr>
        <w:t>.</w:t>
      </w:r>
    </w:p>
    <w:p w:rsidR="00472E6A" w:rsidRDefault="00080CE1" w:rsidP="001761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472E6A">
        <w:rPr>
          <w:rFonts w:ascii="Times New Roman" w:hAnsi="Times New Roman" w:cs="Times New Roman"/>
          <w:sz w:val="28"/>
          <w:szCs w:val="28"/>
        </w:rPr>
        <w:t>подвоз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2E6A">
        <w:rPr>
          <w:rFonts w:ascii="Times New Roman" w:hAnsi="Times New Roman" w:cs="Times New Roman"/>
          <w:sz w:val="28"/>
          <w:szCs w:val="28"/>
        </w:rPr>
        <w:t xml:space="preserve"> воды:</w:t>
      </w:r>
    </w:p>
    <w:p w:rsidR="00997668" w:rsidRDefault="00997668" w:rsidP="009976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инженерные сети»;</w:t>
      </w:r>
    </w:p>
    <w:p w:rsidR="00997668" w:rsidRDefault="00997668" w:rsidP="009976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«Красногорская городская служба»;</w:t>
      </w:r>
    </w:p>
    <w:p w:rsidR="00997668" w:rsidRDefault="00997668" w:rsidP="009976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подворье».</w:t>
      </w:r>
    </w:p>
    <w:p w:rsidR="00472E6A" w:rsidRPr="00192B39" w:rsidRDefault="00CA179D" w:rsidP="002C61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10C">
        <w:rPr>
          <w:rFonts w:ascii="Times New Roman" w:hAnsi="Times New Roman" w:cs="Times New Roman"/>
          <w:sz w:val="28"/>
          <w:szCs w:val="28"/>
        </w:rPr>
        <w:t xml:space="preserve">6. </w:t>
      </w:r>
      <w:r w:rsidR="00472E6A" w:rsidRPr="00192B39">
        <w:rPr>
          <w:rFonts w:ascii="Times New Roman" w:hAnsi="Times New Roman" w:cs="Times New Roman"/>
          <w:sz w:val="28"/>
          <w:szCs w:val="28"/>
        </w:rPr>
        <w:t xml:space="preserve">По специальной обработке </w:t>
      </w:r>
      <w:r w:rsidR="006509FC" w:rsidRPr="00192B39">
        <w:rPr>
          <w:rFonts w:ascii="Times New Roman" w:hAnsi="Times New Roman" w:cs="Times New Roman"/>
          <w:sz w:val="28"/>
          <w:szCs w:val="28"/>
        </w:rPr>
        <w:t>зданий и территорий</w:t>
      </w:r>
      <w:r w:rsidR="00472E6A" w:rsidRPr="00192B39">
        <w:rPr>
          <w:rFonts w:ascii="Times New Roman" w:hAnsi="Times New Roman" w:cs="Times New Roman"/>
          <w:sz w:val="28"/>
          <w:szCs w:val="28"/>
        </w:rPr>
        <w:t>:</w:t>
      </w:r>
    </w:p>
    <w:p w:rsidR="00472E6A" w:rsidRDefault="00472E6A" w:rsidP="00472E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B39">
        <w:rPr>
          <w:rFonts w:ascii="Times New Roman" w:hAnsi="Times New Roman" w:cs="Times New Roman"/>
          <w:sz w:val="28"/>
          <w:szCs w:val="28"/>
        </w:rPr>
        <w:t xml:space="preserve"> МУП «РСП».</w:t>
      </w:r>
    </w:p>
    <w:p w:rsidR="001928BA" w:rsidRDefault="002C610C" w:rsidP="00192B39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928BA">
        <w:rPr>
          <w:rFonts w:ascii="Times New Roman" w:hAnsi="Times New Roman" w:cs="Times New Roman"/>
          <w:sz w:val="28"/>
          <w:szCs w:val="28"/>
        </w:rPr>
        <w:t>. По специальной обработке транспорта:</w:t>
      </w:r>
    </w:p>
    <w:p w:rsidR="001928BA" w:rsidRPr="001928BA" w:rsidRDefault="001928BA" w:rsidP="001928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33496">
        <w:rPr>
          <w:rFonts w:ascii="Times New Roman" w:hAnsi="Times New Roman" w:cs="Times New Roman"/>
          <w:sz w:val="28"/>
          <w:szCs w:val="28"/>
        </w:rPr>
        <w:t xml:space="preserve"> МАТП «Красногорск</w:t>
      </w:r>
      <w:r w:rsidR="00100677">
        <w:rPr>
          <w:rFonts w:ascii="Times New Roman" w:hAnsi="Times New Roman" w:cs="Times New Roman"/>
          <w:sz w:val="28"/>
          <w:szCs w:val="28"/>
        </w:rPr>
        <w:t>ое</w:t>
      </w:r>
      <w:r w:rsidR="00033496">
        <w:rPr>
          <w:rFonts w:ascii="Times New Roman" w:hAnsi="Times New Roman" w:cs="Times New Roman"/>
          <w:sz w:val="28"/>
          <w:szCs w:val="28"/>
        </w:rPr>
        <w:t>».</w:t>
      </w:r>
    </w:p>
    <w:p w:rsidR="00A65ADD" w:rsidRDefault="002C610C" w:rsidP="00192B39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5ADD">
        <w:rPr>
          <w:rFonts w:ascii="Times New Roman" w:hAnsi="Times New Roman" w:cs="Times New Roman"/>
          <w:sz w:val="28"/>
          <w:szCs w:val="28"/>
        </w:rPr>
        <w:t>. По срочному захоронению трупов людей и животных:</w:t>
      </w:r>
    </w:p>
    <w:p w:rsidR="00A65ADD" w:rsidRDefault="00A65ADD" w:rsidP="001928BA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</w:t>
      </w:r>
      <w:r w:rsidR="00192B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192B39">
        <w:rPr>
          <w:rFonts w:ascii="Times New Roman" w:hAnsi="Times New Roman" w:cs="Times New Roman"/>
          <w:sz w:val="28"/>
          <w:szCs w:val="28"/>
        </w:rPr>
        <w:t>Красногорская похоронная служба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5ADD" w:rsidRDefault="00192B39" w:rsidP="00A65AD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 «СМФЦ» Нахабино.</w:t>
      </w:r>
    </w:p>
    <w:p w:rsidR="00C57B4C" w:rsidRPr="0059275C" w:rsidRDefault="00C57B4C" w:rsidP="00975F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B4C" w:rsidRPr="0059275C" w:rsidSect="00BE17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3AA"/>
    <w:multiLevelType w:val="hybridMultilevel"/>
    <w:tmpl w:val="3A0E7B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072"/>
    <w:multiLevelType w:val="hybridMultilevel"/>
    <w:tmpl w:val="DEE0C3FE"/>
    <w:lvl w:ilvl="0" w:tplc="1D5813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8A7"/>
    <w:multiLevelType w:val="hybridMultilevel"/>
    <w:tmpl w:val="09F67646"/>
    <w:lvl w:ilvl="0" w:tplc="5E50B6C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33BDA"/>
    <w:multiLevelType w:val="hybridMultilevel"/>
    <w:tmpl w:val="F9F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2B62"/>
    <w:multiLevelType w:val="hybridMultilevel"/>
    <w:tmpl w:val="6FB86F72"/>
    <w:lvl w:ilvl="0" w:tplc="2A624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25261"/>
    <w:multiLevelType w:val="hybridMultilevel"/>
    <w:tmpl w:val="E6B67A80"/>
    <w:lvl w:ilvl="0" w:tplc="57C0EC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7"/>
    <w:rsid w:val="00011CE1"/>
    <w:rsid w:val="00033496"/>
    <w:rsid w:val="00071B86"/>
    <w:rsid w:val="00080CE1"/>
    <w:rsid w:val="000915F9"/>
    <w:rsid w:val="00100677"/>
    <w:rsid w:val="001761A8"/>
    <w:rsid w:val="001928BA"/>
    <w:rsid w:val="00192B39"/>
    <w:rsid w:val="00286048"/>
    <w:rsid w:val="00294020"/>
    <w:rsid w:val="002C2D57"/>
    <w:rsid w:val="002C610C"/>
    <w:rsid w:val="002D6E83"/>
    <w:rsid w:val="00426722"/>
    <w:rsid w:val="00472E6A"/>
    <w:rsid w:val="00487245"/>
    <w:rsid w:val="00497D2B"/>
    <w:rsid w:val="004C018B"/>
    <w:rsid w:val="00512BFB"/>
    <w:rsid w:val="00555CAF"/>
    <w:rsid w:val="0059275C"/>
    <w:rsid w:val="005A7CE4"/>
    <w:rsid w:val="006509FC"/>
    <w:rsid w:val="00773253"/>
    <w:rsid w:val="00807CA7"/>
    <w:rsid w:val="00902C15"/>
    <w:rsid w:val="00960A0E"/>
    <w:rsid w:val="00972B6B"/>
    <w:rsid w:val="00975FC0"/>
    <w:rsid w:val="00997668"/>
    <w:rsid w:val="009C685F"/>
    <w:rsid w:val="009E0062"/>
    <w:rsid w:val="009E0728"/>
    <w:rsid w:val="00A31CB6"/>
    <w:rsid w:val="00A554E1"/>
    <w:rsid w:val="00A65ADD"/>
    <w:rsid w:val="00AB1811"/>
    <w:rsid w:val="00AD5842"/>
    <w:rsid w:val="00BE17EB"/>
    <w:rsid w:val="00BE1DE6"/>
    <w:rsid w:val="00BE29FF"/>
    <w:rsid w:val="00C3186A"/>
    <w:rsid w:val="00C33F30"/>
    <w:rsid w:val="00C57B4C"/>
    <w:rsid w:val="00C860D3"/>
    <w:rsid w:val="00CA179D"/>
    <w:rsid w:val="00CD2215"/>
    <w:rsid w:val="00CD5CBE"/>
    <w:rsid w:val="00CF03C9"/>
    <w:rsid w:val="00D6212D"/>
    <w:rsid w:val="00DB1696"/>
    <w:rsid w:val="00DB7EFB"/>
    <w:rsid w:val="00DC2AAD"/>
    <w:rsid w:val="00E569B9"/>
    <w:rsid w:val="00E649C3"/>
    <w:rsid w:val="00F265A3"/>
    <w:rsid w:val="00F7522D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CA7"/>
  </w:style>
  <w:style w:type="paragraph" w:styleId="a3">
    <w:name w:val="List Paragraph"/>
    <w:basedOn w:val="a"/>
    <w:uiPriority w:val="34"/>
    <w:qFormat/>
    <w:rsid w:val="00807CA7"/>
    <w:pPr>
      <w:ind w:left="720"/>
      <w:contextualSpacing/>
    </w:pPr>
  </w:style>
  <w:style w:type="table" w:styleId="a4">
    <w:name w:val="Table Grid"/>
    <w:basedOn w:val="a1"/>
    <w:uiPriority w:val="59"/>
    <w:rsid w:val="00C5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CA7"/>
  </w:style>
  <w:style w:type="paragraph" w:styleId="a3">
    <w:name w:val="List Paragraph"/>
    <w:basedOn w:val="a"/>
    <w:uiPriority w:val="34"/>
    <w:qFormat/>
    <w:rsid w:val="00807CA7"/>
    <w:pPr>
      <w:ind w:left="720"/>
      <w:contextualSpacing/>
    </w:pPr>
  </w:style>
  <w:style w:type="table" w:styleId="a4">
    <w:name w:val="Table Grid"/>
    <w:basedOn w:val="a1"/>
    <w:uiPriority w:val="59"/>
    <w:rsid w:val="00C5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0C40-A3C5-4C9F-997E-BE5674E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2016-10-17T09:05:00Z</cp:lastPrinted>
  <dcterms:created xsi:type="dcterms:W3CDTF">2016-10-19T09:16:00Z</dcterms:created>
  <dcterms:modified xsi:type="dcterms:W3CDTF">2016-10-19T09:18:00Z</dcterms:modified>
</cp:coreProperties>
</file>