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481F" w14:textId="118BF98D" w:rsidR="00557843" w:rsidRDefault="00574525" w:rsidP="00574525">
      <w:pPr>
        <w:jc w:val="right"/>
        <w:rPr>
          <w:sz w:val="28"/>
          <w:szCs w:val="28"/>
        </w:rPr>
      </w:pPr>
      <w:r>
        <w:rPr>
          <w:sz w:val="28"/>
          <w:szCs w:val="28"/>
        </w:rPr>
        <w:t>П Р О Е К Т</w:t>
      </w:r>
    </w:p>
    <w:p w14:paraId="437FBD6E" w14:textId="77777777" w:rsidR="00B47B94" w:rsidRDefault="00B47B94" w:rsidP="009D069C">
      <w:pPr>
        <w:jc w:val="center"/>
        <w:rPr>
          <w:sz w:val="28"/>
          <w:szCs w:val="28"/>
        </w:rPr>
      </w:pPr>
    </w:p>
    <w:p w14:paraId="1692FBA8" w14:textId="77777777" w:rsidR="00B47B94" w:rsidRDefault="00B47B94" w:rsidP="009D069C">
      <w:pPr>
        <w:jc w:val="center"/>
        <w:rPr>
          <w:sz w:val="28"/>
          <w:szCs w:val="28"/>
        </w:rPr>
      </w:pPr>
    </w:p>
    <w:p w14:paraId="1FCD1594" w14:textId="77777777" w:rsidR="00B47B94" w:rsidRDefault="00B47B94" w:rsidP="009D069C">
      <w:pPr>
        <w:jc w:val="center"/>
        <w:rPr>
          <w:sz w:val="28"/>
          <w:szCs w:val="28"/>
        </w:rPr>
      </w:pPr>
    </w:p>
    <w:p w14:paraId="328E3517" w14:textId="77777777" w:rsidR="007C4391" w:rsidRDefault="007C4391" w:rsidP="009D069C">
      <w:pPr>
        <w:jc w:val="center"/>
        <w:rPr>
          <w:sz w:val="28"/>
          <w:szCs w:val="28"/>
        </w:rPr>
      </w:pPr>
    </w:p>
    <w:p w14:paraId="67F28F06" w14:textId="77777777" w:rsidR="006D4A60" w:rsidRDefault="006D4A60" w:rsidP="009D069C">
      <w:pPr>
        <w:jc w:val="center"/>
        <w:rPr>
          <w:sz w:val="28"/>
          <w:szCs w:val="28"/>
        </w:rPr>
      </w:pPr>
    </w:p>
    <w:p w14:paraId="5F65D2DD" w14:textId="77777777" w:rsidR="006D4A60" w:rsidRPr="00D8019C" w:rsidRDefault="006D4A60" w:rsidP="009D069C">
      <w:pPr>
        <w:jc w:val="center"/>
        <w:rPr>
          <w:sz w:val="26"/>
          <w:szCs w:val="26"/>
        </w:rPr>
      </w:pPr>
    </w:p>
    <w:p w14:paraId="69D5C8DF" w14:textId="77777777" w:rsidR="006D4A60" w:rsidRDefault="006D4A60" w:rsidP="009D069C">
      <w:pPr>
        <w:jc w:val="center"/>
        <w:rPr>
          <w:sz w:val="28"/>
          <w:szCs w:val="28"/>
        </w:rPr>
      </w:pPr>
    </w:p>
    <w:p w14:paraId="05CBD577" w14:textId="77777777" w:rsidR="006D4A60" w:rsidRDefault="006D4A60" w:rsidP="009D069C">
      <w:pPr>
        <w:jc w:val="center"/>
        <w:rPr>
          <w:sz w:val="28"/>
          <w:szCs w:val="28"/>
        </w:rPr>
      </w:pPr>
    </w:p>
    <w:p w14:paraId="01DC8E51" w14:textId="77777777" w:rsidR="00DE2459" w:rsidRDefault="00DE2459" w:rsidP="009D069C">
      <w:pPr>
        <w:jc w:val="center"/>
        <w:rPr>
          <w:sz w:val="28"/>
          <w:szCs w:val="28"/>
        </w:rPr>
      </w:pPr>
    </w:p>
    <w:p w14:paraId="7B8DF873" w14:textId="77777777" w:rsidR="00557843" w:rsidRDefault="00557843" w:rsidP="009D069C">
      <w:pPr>
        <w:jc w:val="center"/>
        <w:rPr>
          <w:sz w:val="28"/>
          <w:szCs w:val="28"/>
        </w:rPr>
      </w:pPr>
    </w:p>
    <w:p w14:paraId="1FAC1A5B" w14:textId="137FDC19" w:rsidR="00574525" w:rsidRDefault="00574525" w:rsidP="00574525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2BEC737" w14:textId="7CAA9FDD" w:rsidR="00CB2EDD" w:rsidRDefault="00D5037B" w:rsidP="00D5037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37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F5F09" w:rsidRPr="00BF5F09">
        <w:rPr>
          <w:rFonts w:ascii="Times New Roman" w:hAnsi="Times New Roman" w:cs="Times New Roman"/>
          <w:bCs/>
          <w:sz w:val="28"/>
          <w:szCs w:val="28"/>
        </w:rPr>
        <w:t xml:space="preserve">внесении </w:t>
      </w:r>
      <w:r w:rsidR="00AF35C0">
        <w:rPr>
          <w:rFonts w:ascii="Times New Roman" w:hAnsi="Times New Roman" w:cs="Times New Roman"/>
          <w:bCs/>
          <w:sz w:val="28"/>
          <w:szCs w:val="28"/>
        </w:rPr>
        <w:t xml:space="preserve">изменений </w:t>
      </w:r>
      <w:r w:rsidR="00BF5F09" w:rsidRPr="00BF5F09">
        <w:rPr>
          <w:rFonts w:ascii="Times New Roman" w:hAnsi="Times New Roman" w:cs="Times New Roman"/>
          <w:bCs/>
          <w:sz w:val="28"/>
          <w:szCs w:val="28"/>
        </w:rPr>
        <w:t>в</w:t>
      </w:r>
      <w:r w:rsidRPr="00D5037B">
        <w:rPr>
          <w:rFonts w:ascii="Times New Roman" w:hAnsi="Times New Roman" w:cs="Times New Roman"/>
          <w:bCs/>
          <w:sz w:val="28"/>
          <w:szCs w:val="28"/>
        </w:rPr>
        <w:t xml:space="preserve"> переч</w:t>
      </w:r>
      <w:r w:rsidR="00BF5F09">
        <w:rPr>
          <w:rFonts w:ascii="Times New Roman" w:hAnsi="Times New Roman" w:cs="Times New Roman"/>
          <w:bCs/>
          <w:sz w:val="28"/>
          <w:szCs w:val="28"/>
        </w:rPr>
        <w:t>ень</w:t>
      </w:r>
      <w:r w:rsidRPr="00D5037B">
        <w:rPr>
          <w:rFonts w:ascii="Times New Roman" w:hAnsi="Times New Roman" w:cs="Times New Roman"/>
          <w:bCs/>
          <w:sz w:val="28"/>
          <w:szCs w:val="28"/>
        </w:rPr>
        <w:t xml:space="preserve"> мест для размещения сезонных (летних) кафе при стационарных предприятиях общественного питания на территории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Красногорск</w:t>
      </w:r>
      <w:r w:rsidRPr="00D5037B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</w:t>
      </w:r>
    </w:p>
    <w:p w14:paraId="24E3FDE8" w14:textId="77777777" w:rsidR="00D5037B" w:rsidRPr="002868CF" w:rsidRDefault="00D5037B" w:rsidP="001E0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73E87" w14:textId="52889BF8" w:rsidR="00D5037B" w:rsidRDefault="00D5037B" w:rsidP="006D4A6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7B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037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5037B">
        <w:rPr>
          <w:rFonts w:ascii="Times New Roman" w:hAnsi="Times New Roman" w:cs="Times New Roman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</w:t>
      </w:r>
      <w:r w:rsidRPr="00D5037B">
        <w:rPr>
          <w:rFonts w:ascii="Times New Roman" w:hAnsi="Times New Roman" w:cs="Times New Roman"/>
          <w:sz w:val="28"/>
          <w:szCs w:val="28"/>
        </w:rPr>
        <w:t xml:space="preserve"> от </w:t>
      </w:r>
      <w:r w:rsidRPr="009D2A23">
        <w:rPr>
          <w:rFonts w:ascii="Times New Roman" w:hAnsi="Times New Roman" w:cs="Times New Roman"/>
          <w:sz w:val="28"/>
          <w:szCs w:val="28"/>
        </w:rPr>
        <w:t>2</w:t>
      </w:r>
      <w:r w:rsidR="009D2A23" w:rsidRPr="009D2A23">
        <w:rPr>
          <w:rFonts w:ascii="Times New Roman" w:hAnsi="Times New Roman" w:cs="Times New Roman"/>
          <w:sz w:val="28"/>
          <w:szCs w:val="28"/>
        </w:rPr>
        <w:t>7</w:t>
      </w:r>
      <w:r w:rsidRPr="009D2A23">
        <w:rPr>
          <w:rFonts w:ascii="Times New Roman" w:hAnsi="Times New Roman" w:cs="Times New Roman"/>
          <w:sz w:val="28"/>
          <w:szCs w:val="28"/>
        </w:rPr>
        <w:t xml:space="preserve">.03.2023 № </w:t>
      </w:r>
      <w:r w:rsidR="009D2A23" w:rsidRPr="009D2A23">
        <w:rPr>
          <w:rFonts w:ascii="Times New Roman" w:hAnsi="Times New Roman" w:cs="Times New Roman"/>
          <w:sz w:val="28"/>
          <w:szCs w:val="28"/>
        </w:rPr>
        <w:t>475</w:t>
      </w:r>
      <w:r w:rsidRPr="009D2A23">
        <w:rPr>
          <w:rFonts w:ascii="Times New Roman" w:hAnsi="Times New Roman" w:cs="Times New Roman"/>
          <w:sz w:val="28"/>
          <w:szCs w:val="28"/>
        </w:rPr>
        <w:t>/3</w:t>
      </w:r>
      <w:r w:rsidRPr="00D5037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«Размещение сезонных (летних) кафе при стационарных предприятиях общественного питания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</w:t>
      </w:r>
      <w:r w:rsidRPr="00D5037B">
        <w:rPr>
          <w:rFonts w:ascii="Times New Roman" w:hAnsi="Times New Roman" w:cs="Times New Roman"/>
          <w:sz w:val="28"/>
          <w:szCs w:val="28"/>
        </w:rPr>
        <w:t xml:space="preserve"> Московской области», на основании </w:t>
      </w:r>
      <w:r w:rsidR="00D01B58" w:rsidRPr="00D01B58">
        <w:rPr>
          <w:rFonts w:ascii="Times New Roman" w:hAnsi="Times New Roman" w:cs="Times New Roman"/>
          <w:sz w:val="28"/>
          <w:szCs w:val="28"/>
        </w:rPr>
        <w:t>протокол</w:t>
      </w:r>
      <w:r w:rsidR="00AF35C0">
        <w:rPr>
          <w:rFonts w:ascii="Times New Roman" w:hAnsi="Times New Roman" w:cs="Times New Roman"/>
          <w:sz w:val="28"/>
          <w:szCs w:val="28"/>
        </w:rPr>
        <w:t>а</w:t>
      </w:r>
      <w:r w:rsidR="00D01B58" w:rsidRPr="00D01B58">
        <w:rPr>
          <w:rFonts w:ascii="Times New Roman" w:hAnsi="Times New Roman" w:cs="Times New Roman"/>
          <w:sz w:val="28"/>
          <w:szCs w:val="28"/>
        </w:rPr>
        <w:t xml:space="preserve"> заседания Московской областной межведомственной комиссии по вопросам потребительского рынка от </w:t>
      </w:r>
      <w:r w:rsidR="00AF35C0">
        <w:rPr>
          <w:rFonts w:ascii="Times New Roman" w:hAnsi="Times New Roman" w:cs="Times New Roman"/>
          <w:sz w:val="28"/>
          <w:szCs w:val="28"/>
        </w:rPr>
        <w:t>6 февраля 2024 года №1/к</w:t>
      </w:r>
      <w:r w:rsidRPr="00D5037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71B8828D" w14:textId="076290BD" w:rsidR="00BF5F09" w:rsidRPr="00D5037B" w:rsidRDefault="00D5037B" w:rsidP="00BF5F0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7B">
        <w:rPr>
          <w:rFonts w:ascii="Times New Roman" w:hAnsi="Times New Roman" w:cs="Times New Roman"/>
          <w:sz w:val="28"/>
          <w:szCs w:val="28"/>
        </w:rPr>
        <w:t xml:space="preserve">1. </w:t>
      </w:r>
      <w:r w:rsidR="00BF5F0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F35C0">
        <w:rPr>
          <w:rFonts w:ascii="Times New Roman" w:hAnsi="Times New Roman" w:cs="Times New Roman"/>
          <w:sz w:val="28"/>
          <w:szCs w:val="28"/>
        </w:rPr>
        <w:t>изменения</w:t>
      </w:r>
      <w:r w:rsidR="00BF5F09">
        <w:rPr>
          <w:rFonts w:ascii="Times New Roman" w:hAnsi="Times New Roman" w:cs="Times New Roman"/>
          <w:sz w:val="28"/>
          <w:szCs w:val="28"/>
        </w:rPr>
        <w:t xml:space="preserve"> в </w:t>
      </w:r>
      <w:r w:rsidR="00BF5F09" w:rsidRPr="00D5037B">
        <w:rPr>
          <w:rFonts w:ascii="Times New Roman" w:hAnsi="Times New Roman" w:cs="Times New Roman"/>
          <w:sz w:val="28"/>
          <w:szCs w:val="28"/>
        </w:rPr>
        <w:t xml:space="preserve">перечень мест для размещения сезонных (летних) кафе при стационарных предприятиях общественного питания на территории городского округа </w:t>
      </w:r>
      <w:r w:rsidR="00BF5F09">
        <w:rPr>
          <w:rFonts w:ascii="Times New Roman" w:hAnsi="Times New Roman" w:cs="Times New Roman"/>
          <w:sz w:val="28"/>
          <w:szCs w:val="28"/>
        </w:rPr>
        <w:t>Красногорск</w:t>
      </w:r>
      <w:r w:rsidR="00BF5F09" w:rsidRPr="00D5037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A0297C">
        <w:rPr>
          <w:rFonts w:ascii="Times New Roman" w:hAnsi="Times New Roman" w:cs="Times New Roman"/>
          <w:sz w:val="28"/>
          <w:szCs w:val="28"/>
        </w:rPr>
        <w:t xml:space="preserve">от 29.03.2023г. №513-3 </w:t>
      </w:r>
      <w:r w:rsidR="00BF5F09" w:rsidRPr="00D503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F5F09">
        <w:rPr>
          <w:rFonts w:ascii="Times New Roman" w:hAnsi="Times New Roman" w:cs="Times New Roman"/>
          <w:sz w:val="28"/>
          <w:szCs w:val="28"/>
        </w:rPr>
        <w:t>п</w:t>
      </w:r>
      <w:r w:rsidR="00BF5F09" w:rsidRPr="00D5037B">
        <w:rPr>
          <w:rFonts w:ascii="Times New Roman" w:hAnsi="Times New Roman" w:cs="Times New Roman"/>
          <w:sz w:val="28"/>
          <w:szCs w:val="28"/>
        </w:rPr>
        <w:t>риложению к настоящему постановлению.</w:t>
      </w:r>
    </w:p>
    <w:p w14:paraId="3516BBBA" w14:textId="77777777" w:rsidR="00D5037B" w:rsidRPr="00D5037B" w:rsidRDefault="00D5037B" w:rsidP="00D5037B">
      <w:pPr>
        <w:ind w:firstLine="709"/>
        <w:jc w:val="both"/>
        <w:rPr>
          <w:sz w:val="28"/>
          <w:szCs w:val="28"/>
        </w:rPr>
      </w:pPr>
      <w:r w:rsidRPr="00D5037B">
        <w:rPr>
          <w:sz w:val="28"/>
          <w:szCs w:val="28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информационно-телекоммуникационной сети Интернет.</w:t>
      </w:r>
    </w:p>
    <w:p w14:paraId="22C03E6E" w14:textId="7BBD3D6C" w:rsidR="00D5037B" w:rsidRDefault="00D5037B" w:rsidP="00D5037B">
      <w:pPr>
        <w:ind w:firstLine="709"/>
        <w:jc w:val="both"/>
        <w:rPr>
          <w:sz w:val="28"/>
          <w:szCs w:val="28"/>
        </w:rPr>
      </w:pPr>
      <w:r w:rsidRPr="00D5037B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AF35C0">
        <w:rPr>
          <w:sz w:val="28"/>
          <w:szCs w:val="28"/>
        </w:rPr>
        <w:t xml:space="preserve">исполняющего обязанности </w:t>
      </w:r>
      <w:r w:rsidRPr="00D5037B">
        <w:rPr>
          <w:sz w:val="28"/>
          <w:szCs w:val="28"/>
        </w:rPr>
        <w:t xml:space="preserve">заместителя главы администрации </w:t>
      </w:r>
      <w:r w:rsidR="00AF35C0">
        <w:rPr>
          <w:sz w:val="28"/>
          <w:szCs w:val="28"/>
        </w:rPr>
        <w:t>И.С. Борщёва</w:t>
      </w:r>
      <w:r w:rsidRPr="00D5037B">
        <w:rPr>
          <w:sz w:val="28"/>
          <w:szCs w:val="28"/>
        </w:rPr>
        <w:t>.</w:t>
      </w:r>
    </w:p>
    <w:p w14:paraId="0DF3EC37" w14:textId="77777777" w:rsidR="00D5037B" w:rsidRDefault="00D5037B" w:rsidP="00186A62">
      <w:pPr>
        <w:ind w:firstLine="709"/>
        <w:jc w:val="both"/>
        <w:rPr>
          <w:sz w:val="28"/>
          <w:szCs w:val="28"/>
        </w:rPr>
      </w:pPr>
    </w:p>
    <w:p w14:paraId="153F9612" w14:textId="2B2B7809" w:rsidR="005C59A8" w:rsidRDefault="00FE298E" w:rsidP="00D0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1E02B5">
        <w:rPr>
          <w:sz w:val="28"/>
          <w:szCs w:val="28"/>
        </w:rPr>
        <w:t>Г</w:t>
      </w:r>
      <w:r w:rsidR="007F6A29" w:rsidRPr="007C4391">
        <w:rPr>
          <w:sz w:val="28"/>
          <w:szCs w:val="28"/>
        </w:rPr>
        <w:t>лав</w:t>
      </w:r>
      <w:r w:rsidR="001E02B5">
        <w:rPr>
          <w:sz w:val="28"/>
          <w:szCs w:val="28"/>
        </w:rPr>
        <w:t>а</w:t>
      </w:r>
      <w:r w:rsidR="007F6A29" w:rsidRPr="007C4391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="007F6A29" w:rsidRPr="007C4391">
        <w:rPr>
          <w:sz w:val="28"/>
          <w:szCs w:val="28"/>
        </w:rPr>
        <w:t xml:space="preserve">округа Красногорск             </w:t>
      </w:r>
      <w:r w:rsidR="00B93359" w:rsidRPr="007C4391">
        <w:rPr>
          <w:sz w:val="28"/>
          <w:szCs w:val="28"/>
        </w:rPr>
        <w:t xml:space="preserve">                         </w:t>
      </w:r>
      <w:r w:rsidR="007C43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6D4A60">
        <w:rPr>
          <w:sz w:val="28"/>
          <w:szCs w:val="28"/>
        </w:rPr>
        <w:t xml:space="preserve">         </w:t>
      </w:r>
      <w:r w:rsidR="00CB2EDD">
        <w:rPr>
          <w:sz w:val="28"/>
          <w:szCs w:val="28"/>
        </w:rPr>
        <w:t>Д</w:t>
      </w:r>
      <w:r w:rsidR="007F6A29" w:rsidRPr="007C4391">
        <w:rPr>
          <w:sz w:val="28"/>
          <w:szCs w:val="28"/>
        </w:rPr>
        <w:t>.</w:t>
      </w:r>
      <w:r w:rsidR="00CB2EDD">
        <w:rPr>
          <w:sz w:val="28"/>
          <w:szCs w:val="28"/>
        </w:rPr>
        <w:t>В</w:t>
      </w:r>
      <w:r w:rsidR="007F6A29" w:rsidRPr="007C4391">
        <w:rPr>
          <w:sz w:val="28"/>
          <w:szCs w:val="28"/>
        </w:rPr>
        <w:t>.</w:t>
      </w:r>
      <w:r w:rsidR="009742A0" w:rsidRPr="007C4391">
        <w:rPr>
          <w:sz w:val="28"/>
          <w:szCs w:val="28"/>
        </w:rPr>
        <w:t xml:space="preserve"> </w:t>
      </w:r>
      <w:r w:rsidR="00CB2EDD">
        <w:rPr>
          <w:sz w:val="28"/>
          <w:szCs w:val="28"/>
        </w:rPr>
        <w:t>Волков</w:t>
      </w:r>
    </w:p>
    <w:p w14:paraId="066730A3" w14:textId="77777777" w:rsidR="000519B3" w:rsidRDefault="000519B3" w:rsidP="00D01B58">
      <w:pPr>
        <w:ind w:firstLine="709"/>
        <w:jc w:val="both"/>
        <w:rPr>
          <w:sz w:val="28"/>
          <w:szCs w:val="28"/>
        </w:rPr>
      </w:pPr>
    </w:p>
    <w:p w14:paraId="7D940218" w14:textId="77777777" w:rsidR="000519B3" w:rsidRDefault="000519B3" w:rsidP="00D01B58">
      <w:pPr>
        <w:ind w:firstLine="709"/>
        <w:jc w:val="both"/>
        <w:rPr>
          <w:sz w:val="28"/>
          <w:szCs w:val="28"/>
        </w:rPr>
      </w:pPr>
    </w:p>
    <w:p w14:paraId="436CE391" w14:textId="05C3FCF3" w:rsidR="007F6A29" w:rsidRPr="00186A62" w:rsidRDefault="007F6A29" w:rsidP="00FE298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Исполнитель                                                             </w:t>
      </w:r>
      <w:r w:rsidR="00D54CE1">
        <w:rPr>
          <w:sz w:val="28"/>
          <w:szCs w:val="28"/>
        </w:rPr>
        <w:t xml:space="preserve">                    </w:t>
      </w:r>
      <w:r w:rsidR="007C4391">
        <w:rPr>
          <w:sz w:val="28"/>
          <w:szCs w:val="28"/>
        </w:rPr>
        <w:t xml:space="preserve">    </w:t>
      </w:r>
      <w:r w:rsidR="00FE298E">
        <w:rPr>
          <w:sz w:val="28"/>
          <w:szCs w:val="28"/>
        </w:rPr>
        <w:t xml:space="preserve">        </w:t>
      </w:r>
      <w:r w:rsidR="006D4A60">
        <w:rPr>
          <w:sz w:val="28"/>
          <w:szCs w:val="28"/>
        </w:rPr>
        <w:t xml:space="preserve">     </w:t>
      </w:r>
      <w:r w:rsidR="00D5037B">
        <w:rPr>
          <w:sz w:val="28"/>
          <w:szCs w:val="28"/>
        </w:rPr>
        <w:t xml:space="preserve"> </w:t>
      </w:r>
      <w:r w:rsidR="001A0A6C">
        <w:rPr>
          <w:sz w:val="28"/>
          <w:szCs w:val="28"/>
        </w:rPr>
        <w:t xml:space="preserve"> </w:t>
      </w:r>
      <w:r w:rsidR="00D5037B">
        <w:rPr>
          <w:sz w:val="28"/>
          <w:szCs w:val="28"/>
        </w:rPr>
        <w:t>И</w:t>
      </w:r>
      <w:r w:rsidR="001A0A6C" w:rsidRPr="00186A62">
        <w:rPr>
          <w:sz w:val="28"/>
          <w:szCs w:val="28"/>
        </w:rPr>
        <w:t>.</w:t>
      </w:r>
      <w:r w:rsidR="00D5037B">
        <w:rPr>
          <w:sz w:val="28"/>
          <w:szCs w:val="28"/>
        </w:rPr>
        <w:t>А</w:t>
      </w:r>
      <w:r w:rsidR="001A0A6C" w:rsidRPr="00186A62">
        <w:rPr>
          <w:sz w:val="28"/>
          <w:szCs w:val="28"/>
        </w:rPr>
        <w:t xml:space="preserve">. </w:t>
      </w:r>
      <w:r w:rsidR="00BF5F09">
        <w:rPr>
          <w:sz w:val="28"/>
          <w:szCs w:val="28"/>
        </w:rPr>
        <w:t>Ермаков</w:t>
      </w:r>
    </w:p>
    <w:p w14:paraId="4362FFE7" w14:textId="76EB34CE" w:rsidR="005C59A8" w:rsidRDefault="005C59A8" w:rsidP="007F6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55CAD5" w14:textId="77777777" w:rsidR="00FF75F3" w:rsidRPr="007F6A29" w:rsidRDefault="00FF75F3" w:rsidP="007F6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00CAC" w14:textId="284814AD" w:rsidR="00351FA2" w:rsidRDefault="00351FA2" w:rsidP="00351FA2">
      <w:pPr>
        <w:jc w:val="both"/>
        <w:rPr>
          <w:sz w:val="28"/>
          <w:szCs w:val="28"/>
        </w:rPr>
      </w:pPr>
      <w:r w:rsidRPr="007F6A29">
        <w:rPr>
          <w:sz w:val="28"/>
          <w:szCs w:val="28"/>
        </w:rPr>
        <w:t>Разослано: в де</w:t>
      </w:r>
      <w:r w:rsidR="00BF6694">
        <w:rPr>
          <w:sz w:val="28"/>
          <w:szCs w:val="28"/>
        </w:rPr>
        <w:t xml:space="preserve">ло - 2, прокуратуру, </w:t>
      </w:r>
      <w:r w:rsidR="00BF5F09">
        <w:rPr>
          <w:sz w:val="28"/>
          <w:szCs w:val="28"/>
        </w:rPr>
        <w:t>Тимошиной</w:t>
      </w:r>
      <w:r w:rsidR="00D5037B">
        <w:rPr>
          <w:sz w:val="28"/>
          <w:szCs w:val="28"/>
        </w:rPr>
        <w:t xml:space="preserve"> </w:t>
      </w:r>
      <w:proofErr w:type="gramStart"/>
      <w:r w:rsidR="00D5037B">
        <w:rPr>
          <w:sz w:val="28"/>
          <w:szCs w:val="28"/>
        </w:rPr>
        <w:t>Н.С</w:t>
      </w:r>
      <w:proofErr w:type="gramEnd"/>
      <w:r w:rsidR="00AF35C0">
        <w:rPr>
          <w:sz w:val="28"/>
          <w:szCs w:val="28"/>
        </w:rPr>
        <w:t xml:space="preserve">, Борщёву И.С., </w:t>
      </w:r>
      <w:r w:rsidR="00D5037B">
        <w:rPr>
          <w:sz w:val="28"/>
          <w:szCs w:val="28"/>
        </w:rPr>
        <w:t xml:space="preserve">Терентьевой В.С., Будкину А.А., </w:t>
      </w:r>
      <w:r w:rsidR="003C53B9">
        <w:rPr>
          <w:sz w:val="28"/>
          <w:szCs w:val="28"/>
        </w:rPr>
        <w:t xml:space="preserve">редакцию </w:t>
      </w:r>
      <w:r w:rsidR="003C53B9" w:rsidRPr="003C53B9">
        <w:rPr>
          <w:sz w:val="28"/>
          <w:szCs w:val="28"/>
        </w:rPr>
        <w:t>газет</w:t>
      </w:r>
      <w:r w:rsidR="003C53B9">
        <w:rPr>
          <w:sz w:val="28"/>
          <w:szCs w:val="28"/>
        </w:rPr>
        <w:t>ы</w:t>
      </w:r>
      <w:r w:rsidR="003C53B9" w:rsidRPr="003C53B9">
        <w:rPr>
          <w:sz w:val="28"/>
          <w:szCs w:val="28"/>
        </w:rPr>
        <w:t xml:space="preserve"> «Красногорские вести»</w:t>
      </w:r>
    </w:p>
    <w:p w14:paraId="10157907" w14:textId="22D0B0AD" w:rsidR="00186A62" w:rsidRDefault="00186A62" w:rsidP="00351FA2">
      <w:pPr>
        <w:jc w:val="both"/>
        <w:rPr>
          <w:sz w:val="28"/>
          <w:szCs w:val="28"/>
        </w:rPr>
      </w:pPr>
    </w:p>
    <w:p w14:paraId="6D1E6124" w14:textId="77777777" w:rsidR="00186A62" w:rsidRPr="002D00E6" w:rsidRDefault="00186A62" w:rsidP="00186A62">
      <w:pPr>
        <w:jc w:val="center"/>
        <w:rPr>
          <w:sz w:val="28"/>
          <w:szCs w:val="28"/>
        </w:rPr>
      </w:pPr>
      <w:r w:rsidRPr="002D00E6">
        <w:rPr>
          <w:sz w:val="28"/>
          <w:szCs w:val="28"/>
        </w:rPr>
        <w:t>СОГЛАСОВАНИЯ</w:t>
      </w:r>
    </w:p>
    <w:p w14:paraId="418180F0" w14:textId="77777777" w:rsidR="00186A62" w:rsidRPr="002D00E6" w:rsidRDefault="00186A62" w:rsidP="00186A6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4023"/>
        <w:gridCol w:w="3401"/>
        <w:gridCol w:w="1880"/>
      </w:tblGrid>
      <w:tr w:rsidR="00D5037B" w:rsidRPr="002D00E6" w14:paraId="1FD8C941" w14:textId="77777777" w:rsidTr="00615584">
        <w:tc>
          <w:tcPr>
            <w:tcW w:w="437" w:type="pct"/>
            <w:shd w:val="clear" w:color="auto" w:fill="auto"/>
          </w:tcPr>
          <w:p w14:paraId="69F31F8B" w14:textId="77777777" w:rsidR="00D5037B" w:rsidRPr="002D00E6" w:rsidRDefault="00D5037B" w:rsidP="00615584">
            <w:pPr>
              <w:jc w:val="center"/>
              <w:rPr>
                <w:sz w:val="28"/>
                <w:szCs w:val="28"/>
              </w:rPr>
            </w:pPr>
            <w:r w:rsidRPr="002D00E6">
              <w:rPr>
                <w:sz w:val="28"/>
                <w:szCs w:val="28"/>
              </w:rPr>
              <w:t>Дата</w:t>
            </w:r>
          </w:p>
        </w:tc>
        <w:tc>
          <w:tcPr>
            <w:tcW w:w="1973" w:type="pct"/>
            <w:shd w:val="clear" w:color="auto" w:fill="auto"/>
          </w:tcPr>
          <w:p w14:paraId="2F0E172D" w14:textId="77777777" w:rsidR="00D5037B" w:rsidRPr="002D00E6" w:rsidRDefault="00D5037B" w:rsidP="00615584">
            <w:pPr>
              <w:jc w:val="center"/>
              <w:rPr>
                <w:sz w:val="28"/>
                <w:szCs w:val="28"/>
              </w:rPr>
            </w:pPr>
            <w:r w:rsidRPr="002D00E6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1668" w:type="pct"/>
            <w:shd w:val="clear" w:color="auto" w:fill="auto"/>
          </w:tcPr>
          <w:p w14:paraId="4A9BE09B" w14:textId="77777777" w:rsidR="00D5037B" w:rsidRPr="002D00E6" w:rsidRDefault="00D5037B" w:rsidP="00615584">
            <w:pPr>
              <w:jc w:val="center"/>
              <w:rPr>
                <w:sz w:val="28"/>
                <w:szCs w:val="28"/>
              </w:rPr>
            </w:pPr>
            <w:r w:rsidRPr="002D00E6">
              <w:rPr>
                <w:sz w:val="28"/>
                <w:szCs w:val="28"/>
              </w:rPr>
              <w:t>Ф.И.О.</w:t>
            </w:r>
          </w:p>
          <w:p w14:paraId="59046A2E" w14:textId="77777777" w:rsidR="00D5037B" w:rsidRPr="002D00E6" w:rsidRDefault="00D5037B" w:rsidP="00615584">
            <w:pPr>
              <w:jc w:val="center"/>
              <w:rPr>
                <w:sz w:val="28"/>
                <w:szCs w:val="28"/>
              </w:rPr>
            </w:pPr>
            <w:r w:rsidRPr="002D00E6">
              <w:rPr>
                <w:sz w:val="28"/>
                <w:szCs w:val="28"/>
              </w:rPr>
              <w:t>Должность</w:t>
            </w:r>
          </w:p>
        </w:tc>
        <w:tc>
          <w:tcPr>
            <w:tcW w:w="922" w:type="pct"/>
            <w:shd w:val="clear" w:color="auto" w:fill="auto"/>
          </w:tcPr>
          <w:p w14:paraId="196A58AE" w14:textId="77777777" w:rsidR="00D5037B" w:rsidRPr="002D00E6" w:rsidRDefault="00D5037B" w:rsidP="00615584">
            <w:pPr>
              <w:jc w:val="center"/>
              <w:rPr>
                <w:sz w:val="28"/>
                <w:szCs w:val="28"/>
              </w:rPr>
            </w:pPr>
            <w:r w:rsidRPr="002D00E6">
              <w:rPr>
                <w:sz w:val="28"/>
                <w:szCs w:val="28"/>
              </w:rPr>
              <w:t>Личная подпись</w:t>
            </w:r>
          </w:p>
        </w:tc>
      </w:tr>
      <w:tr w:rsidR="00D5037B" w:rsidRPr="002D00E6" w14:paraId="5C99C2AE" w14:textId="77777777" w:rsidTr="00615584">
        <w:tc>
          <w:tcPr>
            <w:tcW w:w="437" w:type="pct"/>
            <w:shd w:val="clear" w:color="auto" w:fill="auto"/>
          </w:tcPr>
          <w:p w14:paraId="5AAD8560" w14:textId="77777777" w:rsidR="00D5037B" w:rsidRPr="002D00E6" w:rsidRDefault="00D5037B" w:rsidP="006155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pct"/>
            <w:shd w:val="clear" w:color="auto" w:fill="auto"/>
          </w:tcPr>
          <w:p w14:paraId="4DE287A5" w14:textId="77777777" w:rsidR="00D5037B" w:rsidRPr="002D00E6" w:rsidRDefault="00D5037B" w:rsidP="006155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auto"/>
          </w:tcPr>
          <w:p w14:paraId="067AA1A2" w14:textId="326105FB" w:rsidR="00D5037B" w:rsidRPr="002D00E6" w:rsidRDefault="00D8019C" w:rsidP="00615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5037B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ый</w:t>
            </w:r>
            <w:r w:rsidR="00D5037B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="00D5037B">
              <w:rPr>
                <w:sz w:val="28"/>
                <w:szCs w:val="28"/>
              </w:rPr>
              <w:t xml:space="preserve"> главы </w:t>
            </w:r>
            <w:r w:rsidR="00C819F1">
              <w:rPr>
                <w:sz w:val="28"/>
                <w:szCs w:val="28"/>
              </w:rPr>
              <w:t>городского округа</w:t>
            </w:r>
            <w:r w:rsidR="00D5037B">
              <w:rPr>
                <w:sz w:val="28"/>
                <w:szCs w:val="28"/>
              </w:rPr>
              <w:t xml:space="preserve"> Н.С. </w:t>
            </w:r>
            <w:r w:rsidR="00BF5F09">
              <w:rPr>
                <w:sz w:val="28"/>
                <w:szCs w:val="28"/>
              </w:rPr>
              <w:t>Тимошина</w:t>
            </w:r>
          </w:p>
        </w:tc>
        <w:tc>
          <w:tcPr>
            <w:tcW w:w="922" w:type="pct"/>
            <w:shd w:val="clear" w:color="auto" w:fill="auto"/>
          </w:tcPr>
          <w:p w14:paraId="29976B6A" w14:textId="77777777" w:rsidR="00D5037B" w:rsidRDefault="00D5037B" w:rsidP="00615584">
            <w:pPr>
              <w:jc w:val="center"/>
              <w:rPr>
                <w:sz w:val="28"/>
                <w:szCs w:val="28"/>
              </w:rPr>
            </w:pPr>
          </w:p>
          <w:p w14:paraId="310097C0" w14:textId="77777777" w:rsidR="00D5037B" w:rsidRDefault="00D5037B" w:rsidP="00615584">
            <w:pPr>
              <w:jc w:val="center"/>
              <w:rPr>
                <w:sz w:val="28"/>
                <w:szCs w:val="28"/>
              </w:rPr>
            </w:pPr>
          </w:p>
          <w:p w14:paraId="7ECA7D35" w14:textId="77777777" w:rsidR="00D5037B" w:rsidRDefault="00D5037B" w:rsidP="00615584">
            <w:pPr>
              <w:jc w:val="center"/>
              <w:rPr>
                <w:sz w:val="28"/>
                <w:szCs w:val="28"/>
              </w:rPr>
            </w:pPr>
          </w:p>
          <w:p w14:paraId="39326000" w14:textId="77777777" w:rsidR="00D5037B" w:rsidRPr="002D00E6" w:rsidRDefault="00D5037B" w:rsidP="00615584">
            <w:pPr>
              <w:jc w:val="center"/>
              <w:rPr>
                <w:sz w:val="28"/>
                <w:szCs w:val="28"/>
              </w:rPr>
            </w:pPr>
          </w:p>
        </w:tc>
      </w:tr>
      <w:tr w:rsidR="00D5037B" w:rsidRPr="002D00E6" w14:paraId="6F52FAC1" w14:textId="77777777" w:rsidTr="00615584">
        <w:tc>
          <w:tcPr>
            <w:tcW w:w="437" w:type="pct"/>
            <w:shd w:val="clear" w:color="auto" w:fill="auto"/>
          </w:tcPr>
          <w:p w14:paraId="11CE6F85" w14:textId="77777777" w:rsidR="00D5037B" w:rsidRPr="002D00E6" w:rsidRDefault="00D5037B" w:rsidP="006155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pct"/>
            <w:shd w:val="clear" w:color="auto" w:fill="auto"/>
          </w:tcPr>
          <w:p w14:paraId="379900C8" w14:textId="77777777" w:rsidR="00D5037B" w:rsidRPr="002D00E6" w:rsidRDefault="00D5037B" w:rsidP="006155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auto"/>
          </w:tcPr>
          <w:p w14:paraId="03BFCCBB" w14:textId="4BBEFA90" w:rsidR="00D5037B" w:rsidRPr="002D00E6" w:rsidRDefault="00AF35C0" w:rsidP="00615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D5037B" w:rsidRPr="002D00E6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D5037B" w:rsidRPr="002D00E6">
              <w:rPr>
                <w:sz w:val="28"/>
                <w:szCs w:val="28"/>
              </w:rPr>
              <w:t xml:space="preserve"> главы </w:t>
            </w:r>
            <w:r w:rsidR="00C819F1">
              <w:rPr>
                <w:sz w:val="28"/>
                <w:szCs w:val="28"/>
              </w:rPr>
              <w:t>городского округа</w:t>
            </w:r>
            <w:r w:rsidR="00D5037B" w:rsidRPr="002D00E6">
              <w:rPr>
                <w:sz w:val="28"/>
                <w:szCs w:val="28"/>
              </w:rPr>
              <w:t xml:space="preserve"> </w:t>
            </w:r>
          </w:p>
          <w:p w14:paraId="701DCDC4" w14:textId="2AFFF559" w:rsidR="00D5037B" w:rsidRPr="002D00E6" w:rsidRDefault="00AF35C0" w:rsidP="00615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Борщёв</w:t>
            </w:r>
          </w:p>
        </w:tc>
        <w:tc>
          <w:tcPr>
            <w:tcW w:w="922" w:type="pct"/>
            <w:shd w:val="clear" w:color="auto" w:fill="auto"/>
          </w:tcPr>
          <w:p w14:paraId="426BBC02" w14:textId="77777777" w:rsidR="00D5037B" w:rsidRDefault="00D5037B" w:rsidP="00615584">
            <w:pPr>
              <w:jc w:val="center"/>
              <w:rPr>
                <w:sz w:val="28"/>
                <w:szCs w:val="28"/>
              </w:rPr>
            </w:pPr>
          </w:p>
          <w:p w14:paraId="3A187078" w14:textId="77777777" w:rsidR="00D5037B" w:rsidRDefault="00D5037B" w:rsidP="00615584">
            <w:pPr>
              <w:jc w:val="center"/>
              <w:rPr>
                <w:sz w:val="28"/>
                <w:szCs w:val="28"/>
              </w:rPr>
            </w:pPr>
          </w:p>
          <w:p w14:paraId="569F79F8" w14:textId="77777777" w:rsidR="00D5037B" w:rsidRDefault="00D5037B" w:rsidP="00615584">
            <w:pPr>
              <w:jc w:val="center"/>
              <w:rPr>
                <w:sz w:val="28"/>
                <w:szCs w:val="28"/>
              </w:rPr>
            </w:pPr>
          </w:p>
          <w:p w14:paraId="3F16F8C9" w14:textId="77777777" w:rsidR="00D5037B" w:rsidRPr="002D00E6" w:rsidRDefault="00D5037B" w:rsidP="00615584">
            <w:pPr>
              <w:jc w:val="center"/>
              <w:rPr>
                <w:sz w:val="28"/>
                <w:szCs w:val="28"/>
              </w:rPr>
            </w:pPr>
          </w:p>
        </w:tc>
      </w:tr>
      <w:tr w:rsidR="00D5037B" w:rsidRPr="002D00E6" w14:paraId="3F6A0718" w14:textId="77777777" w:rsidTr="00615584">
        <w:tc>
          <w:tcPr>
            <w:tcW w:w="437" w:type="pct"/>
            <w:shd w:val="clear" w:color="auto" w:fill="auto"/>
          </w:tcPr>
          <w:p w14:paraId="11875E0F" w14:textId="77777777" w:rsidR="00D5037B" w:rsidRPr="002D00E6" w:rsidRDefault="00D5037B" w:rsidP="006155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pct"/>
            <w:shd w:val="clear" w:color="auto" w:fill="auto"/>
          </w:tcPr>
          <w:p w14:paraId="11302F08" w14:textId="77777777" w:rsidR="00D5037B" w:rsidRPr="002D00E6" w:rsidRDefault="00D5037B" w:rsidP="006155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auto"/>
          </w:tcPr>
          <w:p w14:paraId="0089079F" w14:textId="27D3EC82" w:rsidR="00D5037B" w:rsidRPr="002D00E6" w:rsidRDefault="00D5037B" w:rsidP="00615584">
            <w:pPr>
              <w:jc w:val="center"/>
              <w:rPr>
                <w:sz w:val="28"/>
                <w:szCs w:val="28"/>
              </w:rPr>
            </w:pPr>
            <w:r w:rsidRPr="002D00E6">
              <w:rPr>
                <w:sz w:val="28"/>
                <w:szCs w:val="28"/>
              </w:rPr>
              <w:t xml:space="preserve">Заместитель главы </w:t>
            </w:r>
            <w:r w:rsidR="00C819F1">
              <w:rPr>
                <w:sz w:val="28"/>
                <w:szCs w:val="28"/>
              </w:rPr>
              <w:t>городского округа</w:t>
            </w:r>
            <w:r w:rsidRPr="002D00E6">
              <w:rPr>
                <w:sz w:val="28"/>
                <w:szCs w:val="28"/>
              </w:rPr>
              <w:t xml:space="preserve"> </w:t>
            </w:r>
          </w:p>
          <w:p w14:paraId="23F61DB4" w14:textId="09D74128" w:rsidR="00D5037B" w:rsidRPr="002D00E6" w:rsidRDefault="00DC09BA" w:rsidP="00615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Е.Д. Елизаров</w:t>
            </w:r>
          </w:p>
        </w:tc>
        <w:tc>
          <w:tcPr>
            <w:tcW w:w="922" w:type="pct"/>
            <w:shd w:val="clear" w:color="auto" w:fill="auto"/>
          </w:tcPr>
          <w:p w14:paraId="33DE4C0C" w14:textId="77777777" w:rsidR="00D5037B" w:rsidRDefault="00D5037B" w:rsidP="00615584">
            <w:pPr>
              <w:jc w:val="center"/>
              <w:rPr>
                <w:sz w:val="28"/>
                <w:szCs w:val="28"/>
              </w:rPr>
            </w:pPr>
          </w:p>
          <w:p w14:paraId="72183C8A" w14:textId="77777777" w:rsidR="00D5037B" w:rsidRDefault="00D5037B" w:rsidP="00615584">
            <w:pPr>
              <w:jc w:val="center"/>
              <w:rPr>
                <w:sz w:val="28"/>
                <w:szCs w:val="28"/>
              </w:rPr>
            </w:pPr>
          </w:p>
          <w:p w14:paraId="26D769F7" w14:textId="77777777" w:rsidR="00D5037B" w:rsidRDefault="00D5037B" w:rsidP="00615584">
            <w:pPr>
              <w:jc w:val="center"/>
              <w:rPr>
                <w:sz w:val="28"/>
                <w:szCs w:val="28"/>
              </w:rPr>
            </w:pPr>
          </w:p>
          <w:p w14:paraId="3108F349" w14:textId="77777777" w:rsidR="00D5037B" w:rsidRPr="002D00E6" w:rsidRDefault="00D5037B" w:rsidP="00615584">
            <w:pPr>
              <w:jc w:val="center"/>
              <w:rPr>
                <w:sz w:val="28"/>
                <w:szCs w:val="28"/>
              </w:rPr>
            </w:pPr>
          </w:p>
        </w:tc>
      </w:tr>
      <w:tr w:rsidR="00D5037B" w:rsidRPr="002D00E6" w14:paraId="13B33E46" w14:textId="77777777" w:rsidTr="00615584">
        <w:tc>
          <w:tcPr>
            <w:tcW w:w="437" w:type="pct"/>
            <w:shd w:val="clear" w:color="auto" w:fill="auto"/>
          </w:tcPr>
          <w:p w14:paraId="18B70705" w14:textId="77777777" w:rsidR="00D5037B" w:rsidRPr="002D00E6" w:rsidRDefault="00D5037B" w:rsidP="006155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pct"/>
            <w:shd w:val="clear" w:color="auto" w:fill="auto"/>
          </w:tcPr>
          <w:p w14:paraId="4095027D" w14:textId="77777777" w:rsidR="00D5037B" w:rsidRPr="002D00E6" w:rsidRDefault="00D5037B" w:rsidP="006155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auto"/>
          </w:tcPr>
          <w:p w14:paraId="25476873" w14:textId="4DF129B2" w:rsidR="00DC09BA" w:rsidRPr="002D00E6" w:rsidRDefault="00DC09BA" w:rsidP="00DC09BA">
            <w:pPr>
              <w:jc w:val="center"/>
              <w:rPr>
                <w:sz w:val="28"/>
                <w:szCs w:val="28"/>
              </w:rPr>
            </w:pPr>
            <w:r w:rsidRPr="002D00E6">
              <w:rPr>
                <w:sz w:val="28"/>
                <w:szCs w:val="28"/>
              </w:rPr>
              <w:t xml:space="preserve">Заместитель главы </w:t>
            </w:r>
            <w:r w:rsidR="00C819F1">
              <w:rPr>
                <w:sz w:val="28"/>
                <w:szCs w:val="28"/>
              </w:rPr>
              <w:t>городского округа</w:t>
            </w:r>
            <w:r w:rsidRPr="002D00E6">
              <w:rPr>
                <w:sz w:val="28"/>
                <w:szCs w:val="28"/>
              </w:rPr>
              <w:t xml:space="preserve"> </w:t>
            </w:r>
          </w:p>
          <w:p w14:paraId="5AE9BEA3" w14:textId="2D8E2A3B" w:rsidR="00D5037B" w:rsidRPr="002D00E6" w:rsidRDefault="00C819F1" w:rsidP="00615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503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  <w:r w:rsidR="00D503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Зеленев</w:t>
            </w:r>
          </w:p>
        </w:tc>
        <w:tc>
          <w:tcPr>
            <w:tcW w:w="922" w:type="pct"/>
            <w:shd w:val="clear" w:color="auto" w:fill="auto"/>
          </w:tcPr>
          <w:p w14:paraId="5443566B" w14:textId="77777777" w:rsidR="00D5037B" w:rsidRDefault="00D5037B" w:rsidP="00615584">
            <w:pPr>
              <w:jc w:val="center"/>
              <w:rPr>
                <w:sz w:val="28"/>
                <w:szCs w:val="28"/>
              </w:rPr>
            </w:pPr>
          </w:p>
          <w:p w14:paraId="36573398" w14:textId="77777777" w:rsidR="00D5037B" w:rsidRDefault="00D5037B" w:rsidP="00615584">
            <w:pPr>
              <w:jc w:val="center"/>
              <w:rPr>
                <w:sz w:val="28"/>
                <w:szCs w:val="28"/>
              </w:rPr>
            </w:pPr>
          </w:p>
          <w:p w14:paraId="4A631733" w14:textId="77777777" w:rsidR="00D5037B" w:rsidRDefault="00D5037B" w:rsidP="00615584">
            <w:pPr>
              <w:jc w:val="center"/>
              <w:rPr>
                <w:sz w:val="28"/>
                <w:szCs w:val="28"/>
              </w:rPr>
            </w:pPr>
          </w:p>
          <w:p w14:paraId="567DD638" w14:textId="77777777" w:rsidR="00D5037B" w:rsidRDefault="00D5037B" w:rsidP="00615584">
            <w:pPr>
              <w:jc w:val="center"/>
              <w:rPr>
                <w:sz w:val="28"/>
                <w:szCs w:val="28"/>
              </w:rPr>
            </w:pPr>
          </w:p>
          <w:p w14:paraId="34900241" w14:textId="77777777" w:rsidR="00D5037B" w:rsidRPr="002D00E6" w:rsidRDefault="00D5037B" w:rsidP="00615584">
            <w:pPr>
              <w:jc w:val="center"/>
              <w:rPr>
                <w:sz w:val="28"/>
                <w:szCs w:val="28"/>
              </w:rPr>
            </w:pPr>
          </w:p>
        </w:tc>
      </w:tr>
      <w:tr w:rsidR="00D5037B" w:rsidRPr="002D00E6" w14:paraId="659F3A61" w14:textId="77777777" w:rsidTr="00615584">
        <w:tc>
          <w:tcPr>
            <w:tcW w:w="437" w:type="pct"/>
            <w:shd w:val="clear" w:color="auto" w:fill="auto"/>
          </w:tcPr>
          <w:p w14:paraId="5E68C1EB" w14:textId="77777777" w:rsidR="00D5037B" w:rsidRPr="002D00E6" w:rsidRDefault="00D5037B" w:rsidP="006155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pct"/>
            <w:shd w:val="clear" w:color="auto" w:fill="auto"/>
          </w:tcPr>
          <w:p w14:paraId="73E440F0" w14:textId="77777777" w:rsidR="00D5037B" w:rsidRPr="002D00E6" w:rsidRDefault="00D5037B" w:rsidP="00615584">
            <w:pPr>
              <w:jc w:val="center"/>
              <w:rPr>
                <w:sz w:val="28"/>
                <w:szCs w:val="28"/>
              </w:rPr>
            </w:pPr>
          </w:p>
          <w:p w14:paraId="169C3EF6" w14:textId="77777777" w:rsidR="00D5037B" w:rsidRPr="002D00E6" w:rsidRDefault="00D5037B" w:rsidP="00615584">
            <w:pPr>
              <w:jc w:val="center"/>
              <w:rPr>
                <w:sz w:val="28"/>
                <w:szCs w:val="28"/>
              </w:rPr>
            </w:pPr>
          </w:p>
          <w:p w14:paraId="03281BF1" w14:textId="77777777" w:rsidR="00D5037B" w:rsidRPr="002D00E6" w:rsidRDefault="00D5037B" w:rsidP="006155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auto"/>
          </w:tcPr>
          <w:p w14:paraId="34C4A559" w14:textId="77777777" w:rsidR="00D5037B" w:rsidRPr="002D00E6" w:rsidRDefault="00D5037B" w:rsidP="00615584">
            <w:pPr>
              <w:jc w:val="center"/>
              <w:rPr>
                <w:sz w:val="28"/>
                <w:szCs w:val="28"/>
              </w:rPr>
            </w:pPr>
            <w:r w:rsidRPr="002D00E6">
              <w:rPr>
                <w:sz w:val="28"/>
                <w:szCs w:val="28"/>
              </w:rPr>
              <w:t xml:space="preserve">Правовое управление </w:t>
            </w:r>
          </w:p>
          <w:p w14:paraId="77081508" w14:textId="77777777" w:rsidR="00D5037B" w:rsidRPr="002D00E6" w:rsidRDefault="00D5037B" w:rsidP="00615584">
            <w:pPr>
              <w:rPr>
                <w:sz w:val="28"/>
                <w:szCs w:val="28"/>
              </w:rPr>
            </w:pPr>
          </w:p>
        </w:tc>
        <w:tc>
          <w:tcPr>
            <w:tcW w:w="922" w:type="pct"/>
            <w:shd w:val="clear" w:color="auto" w:fill="auto"/>
          </w:tcPr>
          <w:p w14:paraId="0C1BD29D" w14:textId="77777777" w:rsidR="00D5037B" w:rsidRDefault="00D5037B" w:rsidP="00615584">
            <w:pPr>
              <w:jc w:val="center"/>
              <w:rPr>
                <w:sz w:val="28"/>
                <w:szCs w:val="28"/>
              </w:rPr>
            </w:pPr>
          </w:p>
          <w:p w14:paraId="226B8A82" w14:textId="77777777" w:rsidR="00D5037B" w:rsidRDefault="00D5037B" w:rsidP="00615584">
            <w:pPr>
              <w:jc w:val="center"/>
              <w:rPr>
                <w:sz w:val="28"/>
                <w:szCs w:val="28"/>
              </w:rPr>
            </w:pPr>
          </w:p>
          <w:p w14:paraId="12AD5CEB" w14:textId="77777777" w:rsidR="00D5037B" w:rsidRDefault="00D5037B" w:rsidP="00615584">
            <w:pPr>
              <w:jc w:val="center"/>
              <w:rPr>
                <w:sz w:val="28"/>
                <w:szCs w:val="28"/>
              </w:rPr>
            </w:pPr>
          </w:p>
          <w:p w14:paraId="1FD265FC" w14:textId="77777777" w:rsidR="00D5037B" w:rsidRPr="002D00E6" w:rsidRDefault="00D5037B" w:rsidP="0061558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22026CE" w14:textId="26F31BF4" w:rsidR="009B51D4" w:rsidRPr="002868CF" w:rsidRDefault="009B51D4" w:rsidP="002868CF">
      <w:pPr>
        <w:spacing w:line="259" w:lineRule="auto"/>
        <w:outlineLvl w:val="0"/>
        <w:rPr>
          <w:rFonts w:eastAsiaTheme="minorHAnsi" w:cstheme="minorBidi"/>
          <w:sz w:val="28"/>
          <w:szCs w:val="28"/>
          <w:lang w:eastAsia="en-US"/>
        </w:rPr>
      </w:pPr>
    </w:p>
    <w:sectPr w:rsidR="009B51D4" w:rsidRPr="002868CF" w:rsidSect="00C7308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2458" w14:textId="77777777" w:rsidR="00746193" w:rsidRDefault="00746193" w:rsidP="00BD7B0E">
      <w:r>
        <w:separator/>
      </w:r>
    </w:p>
  </w:endnote>
  <w:endnote w:type="continuationSeparator" w:id="0">
    <w:p w14:paraId="4BBFCFE4" w14:textId="77777777" w:rsidR="00746193" w:rsidRDefault="00746193" w:rsidP="00BD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C2D0" w14:textId="77777777" w:rsidR="00746193" w:rsidRDefault="00746193" w:rsidP="00BD7B0E">
      <w:r>
        <w:separator/>
      </w:r>
    </w:p>
  </w:footnote>
  <w:footnote w:type="continuationSeparator" w:id="0">
    <w:p w14:paraId="2F87E0A8" w14:textId="77777777" w:rsidR="00746193" w:rsidRDefault="00746193" w:rsidP="00BD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30C4D"/>
    <w:multiLevelType w:val="hybridMultilevel"/>
    <w:tmpl w:val="2A88EB24"/>
    <w:lvl w:ilvl="0" w:tplc="718C7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60544F8A"/>
    <w:multiLevelType w:val="hybridMultilevel"/>
    <w:tmpl w:val="5678C7A8"/>
    <w:lvl w:ilvl="0" w:tplc="AC5E0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C53268"/>
    <w:multiLevelType w:val="hybridMultilevel"/>
    <w:tmpl w:val="D1F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12826">
    <w:abstractNumId w:val="3"/>
  </w:num>
  <w:num w:numId="2" w16cid:durableId="321082250">
    <w:abstractNumId w:val="0"/>
  </w:num>
  <w:num w:numId="3" w16cid:durableId="163907051">
    <w:abstractNumId w:val="2"/>
  </w:num>
  <w:num w:numId="4" w16cid:durableId="317538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7C"/>
    <w:rsid w:val="00034C29"/>
    <w:rsid w:val="00037333"/>
    <w:rsid w:val="000519B3"/>
    <w:rsid w:val="00057936"/>
    <w:rsid w:val="00080429"/>
    <w:rsid w:val="000B5FA7"/>
    <w:rsid w:val="000D19A2"/>
    <w:rsid w:val="00116609"/>
    <w:rsid w:val="001620E3"/>
    <w:rsid w:val="00186A62"/>
    <w:rsid w:val="00192BCC"/>
    <w:rsid w:val="001A0A6C"/>
    <w:rsid w:val="001B148A"/>
    <w:rsid w:val="001C6388"/>
    <w:rsid w:val="001C65B6"/>
    <w:rsid w:val="001E02B5"/>
    <w:rsid w:val="001E7915"/>
    <w:rsid w:val="001F21A7"/>
    <w:rsid w:val="00212B19"/>
    <w:rsid w:val="00213F3D"/>
    <w:rsid w:val="00224493"/>
    <w:rsid w:val="00231F89"/>
    <w:rsid w:val="00235FC7"/>
    <w:rsid w:val="002707C8"/>
    <w:rsid w:val="00281EF3"/>
    <w:rsid w:val="002868CF"/>
    <w:rsid w:val="002A4D17"/>
    <w:rsid w:val="002C4AC1"/>
    <w:rsid w:val="002D2C35"/>
    <w:rsid w:val="002D6D01"/>
    <w:rsid w:val="002E6639"/>
    <w:rsid w:val="0030327E"/>
    <w:rsid w:val="00316AFD"/>
    <w:rsid w:val="00351FA2"/>
    <w:rsid w:val="003915EB"/>
    <w:rsid w:val="003C53B9"/>
    <w:rsid w:val="003D3E27"/>
    <w:rsid w:val="003D50CB"/>
    <w:rsid w:val="003D6A51"/>
    <w:rsid w:val="003E432A"/>
    <w:rsid w:val="003E5272"/>
    <w:rsid w:val="003F13A7"/>
    <w:rsid w:val="003F2188"/>
    <w:rsid w:val="003F316A"/>
    <w:rsid w:val="00414955"/>
    <w:rsid w:val="00433ED6"/>
    <w:rsid w:val="00452EAC"/>
    <w:rsid w:val="00484833"/>
    <w:rsid w:val="0048598A"/>
    <w:rsid w:val="004A0543"/>
    <w:rsid w:val="004C386F"/>
    <w:rsid w:val="004D0B01"/>
    <w:rsid w:val="004E2EBA"/>
    <w:rsid w:val="004F2462"/>
    <w:rsid w:val="00520ED9"/>
    <w:rsid w:val="00542357"/>
    <w:rsid w:val="00546ACA"/>
    <w:rsid w:val="005515F2"/>
    <w:rsid w:val="0055769F"/>
    <w:rsid w:val="00557843"/>
    <w:rsid w:val="0057001D"/>
    <w:rsid w:val="00574525"/>
    <w:rsid w:val="00582279"/>
    <w:rsid w:val="00586B10"/>
    <w:rsid w:val="005B6E8C"/>
    <w:rsid w:val="005C4591"/>
    <w:rsid w:val="005C4CEE"/>
    <w:rsid w:val="005C59A8"/>
    <w:rsid w:val="00602FC8"/>
    <w:rsid w:val="00622F38"/>
    <w:rsid w:val="0062487C"/>
    <w:rsid w:val="00626450"/>
    <w:rsid w:val="00653D1A"/>
    <w:rsid w:val="00653E7C"/>
    <w:rsid w:val="00662E99"/>
    <w:rsid w:val="00672C93"/>
    <w:rsid w:val="00683DD1"/>
    <w:rsid w:val="00687E79"/>
    <w:rsid w:val="006B5797"/>
    <w:rsid w:val="006D4A60"/>
    <w:rsid w:val="00717986"/>
    <w:rsid w:val="007230F1"/>
    <w:rsid w:val="00723E88"/>
    <w:rsid w:val="007242C7"/>
    <w:rsid w:val="00746193"/>
    <w:rsid w:val="0075603E"/>
    <w:rsid w:val="007737E2"/>
    <w:rsid w:val="007A1B48"/>
    <w:rsid w:val="007A5E7F"/>
    <w:rsid w:val="007C4391"/>
    <w:rsid w:val="007F6A29"/>
    <w:rsid w:val="00884D36"/>
    <w:rsid w:val="0089144F"/>
    <w:rsid w:val="00891BE4"/>
    <w:rsid w:val="008D1084"/>
    <w:rsid w:val="008E455C"/>
    <w:rsid w:val="00903588"/>
    <w:rsid w:val="009340D5"/>
    <w:rsid w:val="00960C1E"/>
    <w:rsid w:val="009742A0"/>
    <w:rsid w:val="00995896"/>
    <w:rsid w:val="009A029A"/>
    <w:rsid w:val="009A29A8"/>
    <w:rsid w:val="009A78E4"/>
    <w:rsid w:val="009B51D4"/>
    <w:rsid w:val="009D069C"/>
    <w:rsid w:val="009D2A23"/>
    <w:rsid w:val="00A0297C"/>
    <w:rsid w:val="00A11927"/>
    <w:rsid w:val="00A275A4"/>
    <w:rsid w:val="00A3282A"/>
    <w:rsid w:val="00A43BFE"/>
    <w:rsid w:val="00A63104"/>
    <w:rsid w:val="00A76C78"/>
    <w:rsid w:val="00A91BAF"/>
    <w:rsid w:val="00A94B4B"/>
    <w:rsid w:val="00A970A3"/>
    <w:rsid w:val="00AA3082"/>
    <w:rsid w:val="00AC2DFA"/>
    <w:rsid w:val="00AC360B"/>
    <w:rsid w:val="00AE0262"/>
    <w:rsid w:val="00AF35C0"/>
    <w:rsid w:val="00B41C61"/>
    <w:rsid w:val="00B47B94"/>
    <w:rsid w:val="00B93359"/>
    <w:rsid w:val="00B953CE"/>
    <w:rsid w:val="00BB7976"/>
    <w:rsid w:val="00BD039C"/>
    <w:rsid w:val="00BD7B0E"/>
    <w:rsid w:val="00BF5F09"/>
    <w:rsid w:val="00BF6694"/>
    <w:rsid w:val="00BF6FEC"/>
    <w:rsid w:val="00C06AE0"/>
    <w:rsid w:val="00C144CA"/>
    <w:rsid w:val="00C15B9D"/>
    <w:rsid w:val="00C227A0"/>
    <w:rsid w:val="00C4500E"/>
    <w:rsid w:val="00C73081"/>
    <w:rsid w:val="00C819F1"/>
    <w:rsid w:val="00C82DEF"/>
    <w:rsid w:val="00C93D78"/>
    <w:rsid w:val="00CA7730"/>
    <w:rsid w:val="00CB09A1"/>
    <w:rsid w:val="00CB2EDD"/>
    <w:rsid w:val="00CB4533"/>
    <w:rsid w:val="00CE0D3D"/>
    <w:rsid w:val="00CE5E5A"/>
    <w:rsid w:val="00D01B58"/>
    <w:rsid w:val="00D06C58"/>
    <w:rsid w:val="00D11203"/>
    <w:rsid w:val="00D20717"/>
    <w:rsid w:val="00D30783"/>
    <w:rsid w:val="00D5037B"/>
    <w:rsid w:val="00D54CE1"/>
    <w:rsid w:val="00D6774D"/>
    <w:rsid w:val="00D77C79"/>
    <w:rsid w:val="00D8019C"/>
    <w:rsid w:val="00DA6B3E"/>
    <w:rsid w:val="00DC09BA"/>
    <w:rsid w:val="00DC38DA"/>
    <w:rsid w:val="00DE2459"/>
    <w:rsid w:val="00DE757C"/>
    <w:rsid w:val="00E005E9"/>
    <w:rsid w:val="00E07877"/>
    <w:rsid w:val="00E430DA"/>
    <w:rsid w:val="00E62674"/>
    <w:rsid w:val="00E62712"/>
    <w:rsid w:val="00E62C88"/>
    <w:rsid w:val="00E70A6E"/>
    <w:rsid w:val="00E950BC"/>
    <w:rsid w:val="00EB3AAD"/>
    <w:rsid w:val="00EB41F2"/>
    <w:rsid w:val="00EC783A"/>
    <w:rsid w:val="00F22BE7"/>
    <w:rsid w:val="00F319DB"/>
    <w:rsid w:val="00F42DA1"/>
    <w:rsid w:val="00F57813"/>
    <w:rsid w:val="00F62B5C"/>
    <w:rsid w:val="00F64ABF"/>
    <w:rsid w:val="00FC10A6"/>
    <w:rsid w:val="00FE1F94"/>
    <w:rsid w:val="00FE298E"/>
    <w:rsid w:val="00FE6C2B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F1C7"/>
  <w15:docId w15:val="{669A2CA0-12DF-483F-8931-2C181BAE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link w:val="21"/>
    <w:qFormat/>
    <w:rsid w:val="00624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62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248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87C"/>
  </w:style>
  <w:style w:type="character" w:styleId="a4">
    <w:name w:val="Hyperlink"/>
    <w:rsid w:val="0062487C"/>
    <w:rPr>
      <w:color w:val="0000FF"/>
      <w:u w:val="single"/>
    </w:rPr>
  </w:style>
  <w:style w:type="character" w:styleId="a5">
    <w:name w:val="Strong"/>
    <w:qFormat/>
    <w:rsid w:val="0062487C"/>
    <w:rPr>
      <w:b/>
      <w:bCs/>
    </w:rPr>
  </w:style>
  <w:style w:type="character" w:styleId="a6">
    <w:name w:val="Emphasis"/>
    <w:qFormat/>
    <w:rsid w:val="0062487C"/>
    <w:rPr>
      <w:i/>
      <w:iCs/>
    </w:rPr>
  </w:style>
  <w:style w:type="paragraph" w:styleId="a7">
    <w:name w:val="footer"/>
    <w:basedOn w:val="a"/>
    <w:link w:val="a8"/>
    <w:uiPriority w:val="99"/>
    <w:rsid w:val="00624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4C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57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E75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5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1">
    <w:name w:val="Рег. 1.1.1"/>
    <w:basedOn w:val="a"/>
    <w:qFormat/>
    <w:rsid w:val="00235FC7"/>
    <w:pPr>
      <w:numPr>
        <w:ilvl w:val="2"/>
        <w:numId w:val="4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235FC7"/>
    <w:pPr>
      <w:widowControl/>
      <w:numPr>
        <w:ilvl w:val="1"/>
        <w:numId w:val="4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235FC7"/>
    <w:pPr>
      <w:numPr>
        <w:numId w:val="4"/>
      </w:numPr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lang w:eastAsia="en-US"/>
    </w:rPr>
  </w:style>
  <w:style w:type="paragraph" w:styleId="ae">
    <w:name w:val="Body Text"/>
    <w:basedOn w:val="a"/>
    <w:link w:val="af"/>
    <w:semiHidden/>
    <w:unhideWhenUsed/>
    <w:rsid w:val="00D5037B"/>
    <w:pPr>
      <w:jc w:val="center"/>
    </w:pPr>
  </w:style>
  <w:style w:type="character" w:customStyle="1" w:styleId="af">
    <w:name w:val="Основной текст Знак"/>
    <w:basedOn w:val="a0"/>
    <w:link w:val="ae"/>
    <w:semiHidden/>
    <w:rsid w:val="00D50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50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F749-C85B-4CD7-9FD6-B583416F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Роман Николаевич Мороз</cp:lastModifiedBy>
  <cp:revision>8</cp:revision>
  <cp:lastPrinted>2024-03-14T09:23:00Z</cp:lastPrinted>
  <dcterms:created xsi:type="dcterms:W3CDTF">2023-06-23T11:40:00Z</dcterms:created>
  <dcterms:modified xsi:type="dcterms:W3CDTF">2024-03-14T09:30:00Z</dcterms:modified>
</cp:coreProperties>
</file>