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68" w:rsidRPr="00EA7368" w:rsidRDefault="00EA7368" w:rsidP="00EA7368">
      <w:pPr>
        <w:spacing w:after="0" w:line="276" w:lineRule="auto"/>
        <w:jc w:val="center"/>
        <w:rPr>
          <w:rFonts w:eastAsia="Times New Roman" w:cs="Times New Roman"/>
          <w:b/>
          <w:spacing w:val="46"/>
          <w:sz w:val="48"/>
          <w:szCs w:val="52"/>
          <w:lang w:eastAsia="ru-RU"/>
        </w:rPr>
      </w:pPr>
      <w:r w:rsidRPr="00EA7368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CD7FC59" wp14:editId="34F8DFB0">
            <wp:simplePos x="0" y="0"/>
            <wp:positionH relativeFrom="column">
              <wp:posOffset>2780030</wp:posOffset>
            </wp:positionH>
            <wp:positionV relativeFrom="paragraph">
              <wp:posOffset>-252095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368">
        <w:rPr>
          <w:rFonts w:eastAsia="Times New Roman" w:cs="Times New Roman"/>
          <w:b/>
          <w:spacing w:val="46"/>
          <w:position w:val="7"/>
          <w:sz w:val="48"/>
          <w:szCs w:val="52"/>
          <w:lang w:eastAsia="ru-RU"/>
        </w:rPr>
        <w:t>АДМИНИСТРАЦИЯ</w:t>
      </w:r>
    </w:p>
    <w:p w:rsidR="00EA7368" w:rsidRPr="00EA7368" w:rsidRDefault="00EA7368" w:rsidP="00EA7368">
      <w:pPr>
        <w:shd w:val="clear" w:color="auto" w:fill="FFFFFF"/>
        <w:spacing w:before="43" w:after="0" w:line="240" w:lineRule="auto"/>
        <w:ind w:left="53"/>
        <w:jc w:val="center"/>
        <w:rPr>
          <w:rFonts w:eastAsia="Times New Roman" w:cs="Times New Roman"/>
          <w:sz w:val="18"/>
          <w:szCs w:val="20"/>
          <w:lang w:eastAsia="ru-RU"/>
        </w:rPr>
      </w:pPr>
      <w:r w:rsidRPr="00EA7368">
        <w:rPr>
          <w:rFonts w:eastAsia="Times New Roman" w:cs="Times New Roman"/>
          <w:spacing w:val="-10"/>
          <w:sz w:val="18"/>
          <w:szCs w:val="28"/>
          <w:lang w:eastAsia="ru-RU"/>
        </w:rPr>
        <w:t>ГОРОДСКОГО ОКРУГА КРАСНОГОРСК</w:t>
      </w:r>
    </w:p>
    <w:p w:rsidR="00EA7368" w:rsidRPr="00EA7368" w:rsidRDefault="00EA7368" w:rsidP="00EA7368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spacing w:val="-9"/>
          <w:sz w:val="20"/>
          <w:szCs w:val="20"/>
          <w:lang w:eastAsia="ru-RU"/>
        </w:rPr>
      </w:pPr>
      <w:r w:rsidRPr="00EA7368">
        <w:rPr>
          <w:rFonts w:eastAsia="Times New Roman" w:cs="Times New Roman"/>
          <w:spacing w:val="-9"/>
          <w:sz w:val="20"/>
          <w:szCs w:val="20"/>
          <w:lang w:eastAsia="ru-RU"/>
        </w:rPr>
        <w:t>МОСКОВСКОЙ ОБЛАСТИ</w:t>
      </w:r>
    </w:p>
    <w:p w:rsidR="00EA7368" w:rsidRDefault="00EA7368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b/>
          <w:spacing w:val="-9"/>
          <w:sz w:val="48"/>
          <w:szCs w:val="52"/>
          <w:lang w:eastAsia="ru-RU"/>
        </w:rPr>
      </w:pPr>
      <w:r w:rsidRPr="00EA7368">
        <w:rPr>
          <w:rFonts w:eastAsia="Times New Roman" w:cs="Times New Roman"/>
          <w:b/>
          <w:spacing w:val="-9"/>
          <w:sz w:val="48"/>
          <w:szCs w:val="52"/>
          <w:lang w:eastAsia="ru-RU"/>
        </w:rPr>
        <w:t>ПОСТАНОВЛЕНИЕ</w:t>
      </w:r>
    </w:p>
    <w:p w:rsidR="00F82183" w:rsidRPr="00F82183" w:rsidRDefault="00F82183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spacing w:val="-9"/>
          <w:sz w:val="48"/>
          <w:szCs w:val="52"/>
          <w:lang w:eastAsia="ru-RU"/>
        </w:rPr>
      </w:pPr>
      <w:r w:rsidRPr="00F82183">
        <w:rPr>
          <w:rFonts w:eastAsia="Times New Roman" w:cs="Times New Roman"/>
          <w:spacing w:val="-9"/>
          <w:sz w:val="48"/>
          <w:szCs w:val="52"/>
          <w:lang w:eastAsia="ru-RU"/>
        </w:rPr>
        <w:t>ПРОЕКТ</w:t>
      </w:r>
    </w:p>
    <w:p w:rsidR="00A93FE8" w:rsidRDefault="00A93FE8" w:rsidP="00CC0BBB">
      <w:pPr>
        <w:autoSpaceDE w:val="0"/>
        <w:autoSpaceDN w:val="0"/>
        <w:adjustRightInd w:val="0"/>
        <w:spacing w:after="0" w:line="216" w:lineRule="auto"/>
        <w:jc w:val="center"/>
        <w:rPr>
          <w:rFonts w:eastAsia="Calibri" w:cs="Times New Roman"/>
          <w:szCs w:val="28"/>
        </w:rPr>
      </w:pPr>
    </w:p>
    <w:p w:rsidR="00CC0BBB" w:rsidRDefault="00CC0BBB" w:rsidP="00CC0BBB">
      <w:pPr>
        <w:autoSpaceDE w:val="0"/>
        <w:autoSpaceDN w:val="0"/>
        <w:adjustRightInd w:val="0"/>
        <w:spacing w:after="0" w:line="216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616D">
        <w:rPr>
          <w:rFonts w:eastAsia="Calibri" w:cs="Times New Roman"/>
          <w:szCs w:val="28"/>
        </w:rPr>
        <w:t>городского округа</w:t>
      </w:r>
      <w:r w:rsidR="00360D2F">
        <w:rPr>
          <w:rFonts w:eastAsia="Calibri" w:cs="Times New Roman"/>
          <w:szCs w:val="28"/>
        </w:rPr>
        <w:t xml:space="preserve"> Красногорск Московской области</w:t>
      </w:r>
      <w:r w:rsidR="00391C99">
        <w:rPr>
          <w:rFonts w:eastAsia="Calibri" w:cs="Times New Roman"/>
          <w:szCs w:val="28"/>
        </w:rPr>
        <w:t>,</w:t>
      </w:r>
      <w:r w:rsidR="00F82183" w:rsidRPr="00F82183">
        <w:t xml:space="preserve"> </w:t>
      </w:r>
      <w:r w:rsidR="00F82183" w:rsidRPr="00F82183">
        <w:rPr>
          <w:rFonts w:eastAsia="Calibri" w:cs="Times New Roman"/>
          <w:szCs w:val="28"/>
        </w:rPr>
        <w:t>в соответствии с Решением Совета депутатов городс</w:t>
      </w:r>
      <w:r w:rsidR="00F82183">
        <w:rPr>
          <w:rFonts w:eastAsia="Calibri" w:cs="Times New Roman"/>
          <w:szCs w:val="28"/>
        </w:rPr>
        <w:t>кого округа Красногорск от 29.10.2020 №421/35</w:t>
      </w:r>
      <w:r w:rsidR="00F82183" w:rsidRPr="00F82183">
        <w:rPr>
          <w:rFonts w:eastAsia="Calibri" w:cs="Times New Roman"/>
          <w:szCs w:val="28"/>
        </w:rPr>
        <w:t xml:space="preserve">_«О внесении изменений в решение </w:t>
      </w:r>
      <w:r w:rsidR="005906D2" w:rsidRPr="005906D2">
        <w:rPr>
          <w:rFonts w:eastAsia="Calibri" w:cs="Times New Roman"/>
          <w:szCs w:val="28"/>
        </w:rPr>
        <w:t xml:space="preserve">Совета депутатов городского округа Красногорск от 28.11.2019 № 262/21 </w:t>
      </w:r>
      <w:r w:rsidR="00F82183" w:rsidRPr="00F82183">
        <w:rPr>
          <w:rFonts w:eastAsia="Calibri" w:cs="Times New Roman"/>
          <w:szCs w:val="28"/>
        </w:rPr>
        <w:t>«О бюджете городского округа Красногорск на 2020 год и на плановый период 2021 и 2022 годов»»</w:t>
      </w:r>
      <w:r w:rsidR="00F82183">
        <w:rPr>
          <w:rFonts w:eastAsia="Calibri" w:cs="Times New Roman"/>
          <w:szCs w:val="28"/>
        </w:rPr>
        <w:t>,</w:t>
      </w:r>
      <w:r w:rsidR="00391C99">
        <w:rPr>
          <w:rFonts w:eastAsia="Calibri" w:cs="Times New Roman"/>
          <w:szCs w:val="28"/>
        </w:rPr>
        <w:t xml:space="preserve"> </w:t>
      </w:r>
      <w:r w:rsidR="00B30703" w:rsidRPr="00B30703">
        <w:rPr>
          <w:rFonts w:eastAsia="Calibri" w:cs="Times New Roman"/>
          <w:szCs w:val="28"/>
        </w:rPr>
        <w:t>в связи с уточнением объемов финансир</w:t>
      </w:r>
      <w:r w:rsidR="00BF1D1F">
        <w:rPr>
          <w:rFonts w:eastAsia="Calibri" w:cs="Times New Roman"/>
          <w:szCs w:val="28"/>
        </w:rPr>
        <w:t>ования</w:t>
      </w:r>
      <w:r w:rsidR="00BF1D1F">
        <w:t xml:space="preserve"> </w:t>
      </w:r>
      <w:r w:rsidR="007847F3" w:rsidRPr="007847F3">
        <w:rPr>
          <w:rFonts w:eastAsia="Calibri" w:cs="Times New Roman"/>
          <w:szCs w:val="28"/>
        </w:rPr>
        <w:t>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>
        <w:rPr>
          <w:rFonts w:eastAsia="Calibri" w:cs="Times New Roman"/>
          <w:szCs w:val="28"/>
        </w:rPr>
        <w:t>, от 17.03.2020 №501/3</w:t>
      </w:r>
      <w:r w:rsidR="00A33A22">
        <w:rPr>
          <w:rFonts w:eastAsia="Calibri" w:cs="Times New Roman"/>
          <w:szCs w:val="28"/>
        </w:rPr>
        <w:t xml:space="preserve">, </w:t>
      </w:r>
      <w:r w:rsidR="00A33A22" w:rsidRPr="00A33A22">
        <w:rPr>
          <w:rFonts w:eastAsia="Calibri" w:cs="Times New Roman"/>
          <w:szCs w:val="28"/>
        </w:rPr>
        <w:t>от 05.06.2020</w:t>
      </w:r>
      <w:r w:rsidR="00A33A22">
        <w:rPr>
          <w:rFonts w:eastAsia="Calibri" w:cs="Times New Roman"/>
          <w:szCs w:val="28"/>
        </w:rPr>
        <w:t xml:space="preserve"> №992/6</w:t>
      </w:r>
      <w:r w:rsidR="00391C99">
        <w:rPr>
          <w:rFonts w:eastAsia="Calibri" w:cs="Times New Roman"/>
          <w:szCs w:val="28"/>
        </w:rPr>
        <w:t>, от 23.07.2020 №1284/</w:t>
      </w:r>
      <w:r w:rsidR="00391C99" w:rsidRPr="00391C99">
        <w:rPr>
          <w:rFonts w:eastAsia="Calibri" w:cs="Times New Roman"/>
          <w:szCs w:val="28"/>
        </w:rPr>
        <w:t>7</w:t>
      </w:r>
      <w:r w:rsidR="00360D2F">
        <w:rPr>
          <w:rFonts w:eastAsia="Calibri" w:cs="Times New Roman"/>
          <w:szCs w:val="28"/>
        </w:rPr>
        <w:t>,</w:t>
      </w:r>
      <w:r w:rsidR="00360D2F" w:rsidRPr="00360D2F">
        <w:t xml:space="preserve"> </w:t>
      </w:r>
      <w:r w:rsidR="00360D2F" w:rsidRPr="00360D2F">
        <w:rPr>
          <w:rFonts w:eastAsia="Calibri" w:cs="Times New Roman"/>
          <w:szCs w:val="28"/>
        </w:rPr>
        <w:t>от 01.09.2020</w:t>
      </w:r>
      <w:r w:rsidR="00360D2F">
        <w:rPr>
          <w:rFonts w:eastAsia="Calibri" w:cs="Times New Roman"/>
          <w:szCs w:val="28"/>
        </w:rPr>
        <w:t xml:space="preserve"> №1601/</w:t>
      </w:r>
      <w:r w:rsidR="00360D2F" w:rsidRPr="00360D2F">
        <w:rPr>
          <w:rFonts w:eastAsia="Calibri" w:cs="Times New Roman"/>
          <w:szCs w:val="28"/>
        </w:rPr>
        <w:t>9</w:t>
      </w:r>
      <w:r w:rsidR="00E85E06">
        <w:rPr>
          <w:rFonts w:eastAsia="Calibri" w:cs="Times New Roman"/>
          <w:szCs w:val="28"/>
        </w:rPr>
        <w:t xml:space="preserve">, от 29.09.2020 </w:t>
      </w:r>
      <w:r w:rsidR="007C24CC">
        <w:rPr>
          <w:rFonts w:eastAsia="Calibri" w:cs="Times New Roman"/>
          <w:szCs w:val="28"/>
        </w:rPr>
        <w:t>№1814/</w:t>
      </w:r>
      <w:r w:rsidR="007C24CC" w:rsidRPr="007C24CC">
        <w:rPr>
          <w:rFonts w:eastAsia="Calibri" w:cs="Times New Roman"/>
          <w:szCs w:val="28"/>
        </w:rPr>
        <w:t>9</w:t>
      </w:r>
      <w:r w:rsidR="00E822A5">
        <w:rPr>
          <w:rFonts w:eastAsia="Calibri" w:cs="Times New Roman"/>
          <w:szCs w:val="28"/>
        </w:rPr>
        <w:t xml:space="preserve">, </w:t>
      </w:r>
      <w:r w:rsidR="00E822A5" w:rsidRPr="00E822A5">
        <w:rPr>
          <w:rFonts w:eastAsia="Calibri" w:cs="Times New Roman"/>
          <w:szCs w:val="28"/>
        </w:rPr>
        <w:t>от 06.10.2020 №1894/10, от 15.10.2020 № 2004/10</w:t>
      </w:r>
      <w:r w:rsidR="00297F5A" w:rsidRPr="00297F5A">
        <w:rPr>
          <w:rFonts w:eastAsia="Calibri" w:cs="Times New Roman"/>
          <w:szCs w:val="28"/>
        </w:rPr>
        <w:t>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</w:t>
      </w:r>
      <w:r w:rsidR="00B56D3A">
        <w:rPr>
          <w:rFonts w:eastAsia="Calibri" w:cs="Times New Roman"/>
          <w:szCs w:val="28"/>
        </w:rPr>
        <w:t>в Программу изменения согласно Приложению.</w:t>
      </w:r>
      <w:r w:rsidR="00E85E06">
        <w:rPr>
          <w:rFonts w:eastAsia="Calibri" w:cs="Times New Roman"/>
          <w:szCs w:val="28"/>
        </w:rPr>
        <w:t xml:space="preserve"> </w:t>
      </w:r>
    </w:p>
    <w:p w:rsidR="003F1BF1" w:rsidRPr="003F1BF1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Опубликовать настоящее</w:t>
      </w:r>
      <w:r w:rsidR="003F1BF1" w:rsidRPr="003F1BF1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3F1BF1">
        <w:rPr>
          <w:rFonts w:eastAsia="Calibri" w:cs="Times New Roman"/>
          <w:szCs w:val="28"/>
        </w:rPr>
        <w:t>Красногорские</w:t>
      </w:r>
      <w:proofErr w:type="spellEnd"/>
      <w:r w:rsidR="003F1BF1" w:rsidRPr="003F1BF1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Pr="003F1BF1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F82183" w:rsidRDefault="0065792B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Times New Roman" w:cs="Times New Roman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65792B" w:rsidRDefault="0065792B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EB3223" w:rsidRDefault="00EB3223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:rsidR="003F1BF1" w:rsidRDefault="003F1BF1" w:rsidP="00680B2E">
      <w:pPr>
        <w:pStyle w:val="a8"/>
        <w:spacing w:line="192" w:lineRule="auto"/>
      </w:pPr>
      <w:r>
        <w:t xml:space="preserve">Глава городского </w:t>
      </w:r>
    </w:p>
    <w:p w:rsidR="006F0A49" w:rsidRDefault="003F1BF1" w:rsidP="00F82183">
      <w:pPr>
        <w:pStyle w:val="a8"/>
        <w:spacing w:line="192" w:lineRule="auto"/>
      </w:pPr>
      <w:r>
        <w:t xml:space="preserve">округа Красногорск                                              </w:t>
      </w:r>
      <w:r w:rsidR="00EA7368">
        <w:t xml:space="preserve">                    </w:t>
      </w:r>
      <w:r w:rsidR="00F82183">
        <w:t xml:space="preserve">        </w:t>
      </w:r>
      <w:r w:rsidR="00EA7368">
        <w:t xml:space="preserve">  </w:t>
      </w:r>
      <w:r>
        <w:t xml:space="preserve"> Э. А. </w:t>
      </w:r>
      <w:proofErr w:type="spellStart"/>
      <w:r>
        <w:t>Хаймурзина</w:t>
      </w:r>
      <w:proofErr w:type="spellEnd"/>
    </w:p>
    <w:p w:rsidR="00F82183" w:rsidRDefault="00F82183" w:rsidP="00F82183">
      <w:pPr>
        <w:pStyle w:val="a8"/>
        <w:spacing w:line="192" w:lineRule="auto"/>
      </w:pPr>
    </w:p>
    <w:p w:rsidR="00562220" w:rsidRDefault="00562220" w:rsidP="00562220">
      <w:pPr>
        <w:pStyle w:val="a8"/>
      </w:pPr>
      <w:r>
        <w:t>Верно</w:t>
      </w:r>
    </w:p>
    <w:p w:rsidR="00562220" w:rsidRDefault="00562220" w:rsidP="00562220">
      <w:pPr>
        <w:pStyle w:val="a8"/>
      </w:pPr>
      <w:r>
        <w:t>Заместитель начальника управления делами</w:t>
      </w:r>
    </w:p>
    <w:p w:rsidR="00562220" w:rsidRDefault="00562220" w:rsidP="00562220">
      <w:pPr>
        <w:pStyle w:val="a8"/>
      </w:pPr>
      <w:r>
        <w:t>-начальник общего отдела</w:t>
      </w:r>
    </w:p>
    <w:p w:rsidR="00562220" w:rsidRDefault="00562220" w:rsidP="00562220">
      <w:pPr>
        <w:pStyle w:val="a8"/>
      </w:pPr>
      <w:r>
        <w:t xml:space="preserve">управления делами                                                                                     </w:t>
      </w:r>
      <w:proofErr w:type="spellStart"/>
      <w:r>
        <w:t>Л.В.Пшонкина</w:t>
      </w:r>
      <w:proofErr w:type="spellEnd"/>
    </w:p>
    <w:p w:rsidR="00F82183" w:rsidRDefault="00F82183" w:rsidP="001E240A">
      <w:pPr>
        <w:pStyle w:val="a8"/>
      </w:pPr>
    </w:p>
    <w:p w:rsidR="001F7F63" w:rsidRDefault="001F7F63" w:rsidP="001E240A">
      <w:pPr>
        <w:pStyle w:val="a8"/>
      </w:pPr>
    </w:p>
    <w:p w:rsidR="00B9338B" w:rsidRDefault="00B9338B" w:rsidP="001E240A">
      <w:pPr>
        <w:pStyle w:val="a8"/>
      </w:pPr>
    </w:p>
    <w:p w:rsidR="00294432" w:rsidRDefault="00EA7368" w:rsidP="001E240A">
      <w:pPr>
        <w:pStyle w:val="a8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82183">
        <w:t xml:space="preserve">     </w:t>
      </w:r>
      <w:r>
        <w:t xml:space="preserve"> </w:t>
      </w:r>
      <w:proofErr w:type="spellStart"/>
      <w:r w:rsidR="00F82183">
        <w:t>Е.А.Шарварко</w:t>
      </w:r>
      <w:proofErr w:type="spellEnd"/>
    </w:p>
    <w:p w:rsidR="00294432" w:rsidRDefault="00294432" w:rsidP="000363D9">
      <w:pPr>
        <w:pStyle w:val="a8"/>
      </w:pPr>
    </w:p>
    <w:p w:rsidR="001E240A" w:rsidRDefault="001E240A" w:rsidP="000363D9">
      <w:pPr>
        <w:pStyle w:val="a8"/>
      </w:pPr>
    </w:p>
    <w:p w:rsidR="00EF5556" w:rsidRDefault="000363D9" w:rsidP="007847F3">
      <w:pPr>
        <w:pStyle w:val="a8"/>
      </w:pPr>
      <w:r>
        <w:t xml:space="preserve">Разослано: в дело – 2, прокуратура, </w:t>
      </w:r>
      <w:proofErr w:type="spellStart"/>
      <w:r>
        <w:t>Шарварко</w:t>
      </w:r>
      <w:proofErr w:type="spellEnd"/>
      <w:r>
        <w:t xml:space="preserve">, </w:t>
      </w:r>
      <w:proofErr w:type="spellStart"/>
      <w:r w:rsidR="00F561EC">
        <w:t>Гереш</w:t>
      </w:r>
      <w:proofErr w:type="spellEnd"/>
      <w:r w:rsidR="00F561EC">
        <w:t>,</w:t>
      </w:r>
      <w:r w:rsidR="007847F3">
        <w:t xml:space="preserve"> </w:t>
      </w:r>
      <w:proofErr w:type="spellStart"/>
      <w:r w:rsidR="007847F3">
        <w:t>Ризванова</w:t>
      </w:r>
      <w:proofErr w:type="spellEnd"/>
      <w:r w:rsidR="007847F3">
        <w:t>,</w:t>
      </w:r>
      <w:r w:rsidR="001E240A">
        <w:t xml:space="preserve"> Чеховская, Новиков</w:t>
      </w:r>
      <w:r w:rsidR="008E5311">
        <w:t>.</w:t>
      </w:r>
    </w:p>
    <w:p w:rsidR="001E240A" w:rsidRDefault="001E240A" w:rsidP="007847F3">
      <w:pPr>
        <w:pStyle w:val="a8"/>
        <w:rPr>
          <w:spacing w:val="20"/>
          <w:szCs w:val="28"/>
        </w:rPr>
      </w:pPr>
    </w:p>
    <w:p w:rsidR="00ED122D" w:rsidRPr="003F1BF1" w:rsidRDefault="00ED122D" w:rsidP="00ED122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346"/>
        <w:gridCol w:w="3683"/>
        <w:gridCol w:w="2408"/>
      </w:tblGrid>
      <w:tr w:rsidR="00ED122D" w:rsidRPr="003F1BF1" w:rsidTr="00664A5B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:rsidTr="00664A5B">
        <w:trPr>
          <w:trHeight w:val="1061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6D56F0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Pr="006D56F0">
              <w:rPr>
                <w:rFonts w:eastAsia="Calibri" w:cs="Times New Roman"/>
                <w:szCs w:val="28"/>
              </w:rPr>
              <w:t xml:space="preserve"> управления информационной, молодежной политики и социальных коммуникаций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Е.А.Шарварко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4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3F1BF1">
              <w:rPr>
                <w:rFonts w:eastAsia="Calibri" w:cs="Times New Roman"/>
                <w:szCs w:val="28"/>
              </w:rPr>
              <w:t>Гереш</w:t>
            </w:r>
            <w:proofErr w:type="spellEnd"/>
            <w:r w:rsidRPr="003F1BF1">
              <w:rPr>
                <w:rFonts w:eastAsia="Calibri" w:cs="Times New Roman"/>
                <w:szCs w:val="28"/>
              </w:rPr>
              <w:t xml:space="preserve"> Н.А., начальник финансового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Ризванова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Э.Э.</w:t>
            </w:r>
            <w:r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ED122D" w:rsidRDefault="00ED122D" w:rsidP="00ED122D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ED122D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ED122D" w:rsidRDefault="00ED122D" w:rsidP="00ED122D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Ответственный за согласование:</w:t>
      </w:r>
      <w:r>
        <w:rPr>
          <w:rFonts w:eastAsia="Times New Roman" w:cs="Times New Roman"/>
          <w:szCs w:val="28"/>
        </w:rPr>
        <w:t xml:space="preserve">                                       </w:t>
      </w:r>
    </w:p>
    <w:p w:rsidR="00ED122D" w:rsidRDefault="00ED122D" w:rsidP="00ED122D">
      <w:pPr>
        <w:spacing w:after="0" w:line="240" w:lineRule="auto"/>
        <w:ind w:left="6663" w:hanging="6379"/>
        <w:rPr>
          <w:szCs w:val="28"/>
        </w:rPr>
      </w:pPr>
      <w:r w:rsidRPr="006203B3">
        <w:rPr>
          <w:szCs w:val="28"/>
        </w:rPr>
        <w:t>Начальник отдела</w:t>
      </w:r>
    </w:p>
    <w:p w:rsidR="00ED122D" w:rsidRPr="006203B3" w:rsidRDefault="00ED122D" w:rsidP="00ED122D">
      <w:pPr>
        <w:spacing w:after="0" w:line="240" w:lineRule="auto"/>
        <w:ind w:left="6663" w:hanging="6379"/>
        <w:rPr>
          <w:szCs w:val="28"/>
        </w:rPr>
      </w:pPr>
      <w:r w:rsidRPr="007A42B2">
        <w:rPr>
          <w:szCs w:val="28"/>
        </w:rPr>
        <w:t xml:space="preserve">по взаимодействию со СМИ                                                                        </w:t>
      </w:r>
      <w:proofErr w:type="spellStart"/>
      <w:r w:rsidRPr="007A42B2">
        <w:rPr>
          <w:szCs w:val="28"/>
        </w:rPr>
        <w:t>Н.А.Колесникова</w:t>
      </w:r>
      <w:proofErr w:type="spellEnd"/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1E240A" w:rsidRPr="001E240A" w:rsidRDefault="001E240A" w:rsidP="001E240A">
      <w:pPr>
        <w:spacing w:after="0" w:line="240" w:lineRule="auto"/>
        <w:rPr>
          <w:rFonts w:cs="Times New Roman"/>
          <w:sz w:val="20"/>
          <w:szCs w:val="20"/>
        </w:rPr>
      </w:pPr>
      <w:proofErr w:type="spellStart"/>
      <w:r w:rsidRPr="001E240A">
        <w:rPr>
          <w:rFonts w:cs="Times New Roman"/>
          <w:sz w:val="20"/>
          <w:szCs w:val="20"/>
        </w:rPr>
        <w:t>Исп.</w:t>
      </w:r>
      <w:r w:rsidR="001F7F63">
        <w:rPr>
          <w:rFonts w:cs="Times New Roman"/>
          <w:sz w:val="20"/>
          <w:szCs w:val="20"/>
        </w:rPr>
        <w:t>Т.Б.Комина</w:t>
      </w:r>
      <w:proofErr w:type="spellEnd"/>
    </w:p>
    <w:p w:rsidR="00EA7368" w:rsidRDefault="001E240A" w:rsidP="001E240A">
      <w:pPr>
        <w:spacing w:after="0" w:line="240" w:lineRule="auto"/>
        <w:rPr>
          <w:rFonts w:cs="Times New Roman"/>
          <w:sz w:val="20"/>
          <w:szCs w:val="20"/>
        </w:rPr>
      </w:pPr>
      <w:r w:rsidRPr="001E240A">
        <w:rPr>
          <w:rFonts w:cs="Times New Roman"/>
          <w:sz w:val="20"/>
          <w:szCs w:val="20"/>
        </w:rPr>
        <w:t>8-495-564-40-56</w:t>
      </w:r>
      <w:r w:rsidR="00EA7368">
        <w:rPr>
          <w:rFonts w:cs="Times New Roman"/>
          <w:sz w:val="20"/>
          <w:szCs w:val="20"/>
        </w:rPr>
        <w:br w:type="page"/>
      </w:r>
    </w:p>
    <w:p w:rsidR="00EA7368" w:rsidRDefault="00EA7368" w:rsidP="001E240A">
      <w:pPr>
        <w:spacing w:after="0" w:line="240" w:lineRule="auto"/>
        <w:rPr>
          <w:rFonts w:cs="Times New Roman"/>
          <w:sz w:val="20"/>
          <w:szCs w:val="20"/>
        </w:rPr>
        <w:sectPr w:rsidR="00EA7368" w:rsidSect="001F7F63">
          <w:pgSz w:w="11906" w:h="16838"/>
          <w:pgMar w:top="567" w:right="850" w:bottom="851" w:left="1134" w:header="708" w:footer="708" w:gutter="0"/>
          <w:cols w:space="708"/>
          <w:docGrid w:linePitch="381"/>
        </w:sect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 xml:space="preserve">от </w:t>
      </w:r>
      <w:r w:rsidR="00810754">
        <w:rPr>
          <w:rFonts w:eastAsia="Calibri" w:cs="Times New Roman"/>
          <w:bCs/>
          <w:szCs w:val="28"/>
        </w:rPr>
        <w:t xml:space="preserve">20.11.2020 №2381/11 </w:t>
      </w: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Pr="00EA7368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E82806" w:rsidRDefault="00E82806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617649" w:rsidRDefault="0061764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 xml:space="preserve">1. Раздел </w:t>
      </w:r>
      <w:r w:rsidRPr="00617649">
        <w:rPr>
          <w:rFonts w:eastAsia="Calibri" w:cs="Times New Roman"/>
          <w:bCs/>
          <w:szCs w:val="28"/>
        </w:rPr>
        <w:t>«Паспорт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2020-2024 годы»:</w:t>
      </w:r>
    </w:p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изложить в следующей редакции:</w:t>
      </w:r>
    </w:p>
    <w:p w:rsidR="003109A9" w:rsidRPr="003109A9" w:rsidRDefault="003109A9" w:rsidP="003109A9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109A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 </w:t>
      </w: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12507B" w:rsidRPr="0012507B" w:rsidTr="0012507B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Начальник управления информационной, молодежной политики и социальных коммуникаций</w:t>
            </w:r>
            <w:r w:rsidRPr="0012507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 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12507B" w:rsidRPr="0012507B" w:rsidTr="0012507B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Управление информационной, молодежной политики и социальных коммуникаций</w:t>
            </w:r>
            <w:r w:rsidRPr="0012507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 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12507B" w:rsidRPr="0012507B" w:rsidTr="0012507B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местного самоуправления городского округа Красногорск и создание условий для осуществления гражданского контроля за деятельностью органов местного самоуправления городского округа Красногорск. </w:t>
            </w:r>
            <w:r w:rsidRPr="0012507B">
              <w:rPr>
                <w:rFonts w:eastAsia="Arial Unicode MS" w:cs="Times New Roman"/>
                <w:szCs w:val="28"/>
                <w:lang w:eastAsia="ru-RU"/>
              </w:rPr>
              <w:t>Р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ешение приоритетных задач по организации работы с молодежью, увеличение вовлеченности в творческую и добровольческую деятельность.</w:t>
            </w:r>
          </w:p>
        </w:tc>
      </w:tr>
      <w:tr w:rsidR="0012507B" w:rsidRPr="0012507B" w:rsidTr="0012507B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»;</w:t>
            </w:r>
          </w:p>
          <w:p w:rsidR="0012507B" w:rsidRPr="0012507B" w:rsidRDefault="0012507B" w:rsidP="001250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12507B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</w:t>
            </w:r>
          </w:p>
          <w:p w:rsidR="0012507B" w:rsidRPr="0012507B" w:rsidRDefault="0012507B" w:rsidP="001250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:rsidR="0012507B" w:rsidRPr="0012507B" w:rsidRDefault="0012507B" w:rsidP="001250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:rsidR="0012507B" w:rsidRPr="0012507B" w:rsidRDefault="0012507B" w:rsidP="001250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области».</w:t>
            </w:r>
          </w:p>
        </w:tc>
      </w:tr>
      <w:tr w:rsidR="0012507B" w:rsidRPr="0012507B" w:rsidTr="0012507B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2507B" w:rsidRPr="0012507B" w:rsidTr="0012507B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</w:tr>
      <w:tr w:rsidR="0012507B" w:rsidRPr="0012507B" w:rsidTr="0012507B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603726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120578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118638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118638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122936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122936</w:t>
            </w:r>
          </w:p>
        </w:tc>
      </w:tr>
      <w:tr w:rsidR="0012507B" w:rsidRPr="0012507B" w:rsidTr="0012507B">
        <w:trPr>
          <w:trHeight w:val="49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                        1804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1801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</w:tr>
      <w:tr w:rsidR="0012507B" w:rsidRPr="0012507B" w:rsidTr="0012507B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sz w:val="22"/>
                <w:szCs w:val="24"/>
                <w:lang w:val="ru" w:eastAsia="ru-RU"/>
              </w:rPr>
              <w:t>5809,2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2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sz w:val="22"/>
                <w:szCs w:val="24"/>
                <w:lang w:val="ru" w:eastAsia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</w:tr>
      <w:tr w:rsidR="0012507B" w:rsidRPr="0012507B" w:rsidTr="0012507B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4"/>
                <w:szCs w:val="24"/>
                <w:lang w:val="ru" w:eastAsia="ru-RU"/>
              </w:rPr>
              <w:t>3000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</w:tr>
      <w:tr w:rsidR="0012507B" w:rsidRPr="0012507B" w:rsidTr="0012507B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614339,2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126988,2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119240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121039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123536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123536</w:t>
            </w:r>
          </w:p>
          <w:p w:rsidR="0012507B" w:rsidRPr="0012507B" w:rsidRDefault="0012507B" w:rsidP="0012507B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</w:tbl>
    <w:p w:rsidR="003109A9" w:rsidRDefault="003109A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 xml:space="preserve">2. Раздел </w:t>
      </w:r>
      <w:r w:rsidRPr="00617649">
        <w:rPr>
          <w:rFonts w:eastAsia="Calibri" w:cs="Times New Roman"/>
          <w:bCs/>
          <w:szCs w:val="28"/>
        </w:rPr>
        <w:t>«</w:t>
      </w:r>
      <w:r>
        <w:rPr>
          <w:rFonts w:eastAsia="Calibri" w:cs="Times New Roman"/>
          <w:bCs/>
          <w:szCs w:val="28"/>
        </w:rPr>
        <w:t xml:space="preserve">Паспорт Подпрограммы I </w:t>
      </w:r>
      <w:r w:rsidRPr="00617649">
        <w:rPr>
          <w:rFonts w:eastAsia="Calibri" w:cs="Times New Roman"/>
          <w:bCs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617649">
        <w:rPr>
          <w:rFonts w:eastAsia="Calibri" w:cs="Times New Roman"/>
          <w:bCs/>
          <w:szCs w:val="28"/>
        </w:rPr>
        <w:t>медиасреды</w:t>
      </w:r>
      <w:proofErr w:type="spellEnd"/>
      <w:r w:rsidRPr="00617649">
        <w:rPr>
          <w:rFonts w:eastAsia="Calibri" w:cs="Times New Roman"/>
          <w:bCs/>
          <w:szCs w:val="28"/>
        </w:rPr>
        <w:t>»»:</w:t>
      </w:r>
    </w:p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изложить в следующей редакции:</w:t>
      </w:r>
    </w:p>
    <w:p w:rsidR="003109A9" w:rsidRDefault="003109A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843"/>
      </w:tblGrid>
      <w:tr w:rsidR="0012507B" w:rsidRPr="0012507B" w:rsidTr="000D7C2C">
        <w:trPr>
          <w:trHeight w:val="563"/>
        </w:trPr>
        <w:tc>
          <w:tcPr>
            <w:tcW w:w="2689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12507B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474" w:type="dxa"/>
            <w:gridSpan w:val="8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информационной, молодежной политики и социальных коммуникаций администрации городского округа Красногорск</w:t>
            </w:r>
          </w:p>
        </w:tc>
      </w:tr>
      <w:tr w:rsidR="0012507B" w:rsidRPr="0012507B" w:rsidTr="000D7C2C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>Главный      распорядитель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12507B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12507B" w:rsidRPr="0012507B" w:rsidTr="000D7C2C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Итого</w:t>
            </w:r>
          </w:p>
        </w:tc>
      </w:tr>
      <w:tr w:rsidR="0012507B" w:rsidRPr="0012507B" w:rsidTr="000D7C2C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70413,2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70999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70999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72877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72877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358165,2</w:t>
            </w:r>
          </w:p>
        </w:tc>
      </w:tr>
      <w:tr w:rsidR="0012507B" w:rsidRPr="0012507B" w:rsidTr="000D7C2C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69813,2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70399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70399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72277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72277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355165,2</w:t>
            </w:r>
          </w:p>
        </w:tc>
      </w:tr>
      <w:tr w:rsidR="0012507B" w:rsidRPr="0012507B" w:rsidTr="000D7C2C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2507B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Calibri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Calibri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12507B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3000</w:t>
            </w:r>
          </w:p>
        </w:tc>
      </w:tr>
    </w:tbl>
    <w:p w:rsidR="003109A9" w:rsidRDefault="003109A9" w:rsidP="003109A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</w:p>
    <w:p w:rsidR="003109A9" w:rsidRDefault="003109A9" w:rsidP="003109A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</w:p>
    <w:p w:rsidR="001F7F63" w:rsidRPr="00EA7368" w:rsidRDefault="003109A9" w:rsidP="003109A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>3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>. В разделе «</w:t>
      </w:r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 xml:space="preserve">Перечень мероприятий 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>под</w:t>
      </w:r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>программы</w:t>
      </w:r>
      <w:r w:rsidR="001F7F63"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1F7F63">
        <w:rPr>
          <w:rFonts w:eastAsia="Arial Unicode MS" w:cs="Arial Unicode MS"/>
          <w:color w:val="000000"/>
          <w:szCs w:val="28"/>
          <w:lang w:val="ru" w:eastAsia="ru-RU"/>
        </w:rPr>
        <w:t>I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>«</w:t>
      </w:r>
      <w:r w:rsidR="00B61775" w:rsidRPr="00B61775">
        <w:rPr>
          <w:rFonts w:eastAsia="Arial Unicode MS" w:cs="Arial Unicode MS"/>
          <w:color w:val="000000"/>
          <w:szCs w:val="28"/>
          <w:lang w:val="ru" w:eastAsia="ru-RU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B61775" w:rsidRPr="00B61775">
        <w:rPr>
          <w:rFonts w:eastAsia="Arial Unicode MS" w:cs="Arial Unicode MS"/>
          <w:color w:val="000000"/>
          <w:szCs w:val="28"/>
          <w:lang w:val="ru" w:eastAsia="ru-RU"/>
        </w:rPr>
        <w:t>медиасреды</w:t>
      </w:r>
      <w:proofErr w:type="spellEnd"/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>»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>»:</w:t>
      </w:r>
    </w:p>
    <w:p w:rsidR="001F7F63" w:rsidRDefault="0065792B" w:rsidP="001F7F63">
      <w:pPr>
        <w:widowControl w:val="0"/>
        <w:autoSpaceDE w:val="0"/>
        <w:autoSpaceDN w:val="0"/>
        <w:adjustRightInd w:val="0"/>
        <w:spacing w:before="120" w:after="0" w:line="240" w:lineRule="auto"/>
        <w:ind w:firstLine="993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 xml:space="preserve"> строку</w:t>
      </w:r>
      <w:r w:rsidR="006A06CD">
        <w:rPr>
          <w:rFonts w:eastAsia="Arial Unicode MS" w:cs="Arial Unicode MS"/>
          <w:color w:val="000000"/>
          <w:szCs w:val="28"/>
          <w:lang w:eastAsia="ru-RU"/>
        </w:rPr>
        <w:t xml:space="preserve"> 1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 xml:space="preserve"> изложить в следующей редакции: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12507B" w:rsidRPr="0012507B" w:rsidTr="0012507B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FF0000"/>
                <w:sz w:val="24"/>
                <w:szCs w:val="24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2507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2507B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48683</w:t>
            </w:r>
            <w:r w:rsidRPr="0012507B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en-US" w:eastAsia="ru-RU"/>
              </w:rPr>
            </w:pPr>
            <w:r w:rsidRPr="0012507B">
              <w:rPr>
                <w:rFonts w:eastAsia="Arial Unicode MS" w:cs="Arial Unicode MS"/>
                <w:b/>
                <w:color w:val="000000"/>
                <w:sz w:val="22"/>
                <w:lang w:val="en-US" w:eastAsia="ru-RU"/>
              </w:rPr>
              <w:t>248365,2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48949,</w:t>
            </w:r>
            <w:r w:rsidRPr="0012507B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  <w:t xml:space="preserve"> </w:t>
            </w:r>
            <w:r w:rsidRPr="0012507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49125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50583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50583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информирования населения</w:t>
            </w:r>
          </w:p>
        </w:tc>
      </w:tr>
      <w:tr w:rsidR="0012507B" w:rsidRPr="0012507B" w:rsidTr="0012507B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48683</w:t>
            </w:r>
            <w:r w:rsidRPr="0012507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ab/>
            </w:r>
            <w:r w:rsidRPr="0012507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val="en-US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248365,2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48949,2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12507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49125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50583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50583</w:t>
            </w:r>
          </w:p>
        </w:tc>
        <w:tc>
          <w:tcPr>
            <w:tcW w:w="1134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2507B" w:rsidRPr="0012507B" w:rsidTr="0012507B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12507B" w:rsidRDefault="0012507B" w:rsidP="00E82806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Arial Unicode MS" w:cs="Arial Unicode MS"/>
          <w:color w:val="000000"/>
          <w:szCs w:val="28"/>
          <w:lang w:val="ru" w:eastAsia="ru-RU"/>
        </w:rPr>
      </w:pPr>
    </w:p>
    <w:p w:rsidR="0012507B" w:rsidRDefault="0012507B" w:rsidP="00E82806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Arial Unicode MS" w:cs="Arial Unicode MS"/>
          <w:color w:val="000000"/>
          <w:szCs w:val="28"/>
          <w:lang w:val="ru" w:eastAsia="ru-RU"/>
        </w:rPr>
      </w:pPr>
    </w:p>
    <w:p w:rsidR="0012507B" w:rsidRPr="0012507B" w:rsidRDefault="0012507B" w:rsidP="00E82806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Arial Unicode MS" w:cs="Arial Unicode MS"/>
          <w:color w:val="000000"/>
          <w:szCs w:val="28"/>
          <w:lang w:val="ru" w:eastAsia="ru-RU"/>
        </w:rPr>
      </w:pPr>
    </w:p>
    <w:p w:rsidR="0012507B" w:rsidRDefault="0065792B" w:rsidP="0012507B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lastRenderedPageBreak/>
        <w:t>строку 5</w:t>
      </w:r>
      <w:r w:rsidR="006A06CD" w:rsidRPr="00EA7368">
        <w:rPr>
          <w:rFonts w:eastAsia="Arial Unicode MS" w:cs="Arial Unicode MS"/>
          <w:color w:val="000000"/>
          <w:szCs w:val="28"/>
          <w:lang w:eastAsia="ru-RU"/>
        </w:rPr>
        <w:t xml:space="preserve"> изложить в следующей редакции:</w:t>
      </w:r>
    </w:p>
    <w:p w:rsidR="0012507B" w:rsidRDefault="0012507B" w:rsidP="0012507B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12507B" w:rsidRPr="0012507B" w:rsidTr="0012507B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2507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Мероприятие   1.4.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2507B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2496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</w:t>
            </w: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10298,8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2000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информирования населения посредствам</w:t>
            </w: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электронных СМИ.</w:t>
            </w:r>
          </w:p>
        </w:tc>
      </w:tr>
      <w:tr w:rsidR="0012507B" w:rsidRPr="0012507B" w:rsidTr="0012507B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2507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2496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 xml:space="preserve"> </w:t>
            </w: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10298,8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2000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1F7F63" w:rsidRDefault="0012507B" w:rsidP="0012507B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 w:cs="Times New Roman"/>
          <w:b/>
          <w:bCs/>
          <w:szCs w:val="28"/>
          <w:lang w:val="ru"/>
        </w:rPr>
      </w:pPr>
      <w:r>
        <w:rPr>
          <w:rFonts w:eastAsia="Calibri" w:cs="Times New Roman"/>
          <w:b/>
          <w:bCs/>
          <w:szCs w:val="28"/>
          <w:lang w:val="ru"/>
        </w:rPr>
        <w:t xml:space="preserve"> </w:t>
      </w:r>
    </w:p>
    <w:p w:rsidR="00E82806" w:rsidRDefault="006A06CD" w:rsidP="006A06CD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 xml:space="preserve">      </w:t>
      </w:r>
    </w:p>
    <w:p w:rsidR="00E82806" w:rsidRDefault="006A06CD" w:rsidP="00E82806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 xml:space="preserve"> </w:t>
      </w:r>
    </w:p>
    <w:p w:rsidR="006A06CD" w:rsidRDefault="0065792B" w:rsidP="006A06CD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строку 20</w:t>
      </w:r>
      <w:r w:rsidR="006A06CD" w:rsidRPr="006A06CD">
        <w:rPr>
          <w:rFonts w:eastAsia="Calibri" w:cs="Times New Roman"/>
          <w:bCs/>
          <w:szCs w:val="28"/>
          <w:lang w:val="ru"/>
        </w:rPr>
        <w:t xml:space="preserve"> изложить в следующей редакции:</w:t>
      </w:r>
    </w:p>
    <w:p w:rsidR="00E82806" w:rsidRDefault="00E82806" w:rsidP="006A06CD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0D7C2C" w:rsidRPr="000D7C2C" w:rsidTr="00992068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20</w:t>
            </w: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Всего по подпрограмме 1 «Развитие системы информирования населения о деятельности органов местного самоуправления Московской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358169,2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70417,2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72877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72877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У</w:t>
            </w:r>
            <w:r w:rsidRPr="000D7C2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0D7C2C" w:rsidRPr="000D7C2C" w:rsidTr="00992068">
        <w:trPr>
          <w:trHeight w:val="660"/>
        </w:trPr>
        <w:tc>
          <w:tcPr>
            <w:tcW w:w="568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2"/>
                <w:lang w:eastAsia="ru-RU"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2"/>
                <w:lang w:eastAsia="ru-RU"/>
              </w:rPr>
              <w:t>355169,2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2"/>
                <w:lang w:eastAsia="ru-RU"/>
              </w:rPr>
              <w:t>69817,2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2"/>
                <w:lang w:eastAsia="ru-RU"/>
              </w:rPr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2"/>
                <w:lang w:eastAsia="ru-RU"/>
              </w:rPr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2"/>
                <w:lang w:eastAsia="ru-RU"/>
              </w:rPr>
              <w:t>72277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D7C2C">
              <w:rPr>
                <w:rFonts w:eastAsia="Arial Unicode MS" w:cs="Arial Unicode MS"/>
                <w:color w:val="000000"/>
                <w:sz w:val="22"/>
                <w:lang w:eastAsia="ru-RU"/>
              </w:rPr>
              <w:t>72277</w:t>
            </w:r>
          </w:p>
        </w:tc>
        <w:tc>
          <w:tcPr>
            <w:tcW w:w="1134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0D7C2C" w:rsidRPr="000D7C2C" w:rsidTr="00992068">
        <w:trPr>
          <w:trHeight w:val="1493"/>
        </w:trPr>
        <w:tc>
          <w:tcPr>
            <w:tcW w:w="568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 xml:space="preserve">   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D7C2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0D7C2C" w:rsidRPr="000D7C2C" w:rsidRDefault="000D7C2C" w:rsidP="000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0D7C2C" w:rsidRPr="000D7C2C" w:rsidRDefault="000D7C2C" w:rsidP="000D7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Cs w:val="28"/>
          <w:lang w:eastAsia="ru-RU"/>
        </w:rPr>
      </w:pPr>
    </w:p>
    <w:p w:rsidR="000D7C2C" w:rsidRPr="000D7C2C" w:rsidRDefault="000D7C2C" w:rsidP="000D7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Cs w:val="28"/>
          <w:lang w:val="ru" w:eastAsia="ru-RU"/>
        </w:rPr>
      </w:pPr>
    </w:p>
    <w:p w:rsidR="000D7C2C" w:rsidRPr="000D7C2C" w:rsidRDefault="000D7C2C" w:rsidP="000D7C2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szCs w:val="28"/>
          <w:lang w:val="ru" w:eastAsia="ru-RU"/>
        </w:rPr>
      </w:pPr>
    </w:p>
    <w:p w:rsidR="00E82806" w:rsidRDefault="00E82806" w:rsidP="006A06CD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E82806" w:rsidRPr="006A06CD" w:rsidRDefault="00E82806" w:rsidP="006A06CD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6A06CD" w:rsidRDefault="006A06CD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  <w:lang w:val="ru"/>
        </w:rPr>
      </w:pPr>
    </w:p>
    <w:p w:rsidR="00EA7368" w:rsidRPr="00EA7368" w:rsidRDefault="00E82806" w:rsidP="00EA736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lastRenderedPageBreak/>
        <w:t>4</w:t>
      </w:r>
      <w:r w:rsidR="00EA7368" w:rsidRPr="00EA7368">
        <w:rPr>
          <w:rFonts w:eastAsia="Arial Unicode MS" w:cs="Arial Unicode MS"/>
          <w:color w:val="000000"/>
          <w:szCs w:val="28"/>
          <w:lang w:eastAsia="ru-RU"/>
        </w:rPr>
        <w:t>. В разделе «</w:t>
      </w:r>
      <w:r w:rsidR="00EA7368" w:rsidRPr="00EA7368">
        <w:rPr>
          <w:rFonts w:eastAsia="Arial Unicode MS" w:cs="Arial Unicode MS"/>
          <w:color w:val="000000"/>
          <w:szCs w:val="28"/>
          <w:lang w:val="ru" w:eastAsia="ru-RU"/>
        </w:rPr>
        <w:t xml:space="preserve">Перечень мероприятий </w:t>
      </w:r>
      <w:r w:rsidR="00EA7368" w:rsidRPr="00EA7368">
        <w:rPr>
          <w:rFonts w:eastAsia="Arial Unicode MS" w:cs="Arial Unicode MS"/>
          <w:color w:val="000000"/>
          <w:szCs w:val="28"/>
          <w:lang w:eastAsia="ru-RU"/>
        </w:rPr>
        <w:t>под</w:t>
      </w:r>
      <w:r w:rsidR="00EA7368" w:rsidRPr="00EA7368">
        <w:rPr>
          <w:rFonts w:eastAsia="Arial Unicode MS" w:cs="Arial Unicode MS"/>
          <w:color w:val="000000"/>
          <w:szCs w:val="28"/>
          <w:lang w:val="ru" w:eastAsia="ru-RU"/>
        </w:rPr>
        <w:t>программы</w:t>
      </w:r>
      <w:r w:rsidR="00EA7368"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EA7368" w:rsidRPr="00EA7368">
        <w:rPr>
          <w:rFonts w:eastAsia="Arial Unicode MS" w:cs="Arial Unicode MS"/>
          <w:color w:val="000000"/>
          <w:szCs w:val="28"/>
          <w:lang w:val="ru" w:eastAsia="ru-RU"/>
        </w:rPr>
        <w:t>IV</w:t>
      </w:r>
      <w:r w:rsidR="00EA7368" w:rsidRPr="00EA7368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EA7368" w:rsidRPr="00EA7368">
        <w:rPr>
          <w:rFonts w:eastAsia="Arial Unicode MS" w:cs="Arial Unicode MS"/>
          <w:color w:val="000000"/>
          <w:szCs w:val="28"/>
          <w:lang w:val="ru" w:eastAsia="ru-RU"/>
        </w:rPr>
        <w:t>«Молодежь Подмосковья»</w:t>
      </w:r>
      <w:r w:rsidR="00EA7368" w:rsidRPr="00EA7368">
        <w:rPr>
          <w:rFonts w:eastAsia="Arial Unicode MS" w:cs="Arial Unicode MS"/>
          <w:color w:val="000000"/>
          <w:szCs w:val="28"/>
          <w:lang w:eastAsia="ru-RU"/>
        </w:rPr>
        <w:t>»:</w:t>
      </w:r>
    </w:p>
    <w:p w:rsidR="00EA7368" w:rsidRDefault="0012507B" w:rsidP="00EA7368">
      <w:pPr>
        <w:widowControl w:val="0"/>
        <w:autoSpaceDE w:val="0"/>
        <w:autoSpaceDN w:val="0"/>
        <w:adjustRightInd w:val="0"/>
        <w:spacing w:before="120" w:after="0" w:line="240" w:lineRule="auto"/>
        <w:ind w:firstLine="993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 xml:space="preserve"> строки 1- </w:t>
      </w:r>
      <w:r w:rsidR="00E822A5">
        <w:rPr>
          <w:rFonts w:eastAsia="Arial Unicode MS" w:cs="Arial Unicode MS"/>
          <w:color w:val="000000"/>
          <w:szCs w:val="28"/>
          <w:lang w:eastAsia="ru-RU"/>
        </w:rPr>
        <w:t>2</w:t>
      </w:r>
      <w:r w:rsidR="00EA7368" w:rsidRPr="00EA7368">
        <w:rPr>
          <w:rFonts w:eastAsia="Arial Unicode MS" w:cs="Arial Unicode MS"/>
          <w:color w:val="000000"/>
          <w:szCs w:val="28"/>
          <w:lang w:eastAsia="ru-RU"/>
        </w:rPr>
        <w:t xml:space="preserve"> изложить в следующей редакции:</w:t>
      </w: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417"/>
        <w:gridCol w:w="1163"/>
        <w:gridCol w:w="992"/>
        <w:gridCol w:w="992"/>
        <w:gridCol w:w="993"/>
        <w:gridCol w:w="992"/>
        <w:gridCol w:w="992"/>
        <w:gridCol w:w="992"/>
        <w:gridCol w:w="1277"/>
        <w:gridCol w:w="1417"/>
      </w:tblGrid>
      <w:tr w:rsidR="0012507B" w:rsidRPr="0012507B" w:rsidTr="0012507B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Объём финансирования мероприятия в 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Всего,   </w:t>
            </w:r>
            <w:proofErr w:type="gramEnd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Результаты выполнения мероприятия программы</w:t>
            </w:r>
          </w:p>
        </w:tc>
      </w:tr>
      <w:tr w:rsidR="0012507B" w:rsidRPr="0012507B" w:rsidTr="0012507B">
        <w:trPr>
          <w:trHeight w:val="78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12507B" w:rsidRPr="0012507B" w:rsidRDefault="0012507B" w:rsidP="0012507B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2507B" w:rsidRPr="0012507B" w:rsidTr="0012507B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163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13</w:t>
            </w:r>
          </w:p>
        </w:tc>
      </w:tr>
      <w:tr w:rsidR="0012507B" w:rsidRPr="0012507B" w:rsidTr="0012507B">
        <w:trPr>
          <w:trHeight w:val="37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Основное мероприятие </w:t>
            </w: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  <w:t>42580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  <w:t>244970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48239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48239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50659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50659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Управление информационной, молодежной политики и социальных коммуникаций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12507B" w:rsidRPr="0012507B" w:rsidTr="0012507B">
        <w:trPr>
          <w:trHeight w:val="50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ru" w:eastAsia="ru-RU"/>
              </w:rPr>
              <w:t>42580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  <w:t>244970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47174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48239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48239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50659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50659</w:t>
            </w:r>
          </w:p>
        </w:tc>
        <w:tc>
          <w:tcPr>
            <w:tcW w:w="1277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2507B" w:rsidRPr="0012507B" w:rsidTr="0012507B">
        <w:trPr>
          <w:trHeight w:val="36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Мероприятие 1.1.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Организация и проведение 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69121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14045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14045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15145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15145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Управление информаци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уровня 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гражданско-патриотическому и духовно-нравственному воспитания молодежи</w:t>
            </w:r>
          </w:p>
        </w:tc>
      </w:tr>
      <w:tr w:rsidR="0012507B" w:rsidRPr="0012507B" w:rsidTr="0012507B">
        <w:trPr>
          <w:trHeight w:val="140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69121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  <w:t>9645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  <w:t>9645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  <w:t>10745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4"/>
                <w:lang w:val="ru" w:eastAsia="ru-RU"/>
              </w:rPr>
              <w:t>10745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07B" w:rsidRPr="0012507B" w:rsidTr="0012507B">
        <w:trPr>
          <w:trHeight w:val="6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2507B" w:rsidRPr="0012507B" w:rsidTr="0012507B">
        <w:trPr>
          <w:trHeight w:val="988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МАУК «Парки Красногорска»</w:t>
            </w:r>
          </w:p>
        </w:tc>
        <w:tc>
          <w:tcPr>
            <w:tcW w:w="1417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2507B" w:rsidRPr="0012507B" w:rsidTr="0012507B">
        <w:trPr>
          <w:trHeight w:val="97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по развитию территорий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2507B" w:rsidRPr="0012507B" w:rsidTr="0012507B">
        <w:trPr>
          <w:trHeight w:val="975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E82806" w:rsidRDefault="00E82806" w:rsidP="00664A5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eastAsia="ru-RU"/>
        </w:rPr>
      </w:pPr>
    </w:p>
    <w:p w:rsidR="0012507B" w:rsidRDefault="0012507B" w:rsidP="00664A5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eastAsia="ru-RU"/>
        </w:rPr>
      </w:pPr>
    </w:p>
    <w:p w:rsidR="0012507B" w:rsidRDefault="0012507B" w:rsidP="00664A5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eastAsia="ru-RU"/>
        </w:rPr>
      </w:pPr>
    </w:p>
    <w:p w:rsidR="0012507B" w:rsidRDefault="0012507B" w:rsidP="00664A5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eastAsia="ru-RU"/>
        </w:rPr>
      </w:pPr>
    </w:p>
    <w:p w:rsidR="0012507B" w:rsidRDefault="0012507B" w:rsidP="00664A5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eastAsia="ru-RU"/>
        </w:rPr>
      </w:pPr>
    </w:p>
    <w:p w:rsidR="0012507B" w:rsidRDefault="0012507B" w:rsidP="0012507B">
      <w:pPr>
        <w:spacing w:after="0" w:line="240" w:lineRule="auto"/>
        <w:jc w:val="left"/>
        <w:rPr>
          <w:rFonts w:eastAsia="Arial Unicode MS" w:cs="Times New Roman"/>
          <w:color w:val="000000"/>
          <w:szCs w:val="28"/>
          <w:lang w:eastAsia="ru-RU"/>
        </w:rPr>
      </w:pPr>
    </w:p>
    <w:p w:rsidR="0012507B" w:rsidRDefault="0012507B" w:rsidP="0012507B">
      <w:pPr>
        <w:spacing w:after="0" w:line="240" w:lineRule="auto"/>
        <w:jc w:val="left"/>
        <w:rPr>
          <w:rFonts w:eastAsia="Arial Unicode MS" w:cs="Times New Roman"/>
          <w:color w:val="000000"/>
          <w:szCs w:val="28"/>
          <w:lang w:eastAsia="ru-RU"/>
        </w:rPr>
      </w:pPr>
    </w:p>
    <w:p w:rsidR="0012507B" w:rsidRDefault="0012507B" w:rsidP="0012507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>строки 9-</w:t>
      </w:r>
      <w:r w:rsidR="00E822A5">
        <w:rPr>
          <w:rFonts w:eastAsia="Arial Unicode MS" w:cs="Times New Roman"/>
          <w:color w:val="000000"/>
          <w:szCs w:val="28"/>
          <w:lang w:eastAsia="ru-RU"/>
        </w:rPr>
        <w:t xml:space="preserve">11 </w:t>
      </w:r>
      <w:r w:rsidR="00EA7368" w:rsidRPr="00EA7368">
        <w:rPr>
          <w:rFonts w:eastAsia="Arial Unicode MS" w:cs="Times New Roman"/>
          <w:color w:val="000000"/>
          <w:szCs w:val="28"/>
          <w:lang w:eastAsia="ru-RU"/>
        </w:rPr>
        <w:t>изложить в следующей редакции:</w:t>
      </w:r>
    </w:p>
    <w:p w:rsidR="0012507B" w:rsidRDefault="0012507B" w:rsidP="0012507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eastAsia="ru-RU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1275"/>
        <w:gridCol w:w="851"/>
        <w:gridCol w:w="992"/>
        <w:gridCol w:w="992"/>
        <w:gridCol w:w="993"/>
        <w:gridCol w:w="992"/>
        <w:gridCol w:w="992"/>
        <w:gridCol w:w="851"/>
        <w:gridCol w:w="1559"/>
        <w:gridCol w:w="2132"/>
      </w:tblGrid>
      <w:tr w:rsidR="0012507B" w:rsidRPr="0012507B" w:rsidTr="007F148C">
        <w:trPr>
          <w:trHeight w:val="37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Е8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Федеральный проект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 «Социальная активность»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  <w:t>6737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8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18"/>
                <w:szCs w:val="20"/>
                <w:lang w:val="ru" w:eastAsia="ru-RU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18"/>
                <w:szCs w:val="20"/>
                <w:lang w:val="ru" w:eastAsia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12507B" w:rsidRPr="0012507B" w:rsidTr="007F148C">
        <w:trPr>
          <w:trHeight w:val="5980"/>
          <w:jc w:val="center"/>
        </w:trPr>
        <w:tc>
          <w:tcPr>
            <w:tcW w:w="421" w:type="dxa"/>
            <w:vMerge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  <w:t>6737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8"/>
                <w:szCs w:val="20"/>
                <w:lang w:val="ru" w:eastAsia="ru-RU"/>
              </w:rPr>
            </w:pPr>
          </w:p>
        </w:tc>
      </w:tr>
      <w:tr w:rsidR="0012507B" w:rsidRPr="0012507B" w:rsidTr="007F148C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Мероприятие Е8.1.</w:t>
            </w:r>
          </w:p>
          <w:p w:rsid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волонтерства</w:t>
            </w:r>
            <w:proofErr w:type="spellEnd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)</w:t>
            </w:r>
          </w:p>
          <w:p w:rsid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оддержка</w:t>
            </w:r>
            <w:proofErr w:type="spellEnd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 и развитие способностей и талантов молодежи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, развитие сферы добровольчества (</w:t>
            </w:r>
            <w:proofErr w:type="spellStart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2507B" w:rsidRPr="0012507B" w:rsidTr="007F148C">
        <w:trPr>
          <w:trHeight w:val="114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1332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07B" w:rsidRPr="0012507B" w:rsidTr="007F148C">
        <w:trPr>
          <w:trHeight w:val="24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Мероприятие Е8.2.</w:t>
            </w:r>
          </w:p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5405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Управление 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информационной, молодежной политики и социальных коммуникаций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д</w:t>
            </w:r>
            <w:proofErr w:type="spellStart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оли</w:t>
            </w:r>
            <w:proofErr w:type="spellEnd"/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молодежи, задействованной в мероприятиях по вовлечению в творческую деятельность</w:t>
            </w:r>
          </w:p>
        </w:tc>
      </w:tr>
      <w:tr w:rsidR="0012507B" w:rsidRPr="0012507B" w:rsidTr="007F148C">
        <w:trPr>
          <w:trHeight w:val="1623"/>
          <w:jc w:val="center"/>
        </w:trPr>
        <w:tc>
          <w:tcPr>
            <w:tcW w:w="42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5405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07B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507B" w:rsidRPr="0012507B" w:rsidRDefault="0012507B" w:rsidP="0012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4A5B" w:rsidRDefault="00664A5B" w:rsidP="00664A5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val="ru" w:eastAsia="ru-RU"/>
        </w:rPr>
      </w:pPr>
    </w:p>
    <w:p w:rsidR="007F148C" w:rsidRDefault="007F148C" w:rsidP="0012507B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12507B" w:rsidRDefault="0012507B" w:rsidP="0012507B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5. Раздел </w:t>
      </w:r>
      <w:r w:rsidRPr="00617649">
        <w:rPr>
          <w:rFonts w:eastAsia="Calibri" w:cs="Times New Roman"/>
          <w:bCs/>
          <w:szCs w:val="28"/>
        </w:rPr>
        <w:t>«Паспорт муниципальной программы городского округа Красногорск «</w:t>
      </w:r>
      <w:r w:rsidRPr="0012507B">
        <w:rPr>
          <w:rFonts w:eastAsia="Calibri" w:cs="Times New Roman"/>
          <w:bCs/>
          <w:szCs w:val="28"/>
        </w:rPr>
        <w:t>Обеспечивающая подпрограмма</w:t>
      </w:r>
      <w:r w:rsidRPr="00617649">
        <w:rPr>
          <w:rFonts w:eastAsia="Calibri" w:cs="Times New Roman"/>
          <w:bCs/>
          <w:szCs w:val="28"/>
        </w:rPr>
        <w:t>» на 2020-2024 годы»:</w:t>
      </w:r>
    </w:p>
    <w:p w:rsidR="0012507B" w:rsidRDefault="0012507B" w:rsidP="0012507B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изложить в следующей редакции:</w:t>
      </w:r>
    </w:p>
    <w:p w:rsidR="007F148C" w:rsidRPr="007F148C" w:rsidRDefault="007F148C" w:rsidP="007F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val="ru" w:eastAsia="ru-RU"/>
        </w:rPr>
      </w:pPr>
      <w:r w:rsidRPr="007F148C">
        <w:rPr>
          <w:rFonts w:eastAsia="Calibri" w:cs="Times New Roman"/>
          <w:sz w:val="24"/>
          <w:szCs w:val="24"/>
        </w:rPr>
        <w:t xml:space="preserve">  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7F148C" w:rsidRPr="007F148C" w:rsidTr="007F148C">
        <w:trPr>
          <w:trHeight w:val="563"/>
        </w:trPr>
        <w:tc>
          <w:tcPr>
            <w:tcW w:w="3686" w:type="dxa"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7F148C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информационной, молодежной политики и социальных коммуникаций администрации городского округа Красногорск</w:t>
            </w:r>
          </w:p>
        </w:tc>
      </w:tr>
      <w:tr w:rsidR="007F148C" w:rsidRPr="007F148C" w:rsidTr="007F148C">
        <w:trPr>
          <w:trHeight w:val="455"/>
        </w:trPr>
        <w:tc>
          <w:tcPr>
            <w:tcW w:w="3686" w:type="dxa"/>
            <w:vMerge w:val="restart"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>Главный      распорядитель</w:t>
            </w: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7F148C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7F148C" w:rsidRPr="007F148C" w:rsidTr="007F148C">
        <w:trPr>
          <w:trHeight w:val="887"/>
        </w:trPr>
        <w:tc>
          <w:tcPr>
            <w:tcW w:w="3686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48C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48C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48C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48C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</w:tr>
      <w:tr w:rsidR="007F148C" w:rsidRPr="007F148C" w:rsidTr="007F148C">
        <w:trPr>
          <w:trHeight w:val="507"/>
        </w:trPr>
        <w:tc>
          <w:tcPr>
            <w:tcW w:w="3686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val="ru"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1801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1804</w:t>
            </w:r>
          </w:p>
        </w:tc>
      </w:tr>
      <w:tr w:rsidR="007F148C" w:rsidRPr="007F148C" w:rsidTr="007F148C">
        <w:trPr>
          <w:trHeight w:val="729"/>
        </w:trPr>
        <w:tc>
          <w:tcPr>
            <w:tcW w:w="3686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F148C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val="ru"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1801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1804</w:t>
            </w:r>
          </w:p>
        </w:tc>
      </w:tr>
    </w:tbl>
    <w:p w:rsidR="0012507B" w:rsidRDefault="0012507B" w:rsidP="00664A5B">
      <w:pPr>
        <w:spacing w:after="0" w:line="240" w:lineRule="auto"/>
        <w:ind w:firstLine="1134"/>
        <w:jc w:val="left"/>
        <w:rPr>
          <w:rFonts w:eastAsia="Arial Unicode MS" w:cs="Times New Roman"/>
          <w:color w:val="000000"/>
          <w:szCs w:val="28"/>
          <w:lang w:val="ru" w:eastAsia="ru-RU"/>
        </w:rPr>
      </w:pPr>
    </w:p>
    <w:p w:rsidR="007F148C" w:rsidRDefault="007F148C" w:rsidP="007F148C">
      <w:pPr>
        <w:spacing w:after="0" w:line="240" w:lineRule="auto"/>
        <w:ind w:firstLine="142"/>
        <w:jc w:val="left"/>
        <w:rPr>
          <w:rFonts w:eastAsia="Arial Unicode MS" w:cs="Times New Roman"/>
          <w:color w:val="000000"/>
          <w:szCs w:val="28"/>
          <w:lang w:val="ru" w:eastAsia="ru-RU"/>
        </w:rPr>
      </w:pPr>
      <w:r>
        <w:rPr>
          <w:rFonts w:eastAsia="Arial Unicode MS" w:cs="Times New Roman"/>
          <w:color w:val="000000"/>
          <w:szCs w:val="28"/>
          <w:lang w:val="ru" w:eastAsia="ru-RU"/>
        </w:rPr>
        <w:t>строки 1-2</w:t>
      </w:r>
      <w:r w:rsidRPr="007F148C">
        <w:rPr>
          <w:rFonts w:eastAsia="Arial Unicode MS" w:cs="Times New Roman"/>
          <w:color w:val="000000"/>
          <w:szCs w:val="28"/>
          <w:lang w:val="ru" w:eastAsia="ru-RU"/>
        </w:rPr>
        <w:t xml:space="preserve"> изложить в следующей редакции:</w:t>
      </w:r>
    </w:p>
    <w:p w:rsidR="007F148C" w:rsidRDefault="007F148C" w:rsidP="007F148C">
      <w:pPr>
        <w:spacing w:after="0" w:line="240" w:lineRule="auto"/>
        <w:ind w:firstLine="142"/>
        <w:jc w:val="left"/>
        <w:rPr>
          <w:rFonts w:eastAsia="Arial Unicode MS" w:cs="Times New Roman"/>
          <w:color w:val="000000"/>
          <w:szCs w:val="28"/>
          <w:lang w:val="ru" w:eastAsia="ru-RU"/>
        </w:rPr>
      </w:pPr>
      <w:bookmarkStart w:id="0" w:name="_GoBack"/>
      <w:bookmarkEnd w:id="0"/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701"/>
        <w:gridCol w:w="992"/>
        <w:gridCol w:w="993"/>
        <w:gridCol w:w="992"/>
        <w:gridCol w:w="992"/>
        <w:gridCol w:w="992"/>
        <w:gridCol w:w="993"/>
        <w:gridCol w:w="992"/>
        <w:gridCol w:w="850"/>
        <w:gridCol w:w="1560"/>
      </w:tblGrid>
      <w:tr w:rsidR="007F148C" w:rsidRPr="007F148C" w:rsidTr="007F148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Основное мероприятие </w:t>
            </w:r>
            <w:r w:rsidRPr="007F148C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Обеспечение деятельности муниципальных органов</w:t>
            </w:r>
          </w:p>
        </w:tc>
      </w:tr>
      <w:tr w:rsidR="007F148C" w:rsidRPr="007F148C" w:rsidTr="007F148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7F148C" w:rsidRPr="007F148C" w:rsidTr="007F148C">
        <w:trPr>
          <w:trHeight w:val="7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федерального бюджет</w:t>
            </w: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а</w:t>
            </w: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sz w:val="22"/>
                <w:lang w:eastAsia="ru-RU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7F148C" w:rsidRPr="007F148C" w:rsidTr="007F148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Мероприятие 4.1.</w:t>
            </w: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2020-</w:t>
            </w: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Составление </w:t>
            </w: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7F148C" w:rsidRPr="007F148C" w:rsidTr="007F148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7F148C" w:rsidRPr="007F148C" w:rsidTr="007F148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федерального бюджет</w:t>
            </w: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sz w:val="22"/>
                <w:lang w:eastAsia="ru-RU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sz w:val="22"/>
                <w:lang w:val="ru"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</w:tbl>
    <w:p w:rsidR="007F148C" w:rsidRDefault="007F148C" w:rsidP="007F148C">
      <w:pPr>
        <w:spacing w:after="0" w:line="240" w:lineRule="auto"/>
        <w:ind w:firstLine="142"/>
        <w:jc w:val="left"/>
        <w:rPr>
          <w:rFonts w:eastAsia="Arial Unicode MS" w:cs="Times New Roman"/>
          <w:color w:val="000000"/>
          <w:szCs w:val="28"/>
          <w:lang w:val="ru" w:eastAsia="ru-RU"/>
        </w:rPr>
      </w:pPr>
    </w:p>
    <w:p w:rsidR="007F148C" w:rsidRDefault="007F148C" w:rsidP="007F148C">
      <w:pPr>
        <w:spacing w:after="0" w:line="240" w:lineRule="auto"/>
        <w:ind w:firstLine="142"/>
        <w:jc w:val="left"/>
        <w:rPr>
          <w:rFonts w:eastAsia="Arial Unicode MS" w:cs="Times New Roman"/>
          <w:color w:val="000000"/>
          <w:szCs w:val="28"/>
          <w:lang w:val="ru" w:eastAsia="ru-RU"/>
        </w:rPr>
      </w:pPr>
    </w:p>
    <w:p w:rsidR="007F148C" w:rsidRDefault="007F148C" w:rsidP="007F148C">
      <w:pPr>
        <w:spacing w:after="0" w:line="240" w:lineRule="auto"/>
        <w:ind w:firstLine="142"/>
        <w:jc w:val="left"/>
        <w:rPr>
          <w:rFonts w:eastAsia="Arial Unicode MS" w:cs="Times New Roman"/>
          <w:color w:val="000000"/>
          <w:szCs w:val="28"/>
          <w:lang w:val="ru" w:eastAsia="ru-RU"/>
        </w:rPr>
      </w:pPr>
      <w:r>
        <w:rPr>
          <w:rFonts w:eastAsia="Arial Unicode MS" w:cs="Times New Roman"/>
          <w:color w:val="000000"/>
          <w:szCs w:val="28"/>
          <w:lang w:val="ru" w:eastAsia="ru-RU"/>
        </w:rPr>
        <w:t>Строку 5</w:t>
      </w:r>
      <w:r w:rsidRPr="007F148C">
        <w:rPr>
          <w:rFonts w:eastAsia="Arial Unicode MS" w:cs="Times New Roman"/>
          <w:color w:val="000000"/>
          <w:szCs w:val="28"/>
          <w:lang w:val="ru" w:eastAsia="ru-RU"/>
        </w:rPr>
        <w:t xml:space="preserve"> изложить в следующей редакции:</w:t>
      </w:r>
    </w:p>
    <w:p w:rsidR="007F148C" w:rsidRDefault="007F148C" w:rsidP="007F148C">
      <w:pPr>
        <w:spacing w:after="0" w:line="240" w:lineRule="auto"/>
        <w:ind w:firstLine="142"/>
        <w:jc w:val="left"/>
        <w:rPr>
          <w:rFonts w:eastAsia="Arial Unicode MS" w:cs="Times New Roman"/>
          <w:color w:val="000000"/>
          <w:szCs w:val="28"/>
          <w:lang w:val="ru" w:eastAsia="ru-RU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64"/>
        <w:gridCol w:w="1730"/>
      </w:tblGrid>
      <w:tr w:rsidR="007F148C" w:rsidRPr="007F148C" w:rsidTr="00424FF5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Подпрограмма V «Обеспечивающая подпрограмма»</w:t>
            </w:r>
          </w:p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sz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7F148C" w:rsidRPr="007F148C" w:rsidTr="00424FF5">
        <w:trPr>
          <w:trHeight w:val="1191"/>
        </w:trPr>
        <w:tc>
          <w:tcPr>
            <w:tcW w:w="568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7F148C" w:rsidRPr="007F148C" w:rsidTr="00424FF5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федерального бюджет</w:t>
            </w:r>
            <w:r w:rsidRPr="007F148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sz w:val="22"/>
                <w:lang w:eastAsia="ru-RU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sz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148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F148C" w:rsidRPr="007F148C" w:rsidRDefault="007F148C" w:rsidP="007F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</w:tbl>
    <w:p w:rsidR="007F148C" w:rsidRPr="007F148C" w:rsidRDefault="007F148C" w:rsidP="007F148C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rFonts w:eastAsia="Arial Unicode MS" w:cs="Arial Unicode MS"/>
          <w:b/>
          <w:szCs w:val="28"/>
          <w:lang w:eastAsia="ru-RU"/>
        </w:rPr>
      </w:pPr>
    </w:p>
    <w:p w:rsidR="007F148C" w:rsidRPr="007F148C" w:rsidRDefault="007F148C" w:rsidP="007F148C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rFonts w:eastAsia="Arial Unicode MS" w:cs="Arial Unicode MS"/>
          <w:b/>
          <w:szCs w:val="28"/>
          <w:lang w:eastAsia="ru-RU"/>
        </w:rPr>
      </w:pPr>
    </w:p>
    <w:p w:rsidR="007F148C" w:rsidRPr="0012507B" w:rsidRDefault="007F148C" w:rsidP="007F148C">
      <w:pPr>
        <w:spacing w:after="0" w:line="240" w:lineRule="auto"/>
        <w:ind w:firstLine="142"/>
        <w:jc w:val="left"/>
        <w:rPr>
          <w:rFonts w:eastAsia="Arial Unicode MS" w:cs="Times New Roman"/>
          <w:color w:val="000000"/>
          <w:szCs w:val="28"/>
          <w:lang w:val="ru" w:eastAsia="ru-RU"/>
        </w:rPr>
      </w:pPr>
    </w:p>
    <w:sectPr w:rsidR="007F148C" w:rsidRPr="0012507B" w:rsidSect="0012507B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AF" w:rsidRDefault="00A03FAF" w:rsidP="003471DD">
      <w:pPr>
        <w:spacing w:after="0" w:line="240" w:lineRule="auto"/>
      </w:pPr>
      <w:r>
        <w:separator/>
      </w:r>
    </w:p>
  </w:endnote>
  <w:endnote w:type="continuationSeparator" w:id="0">
    <w:p w:rsidR="00A03FAF" w:rsidRDefault="00A03FAF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D7C2C">
      <w:rPr>
        <w:noProof/>
      </w:rPr>
      <w:t>9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AF" w:rsidRDefault="00A03FAF" w:rsidP="003471DD">
      <w:pPr>
        <w:spacing w:after="0" w:line="240" w:lineRule="auto"/>
      </w:pPr>
      <w:r>
        <w:separator/>
      </w:r>
    </w:p>
  </w:footnote>
  <w:footnote w:type="continuationSeparator" w:id="0">
    <w:p w:rsidR="00A03FAF" w:rsidRDefault="00A03FAF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505EE"/>
    <w:rsid w:val="00053A96"/>
    <w:rsid w:val="00054D8F"/>
    <w:rsid w:val="00080AD1"/>
    <w:rsid w:val="00080E9C"/>
    <w:rsid w:val="00082BD3"/>
    <w:rsid w:val="00091238"/>
    <w:rsid w:val="000D7C2C"/>
    <w:rsid w:val="000E3CDD"/>
    <w:rsid w:val="000E4C10"/>
    <w:rsid w:val="000E61A3"/>
    <w:rsid w:val="000F3846"/>
    <w:rsid w:val="000F6A03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41F8A"/>
    <w:rsid w:val="00244C66"/>
    <w:rsid w:val="00253B29"/>
    <w:rsid w:val="0025520B"/>
    <w:rsid w:val="00257E03"/>
    <w:rsid w:val="00260602"/>
    <w:rsid w:val="002671FC"/>
    <w:rsid w:val="00270C06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60D2F"/>
    <w:rsid w:val="00361C94"/>
    <w:rsid w:val="00366E03"/>
    <w:rsid w:val="0038425F"/>
    <w:rsid w:val="00391C99"/>
    <w:rsid w:val="0039219D"/>
    <w:rsid w:val="003A4274"/>
    <w:rsid w:val="003C39D3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F2A"/>
    <w:rsid w:val="00841AC9"/>
    <w:rsid w:val="00844F4C"/>
    <w:rsid w:val="00845118"/>
    <w:rsid w:val="00847303"/>
    <w:rsid w:val="008574CA"/>
    <w:rsid w:val="00860305"/>
    <w:rsid w:val="008852AB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67649"/>
    <w:rsid w:val="00975EAD"/>
    <w:rsid w:val="009778D6"/>
    <w:rsid w:val="00984B2D"/>
    <w:rsid w:val="00990369"/>
    <w:rsid w:val="009A6758"/>
    <w:rsid w:val="009C581B"/>
    <w:rsid w:val="009C5B42"/>
    <w:rsid w:val="009D65E6"/>
    <w:rsid w:val="009E5B07"/>
    <w:rsid w:val="009E6835"/>
    <w:rsid w:val="009F464F"/>
    <w:rsid w:val="009F60B8"/>
    <w:rsid w:val="00A03FAF"/>
    <w:rsid w:val="00A13052"/>
    <w:rsid w:val="00A2153F"/>
    <w:rsid w:val="00A249B7"/>
    <w:rsid w:val="00A31614"/>
    <w:rsid w:val="00A33511"/>
    <w:rsid w:val="00A33A22"/>
    <w:rsid w:val="00A42042"/>
    <w:rsid w:val="00A518A3"/>
    <w:rsid w:val="00A714D9"/>
    <w:rsid w:val="00A779B4"/>
    <w:rsid w:val="00A93FE8"/>
    <w:rsid w:val="00AA3B2B"/>
    <w:rsid w:val="00AA4D50"/>
    <w:rsid w:val="00AB6898"/>
    <w:rsid w:val="00AD0F85"/>
    <w:rsid w:val="00AD5139"/>
    <w:rsid w:val="00B00B68"/>
    <w:rsid w:val="00B02C9A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5790"/>
    <w:rsid w:val="00B92DEC"/>
    <w:rsid w:val="00B9338B"/>
    <w:rsid w:val="00B9386D"/>
    <w:rsid w:val="00BC603A"/>
    <w:rsid w:val="00BD2E42"/>
    <w:rsid w:val="00BF0355"/>
    <w:rsid w:val="00BF1D1F"/>
    <w:rsid w:val="00BF231A"/>
    <w:rsid w:val="00BF3ACB"/>
    <w:rsid w:val="00C22ABB"/>
    <w:rsid w:val="00C27CBC"/>
    <w:rsid w:val="00C30EF4"/>
    <w:rsid w:val="00C329C2"/>
    <w:rsid w:val="00C822B9"/>
    <w:rsid w:val="00C979F5"/>
    <w:rsid w:val="00CA0808"/>
    <w:rsid w:val="00CC0B50"/>
    <w:rsid w:val="00CC0BBB"/>
    <w:rsid w:val="00CD04D7"/>
    <w:rsid w:val="00CF5451"/>
    <w:rsid w:val="00D024C9"/>
    <w:rsid w:val="00D07DEF"/>
    <w:rsid w:val="00D11656"/>
    <w:rsid w:val="00D12E73"/>
    <w:rsid w:val="00D1587B"/>
    <w:rsid w:val="00D2330A"/>
    <w:rsid w:val="00D34F70"/>
    <w:rsid w:val="00D42A19"/>
    <w:rsid w:val="00D4339A"/>
    <w:rsid w:val="00D44D16"/>
    <w:rsid w:val="00D545E4"/>
    <w:rsid w:val="00D57066"/>
    <w:rsid w:val="00D778DC"/>
    <w:rsid w:val="00D95BC5"/>
    <w:rsid w:val="00DA730D"/>
    <w:rsid w:val="00DA7F4A"/>
    <w:rsid w:val="00DB04D1"/>
    <w:rsid w:val="00DB76F9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209D9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C3702"/>
    <w:rsid w:val="00EC5D23"/>
    <w:rsid w:val="00EC62EA"/>
    <w:rsid w:val="00ED122D"/>
    <w:rsid w:val="00EF2D10"/>
    <w:rsid w:val="00EF5556"/>
    <w:rsid w:val="00F00D22"/>
    <w:rsid w:val="00F05789"/>
    <w:rsid w:val="00F06C12"/>
    <w:rsid w:val="00F37B39"/>
    <w:rsid w:val="00F41CFF"/>
    <w:rsid w:val="00F458FF"/>
    <w:rsid w:val="00F561EC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D0DD5"/>
    <w:rsid w:val="00FD6C05"/>
    <w:rsid w:val="00FF095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0261-FEA5-47C6-84C0-51B8810C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14</cp:revision>
  <cp:lastPrinted>2020-11-26T14:57:00Z</cp:lastPrinted>
  <dcterms:created xsi:type="dcterms:W3CDTF">2020-11-24T07:44:00Z</dcterms:created>
  <dcterms:modified xsi:type="dcterms:W3CDTF">2020-11-26T15:02:00Z</dcterms:modified>
</cp:coreProperties>
</file>