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8681" w14:textId="3F90D55C" w:rsidR="007C5B39" w:rsidRPr="004A25C6" w:rsidRDefault="004A25C6" w:rsidP="00511524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1D14EF4F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 xml:space="preserve">в </w:t>
      </w:r>
      <w:r w:rsidR="0087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5B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9D5947">
        <w:rPr>
          <w:rFonts w:ascii="Times New Roman" w:hAnsi="Times New Roman" w:cs="Times New Roman"/>
          <w:sz w:val="28"/>
          <w:szCs w:val="28"/>
        </w:rPr>
        <w:t>3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77777777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56EF96F0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 xml:space="preserve">, в </w:t>
      </w:r>
      <w:r w:rsidR="00C9777A">
        <w:rPr>
          <w:szCs w:val="28"/>
          <w:lang w:val="en-US"/>
        </w:rPr>
        <w:t>I</w:t>
      </w:r>
      <w:r w:rsidR="00C65B96">
        <w:rPr>
          <w:szCs w:val="28"/>
          <w:lang w:val="en-US"/>
        </w:rPr>
        <w:t>V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9D5947">
        <w:rPr>
          <w:szCs w:val="28"/>
        </w:rPr>
        <w:t>3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14574E8" w14:textId="6FA03C6C"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0A3435">
        <w:t xml:space="preserve"> </w:t>
      </w:r>
      <w:r w:rsidR="00F652BE">
        <w:t>У</w:t>
      </w:r>
      <w:r w:rsidR="00F652BE" w:rsidRPr="00F652BE">
        <w:rPr>
          <w:szCs w:val="28"/>
        </w:rPr>
        <w:t>правлени</w:t>
      </w:r>
      <w:r w:rsidR="007D689B">
        <w:rPr>
          <w:szCs w:val="28"/>
        </w:rPr>
        <w:t>ю</w:t>
      </w:r>
      <w:r w:rsidR="00F652BE" w:rsidRPr="00F652BE">
        <w:rPr>
          <w:szCs w:val="28"/>
        </w:rPr>
        <w:t xml:space="preserve"> информационной политики и социальных коммуникаций</w:t>
      </w:r>
      <w:r w:rsidR="00F652BE">
        <w:rPr>
          <w:szCs w:val="28"/>
        </w:rPr>
        <w:t xml:space="preserve"> </w:t>
      </w:r>
      <w:r w:rsidR="00753720" w:rsidRPr="00F652BE">
        <w:rPr>
          <w:szCs w:val="28"/>
        </w:rPr>
        <w:t>разместить настоящее постановление</w:t>
      </w:r>
      <w:r w:rsidR="00681DA1" w:rsidRPr="00F652BE">
        <w:rPr>
          <w:szCs w:val="28"/>
        </w:rPr>
        <w:t xml:space="preserve"> </w:t>
      </w:r>
      <w:r w:rsidR="003B2E50" w:rsidRPr="00F652BE">
        <w:rPr>
          <w:szCs w:val="28"/>
        </w:rPr>
        <w:t>на официальном сайте городского округа Красногорск Московской области в подразделе «Реализация прав граждан на жилище</w:t>
      </w:r>
      <w:r w:rsidR="003B2E50" w:rsidRPr="007C5B39">
        <w:t>» раздела «Документы».</w:t>
      </w:r>
    </w:p>
    <w:p w14:paraId="50A2AEA3" w14:textId="71D506C4" w:rsidR="00E430B6" w:rsidRPr="00876FD3" w:rsidRDefault="000065C6" w:rsidP="00876FD3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на </w:t>
      </w:r>
      <w:r w:rsidR="00F652BE">
        <w:t xml:space="preserve">заместителя главы администрации </w:t>
      </w:r>
      <w:r w:rsidR="009D5947">
        <w:t>Терентьеву В.С.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4218" w14:textId="2E895D34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4F3B" w14:textId="77777777" w:rsidR="00511524" w:rsidRDefault="00511524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8E5" w14:textId="77777777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0470D813" w14:textId="77777777" w:rsidR="00511524" w:rsidRPr="00A64DB8" w:rsidRDefault="00511524" w:rsidP="00511524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81E1516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BD212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4E5BDAF" w14:textId="42D446E6" w:rsidR="00CD56D4" w:rsidRDefault="00CD56D4" w:rsidP="00CB517A">
      <w:pPr>
        <w:pStyle w:val="a8"/>
        <w:ind w:left="57" w:right="-57" w:hanging="57"/>
        <w:rPr>
          <w:szCs w:val="28"/>
        </w:rPr>
      </w:pPr>
    </w:p>
    <w:p w14:paraId="64B0BE31" w14:textId="77777777" w:rsidR="004947BA" w:rsidRDefault="004947BA" w:rsidP="00CB517A">
      <w:pPr>
        <w:pStyle w:val="a8"/>
        <w:ind w:left="57" w:right="-57" w:hanging="57"/>
        <w:rPr>
          <w:szCs w:val="28"/>
        </w:rPr>
      </w:pPr>
    </w:p>
    <w:p w14:paraId="43E61E50" w14:textId="7CD5C9C7" w:rsidR="00CB517A" w:rsidRPr="00082F29" w:rsidRDefault="009D5947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 </w:t>
      </w:r>
      <w:r w:rsidR="008B51BF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B51BF">
        <w:rPr>
          <w:szCs w:val="28"/>
        </w:rPr>
        <w:t>А.А. Будкин</w:t>
      </w:r>
    </w:p>
    <w:p w14:paraId="6E25AC44" w14:textId="77777777" w:rsidR="00CB517A" w:rsidRDefault="00CB517A" w:rsidP="00CB517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060EDBEE" w14:textId="6494612D" w:rsidR="000A3435" w:rsidRDefault="00CB517A" w:rsidP="009D594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b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4B5B8E0" w14:textId="77777777" w:rsidR="00511524" w:rsidRDefault="00511524" w:rsidP="00D3180F">
      <w:pPr>
        <w:jc w:val="center"/>
        <w:rPr>
          <w:rFonts w:ascii="Times New Roman" w:hAnsi="Times New Roman" w:cs="Times New Roman"/>
          <w:b/>
        </w:rPr>
      </w:pPr>
    </w:p>
    <w:p w14:paraId="24797142" w14:textId="3FE2AD48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1FABE27" w14:textId="77777777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D3180F" w:rsidRPr="00AB7092" w14:paraId="5F070974" w14:textId="77777777" w:rsidTr="00C962CD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DBB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ED30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88769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CCF8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876FD3" w:rsidRPr="00AB7092" w14:paraId="058DA43F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2C028C4C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8CD09B6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CFA7D9B" w14:textId="3988CD85" w:rsidR="00522E77" w:rsidRDefault="00C65B96" w:rsidP="0052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А.С.</w:t>
            </w:r>
          </w:p>
          <w:p w14:paraId="04F58EF8" w14:textId="5B68ED92" w:rsidR="00876FD3" w:rsidRPr="00AB7092" w:rsidRDefault="00C65B96" w:rsidP="00CB517A">
            <w:pPr>
              <w:pStyle w:val="a8"/>
              <w:ind w:left="57" w:right="-57" w:hanging="57"/>
              <w:jc w:val="center"/>
            </w:pPr>
            <w:r>
              <w:rPr>
                <w:sz w:val="24"/>
                <w:szCs w:val="24"/>
              </w:rPr>
              <w:t>начальник отдела по обеспечению нуждающихся в жилых помещениях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8002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17A" w:rsidRPr="00AB7092" w14:paraId="0FBFCE93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382C9E3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2BF9EB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380F51F" w14:textId="04DB22E7" w:rsidR="00CB517A" w:rsidRPr="00CB517A" w:rsidRDefault="000A3435" w:rsidP="000A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869ED" w14:textId="2D807D11" w:rsidR="00CB517A" w:rsidRPr="007128CF" w:rsidRDefault="00CB517A" w:rsidP="00CB517A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28CF">
              <w:rPr>
                <w:sz w:val="24"/>
                <w:szCs w:val="24"/>
              </w:rPr>
              <w:t>ачальник</w:t>
            </w:r>
          </w:p>
          <w:p w14:paraId="2C39C048" w14:textId="66145D65" w:rsidR="00CB517A" w:rsidRDefault="00CB517A" w:rsidP="00CB517A">
            <w:pPr>
              <w:jc w:val="center"/>
              <w:rPr>
                <w:rFonts w:ascii="Times New Roman" w:hAnsi="Times New Roman" w:cs="Times New Roman"/>
              </w:rPr>
            </w:pPr>
            <w:r w:rsidRPr="00CB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5B27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7BCFD79D" w14:textId="77777777" w:rsidTr="00C962CD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25E2BE5C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06AD8F1D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4B580E25" w14:textId="77777777" w:rsidR="00344D20" w:rsidRDefault="00344D20" w:rsidP="00C962CD">
            <w:pPr>
              <w:jc w:val="center"/>
              <w:rPr>
                <w:rFonts w:ascii="Times New Roman" w:hAnsi="Times New Roman" w:cs="Times New Roman"/>
              </w:rPr>
            </w:pPr>
          </w:p>
          <w:p w14:paraId="0C238DA4" w14:textId="77777777" w:rsidR="00D3180F" w:rsidRPr="00AB7092" w:rsidRDefault="00D3180F" w:rsidP="00344D20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 w:rsidR="00344D20"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 w:rsidR="00344D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FD8B25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5D838AA2" w14:textId="77777777" w:rsidTr="00C962CD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F8FA5AE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4D409F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8EDEB0" w14:textId="0DE967AE" w:rsidR="00D3180F" w:rsidRDefault="009D5947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В.С.</w:t>
            </w:r>
          </w:p>
          <w:p w14:paraId="5501C1F4" w14:textId="3B40F675" w:rsidR="00876FD3" w:rsidRPr="00AB7092" w:rsidRDefault="007128CF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876FD3">
              <w:rPr>
                <w:rFonts w:ascii="Times New Roman" w:hAnsi="Times New Roman" w:cs="Times New Roman"/>
              </w:rPr>
              <w:t xml:space="preserve">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9A70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6A61CA" w14:textId="47648837" w:rsidR="00D3180F" w:rsidRPr="007128CF" w:rsidRDefault="00D3180F" w:rsidP="00D3180F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C65B96">
        <w:rPr>
          <w:rStyle w:val="20pt"/>
          <w:rFonts w:eastAsia="Arial Unicode MS"/>
          <w:szCs w:val="24"/>
        </w:rPr>
        <w:t>26.12.</w:t>
      </w:r>
      <w:r w:rsidR="009D5947">
        <w:rPr>
          <w:rStyle w:val="20pt"/>
          <w:rFonts w:eastAsia="Arial Unicode MS"/>
          <w:szCs w:val="24"/>
        </w:rPr>
        <w:t>2023</w:t>
      </w:r>
    </w:p>
    <w:p w14:paraId="7E363C4D" w14:textId="5A989E2E" w:rsidR="00D3180F" w:rsidRPr="00AB7092" w:rsidRDefault="00D3180F" w:rsidP="00D3180F">
      <w:pPr>
        <w:pStyle w:val="a8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</w:t>
      </w:r>
      <w:r w:rsidR="007128CF"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нуждающихся в жилых помещениях </w:t>
      </w:r>
      <w:r w:rsidR="009D5947">
        <w:rPr>
          <w:rStyle w:val="20pt"/>
          <w:rFonts w:eastAsia="Arial Unicode MS"/>
        </w:rPr>
        <w:t>УЗИО</w:t>
      </w:r>
      <w:r w:rsidRPr="00AB7092">
        <w:rPr>
          <w:rStyle w:val="20pt"/>
          <w:rFonts w:eastAsia="Arial Unicode MS"/>
        </w:rPr>
        <w:t xml:space="preserve">, </w:t>
      </w:r>
      <w:r w:rsidR="00CB517A">
        <w:rPr>
          <w:rStyle w:val="20pt"/>
          <w:rFonts w:eastAsia="Arial Unicode MS"/>
        </w:rPr>
        <w:t>(</w:t>
      </w:r>
      <w:r w:rsidRPr="00AB7092">
        <w:rPr>
          <w:rStyle w:val="20pt"/>
          <w:rFonts w:eastAsia="Arial Unicode MS"/>
        </w:rPr>
        <w:t>495</w:t>
      </w:r>
      <w:r w:rsidR="00CB517A">
        <w:rPr>
          <w:rStyle w:val="20pt"/>
          <w:rFonts w:eastAsia="Arial Unicode MS"/>
        </w:rPr>
        <w:t>)</w:t>
      </w:r>
      <w:r w:rsidRPr="00AB7092">
        <w:rPr>
          <w:rStyle w:val="20pt"/>
          <w:rFonts w:eastAsia="Arial Unicode MS"/>
        </w:rPr>
        <w:t xml:space="preserve"> 563 10 93</w:t>
      </w:r>
    </w:p>
    <w:sectPr w:rsidR="00D3180F" w:rsidRPr="00AB7092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92237884">
    <w:abstractNumId w:val="4"/>
  </w:num>
  <w:num w:numId="2" w16cid:durableId="954289930">
    <w:abstractNumId w:val="3"/>
  </w:num>
  <w:num w:numId="3" w16cid:durableId="1159074531">
    <w:abstractNumId w:val="0"/>
  </w:num>
  <w:num w:numId="4" w16cid:durableId="1214463229">
    <w:abstractNumId w:val="2"/>
  </w:num>
  <w:num w:numId="5" w16cid:durableId="8518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5C6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24"/>
    <w:rsid w:val="005115EC"/>
    <w:rsid w:val="00512669"/>
    <w:rsid w:val="00522E77"/>
    <w:rsid w:val="005337E7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28CF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1BF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65B96"/>
    <w:rsid w:val="00C71F70"/>
    <w:rsid w:val="00C821C8"/>
    <w:rsid w:val="00C82F36"/>
    <w:rsid w:val="00C962CD"/>
    <w:rsid w:val="00C9777A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D11-631D-40FF-AB6F-1D5DA8B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3</cp:revision>
  <cp:lastPrinted>2023-04-03T07:51:00Z</cp:lastPrinted>
  <dcterms:created xsi:type="dcterms:W3CDTF">2023-12-26T11:44:00Z</dcterms:created>
  <dcterms:modified xsi:type="dcterms:W3CDTF">2023-12-26T11:44:00Z</dcterms:modified>
</cp:coreProperties>
</file>