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B2" w:rsidRDefault="00C21EB2" w:rsidP="00C21EB2">
      <w:pPr>
        <w:pStyle w:val="1"/>
        <w:spacing w:after="640"/>
        <w:ind w:firstLine="0"/>
        <w:jc w:val="center"/>
        <w:rPr>
          <w:color w:val="010303"/>
        </w:rPr>
      </w:pPr>
    </w:p>
    <w:p w:rsidR="00C21EB2" w:rsidRDefault="00C21EB2" w:rsidP="00C21EB2">
      <w:pPr>
        <w:pStyle w:val="1"/>
        <w:spacing w:after="640"/>
        <w:ind w:firstLine="0"/>
        <w:jc w:val="center"/>
        <w:rPr>
          <w:color w:val="010303"/>
        </w:rPr>
      </w:pPr>
    </w:p>
    <w:p w:rsidR="00C21EB2" w:rsidRDefault="00C21EB2" w:rsidP="00C21EB2">
      <w:pPr>
        <w:pStyle w:val="1"/>
        <w:spacing w:after="640"/>
        <w:ind w:firstLine="0"/>
        <w:jc w:val="center"/>
        <w:rPr>
          <w:color w:val="010303"/>
        </w:rPr>
      </w:pPr>
    </w:p>
    <w:p w:rsidR="008A60B3" w:rsidRDefault="008A60B3" w:rsidP="00C21EB2">
      <w:pPr>
        <w:pStyle w:val="1"/>
        <w:spacing w:after="640"/>
        <w:ind w:firstLine="0"/>
        <w:jc w:val="center"/>
        <w:rPr>
          <w:color w:val="010303"/>
          <w:sz w:val="16"/>
          <w:szCs w:val="16"/>
        </w:rPr>
      </w:pPr>
    </w:p>
    <w:p w:rsidR="008A60B3" w:rsidRDefault="008A60B3" w:rsidP="008A60B3">
      <w:pPr>
        <w:pStyle w:val="1"/>
        <w:ind w:firstLine="0"/>
        <w:jc w:val="center"/>
        <w:rPr>
          <w:color w:val="010303"/>
          <w:sz w:val="16"/>
          <w:szCs w:val="16"/>
        </w:rPr>
      </w:pPr>
    </w:p>
    <w:p w:rsidR="008A60B3" w:rsidRPr="008A60B3" w:rsidRDefault="008A60B3" w:rsidP="008A60B3">
      <w:pPr>
        <w:pStyle w:val="1"/>
        <w:ind w:firstLine="0"/>
        <w:jc w:val="center"/>
        <w:rPr>
          <w:color w:val="010303"/>
          <w:sz w:val="16"/>
          <w:szCs w:val="16"/>
        </w:rPr>
      </w:pPr>
    </w:p>
    <w:p w:rsidR="00C21EB2" w:rsidRDefault="00C21EB2" w:rsidP="00C21EB2">
      <w:pPr>
        <w:pStyle w:val="1"/>
        <w:spacing w:after="640"/>
        <w:ind w:firstLine="0"/>
        <w:jc w:val="center"/>
      </w:pPr>
      <w:r>
        <w:rPr>
          <w:color w:val="010303"/>
        </w:rPr>
        <w:t>О внесении изменений в постановление администрации от 09.02.2021 №294/2 «Об утверждении порядка определения объема и условий предоставления</w:t>
      </w:r>
      <w:r>
        <w:rPr>
          <w:color w:val="010303"/>
        </w:rPr>
        <w:br/>
        <w:t>субсидий на иные цели муниципальным бюджетным и автономным</w:t>
      </w:r>
      <w:r>
        <w:rPr>
          <w:color w:val="010303"/>
        </w:rPr>
        <w:br/>
        <w:t>учреждениям по благоустройству и озеленению</w:t>
      </w:r>
      <w:r>
        <w:rPr>
          <w:color w:val="010303"/>
        </w:rPr>
        <w:br/>
      </w:r>
      <w:r>
        <w:rPr>
          <w:color w:val="030405"/>
        </w:rPr>
        <w:t>городского округа Красногорск»</w:t>
      </w:r>
    </w:p>
    <w:p w:rsidR="00C21EB2" w:rsidRDefault="00C21EB2" w:rsidP="00C21EB2">
      <w:pPr>
        <w:pStyle w:val="1"/>
        <w:ind w:firstLine="580"/>
        <w:jc w:val="both"/>
      </w:pPr>
      <w:r>
        <w:rPr>
          <w:color w:val="030405"/>
        </w:rPr>
        <w:t>В соответствии с абзацами 2 и 4 пункта 1 статьи 78.1 Бюджетного кодекса Российской Федерации, постановлением Правительства Российской Федерации от 22 02.2020 г.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администрации городского округа Красногорск от 30.12.2020 №2837/12 «О порядке определения объема и условий предоставления субсидий на иные цели муниципальным бюджетным и автономным учреждениям городского округа Красногорск», Уставом городского округа Красногорск Московской области, постановляю:</w:t>
      </w:r>
    </w:p>
    <w:p w:rsidR="00C21EB2" w:rsidRPr="00A26630" w:rsidRDefault="00C21EB2" w:rsidP="00C21EB2">
      <w:pPr>
        <w:pStyle w:val="1"/>
        <w:numPr>
          <w:ilvl w:val="0"/>
          <w:numId w:val="1"/>
        </w:numPr>
        <w:tabs>
          <w:tab w:val="left" w:pos="426"/>
        </w:tabs>
        <w:ind w:firstLine="0"/>
        <w:jc w:val="both"/>
      </w:pPr>
      <w:bookmarkStart w:id="0" w:name="bookmark6"/>
      <w:bookmarkStart w:id="1" w:name="bookmark8"/>
      <w:bookmarkEnd w:id="0"/>
      <w:bookmarkEnd w:id="1"/>
      <w:r>
        <w:t>Внести изменения в постановление администрации</w:t>
      </w:r>
      <w:r w:rsidRPr="00B01837">
        <w:rPr>
          <w:color w:val="010303"/>
        </w:rPr>
        <w:t xml:space="preserve"> </w:t>
      </w:r>
      <w:r>
        <w:rPr>
          <w:color w:val="010303"/>
        </w:rPr>
        <w:t xml:space="preserve">от 09.02.2021 №294/2 «Об утверждении порядка определения объема и условий предоставления субсидий на иные цели муниципальным бюджетным и автономным учреждениям по благоустройству и озеленению </w:t>
      </w:r>
      <w:r>
        <w:rPr>
          <w:color w:val="030405"/>
        </w:rPr>
        <w:t>городского округа Красногорск», изложив пункт 1.2 приложения к постановлению в следующей редакции:</w:t>
      </w:r>
    </w:p>
    <w:p w:rsidR="00C21EB2" w:rsidRDefault="00C21EB2" w:rsidP="00C21EB2">
      <w:pPr>
        <w:pStyle w:val="1"/>
        <w:tabs>
          <w:tab w:val="left" w:pos="1363"/>
        </w:tabs>
        <w:jc w:val="both"/>
      </w:pPr>
      <w:r>
        <w:t xml:space="preserve">«1.2 </w:t>
      </w:r>
      <w:r>
        <w:rPr>
          <w:color w:val="040606"/>
        </w:rPr>
        <w:t>Субсидии предоставляются Учреждениям в целях реализации мероприятий согласно муниципальной программе «Формирование современной городской среды» на 2020-2024 годы городского округа Красногорск Московской области на:</w:t>
      </w:r>
    </w:p>
    <w:p w:rsidR="00C21EB2" w:rsidRDefault="00C21EB2" w:rsidP="00C21EB2">
      <w:pPr>
        <w:pStyle w:val="1"/>
        <w:numPr>
          <w:ilvl w:val="0"/>
          <w:numId w:val="3"/>
        </w:numPr>
        <w:tabs>
          <w:tab w:val="left" w:pos="280"/>
        </w:tabs>
        <w:ind w:firstLine="0"/>
        <w:jc w:val="both"/>
      </w:pPr>
      <w:bookmarkStart w:id="2" w:name="bookmark13"/>
      <w:bookmarkEnd w:id="2"/>
      <w:r>
        <w:rPr>
          <w:color w:val="040606"/>
        </w:rPr>
        <w:t>Реализацию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отдыха);</w:t>
      </w:r>
    </w:p>
    <w:p w:rsidR="00C21EB2" w:rsidRDefault="00C21EB2" w:rsidP="00C21EB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bookmarkStart w:id="3" w:name="bookmark14"/>
      <w:bookmarkEnd w:id="3"/>
      <w:r>
        <w:rPr>
          <w:color w:val="020505"/>
        </w:rPr>
        <w:lastRenderedPageBreak/>
        <w:t>организацию обустройства мест массового отдыха населения;</w:t>
      </w:r>
    </w:p>
    <w:p w:rsidR="00C21EB2" w:rsidRDefault="00C21EB2" w:rsidP="00C21EB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bookmarkStart w:id="4" w:name="bookmark15"/>
      <w:bookmarkEnd w:id="4"/>
      <w:r>
        <w:rPr>
          <w:color w:val="040605"/>
        </w:rPr>
        <w:t>благоустройство общественных территорий;</w:t>
      </w:r>
    </w:p>
    <w:p w:rsidR="00C21EB2" w:rsidRDefault="00C21EB2" w:rsidP="00C21EB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bookmarkStart w:id="5" w:name="bookmark16"/>
      <w:bookmarkEnd w:id="5"/>
      <w:r>
        <w:rPr>
          <w:color w:val="040606"/>
        </w:rPr>
        <w:t>реализацию про</w:t>
      </w:r>
      <w:r w:rsidR="00C95AFB">
        <w:rPr>
          <w:color w:val="040606"/>
        </w:rPr>
        <w:t>г</w:t>
      </w:r>
      <w:r>
        <w:rPr>
          <w:color w:val="040606"/>
        </w:rPr>
        <w:t xml:space="preserve">рамм формирования современной городской среды в части </w:t>
      </w:r>
      <w:r>
        <w:rPr>
          <w:color w:val="060708"/>
        </w:rPr>
        <w:t>благоустройства общественных территорий;</w:t>
      </w:r>
    </w:p>
    <w:p w:rsidR="00C21EB2" w:rsidRDefault="00C21EB2" w:rsidP="00C21EB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bookmarkStart w:id="6" w:name="bookmark17"/>
      <w:bookmarkEnd w:id="6"/>
      <w:r>
        <w:rPr>
          <w:color w:val="050708"/>
        </w:rPr>
        <w:t>создание новых и (или) благоустройство существующих парков культуры и отдыха за счет средств местного бюджета;</w:t>
      </w:r>
    </w:p>
    <w:p w:rsidR="00C21EB2" w:rsidRPr="00B01837" w:rsidRDefault="00C21EB2" w:rsidP="00C21EB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bookmarkStart w:id="7" w:name="bookmark18"/>
      <w:bookmarkEnd w:id="7"/>
      <w:r>
        <w:rPr>
          <w:color w:val="030505"/>
        </w:rPr>
        <w:t>содержание, ремонт объектов благоустройства, в т. ч. озеленение;</w:t>
      </w:r>
    </w:p>
    <w:p w:rsidR="00C21EB2" w:rsidRPr="00B01837" w:rsidRDefault="00D37BB4" w:rsidP="00C21EB2">
      <w:pPr>
        <w:pStyle w:val="1"/>
        <w:numPr>
          <w:ilvl w:val="0"/>
          <w:numId w:val="3"/>
        </w:numPr>
        <w:tabs>
          <w:tab w:val="left" w:pos="275"/>
        </w:tabs>
        <w:ind w:firstLine="0"/>
        <w:jc w:val="both"/>
      </w:pPr>
      <w:r>
        <w:rPr>
          <w:color w:val="030505"/>
        </w:rPr>
        <w:t>приобретение коммунально-уборочной</w:t>
      </w:r>
      <w:r w:rsidR="00954EC2">
        <w:rPr>
          <w:color w:val="030505"/>
        </w:rPr>
        <w:t xml:space="preserve"> и дорожной</w:t>
      </w:r>
      <w:r>
        <w:rPr>
          <w:color w:val="030505"/>
        </w:rPr>
        <w:t xml:space="preserve"> техники в</w:t>
      </w:r>
      <w:r w:rsidR="00C95AFB">
        <w:rPr>
          <w:color w:val="030505"/>
        </w:rPr>
        <w:t xml:space="preserve"> </w:t>
      </w:r>
      <w:proofErr w:type="spellStart"/>
      <w:r w:rsidR="00C95AFB">
        <w:rPr>
          <w:color w:val="030505"/>
        </w:rPr>
        <w:t>т.ч</w:t>
      </w:r>
      <w:proofErr w:type="spellEnd"/>
      <w:r w:rsidR="00C95AFB">
        <w:rPr>
          <w:color w:val="030505"/>
        </w:rPr>
        <w:t>. в</w:t>
      </w:r>
      <w:r>
        <w:rPr>
          <w:color w:val="030505"/>
        </w:rPr>
        <w:t xml:space="preserve"> </w:t>
      </w:r>
      <w:r w:rsidR="008C6389">
        <w:rPr>
          <w:color w:val="030505"/>
        </w:rPr>
        <w:t>лизинг».</w:t>
      </w:r>
    </w:p>
    <w:p w:rsidR="00C21EB2" w:rsidRDefault="00C21EB2" w:rsidP="00C21EB2">
      <w:pPr>
        <w:pStyle w:val="1"/>
        <w:numPr>
          <w:ilvl w:val="0"/>
          <w:numId w:val="1"/>
        </w:numPr>
        <w:tabs>
          <w:tab w:val="left" w:pos="371"/>
        </w:tabs>
        <w:ind w:firstLine="0"/>
        <w:jc w:val="both"/>
      </w:pPr>
      <w:r>
        <w:rPr>
          <w:color w:val="030405"/>
        </w:rPr>
        <w:t>Опубликовать настоящее постановление на официальном сайте администрации городского округа Красногорск в сети «Интернет».</w:t>
      </w:r>
    </w:p>
    <w:p w:rsidR="00C21EB2" w:rsidRPr="008A60B3" w:rsidRDefault="00C21EB2" w:rsidP="00C21EB2">
      <w:pPr>
        <w:pStyle w:val="1"/>
        <w:numPr>
          <w:ilvl w:val="0"/>
          <w:numId w:val="1"/>
        </w:numPr>
        <w:tabs>
          <w:tab w:val="left" w:pos="371"/>
        </w:tabs>
        <w:spacing w:after="300" w:line="223" w:lineRule="auto"/>
        <w:ind w:firstLine="0"/>
        <w:jc w:val="both"/>
        <w:rPr>
          <w:sz w:val="34"/>
          <w:szCs w:val="34"/>
        </w:rPr>
      </w:pPr>
      <w:bookmarkStart w:id="8" w:name="bookmark9"/>
      <w:bookmarkEnd w:id="8"/>
      <w:r>
        <w:rPr>
          <w:color w:val="020203"/>
        </w:rPr>
        <w:t>Контроль за исполнением настоящего постановления возложить на исполняющего обязанности заместителя главы администрации городского округа Красногорск А.Н. Тураеву</w:t>
      </w:r>
    </w:p>
    <w:p w:rsidR="008A60B3" w:rsidRDefault="008A60B3" w:rsidP="008A60B3">
      <w:pPr>
        <w:pStyle w:val="1"/>
        <w:tabs>
          <w:tab w:val="left" w:pos="371"/>
        </w:tabs>
        <w:spacing w:after="300" w:line="223" w:lineRule="auto"/>
        <w:ind w:firstLine="0"/>
        <w:jc w:val="both"/>
        <w:rPr>
          <w:sz w:val="34"/>
          <w:szCs w:val="34"/>
        </w:rPr>
      </w:pPr>
    </w:p>
    <w:p w:rsidR="00175059" w:rsidRPr="00175059" w:rsidRDefault="00175059" w:rsidP="00175059">
      <w:pPr>
        <w:pStyle w:val="a6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75059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59">
        <w:rPr>
          <w:rFonts w:ascii="Times New Roman" w:hAnsi="Times New Roman" w:cs="Times New Roman"/>
          <w:sz w:val="28"/>
          <w:szCs w:val="28"/>
        </w:rPr>
        <w:t xml:space="preserve">  Д.В. Волков</w:t>
      </w: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Default="008A60B3" w:rsidP="00175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0B3" w:rsidRPr="008A60B3" w:rsidRDefault="008A60B3" w:rsidP="008A60B3">
      <w:pPr>
        <w:jc w:val="right"/>
        <w:rPr>
          <w:rFonts w:ascii="Times New Roman" w:hAnsi="Times New Roman" w:cs="Times New Roman"/>
          <w:sz w:val="28"/>
          <w:szCs w:val="28"/>
        </w:rPr>
      </w:pPr>
      <w:r w:rsidRPr="008A60B3">
        <w:rPr>
          <w:rFonts w:ascii="Times New Roman" w:hAnsi="Times New Roman" w:cs="Times New Roman"/>
          <w:sz w:val="28"/>
          <w:szCs w:val="28"/>
        </w:rPr>
        <w:t xml:space="preserve">Приложение к бланку 027525 </w:t>
      </w:r>
      <w:bookmarkStart w:id="9" w:name="_GoBack"/>
      <w:bookmarkEnd w:id="9"/>
    </w:p>
    <w:sectPr w:rsidR="008A60B3" w:rsidRPr="008A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A742C"/>
    <w:multiLevelType w:val="multilevel"/>
    <w:tmpl w:val="12244E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30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10B04"/>
    <w:multiLevelType w:val="multilevel"/>
    <w:tmpl w:val="532C2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203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523FA"/>
    <w:multiLevelType w:val="multilevel"/>
    <w:tmpl w:val="B566A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3050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C27FF7"/>
    <w:multiLevelType w:val="multilevel"/>
    <w:tmpl w:val="025003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D8F3439"/>
    <w:multiLevelType w:val="multilevel"/>
    <w:tmpl w:val="7E3ADA7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0"/>
      <w:numFmt w:val="decimal"/>
      <w:lvlText w:val="%1.%2"/>
      <w:lvlJc w:val="left"/>
      <w:pPr>
        <w:ind w:left="97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color w:val="000000"/>
      </w:rPr>
    </w:lvl>
  </w:abstractNum>
  <w:abstractNum w:abstractNumId="5">
    <w:nsid w:val="4E9F72E9"/>
    <w:multiLevelType w:val="multilevel"/>
    <w:tmpl w:val="5E7E6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30505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C97DB4"/>
    <w:multiLevelType w:val="multilevel"/>
    <w:tmpl w:val="639A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1020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1020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4060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709FB"/>
    <w:multiLevelType w:val="multilevel"/>
    <w:tmpl w:val="12244E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2030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32"/>
    <w:rsid w:val="00165673"/>
    <w:rsid w:val="00175059"/>
    <w:rsid w:val="003C3F6E"/>
    <w:rsid w:val="004834A5"/>
    <w:rsid w:val="00694930"/>
    <w:rsid w:val="0081635E"/>
    <w:rsid w:val="008A60B3"/>
    <w:rsid w:val="008C6389"/>
    <w:rsid w:val="00923CE0"/>
    <w:rsid w:val="00954EC2"/>
    <w:rsid w:val="00A2442C"/>
    <w:rsid w:val="00AD05FE"/>
    <w:rsid w:val="00C21EB2"/>
    <w:rsid w:val="00C95AFB"/>
    <w:rsid w:val="00CF0032"/>
    <w:rsid w:val="00D37BB4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E67F-D281-427C-9652-6FB5F97D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1EB2"/>
    <w:rPr>
      <w:rFonts w:ascii="Times New Roman" w:eastAsia="Times New Roman" w:hAnsi="Times New Roman" w:cs="Times New Roman"/>
      <w:color w:val="010202"/>
      <w:sz w:val="28"/>
      <w:szCs w:val="28"/>
    </w:rPr>
  </w:style>
  <w:style w:type="paragraph" w:customStyle="1" w:styleId="1">
    <w:name w:val="Основной текст1"/>
    <w:basedOn w:val="a"/>
    <w:link w:val="a3"/>
    <w:rsid w:val="00C21EB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010202"/>
      <w:sz w:val="28"/>
      <w:szCs w:val="28"/>
    </w:rPr>
  </w:style>
  <w:style w:type="character" w:customStyle="1" w:styleId="a4">
    <w:name w:val="Подпись к картинке_"/>
    <w:basedOn w:val="a0"/>
    <w:link w:val="a5"/>
    <w:rsid w:val="00175059"/>
    <w:rPr>
      <w:rFonts w:ascii="Times New Roman" w:eastAsia="Times New Roman" w:hAnsi="Times New Roman" w:cs="Times New Roman"/>
      <w:color w:val="010302"/>
      <w:sz w:val="28"/>
      <w:szCs w:val="28"/>
    </w:rPr>
  </w:style>
  <w:style w:type="paragraph" w:customStyle="1" w:styleId="a5">
    <w:name w:val="Подпись к картинке"/>
    <w:basedOn w:val="a"/>
    <w:link w:val="a4"/>
    <w:rsid w:val="00175059"/>
    <w:pPr>
      <w:widowControl w:val="0"/>
      <w:spacing w:after="0" w:line="233" w:lineRule="auto"/>
    </w:pPr>
    <w:rPr>
      <w:rFonts w:ascii="Times New Roman" w:eastAsia="Times New Roman" w:hAnsi="Times New Roman" w:cs="Times New Roman"/>
      <w:color w:val="010302"/>
      <w:sz w:val="28"/>
      <w:szCs w:val="28"/>
    </w:rPr>
  </w:style>
  <w:style w:type="paragraph" w:styleId="a6">
    <w:name w:val="List Paragraph"/>
    <w:basedOn w:val="a"/>
    <w:uiPriority w:val="34"/>
    <w:qFormat/>
    <w:rsid w:val="001750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5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Михайлович Иорданский</dc:creator>
  <cp:keywords/>
  <dc:description/>
  <cp:lastModifiedBy>Дмитрий Михайлович Иорданский</cp:lastModifiedBy>
  <cp:revision>12</cp:revision>
  <cp:lastPrinted>2023-07-03T13:23:00Z</cp:lastPrinted>
  <dcterms:created xsi:type="dcterms:W3CDTF">2023-06-29T13:13:00Z</dcterms:created>
  <dcterms:modified xsi:type="dcterms:W3CDTF">2023-07-27T11:57:00Z</dcterms:modified>
</cp:coreProperties>
</file>