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FA" w:rsidRPr="00307FD1" w:rsidRDefault="00D714FA">
      <w:pPr>
        <w:pStyle w:val="ConsPlusTitlePage"/>
      </w:pPr>
      <w:r w:rsidRPr="00307FD1">
        <w:br/>
      </w:r>
    </w:p>
    <w:p w:rsidR="00D714FA" w:rsidRPr="00307FD1" w:rsidRDefault="00D714FA">
      <w:pPr>
        <w:pStyle w:val="ConsPlusNormal"/>
        <w:jc w:val="both"/>
        <w:outlineLvl w:val="0"/>
      </w:pPr>
    </w:p>
    <w:p w:rsidR="00D714FA" w:rsidRPr="00307FD1" w:rsidRDefault="00D714FA">
      <w:pPr>
        <w:pStyle w:val="ConsPlusTitle"/>
        <w:jc w:val="center"/>
        <w:outlineLvl w:val="0"/>
      </w:pPr>
      <w:r w:rsidRPr="00307FD1">
        <w:t>СОВЕТ ДЕПУТАТОВ ГОРОДСКОГО ОКРУГА КРАСНОГОРСК</w:t>
      </w:r>
    </w:p>
    <w:p w:rsidR="00D714FA" w:rsidRPr="00307FD1" w:rsidRDefault="00D714FA">
      <w:pPr>
        <w:pStyle w:val="ConsPlusTitle"/>
        <w:jc w:val="center"/>
      </w:pPr>
      <w:r w:rsidRPr="00307FD1">
        <w:t>МОСКОВСКОЙ ОБЛАСТИ</w:t>
      </w:r>
    </w:p>
    <w:p w:rsidR="00D714FA" w:rsidRPr="00307FD1" w:rsidRDefault="00D714FA">
      <w:pPr>
        <w:pStyle w:val="ConsPlusTitle"/>
        <w:jc w:val="center"/>
      </w:pPr>
    </w:p>
    <w:p w:rsidR="00D714FA" w:rsidRPr="00307FD1" w:rsidRDefault="00D714FA">
      <w:pPr>
        <w:pStyle w:val="ConsPlusTitle"/>
        <w:jc w:val="center"/>
      </w:pPr>
      <w:r w:rsidRPr="00307FD1">
        <w:t>РЕШЕНИЕ</w:t>
      </w:r>
    </w:p>
    <w:p w:rsidR="00D714FA" w:rsidRPr="00307FD1" w:rsidRDefault="00D714FA">
      <w:pPr>
        <w:pStyle w:val="ConsPlusTitle"/>
        <w:jc w:val="center"/>
      </w:pPr>
      <w:r w:rsidRPr="00307FD1">
        <w:t>от 25 мая 2017 г. N 152/10</w:t>
      </w:r>
    </w:p>
    <w:p w:rsidR="00D714FA" w:rsidRPr="00307FD1" w:rsidRDefault="00D714FA">
      <w:pPr>
        <w:pStyle w:val="ConsPlusTitle"/>
        <w:jc w:val="center"/>
      </w:pPr>
    </w:p>
    <w:p w:rsidR="00D714FA" w:rsidRPr="00307FD1" w:rsidRDefault="00D714FA">
      <w:pPr>
        <w:pStyle w:val="ConsPlusTitle"/>
        <w:jc w:val="center"/>
      </w:pPr>
      <w:r w:rsidRPr="00307FD1">
        <w:t>ОБ УТВЕРЖДЕНИИ ПОЛОЖЕНИЯ ОБ ОХРАНЕ ЗЕЛЕНЫХ НАСАЖДЕНИЙ</w:t>
      </w:r>
    </w:p>
    <w:p w:rsidR="00D714FA" w:rsidRPr="00307FD1" w:rsidRDefault="00D714FA">
      <w:pPr>
        <w:pStyle w:val="ConsPlusTitle"/>
        <w:jc w:val="center"/>
      </w:pPr>
      <w:r w:rsidRPr="00307FD1">
        <w:t>И ПОРЯДКЕ ВЫДАЧИ РАЗРЕШЕНИЙ НА ВЫРУБКУ НА ТЕРРИТОРИИ</w:t>
      </w:r>
    </w:p>
    <w:p w:rsidR="00D714FA" w:rsidRPr="00307FD1" w:rsidRDefault="00D714FA">
      <w:pPr>
        <w:pStyle w:val="ConsPlusTitle"/>
        <w:jc w:val="center"/>
      </w:pPr>
      <w:r w:rsidRPr="00307FD1">
        <w:t>ГОРОДСКОГО ОКРУГА КРАСНОГОРСК МОСКОВСКОЙ ОБЛАСТИ</w:t>
      </w:r>
      <w:bookmarkStart w:id="0" w:name="_GoBack"/>
      <w:bookmarkEnd w:id="0"/>
    </w:p>
    <w:p w:rsidR="00D714FA" w:rsidRPr="00307FD1" w:rsidRDefault="00D71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FD1" w:rsidRPr="00307FD1">
        <w:tc>
          <w:tcPr>
            <w:tcW w:w="60" w:type="dxa"/>
            <w:tcBorders>
              <w:top w:val="nil"/>
              <w:left w:val="nil"/>
              <w:bottom w:val="nil"/>
              <w:right w:val="nil"/>
            </w:tcBorders>
            <w:shd w:val="clear" w:color="auto" w:fill="CED3F1"/>
            <w:tcMar>
              <w:top w:w="0" w:type="dxa"/>
              <w:left w:w="0" w:type="dxa"/>
              <w:bottom w:w="0" w:type="dxa"/>
              <w:right w:w="0" w:type="dxa"/>
            </w:tcMar>
          </w:tcPr>
          <w:p w:rsidR="00D714FA" w:rsidRPr="00307FD1" w:rsidRDefault="00D71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4FA" w:rsidRPr="00307FD1" w:rsidRDefault="00D71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4FA" w:rsidRPr="00307FD1" w:rsidRDefault="00D714FA">
            <w:pPr>
              <w:pStyle w:val="ConsPlusNormal"/>
              <w:jc w:val="center"/>
            </w:pPr>
            <w:r w:rsidRPr="00307FD1">
              <w:t>Список изменяющих документов</w:t>
            </w:r>
          </w:p>
          <w:p w:rsidR="00D714FA" w:rsidRPr="00307FD1" w:rsidRDefault="00D714FA">
            <w:pPr>
              <w:pStyle w:val="ConsPlusNormal"/>
              <w:jc w:val="center"/>
            </w:pPr>
            <w:r w:rsidRPr="00307FD1">
              <w:t>(в ред. решений Совета депутатов городского округа Красногорск МО</w:t>
            </w:r>
          </w:p>
          <w:p w:rsidR="00D714FA" w:rsidRPr="00307FD1" w:rsidRDefault="00D714FA">
            <w:pPr>
              <w:pStyle w:val="ConsPlusNormal"/>
              <w:jc w:val="center"/>
            </w:pPr>
            <w:proofErr w:type="gramStart"/>
            <w:r w:rsidRPr="00307FD1">
              <w:t>от</w:t>
            </w:r>
            <w:proofErr w:type="gramEnd"/>
            <w:r w:rsidRPr="00307FD1">
              <w:t xml:space="preserve"> 31.08.2017 N 232/15, от 31.05.2018 N 457/30, от 28.05.2020 N 349/28,</w:t>
            </w:r>
          </w:p>
          <w:p w:rsidR="00D714FA" w:rsidRPr="00307FD1" w:rsidRDefault="00D714FA">
            <w:pPr>
              <w:pStyle w:val="ConsPlusNormal"/>
              <w:jc w:val="center"/>
            </w:pPr>
            <w:proofErr w:type="gramStart"/>
            <w:r w:rsidRPr="00307FD1">
              <w:t>от</w:t>
            </w:r>
            <w:proofErr w:type="gramEnd"/>
            <w:r w:rsidRPr="00307FD1">
              <w:t xml:space="preserve"> 25.08.2022 N 769/58, от 28.11.2024 N 218/15)</w:t>
            </w:r>
          </w:p>
        </w:tc>
        <w:tc>
          <w:tcPr>
            <w:tcW w:w="113" w:type="dxa"/>
            <w:tcBorders>
              <w:top w:val="nil"/>
              <w:left w:val="nil"/>
              <w:bottom w:val="nil"/>
              <w:right w:val="nil"/>
            </w:tcBorders>
            <w:shd w:val="clear" w:color="auto" w:fill="F4F3F8"/>
            <w:tcMar>
              <w:top w:w="0" w:type="dxa"/>
              <w:left w:w="0" w:type="dxa"/>
              <w:bottom w:w="0" w:type="dxa"/>
              <w:right w:w="0" w:type="dxa"/>
            </w:tcMar>
          </w:tcPr>
          <w:p w:rsidR="00D714FA" w:rsidRPr="00307FD1" w:rsidRDefault="00D714FA">
            <w:pPr>
              <w:pStyle w:val="ConsPlusNormal"/>
            </w:pPr>
          </w:p>
        </w:tc>
      </w:tr>
    </w:tbl>
    <w:p w:rsidR="00D714FA" w:rsidRPr="00307FD1" w:rsidRDefault="00D714FA">
      <w:pPr>
        <w:pStyle w:val="ConsPlusNormal"/>
        <w:jc w:val="both"/>
      </w:pPr>
    </w:p>
    <w:p w:rsidR="00D714FA" w:rsidRPr="00307FD1" w:rsidRDefault="00D714FA">
      <w:pPr>
        <w:pStyle w:val="ConsPlusNormal"/>
        <w:ind w:firstLine="540"/>
        <w:jc w:val="both"/>
      </w:pPr>
      <w:r w:rsidRPr="00307FD1">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10.01.2002 N 7-ФЗ "Об охране окружающей среды", Законом Московской области от 30.12.2014 N 191/2014-ОЗ "О благоустройстве в Московской области", Федеральным законом от 19.06.2000 N 82-ФЗ "О минимальном размере оплаты труда" Совет депутатов решил:</w:t>
      </w:r>
    </w:p>
    <w:p w:rsidR="00D714FA" w:rsidRPr="00307FD1" w:rsidRDefault="00D714FA">
      <w:pPr>
        <w:pStyle w:val="ConsPlusNormal"/>
        <w:spacing w:before="220"/>
        <w:ind w:firstLine="540"/>
        <w:jc w:val="both"/>
      </w:pPr>
      <w:r w:rsidRPr="00307FD1">
        <w:t>1. Утвердить Положение об охране зеленых насаждений и порядке выдачи разрешений на вырубку на территории городского округа Красногорск Московской области (приложение).</w:t>
      </w:r>
    </w:p>
    <w:p w:rsidR="00D714FA" w:rsidRPr="00307FD1" w:rsidRDefault="00D714FA">
      <w:pPr>
        <w:pStyle w:val="ConsPlusNormal"/>
        <w:spacing w:before="220"/>
        <w:ind w:firstLine="540"/>
        <w:jc w:val="both"/>
      </w:pPr>
      <w:r w:rsidRPr="00307FD1">
        <w:t>2. Признать утратившим силу решение Совета депутатов от 28.08.2008 N 129/8 "Об утверждении новой редакции Положения об охране зеленых насаждений на территории Красногорского муниципального района" (в редакции решений Совета депутатов от 30.06.2011 N 954/50, от 26.11.2015 N 452/38).</w:t>
      </w:r>
    </w:p>
    <w:p w:rsidR="00D714FA" w:rsidRPr="00307FD1" w:rsidRDefault="00D714FA">
      <w:pPr>
        <w:pStyle w:val="ConsPlusNormal"/>
        <w:spacing w:before="220"/>
        <w:ind w:firstLine="540"/>
        <w:jc w:val="both"/>
      </w:pPr>
      <w:r w:rsidRPr="00307FD1">
        <w:t>3. Настоящее решение вступает в силу со дня его официального опубликования.</w:t>
      </w:r>
    </w:p>
    <w:p w:rsidR="00D714FA" w:rsidRPr="00307FD1" w:rsidRDefault="00D714FA">
      <w:pPr>
        <w:pStyle w:val="ConsPlusNormal"/>
        <w:spacing w:before="220"/>
        <w:ind w:firstLine="540"/>
        <w:jc w:val="both"/>
      </w:pPr>
      <w:r w:rsidRPr="00307FD1">
        <w:t>4. Опубликовать настоящее решение в газете "Красногорские вести" и разместить на официальном сайте Совета депутатов.</w:t>
      </w:r>
    </w:p>
    <w:p w:rsidR="00D714FA" w:rsidRPr="00307FD1" w:rsidRDefault="00D714FA">
      <w:pPr>
        <w:pStyle w:val="ConsPlusNormal"/>
        <w:jc w:val="both"/>
      </w:pPr>
    </w:p>
    <w:p w:rsidR="00D714FA" w:rsidRPr="00307FD1" w:rsidRDefault="00D714FA">
      <w:pPr>
        <w:pStyle w:val="ConsPlusNormal"/>
        <w:jc w:val="right"/>
      </w:pPr>
      <w:r w:rsidRPr="00307FD1">
        <w:t>Глава городского</w:t>
      </w:r>
    </w:p>
    <w:p w:rsidR="00D714FA" w:rsidRPr="00307FD1" w:rsidRDefault="00D714FA">
      <w:pPr>
        <w:pStyle w:val="ConsPlusNormal"/>
        <w:jc w:val="right"/>
      </w:pPr>
      <w:r w:rsidRPr="00307FD1">
        <w:t>округа Красногорск</w:t>
      </w:r>
    </w:p>
    <w:p w:rsidR="00D714FA" w:rsidRPr="00307FD1" w:rsidRDefault="00D714FA">
      <w:pPr>
        <w:pStyle w:val="ConsPlusNormal"/>
        <w:jc w:val="right"/>
      </w:pPr>
      <w:r w:rsidRPr="00307FD1">
        <w:t xml:space="preserve">Р.Ф. </w:t>
      </w:r>
      <w:proofErr w:type="spellStart"/>
      <w:r w:rsidRPr="00307FD1">
        <w:t>Хабиров</w:t>
      </w:r>
      <w:proofErr w:type="spellEnd"/>
    </w:p>
    <w:p w:rsidR="00D714FA" w:rsidRPr="00307FD1" w:rsidRDefault="00D714FA">
      <w:pPr>
        <w:pStyle w:val="ConsPlusNormal"/>
        <w:jc w:val="both"/>
      </w:pPr>
    </w:p>
    <w:p w:rsidR="00D714FA" w:rsidRPr="00307FD1" w:rsidRDefault="00D714FA">
      <w:pPr>
        <w:pStyle w:val="ConsPlusNormal"/>
        <w:jc w:val="right"/>
      </w:pPr>
      <w:r w:rsidRPr="00307FD1">
        <w:t>Председатель Совета депутатов</w:t>
      </w:r>
    </w:p>
    <w:p w:rsidR="00D714FA" w:rsidRPr="00307FD1" w:rsidRDefault="00D714FA">
      <w:pPr>
        <w:pStyle w:val="ConsPlusNormal"/>
        <w:jc w:val="right"/>
      </w:pPr>
      <w:r w:rsidRPr="00307FD1">
        <w:t>С.В. Трифонов</w:t>
      </w: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right"/>
        <w:outlineLvl w:val="0"/>
      </w:pPr>
      <w:r w:rsidRPr="00307FD1">
        <w:t>Приложение</w:t>
      </w:r>
    </w:p>
    <w:p w:rsidR="00D714FA" w:rsidRPr="00307FD1" w:rsidRDefault="00D714FA">
      <w:pPr>
        <w:pStyle w:val="ConsPlusNormal"/>
        <w:jc w:val="right"/>
      </w:pPr>
      <w:r w:rsidRPr="00307FD1">
        <w:t>к решению Совета депутатов</w:t>
      </w:r>
    </w:p>
    <w:p w:rsidR="00D714FA" w:rsidRPr="00307FD1" w:rsidRDefault="00D714FA">
      <w:pPr>
        <w:pStyle w:val="ConsPlusNormal"/>
        <w:jc w:val="right"/>
      </w:pPr>
      <w:r w:rsidRPr="00307FD1">
        <w:t>городского округа Красногорск</w:t>
      </w:r>
    </w:p>
    <w:p w:rsidR="00D714FA" w:rsidRPr="00307FD1" w:rsidRDefault="00D714FA">
      <w:pPr>
        <w:pStyle w:val="ConsPlusNormal"/>
        <w:jc w:val="right"/>
      </w:pPr>
      <w:r w:rsidRPr="00307FD1">
        <w:t>Московской области</w:t>
      </w:r>
    </w:p>
    <w:p w:rsidR="00D714FA" w:rsidRPr="00307FD1" w:rsidRDefault="00D714FA">
      <w:pPr>
        <w:pStyle w:val="ConsPlusNormal"/>
        <w:jc w:val="right"/>
      </w:pPr>
      <w:r w:rsidRPr="00307FD1">
        <w:t>от 25 мая 2017 г. N 152/10</w:t>
      </w:r>
    </w:p>
    <w:p w:rsidR="00D714FA" w:rsidRPr="00307FD1" w:rsidRDefault="00D714FA">
      <w:pPr>
        <w:pStyle w:val="ConsPlusNormal"/>
        <w:jc w:val="both"/>
      </w:pPr>
    </w:p>
    <w:p w:rsidR="00D714FA" w:rsidRPr="00307FD1" w:rsidRDefault="00D714FA">
      <w:pPr>
        <w:pStyle w:val="ConsPlusTitle"/>
        <w:jc w:val="center"/>
      </w:pPr>
      <w:bookmarkStart w:id="1" w:name="P38"/>
      <w:bookmarkEnd w:id="1"/>
      <w:r w:rsidRPr="00307FD1">
        <w:lastRenderedPageBreak/>
        <w:t>ПОЛОЖЕНИЕ</w:t>
      </w:r>
    </w:p>
    <w:p w:rsidR="00D714FA" w:rsidRPr="00307FD1" w:rsidRDefault="00D714FA">
      <w:pPr>
        <w:pStyle w:val="ConsPlusTitle"/>
        <w:jc w:val="center"/>
      </w:pPr>
      <w:r w:rsidRPr="00307FD1">
        <w:t>ОБ ОХРАНЕ ЗЕЛЕНЫХ НАСАЖДЕНИЙ И ПОРЯДКЕ ВЫДАЧИ РАЗРЕШЕНИЙ</w:t>
      </w:r>
    </w:p>
    <w:p w:rsidR="00D714FA" w:rsidRPr="00307FD1" w:rsidRDefault="00D714FA">
      <w:pPr>
        <w:pStyle w:val="ConsPlusTitle"/>
        <w:jc w:val="center"/>
      </w:pPr>
      <w:r w:rsidRPr="00307FD1">
        <w:t>НА ВЫРУБКУ НА ТЕРРИТОРИИ ГОРОДСКОГО ОКРУГА КРАСНОГОРСК</w:t>
      </w:r>
    </w:p>
    <w:p w:rsidR="00D714FA" w:rsidRPr="00307FD1" w:rsidRDefault="00D714FA">
      <w:pPr>
        <w:pStyle w:val="ConsPlusTitle"/>
        <w:jc w:val="center"/>
      </w:pPr>
      <w:r w:rsidRPr="00307FD1">
        <w:t>МОСКОВСКОЙ ОБЛАСТИ</w:t>
      </w:r>
    </w:p>
    <w:p w:rsidR="00D714FA" w:rsidRPr="00307FD1" w:rsidRDefault="00D71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FD1" w:rsidRPr="00307FD1">
        <w:tc>
          <w:tcPr>
            <w:tcW w:w="60" w:type="dxa"/>
            <w:tcBorders>
              <w:top w:val="nil"/>
              <w:left w:val="nil"/>
              <w:bottom w:val="nil"/>
              <w:right w:val="nil"/>
            </w:tcBorders>
            <w:shd w:val="clear" w:color="auto" w:fill="CED3F1"/>
            <w:tcMar>
              <w:top w:w="0" w:type="dxa"/>
              <w:left w:w="0" w:type="dxa"/>
              <w:bottom w:w="0" w:type="dxa"/>
              <w:right w:w="0" w:type="dxa"/>
            </w:tcMar>
          </w:tcPr>
          <w:p w:rsidR="00D714FA" w:rsidRPr="00307FD1" w:rsidRDefault="00D71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4FA" w:rsidRPr="00307FD1" w:rsidRDefault="00D71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4FA" w:rsidRPr="00307FD1" w:rsidRDefault="00D714FA">
            <w:pPr>
              <w:pStyle w:val="ConsPlusNormal"/>
              <w:jc w:val="center"/>
            </w:pPr>
            <w:r w:rsidRPr="00307FD1">
              <w:t>Список изменяющих документов</w:t>
            </w:r>
          </w:p>
          <w:p w:rsidR="00D714FA" w:rsidRPr="00307FD1" w:rsidRDefault="00D714FA">
            <w:pPr>
              <w:pStyle w:val="ConsPlusNormal"/>
              <w:jc w:val="center"/>
            </w:pPr>
            <w:r w:rsidRPr="00307FD1">
              <w:t>(в ред. решений Совета депутатов городского округа Красногорск МО</w:t>
            </w:r>
          </w:p>
          <w:p w:rsidR="00D714FA" w:rsidRPr="00307FD1" w:rsidRDefault="00D714FA">
            <w:pPr>
              <w:pStyle w:val="ConsPlusNormal"/>
              <w:jc w:val="center"/>
            </w:pPr>
            <w:proofErr w:type="gramStart"/>
            <w:r w:rsidRPr="00307FD1">
              <w:t>от</w:t>
            </w:r>
            <w:proofErr w:type="gramEnd"/>
            <w:r w:rsidRPr="00307FD1">
              <w:t xml:space="preserve"> 31.08.2017 N 232/15, от 31.05.2018 N 457/30, от 28.05.2020 N 349/28,</w:t>
            </w:r>
          </w:p>
          <w:p w:rsidR="00D714FA" w:rsidRPr="00307FD1" w:rsidRDefault="00D714FA">
            <w:pPr>
              <w:pStyle w:val="ConsPlusNormal"/>
              <w:jc w:val="center"/>
            </w:pPr>
            <w:proofErr w:type="gramStart"/>
            <w:r w:rsidRPr="00307FD1">
              <w:t>от</w:t>
            </w:r>
            <w:proofErr w:type="gramEnd"/>
            <w:r w:rsidRPr="00307FD1">
              <w:t xml:space="preserve"> 25.08.2022 N 769/58, от 28.11.2024 N 218/15)</w:t>
            </w:r>
          </w:p>
        </w:tc>
        <w:tc>
          <w:tcPr>
            <w:tcW w:w="113" w:type="dxa"/>
            <w:tcBorders>
              <w:top w:val="nil"/>
              <w:left w:val="nil"/>
              <w:bottom w:val="nil"/>
              <w:right w:val="nil"/>
            </w:tcBorders>
            <w:shd w:val="clear" w:color="auto" w:fill="F4F3F8"/>
            <w:tcMar>
              <w:top w:w="0" w:type="dxa"/>
              <w:left w:w="0" w:type="dxa"/>
              <w:bottom w:w="0" w:type="dxa"/>
              <w:right w:w="0" w:type="dxa"/>
            </w:tcMar>
          </w:tcPr>
          <w:p w:rsidR="00D714FA" w:rsidRPr="00307FD1" w:rsidRDefault="00D714FA">
            <w:pPr>
              <w:pStyle w:val="ConsPlusNormal"/>
            </w:pPr>
          </w:p>
        </w:tc>
      </w:tr>
    </w:tbl>
    <w:p w:rsidR="00D714FA" w:rsidRPr="00307FD1" w:rsidRDefault="00D714FA">
      <w:pPr>
        <w:pStyle w:val="ConsPlusNormal"/>
        <w:jc w:val="both"/>
      </w:pPr>
    </w:p>
    <w:p w:rsidR="00D714FA" w:rsidRPr="00307FD1" w:rsidRDefault="00D714FA">
      <w:pPr>
        <w:pStyle w:val="ConsPlusTitle"/>
        <w:jc w:val="center"/>
        <w:outlineLvl w:val="1"/>
      </w:pPr>
      <w:r w:rsidRPr="00307FD1">
        <w:t>1. Общие положения</w:t>
      </w:r>
    </w:p>
    <w:p w:rsidR="00D714FA" w:rsidRPr="00307FD1" w:rsidRDefault="00D714FA">
      <w:pPr>
        <w:pStyle w:val="ConsPlusNormal"/>
        <w:jc w:val="both"/>
      </w:pPr>
    </w:p>
    <w:p w:rsidR="00D714FA" w:rsidRPr="00307FD1" w:rsidRDefault="00D714FA">
      <w:pPr>
        <w:pStyle w:val="ConsPlusNormal"/>
        <w:ind w:firstLine="540"/>
        <w:jc w:val="both"/>
      </w:pPr>
      <w:r w:rsidRPr="00307FD1">
        <w:t>1.1. Настоящее Положение об охране зеленых насаждений и порядке выдачи разрешений на вырубку на территории городского округа Красногорск Московской области (далее - Положение) определяет основные принципы охраны зеленых насаждений на территории городского округа Красногорск Московской области (далее - городской округ Красногорск, городской округ), порядок и правила вырубки, расчета компенсационных платежей за уничтожение и повреждение зеленых насаждений, а также порядок проведения компенсационного озеленения на территории городского округа Красногорск, за исключением земель, относящихся к лесному фонду, и земель, находящихся в собственности Министерства обороны Российской Федерации.</w:t>
      </w:r>
    </w:p>
    <w:p w:rsidR="00D714FA" w:rsidRPr="00307FD1" w:rsidRDefault="00D714FA">
      <w:pPr>
        <w:pStyle w:val="ConsPlusNormal"/>
        <w:jc w:val="both"/>
      </w:pPr>
      <w:r w:rsidRPr="00307FD1">
        <w:t>(</w:t>
      </w:r>
      <w:proofErr w:type="gramStart"/>
      <w:r w:rsidRPr="00307FD1">
        <w:t>в</w:t>
      </w:r>
      <w:proofErr w:type="gramEnd"/>
      <w:r w:rsidRPr="00307FD1">
        <w:t xml:space="preserve"> ред. решения Совета депутатов городского округа Красногорск МО от 28.05.2020 N 349/28)</w:t>
      </w:r>
    </w:p>
    <w:p w:rsidR="00D714FA" w:rsidRPr="00307FD1" w:rsidRDefault="00D714FA">
      <w:pPr>
        <w:pStyle w:val="ConsPlusNormal"/>
        <w:spacing w:before="220"/>
        <w:ind w:firstLine="540"/>
        <w:jc w:val="both"/>
      </w:pPr>
      <w:r w:rsidRPr="00307FD1">
        <w:t>1.2. Термины и определения, используемые в настоящем Положении, применяются в том значении, в каком они используются в действующем законодательстве, если иное не предусмотрено настоящим Положением.</w:t>
      </w:r>
    </w:p>
    <w:p w:rsidR="00D714FA" w:rsidRPr="00307FD1" w:rsidRDefault="00D714FA">
      <w:pPr>
        <w:pStyle w:val="ConsPlusNormal"/>
        <w:jc w:val="both"/>
      </w:pPr>
    </w:p>
    <w:p w:rsidR="00D714FA" w:rsidRPr="00307FD1" w:rsidRDefault="00D714FA">
      <w:pPr>
        <w:pStyle w:val="ConsPlusTitle"/>
        <w:jc w:val="center"/>
        <w:outlineLvl w:val="1"/>
      </w:pPr>
      <w:r w:rsidRPr="00307FD1">
        <w:t>2. Основные принципы охраны зеленых насаждений</w:t>
      </w:r>
    </w:p>
    <w:p w:rsidR="00D714FA" w:rsidRPr="00307FD1" w:rsidRDefault="00D714FA">
      <w:pPr>
        <w:pStyle w:val="ConsPlusNormal"/>
        <w:jc w:val="both"/>
      </w:pPr>
    </w:p>
    <w:p w:rsidR="00D714FA" w:rsidRPr="00307FD1" w:rsidRDefault="00D714FA">
      <w:pPr>
        <w:pStyle w:val="ConsPlusNormal"/>
        <w:ind w:firstLine="540"/>
        <w:jc w:val="both"/>
      </w:pPr>
      <w:r w:rsidRPr="00307FD1">
        <w:t>2.1. Охране подлежат все зеленые насаждения, расположенные на территории городского округа Красногорск, независимо от форм собственности на земельные участки, где эти насаждения расположены.</w:t>
      </w:r>
    </w:p>
    <w:p w:rsidR="00D714FA" w:rsidRPr="00307FD1" w:rsidRDefault="00D714FA">
      <w:pPr>
        <w:pStyle w:val="ConsPlusNormal"/>
        <w:spacing w:before="220"/>
        <w:ind w:firstLine="540"/>
        <w:jc w:val="both"/>
      </w:pPr>
      <w:r w:rsidRPr="00307FD1">
        <w:t>2.2. Хозяйственная и иная деятельность осуществляется с соблюдением требований по охране зеленых насаждений, установленных действующим законодательством Российской Федерации, Московской области, настоящим Положением и иными муниципальными правовыми актами городского округа Красногорск.</w:t>
      </w:r>
    </w:p>
    <w:p w:rsidR="00D714FA" w:rsidRPr="00307FD1" w:rsidRDefault="00D714FA">
      <w:pPr>
        <w:pStyle w:val="ConsPlusNormal"/>
        <w:spacing w:before="220"/>
        <w:ind w:firstLine="540"/>
        <w:jc w:val="both"/>
      </w:pPr>
      <w:proofErr w:type="spellStart"/>
      <w:r w:rsidRPr="00307FD1">
        <w:t>Предпроектная</w:t>
      </w:r>
      <w:proofErr w:type="spellEnd"/>
      <w:r w:rsidRPr="00307FD1">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окружающую среду.</w:t>
      </w:r>
    </w:p>
    <w:p w:rsidR="00D714FA" w:rsidRPr="00307FD1" w:rsidRDefault="00D714FA">
      <w:pPr>
        <w:pStyle w:val="ConsPlusNormal"/>
        <w:spacing w:before="220"/>
        <w:ind w:firstLine="540"/>
        <w:jc w:val="both"/>
      </w:pPr>
      <w:r w:rsidRPr="00307FD1">
        <w:t>2.3. Использование озелененных территорий и зеленых массивов, не совместимое с обеспечением жизнедеятельности зеленых насаждений, не допускается.</w:t>
      </w:r>
    </w:p>
    <w:p w:rsidR="00D714FA" w:rsidRPr="00307FD1" w:rsidRDefault="00D714FA">
      <w:pPr>
        <w:pStyle w:val="ConsPlusNormal"/>
        <w:spacing w:before="220"/>
        <w:ind w:firstLine="540"/>
        <w:jc w:val="both"/>
      </w:pPr>
      <w:r w:rsidRPr="00307FD1">
        <w:t>2.4. Физические, юридические и должностные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D714FA" w:rsidRPr="00307FD1" w:rsidRDefault="00D714FA">
      <w:pPr>
        <w:pStyle w:val="ConsPlusNormal"/>
        <w:spacing w:before="220"/>
        <w:ind w:firstLine="540"/>
        <w:jc w:val="both"/>
      </w:pPr>
      <w:r w:rsidRPr="00307FD1">
        <w:t>2.5. Собственники, владельцы, пользователи земельных участков, на которых расположены зеленые насаждения, обязаны осуществлять контроль за их состоянием, обеспечивать удовлетворительное состояние и нормальное развитие зеленых насаждений.</w:t>
      </w:r>
    </w:p>
    <w:p w:rsidR="00D714FA" w:rsidRPr="00307FD1" w:rsidRDefault="00D714FA">
      <w:pPr>
        <w:pStyle w:val="ConsPlusNormal"/>
        <w:spacing w:before="220"/>
        <w:ind w:firstLine="540"/>
        <w:jc w:val="both"/>
      </w:pPr>
      <w:r w:rsidRPr="00307FD1">
        <w:t xml:space="preserve">2.6. Генеральный план городского округа Красногорск разрабатывается и реализуется в </w:t>
      </w:r>
      <w:r w:rsidRPr="00307FD1">
        <w:lastRenderedPageBreak/>
        <w:t>соответствии с требованиями по охране зеленых насаждений.</w:t>
      </w:r>
    </w:p>
    <w:p w:rsidR="00D714FA" w:rsidRPr="00307FD1" w:rsidRDefault="00D714FA">
      <w:pPr>
        <w:pStyle w:val="ConsPlusNormal"/>
        <w:spacing w:before="220"/>
        <w:ind w:firstLine="540"/>
        <w:jc w:val="both"/>
      </w:pPr>
      <w:r w:rsidRPr="00307FD1">
        <w:t>2.7. Собственники (правообладатели) территорий (участков) с зелеными насаждениями обязаны:</w:t>
      </w:r>
    </w:p>
    <w:p w:rsidR="00D714FA" w:rsidRPr="00307FD1" w:rsidRDefault="00D714FA">
      <w:pPr>
        <w:pStyle w:val="ConsPlusNormal"/>
        <w:spacing w:before="220"/>
        <w:ind w:firstLine="540"/>
        <w:jc w:val="both"/>
      </w:pPr>
      <w:r w:rsidRPr="00307FD1">
        <w:t>1) обеспечивать сохранность зеленых насаждений;</w:t>
      </w:r>
    </w:p>
    <w:p w:rsidR="00D714FA" w:rsidRPr="00307FD1" w:rsidRDefault="00D714FA">
      <w:pPr>
        <w:pStyle w:val="ConsPlusNormal"/>
        <w:spacing w:before="220"/>
        <w:ind w:firstLine="540"/>
        <w:jc w:val="both"/>
      </w:pPr>
      <w:r w:rsidRPr="00307FD1">
        <w:t>2)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D714FA" w:rsidRPr="00307FD1" w:rsidRDefault="00D714FA">
      <w:pPr>
        <w:pStyle w:val="ConsPlusNormal"/>
        <w:spacing w:before="220"/>
        <w:ind w:firstLine="540"/>
        <w:jc w:val="both"/>
      </w:pPr>
      <w:r w:rsidRPr="00307FD1">
        <w:t>3) производить комплексный уход за газонами, систематический покос газонов и иной травянистой растительности на территории городского округа, а также за пределами территории, прилегающей к объектам.</w:t>
      </w:r>
    </w:p>
    <w:p w:rsidR="00D714FA" w:rsidRPr="00307FD1" w:rsidRDefault="00D714FA">
      <w:pPr>
        <w:pStyle w:val="ConsPlusNormal"/>
        <w:spacing w:before="220"/>
        <w:ind w:firstLine="540"/>
        <w:jc w:val="both"/>
      </w:pPr>
      <w:r w:rsidRPr="00307FD1">
        <w:t>2.8. В садах, парках, скверах и на иных территориях, относящихся к местам общественного пользования, где имеются зеленые насаждения, запрещается:</w:t>
      </w:r>
    </w:p>
    <w:p w:rsidR="00D714FA" w:rsidRPr="00307FD1" w:rsidRDefault="00D714FA">
      <w:pPr>
        <w:pStyle w:val="ConsPlusNormal"/>
        <w:spacing w:before="220"/>
        <w:ind w:firstLine="540"/>
        <w:jc w:val="both"/>
      </w:pPr>
      <w:r w:rsidRPr="00307FD1">
        <w:t>1) устраивать свалки мусора, снега и льда, скола асфальта, сливать и сбрасывать отходы;</w:t>
      </w:r>
    </w:p>
    <w:p w:rsidR="00D714FA" w:rsidRPr="00307FD1" w:rsidRDefault="00D714FA">
      <w:pPr>
        <w:pStyle w:val="ConsPlusNormal"/>
        <w:spacing w:before="220"/>
        <w:ind w:firstLine="540"/>
        <w:jc w:val="both"/>
      </w:pPr>
      <w:r w:rsidRPr="00307FD1">
        <w:t>2) сбрасывать снег с крыш на участках, занятых зелеными насаждениями, без принятия мер, обеспечивающих сохранность деревьев и кустарников;</w:t>
      </w:r>
    </w:p>
    <w:p w:rsidR="00D714FA" w:rsidRPr="00307FD1" w:rsidRDefault="00D714FA">
      <w:pPr>
        <w:pStyle w:val="ConsPlusNormal"/>
        <w:spacing w:before="220"/>
        <w:ind w:firstLine="540"/>
        <w:jc w:val="both"/>
      </w:pPr>
      <w:r w:rsidRPr="00307FD1">
        <w:t>3)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714FA" w:rsidRPr="00307FD1" w:rsidRDefault="00D714FA">
      <w:pPr>
        <w:pStyle w:val="ConsPlusNormal"/>
        <w:spacing w:before="220"/>
        <w:ind w:firstLine="540"/>
        <w:jc w:val="both"/>
      </w:pPr>
      <w:r w:rsidRPr="00307FD1">
        <w:t>4) ломать деревья, кустарники, их ветви;</w:t>
      </w:r>
    </w:p>
    <w:p w:rsidR="00D714FA" w:rsidRPr="00307FD1" w:rsidRDefault="00D714FA">
      <w:pPr>
        <w:pStyle w:val="ConsPlusNormal"/>
        <w:spacing w:before="220"/>
        <w:ind w:firstLine="540"/>
        <w:jc w:val="both"/>
      </w:pPr>
      <w:r w:rsidRPr="00307FD1">
        <w:t>5) разводить костры;</w:t>
      </w:r>
    </w:p>
    <w:p w:rsidR="00D714FA" w:rsidRPr="00307FD1" w:rsidRDefault="00D714FA">
      <w:pPr>
        <w:pStyle w:val="ConsPlusNormal"/>
        <w:spacing w:before="220"/>
        <w:ind w:firstLine="540"/>
        <w:jc w:val="both"/>
      </w:pPr>
      <w:r w:rsidRPr="00307FD1">
        <w:t>6) засорять газоны, цветники;</w:t>
      </w:r>
    </w:p>
    <w:p w:rsidR="00D714FA" w:rsidRPr="00307FD1" w:rsidRDefault="00D714FA">
      <w:pPr>
        <w:pStyle w:val="ConsPlusNormal"/>
        <w:spacing w:before="220"/>
        <w:ind w:firstLine="540"/>
        <w:jc w:val="both"/>
      </w:pPr>
      <w:r w:rsidRPr="00307FD1">
        <w:t>7) ремонтировать или мыть транспортные средства, устанавливать гаражи и иные укрытия для автотранспорта;</w:t>
      </w:r>
    </w:p>
    <w:p w:rsidR="00D714FA" w:rsidRPr="00307FD1" w:rsidRDefault="00D714FA">
      <w:pPr>
        <w:pStyle w:val="ConsPlusNormal"/>
        <w:spacing w:before="220"/>
        <w:ind w:firstLine="540"/>
        <w:jc w:val="both"/>
      </w:pPr>
      <w:r w:rsidRPr="00307FD1">
        <w:t>8) самовольно устраивать огороды;</w:t>
      </w:r>
    </w:p>
    <w:p w:rsidR="00D714FA" w:rsidRPr="00307FD1" w:rsidRDefault="00D714FA">
      <w:pPr>
        <w:pStyle w:val="ConsPlusNormal"/>
        <w:spacing w:before="220"/>
        <w:ind w:firstLine="540"/>
        <w:jc w:val="both"/>
      </w:pPr>
      <w:r w:rsidRPr="00307FD1">
        <w:t>9) пасти скот;</w:t>
      </w:r>
    </w:p>
    <w:p w:rsidR="00D714FA" w:rsidRPr="00307FD1" w:rsidRDefault="00D714FA">
      <w:pPr>
        <w:pStyle w:val="ConsPlusNormal"/>
        <w:spacing w:before="220"/>
        <w:ind w:firstLine="540"/>
        <w:jc w:val="both"/>
      </w:pPr>
      <w:r w:rsidRPr="00307FD1">
        <w:t>10)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D714FA" w:rsidRPr="00307FD1" w:rsidRDefault="00D714FA">
      <w:pPr>
        <w:pStyle w:val="ConsPlusNormal"/>
        <w:spacing w:before="220"/>
        <w:ind w:firstLine="540"/>
        <w:jc w:val="both"/>
      </w:pPr>
      <w:r w:rsidRPr="00307FD1">
        <w:t>11) добывать растительную землю, песок у корней деревьев и кустарника;</w:t>
      </w:r>
    </w:p>
    <w:p w:rsidR="00D714FA" w:rsidRPr="00307FD1" w:rsidRDefault="00D714FA">
      <w:pPr>
        <w:pStyle w:val="ConsPlusNormal"/>
        <w:spacing w:before="220"/>
        <w:ind w:firstLine="540"/>
        <w:jc w:val="both"/>
      </w:pPr>
      <w:r w:rsidRPr="00307FD1">
        <w:t>12) сжигать листву, траву, части деревьев и кустарника.</w:t>
      </w:r>
    </w:p>
    <w:p w:rsidR="00D714FA" w:rsidRPr="00307FD1" w:rsidRDefault="00D714FA">
      <w:pPr>
        <w:pStyle w:val="ConsPlusNormal"/>
        <w:spacing w:before="220"/>
        <w:ind w:firstLine="540"/>
        <w:jc w:val="both"/>
      </w:pPr>
      <w:r w:rsidRPr="00307FD1">
        <w:t>2.9. Ежегодному учету подлежат объемы произведенных в соответствии с настоящим Положением посадок и вырубки зеленых насаждений. Учет и контроль состояния высаженных в порядке компенсационного озеленения зеленых насаждений ведется администрацией городского округа Красногорск в течение 1 года.</w:t>
      </w:r>
    </w:p>
    <w:p w:rsidR="00D714FA" w:rsidRPr="00307FD1" w:rsidRDefault="00D714FA">
      <w:pPr>
        <w:pStyle w:val="ConsPlusNormal"/>
        <w:spacing w:before="220"/>
        <w:ind w:firstLine="540"/>
        <w:jc w:val="both"/>
      </w:pPr>
      <w:r w:rsidRPr="00307FD1">
        <w:t>Порядок ведения учета и контроля состояния высаженных в порядке компенсационного озеленения зеленых насаждений устанавливается постановлением администрации городского округа Красногорск.</w:t>
      </w:r>
    </w:p>
    <w:p w:rsidR="00D714FA" w:rsidRPr="00307FD1" w:rsidRDefault="00D714FA">
      <w:pPr>
        <w:pStyle w:val="ConsPlusNormal"/>
        <w:jc w:val="both"/>
      </w:pPr>
    </w:p>
    <w:p w:rsidR="00D714FA" w:rsidRPr="00307FD1" w:rsidRDefault="00D714FA">
      <w:pPr>
        <w:pStyle w:val="ConsPlusTitle"/>
        <w:jc w:val="center"/>
        <w:outlineLvl w:val="1"/>
      </w:pPr>
      <w:r w:rsidRPr="00307FD1">
        <w:lastRenderedPageBreak/>
        <w:t>3. Порядок вырубки деревьев и кустарников</w:t>
      </w:r>
    </w:p>
    <w:p w:rsidR="00D714FA" w:rsidRPr="00307FD1" w:rsidRDefault="00D714FA">
      <w:pPr>
        <w:pStyle w:val="ConsPlusNormal"/>
        <w:jc w:val="both"/>
      </w:pPr>
    </w:p>
    <w:p w:rsidR="00D714FA" w:rsidRPr="00307FD1" w:rsidRDefault="00D714FA">
      <w:pPr>
        <w:pStyle w:val="ConsPlusNormal"/>
        <w:ind w:firstLine="540"/>
        <w:jc w:val="both"/>
      </w:pPr>
      <w:r w:rsidRPr="00307FD1">
        <w:t>3.1. Пересадка и вырубка деревьев и кустарников на землях, не входящих в лесной фонд, в том числе сухостойных и больных, без соответствующей разрешительной документации не допускается.</w:t>
      </w:r>
    </w:p>
    <w:p w:rsidR="00D714FA" w:rsidRPr="00307FD1" w:rsidRDefault="00D714FA">
      <w:pPr>
        <w:pStyle w:val="ConsPlusNormal"/>
        <w:spacing w:before="220"/>
        <w:ind w:firstLine="540"/>
        <w:jc w:val="both"/>
      </w:pPr>
      <w:bookmarkStart w:id="2" w:name="P85"/>
      <w:bookmarkEnd w:id="2"/>
      <w:r w:rsidRPr="00307FD1">
        <w:t>3.2. Вырубка деревьев и кустарников производится только на основании специального разрешения (Приложение N 3), выдаваемого в установленном настоящим Положением порядке за исключением:</w:t>
      </w:r>
    </w:p>
    <w:p w:rsidR="00D714FA" w:rsidRPr="00307FD1" w:rsidRDefault="00D714FA">
      <w:pPr>
        <w:pStyle w:val="ConsPlusNormal"/>
        <w:spacing w:before="220"/>
        <w:ind w:firstLine="540"/>
        <w:jc w:val="both"/>
      </w:pPr>
      <w:r w:rsidRPr="00307FD1">
        <w:t>1) вырубки деревьев и кустарников на территории кладбища, осуществляемой организацией, обслуживающей данное кладбище, а также лицом, на которое зарегистрировано место захоронения, получившим письменное разрешение на вырубку деревьев и кустарников в уполномоченном органе местного самоуправления в сфере погребения и похоронного дела в ведении которого находится кладбище;</w:t>
      </w:r>
    </w:p>
    <w:p w:rsidR="00D714FA" w:rsidRPr="00307FD1" w:rsidRDefault="00D714FA">
      <w:pPr>
        <w:pStyle w:val="ConsPlusNormal"/>
        <w:spacing w:before="220"/>
        <w:ind w:firstLine="540"/>
        <w:jc w:val="both"/>
      </w:pPr>
      <w:r w:rsidRPr="00307FD1">
        <w:t>2) вырубки плодовых, ягодных деревьев и кустарников собственниками земельных участков, кроме земельных участков, на которых расположены многоквартирные дома, может проводиться без оформления разрешения на вырубку зеленых насаждений.</w:t>
      </w:r>
    </w:p>
    <w:p w:rsidR="00D714FA" w:rsidRPr="00307FD1" w:rsidRDefault="00D714FA">
      <w:pPr>
        <w:pStyle w:val="ConsPlusNormal"/>
        <w:spacing w:before="220"/>
        <w:ind w:firstLine="540"/>
        <w:jc w:val="both"/>
      </w:pPr>
      <w:r w:rsidRPr="00307FD1">
        <w:t>Проведение санитарных рубок на муниципальных территориях подрядными организациями, заключившими муниципальный контракт на удаление сухих и аварийных деревьев с администрацией городского округа Красногорск, также производится без оформления разрешения на вырубку зеленых насаждений, с официальным уведомлением комиссии по вырубке (включающим перечень адресов, где производилась вырубка, количества удаленных деревьев и фотоотчет, при необходимости с составлением совместного акта) после проведения работ.</w:t>
      </w:r>
    </w:p>
    <w:p w:rsidR="00D714FA" w:rsidRPr="00307FD1" w:rsidRDefault="00D714FA">
      <w:pPr>
        <w:pStyle w:val="ConsPlusNormal"/>
        <w:spacing w:before="220"/>
        <w:ind w:firstLine="540"/>
        <w:jc w:val="both"/>
      </w:pPr>
      <w:r w:rsidRPr="00307FD1">
        <w:t>Сухостойные деревья и кустарники выявляются в вегетационный период - с мая по сентябрь включительно, кроме старого сухостоя (приложение 4).</w:t>
      </w:r>
    </w:p>
    <w:p w:rsidR="00D714FA" w:rsidRPr="00307FD1" w:rsidRDefault="00D714FA">
      <w:pPr>
        <w:pStyle w:val="ConsPlusNormal"/>
        <w:spacing w:before="220"/>
        <w:ind w:firstLine="540"/>
        <w:jc w:val="both"/>
      </w:pPr>
      <w:r w:rsidRPr="00307FD1">
        <w:t>Порядок, сроки и основания для получения письменного разрешения на проведение работ по вырубке деревьев и кустарников, расположенных на территории кладбища, устанавливаются администрацией городского округа Красногорск Московской области.</w:t>
      </w:r>
    </w:p>
    <w:p w:rsidR="00D714FA" w:rsidRPr="00307FD1" w:rsidRDefault="00D714FA">
      <w:pPr>
        <w:pStyle w:val="ConsPlusNormal"/>
        <w:jc w:val="both"/>
      </w:pPr>
      <w:r w:rsidRPr="00307FD1">
        <w:t>(</w:t>
      </w:r>
      <w:proofErr w:type="gramStart"/>
      <w:r w:rsidRPr="00307FD1">
        <w:t>часть</w:t>
      </w:r>
      <w:proofErr w:type="gramEnd"/>
      <w:r w:rsidRPr="00307FD1">
        <w:t xml:space="preserve"> 3.2 в ред. решения Совета депутатов городского округа Красногорск МО от 25.08.2022 N 769/58)</w:t>
      </w:r>
    </w:p>
    <w:p w:rsidR="00D714FA" w:rsidRPr="00307FD1" w:rsidRDefault="00D714FA">
      <w:pPr>
        <w:pStyle w:val="ConsPlusNormal"/>
        <w:spacing w:before="220"/>
        <w:ind w:firstLine="540"/>
        <w:jc w:val="both"/>
      </w:pPr>
      <w:r w:rsidRPr="00307FD1">
        <w:t>3.3. Разрешение на производство вырубки на территории городского округа Красногорск (далее - разрешение на вырубку зеленых насаждений) выдается администрацией городского округа Красногорск.</w:t>
      </w:r>
    </w:p>
    <w:p w:rsidR="00D714FA" w:rsidRPr="00307FD1" w:rsidRDefault="00D714FA">
      <w:pPr>
        <w:pStyle w:val="ConsPlusNormal"/>
        <w:spacing w:before="220"/>
        <w:ind w:firstLine="540"/>
        <w:jc w:val="both"/>
      </w:pPr>
      <w:r w:rsidRPr="00307FD1">
        <w:t>3.4. Вырубка деревьев и кустарников при выполнении требований настоящего Положения может быть разрешена в случаях:</w:t>
      </w:r>
    </w:p>
    <w:p w:rsidR="00D714FA" w:rsidRPr="00307FD1" w:rsidRDefault="00D714FA">
      <w:pPr>
        <w:pStyle w:val="ConsPlusNormal"/>
        <w:spacing w:before="220"/>
        <w:ind w:firstLine="540"/>
        <w:jc w:val="both"/>
      </w:pPr>
      <w:r w:rsidRPr="00307FD1">
        <w:t>- реализации проекта, предусмотренного градостроительной документацией, утвержденного в установленном порядке;</w:t>
      </w:r>
    </w:p>
    <w:p w:rsidR="00D714FA" w:rsidRPr="00307FD1" w:rsidRDefault="00D714FA">
      <w:pPr>
        <w:pStyle w:val="ConsPlusNormal"/>
        <w:spacing w:before="220"/>
        <w:ind w:firstLine="540"/>
        <w:jc w:val="both"/>
      </w:pPr>
      <w:r w:rsidRPr="00307FD1">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307FD1">
        <w:t>внутридворовых</w:t>
      </w:r>
      <w:proofErr w:type="spellEnd"/>
      <w:r w:rsidRPr="00307FD1">
        <w:t xml:space="preserve"> территорий);</w:t>
      </w:r>
    </w:p>
    <w:p w:rsidR="00D714FA" w:rsidRPr="00307FD1" w:rsidRDefault="00D714FA">
      <w:pPr>
        <w:pStyle w:val="ConsPlusNormal"/>
        <w:spacing w:before="220"/>
        <w:ind w:firstLine="540"/>
        <w:jc w:val="both"/>
      </w:pPr>
      <w:r w:rsidRPr="00307FD1">
        <w:t>- проведения аварийных работ и ликвидации чрезвычайных ситуаций природного и техногенного характера;</w:t>
      </w:r>
    </w:p>
    <w:p w:rsidR="00D714FA" w:rsidRPr="00307FD1" w:rsidRDefault="00D714FA">
      <w:pPr>
        <w:pStyle w:val="ConsPlusNormal"/>
        <w:spacing w:before="220"/>
        <w:ind w:firstLine="540"/>
        <w:jc w:val="both"/>
      </w:pPr>
      <w:r w:rsidRPr="00307FD1">
        <w:t>- проведения капитального и текущего ремонта инженерных коммуникаций;</w:t>
      </w:r>
    </w:p>
    <w:p w:rsidR="00D714FA" w:rsidRPr="00307FD1" w:rsidRDefault="00D714FA">
      <w:pPr>
        <w:pStyle w:val="ConsPlusNormal"/>
        <w:spacing w:before="220"/>
        <w:ind w:firstLine="540"/>
        <w:jc w:val="both"/>
      </w:pPr>
      <w:r w:rsidRPr="00307FD1">
        <w:t xml:space="preserve">- для обеспечения нормативного светового режима в жилых и нежилых помещениях, </w:t>
      </w:r>
      <w:r w:rsidRPr="00307FD1">
        <w:lastRenderedPageBreak/>
        <w:t>затененных зелеными насаждениями, и других нормативных требований (факт недостаточности обеспечения светового режима и обеспечения других нормативных требований устанавливается уполномоченной для проведения такого обследования организацией).</w:t>
      </w:r>
    </w:p>
    <w:p w:rsidR="00D714FA" w:rsidRPr="00307FD1" w:rsidRDefault="00D714FA">
      <w:pPr>
        <w:pStyle w:val="ConsPlusNormal"/>
        <w:spacing w:before="220"/>
        <w:ind w:firstLine="540"/>
        <w:jc w:val="both"/>
      </w:pPr>
      <w:r w:rsidRPr="00307FD1">
        <w:t>3.5. Разрешение на проведение санитарной вырубки (в том числе сухостоя) лиственных пород деревьев выдается после обследования деревьев на патологию. Обследование на патологию проводится только в вегетационный период - с мая по сентябрь. Исключение может составлять необходимость вырубки в случае непосредственной угрозы причинения вреда жизни и здоровью граждан, их имуществу, линейным и иным объектам инфраструктуры.</w:t>
      </w:r>
    </w:p>
    <w:p w:rsidR="00D714FA" w:rsidRPr="00307FD1" w:rsidRDefault="00D714FA">
      <w:pPr>
        <w:pStyle w:val="ConsPlusNormal"/>
        <w:spacing w:before="220"/>
        <w:ind w:firstLine="540"/>
        <w:jc w:val="both"/>
      </w:pPr>
      <w:r w:rsidRPr="00307FD1">
        <w:t>3.6. За исключением случаев, предусмотренных п. 3.2 настоящего Положения, для получения разрешения на право производства работ по вырубке зеленых насаждений заявитель подает заявление на имя главы городского округа Красногорск с указанием количества и наименования насаждений, предполагаемых к вырубке, их состояния, диаметра ствола, конкретного адреса и обоснования причин их вырубки, а также своего адреса и контактного телефона/факса. К заявлению на вырубку прилагается схема участка до ближайших строений или других ориентиров с нанесением зеленых насаждений, предполагаемых к вырубке.</w:t>
      </w:r>
    </w:p>
    <w:p w:rsidR="00D714FA" w:rsidRPr="00307FD1" w:rsidRDefault="00D714FA">
      <w:pPr>
        <w:pStyle w:val="ConsPlusNormal"/>
        <w:spacing w:before="220"/>
        <w:ind w:firstLine="540"/>
        <w:jc w:val="both"/>
      </w:pPr>
      <w:r w:rsidRPr="00307FD1">
        <w:t>К заявлению прикладываются следующие документы:</w:t>
      </w:r>
    </w:p>
    <w:p w:rsidR="00D714FA" w:rsidRPr="00307FD1" w:rsidRDefault="00D714FA">
      <w:pPr>
        <w:pStyle w:val="ConsPlusNormal"/>
        <w:spacing w:before="220"/>
        <w:ind w:firstLine="540"/>
        <w:jc w:val="both"/>
      </w:pPr>
      <w:r w:rsidRPr="00307FD1">
        <w:t>1) копия документа, удостоверяющего личность заявителя;</w:t>
      </w:r>
    </w:p>
    <w:p w:rsidR="00D714FA" w:rsidRPr="00307FD1" w:rsidRDefault="00D714FA">
      <w:pPr>
        <w:pStyle w:val="ConsPlusNormal"/>
        <w:spacing w:before="220"/>
        <w:ind w:firstLine="540"/>
        <w:jc w:val="both"/>
      </w:pPr>
      <w:r w:rsidRPr="00307FD1">
        <w:t>2) копия документа, удостоверяющего права (полномочия) представителя заявителя (в случае, если с заявлением обращается представитель заявителя);</w:t>
      </w:r>
    </w:p>
    <w:p w:rsidR="00D714FA" w:rsidRPr="00307FD1" w:rsidRDefault="00D714FA">
      <w:pPr>
        <w:pStyle w:val="ConsPlusNormal"/>
        <w:spacing w:before="220"/>
        <w:ind w:firstLine="540"/>
        <w:jc w:val="both"/>
      </w:pPr>
      <w:r w:rsidRPr="00307FD1">
        <w:t>3) схема участка с нанесенными зелеными насаждениями, подлежащими вырубке (сносу), с указанием примерных расстояний до ближайших строений или других ориентиров;</w:t>
      </w:r>
    </w:p>
    <w:p w:rsidR="00D714FA" w:rsidRPr="00307FD1" w:rsidRDefault="00D714FA">
      <w:pPr>
        <w:pStyle w:val="ConsPlusNormal"/>
        <w:spacing w:before="220"/>
        <w:ind w:firstLine="540"/>
        <w:jc w:val="both"/>
      </w:pPr>
      <w:r w:rsidRPr="00307FD1">
        <w:t xml:space="preserve">4) в случае необходимости вырубки большого количества (более 50 единиц) зеленых насаждений заявителем также предоставляются дендрологический план и </w:t>
      </w:r>
      <w:proofErr w:type="spellStart"/>
      <w:r w:rsidRPr="00307FD1">
        <w:t>перечетная</w:t>
      </w:r>
      <w:proofErr w:type="spellEnd"/>
      <w:r w:rsidRPr="00307FD1">
        <w:t xml:space="preserve"> ведомость, выполненная специализированной организацией; компенсационная стоимость зеленых насаждений, подлежащих вырубке, рассчитывается специализированной организацией в соответствии с Методикой, проверяется сотрудником администрации;</w:t>
      </w:r>
    </w:p>
    <w:p w:rsidR="00D714FA" w:rsidRPr="00307FD1" w:rsidRDefault="00D714FA">
      <w:pPr>
        <w:pStyle w:val="ConsPlusNormal"/>
        <w:spacing w:before="220"/>
        <w:ind w:firstLine="540"/>
        <w:jc w:val="both"/>
      </w:pPr>
      <w:r w:rsidRPr="00307FD1">
        <w:t xml:space="preserve">5) копии правоустанавливающих и (или) </w:t>
      </w:r>
      <w:proofErr w:type="spellStart"/>
      <w:r w:rsidRPr="00307FD1">
        <w:t>правоудостоверяющих</w:t>
      </w:r>
      <w:proofErr w:type="spellEnd"/>
      <w:r w:rsidRPr="00307FD1">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rsidR="00D714FA" w:rsidRPr="00307FD1" w:rsidRDefault="00D714FA">
      <w:pPr>
        <w:pStyle w:val="ConsPlusNormal"/>
        <w:spacing w:before="220"/>
        <w:ind w:firstLine="540"/>
        <w:jc w:val="both"/>
      </w:pPr>
      <w:r w:rsidRPr="00307FD1">
        <w:t>6) копия протокола общего собрания собственников помещений многоквартирного жилого дома с положительным решением о вырубке (сносе) зеленых насаждений (в случае, если земельный участок входит в состав имущества многоквартирного жилого дома). Если зеленые насаждения, подлежащие вырубке (сносу), находятся в аварийном состоянии, указанный документ не требуется;</w:t>
      </w:r>
    </w:p>
    <w:p w:rsidR="00D714FA" w:rsidRPr="00307FD1" w:rsidRDefault="00D714FA">
      <w:pPr>
        <w:pStyle w:val="ConsPlusNormal"/>
        <w:spacing w:before="220"/>
        <w:ind w:firstLine="540"/>
        <w:jc w:val="both"/>
      </w:pPr>
      <w:r w:rsidRPr="00307FD1">
        <w:t>7) копии согласованной проектной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p>
    <w:p w:rsidR="00D714FA" w:rsidRPr="00307FD1" w:rsidRDefault="00D714FA">
      <w:pPr>
        <w:pStyle w:val="ConsPlusNormal"/>
        <w:spacing w:before="220"/>
        <w:ind w:firstLine="540"/>
        <w:jc w:val="both"/>
      </w:pPr>
      <w:r w:rsidRPr="00307FD1">
        <w:t>8) гарантийное письмо на имя главы городского округа, подтверждающее намерение осуществления компенсационного озеленения в срок и на условиях, указанных в разрешении на вырубку зеленых насаждений.</w:t>
      </w:r>
    </w:p>
    <w:p w:rsidR="00D714FA" w:rsidRPr="00307FD1" w:rsidRDefault="00D714FA">
      <w:pPr>
        <w:pStyle w:val="ConsPlusNormal"/>
        <w:jc w:val="both"/>
      </w:pPr>
      <w:r w:rsidRPr="00307FD1">
        <w:t>(</w:t>
      </w:r>
      <w:proofErr w:type="gramStart"/>
      <w:r w:rsidRPr="00307FD1">
        <w:t>п.</w:t>
      </w:r>
      <w:proofErr w:type="gramEnd"/>
      <w:r w:rsidRPr="00307FD1">
        <w:t xml:space="preserve"> 8 введен решением Совета депутатов городского округа Красногорск МО от 28.05.2020 N 349/28)</w:t>
      </w:r>
    </w:p>
    <w:p w:rsidR="00D714FA" w:rsidRPr="00307FD1" w:rsidRDefault="00D714FA">
      <w:pPr>
        <w:pStyle w:val="ConsPlusNormal"/>
        <w:spacing w:before="220"/>
        <w:ind w:firstLine="540"/>
        <w:jc w:val="both"/>
      </w:pPr>
      <w:r w:rsidRPr="00307FD1">
        <w:t>3.7. В случае градостроительной деятельности представляются дополнительно следующие документы:</w:t>
      </w:r>
    </w:p>
    <w:p w:rsidR="00D714FA" w:rsidRPr="00307FD1" w:rsidRDefault="00D714FA">
      <w:pPr>
        <w:pStyle w:val="ConsPlusNormal"/>
        <w:spacing w:before="220"/>
        <w:ind w:firstLine="540"/>
        <w:jc w:val="both"/>
      </w:pPr>
      <w:r w:rsidRPr="00307FD1">
        <w:lastRenderedPageBreak/>
        <w:t>1) топографический план в М 1:500 (с нанесением красных линий градостроительного регулирования и коммуникаций);</w:t>
      </w:r>
    </w:p>
    <w:p w:rsidR="00D714FA" w:rsidRPr="00307FD1" w:rsidRDefault="00D714FA">
      <w:pPr>
        <w:pStyle w:val="ConsPlusNormal"/>
        <w:spacing w:before="220"/>
        <w:ind w:firstLine="540"/>
        <w:jc w:val="both"/>
      </w:pPr>
      <w:r w:rsidRPr="00307FD1">
        <w:t>2) дендрологический план с указанием всех имеющихся зеленых насаждений на данном участке в М 1:500;</w:t>
      </w:r>
    </w:p>
    <w:p w:rsidR="00D714FA" w:rsidRPr="00307FD1" w:rsidRDefault="00D714FA">
      <w:pPr>
        <w:pStyle w:val="ConsPlusNormal"/>
        <w:spacing w:before="220"/>
        <w:ind w:firstLine="540"/>
        <w:jc w:val="both"/>
      </w:pPr>
      <w:r w:rsidRPr="00307FD1">
        <w:t>3) разрешение на строительство (реконструкцию);</w:t>
      </w:r>
    </w:p>
    <w:p w:rsidR="00D714FA" w:rsidRPr="00307FD1" w:rsidRDefault="00D714FA">
      <w:pPr>
        <w:pStyle w:val="ConsPlusNormal"/>
        <w:spacing w:before="220"/>
        <w:ind w:firstLine="540"/>
        <w:jc w:val="both"/>
      </w:pPr>
      <w:r w:rsidRPr="00307FD1">
        <w:t xml:space="preserve">4) </w:t>
      </w:r>
      <w:proofErr w:type="spellStart"/>
      <w:r w:rsidRPr="00307FD1">
        <w:t>перечетная</w:t>
      </w:r>
      <w:proofErr w:type="spellEnd"/>
      <w:r w:rsidRPr="00307FD1">
        <w:t xml:space="preserve"> ведомость.</w:t>
      </w:r>
    </w:p>
    <w:p w:rsidR="00D714FA" w:rsidRPr="00307FD1" w:rsidRDefault="00D714FA">
      <w:pPr>
        <w:pStyle w:val="ConsPlusNormal"/>
        <w:spacing w:before="220"/>
        <w:ind w:firstLine="540"/>
        <w:jc w:val="both"/>
      </w:pPr>
      <w:r w:rsidRPr="00307FD1">
        <w:t>3.8. В случае если заявителю требуется получение разрешения на вырубку зеленых насаждений на территории населенных пунктов, подведомственных территориальным управлениям, сотрудником территориального управления, входящим в состав комиссии, готовится пакет документов и предоставляется в комиссию, где после проверки выдается разрешение на вырубку.</w:t>
      </w:r>
    </w:p>
    <w:p w:rsidR="00D714FA" w:rsidRPr="00307FD1" w:rsidRDefault="00D714FA">
      <w:pPr>
        <w:pStyle w:val="ConsPlusNormal"/>
        <w:spacing w:before="220"/>
        <w:ind w:firstLine="540"/>
        <w:jc w:val="both"/>
      </w:pPr>
      <w:r w:rsidRPr="00307FD1">
        <w:t>3.9. В случае вырубки деревьев и кустарников для проведения санитарных вырубок, восстановления светового режима в жилых и нежилых помещениях, затеняемых деревьями, ремонта подземных коммуникаций заявитель представляет следующие документы:</w:t>
      </w:r>
    </w:p>
    <w:p w:rsidR="00D714FA" w:rsidRPr="00307FD1" w:rsidRDefault="00D714FA">
      <w:pPr>
        <w:pStyle w:val="ConsPlusNormal"/>
        <w:spacing w:before="220"/>
        <w:ind w:firstLine="540"/>
        <w:jc w:val="both"/>
      </w:pPr>
      <w:r w:rsidRPr="00307FD1">
        <w:t xml:space="preserve">1) </w:t>
      </w:r>
      <w:proofErr w:type="spellStart"/>
      <w:r w:rsidRPr="00307FD1">
        <w:t>перечетная</w:t>
      </w:r>
      <w:proofErr w:type="spellEnd"/>
      <w:r w:rsidRPr="00307FD1">
        <w:t xml:space="preserve"> ведомость;</w:t>
      </w:r>
    </w:p>
    <w:p w:rsidR="00D714FA" w:rsidRPr="00307FD1" w:rsidRDefault="00D714FA">
      <w:pPr>
        <w:pStyle w:val="ConsPlusNormal"/>
        <w:spacing w:before="220"/>
        <w:ind w:firstLine="540"/>
        <w:jc w:val="both"/>
      </w:pPr>
      <w:r w:rsidRPr="00307FD1">
        <w:t>2) акт обследования зеленых насаждений;</w:t>
      </w:r>
    </w:p>
    <w:p w:rsidR="00D714FA" w:rsidRPr="00307FD1" w:rsidRDefault="00D714FA">
      <w:pPr>
        <w:pStyle w:val="ConsPlusNormal"/>
        <w:spacing w:before="220"/>
        <w:ind w:firstLine="540"/>
        <w:jc w:val="both"/>
      </w:pPr>
      <w:r w:rsidRPr="00307FD1">
        <w:t>3) аварийный ордер на право производства земляных работ (при устранении аварии на подземных инженерных коммуникациях).</w:t>
      </w:r>
    </w:p>
    <w:p w:rsidR="00D714FA" w:rsidRPr="00307FD1" w:rsidRDefault="00D714FA">
      <w:pPr>
        <w:pStyle w:val="ConsPlusNormal"/>
        <w:spacing w:before="220"/>
        <w:ind w:firstLine="540"/>
        <w:jc w:val="both"/>
      </w:pPr>
      <w:r w:rsidRPr="00307FD1">
        <w:t>3.10. В случае предотвращения и ликвидации аварийных или чрезвычайных ситуаций, а также в случае непосредственной угрозы жизни и здоровью людей или их имуществу вырубка зеленых насаждений осуществляется незамедлительно при обязательном информировании заинтересованных лиц путем использования телефонной или почтовой связи. Факт вырубки удостоверяется актом выполненных работ, подписанным представителями администрации городского округа Красногорск и представителем организации, осуществляющей ликвидацию аварийной или чрезвычайной ситуации. Акт оформляется в течение 48 часов с момента начала работ. Компенсация за вырубку в указанных случаях не взимается.</w:t>
      </w:r>
    </w:p>
    <w:p w:rsidR="00D714FA" w:rsidRPr="00307FD1" w:rsidRDefault="00D714FA">
      <w:pPr>
        <w:pStyle w:val="ConsPlusNormal"/>
        <w:spacing w:before="220"/>
        <w:ind w:firstLine="540"/>
        <w:jc w:val="both"/>
      </w:pPr>
      <w:r w:rsidRPr="00307FD1">
        <w:t>3.11. После подачи заявителем в установленном порядке документов уполномоченным органом администрации городского округа Красногорск проводится комиссионное обследование участка с предполагаемыми к вырубке зелеными насаждениями, при этом представителем заказчика предварительно производятся отбор и пометка краской номерами деревьев и кустарников (предназначенные к вырубке деревья и кустарники помечаются красной краской, к пересадке - желтой, к сохранению - белой).</w:t>
      </w:r>
    </w:p>
    <w:p w:rsidR="00D714FA" w:rsidRPr="00307FD1" w:rsidRDefault="00D714FA">
      <w:pPr>
        <w:pStyle w:val="ConsPlusNormal"/>
        <w:spacing w:before="220"/>
        <w:ind w:firstLine="540"/>
        <w:jc w:val="both"/>
      </w:pPr>
      <w:r w:rsidRPr="00307FD1">
        <w:t>Положение о комиссии по сохранности зеленых насаждений и состав комиссии утверждаются постановлением администрации городского округа Красногорск.</w:t>
      </w:r>
    </w:p>
    <w:p w:rsidR="00D714FA" w:rsidRPr="00307FD1" w:rsidRDefault="00D714FA">
      <w:pPr>
        <w:pStyle w:val="ConsPlusNormal"/>
        <w:spacing w:before="220"/>
        <w:ind w:firstLine="540"/>
        <w:jc w:val="both"/>
      </w:pPr>
      <w:r w:rsidRPr="00307FD1">
        <w:t>3.12. По результатам обследования в течение 14 дней:</w:t>
      </w:r>
    </w:p>
    <w:p w:rsidR="00D714FA" w:rsidRPr="00307FD1" w:rsidRDefault="00D714FA">
      <w:pPr>
        <w:pStyle w:val="ConsPlusNormal"/>
        <w:spacing w:before="220"/>
        <w:ind w:firstLine="540"/>
        <w:jc w:val="both"/>
      </w:pPr>
      <w:proofErr w:type="gramStart"/>
      <w:r w:rsidRPr="00307FD1">
        <w:t>составляются</w:t>
      </w:r>
      <w:proofErr w:type="gramEnd"/>
      <w:r w:rsidRPr="00307FD1">
        <w:t xml:space="preserve"> акт и ведомость учета в соответствии с Методикой оценки зеленых насаждений (приложение N 1 к Положению);</w:t>
      </w:r>
    </w:p>
    <w:p w:rsidR="00D714FA" w:rsidRPr="00307FD1" w:rsidRDefault="00D714FA">
      <w:pPr>
        <w:pStyle w:val="ConsPlusNormal"/>
        <w:spacing w:before="220"/>
        <w:ind w:firstLine="540"/>
        <w:jc w:val="both"/>
      </w:pPr>
      <w:r w:rsidRPr="00307FD1">
        <w:t>производится расчет компенсационной стоимости для возмещения вреда, причиняемого зеленым насаждениям.</w:t>
      </w:r>
    </w:p>
    <w:p w:rsidR="00D714FA" w:rsidRPr="00307FD1" w:rsidRDefault="00D714FA">
      <w:pPr>
        <w:pStyle w:val="ConsPlusNormal"/>
        <w:spacing w:before="220"/>
        <w:ind w:firstLine="540"/>
        <w:jc w:val="both"/>
      </w:pPr>
      <w:r w:rsidRPr="00307FD1">
        <w:t xml:space="preserve">Акт обследования зеленых насаждений составляется и подписывается представителями администрации и заказчика; акт составляется в 2 экземплярах, первый хранится в уполномоченном </w:t>
      </w:r>
      <w:r w:rsidRPr="00307FD1">
        <w:lastRenderedPageBreak/>
        <w:t>органе администрации городского округа Красногорск, осуществляющем расчет, второй передается заявителю. Оплату компенсационной стоимости зеленых насаждений заявитель производит в местный бюджет.</w:t>
      </w:r>
    </w:p>
    <w:p w:rsidR="00D714FA" w:rsidRPr="00307FD1" w:rsidRDefault="00D714FA">
      <w:pPr>
        <w:pStyle w:val="ConsPlusNormal"/>
        <w:spacing w:before="220"/>
        <w:ind w:firstLine="540"/>
        <w:jc w:val="both"/>
      </w:pPr>
      <w:r w:rsidRPr="00307FD1">
        <w:t>3.13. Разрешение на вырубку зеленых насаждений с указанием сроков и условий проведения выдается администрацией городского округа Красногорск не позднее 1 месяца с даты подачи заявления при условии предъявления заявителем документов, подтверждающих возмещение причиняемого зеленым насаждениям вреда в размере компенсационной стоимости зеленых насаждений, рассчитанной по утвержденной Методике (прилагается), за исключением случаев, когда компенсационная стоимость не взимается. Порядок выдачи разрешений на вырубку зеленых насаждений утверждается главой городского округа Красногорск. Срок действия разрешения на вырубку зеленых насаждений устанавливается в зависимости от сложности объемов работ, но не более 1 года. В случае если разрешение на вырубку зеленых насаждений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на вырубку зеленых насаждений, при этом внесенная ранее компенсационная стоимость зеленых насаждений повторно не взыскивается.</w:t>
      </w:r>
    </w:p>
    <w:p w:rsidR="00D714FA" w:rsidRPr="00307FD1" w:rsidRDefault="00D714FA">
      <w:pPr>
        <w:pStyle w:val="ConsPlusNormal"/>
        <w:spacing w:before="220"/>
        <w:ind w:firstLine="540"/>
        <w:jc w:val="both"/>
      </w:pPr>
      <w:r w:rsidRPr="00307FD1">
        <w:t>3.14. Компенсационная стоимость не взимается в следующих случаях:</w:t>
      </w:r>
    </w:p>
    <w:p w:rsidR="00D714FA" w:rsidRPr="00307FD1" w:rsidRDefault="00D714FA">
      <w:pPr>
        <w:pStyle w:val="ConsPlusNormal"/>
        <w:spacing w:before="220"/>
        <w:ind w:firstLine="540"/>
        <w:jc w:val="both"/>
      </w:pPr>
      <w:r w:rsidRPr="00307FD1">
        <w:t>1) проведение санитарных рубок (в том числе больных, аварийных деревьев и кустарников, обрезки зеленых насаждений);</w:t>
      </w:r>
    </w:p>
    <w:p w:rsidR="00D714FA" w:rsidRPr="00307FD1" w:rsidRDefault="00D714FA">
      <w:pPr>
        <w:pStyle w:val="ConsPlusNormal"/>
        <w:spacing w:before="220"/>
        <w:ind w:firstLine="540"/>
        <w:jc w:val="both"/>
      </w:pPr>
      <w:r w:rsidRPr="00307FD1">
        <w:t>2)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D714FA" w:rsidRPr="00307FD1" w:rsidRDefault="00D714FA">
      <w:pPr>
        <w:pStyle w:val="ConsPlusNormal"/>
        <w:spacing w:before="220"/>
        <w:ind w:firstLine="540"/>
        <w:jc w:val="both"/>
      </w:pPr>
      <w:r w:rsidRPr="00307FD1">
        <w:t>3) ликвидация аварий и обеспечение содержания охранных зон инженерных коммуникаций;</w:t>
      </w:r>
    </w:p>
    <w:p w:rsidR="00D714FA" w:rsidRPr="00307FD1" w:rsidRDefault="00D714FA">
      <w:pPr>
        <w:pStyle w:val="ConsPlusNormal"/>
        <w:spacing w:before="220"/>
        <w:ind w:firstLine="540"/>
        <w:jc w:val="both"/>
      </w:pPr>
      <w:r w:rsidRPr="00307FD1">
        <w:t>4) при осуществлении работ в рамках муниципальных контрактов;</w:t>
      </w:r>
    </w:p>
    <w:p w:rsidR="00D714FA" w:rsidRPr="00307FD1" w:rsidRDefault="00D714FA">
      <w:pPr>
        <w:pStyle w:val="ConsPlusNormal"/>
        <w:jc w:val="both"/>
      </w:pPr>
      <w:r w:rsidRPr="00307FD1">
        <w:t>(</w:t>
      </w:r>
      <w:proofErr w:type="gramStart"/>
      <w:r w:rsidRPr="00307FD1">
        <w:t>п.</w:t>
      </w:r>
      <w:proofErr w:type="gramEnd"/>
      <w:r w:rsidRPr="00307FD1">
        <w:t xml:space="preserve"> 4 введен решением Совета депутатов городского округа Красногорск МО от 31.08.2017 N 232/15)</w:t>
      </w:r>
    </w:p>
    <w:p w:rsidR="00D714FA" w:rsidRPr="00307FD1" w:rsidRDefault="00D714FA">
      <w:pPr>
        <w:pStyle w:val="ConsPlusNormal"/>
        <w:spacing w:before="220"/>
        <w:ind w:firstLine="540"/>
        <w:jc w:val="both"/>
      </w:pPr>
      <w:r w:rsidRPr="00307FD1">
        <w:t>5) вырубки деревьев и кустарников на территории кладбищ.</w:t>
      </w:r>
    </w:p>
    <w:p w:rsidR="00D714FA" w:rsidRPr="00307FD1" w:rsidRDefault="00D714FA">
      <w:pPr>
        <w:pStyle w:val="ConsPlusNormal"/>
        <w:jc w:val="both"/>
      </w:pPr>
      <w:r w:rsidRPr="00307FD1">
        <w:t>(</w:t>
      </w:r>
      <w:proofErr w:type="gramStart"/>
      <w:r w:rsidRPr="00307FD1">
        <w:t>п.</w:t>
      </w:r>
      <w:proofErr w:type="gramEnd"/>
      <w:r w:rsidRPr="00307FD1">
        <w:t xml:space="preserve"> 5 введен решением Совета депутатов городского округа Красногорск МО от 25.08.2022 N 769/58)</w:t>
      </w:r>
    </w:p>
    <w:p w:rsidR="00D714FA" w:rsidRPr="00307FD1" w:rsidRDefault="00D714FA">
      <w:pPr>
        <w:pStyle w:val="ConsPlusNormal"/>
        <w:spacing w:before="220"/>
        <w:ind w:firstLine="540"/>
        <w:jc w:val="both"/>
      </w:pPr>
      <w:r w:rsidRPr="00307FD1">
        <w:t>3.15. Погрузка и вывоз срубленных зеленых насаждений и порубочных остатков с территории производятся в обязательном порядке в течение суток с момента проведения вырубки за счет заявителя. Хранить срубленные зеленые насаждения и порубочные остатки на месте производства работ запрещается. Все работы производятся в полном соответствии с требованиями техники безопасности данного вида работ.</w:t>
      </w:r>
    </w:p>
    <w:p w:rsidR="00D714FA" w:rsidRPr="00307FD1" w:rsidRDefault="00D714FA">
      <w:pPr>
        <w:pStyle w:val="ConsPlusNormal"/>
        <w:jc w:val="both"/>
      </w:pPr>
      <w:r w:rsidRPr="00307FD1">
        <w:t>(</w:t>
      </w:r>
      <w:proofErr w:type="gramStart"/>
      <w:r w:rsidRPr="00307FD1">
        <w:t>в</w:t>
      </w:r>
      <w:proofErr w:type="gramEnd"/>
      <w:r w:rsidRPr="00307FD1">
        <w:t xml:space="preserve"> ред. решения Совета депутатов городского округа Красногорск МО от 28.05.2020 N 349/28)</w:t>
      </w:r>
    </w:p>
    <w:p w:rsidR="00D714FA" w:rsidRPr="00307FD1" w:rsidRDefault="00D714FA">
      <w:pPr>
        <w:pStyle w:val="ConsPlusNormal"/>
        <w:spacing w:before="220"/>
        <w:ind w:firstLine="540"/>
        <w:jc w:val="both"/>
      </w:pPr>
      <w:r w:rsidRPr="00307FD1">
        <w:t>Информационные щиты должны быть установлены не позднее чем за 10 дней до начала работ, сопровождающихся вырубкой и пересадкой зеленых насаждений, и иметь хороший обзор.</w:t>
      </w:r>
    </w:p>
    <w:p w:rsidR="00D714FA" w:rsidRPr="00307FD1" w:rsidRDefault="00D714FA">
      <w:pPr>
        <w:pStyle w:val="ConsPlusNormal"/>
        <w:spacing w:before="220"/>
        <w:ind w:firstLine="540"/>
        <w:jc w:val="both"/>
      </w:pPr>
      <w:r w:rsidRPr="00307FD1">
        <w:t>Информационные щиты должны быть размером 2 x 2 м с указанием видов работ, заказчика, подрядной организации, номеров их телефонов, а также реквизитов разрешительной документации на выполнение работ.</w:t>
      </w:r>
    </w:p>
    <w:p w:rsidR="00D714FA" w:rsidRPr="00307FD1" w:rsidRDefault="00D714FA">
      <w:pPr>
        <w:pStyle w:val="ConsPlusNormal"/>
        <w:spacing w:before="220"/>
        <w:ind w:firstLine="540"/>
        <w:jc w:val="both"/>
      </w:pPr>
      <w:r w:rsidRPr="00307FD1">
        <w:t>3.16. Неправомерными признаются:</w:t>
      </w:r>
    </w:p>
    <w:p w:rsidR="00D714FA" w:rsidRPr="00307FD1" w:rsidRDefault="00D714FA">
      <w:pPr>
        <w:pStyle w:val="ConsPlusNormal"/>
        <w:spacing w:before="220"/>
        <w:ind w:firstLine="540"/>
        <w:jc w:val="both"/>
      </w:pPr>
      <w:r w:rsidRPr="00307FD1">
        <w:t>1) вырубка (пересадка) деревьев и кустарников без разрешения; по разрешению, срок действия которого истек, или по разрешению, но не на том участке, не в том количестве и не тех пород, которые указаны в разрешении;</w:t>
      </w:r>
    </w:p>
    <w:p w:rsidR="00D714FA" w:rsidRPr="00307FD1" w:rsidRDefault="00D714FA">
      <w:pPr>
        <w:pStyle w:val="ConsPlusNormal"/>
        <w:spacing w:before="220"/>
        <w:ind w:firstLine="540"/>
        <w:jc w:val="both"/>
      </w:pPr>
      <w:r w:rsidRPr="00307FD1">
        <w:t>2) уничтожение или повреждение деревьев и кустарников в результате поджога или небрежного обращения с огнем;</w:t>
      </w:r>
    </w:p>
    <w:p w:rsidR="00D714FA" w:rsidRPr="00307FD1" w:rsidRDefault="00D714FA">
      <w:pPr>
        <w:pStyle w:val="ConsPlusNormal"/>
        <w:spacing w:before="220"/>
        <w:ind w:firstLine="540"/>
        <w:jc w:val="both"/>
      </w:pPr>
      <w:r w:rsidRPr="00307FD1">
        <w:lastRenderedPageBreak/>
        <w:t>3) повреждение растущих деревьев и кустарников до степени прекращения роста;</w:t>
      </w:r>
    </w:p>
    <w:p w:rsidR="00D714FA" w:rsidRPr="00307FD1" w:rsidRDefault="00D714FA">
      <w:pPr>
        <w:pStyle w:val="ConsPlusNormal"/>
        <w:spacing w:before="220"/>
        <w:ind w:firstLine="540"/>
        <w:jc w:val="both"/>
      </w:pPr>
      <w:r w:rsidRPr="00307FD1">
        <w:t>4) повреждение деревьев и кустарников сточными водами, химическими веществами, отходами и тому подобное;</w:t>
      </w:r>
    </w:p>
    <w:p w:rsidR="00D714FA" w:rsidRPr="00307FD1" w:rsidRDefault="00D714FA">
      <w:pPr>
        <w:pStyle w:val="ConsPlusNormal"/>
        <w:spacing w:before="220"/>
        <w:ind w:firstLine="540"/>
        <w:jc w:val="both"/>
      </w:pPr>
      <w:r w:rsidRPr="00307FD1">
        <w:t>5) прочие повреждения растущих деревьев и кустарников.</w:t>
      </w:r>
    </w:p>
    <w:p w:rsidR="00D714FA" w:rsidRPr="00307FD1" w:rsidRDefault="00D714FA">
      <w:pPr>
        <w:pStyle w:val="ConsPlusNormal"/>
        <w:spacing w:before="220"/>
        <w:ind w:firstLine="540"/>
        <w:jc w:val="both"/>
      </w:pPr>
      <w:r w:rsidRPr="00307FD1">
        <w:t>3.17. При производстве строительных и иных видов работ строительные и другие организации обязаны:</w:t>
      </w:r>
    </w:p>
    <w:p w:rsidR="00D714FA" w:rsidRPr="00307FD1" w:rsidRDefault="00D714FA">
      <w:pPr>
        <w:pStyle w:val="ConsPlusNormal"/>
        <w:spacing w:before="220"/>
        <w:ind w:firstLine="540"/>
        <w:jc w:val="both"/>
      </w:pPr>
      <w:r w:rsidRPr="00307FD1">
        <w:t>1) ограждать деревья, находящиеся на территории строительства и в зоне производства иных работ в соответствии с требованиями части 3.18;</w:t>
      </w:r>
    </w:p>
    <w:p w:rsidR="00D714FA" w:rsidRPr="00307FD1" w:rsidRDefault="00D714FA">
      <w:pPr>
        <w:pStyle w:val="ConsPlusNormal"/>
        <w:jc w:val="both"/>
      </w:pPr>
      <w:r w:rsidRPr="00307FD1">
        <w:t>(</w:t>
      </w:r>
      <w:proofErr w:type="gramStart"/>
      <w:r w:rsidRPr="00307FD1">
        <w:t>в</w:t>
      </w:r>
      <w:proofErr w:type="gramEnd"/>
      <w:r w:rsidRPr="00307FD1">
        <w:t xml:space="preserve"> ред. решения Совета депутатов городского округа Красногорск МО от 28.05.2020 N 349/28)</w:t>
      </w:r>
    </w:p>
    <w:p w:rsidR="00D714FA" w:rsidRPr="00307FD1" w:rsidRDefault="00D714FA">
      <w:pPr>
        <w:pStyle w:val="ConsPlusNormal"/>
        <w:spacing w:before="220"/>
        <w:ind w:firstLine="540"/>
        <w:jc w:val="both"/>
      </w:pPr>
      <w:r w:rsidRPr="00307FD1">
        <w:t>2) 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покрытия, предотвращающего уплотнение почвы вокруг ствола;</w:t>
      </w:r>
    </w:p>
    <w:p w:rsidR="00D714FA" w:rsidRPr="00307FD1" w:rsidRDefault="00D714FA">
      <w:pPr>
        <w:pStyle w:val="ConsPlusNormal"/>
        <w:spacing w:before="220"/>
        <w:ind w:firstLine="540"/>
        <w:jc w:val="both"/>
      </w:pPr>
      <w:r w:rsidRPr="00307FD1">
        <w:t>3)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D714FA" w:rsidRPr="00307FD1" w:rsidRDefault="00D714FA">
      <w:pPr>
        <w:pStyle w:val="ConsPlusNormal"/>
        <w:spacing w:before="220"/>
        <w:ind w:firstLine="540"/>
        <w:jc w:val="both"/>
      </w:pPr>
      <w:r w:rsidRPr="00307FD1">
        <w:t>4)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D714FA" w:rsidRPr="00307FD1" w:rsidRDefault="00D714FA">
      <w:pPr>
        <w:pStyle w:val="ConsPlusNormal"/>
        <w:spacing w:before="220"/>
        <w:ind w:firstLine="540"/>
        <w:jc w:val="both"/>
      </w:pPr>
      <w:r w:rsidRPr="00307FD1">
        <w:t>5) не складировать строительные материалы и не устраивать стоянки машин и автомобилей на газонах, а также на расстоянии ближе 2,5 м от ствола дерева и 1,5 м - от кустарников. Складирование горючих материалов производится не ближе 10 м от деревьев и кустарников;</w:t>
      </w:r>
    </w:p>
    <w:p w:rsidR="00D714FA" w:rsidRPr="00307FD1" w:rsidRDefault="00D714FA">
      <w:pPr>
        <w:pStyle w:val="ConsPlusNormal"/>
        <w:spacing w:before="220"/>
        <w:ind w:firstLine="540"/>
        <w:jc w:val="both"/>
      </w:pPr>
      <w:r w:rsidRPr="00307FD1">
        <w:t>6) подъездные пути и места для установки подъемных кранов располагать вне насаждений и не нарушать установленные ограждения деревьев;</w:t>
      </w:r>
    </w:p>
    <w:p w:rsidR="00D714FA" w:rsidRPr="00307FD1" w:rsidRDefault="00D714FA">
      <w:pPr>
        <w:pStyle w:val="ConsPlusNormal"/>
        <w:spacing w:before="220"/>
        <w:ind w:firstLine="540"/>
        <w:jc w:val="both"/>
      </w:pPr>
      <w:r w:rsidRPr="00307FD1">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714FA" w:rsidRPr="00307FD1" w:rsidRDefault="00D714FA">
      <w:pPr>
        <w:pStyle w:val="ConsPlusNormal"/>
        <w:spacing w:before="220"/>
        <w:ind w:firstLine="540"/>
        <w:jc w:val="both"/>
      </w:pPr>
      <w:r w:rsidRPr="00307FD1">
        <w:t>Контроль за исполнением настоящих требований возлагается на комиссию по охране зеленых насаждений администрации городского округа Красногорск.</w:t>
      </w:r>
    </w:p>
    <w:p w:rsidR="00D714FA" w:rsidRPr="00307FD1" w:rsidRDefault="00D714FA">
      <w:pPr>
        <w:pStyle w:val="ConsPlusNormal"/>
        <w:spacing w:before="220"/>
        <w:ind w:firstLine="540"/>
        <w:jc w:val="both"/>
      </w:pPr>
      <w:bookmarkStart w:id="3" w:name="P157"/>
      <w:bookmarkEnd w:id="3"/>
      <w:r w:rsidRPr="00307FD1">
        <w:t>3.18. При организации стройплощадки генподрядной организацией следует принять меры по сбережению и минимальному повреждению всех растений, отмеченных в проекте для сохранения.</w:t>
      </w:r>
    </w:p>
    <w:p w:rsidR="00D714FA" w:rsidRPr="00307FD1" w:rsidRDefault="00D714FA">
      <w:pPr>
        <w:pStyle w:val="ConsPlusNormal"/>
        <w:spacing w:before="220"/>
        <w:ind w:firstLine="540"/>
        <w:jc w:val="both"/>
      </w:pPr>
      <w:r w:rsidRPr="00307FD1">
        <w:t>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D714FA" w:rsidRPr="00307FD1" w:rsidRDefault="00D714FA">
      <w:pPr>
        <w:pStyle w:val="ConsPlusNormal"/>
        <w:spacing w:before="220"/>
        <w:ind w:firstLine="540"/>
        <w:jc w:val="both"/>
      </w:pPr>
      <w:r w:rsidRPr="00307FD1">
        <w:t>Защитные ограждения для деревьев могут изготавливаться из досок или металлической сетки. Необходимо соблюдение достаточного расстояния от ограждения до дерева. Для его расчета к границе проекции кроны необходимо добавить в общей сложности 1,5 м за ее пределы.</w:t>
      </w:r>
    </w:p>
    <w:p w:rsidR="00D714FA" w:rsidRPr="00307FD1" w:rsidRDefault="00D714FA">
      <w:pPr>
        <w:pStyle w:val="ConsPlusNormal"/>
        <w:spacing w:before="220"/>
        <w:ind w:firstLine="540"/>
        <w:jc w:val="both"/>
      </w:pPr>
      <w:r w:rsidRPr="00307FD1">
        <w:lastRenderedPageBreak/>
        <w:t>Брусья или бревна (толщина в отрубе не менее 8 см) должны быть прочно закреплены. Расстояние между стойками не должно превышать 2 м. На стойках следует крепить либо по шесть горизонтально располагаемых строганых досок (20 x 2 см) с зазором по 20 см, либо проволочную сетку (толщина проволоки - 2,5-3,0 мм, размер ячеек - от 40 до 60 мм), либо стальную рулонную армированную сетку (типа О 221 или Р 257 размером 5,00 x 2,15 м). Высота ограждения должна составлять 2 м. Защитный забор необходимо сохранять с момента начала работ и до их полного окончания.</w:t>
      </w:r>
    </w:p>
    <w:p w:rsidR="00D714FA" w:rsidRPr="00307FD1" w:rsidRDefault="00D714FA">
      <w:pPr>
        <w:pStyle w:val="ConsPlusNormal"/>
        <w:spacing w:before="220"/>
        <w:ind w:firstLine="540"/>
        <w:jc w:val="both"/>
      </w:pPr>
      <w:r w:rsidRPr="00307FD1">
        <w:t>Контроль за исполнением настоящих требований возлагается на комиссию по охране зеленых насаждений администрации городского округа Красногорск.</w:t>
      </w:r>
    </w:p>
    <w:p w:rsidR="00D714FA" w:rsidRPr="00307FD1" w:rsidRDefault="00D714FA">
      <w:pPr>
        <w:pStyle w:val="ConsPlusNormal"/>
        <w:spacing w:before="220"/>
        <w:ind w:firstLine="540"/>
        <w:jc w:val="both"/>
      </w:pPr>
      <w:r w:rsidRPr="00307FD1">
        <w:t>3.19. За незаконную вырубку или повреждение зеленых насаждений возмещается вред в соответствии с действующим законодательством.</w:t>
      </w:r>
    </w:p>
    <w:p w:rsidR="00D714FA" w:rsidRPr="00307FD1" w:rsidRDefault="00D714FA">
      <w:pPr>
        <w:pStyle w:val="ConsPlusNormal"/>
        <w:spacing w:before="220"/>
        <w:ind w:firstLine="540"/>
        <w:jc w:val="both"/>
      </w:pPr>
      <w:r w:rsidRPr="00307FD1">
        <w:t>В случае отсутствия документов (</w:t>
      </w:r>
      <w:proofErr w:type="spellStart"/>
      <w:r w:rsidRPr="00307FD1">
        <w:t>перечетной</w:t>
      </w:r>
      <w:proofErr w:type="spellEnd"/>
      <w:r w:rsidRPr="00307FD1">
        <w:t xml:space="preserve"> ведомости, </w:t>
      </w:r>
      <w:proofErr w:type="spellStart"/>
      <w:r w:rsidRPr="00307FD1">
        <w:t>дендроплана</w:t>
      </w:r>
      <w:proofErr w:type="spellEnd"/>
      <w:r w:rsidRPr="00307FD1">
        <w:t>), подтверждающих санитарное состояние уничтоженных зеленых насаждений, возмещается вред за их уничтожение, несмотря на их состояние и месторасположение по отношению к другим объектам.</w:t>
      </w:r>
    </w:p>
    <w:p w:rsidR="00D714FA" w:rsidRPr="00307FD1" w:rsidRDefault="00D714FA">
      <w:pPr>
        <w:pStyle w:val="ConsPlusNormal"/>
        <w:spacing w:before="220"/>
        <w:ind w:firstLine="540"/>
        <w:jc w:val="both"/>
      </w:pPr>
      <w:r w:rsidRPr="00307FD1">
        <w:t>В случае установления незаконной вырубки при расчете вреда не учитывается только поросль малоценных видов древесной растительности с диаметром ствола менее 5 см на высоте 1,3 м от земли.</w:t>
      </w:r>
    </w:p>
    <w:p w:rsidR="00D714FA" w:rsidRPr="00307FD1" w:rsidRDefault="00D714FA">
      <w:pPr>
        <w:pStyle w:val="ConsPlusNormal"/>
        <w:jc w:val="both"/>
      </w:pPr>
    </w:p>
    <w:p w:rsidR="00D714FA" w:rsidRPr="00307FD1" w:rsidRDefault="00D714FA">
      <w:pPr>
        <w:pStyle w:val="ConsPlusTitle"/>
        <w:jc w:val="center"/>
        <w:outlineLvl w:val="1"/>
      </w:pPr>
      <w:r w:rsidRPr="00307FD1">
        <w:t>4. Компенсационное озеленение</w:t>
      </w:r>
    </w:p>
    <w:p w:rsidR="00D714FA" w:rsidRPr="00307FD1" w:rsidRDefault="00D714FA">
      <w:pPr>
        <w:pStyle w:val="ConsPlusNormal"/>
        <w:jc w:val="both"/>
      </w:pPr>
    </w:p>
    <w:p w:rsidR="00D714FA" w:rsidRPr="00307FD1" w:rsidRDefault="00D714FA">
      <w:pPr>
        <w:pStyle w:val="ConsPlusNormal"/>
        <w:ind w:firstLine="540"/>
        <w:jc w:val="both"/>
      </w:pPr>
      <w:r w:rsidRPr="00307FD1">
        <w:t>4.1. Компенсационное озеленение является обязательным для заинтересованных лиц во всех случаях вырубки зеленых насаждений, за исключением:</w:t>
      </w:r>
    </w:p>
    <w:p w:rsidR="00D714FA" w:rsidRPr="00307FD1" w:rsidRDefault="00D714FA">
      <w:pPr>
        <w:pStyle w:val="ConsPlusNormal"/>
        <w:spacing w:before="220"/>
        <w:ind w:firstLine="540"/>
        <w:jc w:val="both"/>
      </w:pPr>
      <w:r w:rsidRPr="00307FD1">
        <w:t>1) вырубки деревьев и кустарников, произрастающих в охранных зонах инженерных сетей и коммуникаций;</w:t>
      </w:r>
    </w:p>
    <w:p w:rsidR="00D714FA" w:rsidRPr="00307FD1" w:rsidRDefault="00D714FA">
      <w:pPr>
        <w:pStyle w:val="ConsPlusNormal"/>
        <w:spacing w:before="220"/>
        <w:ind w:firstLine="540"/>
        <w:jc w:val="both"/>
      </w:pPr>
      <w:r w:rsidRPr="00307FD1">
        <w:t>2) вырубки деревьев и кустарников, нарушающих световой режим в жилых и нежилых помещениях, а также высаженных с нарушениями действующих норм;</w:t>
      </w:r>
    </w:p>
    <w:p w:rsidR="00D714FA" w:rsidRPr="00307FD1" w:rsidRDefault="00D714FA">
      <w:pPr>
        <w:pStyle w:val="ConsPlusNormal"/>
        <w:spacing w:before="220"/>
        <w:ind w:firstLine="540"/>
        <w:jc w:val="both"/>
      </w:pPr>
      <w:r w:rsidRPr="00307FD1">
        <w:t>3) вырубки деревьев и кустарников в целях предотвращения и ликвидации аварийных и чрезвычайных ситуаций;</w:t>
      </w:r>
    </w:p>
    <w:p w:rsidR="00D714FA" w:rsidRPr="00307FD1" w:rsidRDefault="00D714FA">
      <w:pPr>
        <w:pStyle w:val="ConsPlusNormal"/>
        <w:spacing w:before="220"/>
        <w:ind w:firstLine="540"/>
        <w:jc w:val="both"/>
      </w:pPr>
      <w:r w:rsidRPr="00307FD1">
        <w:t>4) вырубки деревьев и кустарников на территории кладбищ.</w:t>
      </w:r>
    </w:p>
    <w:p w:rsidR="00D714FA" w:rsidRPr="00307FD1" w:rsidRDefault="00D714FA">
      <w:pPr>
        <w:pStyle w:val="ConsPlusNormal"/>
        <w:jc w:val="both"/>
      </w:pPr>
      <w:r w:rsidRPr="00307FD1">
        <w:t>(</w:t>
      </w:r>
      <w:proofErr w:type="gramStart"/>
      <w:r w:rsidRPr="00307FD1">
        <w:t>п.</w:t>
      </w:r>
      <w:proofErr w:type="gramEnd"/>
      <w:r w:rsidRPr="00307FD1">
        <w:t xml:space="preserve"> 4 введен решением Совета депутатов городского округа Красногорск МО от 25.08.2022 N 769/58)</w:t>
      </w:r>
    </w:p>
    <w:p w:rsidR="00D714FA" w:rsidRPr="00307FD1" w:rsidRDefault="00D714FA">
      <w:pPr>
        <w:pStyle w:val="ConsPlusNormal"/>
        <w:spacing w:before="220"/>
        <w:ind w:firstLine="540"/>
        <w:jc w:val="both"/>
      </w:pPr>
      <w:r w:rsidRPr="00307FD1">
        <w:t>4.2. Компенсационное озеленение производится в ближайший сезон, подходящий для посадки деревьев и кустарников, не позднее года с момента вырубки.</w:t>
      </w:r>
    </w:p>
    <w:p w:rsidR="00D714FA" w:rsidRPr="00307FD1" w:rsidRDefault="00D714FA">
      <w:pPr>
        <w:pStyle w:val="ConsPlusNormal"/>
        <w:spacing w:before="220"/>
        <w:ind w:firstLine="540"/>
        <w:jc w:val="both"/>
      </w:pPr>
      <w:r w:rsidRPr="00307FD1">
        <w:t>4.3. Определение состава работ по компенсационному озеленению, видового состава и возраста высаживаемых деревьев и кустарников, места проведения работ и контроль за их проведением осуществляются уполномоченным органом администрации городского округа Красногорск.</w:t>
      </w:r>
    </w:p>
    <w:p w:rsidR="00D714FA" w:rsidRPr="00307FD1" w:rsidRDefault="00D714FA">
      <w:pPr>
        <w:pStyle w:val="ConsPlusNormal"/>
        <w:spacing w:before="220"/>
        <w:ind w:firstLine="540"/>
        <w:jc w:val="both"/>
      </w:pPr>
      <w:r w:rsidRPr="00307FD1">
        <w:t>4.4. 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счет средств местного бюджета.</w:t>
      </w:r>
    </w:p>
    <w:p w:rsidR="00D714FA" w:rsidRPr="00307FD1" w:rsidRDefault="00D714FA">
      <w:pPr>
        <w:pStyle w:val="ConsPlusNormal"/>
        <w:spacing w:before="220"/>
        <w:ind w:firstLine="540"/>
        <w:jc w:val="both"/>
      </w:pPr>
      <w:r w:rsidRPr="00307FD1">
        <w:t>4.5. Компенсационное озеленение производится на том же земельном участке, где они были уничтожены, причем количество единиц растений и занимаемая ими площадь не должны быть уменьшены.</w:t>
      </w:r>
    </w:p>
    <w:p w:rsidR="00D714FA" w:rsidRPr="00307FD1" w:rsidRDefault="00D714FA">
      <w:pPr>
        <w:pStyle w:val="ConsPlusNormal"/>
        <w:spacing w:before="220"/>
        <w:ind w:firstLine="540"/>
        <w:jc w:val="both"/>
      </w:pPr>
      <w:r w:rsidRPr="00307FD1">
        <w:lastRenderedPageBreak/>
        <w:t>В случае невозможности проведения компенсационной посадки на том же участке, в том числе связанной со строительством, компенсационная посадка может проводиться на другом участке в двойном размере как по количеству единиц растительности, так и по площади, в местах, определяемых администрацией.</w:t>
      </w:r>
    </w:p>
    <w:p w:rsidR="00D714FA" w:rsidRPr="00307FD1" w:rsidRDefault="00D714FA">
      <w:pPr>
        <w:pStyle w:val="ConsPlusNormal"/>
        <w:spacing w:before="220"/>
        <w:ind w:firstLine="540"/>
        <w:jc w:val="both"/>
      </w:pPr>
      <w:r w:rsidRPr="00307FD1">
        <w:t>В качестве компенсационного материала принимаются деревья и кустарники, порода которых выбирается с учетом особенностей местности, где будет проводиться компенсационное озеленение. В случае невозможности высадки деревьев на том же участке вместо вырубленных (например, в охранной зоне инженерных коммуникаций) или в случае отсутствия такой необходимости (в силу большей потребности городского округа в кустарниках при проведении озеленения), деревья подлежат замене кустарниками из расчета семи кустарников взамен одного дерева по решению комиссии по охране зеленых насаждений администрации городского округа Красногорск.</w:t>
      </w:r>
    </w:p>
    <w:p w:rsidR="00D714FA" w:rsidRPr="00307FD1" w:rsidRDefault="00D714FA">
      <w:pPr>
        <w:pStyle w:val="ConsPlusNormal"/>
        <w:jc w:val="both"/>
      </w:pPr>
      <w:r w:rsidRPr="00307FD1">
        <w:t>(</w:t>
      </w:r>
      <w:proofErr w:type="gramStart"/>
      <w:r w:rsidRPr="00307FD1">
        <w:t>в</w:t>
      </w:r>
      <w:proofErr w:type="gramEnd"/>
      <w:r w:rsidRPr="00307FD1">
        <w:t xml:space="preserve"> ред. решения Совета депутатов городского округа Красногорск МО от 31.08.2017 N 232/15)</w:t>
      </w:r>
    </w:p>
    <w:p w:rsidR="00D714FA" w:rsidRPr="00307FD1" w:rsidRDefault="00D714FA">
      <w:pPr>
        <w:pStyle w:val="ConsPlusNormal"/>
        <w:spacing w:before="220"/>
        <w:ind w:firstLine="540"/>
        <w:jc w:val="both"/>
      </w:pPr>
      <w:r w:rsidRPr="00307FD1">
        <w:t>В случае вырубки ценных пород деревьев возрастом более 10 лет компенсационное озеленение должно быть осуществлено саженцами-крупномерами аналогичной породы.</w:t>
      </w:r>
    </w:p>
    <w:p w:rsidR="00D714FA" w:rsidRPr="00307FD1" w:rsidRDefault="00D714FA">
      <w:pPr>
        <w:pStyle w:val="ConsPlusNormal"/>
        <w:spacing w:before="220"/>
        <w:ind w:firstLine="540"/>
        <w:jc w:val="both"/>
      </w:pPr>
      <w:r w:rsidRPr="00307FD1">
        <w:t>4.6. При осуществлении компенсационного озеленения гражданами или юридическими лицами в течение года осуществляется уход и полив за высаженными деревьями и кустарниками, что необходимо отражать в контрактах на высадку зеленых насаждений, т.к. это является непременным условием при выдаче разрешения на вырубку зеленых насаждений. Контроль за исполнением компенсационного озеленения возлагается на комиссию по охране зеленых насаждений администрации городского округа Красногорск.</w:t>
      </w:r>
    </w:p>
    <w:p w:rsidR="00D714FA" w:rsidRPr="00307FD1" w:rsidRDefault="00D714FA">
      <w:pPr>
        <w:pStyle w:val="ConsPlusNormal"/>
        <w:jc w:val="both"/>
      </w:pPr>
    </w:p>
    <w:p w:rsidR="00D714FA" w:rsidRPr="00307FD1" w:rsidRDefault="00D714FA">
      <w:pPr>
        <w:pStyle w:val="ConsPlusNormal"/>
        <w:jc w:val="right"/>
      </w:pPr>
      <w:r w:rsidRPr="00307FD1">
        <w:t>Глава городского</w:t>
      </w:r>
    </w:p>
    <w:p w:rsidR="00D714FA" w:rsidRPr="00307FD1" w:rsidRDefault="00D714FA">
      <w:pPr>
        <w:pStyle w:val="ConsPlusNormal"/>
        <w:jc w:val="right"/>
      </w:pPr>
      <w:r w:rsidRPr="00307FD1">
        <w:t>округа Красногорск</w:t>
      </w:r>
    </w:p>
    <w:p w:rsidR="00D714FA" w:rsidRPr="00307FD1" w:rsidRDefault="00D714FA">
      <w:pPr>
        <w:pStyle w:val="ConsPlusNormal"/>
        <w:jc w:val="right"/>
      </w:pPr>
      <w:r w:rsidRPr="00307FD1">
        <w:t xml:space="preserve">Р.Ф. </w:t>
      </w:r>
      <w:proofErr w:type="spellStart"/>
      <w:r w:rsidRPr="00307FD1">
        <w:t>Хабиров</w:t>
      </w:r>
      <w:proofErr w:type="spellEnd"/>
    </w:p>
    <w:p w:rsidR="00D714FA" w:rsidRPr="00307FD1" w:rsidRDefault="00D714FA">
      <w:pPr>
        <w:pStyle w:val="ConsPlusNormal"/>
        <w:jc w:val="right"/>
      </w:pPr>
      <w:r w:rsidRPr="00307FD1">
        <w:t>25.05.2017</w:t>
      </w: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right"/>
        <w:outlineLvl w:val="1"/>
      </w:pPr>
      <w:r w:rsidRPr="00307FD1">
        <w:t>Приложение N 1</w:t>
      </w:r>
    </w:p>
    <w:p w:rsidR="00D714FA" w:rsidRPr="00307FD1" w:rsidRDefault="00D714FA">
      <w:pPr>
        <w:pStyle w:val="ConsPlusNormal"/>
        <w:jc w:val="right"/>
      </w:pPr>
      <w:r w:rsidRPr="00307FD1">
        <w:t>к Положению</w:t>
      </w:r>
    </w:p>
    <w:p w:rsidR="00D714FA" w:rsidRPr="00307FD1" w:rsidRDefault="00D714FA">
      <w:pPr>
        <w:pStyle w:val="ConsPlusNormal"/>
        <w:jc w:val="both"/>
      </w:pPr>
    </w:p>
    <w:p w:rsidR="00D714FA" w:rsidRPr="00307FD1" w:rsidRDefault="00D714FA">
      <w:pPr>
        <w:pStyle w:val="ConsPlusTitle"/>
        <w:jc w:val="center"/>
      </w:pPr>
      <w:bookmarkStart w:id="4" w:name="P196"/>
      <w:bookmarkEnd w:id="4"/>
      <w:r w:rsidRPr="00307FD1">
        <w:t>МЕТОДИКА</w:t>
      </w:r>
    </w:p>
    <w:p w:rsidR="00D714FA" w:rsidRPr="00307FD1" w:rsidRDefault="00D714FA">
      <w:pPr>
        <w:pStyle w:val="ConsPlusTitle"/>
        <w:jc w:val="center"/>
      </w:pPr>
      <w:r w:rsidRPr="00307FD1">
        <w:t>РАСЧЕТА ПЛАТЫ ЗА ВЫРУБКУ ЗЕЛЕНЫХ НАСАЖДЕНИЙ И ИСЧИСЛЕНИЯ</w:t>
      </w:r>
    </w:p>
    <w:p w:rsidR="00D714FA" w:rsidRPr="00307FD1" w:rsidRDefault="00D714FA">
      <w:pPr>
        <w:pStyle w:val="ConsPlusTitle"/>
        <w:jc w:val="center"/>
      </w:pPr>
      <w:r w:rsidRPr="00307FD1">
        <w:t>РАЗМЕРА ВРЕДА, ПРИЧИНЕННОГО ИХ УНИЧТОЖЕНИЕМ, ПОВРЕЖДЕНИЕМ,</w:t>
      </w:r>
    </w:p>
    <w:p w:rsidR="00D714FA" w:rsidRPr="00307FD1" w:rsidRDefault="00D714FA">
      <w:pPr>
        <w:pStyle w:val="ConsPlusTitle"/>
        <w:jc w:val="center"/>
      </w:pPr>
      <w:r w:rsidRPr="00307FD1">
        <w:t>НА ТЕРРИТОРИИ ГОРОДСКОГО ОКРУГА КРАСНОГОРСК</w:t>
      </w:r>
    </w:p>
    <w:p w:rsidR="00D714FA" w:rsidRPr="00307FD1" w:rsidRDefault="00D714FA">
      <w:pPr>
        <w:pStyle w:val="ConsPlusTitle"/>
        <w:jc w:val="center"/>
      </w:pPr>
      <w:r w:rsidRPr="00307FD1">
        <w:t>МОСКОВСКОЙ ОБЛАСТИ</w:t>
      </w:r>
    </w:p>
    <w:p w:rsidR="00D714FA" w:rsidRPr="00307FD1" w:rsidRDefault="00D71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FD1" w:rsidRPr="00307FD1">
        <w:tc>
          <w:tcPr>
            <w:tcW w:w="60" w:type="dxa"/>
            <w:tcBorders>
              <w:top w:val="nil"/>
              <w:left w:val="nil"/>
              <w:bottom w:val="nil"/>
              <w:right w:val="nil"/>
            </w:tcBorders>
            <w:shd w:val="clear" w:color="auto" w:fill="CED3F1"/>
            <w:tcMar>
              <w:top w:w="0" w:type="dxa"/>
              <w:left w:w="0" w:type="dxa"/>
              <w:bottom w:w="0" w:type="dxa"/>
              <w:right w:w="0" w:type="dxa"/>
            </w:tcMar>
          </w:tcPr>
          <w:p w:rsidR="00D714FA" w:rsidRPr="00307FD1" w:rsidRDefault="00D71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14FA" w:rsidRPr="00307FD1" w:rsidRDefault="00D71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14FA" w:rsidRPr="00307FD1" w:rsidRDefault="00D714FA">
            <w:pPr>
              <w:pStyle w:val="ConsPlusNormal"/>
              <w:jc w:val="center"/>
            </w:pPr>
            <w:r w:rsidRPr="00307FD1">
              <w:t>Список изменяющих документов</w:t>
            </w:r>
          </w:p>
          <w:p w:rsidR="00D714FA" w:rsidRPr="00307FD1" w:rsidRDefault="00D714FA">
            <w:pPr>
              <w:pStyle w:val="ConsPlusNormal"/>
              <w:jc w:val="center"/>
            </w:pPr>
            <w:r w:rsidRPr="00307FD1">
              <w:t>(в ред. решений Совета депутатов городского округа Красногорск МО</w:t>
            </w:r>
          </w:p>
          <w:p w:rsidR="00D714FA" w:rsidRPr="00307FD1" w:rsidRDefault="00D714FA">
            <w:pPr>
              <w:pStyle w:val="ConsPlusNormal"/>
              <w:jc w:val="center"/>
            </w:pPr>
            <w:proofErr w:type="gramStart"/>
            <w:r w:rsidRPr="00307FD1">
              <w:t>от</w:t>
            </w:r>
            <w:proofErr w:type="gramEnd"/>
            <w:r w:rsidRPr="00307FD1">
              <w:t xml:space="preserve"> 31.05.2018 N 457/30, от 28.11.2024 N 218/15)</w:t>
            </w:r>
          </w:p>
        </w:tc>
        <w:tc>
          <w:tcPr>
            <w:tcW w:w="113" w:type="dxa"/>
            <w:tcBorders>
              <w:top w:val="nil"/>
              <w:left w:val="nil"/>
              <w:bottom w:val="nil"/>
              <w:right w:val="nil"/>
            </w:tcBorders>
            <w:shd w:val="clear" w:color="auto" w:fill="F4F3F8"/>
            <w:tcMar>
              <w:top w:w="0" w:type="dxa"/>
              <w:left w:w="0" w:type="dxa"/>
              <w:bottom w:w="0" w:type="dxa"/>
              <w:right w:w="0" w:type="dxa"/>
            </w:tcMar>
          </w:tcPr>
          <w:p w:rsidR="00D714FA" w:rsidRPr="00307FD1" w:rsidRDefault="00D714FA">
            <w:pPr>
              <w:pStyle w:val="ConsPlusNormal"/>
            </w:pPr>
          </w:p>
        </w:tc>
      </w:tr>
    </w:tbl>
    <w:p w:rsidR="00D714FA" w:rsidRPr="00307FD1" w:rsidRDefault="00D714FA">
      <w:pPr>
        <w:pStyle w:val="ConsPlusNormal"/>
        <w:jc w:val="both"/>
      </w:pPr>
    </w:p>
    <w:p w:rsidR="00D714FA" w:rsidRPr="00307FD1" w:rsidRDefault="00D714FA">
      <w:pPr>
        <w:pStyle w:val="ConsPlusNormal"/>
        <w:ind w:firstLine="540"/>
        <w:jc w:val="both"/>
      </w:pPr>
      <w:r w:rsidRPr="00307FD1">
        <w:t>1. Для расчета платы за разрешенную вырубку основных видов деревьев на территории городского округа Красногорск Московской области применяется следующая классификация древесных пород деревьев с учетом их ценности в соответствии с таблицей 1.</w:t>
      </w:r>
    </w:p>
    <w:p w:rsidR="00D714FA" w:rsidRPr="00307FD1" w:rsidRDefault="00D714FA">
      <w:pPr>
        <w:pStyle w:val="ConsPlusNormal"/>
        <w:jc w:val="both"/>
      </w:pPr>
    </w:p>
    <w:p w:rsidR="00D714FA" w:rsidRPr="00307FD1" w:rsidRDefault="00D714FA">
      <w:pPr>
        <w:pStyle w:val="ConsPlusNormal"/>
        <w:jc w:val="right"/>
        <w:outlineLvl w:val="2"/>
      </w:pPr>
      <w:r w:rsidRPr="00307FD1">
        <w:t>Таблица 1</w:t>
      </w:r>
    </w:p>
    <w:p w:rsidR="00D714FA" w:rsidRPr="00307FD1" w:rsidRDefault="00D714FA">
      <w:pPr>
        <w:pStyle w:val="ConsPlusNormal"/>
        <w:jc w:val="both"/>
      </w:pPr>
    </w:p>
    <w:p w:rsidR="00D714FA" w:rsidRPr="00307FD1" w:rsidRDefault="00D714FA">
      <w:pPr>
        <w:pStyle w:val="ConsPlusNormal"/>
        <w:sectPr w:rsidR="00D714FA" w:rsidRPr="00307FD1" w:rsidSect="00A55D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778"/>
        <w:gridCol w:w="2948"/>
        <w:gridCol w:w="2438"/>
      </w:tblGrid>
      <w:tr w:rsidR="00307FD1" w:rsidRPr="00307FD1">
        <w:tc>
          <w:tcPr>
            <w:tcW w:w="1587" w:type="dxa"/>
            <w:vMerge w:val="restart"/>
          </w:tcPr>
          <w:p w:rsidR="00D714FA" w:rsidRPr="00307FD1" w:rsidRDefault="00D714FA">
            <w:pPr>
              <w:pStyle w:val="ConsPlusNormal"/>
              <w:jc w:val="center"/>
            </w:pPr>
            <w:r w:rsidRPr="00307FD1">
              <w:lastRenderedPageBreak/>
              <w:t>Хвойные породы</w:t>
            </w:r>
          </w:p>
        </w:tc>
        <w:tc>
          <w:tcPr>
            <w:tcW w:w="8164" w:type="dxa"/>
            <w:gridSpan w:val="3"/>
          </w:tcPr>
          <w:p w:rsidR="00D714FA" w:rsidRPr="00307FD1" w:rsidRDefault="00D714FA">
            <w:pPr>
              <w:pStyle w:val="ConsPlusNormal"/>
              <w:jc w:val="center"/>
            </w:pPr>
            <w:r w:rsidRPr="00307FD1">
              <w:t>Лиственные древесные породы</w:t>
            </w:r>
          </w:p>
        </w:tc>
      </w:tr>
      <w:tr w:rsidR="00307FD1" w:rsidRPr="00307FD1">
        <w:tc>
          <w:tcPr>
            <w:tcW w:w="1587" w:type="dxa"/>
            <w:vMerge/>
          </w:tcPr>
          <w:p w:rsidR="00D714FA" w:rsidRPr="00307FD1" w:rsidRDefault="00D714FA">
            <w:pPr>
              <w:pStyle w:val="ConsPlusNormal"/>
            </w:pPr>
          </w:p>
        </w:tc>
        <w:tc>
          <w:tcPr>
            <w:tcW w:w="2778" w:type="dxa"/>
          </w:tcPr>
          <w:p w:rsidR="00D714FA" w:rsidRPr="00307FD1" w:rsidRDefault="00D714FA">
            <w:pPr>
              <w:pStyle w:val="ConsPlusNormal"/>
              <w:jc w:val="center"/>
            </w:pPr>
            <w:r w:rsidRPr="00307FD1">
              <w:t>1-я группа (особо ценные)</w:t>
            </w:r>
          </w:p>
        </w:tc>
        <w:tc>
          <w:tcPr>
            <w:tcW w:w="2948" w:type="dxa"/>
          </w:tcPr>
          <w:p w:rsidR="00D714FA" w:rsidRPr="00307FD1" w:rsidRDefault="00D714FA">
            <w:pPr>
              <w:pStyle w:val="ConsPlusNormal"/>
              <w:jc w:val="center"/>
            </w:pPr>
            <w:r w:rsidRPr="00307FD1">
              <w:t>2-я группа (ценные)</w:t>
            </w:r>
          </w:p>
        </w:tc>
        <w:tc>
          <w:tcPr>
            <w:tcW w:w="2438" w:type="dxa"/>
          </w:tcPr>
          <w:p w:rsidR="00D714FA" w:rsidRPr="00307FD1" w:rsidRDefault="00D714FA">
            <w:pPr>
              <w:pStyle w:val="ConsPlusNormal"/>
              <w:jc w:val="center"/>
            </w:pPr>
            <w:r w:rsidRPr="00307FD1">
              <w:t>3-я группа (малоценная)</w:t>
            </w:r>
          </w:p>
        </w:tc>
      </w:tr>
      <w:tr w:rsidR="00307FD1" w:rsidRPr="00307FD1">
        <w:tc>
          <w:tcPr>
            <w:tcW w:w="1587" w:type="dxa"/>
          </w:tcPr>
          <w:p w:rsidR="00D714FA" w:rsidRPr="00307FD1" w:rsidRDefault="00D714FA">
            <w:pPr>
              <w:pStyle w:val="ConsPlusNormal"/>
            </w:pPr>
            <w:r w:rsidRPr="00307FD1">
              <w:t>Ель, лиственница, пихта, сосна, туя</w:t>
            </w:r>
          </w:p>
        </w:tc>
        <w:tc>
          <w:tcPr>
            <w:tcW w:w="2778" w:type="dxa"/>
          </w:tcPr>
          <w:p w:rsidR="00D714FA" w:rsidRPr="00307FD1" w:rsidRDefault="00D714FA">
            <w:pPr>
              <w:pStyle w:val="ConsPlusNormal"/>
            </w:pPr>
            <w:r w:rsidRPr="00307FD1">
              <w:t xml:space="preserve">Акация белая, бархат амурский, вяз, дуб, ива белая, каштан конский, клен (кроме </w:t>
            </w:r>
            <w:proofErr w:type="spellStart"/>
            <w:r w:rsidRPr="00307FD1">
              <w:t>ясенелистного</w:t>
            </w:r>
            <w:proofErr w:type="spellEnd"/>
            <w:r w:rsidRPr="00307FD1">
              <w:t>), липа, лох, орех, ясень</w:t>
            </w:r>
          </w:p>
        </w:tc>
        <w:tc>
          <w:tcPr>
            <w:tcW w:w="2948" w:type="dxa"/>
          </w:tcPr>
          <w:p w:rsidR="00D714FA" w:rsidRPr="00307FD1" w:rsidRDefault="00D714FA">
            <w:pPr>
              <w:pStyle w:val="ConsPlusNormal"/>
            </w:pPr>
            <w:r w:rsidRPr="00307FD1">
              <w:t>Абрикос, береза, боярышник, плодовые (яблоня, слива, груша и т.д.), рябина, тополь (белый, пирамидальный), черемуха</w:t>
            </w:r>
          </w:p>
        </w:tc>
        <w:tc>
          <w:tcPr>
            <w:tcW w:w="2438" w:type="dxa"/>
          </w:tcPr>
          <w:p w:rsidR="00D714FA" w:rsidRPr="00307FD1" w:rsidRDefault="00D714FA">
            <w:pPr>
              <w:pStyle w:val="ConsPlusNormal"/>
            </w:pPr>
            <w:r w:rsidRPr="00307FD1">
              <w:t xml:space="preserve">Ива (кроме белой), клен </w:t>
            </w:r>
            <w:proofErr w:type="spellStart"/>
            <w:r w:rsidRPr="00307FD1">
              <w:t>ясенелистный</w:t>
            </w:r>
            <w:proofErr w:type="spellEnd"/>
            <w:r w:rsidRPr="00307FD1">
              <w:t>, ольха, осина, тополь (кроме белого и пирамидального)</w:t>
            </w:r>
          </w:p>
        </w:tc>
      </w:tr>
    </w:tbl>
    <w:p w:rsidR="00D714FA" w:rsidRPr="00307FD1" w:rsidRDefault="00D714FA">
      <w:pPr>
        <w:pStyle w:val="ConsPlusNormal"/>
        <w:sectPr w:rsidR="00D714FA" w:rsidRPr="00307FD1">
          <w:pgSz w:w="16838" w:h="11905" w:orient="landscape"/>
          <w:pgMar w:top="1701" w:right="1134" w:bottom="850" w:left="1134" w:header="0" w:footer="0" w:gutter="0"/>
          <w:cols w:space="720"/>
          <w:titlePg/>
        </w:sectPr>
      </w:pPr>
    </w:p>
    <w:p w:rsidR="00D714FA" w:rsidRPr="00307FD1" w:rsidRDefault="00D714FA">
      <w:pPr>
        <w:pStyle w:val="ConsPlusNormal"/>
        <w:jc w:val="both"/>
      </w:pPr>
    </w:p>
    <w:p w:rsidR="00D714FA" w:rsidRPr="00307FD1" w:rsidRDefault="00D714FA">
      <w:pPr>
        <w:pStyle w:val="ConsPlusNormal"/>
        <w:ind w:firstLine="540"/>
        <w:jc w:val="both"/>
      </w:pPr>
      <w:r w:rsidRPr="00307FD1">
        <w:t>2. Стоимость деревьев, кустарников и газона (естественного травяного покрова) определяется в соответствии с таблицей 2.</w:t>
      </w:r>
    </w:p>
    <w:p w:rsidR="00D714FA" w:rsidRPr="00307FD1" w:rsidRDefault="00D714FA">
      <w:pPr>
        <w:pStyle w:val="ConsPlusNormal"/>
        <w:jc w:val="both"/>
      </w:pPr>
    </w:p>
    <w:p w:rsidR="00D714FA" w:rsidRPr="00307FD1" w:rsidRDefault="00D714FA">
      <w:pPr>
        <w:pStyle w:val="ConsPlusNormal"/>
        <w:jc w:val="right"/>
        <w:outlineLvl w:val="2"/>
      </w:pPr>
      <w:r w:rsidRPr="00307FD1">
        <w:t>Таблица 2</w:t>
      </w:r>
    </w:p>
    <w:p w:rsidR="00D714FA" w:rsidRPr="00307FD1" w:rsidRDefault="00D714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231"/>
      </w:tblGrid>
      <w:tr w:rsidR="00307FD1" w:rsidRPr="00307FD1">
        <w:tc>
          <w:tcPr>
            <w:tcW w:w="5272" w:type="dxa"/>
          </w:tcPr>
          <w:p w:rsidR="00D714FA" w:rsidRPr="00307FD1" w:rsidRDefault="00D714FA">
            <w:pPr>
              <w:pStyle w:val="ConsPlusNormal"/>
              <w:jc w:val="center"/>
            </w:pPr>
            <w:r w:rsidRPr="00307FD1">
              <w:t>Классификация зеленых насаждений (</w:t>
            </w:r>
            <w:proofErr w:type="spellStart"/>
            <w:r w:rsidRPr="00307FD1">
              <w:t>ЗНn</w:t>
            </w:r>
            <w:proofErr w:type="spellEnd"/>
            <w:r w:rsidRPr="00307FD1">
              <w:t>)</w:t>
            </w:r>
          </w:p>
        </w:tc>
        <w:tc>
          <w:tcPr>
            <w:tcW w:w="3231" w:type="dxa"/>
          </w:tcPr>
          <w:p w:rsidR="00D714FA" w:rsidRPr="00307FD1" w:rsidRDefault="00D714FA">
            <w:pPr>
              <w:pStyle w:val="ConsPlusNormal"/>
              <w:jc w:val="center"/>
            </w:pPr>
            <w:r w:rsidRPr="00307FD1">
              <w:t xml:space="preserve">Общая стоимость </w:t>
            </w:r>
            <w:proofErr w:type="spellStart"/>
            <w:r w:rsidRPr="00307FD1">
              <w:t>ЗНn</w:t>
            </w:r>
            <w:proofErr w:type="spellEnd"/>
            <w:r w:rsidRPr="00307FD1">
              <w:t>, руб.</w:t>
            </w:r>
          </w:p>
        </w:tc>
      </w:tr>
      <w:tr w:rsidR="00307FD1" w:rsidRPr="00307FD1">
        <w:tc>
          <w:tcPr>
            <w:tcW w:w="5272" w:type="dxa"/>
          </w:tcPr>
          <w:p w:rsidR="00D714FA" w:rsidRPr="00307FD1" w:rsidRDefault="00D714FA">
            <w:pPr>
              <w:pStyle w:val="ConsPlusNormal"/>
            </w:pPr>
            <w:r w:rsidRPr="00307FD1">
              <w:t>Деревья хвойные, шт.</w:t>
            </w:r>
          </w:p>
        </w:tc>
        <w:tc>
          <w:tcPr>
            <w:tcW w:w="3231" w:type="dxa"/>
          </w:tcPr>
          <w:p w:rsidR="00D714FA" w:rsidRPr="00307FD1" w:rsidRDefault="00D714FA">
            <w:pPr>
              <w:pStyle w:val="ConsPlusNormal"/>
            </w:pPr>
            <w:r w:rsidRPr="00307FD1">
              <w:t>9879,20</w:t>
            </w:r>
          </w:p>
        </w:tc>
      </w:tr>
      <w:tr w:rsidR="00307FD1" w:rsidRPr="00307FD1">
        <w:tc>
          <w:tcPr>
            <w:tcW w:w="5272" w:type="dxa"/>
          </w:tcPr>
          <w:p w:rsidR="00D714FA" w:rsidRPr="00307FD1" w:rsidRDefault="00D714FA">
            <w:pPr>
              <w:pStyle w:val="ConsPlusNormal"/>
            </w:pPr>
            <w:r w:rsidRPr="00307FD1">
              <w:t>Деревья лиственные 1-й группы за 1 шт.</w:t>
            </w:r>
          </w:p>
        </w:tc>
        <w:tc>
          <w:tcPr>
            <w:tcW w:w="3231" w:type="dxa"/>
          </w:tcPr>
          <w:p w:rsidR="00D714FA" w:rsidRPr="00307FD1" w:rsidRDefault="00D714FA">
            <w:pPr>
              <w:pStyle w:val="ConsPlusNormal"/>
            </w:pPr>
            <w:r w:rsidRPr="00307FD1">
              <w:t>7401,60</w:t>
            </w:r>
          </w:p>
        </w:tc>
      </w:tr>
      <w:tr w:rsidR="00307FD1" w:rsidRPr="00307FD1">
        <w:tc>
          <w:tcPr>
            <w:tcW w:w="5272" w:type="dxa"/>
          </w:tcPr>
          <w:p w:rsidR="00D714FA" w:rsidRPr="00307FD1" w:rsidRDefault="00D714FA">
            <w:pPr>
              <w:pStyle w:val="ConsPlusNormal"/>
            </w:pPr>
            <w:r w:rsidRPr="00307FD1">
              <w:t>Деревья лиственные 2-й группы за 1 шт.</w:t>
            </w:r>
          </w:p>
        </w:tc>
        <w:tc>
          <w:tcPr>
            <w:tcW w:w="3231" w:type="dxa"/>
          </w:tcPr>
          <w:p w:rsidR="00D714FA" w:rsidRPr="00307FD1" w:rsidRDefault="00D714FA">
            <w:pPr>
              <w:pStyle w:val="ConsPlusNormal"/>
            </w:pPr>
            <w:r w:rsidRPr="00307FD1">
              <w:t>6366,90</w:t>
            </w:r>
          </w:p>
        </w:tc>
      </w:tr>
      <w:tr w:rsidR="00307FD1" w:rsidRPr="00307FD1">
        <w:tc>
          <w:tcPr>
            <w:tcW w:w="5272" w:type="dxa"/>
          </w:tcPr>
          <w:p w:rsidR="00D714FA" w:rsidRPr="00307FD1" w:rsidRDefault="00D714FA">
            <w:pPr>
              <w:pStyle w:val="ConsPlusNormal"/>
            </w:pPr>
            <w:r w:rsidRPr="00307FD1">
              <w:t>Деревья лиственные 3-й группы за 1 шт.</w:t>
            </w:r>
          </w:p>
        </w:tc>
        <w:tc>
          <w:tcPr>
            <w:tcW w:w="3231" w:type="dxa"/>
          </w:tcPr>
          <w:p w:rsidR="00D714FA" w:rsidRPr="00307FD1" w:rsidRDefault="00D714FA">
            <w:pPr>
              <w:pStyle w:val="ConsPlusNormal"/>
            </w:pPr>
            <w:r w:rsidRPr="00307FD1">
              <w:t>5205,00</w:t>
            </w:r>
          </w:p>
        </w:tc>
      </w:tr>
      <w:tr w:rsidR="00307FD1" w:rsidRPr="00307FD1">
        <w:tc>
          <w:tcPr>
            <w:tcW w:w="5272" w:type="dxa"/>
          </w:tcPr>
          <w:p w:rsidR="00D714FA" w:rsidRPr="00307FD1" w:rsidRDefault="00D714FA">
            <w:pPr>
              <w:pStyle w:val="ConsPlusNormal"/>
            </w:pPr>
            <w:r w:rsidRPr="00307FD1">
              <w:t>Кустарники за 1 шт.</w:t>
            </w:r>
          </w:p>
        </w:tc>
        <w:tc>
          <w:tcPr>
            <w:tcW w:w="3231" w:type="dxa"/>
          </w:tcPr>
          <w:p w:rsidR="00D714FA" w:rsidRPr="00307FD1" w:rsidRDefault="00D714FA">
            <w:pPr>
              <w:pStyle w:val="ConsPlusNormal"/>
            </w:pPr>
            <w:r w:rsidRPr="00307FD1">
              <w:t>1160,26</w:t>
            </w:r>
          </w:p>
        </w:tc>
      </w:tr>
      <w:tr w:rsidR="00307FD1" w:rsidRPr="00307FD1">
        <w:tc>
          <w:tcPr>
            <w:tcW w:w="5272" w:type="dxa"/>
          </w:tcPr>
          <w:p w:rsidR="00D714FA" w:rsidRPr="00307FD1" w:rsidRDefault="00D714FA">
            <w:pPr>
              <w:pStyle w:val="ConsPlusNormal"/>
            </w:pPr>
            <w:r w:rsidRPr="00307FD1">
              <w:t>Газон и естественный травяной покров, 1 кв. м</w:t>
            </w:r>
          </w:p>
        </w:tc>
        <w:tc>
          <w:tcPr>
            <w:tcW w:w="3231" w:type="dxa"/>
          </w:tcPr>
          <w:p w:rsidR="00D714FA" w:rsidRPr="00307FD1" w:rsidRDefault="00D714FA">
            <w:pPr>
              <w:pStyle w:val="ConsPlusNormal"/>
            </w:pPr>
            <w:r w:rsidRPr="00307FD1">
              <w:t>1029,05</w:t>
            </w:r>
          </w:p>
        </w:tc>
      </w:tr>
    </w:tbl>
    <w:p w:rsidR="00D714FA" w:rsidRPr="00307FD1" w:rsidRDefault="00D714FA">
      <w:pPr>
        <w:pStyle w:val="ConsPlusNormal"/>
        <w:jc w:val="both"/>
      </w:pPr>
    </w:p>
    <w:p w:rsidR="00D714FA" w:rsidRPr="00307FD1" w:rsidRDefault="00D714FA">
      <w:pPr>
        <w:pStyle w:val="ConsPlusNormal"/>
        <w:ind w:firstLine="540"/>
        <w:jc w:val="both"/>
      </w:pPr>
      <w:r w:rsidRPr="00307FD1">
        <w:t>3. Деревья и кустарники подсчитываются поштучно.</w:t>
      </w:r>
    </w:p>
    <w:p w:rsidR="00D714FA" w:rsidRPr="00307FD1" w:rsidRDefault="00D714FA">
      <w:pPr>
        <w:pStyle w:val="ConsPlusNormal"/>
        <w:spacing w:before="220"/>
        <w:ind w:firstLine="540"/>
        <w:jc w:val="both"/>
      </w:pPr>
      <w:r w:rsidRPr="00307FD1">
        <w:t>В случае если деревья имеют несколько стволов (2 и более), а второстепенный ствол достиг в диаметре более 5 см и растет на расстоянии 0,5 м от основного (большего в диаметре) ствола на высоте 1,3 м, то данный ствол считается отдельным деревом.</w:t>
      </w:r>
    </w:p>
    <w:p w:rsidR="00D714FA" w:rsidRPr="00307FD1" w:rsidRDefault="00D714FA">
      <w:pPr>
        <w:pStyle w:val="ConsPlusNormal"/>
        <w:spacing w:before="220"/>
        <w:ind w:firstLine="540"/>
        <w:jc w:val="both"/>
      </w:pPr>
      <w:r w:rsidRPr="00307FD1">
        <w:t>4. Заросли самосевных деревьев или деревьев, имеющих диаметр менее 5 см, рассчитываются следующим образом: каждые 100 кв. м приравниваются к 20 условным саженцам хвойных пород или 25 условным саженцам 3-й группы лиственных древесных пород.</w:t>
      </w:r>
    </w:p>
    <w:p w:rsidR="00D714FA" w:rsidRPr="00307FD1" w:rsidRDefault="00D714FA">
      <w:pPr>
        <w:pStyle w:val="ConsPlusNormal"/>
        <w:spacing w:before="220"/>
        <w:ind w:firstLine="540"/>
        <w:jc w:val="both"/>
      </w:pPr>
      <w:r w:rsidRPr="00307FD1">
        <w:t>5. В случае если поштучный пересчет количества кустарников в живой изгороди произвести невозможно, то количество кустарников считать равным:</w:t>
      </w:r>
    </w:p>
    <w:p w:rsidR="00D714FA" w:rsidRPr="00307FD1" w:rsidRDefault="00D714FA">
      <w:pPr>
        <w:pStyle w:val="ConsPlusNormal"/>
        <w:spacing w:before="220"/>
        <w:ind w:firstLine="540"/>
        <w:jc w:val="both"/>
      </w:pPr>
      <w:r w:rsidRPr="00307FD1">
        <w:t>5 шт. - на 1 погонном метре двухрядной изгороди;</w:t>
      </w:r>
    </w:p>
    <w:p w:rsidR="00D714FA" w:rsidRPr="00307FD1" w:rsidRDefault="00D714FA">
      <w:pPr>
        <w:pStyle w:val="ConsPlusNormal"/>
        <w:spacing w:before="220"/>
        <w:ind w:firstLine="540"/>
        <w:jc w:val="both"/>
      </w:pPr>
      <w:r w:rsidRPr="00307FD1">
        <w:t>3 шт. - на 1 погонном метре однорядной изгороди.</w:t>
      </w:r>
    </w:p>
    <w:p w:rsidR="00D714FA" w:rsidRPr="00307FD1" w:rsidRDefault="00D714FA">
      <w:pPr>
        <w:pStyle w:val="ConsPlusNormal"/>
        <w:spacing w:before="220"/>
        <w:ind w:firstLine="540"/>
        <w:jc w:val="both"/>
      </w:pPr>
      <w:r w:rsidRPr="00307FD1">
        <w:t>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w:t>
      </w:r>
    </w:p>
    <w:p w:rsidR="00D714FA" w:rsidRPr="00307FD1" w:rsidRDefault="00D714FA">
      <w:pPr>
        <w:pStyle w:val="ConsPlusNormal"/>
        <w:spacing w:before="220"/>
        <w:ind w:firstLine="540"/>
        <w:jc w:val="both"/>
      </w:pPr>
      <w:r w:rsidRPr="00307FD1">
        <w:t>Расчет платы за разрешенную (выполняющуюся при наличии оформленного в установленном порядке разрешения) вырубку деревьев, кустарников, уничтожение естественного травяного покрова на территории городского округа Красногорск Московской области производится по формуле:</w:t>
      </w:r>
    </w:p>
    <w:p w:rsidR="00D714FA" w:rsidRPr="00307FD1" w:rsidRDefault="00D714FA">
      <w:pPr>
        <w:pStyle w:val="ConsPlusNormal"/>
        <w:jc w:val="both"/>
      </w:pPr>
    </w:p>
    <w:p w:rsidR="00D714FA" w:rsidRPr="00307FD1" w:rsidRDefault="00D714FA">
      <w:pPr>
        <w:pStyle w:val="ConsPlusNormal"/>
        <w:ind w:firstLine="540"/>
        <w:jc w:val="both"/>
      </w:pPr>
      <w:r w:rsidRPr="00307FD1">
        <w:t>ПР = (</w:t>
      </w:r>
      <w:proofErr w:type="spellStart"/>
      <w:r w:rsidRPr="00307FD1">
        <w:t>ЗНn</w:t>
      </w:r>
      <w:proofErr w:type="spellEnd"/>
      <w:r w:rsidRPr="00307FD1">
        <w:t xml:space="preserve"> x </w:t>
      </w:r>
      <w:proofErr w:type="spellStart"/>
      <w:r w:rsidRPr="00307FD1">
        <w:t>Кз</w:t>
      </w:r>
      <w:proofErr w:type="spellEnd"/>
      <w:r w:rsidRPr="00307FD1">
        <w:t xml:space="preserve">) x </w:t>
      </w:r>
      <w:proofErr w:type="spellStart"/>
      <w:r w:rsidRPr="00307FD1">
        <w:t>Кт</w:t>
      </w:r>
      <w:proofErr w:type="spellEnd"/>
      <w:r w:rsidRPr="00307FD1">
        <w:t xml:space="preserve"> x </w:t>
      </w:r>
      <w:proofErr w:type="spellStart"/>
      <w:r w:rsidRPr="00307FD1">
        <w:t>Кв</w:t>
      </w:r>
      <w:proofErr w:type="spellEnd"/>
      <w:r w:rsidRPr="00307FD1">
        <w:t xml:space="preserve"> x </w:t>
      </w:r>
      <w:proofErr w:type="spellStart"/>
      <w:r w:rsidRPr="00307FD1">
        <w:t>Кф</w:t>
      </w:r>
      <w:proofErr w:type="spellEnd"/>
      <w:r w:rsidRPr="00307FD1">
        <w:t xml:space="preserve"> x Ки x П,</w:t>
      </w:r>
    </w:p>
    <w:p w:rsidR="00D714FA" w:rsidRPr="00307FD1" w:rsidRDefault="00D714FA">
      <w:pPr>
        <w:pStyle w:val="ConsPlusNormal"/>
        <w:jc w:val="both"/>
      </w:pPr>
    </w:p>
    <w:p w:rsidR="00D714FA" w:rsidRPr="00307FD1" w:rsidRDefault="00D714FA">
      <w:pPr>
        <w:pStyle w:val="ConsPlusNormal"/>
        <w:ind w:firstLine="540"/>
        <w:jc w:val="both"/>
      </w:pPr>
      <w:r w:rsidRPr="00307FD1">
        <w:t>где:</w:t>
      </w:r>
    </w:p>
    <w:p w:rsidR="00D714FA" w:rsidRPr="00307FD1" w:rsidRDefault="00D714FA">
      <w:pPr>
        <w:pStyle w:val="ConsPlusNormal"/>
        <w:spacing w:before="220"/>
        <w:ind w:firstLine="540"/>
        <w:jc w:val="both"/>
      </w:pPr>
      <w:r w:rsidRPr="00307FD1">
        <w:t>ПР - плата за разрешенную вырубку деревьев, кустарников, уничтожение газона или естественного травяного покрова в руб.;</w:t>
      </w:r>
    </w:p>
    <w:p w:rsidR="00D714FA" w:rsidRPr="00307FD1" w:rsidRDefault="00D714FA">
      <w:pPr>
        <w:pStyle w:val="ConsPlusNormal"/>
        <w:spacing w:before="220"/>
        <w:ind w:firstLine="540"/>
        <w:jc w:val="both"/>
      </w:pPr>
      <w:proofErr w:type="spellStart"/>
      <w:r w:rsidRPr="00307FD1">
        <w:t>ЗНn</w:t>
      </w:r>
      <w:proofErr w:type="spellEnd"/>
      <w:r w:rsidRPr="00307FD1">
        <w:t xml:space="preserve"> - стоимость посадочного материала и ухода за ним с учетом классификации группы зеленых насаждений;</w:t>
      </w:r>
    </w:p>
    <w:p w:rsidR="00D714FA" w:rsidRPr="00307FD1" w:rsidRDefault="00D714FA">
      <w:pPr>
        <w:pStyle w:val="ConsPlusNormal"/>
        <w:spacing w:before="220"/>
        <w:ind w:firstLine="540"/>
        <w:jc w:val="both"/>
      </w:pPr>
      <w:proofErr w:type="spellStart"/>
      <w:r w:rsidRPr="00307FD1">
        <w:lastRenderedPageBreak/>
        <w:t>Кз</w:t>
      </w:r>
      <w:proofErr w:type="spellEnd"/>
      <w:r w:rsidRPr="00307FD1">
        <w:t xml:space="preserve"> - коэффициент поправки на социально-экологическую значимость зеленых насаждений, а также на их местоположение:</w:t>
      </w:r>
    </w:p>
    <w:p w:rsidR="00D714FA" w:rsidRPr="00307FD1" w:rsidRDefault="00D714FA">
      <w:pPr>
        <w:pStyle w:val="ConsPlusNormal"/>
        <w:spacing w:before="220"/>
        <w:ind w:firstLine="540"/>
        <w:jc w:val="both"/>
      </w:pPr>
      <w:r w:rsidRPr="00307FD1">
        <w:t>1 - для озелененных территорий общего пользования;</w:t>
      </w:r>
    </w:p>
    <w:p w:rsidR="00D714FA" w:rsidRPr="00307FD1" w:rsidRDefault="00D714FA">
      <w:pPr>
        <w:pStyle w:val="ConsPlusNormal"/>
        <w:spacing w:before="220"/>
        <w:ind w:firstLine="540"/>
        <w:jc w:val="both"/>
      </w:pPr>
      <w:r w:rsidRPr="00307FD1">
        <w:t>0,75 - территория вне черты городских и сельских населенных пунктов;</w:t>
      </w:r>
    </w:p>
    <w:p w:rsidR="00D714FA" w:rsidRPr="00307FD1" w:rsidRDefault="00D714FA">
      <w:pPr>
        <w:pStyle w:val="ConsPlusNormal"/>
        <w:spacing w:before="220"/>
        <w:ind w:firstLine="540"/>
        <w:jc w:val="both"/>
      </w:pPr>
      <w:proofErr w:type="spellStart"/>
      <w:r w:rsidRPr="00307FD1">
        <w:t>Кв</w:t>
      </w:r>
      <w:proofErr w:type="spellEnd"/>
      <w:r w:rsidRPr="00307FD1">
        <w:t xml:space="preserve"> - коэффициент поправки на </w:t>
      </w:r>
      <w:proofErr w:type="spellStart"/>
      <w:r w:rsidRPr="00307FD1">
        <w:t>водоохранную</w:t>
      </w:r>
      <w:proofErr w:type="spellEnd"/>
      <w:r w:rsidRPr="00307FD1">
        <w:t xml:space="preserve"> ценность зеленых насаждений:</w:t>
      </w:r>
    </w:p>
    <w:p w:rsidR="00D714FA" w:rsidRPr="00307FD1" w:rsidRDefault="00D714FA">
      <w:pPr>
        <w:pStyle w:val="ConsPlusNormal"/>
        <w:spacing w:before="220"/>
        <w:ind w:firstLine="540"/>
        <w:jc w:val="both"/>
      </w:pPr>
      <w:r w:rsidRPr="00307FD1">
        <w:t xml:space="preserve">1,5 - для зеленых насаждений, расположенных в </w:t>
      </w:r>
      <w:proofErr w:type="spellStart"/>
      <w:r w:rsidRPr="00307FD1">
        <w:t>водоохранной</w:t>
      </w:r>
      <w:proofErr w:type="spellEnd"/>
      <w:r w:rsidRPr="00307FD1">
        <w:t xml:space="preserve"> зоне (от уреза воды по обе стороны водного объекта в соответствии с нормами действующего законодательства);</w:t>
      </w:r>
    </w:p>
    <w:p w:rsidR="00D714FA" w:rsidRPr="00307FD1" w:rsidRDefault="00D714FA">
      <w:pPr>
        <w:pStyle w:val="ConsPlusNormal"/>
        <w:spacing w:before="220"/>
        <w:ind w:firstLine="540"/>
        <w:jc w:val="both"/>
      </w:pPr>
      <w:r w:rsidRPr="00307FD1">
        <w:t>1 - остальных категорий зеленых насаждений.</w:t>
      </w:r>
    </w:p>
    <w:p w:rsidR="00D714FA" w:rsidRPr="00307FD1" w:rsidRDefault="00D714FA">
      <w:pPr>
        <w:pStyle w:val="ConsPlusNormal"/>
        <w:spacing w:before="220"/>
        <w:ind w:firstLine="540"/>
        <w:jc w:val="both"/>
      </w:pPr>
      <w:proofErr w:type="spellStart"/>
      <w:r w:rsidRPr="00307FD1">
        <w:t>Кт</w:t>
      </w:r>
      <w:proofErr w:type="spellEnd"/>
      <w:r w:rsidRPr="00307FD1">
        <w:t xml:space="preserve"> - значения коэффициента </w:t>
      </w:r>
      <w:proofErr w:type="spellStart"/>
      <w:r w:rsidRPr="00307FD1">
        <w:t>Кт</w:t>
      </w:r>
      <w:proofErr w:type="spellEnd"/>
      <w:r w:rsidRPr="00307FD1">
        <w:t xml:space="preserve"> определяются по таблице (при уничтожении дерева диаметр его принимается равным диаметру оставленного пня):</w:t>
      </w:r>
    </w:p>
    <w:p w:rsidR="00D714FA" w:rsidRPr="00307FD1" w:rsidRDefault="00D714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964"/>
        <w:gridCol w:w="2381"/>
        <w:gridCol w:w="1020"/>
      </w:tblGrid>
      <w:tr w:rsidR="00307FD1" w:rsidRPr="00307FD1">
        <w:tc>
          <w:tcPr>
            <w:tcW w:w="2381" w:type="dxa"/>
          </w:tcPr>
          <w:p w:rsidR="00D714FA" w:rsidRPr="00307FD1" w:rsidRDefault="00D714FA">
            <w:pPr>
              <w:pStyle w:val="ConsPlusNormal"/>
            </w:pPr>
            <w:r w:rsidRPr="00307FD1">
              <w:t>Диаметр дерева, см</w:t>
            </w:r>
          </w:p>
        </w:tc>
        <w:tc>
          <w:tcPr>
            <w:tcW w:w="964" w:type="dxa"/>
          </w:tcPr>
          <w:p w:rsidR="00D714FA" w:rsidRPr="00307FD1" w:rsidRDefault="00D714FA">
            <w:pPr>
              <w:pStyle w:val="ConsPlusNormal"/>
            </w:pPr>
            <w:proofErr w:type="spellStart"/>
            <w:r w:rsidRPr="00307FD1">
              <w:t>Кт</w:t>
            </w:r>
            <w:proofErr w:type="spellEnd"/>
          </w:p>
        </w:tc>
        <w:tc>
          <w:tcPr>
            <w:tcW w:w="2381" w:type="dxa"/>
          </w:tcPr>
          <w:p w:rsidR="00D714FA" w:rsidRPr="00307FD1" w:rsidRDefault="00D714FA">
            <w:pPr>
              <w:pStyle w:val="ConsPlusNormal"/>
            </w:pPr>
            <w:r w:rsidRPr="00307FD1">
              <w:t>Диаметр дерева, см</w:t>
            </w:r>
          </w:p>
        </w:tc>
        <w:tc>
          <w:tcPr>
            <w:tcW w:w="1020" w:type="dxa"/>
          </w:tcPr>
          <w:p w:rsidR="00D714FA" w:rsidRPr="00307FD1" w:rsidRDefault="00D714FA">
            <w:pPr>
              <w:pStyle w:val="ConsPlusNormal"/>
            </w:pPr>
            <w:proofErr w:type="spellStart"/>
            <w:r w:rsidRPr="00307FD1">
              <w:t>Кт</w:t>
            </w:r>
            <w:proofErr w:type="spellEnd"/>
          </w:p>
        </w:tc>
      </w:tr>
      <w:tr w:rsidR="00307FD1" w:rsidRPr="00307FD1">
        <w:tc>
          <w:tcPr>
            <w:tcW w:w="2381" w:type="dxa"/>
          </w:tcPr>
          <w:p w:rsidR="00D714FA" w:rsidRPr="00307FD1" w:rsidRDefault="00D714FA">
            <w:pPr>
              <w:pStyle w:val="ConsPlusNormal"/>
            </w:pPr>
            <w:r w:rsidRPr="00307FD1">
              <w:t>До 12</w:t>
            </w:r>
          </w:p>
        </w:tc>
        <w:tc>
          <w:tcPr>
            <w:tcW w:w="964" w:type="dxa"/>
          </w:tcPr>
          <w:p w:rsidR="00D714FA" w:rsidRPr="00307FD1" w:rsidRDefault="00D714FA">
            <w:pPr>
              <w:pStyle w:val="ConsPlusNormal"/>
            </w:pPr>
            <w:r w:rsidRPr="00307FD1">
              <w:t>1,0</w:t>
            </w:r>
          </w:p>
        </w:tc>
        <w:tc>
          <w:tcPr>
            <w:tcW w:w="2381" w:type="dxa"/>
          </w:tcPr>
          <w:p w:rsidR="00D714FA" w:rsidRPr="00307FD1" w:rsidRDefault="00D714FA">
            <w:pPr>
              <w:pStyle w:val="ConsPlusNormal"/>
            </w:pPr>
            <w:r w:rsidRPr="00307FD1">
              <w:t>41-50</w:t>
            </w:r>
          </w:p>
        </w:tc>
        <w:tc>
          <w:tcPr>
            <w:tcW w:w="1020" w:type="dxa"/>
          </w:tcPr>
          <w:p w:rsidR="00D714FA" w:rsidRPr="00307FD1" w:rsidRDefault="00D714FA">
            <w:pPr>
              <w:pStyle w:val="ConsPlusNormal"/>
            </w:pPr>
            <w:r w:rsidRPr="00307FD1">
              <w:t>1,8</w:t>
            </w:r>
          </w:p>
        </w:tc>
      </w:tr>
      <w:tr w:rsidR="00307FD1" w:rsidRPr="00307FD1">
        <w:tc>
          <w:tcPr>
            <w:tcW w:w="2381" w:type="dxa"/>
          </w:tcPr>
          <w:p w:rsidR="00D714FA" w:rsidRPr="00307FD1" w:rsidRDefault="00D714FA">
            <w:pPr>
              <w:pStyle w:val="ConsPlusNormal"/>
            </w:pPr>
            <w:r w:rsidRPr="00307FD1">
              <w:t>12-20</w:t>
            </w:r>
          </w:p>
        </w:tc>
        <w:tc>
          <w:tcPr>
            <w:tcW w:w="964" w:type="dxa"/>
          </w:tcPr>
          <w:p w:rsidR="00D714FA" w:rsidRPr="00307FD1" w:rsidRDefault="00D714FA">
            <w:pPr>
              <w:pStyle w:val="ConsPlusNormal"/>
            </w:pPr>
            <w:r w:rsidRPr="00307FD1">
              <w:t>1,2</w:t>
            </w:r>
          </w:p>
        </w:tc>
        <w:tc>
          <w:tcPr>
            <w:tcW w:w="2381" w:type="dxa"/>
          </w:tcPr>
          <w:p w:rsidR="00D714FA" w:rsidRPr="00307FD1" w:rsidRDefault="00D714FA">
            <w:pPr>
              <w:pStyle w:val="ConsPlusNormal"/>
            </w:pPr>
            <w:r w:rsidRPr="00307FD1">
              <w:t>51-60</w:t>
            </w:r>
          </w:p>
        </w:tc>
        <w:tc>
          <w:tcPr>
            <w:tcW w:w="1020" w:type="dxa"/>
          </w:tcPr>
          <w:p w:rsidR="00D714FA" w:rsidRPr="00307FD1" w:rsidRDefault="00D714FA">
            <w:pPr>
              <w:pStyle w:val="ConsPlusNormal"/>
            </w:pPr>
            <w:r w:rsidRPr="00307FD1">
              <w:t>2,0</w:t>
            </w:r>
          </w:p>
        </w:tc>
      </w:tr>
      <w:tr w:rsidR="00307FD1" w:rsidRPr="00307FD1">
        <w:tc>
          <w:tcPr>
            <w:tcW w:w="2381" w:type="dxa"/>
          </w:tcPr>
          <w:p w:rsidR="00D714FA" w:rsidRPr="00307FD1" w:rsidRDefault="00D714FA">
            <w:pPr>
              <w:pStyle w:val="ConsPlusNormal"/>
            </w:pPr>
            <w:r w:rsidRPr="00307FD1">
              <w:t>21-30</w:t>
            </w:r>
          </w:p>
        </w:tc>
        <w:tc>
          <w:tcPr>
            <w:tcW w:w="964" w:type="dxa"/>
          </w:tcPr>
          <w:p w:rsidR="00D714FA" w:rsidRPr="00307FD1" w:rsidRDefault="00D714FA">
            <w:pPr>
              <w:pStyle w:val="ConsPlusNormal"/>
            </w:pPr>
            <w:r w:rsidRPr="00307FD1">
              <w:t>1,4</w:t>
            </w:r>
          </w:p>
        </w:tc>
        <w:tc>
          <w:tcPr>
            <w:tcW w:w="2381" w:type="dxa"/>
          </w:tcPr>
          <w:p w:rsidR="00D714FA" w:rsidRPr="00307FD1" w:rsidRDefault="00D714FA">
            <w:pPr>
              <w:pStyle w:val="ConsPlusNormal"/>
            </w:pPr>
            <w:r w:rsidRPr="00307FD1">
              <w:t>61-70</w:t>
            </w:r>
          </w:p>
        </w:tc>
        <w:tc>
          <w:tcPr>
            <w:tcW w:w="1020" w:type="dxa"/>
          </w:tcPr>
          <w:p w:rsidR="00D714FA" w:rsidRPr="00307FD1" w:rsidRDefault="00D714FA">
            <w:pPr>
              <w:pStyle w:val="ConsPlusNormal"/>
            </w:pPr>
            <w:r w:rsidRPr="00307FD1">
              <w:t>2,2</w:t>
            </w:r>
          </w:p>
        </w:tc>
      </w:tr>
      <w:tr w:rsidR="00307FD1" w:rsidRPr="00307FD1">
        <w:tc>
          <w:tcPr>
            <w:tcW w:w="2381" w:type="dxa"/>
          </w:tcPr>
          <w:p w:rsidR="00D714FA" w:rsidRPr="00307FD1" w:rsidRDefault="00D714FA">
            <w:pPr>
              <w:pStyle w:val="ConsPlusNormal"/>
            </w:pPr>
            <w:r w:rsidRPr="00307FD1">
              <w:t>31-40</w:t>
            </w:r>
          </w:p>
        </w:tc>
        <w:tc>
          <w:tcPr>
            <w:tcW w:w="964" w:type="dxa"/>
          </w:tcPr>
          <w:p w:rsidR="00D714FA" w:rsidRPr="00307FD1" w:rsidRDefault="00D714FA">
            <w:pPr>
              <w:pStyle w:val="ConsPlusNormal"/>
            </w:pPr>
            <w:r w:rsidRPr="00307FD1">
              <w:t>1,6</w:t>
            </w:r>
          </w:p>
        </w:tc>
        <w:tc>
          <w:tcPr>
            <w:tcW w:w="2381" w:type="dxa"/>
          </w:tcPr>
          <w:p w:rsidR="00D714FA" w:rsidRPr="00307FD1" w:rsidRDefault="00D714FA">
            <w:pPr>
              <w:pStyle w:val="ConsPlusNormal"/>
            </w:pPr>
            <w:r w:rsidRPr="00307FD1">
              <w:t>Более 70</w:t>
            </w:r>
          </w:p>
        </w:tc>
        <w:tc>
          <w:tcPr>
            <w:tcW w:w="1020" w:type="dxa"/>
          </w:tcPr>
          <w:p w:rsidR="00D714FA" w:rsidRPr="00307FD1" w:rsidRDefault="00D714FA">
            <w:pPr>
              <w:pStyle w:val="ConsPlusNormal"/>
            </w:pPr>
            <w:r w:rsidRPr="00307FD1">
              <w:t>2,5</w:t>
            </w:r>
          </w:p>
        </w:tc>
      </w:tr>
    </w:tbl>
    <w:p w:rsidR="00D714FA" w:rsidRPr="00307FD1" w:rsidRDefault="00D714FA">
      <w:pPr>
        <w:pStyle w:val="ConsPlusNormal"/>
        <w:jc w:val="both"/>
      </w:pPr>
    </w:p>
    <w:p w:rsidR="00D714FA" w:rsidRPr="00307FD1" w:rsidRDefault="00D714FA">
      <w:pPr>
        <w:pStyle w:val="ConsPlusNormal"/>
        <w:ind w:firstLine="540"/>
        <w:jc w:val="both"/>
      </w:pPr>
      <w:proofErr w:type="spellStart"/>
      <w:r w:rsidRPr="00307FD1">
        <w:t>Кф</w:t>
      </w:r>
      <w:proofErr w:type="spellEnd"/>
      <w:r w:rsidRPr="00307FD1">
        <w:t xml:space="preserve"> - коэффициент поправки, учитывающей фактическое состояние зеленых насаждений:</w:t>
      </w:r>
    </w:p>
    <w:p w:rsidR="00D714FA" w:rsidRPr="00307FD1" w:rsidRDefault="00D714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4365"/>
        <w:gridCol w:w="1814"/>
      </w:tblGrid>
      <w:tr w:rsidR="00307FD1" w:rsidRPr="00307FD1">
        <w:tc>
          <w:tcPr>
            <w:tcW w:w="7256" w:type="dxa"/>
            <w:gridSpan w:val="2"/>
          </w:tcPr>
          <w:p w:rsidR="00D714FA" w:rsidRPr="00307FD1" w:rsidRDefault="00D714FA">
            <w:pPr>
              <w:pStyle w:val="ConsPlusNormal"/>
              <w:jc w:val="center"/>
            </w:pPr>
            <w:r w:rsidRPr="00307FD1">
              <w:t>Состояние зеленых насаждений</w:t>
            </w:r>
          </w:p>
        </w:tc>
        <w:tc>
          <w:tcPr>
            <w:tcW w:w="1814" w:type="dxa"/>
          </w:tcPr>
          <w:p w:rsidR="00D714FA" w:rsidRPr="00307FD1" w:rsidRDefault="00D714FA">
            <w:pPr>
              <w:pStyle w:val="ConsPlusNormal"/>
              <w:jc w:val="center"/>
            </w:pPr>
            <w:r w:rsidRPr="00307FD1">
              <w:t xml:space="preserve">Значение коэффициента, </w:t>
            </w:r>
            <w:proofErr w:type="spellStart"/>
            <w:r w:rsidRPr="00307FD1">
              <w:t>Кф</w:t>
            </w:r>
            <w:proofErr w:type="spellEnd"/>
          </w:p>
        </w:tc>
      </w:tr>
      <w:tr w:rsidR="00307FD1" w:rsidRPr="00307FD1">
        <w:tc>
          <w:tcPr>
            <w:tcW w:w="2891" w:type="dxa"/>
          </w:tcPr>
          <w:p w:rsidR="00D714FA" w:rsidRPr="00307FD1" w:rsidRDefault="00D714FA">
            <w:pPr>
              <w:pStyle w:val="ConsPlusNormal"/>
            </w:pPr>
            <w:r w:rsidRPr="00307FD1">
              <w:t>Условно здоровые (хорошее)</w:t>
            </w:r>
          </w:p>
        </w:tc>
        <w:tc>
          <w:tcPr>
            <w:tcW w:w="4365" w:type="dxa"/>
          </w:tcPr>
          <w:p w:rsidR="00D714FA" w:rsidRPr="00307FD1" w:rsidRDefault="00D714FA">
            <w:pPr>
              <w:pStyle w:val="ConsPlusNormal"/>
            </w:pPr>
            <w:r w:rsidRPr="00307FD1">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1814" w:type="dxa"/>
          </w:tcPr>
          <w:p w:rsidR="00D714FA" w:rsidRPr="00307FD1" w:rsidRDefault="00D714FA">
            <w:pPr>
              <w:pStyle w:val="ConsPlusNormal"/>
            </w:pPr>
            <w:r w:rsidRPr="00307FD1">
              <w:t>1,0</w:t>
            </w:r>
          </w:p>
        </w:tc>
      </w:tr>
      <w:tr w:rsidR="00307FD1" w:rsidRPr="00307FD1">
        <w:tc>
          <w:tcPr>
            <w:tcW w:w="2891" w:type="dxa"/>
          </w:tcPr>
          <w:p w:rsidR="00D714FA" w:rsidRPr="00307FD1" w:rsidRDefault="00D714FA">
            <w:pPr>
              <w:pStyle w:val="ConsPlusNormal"/>
            </w:pPr>
            <w:r w:rsidRPr="00307FD1">
              <w:t>Ослабленные (удовлетворительное)</w:t>
            </w:r>
          </w:p>
        </w:tc>
        <w:tc>
          <w:tcPr>
            <w:tcW w:w="4365" w:type="dxa"/>
          </w:tcPr>
          <w:p w:rsidR="00D714FA" w:rsidRPr="00307FD1" w:rsidRDefault="00D714FA">
            <w:pPr>
              <w:pStyle w:val="ConsPlusNormal"/>
            </w:pPr>
            <w:r w:rsidRPr="00307FD1">
              <w:t>Неравномерно развитая крона, наличие незначительных механических повреждений ствола и небольших дупел, замедленный рост</w:t>
            </w:r>
          </w:p>
        </w:tc>
        <w:tc>
          <w:tcPr>
            <w:tcW w:w="1814" w:type="dxa"/>
          </w:tcPr>
          <w:p w:rsidR="00D714FA" w:rsidRPr="00307FD1" w:rsidRDefault="00D714FA">
            <w:pPr>
              <w:pStyle w:val="ConsPlusNormal"/>
            </w:pPr>
            <w:r w:rsidRPr="00307FD1">
              <w:t>0,5</w:t>
            </w:r>
          </w:p>
        </w:tc>
      </w:tr>
      <w:tr w:rsidR="00307FD1" w:rsidRPr="00307FD1">
        <w:tc>
          <w:tcPr>
            <w:tcW w:w="2891" w:type="dxa"/>
          </w:tcPr>
          <w:p w:rsidR="00D714FA" w:rsidRPr="00307FD1" w:rsidRDefault="00D714FA">
            <w:pPr>
              <w:pStyle w:val="ConsPlusNormal"/>
            </w:pPr>
            <w:r w:rsidRPr="00307FD1">
              <w:t>Сильно ослабленные (неудовлетворительное)</w:t>
            </w:r>
          </w:p>
        </w:tc>
        <w:tc>
          <w:tcPr>
            <w:tcW w:w="4365" w:type="dxa"/>
          </w:tcPr>
          <w:p w:rsidR="00D714FA" w:rsidRPr="00307FD1" w:rsidRDefault="00D714FA">
            <w:pPr>
              <w:pStyle w:val="ConsPlusNormal"/>
            </w:pPr>
            <w:r w:rsidRPr="00307FD1">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1814" w:type="dxa"/>
          </w:tcPr>
          <w:p w:rsidR="00D714FA" w:rsidRPr="00307FD1" w:rsidRDefault="00D714FA">
            <w:pPr>
              <w:pStyle w:val="ConsPlusNormal"/>
            </w:pPr>
            <w:r w:rsidRPr="00307FD1">
              <w:t>0,3</w:t>
            </w:r>
          </w:p>
        </w:tc>
      </w:tr>
      <w:tr w:rsidR="00307FD1" w:rsidRPr="00307FD1">
        <w:tc>
          <w:tcPr>
            <w:tcW w:w="2891" w:type="dxa"/>
          </w:tcPr>
          <w:p w:rsidR="00D714FA" w:rsidRPr="00307FD1" w:rsidRDefault="00D714FA">
            <w:pPr>
              <w:pStyle w:val="ConsPlusNormal"/>
            </w:pPr>
            <w:r w:rsidRPr="00307FD1">
              <w:t>Подлежащие санитарной рубке</w:t>
            </w:r>
          </w:p>
        </w:tc>
        <w:tc>
          <w:tcPr>
            <w:tcW w:w="4365" w:type="dxa"/>
          </w:tcPr>
          <w:p w:rsidR="00D714FA" w:rsidRPr="00307FD1" w:rsidRDefault="00D714FA">
            <w:pPr>
              <w:pStyle w:val="ConsPlusNormal"/>
            </w:pPr>
            <w:r w:rsidRPr="00307FD1">
              <w:t xml:space="preserve">Аварийные, сухостойные, </w:t>
            </w:r>
            <w:proofErr w:type="spellStart"/>
            <w:r w:rsidRPr="00307FD1">
              <w:t>фаутные</w:t>
            </w:r>
            <w:proofErr w:type="spellEnd"/>
            <w:r w:rsidRPr="00307FD1">
              <w:t xml:space="preserve"> деревья, с большим количеством усохших скелетных ветвей, механических повреждений и дупел</w:t>
            </w:r>
          </w:p>
        </w:tc>
        <w:tc>
          <w:tcPr>
            <w:tcW w:w="1814" w:type="dxa"/>
          </w:tcPr>
          <w:p w:rsidR="00D714FA" w:rsidRPr="00307FD1" w:rsidRDefault="00D714FA">
            <w:pPr>
              <w:pStyle w:val="ConsPlusNormal"/>
            </w:pPr>
            <w:r w:rsidRPr="00307FD1">
              <w:t>0 (не оценивается)</w:t>
            </w:r>
          </w:p>
        </w:tc>
      </w:tr>
    </w:tbl>
    <w:p w:rsidR="00D714FA" w:rsidRPr="00307FD1" w:rsidRDefault="00D714FA">
      <w:pPr>
        <w:pStyle w:val="ConsPlusNormal"/>
        <w:jc w:val="both"/>
      </w:pPr>
    </w:p>
    <w:p w:rsidR="00D714FA" w:rsidRPr="00307FD1" w:rsidRDefault="00D714FA">
      <w:pPr>
        <w:pStyle w:val="ConsPlusNormal"/>
        <w:ind w:firstLine="540"/>
        <w:jc w:val="both"/>
      </w:pPr>
      <w:r w:rsidRPr="00307FD1">
        <w:t>Ки - коэффициент индексации (ежегодно утверждается Советом депутатов городского округа Красногорск Московской области в конце текущего года на следующий календарный год с учетом размера уровня инфляции в календарном году. В случае если Совет не изменит коэффициент индексации, то в следующем году применяется коэффициент, действующий в предшествующем году).</w:t>
      </w:r>
    </w:p>
    <w:p w:rsidR="00D714FA" w:rsidRPr="00307FD1" w:rsidRDefault="00D714FA">
      <w:pPr>
        <w:pStyle w:val="ConsPlusNormal"/>
        <w:spacing w:before="220"/>
        <w:ind w:firstLine="540"/>
        <w:jc w:val="both"/>
      </w:pPr>
      <w:r w:rsidRPr="00307FD1">
        <w:t>В 2018 году Ки применяется равный 1.</w:t>
      </w:r>
    </w:p>
    <w:p w:rsidR="00D714FA" w:rsidRPr="00307FD1" w:rsidRDefault="00D714FA">
      <w:pPr>
        <w:pStyle w:val="ConsPlusNormal"/>
        <w:spacing w:before="220"/>
        <w:ind w:firstLine="540"/>
        <w:jc w:val="both"/>
      </w:pPr>
      <w:r w:rsidRPr="00307FD1">
        <w:t>П - количество деревьев (шт.) одного вида.</w:t>
      </w:r>
    </w:p>
    <w:p w:rsidR="00D714FA" w:rsidRPr="00307FD1" w:rsidRDefault="00D714FA">
      <w:pPr>
        <w:pStyle w:val="ConsPlusNormal"/>
        <w:jc w:val="both"/>
      </w:pPr>
    </w:p>
    <w:p w:rsidR="00D714FA" w:rsidRPr="00307FD1" w:rsidRDefault="00D714FA">
      <w:pPr>
        <w:pStyle w:val="ConsPlusNormal"/>
        <w:ind w:firstLine="540"/>
        <w:jc w:val="both"/>
      </w:pPr>
      <w:r w:rsidRPr="00307FD1">
        <w:t>6. Не проводится расчет платы:</w:t>
      </w:r>
    </w:p>
    <w:p w:rsidR="00D714FA" w:rsidRPr="00307FD1" w:rsidRDefault="00D714FA">
      <w:pPr>
        <w:pStyle w:val="ConsPlusNormal"/>
        <w:spacing w:before="220"/>
        <w:ind w:firstLine="540"/>
        <w:jc w:val="both"/>
      </w:pPr>
      <w:r w:rsidRPr="00307FD1">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rsidR="00D714FA" w:rsidRPr="00307FD1" w:rsidRDefault="00D714FA">
      <w:pPr>
        <w:pStyle w:val="ConsPlusNormal"/>
        <w:spacing w:before="220"/>
        <w:ind w:firstLine="540"/>
        <w:jc w:val="both"/>
      </w:pPr>
      <w:r w:rsidRPr="00307FD1">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D714FA" w:rsidRPr="00307FD1" w:rsidRDefault="00D714FA">
      <w:pPr>
        <w:pStyle w:val="ConsPlusNormal"/>
        <w:spacing w:before="220"/>
        <w:ind w:firstLine="540"/>
        <w:jc w:val="both"/>
      </w:pPr>
      <w:r w:rsidRPr="00307FD1">
        <w:t>- при вырубке сухостойных деревьев (сухостой) и кустарников;</w:t>
      </w:r>
    </w:p>
    <w:p w:rsidR="00D714FA" w:rsidRPr="00307FD1" w:rsidRDefault="00D714FA">
      <w:pPr>
        <w:pStyle w:val="ConsPlusNormal"/>
        <w:spacing w:before="220"/>
        <w:ind w:firstLine="540"/>
        <w:jc w:val="both"/>
      </w:pPr>
      <w:r w:rsidRPr="00307FD1">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 а также в 5-метровой зоне от зданий и сооружений (согласно СНиП 2.07.01-89, п. 4.12);</w:t>
      </w:r>
    </w:p>
    <w:p w:rsidR="00D714FA" w:rsidRPr="00307FD1" w:rsidRDefault="00D714FA">
      <w:pPr>
        <w:pStyle w:val="ConsPlusNormal"/>
        <w:spacing w:before="220"/>
        <w:ind w:firstLine="540"/>
        <w:jc w:val="both"/>
      </w:pPr>
      <w:r w:rsidRPr="00307FD1">
        <w:t xml:space="preserve">- при реконструкции зеленых насаждений и капитальном ремонте (реставрации) объектов озеленения (парков, бульваров, скверов, улиц, </w:t>
      </w:r>
      <w:proofErr w:type="spellStart"/>
      <w:r w:rsidRPr="00307FD1">
        <w:t>внутридворовых</w:t>
      </w:r>
      <w:proofErr w:type="spellEnd"/>
      <w:r w:rsidRPr="00307FD1">
        <w:t xml:space="preserve"> территорий), проводимых в рамках муниципальных контрактов администрации городского округа Красногорск с подрядными организациями.</w:t>
      </w:r>
    </w:p>
    <w:p w:rsidR="00D714FA" w:rsidRPr="00307FD1" w:rsidRDefault="00D714FA">
      <w:pPr>
        <w:pStyle w:val="ConsPlusNormal"/>
        <w:spacing w:before="220"/>
        <w:ind w:firstLine="540"/>
        <w:jc w:val="both"/>
      </w:pPr>
      <w:r w:rsidRPr="00307FD1">
        <w:t>7. Размер причиненного вреда вследствие незаконной (самовольной, при отсутствии оформленного в установленном порядке разрешения, либо не в срок, указанный в разрешении, либо не по указанному в разрешении адресу, либо не тех зеленых насаждений, что указаны в разрешении)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утвержденной постановлением Правительства Российской Федерации от 29.12.2018 N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D714FA" w:rsidRPr="00307FD1" w:rsidRDefault="00D714FA">
      <w:pPr>
        <w:pStyle w:val="ConsPlusNormal"/>
        <w:spacing w:before="220"/>
        <w:ind w:firstLine="540"/>
        <w:jc w:val="both"/>
      </w:pPr>
      <w:r w:rsidRPr="00307FD1">
        <w:t>1) Исчисление размера причиненного вреда вследствие незаконной (самовольной) вырубки при повреждении деревьев и кустарников, не влекущем прекращения роста, ущерб исчисляется в размере 0,5 от величины компенсационной стоимости поврежденного насаждения или объекта озеленения.</w:t>
      </w:r>
    </w:p>
    <w:p w:rsidR="00D714FA" w:rsidRPr="00307FD1" w:rsidRDefault="00D714FA">
      <w:pPr>
        <w:pStyle w:val="ConsPlusNormal"/>
        <w:spacing w:before="220"/>
        <w:ind w:firstLine="540"/>
        <w:jc w:val="both"/>
      </w:pPr>
      <w:r w:rsidRPr="00307FD1">
        <w:t>Признаки повреждения деревьев и кустарников устанавливаются в соответствии с таблицей:</w:t>
      </w:r>
    </w:p>
    <w:p w:rsidR="00D714FA" w:rsidRPr="00307FD1" w:rsidRDefault="00D714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8334"/>
      </w:tblGrid>
      <w:tr w:rsidR="00307FD1" w:rsidRPr="00307FD1">
        <w:tc>
          <w:tcPr>
            <w:tcW w:w="705" w:type="dxa"/>
            <w:vAlign w:val="center"/>
          </w:tcPr>
          <w:p w:rsidR="00D714FA" w:rsidRPr="00307FD1" w:rsidRDefault="00D714FA">
            <w:pPr>
              <w:pStyle w:val="ConsPlusNormal"/>
              <w:jc w:val="center"/>
            </w:pPr>
            <w:r w:rsidRPr="00307FD1">
              <w:t>N п/п</w:t>
            </w:r>
          </w:p>
        </w:tc>
        <w:tc>
          <w:tcPr>
            <w:tcW w:w="8334" w:type="dxa"/>
            <w:vAlign w:val="center"/>
          </w:tcPr>
          <w:p w:rsidR="00D714FA" w:rsidRPr="00307FD1" w:rsidRDefault="00D714FA">
            <w:pPr>
              <w:pStyle w:val="ConsPlusNormal"/>
              <w:jc w:val="center"/>
            </w:pPr>
            <w:r w:rsidRPr="00307FD1">
              <w:t>Повреждение</w:t>
            </w:r>
          </w:p>
        </w:tc>
      </w:tr>
      <w:tr w:rsidR="00307FD1" w:rsidRPr="00307FD1">
        <w:tc>
          <w:tcPr>
            <w:tcW w:w="705" w:type="dxa"/>
            <w:vAlign w:val="center"/>
          </w:tcPr>
          <w:p w:rsidR="00D714FA" w:rsidRPr="00307FD1" w:rsidRDefault="00D714FA">
            <w:pPr>
              <w:pStyle w:val="ConsPlusNormal"/>
              <w:jc w:val="center"/>
            </w:pPr>
            <w:r w:rsidRPr="00307FD1">
              <w:t>1</w:t>
            </w:r>
          </w:p>
        </w:tc>
        <w:tc>
          <w:tcPr>
            <w:tcW w:w="8334" w:type="dxa"/>
            <w:vAlign w:val="center"/>
          </w:tcPr>
          <w:p w:rsidR="00D714FA" w:rsidRPr="00307FD1" w:rsidRDefault="00D714FA">
            <w:pPr>
              <w:pStyle w:val="ConsPlusNormal"/>
            </w:pPr>
            <w:r w:rsidRPr="00307FD1">
              <w:t>Обдир коры более 10% площади поверхности ствола</w:t>
            </w:r>
          </w:p>
        </w:tc>
      </w:tr>
      <w:tr w:rsidR="00307FD1" w:rsidRPr="00307FD1">
        <w:tc>
          <w:tcPr>
            <w:tcW w:w="705" w:type="dxa"/>
            <w:vAlign w:val="center"/>
          </w:tcPr>
          <w:p w:rsidR="00D714FA" w:rsidRPr="00307FD1" w:rsidRDefault="00D714FA">
            <w:pPr>
              <w:pStyle w:val="ConsPlusNormal"/>
              <w:jc w:val="center"/>
            </w:pPr>
            <w:r w:rsidRPr="00307FD1">
              <w:lastRenderedPageBreak/>
              <w:t>2</w:t>
            </w:r>
          </w:p>
        </w:tc>
        <w:tc>
          <w:tcPr>
            <w:tcW w:w="8334" w:type="dxa"/>
            <w:vAlign w:val="center"/>
          </w:tcPr>
          <w:p w:rsidR="00D714FA" w:rsidRPr="00307FD1" w:rsidRDefault="00D714FA">
            <w:pPr>
              <w:pStyle w:val="ConsPlusNormal"/>
            </w:pPr>
            <w:r w:rsidRPr="00307FD1">
              <w:t>Пропил ствола более 1/3 диаметра</w:t>
            </w:r>
          </w:p>
        </w:tc>
      </w:tr>
      <w:tr w:rsidR="00307FD1" w:rsidRPr="00307FD1">
        <w:tc>
          <w:tcPr>
            <w:tcW w:w="705" w:type="dxa"/>
            <w:vAlign w:val="center"/>
          </w:tcPr>
          <w:p w:rsidR="00D714FA" w:rsidRPr="00307FD1" w:rsidRDefault="00D714FA">
            <w:pPr>
              <w:pStyle w:val="ConsPlusNormal"/>
              <w:jc w:val="center"/>
            </w:pPr>
            <w:r w:rsidRPr="00307FD1">
              <w:t>3</w:t>
            </w:r>
          </w:p>
        </w:tc>
        <w:tc>
          <w:tcPr>
            <w:tcW w:w="8334" w:type="dxa"/>
            <w:vAlign w:val="center"/>
          </w:tcPr>
          <w:p w:rsidR="00D714FA" w:rsidRPr="00307FD1" w:rsidRDefault="00D714FA">
            <w:pPr>
              <w:pStyle w:val="ConsPlusNormal"/>
            </w:pPr>
            <w:r w:rsidRPr="00307FD1">
              <w:t xml:space="preserve">Глухие и сквозные отверстия, механические повреждения, в </w:t>
            </w:r>
            <w:proofErr w:type="spellStart"/>
            <w:r w:rsidRPr="00307FD1">
              <w:t>т.ч</w:t>
            </w:r>
            <w:proofErr w:type="spellEnd"/>
            <w:r w:rsidRPr="00307FD1">
              <w:t>. от вбивания различных предметов, стягивания ствола проволокой и др.</w:t>
            </w:r>
          </w:p>
        </w:tc>
      </w:tr>
      <w:tr w:rsidR="00307FD1" w:rsidRPr="00307FD1">
        <w:tc>
          <w:tcPr>
            <w:tcW w:w="705" w:type="dxa"/>
            <w:vAlign w:val="center"/>
          </w:tcPr>
          <w:p w:rsidR="00D714FA" w:rsidRPr="00307FD1" w:rsidRDefault="00D714FA">
            <w:pPr>
              <w:pStyle w:val="ConsPlusNormal"/>
              <w:jc w:val="center"/>
            </w:pPr>
            <w:r w:rsidRPr="00307FD1">
              <w:t>4</w:t>
            </w:r>
          </w:p>
        </w:tc>
        <w:tc>
          <w:tcPr>
            <w:tcW w:w="8334" w:type="dxa"/>
            <w:vAlign w:val="center"/>
          </w:tcPr>
          <w:p w:rsidR="00D714FA" w:rsidRPr="00307FD1" w:rsidRDefault="00D714FA">
            <w:pPr>
              <w:pStyle w:val="ConsPlusNormal"/>
            </w:pPr>
            <w:proofErr w:type="spellStart"/>
            <w:r w:rsidRPr="00307FD1">
              <w:t>Подруб</w:t>
            </w:r>
            <w:proofErr w:type="spellEnd"/>
            <w:r w:rsidRPr="00307FD1">
              <w:t xml:space="preserve"> корней:</w:t>
            </w:r>
          </w:p>
          <w:p w:rsidR="00D714FA" w:rsidRPr="00307FD1" w:rsidRDefault="00D714FA">
            <w:pPr>
              <w:pStyle w:val="ConsPlusNormal"/>
              <w:jc w:val="both"/>
            </w:pPr>
            <w:r w:rsidRPr="00307FD1">
              <w:t>- для деревьев диаметром до 15 см на расстоянии менее 2 м от ствола;</w:t>
            </w:r>
          </w:p>
          <w:p w:rsidR="00D714FA" w:rsidRPr="00307FD1" w:rsidRDefault="00D714FA">
            <w:pPr>
              <w:pStyle w:val="ConsPlusNormal"/>
              <w:jc w:val="both"/>
            </w:pPr>
            <w:r w:rsidRPr="00307FD1">
              <w:t>- для деревьев диаметром свыше 15 см менее 3 м от ствола;</w:t>
            </w:r>
          </w:p>
          <w:p w:rsidR="00D714FA" w:rsidRPr="00307FD1" w:rsidRDefault="00D714FA">
            <w:pPr>
              <w:pStyle w:val="ConsPlusNormal"/>
              <w:jc w:val="both"/>
            </w:pPr>
            <w:r w:rsidRPr="00307FD1">
              <w:t>- для кустарников менее 1,5 м от корневой шейки наружного стволика куста</w:t>
            </w:r>
          </w:p>
        </w:tc>
      </w:tr>
      <w:tr w:rsidR="00307FD1" w:rsidRPr="00307FD1">
        <w:tc>
          <w:tcPr>
            <w:tcW w:w="705" w:type="dxa"/>
            <w:vAlign w:val="center"/>
          </w:tcPr>
          <w:p w:rsidR="00D714FA" w:rsidRPr="00307FD1" w:rsidRDefault="00D714FA">
            <w:pPr>
              <w:pStyle w:val="ConsPlusNormal"/>
              <w:jc w:val="center"/>
            </w:pPr>
            <w:r w:rsidRPr="00307FD1">
              <w:t>5</w:t>
            </w:r>
          </w:p>
        </w:tc>
        <w:tc>
          <w:tcPr>
            <w:tcW w:w="8334" w:type="dxa"/>
            <w:vAlign w:val="center"/>
          </w:tcPr>
          <w:p w:rsidR="00D714FA" w:rsidRPr="00307FD1" w:rsidRDefault="00D714FA">
            <w:pPr>
              <w:pStyle w:val="ConsPlusNormal"/>
            </w:pPr>
            <w:r w:rsidRPr="00307FD1">
              <w:t>Действие химических веществ</w:t>
            </w:r>
          </w:p>
        </w:tc>
      </w:tr>
      <w:tr w:rsidR="00307FD1" w:rsidRPr="00307FD1">
        <w:tc>
          <w:tcPr>
            <w:tcW w:w="705" w:type="dxa"/>
            <w:vAlign w:val="center"/>
          </w:tcPr>
          <w:p w:rsidR="00D714FA" w:rsidRPr="00307FD1" w:rsidRDefault="00D714FA">
            <w:pPr>
              <w:pStyle w:val="ConsPlusNormal"/>
              <w:jc w:val="center"/>
            </w:pPr>
            <w:r w:rsidRPr="00307FD1">
              <w:t>6</w:t>
            </w:r>
          </w:p>
        </w:tc>
        <w:tc>
          <w:tcPr>
            <w:tcW w:w="8334" w:type="dxa"/>
            <w:vAlign w:val="center"/>
          </w:tcPr>
          <w:p w:rsidR="00D714FA" w:rsidRPr="00307FD1" w:rsidRDefault="00D714FA">
            <w:pPr>
              <w:pStyle w:val="ConsPlusNormal"/>
            </w:pPr>
            <w:proofErr w:type="spellStart"/>
            <w:r w:rsidRPr="00307FD1">
              <w:t>Обугленность</w:t>
            </w:r>
            <w:proofErr w:type="spellEnd"/>
            <w:r w:rsidRPr="00307FD1">
              <w:t xml:space="preserve"> дерева более 10%</w:t>
            </w:r>
          </w:p>
        </w:tc>
      </w:tr>
      <w:tr w:rsidR="00307FD1" w:rsidRPr="00307FD1">
        <w:tc>
          <w:tcPr>
            <w:tcW w:w="705" w:type="dxa"/>
            <w:vAlign w:val="center"/>
          </w:tcPr>
          <w:p w:rsidR="00D714FA" w:rsidRPr="00307FD1" w:rsidRDefault="00D714FA">
            <w:pPr>
              <w:pStyle w:val="ConsPlusNormal"/>
              <w:jc w:val="center"/>
            </w:pPr>
            <w:r w:rsidRPr="00307FD1">
              <w:t>7</w:t>
            </w:r>
          </w:p>
        </w:tc>
        <w:tc>
          <w:tcPr>
            <w:tcW w:w="8334" w:type="dxa"/>
            <w:vAlign w:val="center"/>
          </w:tcPr>
          <w:p w:rsidR="00D714FA" w:rsidRPr="00307FD1" w:rsidRDefault="00D714FA">
            <w:pPr>
              <w:pStyle w:val="ConsPlusNormal"/>
            </w:pPr>
            <w:r w:rsidRPr="00307FD1">
              <w:t>Проведение обрезки деревьев с нарушением требований Правил благоустройства города</w:t>
            </w:r>
          </w:p>
        </w:tc>
      </w:tr>
    </w:tbl>
    <w:p w:rsidR="00D714FA" w:rsidRPr="00307FD1" w:rsidRDefault="00D714FA">
      <w:pPr>
        <w:pStyle w:val="ConsPlusNormal"/>
        <w:jc w:val="both"/>
      </w:pPr>
    </w:p>
    <w:p w:rsidR="00D714FA" w:rsidRPr="00307FD1" w:rsidRDefault="00D714FA">
      <w:pPr>
        <w:pStyle w:val="ConsPlusNormal"/>
        <w:ind w:firstLine="540"/>
        <w:jc w:val="both"/>
      </w:pPr>
      <w:r w:rsidRPr="00307FD1">
        <w:t>2) При повреждении зеленых насаждений не до степени прекращения роста без разрешения на вырубку, посадку, пересадку зеленых насаждений, в случае, когда невозможно установить, приведет ли указанное повреждение к гибели зеленых насаждений, уполномоченный орган администрации осуществляет наблюдение за поврежденным зеленым насаждением в течение 1 года с момента его повреждения на предмет гибели. В указанном случае расчет размера материального ущерба, причиненного зеленым насаждениям, составляется при наступлении вегетативного периода, следующего за датой выявления повреждения зеленого насаждения.</w:t>
      </w:r>
    </w:p>
    <w:p w:rsidR="00D714FA" w:rsidRPr="00307FD1" w:rsidRDefault="00D714FA">
      <w:pPr>
        <w:pStyle w:val="ConsPlusNormal"/>
        <w:spacing w:before="220"/>
        <w:ind w:firstLine="540"/>
        <w:jc w:val="both"/>
      </w:pPr>
      <w:r w:rsidRPr="00307FD1">
        <w:t>3)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D714FA" w:rsidRPr="00307FD1" w:rsidRDefault="00D714FA">
      <w:pPr>
        <w:pStyle w:val="ConsPlusNormal"/>
        <w:spacing w:before="220"/>
        <w:ind w:firstLine="540"/>
        <w:jc w:val="both"/>
      </w:pPr>
      <w:r w:rsidRPr="00307FD1">
        <w:t>4) При незаконном уничтожении (вырубке, сносе) и (или) повреждении до степени прекращения роста зеленых насаждений применяется повышающий коэффициент К = 5, в соответствии с формулой:</w:t>
      </w:r>
    </w:p>
    <w:p w:rsidR="00D714FA" w:rsidRPr="00307FD1" w:rsidRDefault="00D714FA">
      <w:pPr>
        <w:pStyle w:val="ConsPlusNormal"/>
        <w:jc w:val="both"/>
      </w:pPr>
    </w:p>
    <w:p w:rsidR="00D714FA" w:rsidRPr="00307FD1" w:rsidRDefault="00D714FA">
      <w:pPr>
        <w:pStyle w:val="ConsPlusNormal"/>
        <w:ind w:firstLine="540"/>
        <w:jc w:val="both"/>
      </w:pPr>
      <w:proofErr w:type="spellStart"/>
      <w:r w:rsidRPr="00307FD1">
        <w:t>Пнв</w:t>
      </w:r>
      <w:proofErr w:type="spellEnd"/>
      <w:r w:rsidRPr="00307FD1">
        <w:t xml:space="preserve"> = ПР x </w:t>
      </w:r>
      <w:proofErr w:type="spellStart"/>
      <w:r w:rsidRPr="00307FD1">
        <w:t>Кп</w:t>
      </w:r>
      <w:proofErr w:type="spellEnd"/>
    </w:p>
    <w:p w:rsidR="00D714FA" w:rsidRPr="00307FD1" w:rsidRDefault="00D714FA">
      <w:pPr>
        <w:pStyle w:val="ConsPlusNormal"/>
        <w:jc w:val="both"/>
      </w:pPr>
    </w:p>
    <w:p w:rsidR="00D714FA" w:rsidRPr="00307FD1" w:rsidRDefault="00D714FA">
      <w:pPr>
        <w:pStyle w:val="ConsPlusNormal"/>
        <w:ind w:firstLine="540"/>
        <w:jc w:val="both"/>
      </w:pPr>
      <w:proofErr w:type="spellStart"/>
      <w:r w:rsidRPr="00307FD1">
        <w:t>Пнв</w:t>
      </w:r>
      <w:proofErr w:type="spellEnd"/>
      <w:r w:rsidRPr="00307FD1">
        <w:t xml:space="preserve"> - плата за незаконную вырубку;</w:t>
      </w:r>
    </w:p>
    <w:p w:rsidR="00D714FA" w:rsidRPr="00307FD1" w:rsidRDefault="00D714FA">
      <w:pPr>
        <w:pStyle w:val="ConsPlusNormal"/>
        <w:spacing w:before="220"/>
        <w:ind w:firstLine="540"/>
        <w:jc w:val="both"/>
      </w:pPr>
      <w:r w:rsidRPr="00307FD1">
        <w:t>ПР - плата за разрешенную вырубку деревьев, кустарников, уничтожение газона или естественного травяного покрова в руб.;</w:t>
      </w:r>
    </w:p>
    <w:p w:rsidR="00D714FA" w:rsidRPr="00307FD1" w:rsidRDefault="00D714FA">
      <w:pPr>
        <w:pStyle w:val="ConsPlusNormal"/>
        <w:spacing w:before="220"/>
        <w:ind w:firstLine="540"/>
        <w:jc w:val="both"/>
      </w:pPr>
      <w:proofErr w:type="spellStart"/>
      <w:r w:rsidRPr="00307FD1">
        <w:t>Кп</w:t>
      </w:r>
      <w:proofErr w:type="spellEnd"/>
      <w:r w:rsidRPr="00307FD1">
        <w:t xml:space="preserve"> - повышающий коэффициент за незаконное уничтожение (вырубка, снос) и (или) повреждении до степени прекращения роста зеленых насаждений равный 5.</w:t>
      </w:r>
    </w:p>
    <w:p w:rsidR="00D714FA" w:rsidRPr="00307FD1" w:rsidRDefault="00D714FA">
      <w:pPr>
        <w:pStyle w:val="ConsPlusNormal"/>
        <w:jc w:val="both"/>
      </w:pPr>
      <w:r w:rsidRPr="00307FD1">
        <w:t>(</w:t>
      </w:r>
      <w:proofErr w:type="gramStart"/>
      <w:r w:rsidRPr="00307FD1">
        <w:t>часть</w:t>
      </w:r>
      <w:proofErr w:type="gramEnd"/>
      <w:r w:rsidRPr="00307FD1">
        <w:t xml:space="preserve"> 7 в ред. решения Совета депутатов городского округа Красногорск МО от 28.11.2024 N 218/15)</w:t>
      </w:r>
    </w:p>
    <w:p w:rsidR="00D714FA" w:rsidRPr="00307FD1" w:rsidRDefault="00D714FA">
      <w:pPr>
        <w:pStyle w:val="ConsPlusNormal"/>
        <w:spacing w:before="220"/>
        <w:ind w:firstLine="540"/>
        <w:jc w:val="both"/>
      </w:pPr>
      <w:r w:rsidRPr="00307FD1">
        <w:t>8. Контроль за проведением вырубки зеленых насаждений и компенсационного озеленения осуществляет администрация городского округа Красногорск Московской области.</w:t>
      </w:r>
    </w:p>
    <w:p w:rsidR="00D714FA" w:rsidRPr="00307FD1" w:rsidRDefault="00D714FA">
      <w:pPr>
        <w:pStyle w:val="ConsPlusNormal"/>
        <w:spacing w:before="220"/>
        <w:ind w:firstLine="540"/>
        <w:jc w:val="both"/>
      </w:pPr>
      <w:r w:rsidRPr="00307FD1">
        <w:t>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и правоохранительные органы.</w:t>
      </w: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right"/>
        <w:outlineLvl w:val="1"/>
      </w:pPr>
      <w:r w:rsidRPr="00307FD1">
        <w:t>Приложение N 2</w:t>
      </w:r>
    </w:p>
    <w:p w:rsidR="00D714FA" w:rsidRPr="00307FD1" w:rsidRDefault="00D714FA">
      <w:pPr>
        <w:pStyle w:val="ConsPlusNormal"/>
        <w:jc w:val="both"/>
      </w:pPr>
    </w:p>
    <w:p w:rsidR="00D714FA" w:rsidRPr="00307FD1" w:rsidRDefault="00D714FA">
      <w:pPr>
        <w:pStyle w:val="ConsPlusNonformat"/>
        <w:jc w:val="both"/>
      </w:pPr>
      <w:bookmarkStart w:id="5" w:name="P351"/>
      <w:bookmarkEnd w:id="5"/>
      <w:r w:rsidRPr="00307FD1">
        <w:t xml:space="preserve">                                АКТ N ____</w:t>
      </w:r>
    </w:p>
    <w:p w:rsidR="00D714FA" w:rsidRPr="00307FD1" w:rsidRDefault="00D714FA">
      <w:pPr>
        <w:pStyle w:val="ConsPlusNonformat"/>
        <w:jc w:val="both"/>
      </w:pPr>
      <w:r w:rsidRPr="00307FD1">
        <w:t xml:space="preserve">                      ОБСЛЕДОВАНИЯ ЗЕЛЕНЫХ НАСАЖДЕНИЙ</w:t>
      </w:r>
    </w:p>
    <w:p w:rsidR="00D714FA" w:rsidRPr="00307FD1" w:rsidRDefault="00D714FA">
      <w:pPr>
        <w:pStyle w:val="ConsPlusNonformat"/>
        <w:jc w:val="both"/>
      </w:pPr>
    </w:p>
    <w:p w:rsidR="00D714FA" w:rsidRPr="00307FD1" w:rsidRDefault="00D714FA">
      <w:pPr>
        <w:pStyle w:val="ConsPlusNonformat"/>
        <w:jc w:val="both"/>
      </w:pPr>
      <w:r w:rsidRPr="00307FD1">
        <w:t>г. Красногорск                                  "__" ______________ 20__ г.</w:t>
      </w:r>
    </w:p>
    <w:p w:rsidR="00D714FA" w:rsidRPr="00307FD1" w:rsidRDefault="00D714FA">
      <w:pPr>
        <w:pStyle w:val="ConsPlusNonformat"/>
        <w:jc w:val="both"/>
      </w:pPr>
    </w:p>
    <w:p w:rsidR="00D714FA" w:rsidRPr="00307FD1" w:rsidRDefault="00D714FA">
      <w:pPr>
        <w:pStyle w:val="ConsPlusNonformat"/>
        <w:jc w:val="both"/>
      </w:pPr>
      <w:r w:rsidRPr="00307FD1">
        <w:t>Комиссия в составе:</w:t>
      </w:r>
    </w:p>
    <w:p w:rsidR="00D714FA" w:rsidRPr="00307FD1" w:rsidRDefault="00D714FA">
      <w:pPr>
        <w:pStyle w:val="ConsPlusNonformat"/>
        <w:jc w:val="both"/>
      </w:pPr>
      <w:r w:rsidRPr="00307FD1">
        <w:t>1. ________________________________________________________________________</w:t>
      </w:r>
    </w:p>
    <w:p w:rsidR="00D714FA" w:rsidRPr="00307FD1" w:rsidRDefault="00D714FA">
      <w:pPr>
        <w:pStyle w:val="ConsPlusNonformat"/>
        <w:jc w:val="both"/>
      </w:pPr>
      <w:r w:rsidRPr="00307FD1">
        <w:t xml:space="preserve">                            (Ф.И.О., должность)</w:t>
      </w:r>
    </w:p>
    <w:p w:rsidR="00D714FA" w:rsidRPr="00307FD1" w:rsidRDefault="00D714FA">
      <w:pPr>
        <w:pStyle w:val="ConsPlusNonformat"/>
        <w:jc w:val="both"/>
      </w:pPr>
      <w:r w:rsidRPr="00307FD1">
        <w:t>2. ________________________________________________________________________</w:t>
      </w:r>
    </w:p>
    <w:p w:rsidR="00D714FA" w:rsidRPr="00307FD1" w:rsidRDefault="00D714FA">
      <w:pPr>
        <w:pStyle w:val="ConsPlusNonformat"/>
        <w:jc w:val="both"/>
      </w:pPr>
      <w:r w:rsidRPr="00307FD1">
        <w:t xml:space="preserve">                            (Ф.И.О., должность)</w:t>
      </w:r>
    </w:p>
    <w:p w:rsidR="00D714FA" w:rsidRPr="00307FD1" w:rsidRDefault="00D714FA">
      <w:pPr>
        <w:pStyle w:val="ConsPlusNonformat"/>
        <w:jc w:val="both"/>
      </w:pPr>
      <w:r w:rsidRPr="00307FD1">
        <w:t>3. ________________________________________________________________________</w:t>
      </w:r>
    </w:p>
    <w:p w:rsidR="00D714FA" w:rsidRPr="00307FD1" w:rsidRDefault="00D714FA">
      <w:pPr>
        <w:pStyle w:val="ConsPlusNonformat"/>
        <w:jc w:val="both"/>
      </w:pPr>
      <w:r w:rsidRPr="00307FD1">
        <w:t xml:space="preserve">                            (Ф.И.О., должность)</w:t>
      </w:r>
    </w:p>
    <w:p w:rsidR="00D714FA" w:rsidRPr="00307FD1" w:rsidRDefault="00D714FA">
      <w:pPr>
        <w:pStyle w:val="ConsPlusNonformat"/>
        <w:jc w:val="both"/>
      </w:pPr>
      <w:r w:rsidRPr="00307FD1">
        <w:t>осуществила выезд по адресу: ______________________________________________</w:t>
      </w:r>
    </w:p>
    <w:p w:rsidR="00D714FA" w:rsidRPr="00307FD1" w:rsidRDefault="00D714FA">
      <w:pPr>
        <w:pStyle w:val="ConsPlusNonformat"/>
        <w:jc w:val="both"/>
      </w:pPr>
      <w:r w:rsidRPr="00307FD1">
        <w:t>__________________________________________________________________________,</w:t>
      </w:r>
    </w:p>
    <w:p w:rsidR="00D714FA" w:rsidRPr="00307FD1" w:rsidRDefault="00D714FA">
      <w:pPr>
        <w:pStyle w:val="ConsPlusNonformat"/>
        <w:jc w:val="both"/>
      </w:pPr>
      <w:proofErr w:type="gramStart"/>
      <w:r w:rsidRPr="00307FD1">
        <w:t>произвела</w:t>
      </w:r>
      <w:proofErr w:type="gramEnd"/>
      <w:r w:rsidRPr="00307FD1">
        <w:t xml:space="preserve">   обследование   зеленых  насаждений.  </w:t>
      </w:r>
      <w:proofErr w:type="gramStart"/>
      <w:r w:rsidRPr="00307FD1">
        <w:t>Результатами  обследования</w:t>
      </w:r>
      <w:proofErr w:type="gramEnd"/>
    </w:p>
    <w:p w:rsidR="00D714FA" w:rsidRPr="00307FD1" w:rsidRDefault="00D714FA">
      <w:pPr>
        <w:pStyle w:val="ConsPlusNonformat"/>
        <w:jc w:val="both"/>
      </w:pPr>
      <w:r w:rsidRPr="00307FD1">
        <w:t>установлено: ______________________________________________________________</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Выводы:</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p>
    <w:p w:rsidR="00D714FA" w:rsidRPr="00307FD1" w:rsidRDefault="00D714FA">
      <w:pPr>
        <w:pStyle w:val="ConsPlusNonformat"/>
        <w:jc w:val="both"/>
      </w:pPr>
      <w:r w:rsidRPr="00307FD1">
        <w:t>Приложения:</w:t>
      </w:r>
    </w:p>
    <w:p w:rsidR="00D714FA" w:rsidRPr="00307FD1" w:rsidRDefault="00D714FA">
      <w:pPr>
        <w:pStyle w:val="ConsPlusNonformat"/>
        <w:jc w:val="both"/>
      </w:pPr>
      <w:r w:rsidRPr="00307FD1">
        <w:t>1. Схема расположения зеленых насаждений.</w:t>
      </w:r>
    </w:p>
    <w:p w:rsidR="00D714FA" w:rsidRPr="00307FD1" w:rsidRDefault="00D714FA">
      <w:pPr>
        <w:pStyle w:val="ConsPlusNonformat"/>
        <w:jc w:val="both"/>
      </w:pPr>
      <w:r w:rsidRPr="00307FD1">
        <w:t>2. Фото зеленых насаждений.</w:t>
      </w:r>
    </w:p>
    <w:p w:rsidR="00D714FA" w:rsidRPr="00307FD1" w:rsidRDefault="00D714FA">
      <w:pPr>
        <w:pStyle w:val="ConsPlusNonformat"/>
        <w:jc w:val="both"/>
      </w:pPr>
      <w:r w:rsidRPr="00307FD1">
        <w:t>3. Компенсационная стоимость зеленых насаждений.</w:t>
      </w:r>
    </w:p>
    <w:p w:rsidR="00D714FA" w:rsidRPr="00307FD1" w:rsidRDefault="00D714FA">
      <w:pPr>
        <w:pStyle w:val="ConsPlusNonformat"/>
        <w:jc w:val="both"/>
      </w:pPr>
    </w:p>
    <w:p w:rsidR="00D714FA" w:rsidRPr="00307FD1" w:rsidRDefault="00D714FA">
      <w:pPr>
        <w:pStyle w:val="ConsPlusNonformat"/>
        <w:jc w:val="both"/>
      </w:pPr>
      <w:r w:rsidRPr="00307FD1">
        <w:t>Подписи:</w:t>
      </w:r>
    </w:p>
    <w:p w:rsidR="00D714FA" w:rsidRPr="00307FD1" w:rsidRDefault="00D714FA">
      <w:pPr>
        <w:pStyle w:val="ConsPlusNonformat"/>
        <w:jc w:val="both"/>
      </w:pPr>
      <w:r w:rsidRPr="00307FD1">
        <w:t>1. _____________________________________________________ __________________</w:t>
      </w:r>
    </w:p>
    <w:p w:rsidR="00D714FA" w:rsidRPr="00307FD1" w:rsidRDefault="00D714FA">
      <w:pPr>
        <w:pStyle w:val="ConsPlusNonformat"/>
        <w:jc w:val="both"/>
      </w:pPr>
      <w:r w:rsidRPr="00307FD1">
        <w:t xml:space="preserve">                    (Ф.И.О., </w:t>
      </w:r>
      <w:proofErr w:type="gramStart"/>
      <w:r w:rsidRPr="00307FD1">
        <w:t xml:space="preserve">должность)   </w:t>
      </w:r>
      <w:proofErr w:type="gramEnd"/>
      <w:r w:rsidRPr="00307FD1">
        <w:t xml:space="preserve">                   (подпись)</w:t>
      </w:r>
    </w:p>
    <w:p w:rsidR="00D714FA" w:rsidRPr="00307FD1" w:rsidRDefault="00D714FA">
      <w:pPr>
        <w:pStyle w:val="ConsPlusNonformat"/>
        <w:jc w:val="both"/>
      </w:pPr>
      <w:r w:rsidRPr="00307FD1">
        <w:t>2. _____________________________________________________ __________________</w:t>
      </w:r>
    </w:p>
    <w:p w:rsidR="00D714FA" w:rsidRPr="00307FD1" w:rsidRDefault="00D714FA">
      <w:pPr>
        <w:pStyle w:val="ConsPlusNonformat"/>
        <w:jc w:val="both"/>
      </w:pPr>
      <w:r w:rsidRPr="00307FD1">
        <w:t xml:space="preserve">                    (Ф.И.О., </w:t>
      </w:r>
      <w:proofErr w:type="gramStart"/>
      <w:r w:rsidRPr="00307FD1">
        <w:t xml:space="preserve">должность)   </w:t>
      </w:r>
      <w:proofErr w:type="gramEnd"/>
      <w:r w:rsidRPr="00307FD1">
        <w:t xml:space="preserve">                   (подпись)</w:t>
      </w:r>
    </w:p>
    <w:p w:rsidR="00D714FA" w:rsidRPr="00307FD1" w:rsidRDefault="00D714FA">
      <w:pPr>
        <w:pStyle w:val="ConsPlusNonformat"/>
        <w:jc w:val="both"/>
      </w:pPr>
      <w:r w:rsidRPr="00307FD1">
        <w:t>3. _____________________________________________________ __________________</w:t>
      </w:r>
    </w:p>
    <w:p w:rsidR="00D714FA" w:rsidRPr="00307FD1" w:rsidRDefault="00D714FA">
      <w:pPr>
        <w:pStyle w:val="ConsPlusNonformat"/>
        <w:jc w:val="both"/>
      </w:pPr>
      <w:r w:rsidRPr="00307FD1">
        <w:t xml:space="preserve">                    (Ф.И.О., </w:t>
      </w:r>
      <w:proofErr w:type="gramStart"/>
      <w:r w:rsidRPr="00307FD1">
        <w:t xml:space="preserve">должность)   </w:t>
      </w:r>
      <w:proofErr w:type="gramEnd"/>
      <w:r w:rsidRPr="00307FD1">
        <w:t xml:space="preserve">                   (подпись)</w:t>
      </w: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right"/>
        <w:outlineLvl w:val="1"/>
      </w:pPr>
      <w:r w:rsidRPr="00307FD1">
        <w:t>Приложение N 3</w:t>
      </w:r>
    </w:p>
    <w:p w:rsidR="00D714FA" w:rsidRPr="00307FD1" w:rsidRDefault="00D714FA">
      <w:pPr>
        <w:pStyle w:val="ConsPlusNormal"/>
        <w:jc w:val="right"/>
      </w:pPr>
      <w:r w:rsidRPr="00307FD1">
        <w:t>к Положению</w:t>
      </w:r>
    </w:p>
    <w:p w:rsidR="00D714FA" w:rsidRPr="00307FD1" w:rsidRDefault="00D714FA">
      <w:pPr>
        <w:pStyle w:val="ConsPlusNormal"/>
        <w:jc w:val="both"/>
      </w:pPr>
    </w:p>
    <w:p w:rsidR="00D714FA" w:rsidRPr="00307FD1" w:rsidRDefault="00D714FA">
      <w:pPr>
        <w:pStyle w:val="ConsPlusNonformat"/>
        <w:jc w:val="both"/>
      </w:pPr>
      <w:bookmarkStart w:id="6" w:name="P391"/>
      <w:bookmarkEnd w:id="6"/>
      <w:r w:rsidRPr="00307FD1">
        <w:t xml:space="preserve">                                Разрешение</w:t>
      </w:r>
    </w:p>
    <w:p w:rsidR="00D714FA" w:rsidRPr="00307FD1" w:rsidRDefault="00D714FA">
      <w:pPr>
        <w:pStyle w:val="ConsPlusNonformat"/>
        <w:jc w:val="both"/>
      </w:pPr>
      <w:r w:rsidRPr="00307FD1">
        <w:t xml:space="preserve">                на вырубку зеленых насаждений на территории</w:t>
      </w:r>
    </w:p>
    <w:p w:rsidR="00D714FA" w:rsidRPr="00307FD1" w:rsidRDefault="00D714FA">
      <w:pPr>
        <w:pStyle w:val="ConsPlusNonformat"/>
        <w:jc w:val="both"/>
      </w:pPr>
      <w:r w:rsidRPr="00307FD1">
        <w:t xml:space="preserve">             городского округа Красногорск Московской области</w:t>
      </w:r>
    </w:p>
    <w:p w:rsidR="00D714FA" w:rsidRPr="00307FD1" w:rsidRDefault="00D714FA">
      <w:pPr>
        <w:pStyle w:val="ConsPlusNonformat"/>
        <w:jc w:val="both"/>
      </w:pPr>
    </w:p>
    <w:p w:rsidR="00D714FA" w:rsidRPr="00307FD1" w:rsidRDefault="00D714FA">
      <w:pPr>
        <w:pStyle w:val="ConsPlusNonformat"/>
        <w:jc w:val="both"/>
      </w:pPr>
      <w:r w:rsidRPr="00307FD1">
        <w:t>N _____                                          "___" ____________ 20__ г.</w:t>
      </w:r>
    </w:p>
    <w:p w:rsidR="00D714FA" w:rsidRPr="00307FD1" w:rsidRDefault="00D714FA">
      <w:pPr>
        <w:pStyle w:val="ConsPlusNonformat"/>
        <w:jc w:val="both"/>
      </w:pPr>
    </w:p>
    <w:p w:rsidR="00D714FA" w:rsidRPr="00307FD1" w:rsidRDefault="00D714FA">
      <w:pPr>
        <w:pStyle w:val="ConsPlusNonformat"/>
        <w:jc w:val="both"/>
      </w:pPr>
      <w:r w:rsidRPr="00307FD1">
        <w:t>В соответствии с заявкой</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на основании акта обследования зеленых насаждений N __ от "__" _____ 20_ г.</w:t>
      </w:r>
    </w:p>
    <w:p w:rsidR="00D714FA" w:rsidRPr="00307FD1" w:rsidRDefault="00D714FA">
      <w:pPr>
        <w:pStyle w:val="ConsPlusNonformat"/>
        <w:jc w:val="both"/>
      </w:pPr>
      <w:r w:rsidRPr="00307FD1">
        <w:t>и ведомости учета зеленых насаждений от "__" ____________ 20__ г.</w:t>
      </w:r>
    </w:p>
    <w:p w:rsidR="00D714FA" w:rsidRPr="00307FD1" w:rsidRDefault="00D714FA">
      <w:pPr>
        <w:pStyle w:val="ConsPlusNonformat"/>
        <w:jc w:val="both"/>
      </w:pPr>
      <w:r w:rsidRPr="00307FD1">
        <w:t>РАЗРЕШАЕТСЯ:</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 xml:space="preserve">                      (Ф.И.О./наименование заявителя)</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 xml:space="preserve">                      (вид работ/обоснование вырубки)</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 xml:space="preserve">                                  (адрес)</w:t>
      </w:r>
    </w:p>
    <w:p w:rsidR="00D714FA" w:rsidRPr="00307FD1" w:rsidRDefault="00D714FA">
      <w:pPr>
        <w:pStyle w:val="ConsPlusNonformat"/>
        <w:jc w:val="both"/>
      </w:pPr>
      <w:r w:rsidRPr="00307FD1">
        <w:t>произвести вырубку:</w:t>
      </w:r>
    </w:p>
    <w:p w:rsidR="00D714FA" w:rsidRPr="00307FD1" w:rsidRDefault="00D714FA">
      <w:pPr>
        <w:pStyle w:val="ConsPlusNonformat"/>
        <w:jc w:val="both"/>
      </w:pPr>
      <w:r w:rsidRPr="00307FD1">
        <w:t>деревьев _______________________________________________________________шт.</w:t>
      </w:r>
    </w:p>
    <w:p w:rsidR="00D714FA" w:rsidRPr="00307FD1" w:rsidRDefault="00D714FA">
      <w:pPr>
        <w:pStyle w:val="ConsPlusNonformat"/>
        <w:jc w:val="both"/>
      </w:pPr>
      <w:r w:rsidRPr="00307FD1">
        <w:lastRenderedPageBreak/>
        <w:t>кустарников ___________________________________________________________шт.,</w:t>
      </w:r>
    </w:p>
    <w:p w:rsidR="00D714FA" w:rsidRPr="00307FD1" w:rsidRDefault="00D714FA">
      <w:pPr>
        <w:pStyle w:val="ConsPlusNonformat"/>
        <w:jc w:val="both"/>
      </w:pPr>
      <w:r w:rsidRPr="00307FD1">
        <w:t>при условии (нужное подчеркнуть):</w:t>
      </w:r>
    </w:p>
    <w:p w:rsidR="00D714FA" w:rsidRPr="00307FD1" w:rsidRDefault="00D714FA">
      <w:pPr>
        <w:pStyle w:val="ConsPlusNonformat"/>
        <w:jc w:val="both"/>
      </w:pPr>
      <w:r w:rsidRPr="00307FD1">
        <w:t>обрезки: деревьев ______________________________________________________шт.</w:t>
      </w:r>
    </w:p>
    <w:p w:rsidR="00D714FA" w:rsidRPr="00307FD1" w:rsidRDefault="00D714FA">
      <w:pPr>
        <w:pStyle w:val="ConsPlusNonformat"/>
        <w:jc w:val="both"/>
      </w:pPr>
      <w:r w:rsidRPr="00307FD1">
        <w:t xml:space="preserve">         кустарников __________________________________________________ шт.</w:t>
      </w:r>
    </w:p>
    <w:p w:rsidR="00D714FA" w:rsidRPr="00307FD1" w:rsidRDefault="00D714FA">
      <w:pPr>
        <w:pStyle w:val="ConsPlusNonformat"/>
        <w:jc w:val="both"/>
      </w:pPr>
      <w:r w:rsidRPr="00307FD1">
        <w:t>пересадки: деревьев ___________________________________________________ шт.</w:t>
      </w:r>
    </w:p>
    <w:p w:rsidR="00D714FA" w:rsidRPr="00307FD1" w:rsidRDefault="00D714FA">
      <w:pPr>
        <w:pStyle w:val="ConsPlusNonformat"/>
        <w:jc w:val="both"/>
      </w:pPr>
      <w:r w:rsidRPr="00307FD1">
        <w:t xml:space="preserve">           кустарников ________________________________________________ шт.</w:t>
      </w:r>
    </w:p>
    <w:p w:rsidR="00D714FA" w:rsidRPr="00307FD1" w:rsidRDefault="00D714FA">
      <w:pPr>
        <w:pStyle w:val="ConsPlusNonformat"/>
        <w:jc w:val="both"/>
      </w:pPr>
      <w:r w:rsidRPr="00307FD1">
        <w:t>сохранения: деревьев __________________________________________________ шт.</w:t>
      </w:r>
    </w:p>
    <w:p w:rsidR="00D714FA" w:rsidRPr="00307FD1" w:rsidRDefault="00D714FA">
      <w:pPr>
        <w:pStyle w:val="ConsPlusNonformat"/>
        <w:jc w:val="both"/>
      </w:pPr>
      <w:r w:rsidRPr="00307FD1">
        <w:t xml:space="preserve">            кустарников _______________________________________________ шт.</w:t>
      </w:r>
    </w:p>
    <w:p w:rsidR="00D714FA" w:rsidRPr="00307FD1" w:rsidRDefault="00D714FA">
      <w:pPr>
        <w:pStyle w:val="ConsPlusNonformat"/>
        <w:jc w:val="both"/>
      </w:pPr>
    </w:p>
    <w:p w:rsidR="00D714FA" w:rsidRPr="00307FD1" w:rsidRDefault="00D714FA">
      <w:pPr>
        <w:pStyle w:val="ConsPlusNonformat"/>
        <w:jc w:val="both"/>
      </w:pPr>
      <w:r w:rsidRPr="00307FD1">
        <w:t>Вырубленную древесину вывезти в течение ________ дней.</w:t>
      </w:r>
    </w:p>
    <w:p w:rsidR="00D714FA" w:rsidRPr="00307FD1" w:rsidRDefault="00D714FA">
      <w:pPr>
        <w:pStyle w:val="ConsPlusNonformat"/>
        <w:jc w:val="both"/>
      </w:pPr>
      <w:proofErr w:type="gramStart"/>
      <w:r w:rsidRPr="00307FD1">
        <w:t>Сжигание  и</w:t>
      </w:r>
      <w:proofErr w:type="gramEnd"/>
      <w:r w:rsidRPr="00307FD1">
        <w:t xml:space="preserve"> складирование порубочных остатков на муниципальных контейнерных</w:t>
      </w:r>
    </w:p>
    <w:p w:rsidR="00D714FA" w:rsidRPr="00307FD1" w:rsidRDefault="00D714FA">
      <w:pPr>
        <w:pStyle w:val="ConsPlusNonformat"/>
        <w:jc w:val="both"/>
      </w:pPr>
      <w:r w:rsidRPr="00307FD1">
        <w:t>площадках ЗАПРЕЩЕНО!</w:t>
      </w:r>
    </w:p>
    <w:p w:rsidR="00D714FA" w:rsidRPr="00307FD1" w:rsidRDefault="00D714FA">
      <w:pPr>
        <w:pStyle w:val="ConsPlusNonformat"/>
        <w:jc w:val="both"/>
      </w:pPr>
      <w:r w:rsidRPr="00307FD1">
        <w:t>Компенсационное озеленение осуществить:</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Срок действия разрешения на вырубку зеленых насаждений: ___________________</w:t>
      </w:r>
    </w:p>
    <w:p w:rsidR="00D714FA" w:rsidRPr="00307FD1" w:rsidRDefault="00D714FA">
      <w:pPr>
        <w:pStyle w:val="ConsPlusNonformat"/>
        <w:jc w:val="both"/>
      </w:pPr>
    </w:p>
    <w:p w:rsidR="00D714FA" w:rsidRPr="00307FD1" w:rsidRDefault="00D714FA">
      <w:pPr>
        <w:pStyle w:val="ConsPlusNonformat"/>
        <w:jc w:val="both"/>
      </w:pPr>
      <w:r w:rsidRPr="00307FD1">
        <w:t>_____________________________________ ____________ (______________________)</w:t>
      </w:r>
    </w:p>
    <w:p w:rsidR="00D714FA" w:rsidRPr="00307FD1" w:rsidRDefault="00D714FA">
      <w:pPr>
        <w:pStyle w:val="ConsPlusNonformat"/>
        <w:jc w:val="both"/>
      </w:pPr>
      <w:r w:rsidRPr="00307FD1">
        <w:t>(</w:t>
      </w:r>
      <w:proofErr w:type="gramStart"/>
      <w:r w:rsidRPr="00307FD1">
        <w:t>должность</w:t>
      </w:r>
      <w:proofErr w:type="gramEnd"/>
      <w:r w:rsidRPr="00307FD1">
        <w:t xml:space="preserve"> выдавшего разрешение лица)   (подпись)    (расшифровка подписи)</w:t>
      </w:r>
    </w:p>
    <w:p w:rsidR="00D714FA" w:rsidRPr="00307FD1" w:rsidRDefault="00D714FA">
      <w:pPr>
        <w:pStyle w:val="ConsPlusNonformat"/>
        <w:jc w:val="both"/>
      </w:pPr>
      <w:r w:rsidRPr="00307FD1">
        <w:t>М.П.</w:t>
      </w:r>
    </w:p>
    <w:p w:rsidR="00D714FA" w:rsidRPr="00307FD1" w:rsidRDefault="00D714FA">
      <w:pPr>
        <w:pStyle w:val="ConsPlusNonformat"/>
        <w:jc w:val="both"/>
      </w:pPr>
      <w:r w:rsidRPr="00307FD1">
        <w:t>Разрешение на вырубку зеленых насаждений получил:</w:t>
      </w:r>
    </w:p>
    <w:p w:rsidR="00D714FA" w:rsidRPr="00307FD1" w:rsidRDefault="00D714FA">
      <w:pPr>
        <w:pStyle w:val="ConsPlusNonformat"/>
        <w:jc w:val="both"/>
      </w:pPr>
      <w:r w:rsidRPr="00307FD1">
        <w:t>___________________________________________________________________________</w:t>
      </w:r>
    </w:p>
    <w:p w:rsidR="00D714FA" w:rsidRPr="00307FD1" w:rsidRDefault="00D714FA">
      <w:pPr>
        <w:pStyle w:val="ConsPlusNonformat"/>
        <w:jc w:val="both"/>
      </w:pPr>
      <w:r w:rsidRPr="00307FD1">
        <w:t xml:space="preserve">                    (должность, Ф.И.О., подпись, дата)</w:t>
      </w: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jc w:val="right"/>
        <w:outlineLvl w:val="1"/>
      </w:pPr>
      <w:r w:rsidRPr="00307FD1">
        <w:t>Приложение N 4</w:t>
      </w:r>
    </w:p>
    <w:p w:rsidR="00D714FA" w:rsidRPr="00307FD1" w:rsidRDefault="00D714FA">
      <w:pPr>
        <w:pStyle w:val="ConsPlusNormal"/>
        <w:jc w:val="right"/>
      </w:pPr>
      <w:r w:rsidRPr="00307FD1">
        <w:t>к Положению</w:t>
      </w:r>
    </w:p>
    <w:p w:rsidR="00D714FA" w:rsidRPr="00307FD1" w:rsidRDefault="00D714FA">
      <w:pPr>
        <w:pStyle w:val="ConsPlusNormal"/>
        <w:jc w:val="both"/>
      </w:pPr>
    </w:p>
    <w:p w:rsidR="00D714FA" w:rsidRPr="00307FD1" w:rsidRDefault="00D714FA">
      <w:pPr>
        <w:pStyle w:val="ConsPlusTitle"/>
        <w:jc w:val="center"/>
      </w:pPr>
      <w:bookmarkStart w:id="7" w:name="P440"/>
      <w:bookmarkEnd w:id="7"/>
      <w:r w:rsidRPr="00307FD1">
        <w:t>ПРИЗНАКИ</w:t>
      </w:r>
    </w:p>
    <w:p w:rsidR="00D714FA" w:rsidRPr="00307FD1" w:rsidRDefault="00D714FA">
      <w:pPr>
        <w:pStyle w:val="ConsPlusTitle"/>
        <w:jc w:val="center"/>
      </w:pPr>
      <w:r w:rsidRPr="00307FD1">
        <w:t>КАТЕГОРИЙ ДЕРЕВЬЕВ, ПОДЛЕЖАЩИХ САНИТАРНОЙ ВЫРУБКЕ</w:t>
      </w:r>
    </w:p>
    <w:p w:rsidR="00D714FA" w:rsidRPr="00307FD1" w:rsidRDefault="00D714FA">
      <w:pPr>
        <w:pStyle w:val="ConsPlusNormal"/>
        <w:jc w:val="both"/>
      </w:pPr>
    </w:p>
    <w:p w:rsidR="00D714FA" w:rsidRPr="00307FD1" w:rsidRDefault="00D714FA">
      <w:pPr>
        <w:pStyle w:val="ConsPlusNormal"/>
        <w:sectPr w:rsidR="00D714FA" w:rsidRPr="00307FD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4932"/>
        <w:gridCol w:w="4932"/>
      </w:tblGrid>
      <w:tr w:rsidR="00307FD1" w:rsidRPr="00307FD1">
        <w:tc>
          <w:tcPr>
            <w:tcW w:w="1474" w:type="dxa"/>
          </w:tcPr>
          <w:p w:rsidR="00D714FA" w:rsidRPr="00307FD1" w:rsidRDefault="00D714FA">
            <w:pPr>
              <w:pStyle w:val="ConsPlusNormal"/>
              <w:jc w:val="center"/>
            </w:pPr>
            <w:r w:rsidRPr="00307FD1">
              <w:lastRenderedPageBreak/>
              <w:t>Подлежащие санитарной рубке категории состояния деревьев</w:t>
            </w:r>
          </w:p>
        </w:tc>
        <w:tc>
          <w:tcPr>
            <w:tcW w:w="4932" w:type="dxa"/>
          </w:tcPr>
          <w:p w:rsidR="00D714FA" w:rsidRPr="00307FD1" w:rsidRDefault="00D714FA">
            <w:pPr>
              <w:pStyle w:val="ConsPlusNormal"/>
              <w:jc w:val="center"/>
            </w:pPr>
            <w:r w:rsidRPr="00307FD1">
              <w:t>Их основные признаки</w:t>
            </w:r>
          </w:p>
        </w:tc>
        <w:tc>
          <w:tcPr>
            <w:tcW w:w="4932" w:type="dxa"/>
          </w:tcPr>
          <w:p w:rsidR="00D714FA" w:rsidRPr="00307FD1" w:rsidRDefault="00D714FA">
            <w:pPr>
              <w:pStyle w:val="ConsPlusNormal"/>
              <w:jc w:val="center"/>
            </w:pPr>
            <w:r w:rsidRPr="00307FD1">
              <w:t>Дополнительные признаки</w:t>
            </w:r>
          </w:p>
        </w:tc>
      </w:tr>
      <w:tr w:rsidR="00307FD1" w:rsidRPr="00307FD1">
        <w:tc>
          <w:tcPr>
            <w:tcW w:w="11338" w:type="dxa"/>
            <w:gridSpan w:val="3"/>
          </w:tcPr>
          <w:p w:rsidR="00D714FA" w:rsidRPr="00307FD1" w:rsidRDefault="00D714FA">
            <w:pPr>
              <w:pStyle w:val="ConsPlusNormal"/>
              <w:outlineLvl w:val="2"/>
            </w:pPr>
            <w:r w:rsidRPr="00307FD1">
              <w:t>Хвойные породы</w:t>
            </w:r>
          </w:p>
        </w:tc>
      </w:tr>
      <w:tr w:rsidR="00307FD1" w:rsidRPr="00307FD1">
        <w:tc>
          <w:tcPr>
            <w:tcW w:w="1474" w:type="dxa"/>
          </w:tcPr>
          <w:p w:rsidR="00D714FA" w:rsidRPr="00307FD1" w:rsidRDefault="00D714FA">
            <w:pPr>
              <w:pStyle w:val="ConsPlusNormal"/>
            </w:pPr>
            <w:r w:rsidRPr="00307FD1">
              <w:t>Усыхающие</w:t>
            </w:r>
          </w:p>
        </w:tc>
        <w:tc>
          <w:tcPr>
            <w:tcW w:w="4932" w:type="dxa"/>
          </w:tcPr>
          <w:p w:rsidR="00D714FA" w:rsidRPr="00307FD1" w:rsidRDefault="00D714FA">
            <w:pPr>
              <w:pStyle w:val="ConsPlusNormal"/>
            </w:pPr>
            <w:r w:rsidRPr="00307FD1">
              <w:t xml:space="preserve">Хвоя серая, желтоватая или желто-зеленая, </w:t>
            </w:r>
            <w:proofErr w:type="spellStart"/>
            <w:r w:rsidRPr="00307FD1">
              <w:t>изрежена</w:t>
            </w:r>
            <w:proofErr w:type="spellEnd"/>
            <w:r w:rsidRPr="00307FD1">
              <w:t>, прирост текущего года уменьшен или отсутствует</w:t>
            </w:r>
          </w:p>
        </w:tc>
        <w:tc>
          <w:tcPr>
            <w:tcW w:w="4932" w:type="dxa"/>
          </w:tcPr>
          <w:p w:rsidR="00D714FA" w:rsidRPr="00307FD1" w:rsidRDefault="00D714FA">
            <w:pPr>
              <w:pStyle w:val="ConsPlusNormal"/>
            </w:pPr>
            <w:r w:rsidRPr="00307FD1">
              <w:t>Возможны признаки заселения дерева стволовыми вредителями (смоляные воронки, буровая мука, насекомые на коре, под корой и в древесине)</w:t>
            </w:r>
          </w:p>
        </w:tc>
      </w:tr>
      <w:tr w:rsidR="00307FD1" w:rsidRPr="00307FD1">
        <w:tc>
          <w:tcPr>
            <w:tcW w:w="1474" w:type="dxa"/>
          </w:tcPr>
          <w:p w:rsidR="00D714FA" w:rsidRPr="00307FD1" w:rsidRDefault="00D714FA">
            <w:pPr>
              <w:pStyle w:val="ConsPlusNormal"/>
            </w:pPr>
            <w:r w:rsidRPr="00307FD1">
              <w:t>Сухостой текущего года</w:t>
            </w:r>
          </w:p>
        </w:tc>
        <w:tc>
          <w:tcPr>
            <w:tcW w:w="4932" w:type="dxa"/>
          </w:tcPr>
          <w:p w:rsidR="00D714FA" w:rsidRPr="00307FD1" w:rsidRDefault="00D714FA">
            <w:pPr>
              <w:pStyle w:val="ConsPlusNormal"/>
            </w:pPr>
            <w:r w:rsidRPr="00307FD1">
              <w:t>Хвоя серая, желтая или бурая, мелкие веточки в кроне сохраняются, кора может быть частично опавшей</w:t>
            </w:r>
          </w:p>
        </w:tc>
        <w:tc>
          <w:tcPr>
            <w:tcW w:w="4932" w:type="dxa"/>
          </w:tcPr>
          <w:p w:rsidR="00D714FA" w:rsidRPr="00307FD1" w:rsidRDefault="00D714FA">
            <w:pPr>
              <w:pStyle w:val="ConsPlusNormal"/>
            </w:pPr>
            <w:r w:rsidRPr="00307FD1">
              <w:t xml:space="preserve">Возможно наличие на коре дерева </w:t>
            </w:r>
            <w:proofErr w:type="spellStart"/>
            <w:r w:rsidRPr="00307FD1">
              <w:t>вылетных</w:t>
            </w:r>
            <w:proofErr w:type="spellEnd"/>
            <w:r w:rsidRPr="00307FD1">
              <w:t xml:space="preserve"> отверстий насекомых</w:t>
            </w:r>
          </w:p>
        </w:tc>
      </w:tr>
      <w:tr w:rsidR="00307FD1" w:rsidRPr="00307FD1">
        <w:tc>
          <w:tcPr>
            <w:tcW w:w="1474" w:type="dxa"/>
          </w:tcPr>
          <w:p w:rsidR="00D714FA" w:rsidRPr="00307FD1" w:rsidRDefault="00D714FA">
            <w:pPr>
              <w:pStyle w:val="ConsPlusNormal"/>
            </w:pPr>
            <w:r w:rsidRPr="00307FD1">
              <w:t>Сухостой прошлых лет</w:t>
            </w:r>
          </w:p>
        </w:tc>
        <w:tc>
          <w:tcPr>
            <w:tcW w:w="4932" w:type="dxa"/>
          </w:tcPr>
          <w:p w:rsidR="00D714FA" w:rsidRPr="00307FD1" w:rsidRDefault="00D714FA">
            <w:pPr>
              <w:pStyle w:val="ConsPlusNormal"/>
            </w:pPr>
            <w:r w:rsidRPr="00307FD1">
              <w:t>Хвоя осыпалась или сохранилась лишь частично, мелкие веточки, как правило, обломились, кора легко отслаивается или опала</w:t>
            </w:r>
          </w:p>
        </w:tc>
        <w:tc>
          <w:tcPr>
            <w:tcW w:w="4932" w:type="dxa"/>
          </w:tcPr>
          <w:p w:rsidR="00D714FA" w:rsidRPr="00307FD1" w:rsidRDefault="00D714FA">
            <w:pPr>
              <w:pStyle w:val="ConsPlusNormal"/>
            </w:pPr>
            <w:r w:rsidRPr="00307FD1">
              <w:t xml:space="preserve">На стволе и ветвях имеются </w:t>
            </w:r>
            <w:proofErr w:type="spellStart"/>
            <w:r w:rsidRPr="00307FD1">
              <w:t>вылетные</w:t>
            </w:r>
            <w:proofErr w:type="spellEnd"/>
            <w:r w:rsidRPr="00307FD1">
              <w:t xml:space="preserve"> отверстия насекомых, под корой - обильная буровая мука и грибница дереворазрушающих грибов</w:t>
            </w:r>
          </w:p>
        </w:tc>
      </w:tr>
      <w:tr w:rsidR="00307FD1" w:rsidRPr="00307FD1">
        <w:tc>
          <w:tcPr>
            <w:tcW w:w="11338" w:type="dxa"/>
            <w:gridSpan w:val="3"/>
          </w:tcPr>
          <w:p w:rsidR="00D714FA" w:rsidRPr="00307FD1" w:rsidRDefault="00D714FA">
            <w:pPr>
              <w:pStyle w:val="ConsPlusNormal"/>
              <w:outlineLvl w:val="2"/>
            </w:pPr>
            <w:r w:rsidRPr="00307FD1">
              <w:t>Лиственные породы</w:t>
            </w:r>
          </w:p>
        </w:tc>
      </w:tr>
      <w:tr w:rsidR="00307FD1" w:rsidRPr="00307FD1">
        <w:tc>
          <w:tcPr>
            <w:tcW w:w="1474" w:type="dxa"/>
          </w:tcPr>
          <w:p w:rsidR="00D714FA" w:rsidRPr="00307FD1" w:rsidRDefault="00D714FA">
            <w:pPr>
              <w:pStyle w:val="ConsPlusNormal"/>
            </w:pPr>
            <w:r w:rsidRPr="00307FD1">
              <w:t>Усыхающие</w:t>
            </w:r>
          </w:p>
        </w:tc>
        <w:tc>
          <w:tcPr>
            <w:tcW w:w="4932" w:type="dxa"/>
          </w:tcPr>
          <w:p w:rsidR="00D714FA" w:rsidRPr="00307FD1" w:rsidRDefault="00D714FA">
            <w:pPr>
              <w:pStyle w:val="ConsPlusNormal"/>
            </w:pPr>
            <w:r w:rsidRPr="00307FD1">
              <w:t xml:space="preserve">Листва мельче, светлее или желтее обычной, </w:t>
            </w:r>
            <w:proofErr w:type="spellStart"/>
            <w:r w:rsidRPr="00307FD1">
              <w:t>изрежена</w:t>
            </w:r>
            <w:proofErr w:type="spellEnd"/>
            <w:r w:rsidRPr="00307FD1">
              <w:t xml:space="preserve"> или преждевременно опала, в кроне 75% и более сухих ветвей, на стволе могут быть водяные побеги; вязы, пораженные </w:t>
            </w:r>
            <w:proofErr w:type="spellStart"/>
            <w:r w:rsidRPr="00307FD1">
              <w:t>графиозом</w:t>
            </w:r>
            <w:proofErr w:type="spellEnd"/>
            <w:r w:rsidRPr="00307FD1">
              <w:t>, с 30% и более сухих ветвей в кроне</w:t>
            </w:r>
          </w:p>
        </w:tc>
        <w:tc>
          <w:tcPr>
            <w:tcW w:w="4932" w:type="dxa"/>
          </w:tcPr>
          <w:p w:rsidR="00D714FA" w:rsidRPr="00307FD1" w:rsidRDefault="00D714FA">
            <w:pPr>
              <w:pStyle w:val="ConsPlusNormal"/>
            </w:pPr>
            <w:r w:rsidRPr="00307FD1">
              <w:t xml:space="preserve">На стволе и ветвях возможны признаки заселения стволовыми вредителями (входные отверстия, насечки, </w:t>
            </w:r>
            <w:proofErr w:type="spellStart"/>
            <w:r w:rsidRPr="00307FD1">
              <w:t>сокотечение</w:t>
            </w:r>
            <w:proofErr w:type="spellEnd"/>
            <w:r w:rsidRPr="00307FD1">
              <w:t>, буровая мука и опилки, насекомые на коре, под корой и в древесине)</w:t>
            </w:r>
          </w:p>
        </w:tc>
      </w:tr>
      <w:tr w:rsidR="00307FD1" w:rsidRPr="00307FD1">
        <w:tc>
          <w:tcPr>
            <w:tcW w:w="1474" w:type="dxa"/>
          </w:tcPr>
          <w:p w:rsidR="00D714FA" w:rsidRPr="00307FD1" w:rsidRDefault="00D714FA">
            <w:pPr>
              <w:pStyle w:val="ConsPlusNormal"/>
            </w:pPr>
            <w:r w:rsidRPr="00307FD1">
              <w:t>Аварийные</w:t>
            </w:r>
          </w:p>
        </w:tc>
        <w:tc>
          <w:tcPr>
            <w:tcW w:w="4932" w:type="dxa"/>
          </w:tcPr>
          <w:p w:rsidR="00D714FA" w:rsidRPr="00307FD1" w:rsidRDefault="00D714FA">
            <w:pPr>
              <w:pStyle w:val="ConsPlusNormal"/>
            </w:pPr>
            <w:r w:rsidRPr="00307FD1">
              <w:t xml:space="preserve">С наклоном ствола более 45°, пораженные </w:t>
            </w:r>
            <w:proofErr w:type="spellStart"/>
            <w:r w:rsidRPr="00307FD1">
              <w:t>гнилевыми</w:t>
            </w:r>
            <w:proofErr w:type="spellEnd"/>
            <w:r w:rsidRPr="00307FD1">
              <w:t xml:space="preserve"> болезнями в сильной степени</w:t>
            </w:r>
          </w:p>
        </w:tc>
        <w:tc>
          <w:tcPr>
            <w:tcW w:w="4932" w:type="dxa"/>
          </w:tcPr>
          <w:p w:rsidR="00D714FA" w:rsidRPr="00307FD1" w:rsidRDefault="00D714FA">
            <w:pPr>
              <w:pStyle w:val="ConsPlusNormal"/>
            </w:pPr>
            <w:r w:rsidRPr="00307FD1">
              <w:t xml:space="preserve">На стволе, корневых лапах имеются явные признаки поражения </w:t>
            </w:r>
            <w:proofErr w:type="spellStart"/>
            <w:r w:rsidRPr="00307FD1">
              <w:t>гнилевыми</w:t>
            </w:r>
            <w:proofErr w:type="spellEnd"/>
            <w:r w:rsidRPr="00307FD1">
              <w:t xml:space="preserve"> болезнями</w:t>
            </w:r>
          </w:p>
        </w:tc>
      </w:tr>
      <w:tr w:rsidR="00307FD1" w:rsidRPr="00307FD1">
        <w:tc>
          <w:tcPr>
            <w:tcW w:w="1474" w:type="dxa"/>
          </w:tcPr>
          <w:p w:rsidR="00D714FA" w:rsidRPr="00307FD1" w:rsidRDefault="00D714FA">
            <w:pPr>
              <w:pStyle w:val="ConsPlusNormal"/>
            </w:pPr>
            <w:r w:rsidRPr="00307FD1">
              <w:t>Больные</w:t>
            </w:r>
          </w:p>
        </w:tc>
        <w:tc>
          <w:tcPr>
            <w:tcW w:w="4932" w:type="dxa"/>
          </w:tcPr>
          <w:p w:rsidR="00D714FA" w:rsidRPr="00307FD1" w:rsidRDefault="00D714FA">
            <w:pPr>
              <w:pStyle w:val="ConsPlusNormal"/>
            </w:pPr>
            <w:r w:rsidRPr="00307FD1">
              <w:t xml:space="preserve">В сильной степени пораженные ступенчатым раком, </w:t>
            </w:r>
            <w:proofErr w:type="spellStart"/>
            <w:r w:rsidRPr="00307FD1">
              <w:t>туберкуляриозом</w:t>
            </w:r>
            <w:proofErr w:type="spellEnd"/>
            <w:r w:rsidRPr="00307FD1">
              <w:t xml:space="preserve"> (</w:t>
            </w:r>
            <w:proofErr w:type="spellStart"/>
            <w:r w:rsidRPr="00307FD1">
              <w:t>нектриевый</w:t>
            </w:r>
            <w:proofErr w:type="spellEnd"/>
            <w:r w:rsidRPr="00307FD1">
              <w:t xml:space="preserve"> некроз), </w:t>
            </w:r>
            <w:r w:rsidRPr="00307FD1">
              <w:lastRenderedPageBreak/>
              <w:t xml:space="preserve">бактериальным раком, </w:t>
            </w:r>
            <w:proofErr w:type="spellStart"/>
            <w:r w:rsidRPr="00307FD1">
              <w:t>дискоспориевым</w:t>
            </w:r>
            <w:proofErr w:type="spellEnd"/>
            <w:r w:rsidRPr="00307FD1">
              <w:t xml:space="preserve"> (</w:t>
            </w:r>
            <w:proofErr w:type="spellStart"/>
            <w:r w:rsidRPr="00307FD1">
              <w:t>дотихициевым</w:t>
            </w:r>
            <w:proofErr w:type="spellEnd"/>
            <w:r w:rsidRPr="00307FD1">
              <w:t xml:space="preserve">) некрозом, </w:t>
            </w:r>
            <w:proofErr w:type="spellStart"/>
            <w:r w:rsidRPr="00307FD1">
              <w:t>стигминиоз</w:t>
            </w:r>
            <w:proofErr w:type="spellEnd"/>
            <w:r w:rsidRPr="00307FD1">
              <w:t xml:space="preserve"> ствола</w:t>
            </w:r>
          </w:p>
        </w:tc>
        <w:tc>
          <w:tcPr>
            <w:tcW w:w="4932" w:type="dxa"/>
          </w:tcPr>
          <w:p w:rsidR="00D714FA" w:rsidRPr="00307FD1" w:rsidRDefault="00D714FA">
            <w:pPr>
              <w:pStyle w:val="ConsPlusNormal"/>
            </w:pPr>
          </w:p>
        </w:tc>
      </w:tr>
      <w:tr w:rsidR="00307FD1" w:rsidRPr="00307FD1">
        <w:tc>
          <w:tcPr>
            <w:tcW w:w="1474" w:type="dxa"/>
          </w:tcPr>
          <w:p w:rsidR="00D714FA" w:rsidRPr="00307FD1" w:rsidRDefault="00D714FA">
            <w:pPr>
              <w:pStyle w:val="ConsPlusNormal"/>
            </w:pPr>
            <w:r w:rsidRPr="00307FD1">
              <w:lastRenderedPageBreak/>
              <w:t>Сухостой текущего года</w:t>
            </w:r>
          </w:p>
        </w:tc>
        <w:tc>
          <w:tcPr>
            <w:tcW w:w="4932" w:type="dxa"/>
          </w:tcPr>
          <w:p w:rsidR="00D714FA" w:rsidRPr="00307FD1" w:rsidRDefault="00D714FA">
            <w:pPr>
              <w:pStyle w:val="ConsPlusNormal"/>
            </w:pPr>
            <w:r w:rsidRPr="00307FD1">
              <w:t>Листва преждевременно опала, мелкие веточки в кроне сохраняются, кора может быть частично опавшей</w:t>
            </w:r>
          </w:p>
        </w:tc>
        <w:tc>
          <w:tcPr>
            <w:tcW w:w="4932" w:type="dxa"/>
          </w:tcPr>
          <w:p w:rsidR="00D714FA" w:rsidRPr="00307FD1" w:rsidRDefault="00D714FA">
            <w:pPr>
              <w:pStyle w:val="ConsPlusNormal"/>
            </w:pPr>
            <w:r w:rsidRPr="00307FD1">
              <w:t>На стволе, ветвях и корневых лапах признаки заселения стволовыми вредителями и поражения грибами</w:t>
            </w:r>
          </w:p>
        </w:tc>
      </w:tr>
      <w:tr w:rsidR="00307FD1" w:rsidRPr="00307FD1">
        <w:tc>
          <w:tcPr>
            <w:tcW w:w="1474" w:type="dxa"/>
          </w:tcPr>
          <w:p w:rsidR="00D714FA" w:rsidRPr="00307FD1" w:rsidRDefault="00D714FA">
            <w:pPr>
              <w:pStyle w:val="ConsPlusNormal"/>
            </w:pPr>
            <w:r w:rsidRPr="00307FD1">
              <w:t>Сухостой прошлых лет (старый)</w:t>
            </w:r>
          </w:p>
        </w:tc>
        <w:tc>
          <w:tcPr>
            <w:tcW w:w="4932" w:type="dxa"/>
          </w:tcPr>
          <w:p w:rsidR="00D714FA" w:rsidRPr="00307FD1" w:rsidRDefault="00D714FA">
            <w:pPr>
              <w:pStyle w:val="ConsPlusNormal"/>
            </w:pPr>
            <w:r w:rsidRPr="00307FD1">
              <w:t>Листва и часть ветвей опала, мелкие веточки, как правило, обломились, кора легко отслаивается или опала</w:t>
            </w:r>
          </w:p>
        </w:tc>
        <w:tc>
          <w:tcPr>
            <w:tcW w:w="4932" w:type="dxa"/>
          </w:tcPr>
          <w:p w:rsidR="00D714FA" w:rsidRPr="00307FD1" w:rsidRDefault="00D714FA">
            <w:pPr>
              <w:pStyle w:val="ConsPlusNormal"/>
            </w:pPr>
            <w:r w:rsidRPr="00307FD1">
              <w:t xml:space="preserve">На стволе и ветвях имеются </w:t>
            </w:r>
            <w:proofErr w:type="spellStart"/>
            <w:r w:rsidRPr="00307FD1">
              <w:t>вылетные</w:t>
            </w:r>
            <w:proofErr w:type="spellEnd"/>
            <w:r w:rsidRPr="00307FD1">
              <w:t xml:space="preserve"> отверстия насекомых, под корой - обильная мука и грибница дереворазрушающих грибов</w:t>
            </w:r>
          </w:p>
        </w:tc>
      </w:tr>
    </w:tbl>
    <w:p w:rsidR="00D714FA" w:rsidRPr="00307FD1" w:rsidRDefault="00D714FA">
      <w:pPr>
        <w:pStyle w:val="ConsPlusNormal"/>
        <w:jc w:val="both"/>
      </w:pPr>
    </w:p>
    <w:p w:rsidR="00D714FA" w:rsidRPr="00307FD1" w:rsidRDefault="00D714FA">
      <w:pPr>
        <w:pStyle w:val="ConsPlusNormal"/>
        <w:jc w:val="both"/>
      </w:pPr>
    </w:p>
    <w:p w:rsidR="00D714FA" w:rsidRPr="00307FD1" w:rsidRDefault="00D714FA">
      <w:pPr>
        <w:pStyle w:val="ConsPlusNormal"/>
        <w:pBdr>
          <w:bottom w:val="single" w:sz="6" w:space="0" w:color="auto"/>
        </w:pBdr>
        <w:spacing w:before="100" w:after="100"/>
        <w:jc w:val="both"/>
        <w:rPr>
          <w:sz w:val="2"/>
          <w:szCs w:val="2"/>
        </w:rPr>
      </w:pPr>
    </w:p>
    <w:p w:rsidR="0095515B" w:rsidRPr="00307FD1" w:rsidRDefault="0095515B"/>
    <w:sectPr w:rsidR="0095515B" w:rsidRPr="00307FD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FA"/>
    <w:rsid w:val="00307FD1"/>
    <w:rsid w:val="0095515B"/>
    <w:rsid w:val="00D714FA"/>
    <w:rsid w:val="00F9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16EB2-61BD-47D2-917B-749C577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4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14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14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14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6388</Words>
  <Characters>36417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Доренская</dc:creator>
  <cp:keywords/>
  <dc:description/>
  <cp:lastModifiedBy>Игорь Викторович Новиков</cp:lastModifiedBy>
  <cp:revision>2</cp:revision>
  <dcterms:created xsi:type="dcterms:W3CDTF">2025-01-16T12:36:00Z</dcterms:created>
  <dcterms:modified xsi:type="dcterms:W3CDTF">2025-01-17T08:00:00Z</dcterms:modified>
</cp:coreProperties>
</file>