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79FFC" w14:textId="584E861A" w:rsidR="008218E9" w:rsidRPr="009D5BFC" w:rsidRDefault="00585131" w:rsidP="009D5BFC">
      <w:pPr>
        <w:widowControl w:val="0"/>
        <w:autoSpaceDE w:val="0"/>
        <w:autoSpaceDN w:val="0"/>
        <w:adjustRightInd w:val="0"/>
        <w:spacing w:after="0" w:line="240" w:lineRule="auto"/>
        <w:jc w:val="both"/>
        <w:rPr>
          <w:rFonts w:ascii="Times New Roman" w:hAnsi="Times New Roman" w:cs="Times New Roman"/>
          <w:sz w:val="26"/>
          <w:szCs w:val="26"/>
        </w:rPr>
      </w:pPr>
      <w:r w:rsidRPr="009D5BFC">
        <w:rPr>
          <w:rFonts w:ascii="Times New Roman" w:hAnsi="Times New Roman" w:cs="Times New Roman"/>
          <w:sz w:val="26"/>
          <w:szCs w:val="26"/>
        </w:rPr>
        <w:t xml:space="preserve">                                                        </w:t>
      </w:r>
      <w:r w:rsidR="006B60B1">
        <w:rPr>
          <w:rFonts w:ascii="Times New Roman" w:hAnsi="Times New Roman" w:cs="Times New Roman"/>
          <w:sz w:val="26"/>
          <w:szCs w:val="26"/>
        </w:rPr>
        <w:t xml:space="preserve">                </w:t>
      </w:r>
      <w:r w:rsidRPr="009D5BFC">
        <w:rPr>
          <w:rFonts w:ascii="Times New Roman" w:hAnsi="Times New Roman" w:cs="Times New Roman"/>
          <w:sz w:val="26"/>
          <w:szCs w:val="26"/>
        </w:rPr>
        <w:t xml:space="preserve">           Утверждено</w:t>
      </w:r>
    </w:p>
    <w:p w14:paraId="75F924D4" w14:textId="2FABAC61" w:rsidR="00585131" w:rsidRPr="009D5BFC" w:rsidRDefault="00585131" w:rsidP="009D5BFC">
      <w:pPr>
        <w:widowControl w:val="0"/>
        <w:autoSpaceDE w:val="0"/>
        <w:autoSpaceDN w:val="0"/>
        <w:adjustRightInd w:val="0"/>
        <w:spacing w:after="0" w:line="240" w:lineRule="auto"/>
        <w:jc w:val="both"/>
        <w:rPr>
          <w:rFonts w:ascii="Times New Roman" w:hAnsi="Times New Roman" w:cs="Times New Roman"/>
          <w:sz w:val="26"/>
          <w:szCs w:val="26"/>
        </w:rPr>
      </w:pPr>
      <w:r w:rsidRPr="009D5BFC">
        <w:rPr>
          <w:rFonts w:ascii="Times New Roman" w:hAnsi="Times New Roman" w:cs="Times New Roman"/>
          <w:sz w:val="26"/>
          <w:szCs w:val="26"/>
        </w:rPr>
        <w:t xml:space="preserve">                                                        </w:t>
      </w:r>
      <w:r w:rsidR="006B60B1">
        <w:rPr>
          <w:rFonts w:ascii="Times New Roman" w:hAnsi="Times New Roman" w:cs="Times New Roman"/>
          <w:sz w:val="26"/>
          <w:szCs w:val="26"/>
        </w:rPr>
        <w:t xml:space="preserve">                </w:t>
      </w:r>
      <w:r w:rsidRPr="009D5BFC">
        <w:rPr>
          <w:rFonts w:ascii="Times New Roman" w:hAnsi="Times New Roman" w:cs="Times New Roman"/>
          <w:sz w:val="26"/>
          <w:szCs w:val="26"/>
        </w:rPr>
        <w:t xml:space="preserve">           постановлением администрации</w:t>
      </w:r>
    </w:p>
    <w:p w14:paraId="06FF8140" w14:textId="1FDE3706" w:rsidR="00585131" w:rsidRPr="009D5BFC" w:rsidRDefault="00585131" w:rsidP="009D5BFC">
      <w:pPr>
        <w:widowControl w:val="0"/>
        <w:autoSpaceDE w:val="0"/>
        <w:autoSpaceDN w:val="0"/>
        <w:adjustRightInd w:val="0"/>
        <w:spacing w:after="0" w:line="240" w:lineRule="auto"/>
        <w:jc w:val="both"/>
        <w:rPr>
          <w:rFonts w:ascii="Times New Roman" w:hAnsi="Times New Roman" w:cs="Times New Roman"/>
          <w:sz w:val="26"/>
          <w:szCs w:val="26"/>
        </w:rPr>
      </w:pPr>
      <w:r w:rsidRPr="009D5BFC">
        <w:rPr>
          <w:rFonts w:ascii="Times New Roman" w:hAnsi="Times New Roman" w:cs="Times New Roman"/>
          <w:sz w:val="26"/>
          <w:szCs w:val="26"/>
        </w:rPr>
        <w:t xml:space="preserve">                                                        </w:t>
      </w:r>
      <w:r w:rsidR="006B60B1">
        <w:rPr>
          <w:rFonts w:ascii="Times New Roman" w:hAnsi="Times New Roman" w:cs="Times New Roman"/>
          <w:sz w:val="26"/>
          <w:szCs w:val="26"/>
        </w:rPr>
        <w:t xml:space="preserve">                </w:t>
      </w:r>
      <w:r w:rsidRPr="009D5BFC">
        <w:rPr>
          <w:rFonts w:ascii="Times New Roman" w:hAnsi="Times New Roman" w:cs="Times New Roman"/>
          <w:sz w:val="26"/>
          <w:szCs w:val="26"/>
        </w:rPr>
        <w:t xml:space="preserve">           городского округа Красногорск</w:t>
      </w:r>
    </w:p>
    <w:p w14:paraId="5C2ECB60" w14:textId="142A3CCD" w:rsidR="00585131" w:rsidRPr="009D5BFC" w:rsidRDefault="00585131" w:rsidP="009D5BFC">
      <w:pPr>
        <w:widowControl w:val="0"/>
        <w:autoSpaceDE w:val="0"/>
        <w:autoSpaceDN w:val="0"/>
        <w:adjustRightInd w:val="0"/>
        <w:spacing w:after="0" w:line="240" w:lineRule="auto"/>
        <w:jc w:val="both"/>
        <w:rPr>
          <w:rFonts w:ascii="Times New Roman" w:hAnsi="Times New Roman" w:cs="Times New Roman"/>
          <w:sz w:val="26"/>
          <w:szCs w:val="26"/>
        </w:rPr>
      </w:pPr>
      <w:r w:rsidRPr="009D5BFC">
        <w:rPr>
          <w:rFonts w:ascii="Times New Roman" w:hAnsi="Times New Roman" w:cs="Times New Roman"/>
          <w:sz w:val="26"/>
          <w:szCs w:val="26"/>
        </w:rPr>
        <w:t xml:space="preserve">                                                            </w:t>
      </w:r>
      <w:r w:rsidR="006B60B1">
        <w:rPr>
          <w:rFonts w:ascii="Times New Roman" w:hAnsi="Times New Roman" w:cs="Times New Roman"/>
          <w:sz w:val="26"/>
          <w:szCs w:val="26"/>
        </w:rPr>
        <w:t xml:space="preserve">                </w:t>
      </w:r>
      <w:r w:rsidRPr="009D5BFC">
        <w:rPr>
          <w:rFonts w:ascii="Times New Roman" w:hAnsi="Times New Roman" w:cs="Times New Roman"/>
          <w:sz w:val="26"/>
          <w:szCs w:val="26"/>
        </w:rPr>
        <w:t xml:space="preserve">       от____________№____________</w:t>
      </w:r>
    </w:p>
    <w:p w14:paraId="00BBF59D" w14:textId="77777777" w:rsidR="001026EA" w:rsidRPr="009D5BFC" w:rsidRDefault="001026EA" w:rsidP="009D5BFC">
      <w:pPr>
        <w:widowControl w:val="0"/>
        <w:autoSpaceDE w:val="0"/>
        <w:autoSpaceDN w:val="0"/>
        <w:adjustRightInd w:val="0"/>
        <w:spacing w:after="0" w:line="240" w:lineRule="auto"/>
        <w:jc w:val="both"/>
        <w:rPr>
          <w:rFonts w:ascii="Times New Roman" w:hAnsi="Times New Roman" w:cs="Times New Roman"/>
          <w:sz w:val="26"/>
          <w:szCs w:val="26"/>
        </w:rPr>
      </w:pPr>
    </w:p>
    <w:p w14:paraId="5A70E86A" w14:textId="77777777" w:rsidR="003C2540" w:rsidRDefault="001026EA" w:rsidP="003C254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Положение </w:t>
      </w:r>
    </w:p>
    <w:p w14:paraId="5D703EB9" w14:textId="389105C5" w:rsidR="001026EA" w:rsidRDefault="001026EA" w:rsidP="003C254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 закупке товаров, работ и услуг муниципального </w:t>
      </w:r>
    </w:p>
    <w:p w14:paraId="54F96D76" w14:textId="36232689" w:rsidR="00585131" w:rsidRDefault="001026EA" w:rsidP="001026EA">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бюджетного учреждения «Красногорская городская служба»</w:t>
      </w:r>
    </w:p>
    <w:p w14:paraId="4F440D38" w14:textId="77777777" w:rsidR="001026EA" w:rsidRPr="009D5BFC" w:rsidRDefault="001026EA" w:rsidP="009D5BFC">
      <w:pPr>
        <w:widowControl w:val="0"/>
        <w:autoSpaceDE w:val="0"/>
        <w:autoSpaceDN w:val="0"/>
        <w:adjustRightInd w:val="0"/>
        <w:spacing w:after="0" w:line="240" w:lineRule="auto"/>
        <w:jc w:val="both"/>
        <w:rPr>
          <w:rFonts w:ascii="Times New Roman" w:hAnsi="Times New Roman" w:cs="Times New Roman"/>
          <w:sz w:val="26"/>
          <w:szCs w:val="26"/>
        </w:rPr>
      </w:pPr>
    </w:p>
    <w:p w14:paraId="2E0D2AF1" w14:textId="24DBDE6F" w:rsidR="005806A4" w:rsidRDefault="004704EC" w:rsidP="003C2540">
      <w:pPr>
        <w:pStyle w:val="a4"/>
        <w:numPr>
          <w:ilvl w:val="0"/>
          <w:numId w:val="1"/>
        </w:numPr>
        <w:spacing w:after="0" w:line="240" w:lineRule="auto"/>
        <w:ind w:left="641" w:hanging="357"/>
        <w:jc w:val="center"/>
        <w:outlineLvl w:val="1"/>
        <w:rPr>
          <w:rFonts w:ascii="Times New Roman" w:hAnsi="Times New Roman" w:cs="Times New Roman"/>
          <w:sz w:val="26"/>
          <w:szCs w:val="26"/>
        </w:rPr>
      </w:pPr>
      <w:r w:rsidRPr="009D5BFC">
        <w:rPr>
          <w:rFonts w:ascii="Times New Roman" w:hAnsi="Times New Roman" w:cs="Times New Roman"/>
          <w:sz w:val="26"/>
          <w:szCs w:val="26"/>
        </w:rPr>
        <w:t>Термины и определения</w:t>
      </w:r>
    </w:p>
    <w:p w14:paraId="2E97398C" w14:textId="77777777" w:rsidR="003C2540" w:rsidRPr="003C2540" w:rsidRDefault="003C2540" w:rsidP="003C2540">
      <w:pPr>
        <w:pStyle w:val="a4"/>
        <w:spacing w:after="0" w:line="240" w:lineRule="auto"/>
        <w:ind w:left="641"/>
        <w:outlineLvl w:val="1"/>
        <w:rPr>
          <w:rFonts w:ascii="Times New Roman" w:hAnsi="Times New Roman" w:cs="Times New Roman"/>
          <w:sz w:val="26"/>
          <w:szCs w:val="26"/>
        </w:rPr>
      </w:pPr>
      <w:bookmarkStart w:id="0" w:name="_GoBack"/>
      <w:bookmarkEnd w:id="0"/>
    </w:p>
    <w:p w14:paraId="58B97119" w14:textId="77777777" w:rsidR="0007196D" w:rsidRPr="009D5BFC" w:rsidRDefault="0007196D" w:rsidP="009D5BFC">
      <w:pPr>
        <w:pStyle w:val="ac"/>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Единая автоматизированная система управления закупками Московской области (далее – ЕАСУЗ) – региональная информационная система в сфере закупок, созданная в соответствии с </w:t>
      </w:r>
      <w:hyperlink r:id="rId8" w:history="1">
        <w:r w:rsidRPr="009D5BFC">
          <w:rPr>
            <w:rStyle w:val="a8"/>
            <w:rFonts w:ascii="Times New Roman" w:hAnsi="Times New Roman"/>
            <w:color w:val="000000"/>
            <w:sz w:val="26"/>
            <w:szCs w:val="26"/>
          </w:rPr>
          <w:t>частью 7 статьи 4</w:t>
        </w:r>
      </w:hyperlink>
      <w:r w:rsidRPr="009D5BFC">
        <w:rPr>
          <w:rFonts w:ascii="Times New Roman" w:hAnsi="Times New Roman"/>
          <w:color w:val="000000"/>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9" w:history="1">
        <w:r w:rsidRPr="009D5BFC">
          <w:rPr>
            <w:rStyle w:val="a8"/>
            <w:rFonts w:ascii="Times New Roman" w:hAnsi="Times New Roman"/>
            <w:color w:val="000000"/>
            <w:sz w:val="26"/>
            <w:szCs w:val="26"/>
          </w:rPr>
          <w:t>законом</w:t>
        </w:r>
      </w:hyperlink>
      <w:r w:rsidRPr="009D5BFC">
        <w:rPr>
          <w:rFonts w:ascii="Times New Roman" w:hAnsi="Times New Roman"/>
          <w:color w:val="000000"/>
          <w:sz w:val="26"/>
          <w:szCs w:val="26"/>
        </w:rPr>
        <w:t xml:space="preserve"> от 18.07.2011 № 223-ФЗ «О закупках товаров, работ, услуг отдельными видами юридических лиц» (далее – Федеральный закон) и настоящим Положением.</w:t>
      </w:r>
    </w:p>
    <w:p w14:paraId="5D34A146" w14:textId="77777777" w:rsidR="0007196D" w:rsidRPr="009D5BFC" w:rsidRDefault="0007196D" w:rsidP="009D5BFC">
      <w:pPr>
        <w:pStyle w:val="ac"/>
        <w:ind w:firstLine="709"/>
        <w:jc w:val="both"/>
        <w:rPr>
          <w:rFonts w:ascii="Times New Roman" w:hAnsi="Times New Roman"/>
          <w:color w:val="000000"/>
          <w:sz w:val="26"/>
          <w:szCs w:val="26"/>
        </w:rPr>
      </w:pPr>
    </w:p>
    <w:p w14:paraId="14B069F4" w14:textId="1882512D" w:rsidR="0007196D" w:rsidRDefault="0007196D" w:rsidP="003C2540">
      <w:pPr>
        <w:pStyle w:val="ConsPlusNormal"/>
        <w:numPr>
          <w:ilvl w:val="0"/>
          <w:numId w:val="1"/>
        </w:numPr>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Информационное обеспечение</w:t>
      </w:r>
    </w:p>
    <w:p w14:paraId="77F8A296" w14:textId="77777777" w:rsidR="003C2540" w:rsidRPr="009D5BFC" w:rsidRDefault="003C2540" w:rsidP="003C2540">
      <w:pPr>
        <w:pStyle w:val="ConsPlusNormal"/>
        <w:ind w:left="644"/>
        <w:outlineLvl w:val="1"/>
        <w:rPr>
          <w:rFonts w:ascii="Times New Roman" w:hAnsi="Times New Roman" w:cs="Times New Roman"/>
          <w:color w:val="000000"/>
          <w:sz w:val="26"/>
          <w:szCs w:val="26"/>
        </w:rPr>
      </w:pPr>
    </w:p>
    <w:p w14:paraId="4EDD6CA3" w14:textId="70C5DFB0"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 w:name="P87"/>
      <w:bookmarkEnd w:id="1"/>
      <w:r w:rsidRPr="009D5BFC">
        <w:rPr>
          <w:rFonts w:ascii="Times New Roman" w:hAnsi="Times New Roman" w:cs="Times New Roman"/>
          <w:color w:val="000000"/>
          <w:sz w:val="26"/>
          <w:szCs w:val="26"/>
        </w:rPr>
        <w:t xml:space="preserve">2.1. 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r:id="rId10" w:anchor="P551" w:history="1">
        <w:r w:rsidRPr="009D5BFC">
          <w:rPr>
            <w:rStyle w:val="a8"/>
            <w:rFonts w:ascii="Times New Roman" w:hAnsi="Times New Roman" w:cs="Times New Roman"/>
            <w:color w:val="000000"/>
            <w:sz w:val="26"/>
            <w:szCs w:val="26"/>
          </w:rPr>
          <w:t>частями 15</w:t>
        </w:r>
      </w:hyperlink>
      <w:r w:rsidRPr="009D5BFC">
        <w:rPr>
          <w:rFonts w:ascii="Times New Roman" w:hAnsi="Times New Roman" w:cs="Times New Roman"/>
          <w:color w:val="000000"/>
          <w:sz w:val="26"/>
          <w:szCs w:val="26"/>
        </w:rPr>
        <w:t xml:space="preserve"> и </w:t>
      </w:r>
      <w:hyperlink r:id="rId11" w:anchor="P556" w:history="1">
        <w:r w:rsidRPr="009D5BFC">
          <w:rPr>
            <w:rStyle w:val="a8"/>
            <w:rFonts w:ascii="Times New Roman" w:hAnsi="Times New Roman" w:cs="Times New Roman"/>
            <w:color w:val="000000"/>
            <w:sz w:val="26"/>
            <w:szCs w:val="26"/>
          </w:rPr>
          <w:t>16</w:t>
        </w:r>
      </w:hyperlink>
      <w:r w:rsidRPr="009D5BFC">
        <w:rPr>
          <w:rFonts w:ascii="Times New Roman" w:hAnsi="Times New Roman" w:cs="Times New Roman"/>
          <w:color w:val="000000"/>
          <w:sz w:val="26"/>
          <w:szCs w:val="26"/>
        </w:rPr>
        <w:t xml:space="preserve"> статьи 4 Федерального закона.</w:t>
      </w:r>
    </w:p>
    <w:p w14:paraId="1F9D8F7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 Информация, предусмотренная пунктом 2.1 настоящего Положения, подлежит размещению Заказчиком в Единой информационной системе средствами ЕАСУЗ.</w:t>
      </w:r>
    </w:p>
    <w:p w14:paraId="7A96AC49" w14:textId="66D8EFA4"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2.3. Сведения о закупке товаров (работ, услуг), по которым принято решение Правительства Российской Федерации в соответствии с </w:t>
      </w:r>
      <w:hyperlink r:id="rId12" w:anchor="P556" w:history="1">
        <w:r w:rsidRPr="009D5BFC">
          <w:rPr>
            <w:rStyle w:val="a8"/>
            <w:rFonts w:ascii="Times New Roman" w:hAnsi="Times New Roman" w:cs="Times New Roman"/>
            <w:color w:val="000000"/>
            <w:sz w:val="26"/>
            <w:szCs w:val="26"/>
          </w:rPr>
          <w:t>частью 16</w:t>
        </w:r>
      </w:hyperlink>
      <w:r w:rsidRPr="009D5BFC">
        <w:rPr>
          <w:rFonts w:ascii="Times New Roman" w:hAnsi="Times New Roman" w:cs="Times New Roman"/>
          <w:color w:val="000000"/>
          <w:sz w:val="26"/>
          <w:szCs w:val="26"/>
        </w:rPr>
        <w:t xml:space="preserve"> статьи 4 Федерального закона подлежат размещению в ЕАСУЗ.</w:t>
      </w:r>
    </w:p>
    <w:p w14:paraId="015C72B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2.4.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w:t>
      </w:r>
      <w:r w:rsidRPr="009D5BFC">
        <w:rPr>
          <w:rFonts w:ascii="Times New Roman" w:hAnsi="Times New Roman" w:cs="Times New Roman"/>
          <w:color w:val="000000"/>
          <w:sz w:val="26"/>
          <w:szCs w:val="26"/>
        </w:rPr>
        <w:lastRenderedPageBreak/>
        <w:t xml:space="preserve">соответствии с Федеральным </w:t>
      </w:r>
      <w:hyperlink r:id="rId13" w:history="1">
        <w:r w:rsidRPr="009D5BFC">
          <w:rPr>
            <w:rStyle w:val="a8"/>
            <w:rFonts w:ascii="Times New Roman" w:hAnsi="Times New Roman" w:cs="Times New Roman"/>
            <w:color w:val="000000"/>
            <w:sz w:val="26"/>
            <w:szCs w:val="26"/>
          </w:rPr>
          <w:t>законом</w:t>
        </w:r>
      </w:hyperlink>
      <w:r w:rsidRPr="009D5BFC">
        <w:rPr>
          <w:rFonts w:ascii="Times New Roman" w:hAnsi="Times New Roman" w:cs="Times New Roman"/>
          <w:color w:val="000000"/>
          <w:sz w:val="26"/>
          <w:szCs w:val="26"/>
        </w:rPr>
        <w:t xml:space="preserve"> и настоящим Положением,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52A9BC9B" w14:textId="51DDDEC8"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2.5. Заказчик вправе дополнительно разместить указанную в </w:t>
      </w:r>
      <w:hyperlink r:id="rId14" w:anchor="P87" w:history="1">
        <w:r w:rsidRPr="009D5BFC">
          <w:rPr>
            <w:rStyle w:val="a8"/>
            <w:rFonts w:ascii="Times New Roman" w:hAnsi="Times New Roman" w:cs="Times New Roman"/>
            <w:color w:val="000000"/>
            <w:sz w:val="26"/>
            <w:szCs w:val="26"/>
          </w:rPr>
          <w:t>2.1</w:t>
        </w:r>
      </w:hyperlink>
      <w:r w:rsidRPr="009D5BFC">
        <w:rPr>
          <w:rFonts w:ascii="Times New Roman" w:hAnsi="Times New Roman" w:cs="Times New Roman"/>
          <w:color w:val="000000"/>
          <w:sz w:val="26"/>
          <w:szCs w:val="26"/>
        </w:rPr>
        <w:t xml:space="preserve"> настоящего Положения информацию на сайте Заказчика в информационно-телекоммуникационной сети «Интернет».</w:t>
      </w:r>
    </w:p>
    <w:p w14:paraId="54B5764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2.6. Заказчик вправе не размещать в Единой информационной системе следующие сведения:</w:t>
      </w:r>
    </w:p>
    <w:p w14:paraId="508668C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стоимость которой не превышает 500 тыс. рублей;</w:t>
      </w:r>
    </w:p>
    <w:p w14:paraId="4F6EEAA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D2D816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5CB349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этом сведения о таких закупках в любом случае подлежат размещению в ЕАСУЗ.</w:t>
      </w:r>
    </w:p>
    <w:p w14:paraId="5FADB11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eastAsia="Calibri" w:hAnsi="Times New Roman" w:cs="Times New Roman"/>
          <w:color w:val="000000"/>
          <w:sz w:val="26"/>
          <w:szCs w:val="26"/>
        </w:rPr>
        <w:t xml:space="preserve">2.7. Заказчик с </w:t>
      </w:r>
      <w:r w:rsidRPr="009D5BFC">
        <w:rPr>
          <w:rFonts w:ascii="Times New Roman" w:hAnsi="Times New Roman" w:cs="Times New Roman"/>
          <w:color w:val="000000"/>
          <w:sz w:val="26"/>
          <w:szCs w:val="26"/>
        </w:rPr>
        <w:t xml:space="preserve">обеспечивает осуществление обмена электронными документами </w:t>
      </w:r>
      <w:r w:rsidRPr="009D5BFC">
        <w:rPr>
          <w:rFonts w:ascii="Times New Roman" w:eastAsia="Calibri" w:hAnsi="Times New Roman" w:cs="Times New Roman"/>
          <w:color w:val="000000"/>
          <w:sz w:val="26"/>
          <w:szCs w:val="26"/>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2570961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6B3A505C"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3. Способы закупок</w:t>
      </w:r>
    </w:p>
    <w:p w14:paraId="3729C41F" w14:textId="77777777" w:rsidR="0007196D" w:rsidRPr="009D5BFC" w:rsidRDefault="0007196D" w:rsidP="009D5BFC">
      <w:pPr>
        <w:pStyle w:val="ConsPlusNormal"/>
        <w:jc w:val="both"/>
        <w:rPr>
          <w:rFonts w:ascii="Times New Roman" w:hAnsi="Times New Roman" w:cs="Times New Roman"/>
          <w:color w:val="000000"/>
          <w:sz w:val="26"/>
          <w:szCs w:val="26"/>
        </w:rPr>
      </w:pPr>
    </w:p>
    <w:p w14:paraId="5855A5E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3.1. Положением предусмотрены конкурентные и неконкурентные закупки.</w:t>
      </w:r>
    </w:p>
    <w:p w14:paraId="68CAD4E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3.2. Конкурентные закупки осуществляются следующими способами:</w:t>
      </w:r>
    </w:p>
    <w:p w14:paraId="4855918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3.2.1. Конкурс (открытый конкурс, конкурс в электронной форме, закрытый конкурс).</w:t>
      </w:r>
    </w:p>
    <w:p w14:paraId="15BCE76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3.2.2. Аукцион (аукцион в электронной форме, закрытый аукцион).</w:t>
      </w:r>
    </w:p>
    <w:p w14:paraId="0B06EBF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3.2.3. Запрос котировок (запрос котировок в электронной форме, закрытый запрос котировок).</w:t>
      </w:r>
    </w:p>
    <w:p w14:paraId="2397DC8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3.2.4. Запрос предложений (запрос предложений в электронной форме, закрытый запрос предложений).</w:t>
      </w:r>
    </w:p>
    <w:p w14:paraId="13F48A9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3.2.5. Конкурентный отбор поставщиков.</w:t>
      </w:r>
    </w:p>
    <w:p w14:paraId="2776021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3.3. Неконкурентным способом закупки является закупка у единственного поставщика (исполнителя, подрядчика).</w:t>
      </w:r>
    </w:p>
    <w:p w14:paraId="753A5B5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3.4. Конкурентные закупки осуществляются путем проведения открытого </w:t>
      </w:r>
      <w:r w:rsidRPr="009D5BFC">
        <w:rPr>
          <w:rFonts w:ascii="Times New Roman" w:hAnsi="Times New Roman" w:cs="Times New Roman"/>
          <w:color w:val="000000"/>
          <w:sz w:val="26"/>
          <w:szCs w:val="26"/>
        </w:rPr>
        <w:lastRenderedPageBreak/>
        <w:t>конкурса в случае согласования осуществления такой закупки данным способом центральным исполнительным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5ACFA4B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6AEE3D9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50BCDC03"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4. Порядок осуществления совместной закупки</w:t>
      </w:r>
    </w:p>
    <w:p w14:paraId="78512E2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5D63E6C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5C9865A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5" w:history="1">
        <w:r w:rsidRPr="009D5BFC">
          <w:rPr>
            <w:rStyle w:val="a8"/>
            <w:rFonts w:ascii="Times New Roman" w:hAnsi="Times New Roman" w:cs="Times New Roman"/>
            <w:color w:val="000000"/>
            <w:sz w:val="26"/>
            <w:szCs w:val="26"/>
          </w:rPr>
          <w:t>кодексом</w:t>
        </w:r>
      </w:hyperlink>
      <w:r w:rsidRPr="009D5BFC">
        <w:rPr>
          <w:rFonts w:ascii="Times New Roman" w:hAnsi="Times New Roman" w:cs="Times New Roman"/>
          <w:color w:val="000000"/>
          <w:sz w:val="26"/>
          <w:szCs w:val="26"/>
        </w:rPr>
        <w:t xml:space="preserve"> Российской Федерации.</w:t>
      </w:r>
    </w:p>
    <w:p w14:paraId="5D7FEAC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0F5F39A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информацию о сторонах соглашения;</w:t>
      </w:r>
    </w:p>
    <w:p w14:paraId="53336F3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773E8FF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начальные (максимальные) цены договоров каждого Заказчика и обоснование таких цен соответствующим Заказчиком;</w:t>
      </w:r>
    </w:p>
    <w:p w14:paraId="36268BD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права, обязанности и ответственность сторон соглашения;</w:t>
      </w:r>
    </w:p>
    <w:p w14:paraId="7FCE9FA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34D0860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и срок формирования Комиссии по осуществлению конкурентной закупки, регламент работы такой Комиссии;</w:t>
      </w:r>
    </w:p>
    <w:p w14:paraId="3EB21D1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5213132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примерные сроки проведения совместного конкурса или аукциона;</w:t>
      </w:r>
    </w:p>
    <w:p w14:paraId="40D2E5E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оплаты расходов, связанных с организацией и проведением совместного конкурса или аукциона;</w:t>
      </w:r>
    </w:p>
    <w:p w14:paraId="75C9EEB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 действия соглашения;</w:t>
      </w:r>
    </w:p>
    <w:p w14:paraId="5ED78D4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урегулирования споров;</w:t>
      </w:r>
    </w:p>
    <w:p w14:paraId="0E5338C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иную информацию, определяющую взаимоотношения сторон соглашения при проведении совместного конкурса или аукциона.</w:t>
      </w:r>
    </w:p>
    <w:p w14:paraId="29B50FC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w:t>
      </w:r>
      <w:r w:rsidRPr="009D5BFC">
        <w:rPr>
          <w:rFonts w:ascii="Times New Roman" w:hAnsi="Times New Roman" w:cs="Times New Roman"/>
          <w:color w:val="000000"/>
          <w:sz w:val="26"/>
          <w:szCs w:val="26"/>
        </w:rPr>
        <w:lastRenderedPageBreak/>
        <w:t>осуществляемой каждым Заказчиком, в общем объеме закупки, если иное не предусмотрено соглашением.</w:t>
      </w:r>
    </w:p>
    <w:p w14:paraId="222BA3C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4.5. Договор с победителем совместного конкурса или аукциона заключается каждым Заказчиком в отдельности.</w:t>
      </w:r>
    </w:p>
    <w:p w14:paraId="7F36081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56E23B0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3FFFEE3C"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5. Приоритет товаров российского происхождения, работ,</w:t>
      </w:r>
    </w:p>
    <w:p w14:paraId="58635A73"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услуг, выполняемых, оказываемых российскими лицами,</w:t>
      </w:r>
    </w:p>
    <w:p w14:paraId="7691C1C5"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по отношению к товарам, происходящим из иностранного</w:t>
      </w:r>
    </w:p>
    <w:p w14:paraId="50C39428"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государства, работам, услугам, выполняемым, оказываемым</w:t>
      </w:r>
    </w:p>
    <w:p w14:paraId="7A17AA74"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иностранными лицами</w:t>
      </w:r>
    </w:p>
    <w:p w14:paraId="78F321DE" w14:textId="77777777" w:rsidR="0007196D" w:rsidRPr="009D5BFC" w:rsidRDefault="0007196D" w:rsidP="009D5BFC">
      <w:pPr>
        <w:pStyle w:val="ConsPlusNormal"/>
        <w:jc w:val="center"/>
        <w:rPr>
          <w:rFonts w:ascii="Times New Roman" w:hAnsi="Times New Roman" w:cs="Times New Roman"/>
          <w:color w:val="000000"/>
          <w:sz w:val="26"/>
          <w:szCs w:val="26"/>
        </w:rPr>
      </w:pPr>
    </w:p>
    <w:p w14:paraId="22673A0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5.1. В случае установления Правительством Российской Федерации приоритета </w:t>
      </w:r>
      <w:r w:rsidRPr="009D5BFC">
        <w:rPr>
          <w:rFonts w:ascii="Times New Roman" w:hAnsi="Times New Roman"/>
          <w:color w:val="000000"/>
          <w:sz w:val="26"/>
          <w:szCs w:val="26"/>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D2B2764"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 Для предоставления приоритета в документацию о закупке включаются следующие сведения:</w:t>
      </w:r>
    </w:p>
    <w:p w14:paraId="2B930E48"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397A9D0"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C5A593F"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5.2.3. Сведения о начальной (максимальной) цене единицы каждого товара, работы, услуги, являющихся предметом закупки.</w:t>
      </w:r>
    </w:p>
    <w:p w14:paraId="211E80B5"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A3C69C9"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AB3092D"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lastRenderedPageBreak/>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173F649"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8BC40CA"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90E3902"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1ADE155"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5.3. Приоритет не предоставляется в случаях, если:</w:t>
      </w:r>
    </w:p>
    <w:p w14:paraId="36AA7164"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5.3.1. Закупка признана несостоявшейся и договор заключается с единственным участником закупки.</w:t>
      </w:r>
    </w:p>
    <w:p w14:paraId="43CCD861"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495CCEB"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1E31862"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02B263E"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266ECAB"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lastRenderedPageBreak/>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192354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51131134"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6. Планирование закупок</w:t>
      </w:r>
    </w:p>
    <w:p w14:paraId="6387D00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6C43A79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6.1. Формирование Плана закупки товаров, работ, услуг (далее - План закупки) осуществляется Заказчиком в соответствии с порядком и требованиями, устанавливаемыми Правительством Российской Федерации на основании </w:t>
      </w:r>
      <w:hyperlink r:id="rId16" w:history="1">
        <w:r w:rsidRPr="009D5BFC">
          <w:rPr>
            <w:rStyle w:val="a8"/>
            <w:rFonts w:ascii="Times New Roman" w:hAnsi="Times New Roman" w:cs="Times New Roman"/>
            <w:color w:val="000000"/>
            <w:sz w:val="26"/>
            <w:szCs w:val="26"/>
          </w:rPr>
          <w:t>части 2 статьи 4</w:t>
        </w:r>
      </w:hyperlink>
      <w:r w:rsidRPr="009D5BFC">
        <w:rPr>
          <w:rFonts w:ascii="Times New Roman" w:hAnsi="Times New Roman" w:cs="Times New Roman"/>
          <w:color w:val="000000"/>
          <w:sz w:val="26"/>
          <w:szCs w:val="26"/>
        </w:rPr>
        <w:t xml:space="preserve"> Федерального закона, с особенностями, предусмотренными настоящим Положением.</w:t>
      </w:r>
    </w:p>
    <w:p w14:paraId="7A80C43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38F437B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7" w:history="1">
        <w:r w:rsidRPr="009D5BFC">
          <w:rPr>
            <w:rStyle w:val="a8"/>
            <w:rFonts w:ascii="Times New Roman" w:hAnsi="Times New Roman" w:cs="Times New Roman"/>
            <w:color w:val="000000"/>
            <w:sz w:val="26"/>
            <w:szCs w:val="26"/>
          </w:rPr>
          <w:t>части 15 статьи 4</w:t>
        </w:r>
      </w:hyperlink>
      <w:r w:rsidRPr="009D5BFC">
        <w:rPr>
          <w:rFonts w:ascii="Times New Roman" w:hAnsi="Times New Roman" w:cs="Times New Roman"/>
          <w:color w:val="000000"/>
          <w:sz w:val="26"/>
          <w:szCs w:val="26"/>
        </w:rPr>
        <w:t xml:space="preserve"> Федерального закона;</w:t>
      </w:r>
    </w:p>
    <w:p w14:paraId="0C0B2BB3" w14:textId="35C53F49"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проведения неконкурентной закупки, решение об осуществлении которой принято на основании </w:t>
      </w:r>
      <w:hyperlink r:id="rId18" w:anchor="P1251" w:history="1">
        <w:r w:rsidRPr="009D5BFC">
          <w:rPr>
            <w:rStyle w:val="a8"/>
            <w:rFonts w:ascii="Times New Roman" w:hAnsi="Times New Roman" w:cs="Times New Roman"/>
            <w:color w:val="000000"/>
            <w:sz w:val="26"/>
            <w:szCs w:val="26"/>
          </w:rPr>
          <w:t>подпункта 60.1.9 пункта 60.1</w:t>
        </w:r>
      </w:hyperlink>
      <w:r w:rsidRPr="009D5BFC">
        <w:rPr>
          <w:rFonts w:ascii="Times New Roman" w:hAnsi="Times New Roman" w:cs="Times New Roman"/>
          <w:color w:val="000000"/>
          <w:sz w:val="26"/>
          <w:szCs w:val="26"/>
        </w:rPr>
        <w:t xml:space="preserve"> настоящего Положения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239823E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проведения закупки, по которой принято решение Правительства Российской Федерации в соответствии с </w:t>
      </w:r>
      <w:hyperlink r:id="rId19" w:history="1">
        <w:r w:rsidRPr="009D5BFC">
          <w:rPr>
            <w:rStyle w:val="a8"/>
            <w:rFonts w:ascii="Times New Roman" w:hAnsi="Times New Roman" w:cs="Times New Roman"/>
            <w:color w:val="000000"/>
            <w:sz w:val="26"/>
            <w:szCs w:val="26"/>
          </w:rPr>
          <w:t>частью 16 статьи 4</w:t>
        </w:r>
      </w:hyperlink>
      <w:r w:rsidRPr="009D5BFC">
        <w:rPr>
          <w:rFonts w:ascii="Times New Roman" w:hAnsi="Times New Roman" w:cs="Times New Roman"/>
          <w:color w:val="000000"/>
          <w:sz w:val="26"/>
          <w:szCs w:val="26"/>
        </w:rPr>
        <w:t xml:space="preserve"> Федерального закона.</w:t>
      </w:r>
    </w:p>
    <w:p w14:paraId="1EA73A4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10728C7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9D5BFC">
        <w:rPr>
          <w:rFonts w:ascii="Times New Roman" w:hAnsi="Times New Roman" w:cs="Times New Roman"/>
          <w:bCs/>
          <w:color w:val="000000"/>
          <w:sz w:val="26"/>
          <w:szCs w:val="26"/>
        </w:rPr>
        <w:t>.</w:t>
      </w:r>
    </w:p>
    <w:p w14:paraId="15832ADD" w14:textId="2B71758C"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20" w:anchor="P1253" w:history="1">
        <w:r w:rsidRPr="009D5BFC">
          <w:rPr>
            <w:rStyle w:val="a8"/>
            <w:rFonts w:ascii="Times New Roman" w:hAnsi="Times New Roman" w:cs="Times New Roman"/>
            <w:color w:val="000000"/>
            <w:sz w:val="26"/>
            <w:szCs w:val="26"/>
          </w:rPr>
          <w:t>пункта 60.1</w:t>
        </w:r>
      </w:hyperlink>
      <w:r w:rsidRPr="009D5BFC">
        <w:rPr>
          <w:rFonts w:ascii="Times New Roman" w:hAnsi="Times New Roman" w:cs="Times New Roman"/>
          <w:color w:val="000000"/>
          <w:sz w:val="26"/>
          <w:szCs w:val="26"/>
        </w:rPr>
        <w:t xml:space="preserve"> настоящего Положения).</w:t>
      </w:r>
    </w:p>
    <w:p w14:paraId="6410294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6.5. План закупки должен содержать следующие сведения:</w:t>
      </w:r>
    </w:p>
    <w:p w14:paraId="5B0BEC6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2" w:name="P128"/>
      <w:bookmarkEnd w:id="2"/>
      <w:r w:rsidRPr="009D5BFC">
        <w:rPr>
          <w:rFonts w:ascii="Times New Roman" w:hAnsi="Times New Roman" w:cs="Times New Roman"/>
          <w:color w:val="000000"/>
          <w:sz w:val="26"/>
          <w:szCs w:val="26"/>
        </w:rPr>
        <w:t>наименование, адрес местонахождения, телефон и адрес электронной почты Заказчика;</w:t>
      </w:r>
    </w:p>
    <w:p w14:paraId="7378BE9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порядковый номер закупки, который формируется последовательно с начала года;</w:t>
      </w:r>
    </w:p>
    <w:p w14:paraId="7A34E09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3" w:name="P130"/>
      <w:bookmarkEnd w:id="3"/>
      <w:r w:rsidRPr="009D5BFC">
        <w:rPr>
          <w:rFonts w:ascii="Times New Roman" w:hAnsi="Times New Roman" w:cs="Times New Roman"/>
          <w:color w:val="000000"/>
          <w:sz w:val="26"/>
          <w:szCs w:val="26"/>
        </w:rPr>
        <w:t xml:space="preserve">предмет договора с указанием идентификационного кода закупки в соответствии с Общероссийским </w:t>
      </w:r>
      <w:hyperlink r:id="rId21" w:history="1">
        <w:r w:rsidRPr="009D5BFC">
          <w:rPr>
            <w:rStyle w:val="a8"/>
            <w:rFonts w:ascii="Times New Roman" w:hAnsi="Times New Roman" w:cs="Times New Roman"/>
            <w:color w:val="000000"/>
            <w:sz w:val="26"/>
            <w:szCs w:val="26"/>
          </w:rPr>
          <w:t>классификатором</w:t>
        </w:r>
      </w:hyperlink>
      <w:r w:rsidRPr="009D5BFC">
        <w:rPr>
          <w:rFonts w:ascii="Times New Roman" w:hAnsi="Times New Roman" w:cs="Times New Roman"/>
          <w:color w:val="000000"/>
          <w:sz w:val="26"/>
          <w:szCs w:val="26"/>
        </w:rPr>
        <w:t xml:space="preserve"> видов экономической деятельности (ОКВЭД 2) с обязательным заполнением разделов, подразделов и </w:t>
      </w:r>
      <w:r w:rsidRPr="009D5BFC">
        <w:rPr>
          <w:rFonts w:ascii="Times New Roman" w:hAnsi="Times New Roman" w:cs="Times New Roman"/>
          <w:color w:val="000000"/>
          <w:sz w:val="26"/>
          <w:szCs w:val="26"/>
        </w:rPr>
        <w:lastRenderedPageBreak/>
        <w:t xml:space="preserve">рекомендуемым заполнением классов, подклассов, групп, подгрупп и видов и Общероссийским </w:t>
      </w:r>
      <w:hyperlink r:id="rId22" w:history="1">
        <w:r w:rsidRPr="009D5BFC">
          <w:rPr>
            <w:rStyle w:val="a8"/>
            <w:rFonts w:ascii="Times New Roman" w:hAnsi="Times New Roman" w:cs="Times New Roman"/>
            <w:color w:val="000000"/>
            <w:sz w:val="26"/>
            <w:szCs w:val="26"/>
          </w:rPr>
          <w:t>классификатором</w:t>
        </w:r>
      </w:hyperlink>
      <w:r w:rsidRPr="009D5BFC">
        <w:rPr>
          <w:rFonts w:ascii="Times New Roman" w:hAnsi="Times New Roman" w:cs="Times New Roman"/>
          <w:color w:val="000000"/>
          <w:sz w:val="26"/>
          <w:szCs w:val="26"/>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599958D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4" w:name="P131"/>
      <w:bookmarkEnd w:id="4"/>
      <w:r w:rsidRPr="009D5BFC">
        <w:rPr>
          <w:rFonts w:ascii="Times New Roman" w:hAnsi="Times New Roman" w:cs="Times New Roman"/>
          <w:color w:val="000000"/>
          <w:sz w:val="26"/>
          <w:szCs w:val="26"/>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14:paraId="6AF356A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23" w:history="1">
        <w:r w:rsidRPr="009D5BFC">
          <w:rPr>
            <w:rStyle w:val="a8"/>
            <w:rFonts w:ascii="Times New Roman" w:hAnsi="Times New Roman" w:cs="Times New Roman"/>
            <w:color w:val="000000"/>
            <w:sz w:val="26"/>
            <w:szCs w:val="26"/>
          </w:rPr>
          <w:t>классификатору</w:t>
        </w:r>
      </w:hyperlink>
      <w:r w:rsidRPr="009D5BFC">
        <w:rPr>
          <w:rFonts w:ascii="Times New Roman" w:hAnsi="Times New Roman" w:cs="Times New Roman"/>
          <w:color w:val="000000"/>
          <w:sz w:val="26"/>
          <w:szCs w:val="26"/>
        </w:rPr>
        <w:t xml:space="preserve"> единиц измерения (ОКЕИ);</w:t>
      </w:r>
    </w:p>
    <w:p w14:paraId="144F1C6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3A00909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регион поставки товаров, выполнения работ, оказания услуг и код по Общероссийскому </w:t>
      </w:r>
      <w:hyperlink r:id="rId24" w:history="1">
        <w:r w:rsidRPr="009D5BFC">
          <w:rPr>
            <w:rStyle w:val="a8"/>
            <w:rFonts w:ascii="Times New Roman" w:hAnsi="Times New Roman" w:cs="Times New Roman"/>
            <w:color w:val="000000"/>
            <w:sz w:val="26"/>
            <w:szCs w:val="26"/>
          </w:rPr>
          <w:t>классификатору</w:t>
        </w:r>
      </w:hyperlink>
      <w:r w:rsidRPr="009D5BFC">
        <w:rPr>
          <w:rFonts w:ascii="Times New Roman" w:hAnsi="Times New Roman" w:cs="Times New Roman"/>
          <w:color w:val="000000"/>
          <w:sz w:val="26"/>
          <w:szCs w:val="26"/>
        </w:rPr>
        <w:t xml:space="preserve"> объектов административно-территориального деления (ОКАТО);</w:t>
      </w:r>
    </w:p>
    <w:p w14:paraId="42B7415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5" w:name="P135"/>
      <w:bookmarkEnd w:id="5"/>
      <w:r w:rsidRPr="009D5BFC">
        <w:rPr>
          <w:rFonts w:ascii="Times New Roman" w:hAnsi="Times New Roman" w:cs="Times New Roman"/>
          <w:color w:val="000000"/>
          <w:sz w:val="26"/>
          <w:szCs w:val="26"/>
        </w:rPr>
        <w:t>сведения о начальной (максимальной) цене договора (цене лота);</w:t>
      </w:r>
    </w:p>
    <w:p w14:paraId="0B52ED6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6" w:name="P136"/>
      <w:bookmarkEnd w:id="6"/>
      <w:r w:rsidRPr="009D5BFC">
        <w:rPr>
          <w:rFonts w:ascii="Times New Roman" w:hAnsi="Times New Roman" w:cs="Times New Roman"/>
          <w:color w:val="000000"/>
          <w:sz w:val="26"/>
          <w:szCs w:val="26"/>
        </w:rPr>
        <w:t>планируемая дата размещения извещения о закупке (год, месяц);</w:t>
      </w:r>
    </w:p>
    <w:p w14:paraId="0769EB0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7" w:name="P137"/>
      <w:bookmarkEnd w:id="7"/>
      <w:r w:rsidRPr="009D5BFC">
        <w:rPr>
          <w:rFonts w:ascii="Times New Roman" w:hAnsi="Times New Roman" w:cs="Times New Roman"/>
          <w:color w:val="000000"/>
          <w:sz w:val="26"/>
          <w:szCs w:val="26"/>
        </w:rPr>
        <w:t>срок исполнения договора (год, месяц);</w:t>
      </w:r>
    </w:p>
    <w:p w14:paraId="056AFD6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способ закупки;</w:t>
      </w:r>
    </w:p>
    <w:p w14:paraId="748854A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закупка в электронной форме (да, нет);</w:t>
      </w:r>
    </w:p>
    <w:p w14:paraId="2D24444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635C989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725673D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об отнесении (об отсутствии критериев отнесения) закупки к перечню закупок, предусмотренных </w:t>
      </w:r>
      <w:hyperlink r:id="rId25" w:history="1">
        <w:r w:rsidRPr="009D5BFC">
          <w:rPr>
            <w:rStyle w:val="a8"/>
            <w:rFonts w:ascii="Times New Roman" w:hAnsi="Times New Roman" w:cs="Times New Roman"/>
            <w:color w:val="000000"/>
            <w:sz w:val="26"/>
            <w:szCs w:val="26"/>
          </w:rPr>
          <w:t>пунктом 7</w:t>
        </w:r>
      </w:hyperlink>
      <w:r w:rsidRPr="009D5BFC">
        <w:rPr>
          <w:rFonts w:ascii="Times New Roman" w:hAnsi="Times New Roman" w:cs="Times New Roman"/>
          <w:color w:val="000000"/>
          <w:sz w:val="26"/>
          <w:szCs w:val="26"/>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79A674D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w:t>
      </w:r>
      <w:r w:rsidRPr="009D5BFC">
        <w:rPr>
          <w:rFonts w:ascii="Times New Roman" w:hAnsi="Times New Roman" w:cs="Times New Roman"/>
          <w:color w:val="000000"/>
          <w:sz w:val="26"/>
          <w:szCs w:val="26"/>
        </w:rPr>
        <w:lastRenderedPageBreak/>
        <w:t>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p w14:paraId="01DD3A7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План закупки товаров (работ, услуг) Заказчиков, определенных Правительством Российской Федерации в соответствии с </w:t>
      </w:r>
      <w:hyperlink r:id="rId26" w:history="1">
        <w:r w:rsidRPr="009D5BFC">
          <w:rPr>
            <w:rStyle w:val="a8"/>
            <w:rFonts w:ascii="Times New Roman" w:hAnsi="Times New Roman" w:cs="Times New Roman"/>
            <w:color w:val="000000"/>
            <w:sz w:val="26"/>
            <w:szCs w:val="26"/>
          </w:rPr>
          <w:t xml:space="preserve">пунктом 2 части 8.2 </w:t>
        </w:r>
        <w:r w:rsidRPr="009D5BFC">
          <w:rPr>
            <w:rFonts w:ascii="Times New Roman" w:hAnsi="Times New Roman" w:cs="Times New Roman"/>
            <w:color w:val="000000"/>
            <w:sz w:val="26"/>
            <w:szCs w:val="26"/>
          </w:rPr>
          <w:br/>
        </w:r>
        <w:r w:rsidRPr="009D5BFC">
          <w:rPr>
            <w:rStyle w:val="a8"/>
            <w:rFonts w:ascii="Times New Roman" w:hAnsi="Times New Roman" w:cs="Times New Roman"/>
            <w:color w:val="000000"/>
            <w:sz w:val="26"/>
            <w:szCs w:val="26"/>
          </w:rPr>
          <w:t>статьи 3</w:t>
        </w:r>
      </w:hyperlink>
      <w:r w:rsidRPr="009D5BFC">
        <w:rPr>
          <w:rFonts w:ascii="Times New Roman" w:hAnsi="Times New Roman" w:cs="Times New Roman"/>
          <w:color w:val="000000"/>
          <w:sz w:val="26"/>
          <w:szCs w:val="26"/>
        </w:rPr>
        <w:t xml:space="preserve">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1F17CEE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утверждается Заказчиком.</w:t>
      </w:r>
    </w:p>
    <w:p w14:paraId="6F69433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3443A66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2252F9E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Изменения в План закупки вносятся в случаях:</w:t>
      </w:r>
    </w:p>
    <w:p w14:paraId="644A203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изменения потребности в товарах (работах, услугах), в том числе сроков их приобретения, способа закупки и срока исполнения договора;</w:t>
      </w:r>
    </w:p>
    <w:p w14:paraId="0AC3674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055ED61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устранение выявленных нарушений в соответствии с обязательным для исполнения предписанием антимонопольного органа;</w:t>
      </w:r>
    </w:p>
    <w:p w14:paraId="2247A6B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иных случаях, установленных настоящим Положением и другими документами Заказчика.</w:t>
      </w:r>
    </w:p>
    <w:p w14:paraId="31D29D9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Изменения в План закупки согласовываются и утверждаются в таком же порядке, как План закупки.</w:t>
      </w:r>
    </w:p>
    <w:p w14:paraId="77F4295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7" w:history="1">
        <w:r w:rsidRPr="009D5BFC">
          <w:rPr>
            <w:rStyle w:val="a8"/>
            <w:rFonts w:ascii="Times New Roman" w:hAnsi="Times New Roman" w:cs="Times New Roman"/>
            <w:color w:val="000000"/>
            <w:sz w:val="26"/>
            <w:szCs w:val="26"/>
          </w:rPr>
          <w:t>части 3 статьи 4</w:t>
        </w:r>
      </w:hyperlink>
      <w:r w:rsidRPr="009D5BFC">
        <w:rPr>
          <w:rFonts w:ascii="Times New Roman" w:hAnsi="Times New Roman" w:cs="Times New Roman"/>
          <w:color w:val="000000"/>
          <w:sz w:val="26"/>
          <w:szCs w:val="26"/>
        </w:rPr>
        <w:t xml:space="preserve"> Федерального закона, с особенностями, предусмотренными настоящим Положением.</w:t>
      </w:r>
    </w:p>
    <w:p w14:paraId="6CE2714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4621857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6.10. В случаях, предусмотренных законодательством Российской Федерации:</w:t>
      </w:r>
    </w:p>
    <w:p w14:paraId="0F0B099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357CB9E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0CF3D18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8" w:name="P156"/>
      <w:bookmarkEnd w:id="8"/>
      <w:r w:rsidRPr="009D5BFC">
        <w:rPr>
          <w:rFonts w:ascii="Times New Roman" w:hAnsi="Times New Roman" w:cs="Times New Roman"/>
          <w:color w:val="000000"/>
          <w:sz w:val="26"/>
          <w:szCs w:val="26"/>
        </w:rPr>
        <w:t>6.11. Мониторинг соответствия и оценка соответствия проводятся в порядке, установленном Правительством Российской Федерации.</w:t>
      </w:r>
    </w:p>
    <w:p w14:paraId="00B99A8F" w14:textId="77777777" w:rsidR="0007196D" w:rsidRPr="009D5BFC" w:rsidRDefault="0007196D" w:rsidP="009D5BFC">
      <w:pPr>
        <w:pStyle w:val="ConsPlusNormal"/>
        <w:ind w:left="709"/>
        <w:jc w:val="both"/>
        <w:rPr>
          <w:rFonts w:ascii="Times New Roman" w:hAnsi="Times New Roman" w:cs="Times New Roman"/>
          <w:color w:val="000000"/>
          <w:sz w:val="26"/>
          <w:szCs w:val="26"/>
        </w:rPr>
      </w:pPr>
      <w:bookmarkStart w:id="9" w:name="P167"/>
      <w:bookmarkEnd w:id="9"/>
    </w:p>
    <w:p w14:paraId="6B6B1F1D"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7. Запрет на дробление закупок</w:t>
      </w:r>
    </w:p>
    <w:p w14:paraId="07957A19" w14:textId="77777777" w:rsidR="0007196D" w:rsidRPr="009D5BFC" w:rsidRDefault="0007196D" w:rsidP="009D5BFC">
      <w:pPr>
        <w:pStyle w:val="ConsPlusNormal"/>
        <w:jc w:val="both"/>
        <w:rPr>
          <w:rFonts w:ascii="Times New Roman" w:hAnsi="Times New Roman" w:cs="Times New Roman"/>
          <w:color w:val="000000"/>
          <w:sz w:val="26"/>
          <w:szCs w:val="26"/>
        </w:rPr>
      </w:pPr>
    </w:p>
    <w:p w14:paraId="0C79D8F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3984507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240EF66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6D10018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1A1824D0"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8. 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2B49080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2BC57418" w14:textId="77777777" w:rsidR="0007196D" w:rsidRPr="009D5BFC" w:rsidRDefault="0007196D" w:rsidP="009D5BFC">
      <w:pPr>
        <w:autoSpaceDE w:val="0"/>
        <w:autoSpaceDN w:val="0"/>
        <w:adjustRightInd w:val="0"/>
        <w:spacing w:after="0" w:line="240" w:lineRule="auto"/>
        <w:jc w:val="both"/>
        <w:rPr>
          <w:rFonts w:ascii="Times New Roman" w:hAnsi="Times New Roman"/>
          <w:color w:val="000000"/>
          <w:sz w:val="26"/>
          <w:szCs w:val="26"/>
        </w:rPr>
      </w:pPr>
      <w:r w:rsidRPr="009D5BFC">
        <w:rPr>
          <w:rFonts w:ascii="Times New Roman" w:hAnsi="Times New Roman"/>
          <w:color w:val="000000"/>
          <w:sz w:val="26"/>
          <w:szCs w:val="26"/>
        </w:rPr>
        <w:tab/>
        <w:t xml:space="preserve">8.1. Начальная (максимальная) цена договора (цена лота),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9D5BFC">
        <w:rPr>
          <w:rFonts w:ascii="Times New Roman" w:hAnsi="Times New Roman"/>
          <w:color w:val="000000"/>
          <w:sz w:val="26"/>
          <w:szCs w:val="26"/>
          <w:lang w:eastAsia="ru-RU"/>
        </w:rPr>
        <w:t>максимальное значение цены договора,</w:t>
      </w:r>
      <w:r w:rsidRPr="009D5BFC">
        <w:rPr>
          <w:rFonts w:ascii="Times New Roman" w:hAnsi="Times New Roman"/>
          <w:color w:val="000000"/>
          <w:sz w:val="26"/>
          <w:szCs w:val="26"/>
        </w:rPr>
        <w:t xml:space="preserve"> начальная цена единицы товара, работы, услуги, </w:t>
      </w:r>
      <w:r w:rsidRPr="009D5BFC">
        <w:rPr>
          <w:rFonts w:ascii="Times New Roman" w:hAnsi="Times New Roman"/>
          <w:color w:val="000000"/>
          <w:sz w:val="26"/>
          <w:szCs w:val="26"/>
          <w:shd w:val="clear" w:color="auto" w:fill="FFFFFF"/>
        </w:rPr>
        <w:t>начальная сумма цен указанных единиц,</w:t>
      </w:r>
      <w:r w:rsidRPr="009D5BFC">
        <w:rPr>
          <w:rFonts w:ascii="Times New Roman" w:hAnsi="Times New Roman"/>
          <w:color w:val="000000"/>
          <w:sz w:val="26"/>
          <w:szCs w:val="26"/>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5103931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8.2. Материалы </w:t>
      </w:r>
      <w:r w:rsidRPr="009D5BFC">
        <w:rPr>
          <w:rFonts w:ascii="Times New Roman" w:hAnsi="Times New Roman"/>
          <w:color w:val="000000"/>
          <w:sz w:val="26"/>
          <w:szCs w:val="26"/>
        </w:rPr>
        <w:t>определения и обоснования</w:t>
      </w:r>
      <w:r w:rsidRPr="009D5BFC">
        <w:rPr>
          <w:rFonts w:ascii="Times New Roman" w:hAnsi="Times New Roman" w:cs="Times New Roman"/>
          <w:color w:val="000000"/>
          <w:sz w:val="26"/>
          <w:szCs w:val="26"/>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112F839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8.3. 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
    <w:p w14:paraId="66D74F2E" w14:textId="77777777" w:rsidR="0007196D" w:rsidRPr="009D5BFC" w:rsidRDefault="0007196D" w:rsidP="009D5BFC">
      <w:pPr>
        <w:autoSpaceDE w:val="0"/>
        <w:autoSpaceDN w:val="0"/>
        <w:adjustRightInd w:val="0"/>
        <w:spacing w:after="0" w:line="240" w:lineRule="auto"/>
        <w:jc w:val="both"/>
        <w:rPr>
          <w:rFonts w:ascii="Times New Roman" w:hAnsi="Times New Roman"/>
          <w:color w:val="000000"/>
          <w:sz w:val="26"/>
          <w:szCs w:val="26"/>
        </w:rPr>
      </w:pPr>
      <w:r w:rsidRPr="009D5BFC">
        <w:rPr>
          <w:rFonts w:ascii="Times New Roman" w:hAnsi="Times New Roman"/>
          <w:color w:val="000000"/>
          <w:sz w:val="26"/>
          <w:szCs w:val="26"/>
        </w:rPr>
        <w:tab/>
      </w:r>
    </w:p>
    <w:p w14:paraId="6D057B10"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9. Требования к участникам закупки</w:t>
      </w:r>
    </w:p>
    <w:p w14:paraId="064F0F7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221155C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0" w:name="P228"/>
      <w:bookmarkEnd w:id="10"/>
      <w:r w:rsidRPr="009D5BFC">
        <w:rPr>
          <w:rFonts w:ascii="Times New Roman" w:hAnsi="Times New Roman" w:cs="Times New Roman"/>
          <w:color w:val="000000"/>
          <w:sz w:val="26"/>
          <w:szCs w:val="26"/>
        </w:rPr>
        <w:t>9.1. Обязательные требования к участникам закупок:</w:t>
      </w:r>
    </w:p>
    <w:p w14:paraId="0E1444F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A6FF9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721D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неприостановление деятельности участника закупки в порядке, предусмотренном </w:t>
      </w:r>
      <w:hyperlink r:id="rId28" w:history="1">
        <w:r w:rsidRPr="009D5BFC">
          <w:rPr>
            <w:rStyle w:val="a8"/>
            <w:rFonts w:ascii="Times New Roman" w:hAnsi="Times New Roman" w:cs="Times New Roman"/>
            <w:color w:val="000000"/>
            <w:sz w:val="26"/>
            <w:szCs w:val="26"/>
          </w:rPr>
          <w:t>Кодексом</w:t>
        </w:r>
      </w:hyperlink>
      <w:r w:rsidRPr="009D5BFC">
        <w:rPr>
          <w:rFonts w:ascii="Times New Roman" w:hAnsi="Times New Roman" w:cs="Times New Roman"/>
          <w:color w:val="000000"/>
          <w:sz w:val="26"/>
          <w:szCs w:val="26"/>
        </w:rPr>
        <w:t xml:space="preserve"> Российской Федерации об административных правонарушениях, на день подачи заявки на участие в конкурентной закупке;</w:t>
      </w:r>
    </w:p>
    <w:p w14:paraId="2DCADA0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w:t>
      </w:r>
      <w:r w:rsidRPr="009D5BFC">
        <w:rPr>
          <w:rFonts w:ascii="Times New Roman" w:hAnsi="Times New Roman" w:cs="Times New Roman"/>
          <w:color w:val="000000"/>
          <w:sz w:val="26"/>
          <w:szCs w:val="26"/>
        </w:rPr>
        <w:lastRenderedPageBreak/>
        <w:t>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A1A0D1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475E69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1B9BD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035C24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участник закупки не является офшорной компанией;</w:t>
      </w:r>
    </w:p>
    <w:p w14:paraId="2969C78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отсутствие у участника закупки ограничений для участия в закупках, </w:t>
      </w:r>
      <w:r w:rsidRPr="009D5BFC">
        <w:rPr>
          <w:rFonts w:ascii="Times New Roman" w:hAnsi="Times New Roman" w:cs="Times New Roman"/>
          <w:color w:val="000000"/>
          <w:sz w:val="26"/>
          <w:szCs w:val="26"/>
        </w:rPr>
        <w:lastRenderedPageBreak/>
        <w:t>установленных законодательством Российской Федерации.</w:t>
      </w:r>
    </w:p>
    <w:p w14:paraId="5A17407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1" w:name="P237"/>
      <w:bookmarkEnd w:id="11"/>
      <w:r w:rsidRPr="009D5BFC">
        <w:rPr>
          <w:rFonts w:ascii="Times New Roman" w:hAnsi="Times New Roman" w:cs="Times New Roman"/>
          <w:color w:val="000000"/>
          <w:sz w:val="26"/>
          <w:szCs w:val="26"/>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9" w:history="1">
        <w:r w:rsidRPr="009D5BFC">
          <w:rPr>
            <w:rStyle w:val="a8"/>
            <w:rFonts w:ascii="Times New Roman" w:hAnsi="Times New Roman" w:cs="Times New Roman"/>
            <w:color w:val="000000"/>
            <w:sz w:val="26"/>
            <w:szCs w:val="26"/>
          </w:rPr>
          <w:t>статьей 5</w:t>
        </w:r>
      </w:hyperlink>
      <w:r w:rsidRPr="009D5BFC">
        <w:rPr>
          <w:rFonts w:ascii="Times New Roman" w:hAnsi="Times New Roman" w:cs="Times New Roman"/>
          <w:color w:val="000000"/>
          <w:sz w:val="26"/>
          <w:szCs w:val="26"/>
        </w:rPr>
        <w:t xml:space="preserve"> Федерального закона, и (или) в реестре недобросовестных поставщиков (подрядчиков, исполнителей), предусмотренном Законом № 44-ФЗ.</w:t>
      </w:r>
    </w:p>
    <w:p w14:paraId="4910B14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06CE1E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2" w:name="P238"/>
      <w:bookmarkEnd w:id="12"/>
      <w:r w:rsidRPr="009D5BFC">
        <w:rPr>
          <w:rFonts w:ascii="Times New Roman" w:hAnsi="Times New Roman" w:cs="Times New Roman"/>
          <w:color w:val="000000"/>
          <w:sz w:val="26"/>
          <w:szCs w:val="26"/>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9D5BFC">
        <w:rPr>
          <w:rStyle w:val="af"/>
          <w:rFonts w:ascii="Times New Roman" w:eastAsia="Calibri" w:hAnsi="Times New Roman"/>
          <w:color w:val="000000"/>
          <w:sz w:val="26"/>
          <w:szCs w:val="26"/>
        </w:rPr>
        <w:footnoteReference w:id="1"/>
      </w:r>
      <w:r w:rsidRPr="009D5BFC">
        <w:rPr>
          <w:rFonts w:ascii="Times New Roman" w:hAnsi="Times New Roman" w:cs="Times New Roman"/>
          <w:color w:val="000000"/>
          <w:sz w:val="26"/>
          <w:szCs w:val="26"/>
        </w:rPr>
        <w:t>.</w:t>
      </w:r>
    </w:p>
    <w:p w14:paraId="0C234C37" w14:textId="77777777" w:rsidR="0007196D" w:rsidRPr="009D5BFC" w:rsidRDefault="0007196D" w:rsidP="009D5BFC">
      <w:pPr>
        <w:pStyle w:val="ConsPlusNormal"/>
        <w:jc w:val="both"/>
        <w:rPr>
          <w:color w:val="000000"/>
          <w:sz w:val="26"/>
          <w:szCs w:val="26"/>
        </w:rPr>
      </w:pPr>
    </w:p>
    <w:p w14:paraId="412F7FAB"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10. Правила описания предмета конкурентной закупки</w:t>
      </w:r>
    </w:p>
    <w:p w14:paraId="5641AAF8" w14:textId="77777777" w:rsidR="0007196D" w:rsidRPr="009D5BFC" w:rsidRDefault="0007196D" w:rsidP="009D5BFC">
      <w:pPr>
        <w:pStyle w:val="ConsPlusNormal"/>
        <w:jc w:val="both"/>
        <w:rPr>
          <w:color w:val="000000"/>
          <w:sz w:val="26"/>
          <w:szCs w:val="26"/>
        </w:rPr>
      </w:pPr>
    </w:p>
    <w:p w14:paraId="3048E2D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733C19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96125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49BF9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3" w:name="P166"/>
      <w:bookmarkEnd w:id="13"/>
      <w:r w:rsidRPr="009D5BFC">
        <w:rPr>
          <w:rFonts w:ascii="Times New Roman" w:hAnsi="Times New Roman" w:cs="Times New Roman"/>
          <w:color w:val="000000"/>
          <w:sz w:val="26"/>
          <w:szCs w:val="26"/>
        </w:rPr>
        <w:t>10.1.3.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F48AC1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200033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закупок запасных частей и расходных материалов к машинам и оборудованию, используемым Заказчиком, в соответствии с технической </w:t>
      </w:r>
      <w:r w:rsidRPr="009D5BFC">
        <w:rPr>
          <w:rFonts w:ascii="Times New Roman" w:hAnsi="Times New Roman" w:cs="Times New Roman"/>
          <w:color w:val="000000"/>
          <w:sz w:val="26"/>
          <w:szCs w:val="26"/>
        </w:rPr>
        <w:lastRenderedPageBreak/>
        <w:t>документацией на указанные машины и оборудование;</w:t>
      </w:r>
    </w:p>
    <w:p w14:paraId="6587583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закупок товаров, необходимых для исполнения государственного или муниципального контракта;</w:t>
      </w:r>
    </w:p>
    <w:p w14:paraId="1450725A" w14:textId="4155C4DD"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anchor="P32" w:history="1">
        <w:r w:rsidRPr="009D5BFC">
          <w:rPr>
            <w:rStyle w:val="a8"/>
            <w:rFonts w:ascii="Times New Roman" w:hAnsi="Times New Roman" w:cs="Times New Roman"/>
            <w:color w:val="000000"/>
            <w:sz w:val="26"/>
            <w:szCs w:val="26"/>
          </w:rPr>
          <w:t>части 2 статьи 1</w:t>
        </w:r>
      </w:hyperlink>
      <w:r w:rsidRPr="009D5BFC">
        <w:rPr>
          <w:rFonts w:ascii="Times New Roman" w:hAnsi="Times New Roman" w:cs="Times New Roman"/>
          <w:color w:val="000000"/>
          <w:sz w:val="26"/>
          <w:szCs w:val="26"/>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D3FB2E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3FBEF0F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p>
    <w:p w14:paraId="1B2F9558"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11. Комиссия по осуществлению конкурентной закупки</w:t>
      </w:r>
    </w:p>
    <w:p w14:paraId="0B810160" w14:textId="77777777" w:rsidR="0007196D" w:rsidRPr="009D5BFC" w:rsidRDefault="0007196D" w:rsidP="009D5BFC">
      <w:pPr>
        <w:pStyle w:val="ConsPlusNormal"/>
        <w:jc w:val="both"/>
        <w:rPr>
          <w:color w:val="000000"/>
          <w:sz w:val="26"/>
          <w:szCs w:val="26"/>
        </w:rPr>
      </w:pPr>
    </w:p>
    <w:p w14:paraId="6F1E806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11.1.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00303ED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11.2.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55E8898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11.3. В состав Комиссии могут входить как работники Заказчика, так и иные лица, не являющиеся работниками Заказчика, в том числе представители центрального исполнительного органа государственной власти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54F04FA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11.4. Замена члена Комиссии допускается только по решению Заказчика, принявшего решение о создании Комиссии.</w:t>
      </w:r>
    </w:p>
    <w:p w14:paraId="222C21C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11.5.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по осуществлению конкурентных закупок. Число членов конкурсной, аукционной или единой комиссии по осуществлению конкурентных закупок должно быть не менее 5 человек, число членов котировочной комиссии, комиссии по рассмотрению заявок на участие в запросе предложений должно быть не менее 3 человек.</w:t>
      </w:r>
    </w:p>
    <w:p w14:paraId="1218383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11.6. Членами Комиссии не могут быть лица, которые лично заинтересованы в результатах закупки, в том числе лица, подавшие заявки на участие в такой закупке или состоящие в штате организаций, подавших заявки на участие в конкурентной закупке, либо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9D5BFC">
        <w:rPr>
          <w:rFonts w:ascii="Times New Roman" w:hAnsi="Times New Roman" w:cs="Times New Roman"/>
          <w:color w:val="000000"/>
          <w:sz w:val="26"/>
          <w:szCs w:val="26"/>
        </w:rPr>
        <w:lastRenderedPageBreak/>
        <w:t>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463171E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выявления в составе Комиссии указанных лиц такие лица подлежат замене.</w:t>
      </w:r>
    </w:p>
    <w:p w14:paraId="71EC195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11.7. Заседание Комиссии считается правомочным, если на нем присутствуют не менее 50 процентов от общего числа ее членов.</w:t>
      </w:r>
    </w:p>
    <w:p w14:paraId="0994F7B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32EF4075" w14:textId="77777777" w:rsidR="0007196D" w:rsidRPr="009D5BFC" w:rsidRDefault="0007196D" w:rsidP="009D5BFC">
      <w:pPr>
        <w:pStyle w:val="ConsPlusNormal"/>
        <w:jc w:val="both"/>
        <w:rPr>
          <w:color w:val="000000"/>
          <w:sz w:val="26"/>
          <w:szCs w:val="26"/>
        </w:rPr>
      </w:pPr>
    </w:p>
    <w:p w14:paraId="1F888559"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12. Специализированная организация</w:t>
      </w:r>
    </w:p>
    <w:p w14:paraId="53706DB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1B2CE84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4" w:name="P206"/>
      <w:bookmarkEnd w:id="14"/>
      <w:r w:rsidRPr="009D5BFC">
        <w:rPr>
          <w:rFonts w:ascii="Times New Roman" w:hAnsi="Times New Roman" w:cs="Times New Roman"/>
          <w:color w:val="000000"/>
          <w:sz w:val="26"/>
          <w:szCs w:val="26"/>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24D7E8D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Заказчик не вправе передавать специализированной организации следующие функции:</w:t>
      </w:r>
    </w:p>
    <w:p w14:paraId="0A0CACB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планирование закупок;</w:t>
      </w:r>
    </w:p>
    <w:p w14:paraId="234BBBA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создание Комиссии;</w:t>
      </w:r>
    </w:p>
    <w:p w14:paraId="2B6BE71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определение начальной (максимальной) цены договора;</w:t>
      </w:r>
    </w:p>
    <w:p w14:paraId="658C3D6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определение предмета и существенных условий договора;</w:t>
      </w:r>
    </w:p>
    <w:p w14:paraId="501BBA0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утверждение документации о конкурентной закупке и проекта договора;</w:t>
      </w:r>
    </w:p>
    <w:p w14:paraId="52BBBDA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подписание договора.</w:t>
      </w:r>
    </w:p>
    <w:p w14:paraId="0767DB8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12.2. Выбор специализированной организации Заказчиком осуществляется способами, предусмотренными настоящим Положением.</w:t>
      </w:r>
    </w:p>
    <w:p w14:paraId="365EA44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67D16C38" w14:textId="51B6995F"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31" w:anchor="P206" w:history="1">
        <w:r w:rsidRPr="009D5BFC">
          <w:rPr>
            <w:rStyle w:val="a8"/>
            <w:rFonts w:ascii="Times New Roman" w:hAnsi="Times New Roman" w:cs="Times New Roman"/>
            <w:color w:val="000000"/>
            <w:sz w:val="26"/>
            <w:szCs w:val="26"/>
          </w:rPr>
          <w:t>пункте 12.1</w:t>
        </w:r>
      </w:hyperlink>
      <w:r w:rsidRPr="009D5BFC">
        <w:rPr>
          <w:rFonts w:ascii="Times New Roman" w:hAnsi="Times New Roman" w:cs="Times New Roman"/>
          <w:color w:val="000000"/>
          <w:sz w:val="26"/>
          <w:szCs w:val="26"/>
        </w:rPr>
        <w:t xml:space="preserve"> настоящего Положения.</w:t>
      </w:r>
    </w:p>
    <w:p w14:paraId="6831892B" w14:textId="77777777" w:rsidR="0007196D" w:rsidRPr="009D5BFC" w:rsidRDefault="0007196D" w:rsidP="009D5BFC">
      <w:pPr>
        <w:spacing w:after="0" w:line="240" w:lineRule="auto"/>
        <w:rPr>
          <w:color w:val="000000"/>
          <w:sz w:val="26"/>
          <w:szCs w:val="26"/>
        </w:rPr>
      </w:pPr>
    </w:p>
    <w:p w14:paraId="4F6814E1" w14:textId="77777777" w:rsidR="0007196D" w:rsidRPr="009D5BFC" w:rsidRDefault="0007196D" w:rsidP="009D5BFC">
      <w:pPr>
        <w:pStyle w:val="a4"/>
        <w:spacing w:after="0" w:line="240" w:lineRule="auto"/>
        <w:ind w:left="0"/>
        <w:jc w:val="center"/>
        <w:outlineLvl w:val="1"/>
        <w:rPr>
          <w:rFonts w:ascii="Times New Roman" w:hAnsi="Times New Roman"/>
          <w:color w:val="000000"/>
          <w:sz w:val="26"/>
          <w:szCs w:val="26"/>
        </w:rPr>
      </w:pPr>
      <w:r w:rsidRPr="009D5BFC">
        <w:rPr>
          <w:rFonts w:ascii="Times New Roman" w:hAnsi="Times New Roman"/>
          <w:color w:val="000000"/>
          <w:sz w:val="26"/>
          <w:szCs w:val="26"/>
        </w:rPr>
        <w:t>13. Извещение об осуществлении конкурентной закупки</w:t>
      </w:r>
    </w:p>
    <w:p w14:paraId="66F5E8E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02F4FF1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13.1. В извещении об осуществлении конкурентной закупки должны быть указаны следующие сведения:</w:t>
      </w:r>
    </w:p>
    <w:p w14:paraId="0BEA39D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способ осуществления закупки;</w:t>
      </w:r>
    </w:p>
    <w:p w14:paraId="33BADBC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228F5CB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w:t>
      </w:r>
      <w:r w:rsidRPr="009D5BFC">
        <w:rPr>
          <w:rFonts w:ascii="Times New Roman" w:hAnsi="Times New Roman" w:cs="Times New Roman"/>
          <w:color w:val="000000"/>
          <w:sz w:val="26"/>
          <w:szCs w:val="26"/>
        </w:rPr>
        <w:lastRenderedPageBreak/>
        <w:t>закупки в соответствии с разделом 10 настоящего Положения (при необходимости);</w:t>
      </w:r>
    </w:p>
    <w:p w14:paraId="70E4E93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поставки товара, выполнения работы, оказания услуги;</w:t>
      </w:r>
    </w:p>
    <w:p w14:paraId="18D356B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9D5BFC">
        <w:rPr>
          <w:rFonts w:ascii="Times New Roman" w:hAnsi="Times New Roman"/>
          <w:color w:val="000000"/>
          <w:sz w:val="26"/>
          <w:szCs w:val="26"/>
        </w:rPr>
        <w:t xml:space="preserve">начальная цена единицы товара, работы, услуги, </w:t>
      </w:r>
      <w:r w:rsidRPr="009D5BFC">
        <w:rPr>
          <w:rFonts w:ascii="Times New Roman" w:hAnsi="Times New Roman"/>
          <w:color w:val="000000"/>
          <w:sz w:val="26"/>
          <w:szCs w:val="26"/>
          <w:shd w:val="clear" w:color="auto" w:fill="FFFFFF"/>
        </w:rPr>
        <w:t>начальная сумма цен указанных единиц,</w:t>
      </w:r>
      <w:r w:rsidRPr="009D5BFC">
        <w:rPr>
          <w:rFonts w:ascii="Times New Roman" w:hAnsi="Times New Roman"/>
          <w:color w:val="000000"/>
          <w:sz w:val="26"/>
          <w:szCs w:val="26"/>
        </w:rPr>
        <w:t xml:space="preserve"> и максимальное значение цены договора;</w:t>
      </w:r>
    </w:p>
    <w:p w14:paraId="7EB3164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376A938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0EAABE6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757EBE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адрес электронной площадки в информационно-телекоммуникационной сети «Интернет»;</w:t>
      </w:r>
    </w:p>
    <w:p w14:paraId="1302FA3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формы, порядок, дата и время окончания срока предоставления участникам такой закупки разъяснений положений извещения об осуществлении конкурентной закупки.</w:t>
      </w:r>
    </w:p>
    <w:p w14:paraId="74466B1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13.2. Любой участник конкурентной закупки вправе направить в письменной форме Заказчику запрос о даче разъяснений положений извещения об осуществлении конкурентной закупки.</w:t>
      </w:r>
    </w:p>
    <w:p w14:paraId="4C866FE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5C7EB23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 таких разъяснений. </w:t>
      </w:r>
    </w:p>
    <w:p w14:paraId="03882A5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19CD528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74E4CA3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082F1F91" w14:textId="77777777" w:rsidR="0007196D" w:rsidRPr="009D5BFC" w:rsidRDefault="0007196D" w:rsidP="009D5BFC">
      <w:pPr>
        <w:pStyle w:val="a4"/>
        <w:spacing w:after="0" w:line="240" w:lineRule="auto"/>
        <w:ind w:left="0"/>
        <w:jc w:val="center"/>
        <w:outlineLvl w:val="1"/>
        <w:rPr>
          <w:rFonts w:ascii="Times New Roman" w:hAnsi="Times New Roman"/>
          <w:color w:val="000000"/>
          <w:sz w:val="26"/>
          <w:szCs w:val="26"/>
        </w:rPr>
      </w:pPr>
      <w:r w:rsidRPr="009D5BFC">
        <w:rPr>
          <w:rFonts w:ascii="Times New Roman" w:hAnsi="Times New Roman"/>
          <w:color w:val="000000"/>
          <w:sz w:val="26"/>
          <w:szCs w:val="26"/>
        </w:rPr>
        <w:t>14. Документация о конкурентной закупке</w:t>
      </w:r>
    </w:p>
    <w:p w14:paraId="12DAA0F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685E12C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14.1. В документации о конкурентной закупке должны быть указаны:</w:t>
      </w:r>
    </w:p>
    <w:p w14:paraId="7C03171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D9A7D9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требования к содержанию, форме, оформлению и составу заявки на участие в конкурентной закупке;</w:t>
      </w:r>
    </w:p>
    <w:p w14:paraId="4ACFE8D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2524265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условия и сроки (периоды) поставки товара, выполнения работы, оказания услуги;</w:t>
      </w:r>
    </w:p>
    <w:p w14:paraId="76DEE3B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9D5BFC">
        <w:rPr>
          <w:rFonts w:ascii="Times New Roman" w:hAnsi="Times New Roman"/>
          <w:color w:val="000000"/>
          <w:sz w:val="26"/>
          <w:szCs w:val="26"/>
        </w:rPr>
        <w:t xml:space="preserve">начальная цена единицы товара, работы, услуги, </w:t>
      </w:r>
      <w:r w:rsidRPr="009D5BFC">
        <w:rPr>
          <w:rFonts w:ascii="Times New Roman" w:hAnsi="Times New Roman"/>
          <w:color w:val="000000"/>
          <w:sz w:val="26"/>
          <w:szCs w:val="26"/>
          <w:shd w:val="clear" w:color="auto" w:fill="FFFFFF"/>
        </w:rPr>
        <w:t>начальная сумма цен указанных единиц,</w:t>
      </w:r>
      <w:r w:rsidRPr="009D5BFC">
        <w:rPr>
          <w:rFonts w:ascii="Times New Roman" w:hAnsi="Times New Roman"/>
          <w:color w:val="000000"/>
          <w:sz w:val="26"/>
          <w:szCs w:val="26"/>
        </w:rPr>
        <w:t xml:space="preserve"> и максимальное значение цены договора;</w:t>
      </w:r>
    </w:p>
    <w:p w14:paraId="5FD1D73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форма, сроки и порядок оплаты товара (работы, услуги);</w:t>
      </w:r>
    </w:p>
    <w:p w14:paraId="103A31A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38E760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2B52DF8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2555467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7CD43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76E70AE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дата рассмотрения предложений участников такой закупки и подведения итогов такой закупки;</w:t>
      </w:r>
    </w:p>
    <w:p w14:paraId="189A9C4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критерии оценки и сопоставления заявок на участие в такой закупке, величины значимости этих критериев;</w:t>
      </w:r>
    </w:p>
    <w:p w14:paraId="7E6A57E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оценки и сопоставления заявок на участие в такой закупке;</w:t>
      </w:r>
    </w:p>
    <w:p w14:paraId="50BC6D9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описание предмета такой закупки в соответствии с разделом 10 настоящего Положения;</w:t>
      </w:r>
    </w:p>
    <w:p w14:paraId="67C5777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1D86391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9D5BFC">
        <w:rPr>
          <w:color w:val="000000"/>
          <w:sz w:val="26"/>
          <w:szCs w:val="26"/>
        </w:rPr>
        <w:t xml:space="preserve"> </w:t>
      </w:r>
      <w:r w:rsidRPr="009D5BFC">
        <w:rPr>
          <w:rStyle w:val="a8"/>
          <w:rFonts w:ascii="Times New Roman" w:eastAsia="Calibri" w:hAnsi="Times New Roman"/>
          <w:color w:val="000000"/>
          <w:sz w:val="26"/>
          <w:szCs w:val="26"/>
        </w:rPr>
        <w:t>61</w:t>
      </w:r>
      <w:r w:rsidRPr="009D5BFC">
        <w:rPr>
          <w:rFonts w:ascii="Times New Roman" w:hAnsi="Times New Roman" w:cs="Times New Roman"/>
          <w:color w:val="000000"/>
          <w:sz w:val="26"/>
          <w:szCs w:val="26"/>
        </w:rPr>
        <w:t xml:space="preserve"> настоящего Положения;</w:t>
      </w:r>
    </w:p>
    <w:p w14:paraId="414863FF"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о возможности Заказчика изменить условия договора в соответствии с положениями настоящего Положения;</w:t>
      </w:r>
    </w:p>
    <w:p w14:paraId="1130FC2A"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о возможности одностороннего отказа от исполнения договора.</w:t>
      </w:r>
    </w:p>
    <w:p w14:paraId="1F46988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14.2. К документации о конкурентной закупке должен быть приложен проект договора, который является неотъемлемой частью документации о конкурентной закупке.</w:t>
      </w:r>
    </w:p>
    <w:p w14:paraId="7256082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14.3. Документация о конкурентной закупке подлежит обязательному размещению в Единой информационной системе одновременно с извещением об осуществлении конкурентной закупки. </w:t>
      </w:r>
    </w:p>
    <w:p w14:paraId="6984625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14.4. Документация о конкурентной закупке должна быть доступна для ознакомления в Единой информационной системе без взимания платы.</w:t>
      </w:r>
    </w:p>
    <w:p w14:paraId="16BE76A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23DAE1F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1F1AF5B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6851C13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 xml:space="preserve">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 таких разъяснений. </w:t>
      </w:r>
    </w:p>
    <w:p w14:paraId="236EB40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68FE125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Разъяснения положений документации о конкурентной закупке не должны изменять предмет закупки и существенные условия проекта договора.</w:t>
      </w:r>
    </w:p>
    <w:p w14:paraId="76136A1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61DA4BFF"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15. Обеспечение заявки на участие в конкурентной закупке </w:t>
      </w:r>
    </w:p>
    <w:p w14:paraId="0EA26CDA" w14:textId="77777777" w:rsidR="0007196D" w:rsidRPr="009D5BFC" w:rsidRDefault="0007196D" w:rsidP="009D5BFC">
      <w:pPr>
        <w:pStyle w:val="ConsPlusNormal"/>
        <w:jc w:val="center"/>
        <w:rPr>
          <w:color w:val="000000"/>
          <w:sz w:val="26"/>
          <w:szCs w:val="26"/>
        </w:rPr>
      </w:pPr>
    </w:p>
    <w:p w14:paraId="08369A4D" w14:textId="77777777" w:rsidR="0007196D" w:rsidRPr="009D5BFC" w:rsidRDefault="0007196D" w:rsidP="009D5BFC">
      <w:pPr>
        <w:pStyle w:val="ConsPlusNormal"/>
        <w:ind w:firstLine="709"/>
        <w:jc w:val="both"/>
        <w:rPr>
          <w:rFonts w:ascii="Times New Roman" w:hAnsi="Times New Roman" w:cs="Times New Roman"/>
          <w:sz w:val="26"/>
          <w:szCs w:val="26"/>
        </w:rPr>
      </w:pPr>
      <w:bookmarkStart w:id="15" w:name="P273"/>
      <w:bookmarkEnd w:id="15"/>
      <w:r w:rsidRPr="009D5BFC">
        <w:rPr>
          <w:rFonts w:ascii="Times New Roman" w:hAnsi="Times New Roman" w:cs="Times New Roman"/>
          <w:sz w:val="26"/>
          <w:szCs w:val="26"/>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31CA2ACE"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33D8E878"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Размер такого обеспечения может составлять от 0,5 процента до 5 процентов начальной (максимальной) цены договора.</w:t>
      </w:r>
    </w:p>
    <w:p w14:paraId="235B0FF3"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9D5BFC">
        <w:rPr>
          <w:rStyle w:val="af"/>
          <w:rFonts w:ascii="Times New Roman" w:eastAsia="Calibri" w:hAnsi="Times New Roman"/>
          <w:sz w:val="26"/>
          <w:szCs w:val="26"/>
        </w:rPr>
        <w:footnoteReference w:id="2"/>
      </w:r>
      <w:r w:rsidRPr="009D5BFC">
        <w:rPr>
          <w:rFonts w:ascii="Times New Roman" w:hAnsi="Times New Roman" w:cs="Times New Roman"/>
          <w:sz w:val="26"/>
          <w:szCs w:val="26"/>
        </w:rPr>
        <w:t>.</w:t>
      </w:r>
    </w:p>
    <w:p w14:paraId="777F9446" w14:textId="77777777" w:rsidR="0007196D" w:rsidRPr="009D5BFC" w:rsidRDefault="0007196D" w:rsidP="009D5BFC">
      <w:pPr>
        <w:spacing w:after="0" w:line="240" w:lineRule="auto"/>
        <w:ind w:firstLine="709"/>
        <w:jc w:val="both"/>
        <w:rPr>
          <w:rFonts w:ascii="Verdana" w:eastAsia="Times New Roman" w:hAnsi="Verdana"/>
          <w:sz w:val="26"/>
          <w:szCs w:val="26"/>
          <w:lang w:eastAsia="ru-RU"/>
        </w:rPr>
      </w:pPr>
      <w:r w:rsidRPr="009D5BFC">
        <w:rPr>
          <w:rFonts w:ascii="Times New Roman" w:hAnsi="Times New Roman"/>
          <w:sz w:val="26"/>
          <w:szCs w:val="26"/>
        </w:rPr>
        <w:t xml:space="preserve">15.3.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9D5BFC">
        <w:rPr>
          <w:rFonts w:ascii="Times New Roman" w:eastAsia="Times New Roman" w:hAnsi="Times New Roman"/>
          <w:sz w:val="26"/>
          <w:szCs w:val="26"/>
          <w:lang w:eastAsia="ru-RU"/>
        </w:rPr>
        <w:t xml:space="preserve">или иным способом, предусмотренным Гражданским кодексом Российской Федерации, за исключением проведения </w:t>
      </w:r>
      <w:r w:rsidRPr="009D5BFC">
        <w:rPr>
          <w:rFonts w:ascii="Times New Roman" w:hAnsi="Times New Roman"/>
          <w:sz w:val="26"/>
          <w:szCs w:val="26"/>
        </w:rPr>
        <w:t>конкурентной закупки, участниками которой могут быть только субъекты малого и среднего предпринимательства.</w:t>
      </w:r>
    </w:p>
    <w:p w14:paraId="746827B4"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5AC82258"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4ADA70D8" w14:textId="77777777" w:rsidR="0007196D" w:rsidRPr="009D5BFC" w:rsidRDefault="0007196D" w:rsidP="009D5BFC">
      <w:pPr>
        <w:spacing w:after="0" w:line="240" w:lineRule="auto"/>
        <w:ind w:firstLine="709"/>
        <w:jc w:val="both"/>
        <w:rPr>
          <w:rFonts w:ascii="Times New Roman" w:hAnsi="Times New Roman"/>
          <w:sz w:val="26"/>
          <w:szCs w:val="26"/>
        </w:rPr>
      </w:pPr>
      <w:r w:rsidRPr="009D5BFC">
        <w:rPr>
          <w:rFonts w:ascii="Times New Roman" w:hAnsi="Times New Roman"/>
          <w:sz w:val="26"/>
          <w:szCs w:val="26"/>
        </w:rPr>
        <w:lastRenderedPageBreak/>
        <w:t xml:space="preserve">15.4. В случае, если участником открытого конкурса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3927F75E"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hAnsi="Times New Roman"/>
          <w:color w:val="000000"/>
          <w:sz w:val="26"/>
          <w:szCs w:val="26"/>
        </w:rPr>
        <w:t xml:space="preserve">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9D5BFC">
        <w:rPr>
          <w:rFonts w:ascii="Times New Roman" w:eastAsia="Times New Roman" w:hAnsi="Times New Roman"/>
          <w:color w:val="000000"/>
          <w:sz w:val="26"/>
          <w:szCs w:val="26"/>
          <w:lang w:eastAsia="ru-RU"/>
        </w:rPr>
        <w:t xml:space="preserve">перечисляются на счет оператора электронной площадки в банке (осуществляется блокирование денежных средств). </w:t>
      </w:r>
    </w:p>
    <w:p w14:paraId="4D49B660"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1FE669ED"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9D5BFC">
        <w:rPr>
          <w:rStyle w:val="af"/>
          <w:rFonts w:ascii="Times New Roman" w:hAnsi="Times New Roman"/>
          <w:color w:val="000000"/>
          <w:sz w:val="26"/>
          <w:szCs w:val="26"/>
        </w:rPr>
        <w:footnoteReference w:id="3"/>
      </w:r>
      <w:r w:rsidRPr="009D5BFC">
        <w:rPr>
          <w:rFonts w:ascii="Times New Roman" w:hAnsi="Times New Roman"/>
          <w:color w:val="000000"/>
          <w:sz w:val="26"/>
          <w:szCs w:val="26"/>
        </w:rPr>
        <w:t>.</w:t>
      </w:r>
    </w:p>
    <w:p w14:paraId="657A75E6"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15.7.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14:paraId="2609D95D"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62E49256"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15.8. 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75CEC701"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w:t>
      </w:r>
      <w:r w:rsidRPr="009D5BFC">
        <w:rPr>
          <w:rFonts w:ascii="Times New Roman" w:hAnsi="Times New Roman"/>
          <w:color w:val="000000"/>
          <w:sz w:val="26"/>
          <w:szCs w:val="26"/>
        </w:rPr>
        <w:lastRenderedPageBreak/>
        <w:t>возвращаются или блокирование таких денежных средств которого прекращается в случае заключения договора;</w:t>
      </w:r>
    </w:p>
    <w:p w14:paraId="18B5626F"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отмена конкурентной закупки;</w:t>
      </w:r>
    </w:p>
    <w:p w14:paraId="018DF38D"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отклонение заявки участника закупки;</w:t>
      </w:r>
    </w:p>
    <w:p w14:paraId="3DC516AE"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отзыв заявки участником закупки до окончания срока подачи заявок;</w:t>
      </w:r>
    </w:p>
    <w:p w14:paraId="4D03DC5D"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получение заявки на участие в конкурентной закупке после окончания срока подачи заявок;</w:t>
      </w:r>
    </w:p>
    <w:p w14:paraId="2829C83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отказ в допуске участника закупки к участию в закупке или отказ Заказчика от заключения договора с победителем.</w:t>
      </w:r>
    </w:p>
    <w:p w14:paraId="65F26CB9"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15.9. Возврат банковской гарантии в случаях, указанных в пункте 15.8 настоящего Положения, Заказчиком лицу или гаранту, предоставившим банковскую гарантию, не осуществляется, взыскание по ней не производится.</w:t>
      </w:r>
    </w:p>
    <w:p w14:paraId="2041DC63"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15.10. Возврат участнику конкурентной закупки обеспечения заявки на участие в закупке не производится в следующих случаях:</w:t>
      </w:r>
    </w:p>
    <w:p w14:paraId="19B07A04"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уклонение или отказ участника закупки от заключения договора;</w:t>
      </w:r>
    </w:p>
    <w:p w14:paraId="224599D6"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32B6AED" w14:textId="77777777" w:rsidR="0007196D" w:rsidRPr="009D5BFC" w:rsidRDefault="0007196D" w:rsidP="009D5BFC">
      <w:pPr>
        <w:spacing w:after="0" w:line="240" w:lineRule="auto"/>
        <w:ind w:firstLine="709"/>
        <w:jc w:val="both"/>
        <w:rPr>
          <w:rFonts w:ascii="Times New Roman" w:hAnsi="Times New Roman"/>
          <w:color w:val="000000"/>
          <w:sz w:val="26"/>
          <w:szCs w:val="26"/>
        </w:rPr>
      </w:pPr>
    </w:p>
    <w:p w14:paraId="13B1EB2E"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16. Отмена конкурентной закупки</w:t>
      </w:r>
    </w:p>
    <w:p w14:paraId="2B97F876" w14:textId="77777777" w:rsidR="0007196D" w:rsidRPr="009D5BFC" w:rsidRDefault="0007196D" w:rsidP="009D5BFC">
      <w:pPr>
        <w:pStyle w:val="ConsPlusNormal"/>
        <w:ind w:firstLine="709"/>
        <w:jc w:val="center"/>
        <w:rPr>
          <w:rFonts w:ascii="Times New Roman" w:hAnsi="Times New Roman" w:cs="Times New Roman"/>
          <w:color w:val="000000"/>
          <w:sz w:val="26"/>
          <w:szCs w:val="26"/>
        </w:rPr>
      </w:pPr>
    </w:p>
    <w:p w14:paraId="00239BE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12119B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1DE3E2F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A87C89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62844E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1E7C374" w14:textId="5AAC9C0C"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16.5. В случае, если Заказчиком принято решение об отмене конкурентной закупки в соответствии с </w:t>
      </w:r>
      <w:hyperlink r:id="rId32" w:anchor="P311" w:history="1">
        <w:r w:rsidRPr="009D5BFC">
          <w:rPr>
            <w:rStyle w:val="a8"/>
            <w:rFonts w:ascii="Times New Roman" w:hAnsi="Times New Roman" w:cs="Times New Roman"/>
            <w:color w:val="000000"/>
            <w:sz w:val="26"/>
            <w:szCs w:val="26"/>
          </w:rPr>
          <w:t>пунктом</w:t>
        </w:r>
      </w:hyperlink>
      <w:r w:rsidRPr="009D5BFC">
        <w:rPr>
          <w:rFonts w:ascii="Times New Roman" w:hAnsi="Times New Roman" w:cs="Times New Roman"/>
          <w:color w:val="000000"/>
          <w:sz w:val="26"/>
          <w:szCs w:val="26"/>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1342372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w:t>
      </w:r>
      <w:r w:rsidRPr="009D5BFC">
        <w:rPr>
          <w:rFonts w:ascii="Times New Roman" w:hAnsi="Times New Roman" w:cs="Times New Roman"/>
          <w:color w:val="000000"/>
          <w:sz w:val="26"/>
          <w:szCs w:val="26"/>
        </w:rPr>
        <w:lastRenderedPageBreak/>
        <w:t xml:space="preserve">отменить конкурентную закупку только в случае возникновения обстоятельств </w:t>
      </w:r>
      <w:hyperlink r:id="rId33" w:history="1">
        <w:r w:rsidRPr="009D5BFC">
          <w:rPr>
            <w:rStyle w:val="a8"/>
            <w:rFonts w:ascii="Times New Roman" w:hAnsi="Times New Roman" w:cs="Times New Roman"/>
            <w:color w:val="000000"/>
            <w:sz w:val="26"/>
            <w:szCs w:val="26"/>
          </w:rPr>
          <w:t>непреодолимой силы</w:t>
        </w:r>
      </w:hyperlink>
      <w:r w:rsidRPr="009D5BFC">
        <w:rPr>
          <w:rFonts w:ascii="Times New Roman" w:hAnsi="Times New Roman" w:cs="Times New Roman"/>
          <w:color w:val="000000"/>
          <w:sz w:val="26"/>
          <w:szCs w:val="26"/>
        </w:rPr>
        <w:t xml:space="preserve"> в соответствии с гражданским законодательством.</w:t>
      </w:r>
    </w:p>
    <w:p w14:paraId="6E4B5A6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5BD78C2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7728047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53F21D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72021755" w14:textId="77777777" w:rsidR="0007196D" w:rsidRPr="009D5BFC" w:rsidRDefault="0007196D" w:rsidP="009D5BFC">
      <w:pPr>
        <w:pStyle w:val="ConsPlusNormal"/>
        <w:jc w:val="center"/>
        <w:outlineLvl w:val="0"/>
        <w:rPr>
          <w:rFonts w:ascii="Times New Roman" w:hAnsi="Times New Roman" w:cs="Times New Roman"/>
          <w:color w:val="000000"/>
          <w:sz w:val="26"/>
          <w:szCs w:val="26"/>
        </w:rPr>
      </w:pPr>
      <w:r w:rsidRPr="009D5BFC">
        <w:rPr>
          <w:rFonts w:ascii="Times New Roman" w:hAnsi="Times New Roman" w:cs="Times New Roman"/>
          <w:color w:val="000000"/>
          <w:sz w:val="26"/>
          <w:szCs w:val="26"/>
        </w:rPr>
        <w:t>17. Открытый конкурс</w:t>
      </w:r>
    </w:p>
    <w:p w14:paraId="55461D1A" w14:textId="77777777" w:rsidR="0007196D" w:rsidRPr="009D5BFC" w:rsidRDefault="0007196D" w:rsidP="009D5BFC">
      <w:pPr>
        <w:pStyle w:val="ConsPlusNormal"/>
        <w:jc w:val="both"/>
        <w:rPr>
          <w:color w:val="000000"/>
          <w:sz w:val="26"/>
          <w:szCs w:val="26"/>
        </w:rPr>
      </w:pPr>
    </w:p>
    <w:p w14:paraId="7DD746C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46C36CC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5230ED8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17.2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3A1528B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17.3. Не допускается взимание с участников открытого конкурса платы за участие в открытом конкурсе.</w:t>
      </w:r>
    </w:p>
    <w:p w14:paraId="58C7B1B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17.4. При проведении открытого конкурса переговоры Заказчика или Комиссии с участниками такого конкурса не допускаются.</w:t>
      </w:r>
    </w:p>
    <w:p w14:paraId="7FF8E2D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0A241307"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18. Извещение о проведении открытого конкурса</w:t>
      </w:r>
    </w:p>
    <w:p w14:paraId="24FAA5D2" w14:textId="77777777" w:rsidR="0007196D" w:rsidRPr="009D5BFC" w:rsidRDefault="0007196D" w:rsidP="009D5BFC">
      <w:pPr>
        <w:pStyle w:val="ConsPlusNormal"/>
        <w:jc w:val="both"/>
        <w:rPr>
          <w:rFonts w:ascii="Times New Roman" w:hAnsi="Times New Roman" w:cs="Times New Roman"/>
          <w:color w:val="000000"/>
          <w:sz w:val="26"/>
          <w:szCs w:val="26"/>
        </w:rPr>
      </w:pPr>
    </w:p>
    <w:p w14:paraId="3EB83E8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18.1. В извещении о проведении открытого конкурса должны быть указаны следующие сведения:</w:t>
      </w:r>
    </w:p>
    <w:p w14:paraId="3D44C28D"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абзацами 2-9 и 11 раздела 13 настоящего Положения;</w:t>
      </w:r>
    </w:p>
    <w:p w14:paraId="11E8637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дата и время вскрытия конвертов с заявками на участие в открытом конкурсе;</w:t>
      </w:r>
    </w:p>
    <w:p w14:paraId="1B3C36E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дата начала и окончания срока рассмотрения и оценки таких заявок.</w:t>
      </w:r>
    </w:p>
    <w:p w14:paraId="7012122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004E654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Изменения, вносимые в извещение о проведении открытого конкурса,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A8F9D1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В случае внесения изменений в извещение о проведении открытого конкурса </w:t>
      </w:r>
      <w:r w:rsidRPr="009D5BFC">
        <w:rPr>
          <w:rFonts w:ascii="Times New Roman" w:hAnsi="Times New Roman" w:cs="Times New Roman"/>
          <w:color w:val="000000"/>
          <w:sz w:val="26"/>
          <w:szCs w:val="26"/>
        </w:rPr>
        <w:lastRenderedPageBreak/>
        <w:t xml:space="preserve">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528B89A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Изменение предмета открытого конкурса, увеличение размера обеспечения заявок на участие в открытом конкурсе не допускаются.</w:t>
      </w:r>
    </w:p>
    <w:p w14:paraId="4E2D8AC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44323229"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19. Конкурсная документация</w:t>
      </w:r>
    </w:p>
    <w:p w14:paraId="54BB335F" w14:textId="77777777" w:rsidR="0007196D" w:rsidRPr="009D5BFC" w:rsidRDefault="0007196D" w:rsidP="009D5BFC">
      <w:pPr>
        <w:pStyle w:val="ConsPlusNormal"/>
        <w:jc w:val="both"/>
        <w:rPr>
          <w:color w:val="000000"/>
          <w:sz w:val="26"/>
          <w:szCs w:val="26"/>
        </w:rPr>
      </w:pPr>
    </w:p>
    <w:p w14:paraId="2CAEB39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19.1. Конкурсная документация разрабатывается и утверждается Заказчиком.</w:t>
      </w:r>
    </w:p>
    <w:p w14:paraId="452D10F5"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19.2. В конкурсной документации должны быть указаны следующие сведения:</w:t>
      </w:r>
    </w:p>
    <w:p w14:paraId="6CF06410"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пунктом 14.1 настоящего Положения;</w:t>
      </w:r>
    </w:p>
    <w:p w14:paraId="5D3BAA9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дата и время вскрытия конвертов с заявками на участие в открытом конкурсе;</w:t>
      </w:r>
    </w:p>
    <w:p w14:paraId="550BD7D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дата начала и окончания срока рассмотрения и оценки таких заявок;</w:t>
      </w:r>
    </w:p>
    <w:p w14:paraId="42643869"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порядок проведения открытого конкурса;</w:t>
      </w:r>
    </w:p>
    <w:p w14:paraId="19D4DDC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164DCA2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внесения изменений в заявки на участие в открытом конкурсе;</w:t>
      </w:r>
    </w:p>
    <w:p w14:paraId="41511B5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5F9315B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28B545B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19.4.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14:paraId="4D40E38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19.5.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w:t>
      </w:r>
      <w:r w:rsidRPr="009D5BFC">
        <w:rPr>
          <w:rFonts w:ascii="Times New Roman" w:hAnsi="Times New Roman" w:cs="Times New Roman"/>
          <w:color w:val="000000"/>
          <w:sz w:val="26"/>
          <w:szCs w:val="26"/>
        </w:rPr>
        <w:lastRenderedPageBreak/>
        <w:t>носителя).</w:t>
      </w:r>
    </w:p>
    <w:p w14:paraId="4D64E47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329E8FB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Изменения, вносимые в конкурсную документацию, размещаются Заказчиком в Единой информационной системе 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07FB2B9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49C3A20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Изменение предмета открытого конкурса, увеличение размера обеспечения заявок на участие в открытом конкурсе не допускаются.</w:t>
      </w:r>
    </w:p>
    <w:p w14:paraId="712C01D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4050903E"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20. Критерии оценки и сопоставления заявок на участие в открытом конкурсе</w:t>
      </w:r>
    </w:p>
    <w:p w14:paraId="6DBA784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25A45EB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6" w:name="P388"/>
      <w:bookmarkEnd w:id="16"/>
      <w:r w:rsidRPr="009D5BFC">
        <w:rPr>
          <w:rFonts w:ascii="Times New Roman" w:hAnsi="Times New Roman" w:cs="Times New Roman"/>
          <w:color w:val="000000"/>
          <w:sz w:val="26"/>
          <w:szCs w:val="26"/>
        </w:rPr>
        <w:t>20.1. Критериями оценки и сопоставления заявок на участие в открытом конкурсе могут быть:</w:t>
      </w:r>
    </w:p>
    <w:p w14:paraId="2DD3155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цена договора (цена единицы товара (работы, услуги);</w:t>
      </w:r>
    </w:p>
    <w:p w14:paraId="15E733B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расходы на эксплуатацию и ремонт товаров, использование результатов работ, услуг;</w:t>
      </w:r>
    </w:p>
    <w:p w14:paraId="61B74C9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00232A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F5DAC1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 поставки товаров, выполнения работ, оказания услуг;</w:t>
      </w:r>
    </w:p>
    <w:p w14:paraId="47A011D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сроки предоставляемых гарантий качества.</w:t>
      </w:r>
    </w:p>
    <w:p w14:paraId="62D998D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50CA006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закупках товаров, работ: ценовые критерии - не менее 50 процентов;</w:t>
      </w:r>
    </w:p>
    <w:p w14:paraId="707DFFA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закупках услуг: ценовые критерии - не менее 40 процентов.</w:t>
      </w:r>
    </w:p>
    <w:p w14:paraId="2CC679A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Значимость критериев, предусмотренных абзацами 4, 5 пункта 20.1 настоящего Положения, не может составлять в сумме более 50 процентов.</w:t>
      </w:r>
    </w:p>
    <w:p w14:paraId="55359B1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20.3. Совокупная значимость установленных критериев должна составлять 100 процентов.</w:t>
      </w:r>
    </w:p>
    <w:p w14:paraId="048A92C7" w14:textId="77777777" w:rsidR="0007196D" w:rsidRPr="009D5BFC" w:rsidRDefault="0007196D" w:rsidP="009D5BFC">
      <w:pPr>
        <w:pStyle w:val="ConsPlusNormal"/>
        <w:jc w:val="both"/>
        <w:rPr>
          <w:color w:val="000000"/>
          <w:sz w:val="26"/>
          <w:szCs w:val="26"/>
        </w:rPr>
      </w:pPr>
    </w:p>
    <w:p w14:paraId="532D873A"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21. Порядок подачи заявок на участие в открытом конкурсе</w:t>
      </w:r>
    </w:p>
    <w:p w14:paraId="14A998F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495EB80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21.1. Для участия в открытом конкурсе участник открытого конкурса подает заявку на участие в открытом конкурсе в срок и по форме, которые установлены </w:t>
      </w:r>
      <w:r w:rsidRPr="009D5BFC">
        <w:rPr>
          <w:rFonts w:ascii="Times New Roman" w:hAnsi="Times New Roman" w:cs="Times New Roman"/>
          <w:color w:val="000000"/>
          <w:sz w:val="26"/>
          <w:szCs w:val="26"/>
        </w:rPr>
        <w:lastRenderedPageBreak/>
        <w:t>конкурсной документацией.</w:t>
      </w:r>
    </w:p>
    <w:p w14:paraId="51C63B5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3CDF097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21.3. Заявка на участие в открытом конкурсе должна содержать:</w:t>
      </w:r>
    </w:p>
    <w:p w14:paraId="537AEF0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 сведения и документы об участнике открытого конкурса, подавшем такую заявку:</w:t>
      </w:r>
    </w:p>
    <w:p w14:paraId="2E3190E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E8FC25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2C1F125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w:t>
      </w:r>
      <w:r w:rsidRPr="009D5BFC">
        <w:rPr>
          <w:rFonts w:ascii="Times New Roman" w:hAnsi="Times New Roman" w:cs="Times New Roman"/>
          <w:color w:val="000000"/>
          <w:sz w:val="26"/>
          <w:szCs w:val="26"/>
        </w:rPr>
        <w:lastRenderedPageBreak/>
        <w:t>полномочия такого лица;</w:t>
      </w:r>
    </w:p>
    <w:p w14:paraId="3F1071A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копии учредительных документов участника открытого конкурса (для юридических лиц);</w:t>
      </w:r>
    </w:p>
    <w:p w14:paraId="74E59EE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0F33A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A3D7F2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450F0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14:paraId="785E816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5C96D13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4F66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6) документы, подтверждающие внесение денежных средств (платежное поручение, подтверждающее перечисление денежных средств в качестве </w:t>
      </w:r>
      <w:r w:rsidRPr="009D5BFC">
        <w:rPr>
          <w:rFonts w:ascii="Times New Roman" w:hAnsi="Times New Roman" w:cs="Times New Roman"/>
          <w:color w:val="000000"/>
          <w:sz w:val="26"/>
          <w:szCs w:val="26"/>
        </w:rPr>
        <w:lastRenderedPageBreak/>
        <w:t>обеспечения заявки на участие в открытом конкурсе, или копия такого поручения), или безотзывную банковскую 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0ACED6C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7) согласие субъекта персональных данных на обработку его персональных данных (для участника открытого конкурса - физического лица).</w:t>
      </w:r>
    </w:p>
    <w:p w14:paraId="3C12F4C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3E443CC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5ADC354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4CF5756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21.6. Требовать от участника открытого конкурса документы и сведения, не предусмотренные настоящим Положением, не допускается.</w:t>
      </w:r>
    </w:p>
    <w:p w14:paraId="7FA5031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7874AF6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2F79A35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687B040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w:t>
      </w:r>
      <w:r w:rsidRPr="009D5BFC">
        <w:rPr>
          <w:rFonts w:ascii="Times New Roman" w:hAnsi="Times New Roman" w:cs="Times New Roman"/>
          <w:color w:val="000000"/>
          <w:sz w:val="26"/>
          <w:szCs w:val="26"/>
        </w:rPr>
        <w:lastRenderedPageBreak/>
        <w:t>в установленном настоящим Положением порядке после вскрытия конвертов с заявками.</w:t>
      </w:r>
    </w:p>
    <w:p w14:paraId="5255B9A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3DC068A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197C9E59" w14:textId="126DC3FC"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4" w:anchor="P249" w:history="1">
        <w:r w:rsidRPr="009D5BFC">
          <w:rPr>
            <w:rStyle w:val="a8"/>
            <w:rFonts w:ascii="Times New Roman" w:hAnsi="Times New Roman" w:cs="Times New Roman"/>
            <w:color w:val="000000"/>
            <w:sz w:val="26"/>
            <w:szCs w:val="26"/>
          </w:rPr>
          <w:t xml:space="preserve">разделом </w:t>
        </w:r>
      </w:hyperlink>
      <w:r w:rsidRPr="009D5BFC">
        <w:rPr>
          <w:rFonts w:ascii="Times New Roman" w:hAnsi="Times New Roman" w:cs="Times New Roman"/>
          <w:color w:val="000000"/>
          <w:sz w:val="26"/>
          <w:szCs w:val="26"/>
        </w:rPr>
        <w:t>15 настоящего Положения.</w:t>
      </w:r>
    </w:p>
    <w:p w14:paraId="5CD38C94" w14:textId="77777777" w:rsidR="0007196D" w:rsidRPr="009D5BFC" w:rsidRDefault="0007196D" w:rsidP="009D5BFC">
      <w:pPr>
        <w:pStyle w:val="ConsPlusNormal"/>
        <w:jc w:val="both"/>
        <w:rPr>
          <w:color w:val="000000"/>
          <w:sz w:val="26"/>
          <w:szCs w:val="26"/>
        </w:rPr>
      </w:pPr>
    </w:p>
    <w:p w14:paraId="3AC4F836"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22. Порядок вскрытия конвертов с заявками</w:t>
      </w:r>
    </w:p>
    <w:p w14:paraId="3172FF6B"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на участие в открытом конкурсе</w:t>
      </w:r>
    </w:p>
    <w:p w14:paraId="23BD7082" w14:textId="77777777" w:rsidR="0007196D" w:rsidRPr="009D5BFC" w:rsidRDefault="0007196D" w:rsidP="009D5BFC">
      <w:pPr>
        <w:pStyle w:val="ConsPlusNormal"/>
        <w:jc w:val="both"/>
        <w:rPr>
          <w:color w:val="000000"/>
          <w:sz w:val="26"/>
          <w:szCs w:val="26"/>
        </w:rPr>
      </w:pPr>
    </w:p>
    <w:p w14:paraId="3591ED6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3A4CD7B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30FC5EC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5CCC9CD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30AA6FF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15968B5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w:t>
      </w:r>
      <w:r w:rsidRPr="009D5BFC">
        <w:rPr>
          <w:rFonts w:ascii="Times New Roman" w:hAnsi="Times New Roman" w:cs="Times New Roman"/>
          <w:color w:val="000000"/>
          <w:sz w:val="26"/>
          <w:szCs w:val="26"/>
        </w:rPr>
        <w:lastRenderedPageBreak/>
        <w:t xml:space="preserve">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4B6B261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68A1631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дата подписания протокола;</w:t>
      </w:r>
    </w:p>
    <w:p w14:paraId="1263A40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информацию о месте, дате и времени вскрытия конвертов с заявками на участие в открытом конкурсе;</w:t>
      </w:r>
    </w:p>
    <w:p w14:paraId="13977FC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поименный состав присутствующих членов Комиссии при вскрытии конвертов с заявками;</w:t>
      </w:r>
    </w:p>
    <w:p w14:paraId="360CA3D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1DF7618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3666394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информацию, которая была оглашена в ходе вскрытия конвертов с заявками на участие в открытом конкурсе;</w:t>
      </w:r>
    </w:p>
    <w:p w14:paraId="0AAF8D6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условия исполнения договора, указанные в заявках и являющиеся критерием оценки и сопоставления заявок на участие в открытом конкурсе;</w:t>
      </w:r>
    </w:p>
    <w:p w14:paraId="0BD0FFB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сведения о заявках, поданных с нарушением сроков, установленных извещением о проведении открытого конкурса;</w:t>
      </w:r>
    </w:p>
    <w:p w14:paraId="6BEDD72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1E63F9A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7C6DCA6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Протокол размещается Заказчиком в Единой информационной системе не позднее чем через 3 дня со дня его подписания.</w:t>
      </w:r>
    </w:p>
    <w:p w14:paraId="1AFA642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12E0EF8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5A51F332" w14:textId="77777777" w:rsidR="0007196D" w:rsidRPr="009D5BFC" w:rsidRDefault="0007196D" w:rsidP="009D5BFC">
      <w:pPr>
        <w:pStyle w:val="ConsPlusNormal"/>
        <w:ind w:firstLine="540"/>
        <w:jc w:val="both"/>
        <w:rPr>
          <w:color w:val="000000"/>
          <w:sz w:val="26"/>
          <w:szCs w:val="26"/>
        </w:rPr>
      </w:pPr>
    </w:p>
    <w:p w14:paraId="14EBA740"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23. Рассмотрение и оценка заявок на участие в открытом конкурсе</w:t>
      </w:r>
    </w:p>
    <w:p w14:paraId="2F7BECD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4038A1A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579D94E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23.2. Комиссия рассматривает заявки на участие в открытом конкурсе на </w:t>
      </w:r>
      <w:r w:rsidRPr="009D5BFC">
        <w:rPr>
          <w:rFonts w:ascii="Times New Roman" w:hAnsi="Times New Roman" w:cs="Times New Roman"/>
          <w:color w:val="000000"/>
          <w:sz w:val="26"/>
          <w:szCs w:val="26"/>
        </w:rPr>
        <w:lastRenderedPageBreak/>
        <w:t>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5367101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33E1A4A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7275F055" w14:textId="623A883B"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несоответствия участника закупки требованиям, установленным к нему в соответствии с </w:t>
      </w:r>
      <w:hyperlink r:id="rId35" w:anchor="P228" w:history="1">
        <w:r w:rsidRPr="009D5BFC">
          <w:rPr>
            <w:rStyle w:val="a8"/>
            <w:rFonts w:ascii="Times New Roman" w:hAnsi="Times New Roman" w:cs="Times New Roman"/>
            <w:color w:val="000000"/>
            <w:sz w:val="26"/>
            <w:szCs w:val="26"/>
          </w:rPr>
          <w:t>пунктами 9.1</w:t>
        </w:r>
      </w:hyperlink>
      <w:r w:rsidRPr="009D5BFC">
        <w:rPr>
          <w:rFonts w:ascii="Times New Roman" w:hAnsi="Times New Roman" w:cs="Times New Roman"/>
          <w:color w:val="000000"/>
          <w:sz w:val="26"/>
          <w:szCs w:val="26"/>
        </w:rPr>
        <w:t xml:space="preserve"> и </w:t>
      </w:r>
      <w:hyperlink r:id="rId36" w:anchor="P237" w:history="1">
        <w:r w:rsidRPr="009D5BFC">
          <w:rPr>
            <w:rStyle w:val="a8"/>
            <w:rFonts w:ascii="Times New Roman" w:hAnsi="Times New Roman" w:cs="Times New Roman"/>
            <w:color w:val="000000"/>
            <w:sz w:val="26"/>
            <w:szCs w:val="26"/>
          </w:rPr>
          <w:t>9.2</w:t>
        </w:r>
      </w:hyperlink>
      <w:r w:rsidRPr="009D5BFC">
        <w:rPr>
          <w:rFonts w:ascii="Times New Roman" w:hAnsi="Times New Roman" w:cs="Times New Roman"/>
          <w:color w:val="000000"/>
          <w:sz w:val="26"/>
          <w:szCs w:val="26"/>
        </w:rPr>
        <w:t xml:space="preserve"> настоящего Положения (в случае установления данного требования);</w:t>
      </w:r>
    </w:p>
    <w:p w14:paraId="3191D50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42A659F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14:paraId="02D62C3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6D6A87B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2AE4E2C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29DDBE4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23.6. Комиссия осуществляет оценку заявок на участие в открытом конкурсе только тех участников открытого конкурса, которые были допущены к участию в </w:t>
      </w:r>
      <w:r w:rsidRPr="009D5BFC">
        <w:rPr>
          <w:rFonts w:ascii="Times New Roman" w:hAnsi="Times New Roman" w:cs="Times New Roman"/>
          <w:color w:val="000000"/>
          <w:sz w:val="26"/>
          <w:szCs w:val="26"/>
        </w:rPr>
        <w:lastRenderedPageBreak/>
        <w:t>открытом конкурсе.</w:t>
      </w:r>
    </w:p>
    <w:p w14:paraId="3ADA2BB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5ECB2D72" w14:textId="4E5DD1AD"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При этом критериями оценки и сопоставления заявок на участие в открытом конкурсе могут быть только критерии, указанные в </w:t>
      </w:r>
      <w:hyperlink r:id="rId37" w:anchor="P388" w:history="1">
        <w:r w:rsidRPr="009D5BFC">
          <w:rPr>
            <w:rStyle w:val="a8"/>
            <w:rFonts w:ascii="Times New Roman" w:hAnsi="Times New Roman" w:cs="Times New Roman"/>
            <w:color w:val="000000"/>
            <w:sz w:val="26"/>
            <w:szCs w:val="26"/>
          </w:rPr>
          <w:t>пункте 20.1</w:t>
        </w:r>
      </w:hyperlink>
      <w:r w:rsidRPr="009D5BFC">
        <w:rPr>
          <w:rFonts w:ascii="Times New Roman" w:hAnsi="Times New Roman" w:cs="Times New Roman"/>
          <w:color w:val="000000"/>
          <w:sz w:val="26"/>
          <w:szCs w:val="26"/>
        </w:rPr>
        <w:t xml:space="preserve"> настоящего Положения.</w:t>
      </w:r>
    </w:p>
    <w:p w14:paraId="339B49D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676C149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385DF49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077E012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07FE1D8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дата подписания протокола;</w:t>
      </w:r>
    </w:p>
    <w:p w14:paraId="3ABF123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дата, время проведения рассмотрения и оценки заявок;</w:t>
      </w:r>
    </w:p>
    <w:p w14:paraId="4F2AA9D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количество поданных заявок на участие в открытом конкурсе, а также дата и время регистрации каждой такой заявки;</w:t>
      </w:r>
    </w:p>
    <w:p w14:paraId="32C2592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информация об участниках открытого конкурса, заявки на участие в открытом конкурсе которых были рассмотрены;</w:t>
      </w:r>
    </w:p>
    <w:p w14:paraId="64E1E70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4969FA6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порядок оценки заявок на участие в открытом конкурсе;</w:t>
      </w:r>
    </w:p>
    <w:p w14:paraId="01B7EDA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0823F36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принятое на основании результатов оценки заявок на участие в открытом конкурсе решение о присвоении таким заявкам порядковых номеров;</w:t>
      </w:r>
    </w:p>
    <w:p w14:paraId="663DC64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w:t>
      </w:r>
      <w:r w:rsidRPr="009D5BFC">
        <w:rPr>
          <w:rFonts w:ascii="Times New Roman" w:hAnsi="Times New Roman" w:cs="Times New Roman"/>
          <w:color w:val="000000"/>
          <w:sz w:val="26"/>
          <w:szCs w:val="26"/>
        </w:rPr>
        <w:lastRenderedPageBreak/>
        <w:t>открытого конкурса, заявкам на участие в открытом конкурсе которых присвоены первый и второй номера;</w:t>
      </w:r>
    </w:p>
    <w:p w14:paraId="6AEC9F6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12ABE22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670F9A6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23.11. Протокол рассмотрения и оценки заявок на участие в открытом конкурсе размещается в Единой информационной системе Заказчиком не позднее чем через 3 дня со дня его подписания.</w:t>
      </w:r>
    </w:p>
    <w:p w14:paraId="5CA35003" w14:textId="77777777" w:rsidR="0007196D" w:rsidRPr="009D5BFC" w:rsidRDefault="0007196D" w:rsidP="009D5BFC">
      <w:pPr>
        <w:pStyle w:val="ConsPlusNormal"/>
        <w:jc w:val="both"/>
        <w:rPr>
          <w:rFonts w:ascii="Times New Roman" w:hAnsi="Times New Roman" w:cs="Times New Roman"/>
          <w:color w:val="000000"/>
          <w:sz w:val="26"/>
          <w:szCs w:val="26"/>
        </w:rPr>
      </w:pPr>
    </w:p>
    <w:p w14:paraId="004160D4"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24. Заключение договора по результатам открытого конкурса</w:t>
      </w:r>
    </w:p>
    <w:p w14:paraId="672C6168" w14:textId="77777777" w:rsidR="0007196D" w:rsidRPr="009D5BFC" w:rsidRDefault="0007196D" w:rsidP="009D5BFC">
      <w:pPr>
        <w:pStyle w:val="ConsPlusNormal"/>
        <w:jc w:val="both"/>
        <w:rPr>
          <w:rFonts w:ascii="Times New Roman" w:hAnsi="Times New Roman" w:cs="Times New Roman"/>
          <w:color w:val="000000"/>
          <w:sz w:val="26"/>
          <w:szCs w:val="26"/>
        </w:rPr>
      </w:pPr>
    </w:p>
    <w:p w14:paraId="2CA1BC0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53B8552E" w14:textId="77777777" w:rsidR="0007196D" w:rsidRPr="009D5BFC" w:rsidRDefault="0007196D" w:rsidP="009D5BFC">
      <w:pPr>
        <w:pStyle w:val="ConsPlusNormal"/>
        <w:jc w:val="both"/>
        <w:rPr>
          <w:rFonts w:ascii="Times New Roman" w:hAnsi="Times New Roman" w:cs="Times New Roman"/>
          <w:color w:val="000000"/>
          <w:sz w:val="26"/>
          <w:szCs w:val="26"/>
        </w:rPr>
      </w:pPr>
    </w:p>
    <w:p w14:paraId="61A8955C"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bookmarkStart w:id="17" w:name="P496"/>
      <w:bookmarkEnd w:id="17"/>
      <w:r w:rsidRPr="009D5BFC">
        <w:rPr>
          <w:rFonts w:ascii="Times New Roman" w:hAnsi="Times New Roman" w:cs="Times New Roman"/>
          <w:color w:val="000000"/>
          <w:sz w:val="26"/>
          <w:szCs w:val="26"/>
        </w:rPr>
        <w:t>25. Последствия признания открытого конкурса несостоявшимся</w:t>
      </w:r>
    </w:p>
    <w:p w14:paraId="1B76C77C" w14:textId="77777777" w:rsidR="0007196D" w:rsidRPr="009D5BFC" w:rsidRDefault="0007196D" w:rsidP="009D5BFC">
      <w:pPr>
        <w:pStyle w:val="ConsPlusNormal"/>
        <w:jc w:val="both"/>
        <w:rPr>
          <w:rFonts w:ascii="Times New Roman" w:hAnsi="Times New Roman" w:cs="Times New Roman"/>
          <w:color w:val="000000"/>
          <w:sz w:val="26"/>
          <w:szCs w:val="26"/>
        </w:rPr>
      </w:pPr>
    </w:p>
    <w:p w14:paraId="36CFAA7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bookmarkStart w:id="18" w:name="P498"/>
      <w:bookmarkEnd w:id="18"/>
      <w:r w:rsidRPr="009D5BFC">
        <w:rPr>
          <w:rFonts w:ascii="Times New Roman" w:hAnsi="Times New Roman" w:cs="Times New Roman"/>
          <w:color w:val="000000"/>
          <w:sz w:val="26"/>
          <w:szCs w:val="26"/>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57CAE5C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1DDDE1A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6425AB4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25.2.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w:t>
      </w:r>
    </w:p>
    <w:p w14:paraId="14281803" w14:textId="2FD5C7C1"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В этих случаях Заказчик обязан внести изменения в План закупки в порядке, установленном </w:t>
      </w:r>
      <w:hyperlink r:id="rId38" w:anchor="P117" w:history="1">
        <w:r w:rsidRPr="009D5BFC">
          <w:rPr>
            <w:rStyle w:val="a8"/>
            <w:rFonts w:ascii="Times New Roman" w:hAnsi="Times New Roman" w:cs="Times New Roman"/>
            <w:color w:val="000000"/>
            <w:sz w:val="26"/>
            <w:szCs w:val="26"/>
          </w:rPr>
          <w:t xml:space="preserve">разделом </w:t>
        </w:r>
      </w:hyperlink>
      <w:r w:rsidRPr="009D5BFC">
        <w:rPr>
          <w:rStyle w:val="a8"/>
          <w:rFonts w:ascii="Times New Roman" w:hAnsi="Times New Roman" w:cs="Times New Roman"/>
          <w:color w:val="000000"/>
          <w:sz w:val="26"/>
          <w:szCs w:val="26"/>
        </w:rPr>
        <w:t>6</w:t>
      </w:r>
      <w:r w:rsidRPr="009D5BFC">
        <w:rPr>
          <w:rFonts w:ascii="Times New Roman" w:hAnsi="Times New Roman" w:cs="Times New Roman"/>
          <w:color w:val="000000"/>
          <w:sz w:val="26"/>
          <w:szCs w:val="26"/>
        </w:rPr>
        <w:t xml:space="preserve"> настоящего Положения.</w:t>
      </w:r>
    </w:p>
    <w:p w14:paraId="612DE96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960FF99"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593A53DE" w14:textId="77777777" w:rsidR="0007196D" w:rsidRPr="009D5BFC" w:rsidRDefault="0007196D" w:rsidP="009D5BFC">
      <w:pPr>
        <w:spacing w:after="0" w:line="240" w:lineRule="auto"/>
        <w:contextualSpacing/>
        <w:jc w:val="center"/>
        <w:outlineLvl w:val="0"/>
        <w:rPr>
          <w:rFonts w:ascii="Times New Roman" w:hAnsi="Times New Roman"/>
          <w:color w:val="000000"/>
          <w:sz w:val="26"/>
          <w:szCs w:val="26"/>
        </w:rPr>
      </w:pPr>
      <w:r w:rsidRPr="009D5BFC">
        <w:rPr>
          <w:rFonts w:ascii="Times New Roman" w:hAnsi="Times New Roman"/>
          <w:color w:val="000000"/>
          <w:sz w:val="26"/>
          <w:szCs w:val="26"/>
        </w:rPr>
        <w:t>26. Конкурс в электронной форме</w:t>
      </w:r>
    </w:p>
    <w:p w14:paraId="2DB049D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5F0D569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1DBF62A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52396AC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7FC3202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7BB53E4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7323EA6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26.3. Проведение конкурса в электронной форме осуществляется на электронной площадке.</w:t>
      </w:r>
    </w:p>
    <w:p w14:paraId="43E4A14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350BE042"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26.4. При проведении конкурса в электронной форме переговоры Заказчика или Комиссии с участником конкурса в электронной форме не допускаются.</w:t>
      </w:r>
    </w:p>
    <w:p w14:paraId="23A7180C"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5C52568E" w14:textId="77777777" w:rsidR="0007196D" w:rsidRPr="009D5BFC" w:rsidRDefault="0007196D" w:rsidP="009D5BFC">
      <w:pPr>
        <w:spacing w:after="0" w:line="240" w:lineRule="auto"/>
        <w:ind w:left="1699"/>
        <w:contextualSpacing/>
        <w:jc w:val="both"/>
        <w:rPr>
          <w:rFonts w:ascii="Times New Roman" w:hAnsi="Times New Roman"/>
          <w:color w:val="000000"/>
          <w:sz w:val="26"/>
          <w:szCs w:val="26"/>
        </w:rPr>
      </w:pPr>
    </w:p>
    <w:p w14:paraId="5DCF6964" w14:textId="77777777" w:rsidR="0007196D" w:rsidRPr="009D5BFC" w:rsidRDefault="0007196D" w:rsidP="009D5BFC">
      <w:pPr>
        <w:spacing w:after="0" w:line="240" w:lineRule="auto"/>
        <w:contextualSpacing/>
        <w:jc w:val="center"/>
        <w:outlineLvl w:val="1"/>
        <w:rPr>
          <w:rFonts w:ascii="Times New Roman" w:hAnsi="Times New Roman"/>
          <w:color w:val="000000"/>
          <w:sz w:val="26"/>
          <w:szCs w:val="26"/>
        </w:rPr>
      </w:pPr>
      <w:r w:rsidRPr="009D5BFC">
        <w:rPr>
          <w:rFonts w:ascii="Times New Roman" w:hAnsi="Times New Roman"/>
          <w:color w:val="000000"/>
          <w:sz w:val="26"/>
          <w:szCs w:val="26"/>
        </w:rPr>
        <w:t>27. Извещение о проведении конкурса в электронной форме</w:t>
      </w:r>
    </w:p>
    <w:p w14:paraId="790AF91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3501F5EA"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27.1. В извещении о проведении конкурса в электронной форме должны быть указаны следующие сведения:</w:t>
      </w:r>
    </w:p>
    <w:p w14:paraId="2743EBD9"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информация, предусмотренная разделом 13 настоящего Положения;</w:t>
      </w:r>
    </w:p>
    <w:p w14:paraId="73BBB580"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дата начала и окончания срока рассмотрения первых частей заявок на участие в конкурсе в электронной форме;</w:t>
      </w:r>
    </w:p>
    <w:p w14:paraId="032EEF42"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дата начала и окончания срока рассмотрения вторых частей заявок на участие в конкурсе в электронной форме;</w:t>
      </w:r>
    </w:p>
    <w:p w14:paraId="3A9D5EEA"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424F09B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olor w:val="000000"/>
          <w:sz w:val="26"/>
          <w:szCs w:val="26"/>
        </w:rPr>
        <w:t xml:space="preserve">27.2. </w:t>
      </w:r>
      <w:r w:rsidRPr="009D5BFC">
        <w:rPr>
          <w:rFonts w:ascii="Times New Roman" w:hAnsi="Times New Roman" w:cs="Times New Roman"/>
          <w:color w:val="000000"/>
          <w:sz w:val="26"/>
          <w:szCs w:val="26"/>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14:paraId="6D3529CA"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B9128F0"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7ADC5115"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711F80EC"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60A1C5F5"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p>
    <w:p w14:paraId="39343B52" w14:textId="77777777" w:rsidR="0007196D" w:rsidRPr="009D5BFC" w:rsidRDefault="0007196D" w:rsidP="009D5BFC">
      <w:pPr>
        <w:spacing w:after="0" w:line="240" w:lineRule="auto"/>
        <w:contextualSpacing/>
        <w:jc w:val="center"/>
        <w:outlineLvl w:val="1"/>
        <w:rPr>
          <w:rFonts w:ascii="Times New Roman" w:hAnsi="Times New Roman"/>
          <w:color w:val="000000"/>
          <w:sz w:val="26"/>
          <w:szCs w:val="26"/>
        </w:rPr>
      </w:pPr>
      <w:r w:rsidRPr="009D5BFC">
        <w:rPr>
          <w:rFonts w:ascii="Times New Roman" w:hAnsi="Times New Roman"/>
          <w:color w:val="000000"/>
          <w:sz w:val="26"/>
          <w:szCs w:val="26"/>
        </w:rPr>
        <w:t>28. Конкурсная документация</w:t>
      </w:r>
    </w:p>
    <w:p w14:paraId="23D4812C"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2A6C3A4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28.1. Конкурсная документация разрабатывается и утверждается Заказчиком.</w:t>
      </w:r>
    </w:p>
    <w:p w14:paraId="150529C3"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28.2. В конкурсной документации должны быть указаны следующие сведения:</w:t>
      </w:r>
    </w:p>
    <w:p w14:paraId="021FE181"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пунктом 14.1 настоящего Положения;</w:t>
      </w:r>
    </w:p>
    <w:p w14:paraId="1C1AC62A"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адрес электронной площадки в информационно-телекоммуникационной сети «Интернет»;</w:t>
      </w:r>
    </w:p>
    <w:p w14:paraId="4A310ADB"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порядок проведения конкурса в электронной форме;</w:t>
      </w:r>
    </w:p>
    <w:p w14:paraId="567A5CF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первых частей заявок на участие в конкурсе в электронной форме;</w:t>
      </w:r>
    </w:p>
    <w:p w14:paraId="2F4DF8D4"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5D4FA93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lastRenderedPageBreak/>
        <w:t>дата начала и окончания срока рассмотрения вторых частей заявок на участие в конкурсе в электронной форме;</w:t>
      </w:r>
    </w:p>
    <w:p w14:paraId="541B98C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оценки заказчиком поданных участниками конкурса в электронной форме заявок на участие в таком конкурсе;</w:t>
      </w:r>
    </w:p>
    <w:p w14:paraId="41C085B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11D6E0F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olor w:val="000000"/>
          <w:sz w:val="26"/>
          <w:szCs w:val="26"/>
        </w:rPr>
        <w:t xml:space="preserve">28.3. </w:t>
      </w:r>
      <w:r w:rsidRPr="009D5BFC">
        <w:rPr>
          <w:rFonts w:ascii="Times New Roman" w:hAnsi="Times New Roman" w:cs="Times New Roman"/>
          <w:color w:val="000000"/>
          <w:sz w:val="26"/>
          <w:szCs w:val="26"/>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7B81975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359780C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10343786"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3E42D25E"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Изменение предмета закупки, увеличение размера обеспечения заявок на участие в конкурсе в электронной форме не допускаются. </w:t>
      </w:r>
    </w:p>
    <w:p w14:paraId="248D2CF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57024715"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29. Критерии оценки и сопоставления заявок на участие в конкурсе в электронной форме</w:t>
      </w:r>
    </w:p>
    <w:p w14:paraId="0D6DE48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BE5824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29.1. Критериями оценки и сопоставления заявок на участие в конкурсе в электронной форме могут быть:</w:t>
      </w:r>
    </w:p>
    <w:p w14:paraId="3EC30F0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цена договора (цена единицы товара (работы, услуги);</w:t>
      </w:r>
    </w:p>
    <w:p w14:paraId="5C24F68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расходы на эксплуатацию и ремонт товаров, использование результатов работ, услуг;</w:t>
      </w:r>
    </w:p>
    <w:p w14:paraId="1111A71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D43798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509A83B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срок поставки товаров, выполнения работ, оказания услуг;</w:t>
      </w:r>
    </w:p>
    <w:p w14:paraId="52BBE29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сроки предоставляемых гарантий качества.</w:t>
      </w:r>
    </w:p>
    <w:p w14:paraId="0CEF9B6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29.2. Критерии оценки и сопоставления заявок на участие в конкурсе в электронной форме устанавливаются Заказчиком в конкурсной документации. При этом соотношение ценовых критериев должно быть следующим:</w:t>
      </w:r>
    </w:p>
    <w:p w14:paraId="5F29D09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закупках товаров, работ: ценовые критерии - не менее 50 процентов;</w:t>
      </w:r>
    </w:p>
    <w:p w14:paraId="62348C6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закупках услуг: ценовые критерии - не менее 40 процентов.</w:t>
      </w:r>
    </w:p>
    <w:p w14:paraId="14FAE07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77825D5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29.3. Совокупная значимость установленных критериев должна составлять 100 процентов.</w:t>
      </w:r>
    </w:p>
    <w:p w14:paraId="5F44D01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6DEEEBD2" w14:textId="77777777" w:rsidR="0007196D" w:rsidRPr="009D5BFC" w:rsidRDefault="0007196D" w:rsidP="009D5BFC">
      <w:pPr>
        <w:spacing w:after="0" w:line="240" w:lineRule="auto"/>
        <w:contextualSpacing/>
        <w:jc w:val="center"/>
        <w:outlineLvl w:val="1"/>
        <w:rPr>
          <w:rFonts w:ascii="Times New Roman" w:hAnsi="Times New Roman"/>
          <w:color w:val="000000"/>
          <w:sz w:val="26"/>
          <w:szCs w:val="26"/>
        </w:rPr>
      </w:pPr>
      <w:r w:rsidRPr="009D5BFC">
        <w:rPr>
          <w:rFonts w:ascii="Times New Roman" w:hAnsi="Times New Roman"/>
          <w:color w:val="000000"/>
          <w:sz w:val="26"/>
          <w:szCs w:val="26"/>
        </w:rPr>
        <w:t>30. Порядок подачи заявок на участие в конкурсе в электронной форме</w:t>
      </w:r>
    </w:p>
    <w:p w14:paraId="01D9DAB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1DA8690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 Заявка на участие в конкурсе в электронной форме состоит из двух частей и предложения участника конкурса в электронной форме о цене договора (цене лота, единицы товара, работы, услуги).</w:t>
      </w:r>
    </w:p>
    <w:p w14:paraId="60D24DD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F01449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14:paraId="6EB0342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8CCE4E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30.3.2.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67754E33"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30.3.3. При осуществлении закупки товара или закупки работы, услуги, для выполнения, оказания которых используется товар:</w:t>
      </w:r>
    </w:p>
    <w:p w14:paraId="1A45D8D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49D641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w:t>
      </w:r>
      <w:r w:rsidRPr="009D5BFC">
        <w:rPr>
          <w:rFonts w:ascii="Times New Roman" w:hAnsi="Times New Roman"/>
          <w:color w:val="000000"/>
          <w:sz w:val="26"/>
          <w:szCs w:val="26"/>
        </w:rPr>
        <w:lastRenderedPageBreak/>
        <w:t>предлагает товар, который обозначен товарным знаком, отличным от товарного знака, указанного в конкурсной документации.</w:t>
      </w:r>
    </w:p>
    <w:p w14:paraId="2514821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ED09D9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30.5. </w:t>
      </w:r>
      <w:r w:rsidRPr="009D5BFC">
        <w:rPr>
          <w:rFonts w:ascii="Times New Roman" w:eastAsia="Times New Roman" w:hAnsi="Times New Roman"/>
          <w:color w:val="000000"/>
          <w:sz w:val="26"/>
          <w:szCs w:val="26"/>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9D5BFC">
        <w:rPr>
          <w:rFonts w:ascii="Times New Roman" w:hAnsi="Times New Roman"/>
          <w:color w:val="000000"/>
          <w:sz w:val="26"/>
          <w:szCs w:val="26"/>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w:t>
      </w:r>
    </w:p>
    <w:p w14:paraId="443AFB9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14:paraId="25D2466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30.6.1.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EE42EB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30.6.2.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62E0228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30.6.3. Документы, подтверждающие полномочия лица на осуществление </w:t>
      </w:r>
      <w:r w:rsidRPr="009D5BFC">
        <w:rPr>
          <w:rFonts w:ascii="Times New Roman" w:eastAsia="Times New Roman" w:hAnsi="Times New Roman"/>
          <w:color w:val="000000"/>
          <w:sz w:val="26"/>
          <w:szCs w:val="26"/>
          <w:lang w:eastAsia="ru-RU"/>
        </w:rPr>
        <w:lastRenderedPageBreak/>
        <w:t>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B987F6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30.6.4. Копии учредительных документов участника конкурса в электронной форме (для юридических лиц).</w:t>
      </w:r>
    </w:p>
    <w:p w14:paraId="345CC31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5B57BC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30.6.6.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E59ADF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30.6.7.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17403E5"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30.6.8.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AC64B5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446E8A"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lastRenderedPageBreak/>
        <w:t>30.6.10.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605197B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30.6.11.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35375EA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30.6.12 Согласие субъекта персональных данных на обработку его персональных данных (для участника конкурса в электронной форме - физического лица).</w:t>
      </w:r>
    </w:p>
    <w:p w14:paraId="283694C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30.7. Вторая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50F5FF3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84CBCE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30.9.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2F8585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30.10.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C61DAB3"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30.11. Участник конкурса в электронной форме вправе подать только одну заявку на участие в конкурсе в электронной форме.</w:t>
      </w:r>
    </w:p>
    <w:p w14:paraId="210FB76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2FAF77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30.12.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20F48F2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30.13.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123764C"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lastRenderedPageBreak/>
        <w:t>подачи данной заявки с нарушением требований, предусмотренных пунктом 30.8 настоящего Положения;</w:t>
      </w:r>
    </w:p>
    <w:p w14:paraId="287E19E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8B37F2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получения данной заявки после даты или времени окончания срока подачи заявок на участие в конкурсе в электронной форме;</w:t>
      </w:r>
    </w:p>
    <w:p w14:paraId="6922517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49C089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30.14. Одновременно с возвратом заявки на участие в конкурсе в электронной форме в соответствии с пунктами 15.5, 15.7, 30.13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10251D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610A556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30.16.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7C633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12F7BB75" w14:textId="77777777" w:rsidR="0007196D" w:rsidRPr="009D5BFC" w:rsidRDefault="0007196D" w:rsidP="009D5BFC">
      <w:pPr>
        <w:spacing w:after="0" w:line="240" w:lineRule="auto"/>
        <w:contextualSpacing/>
        <w:jc w:val="center"/>
        <w:outlineLvl w:val="1"/>
        <w:rPr>
          <w:rFonts w:ascii="Times New Roman" w:hAnsi="Times New Roman"/>
          <w:color w:val="000000"/>
          <w:sz w:val="26"/>
          <w:szCs w:val="26"/>
        </w:rPr>
      </w:pPr>
      <w:r w:rsidRPr="009D5BFC">
        <w:rPr>
          <w:rFonts w:ascii="Times New Roman" w:hAnsi="Times New Roman"/>
          <w:color w:val="000000"/>
          <w:sz w:val="26"/>
          <w:szCs w:val="26"/>
        </w:rPr>
        <w:t>31. Порядок рассмотрения первых частей заявок на участие в конкурсе в электронной форме</w:t>
      </w:r>
    </w:p>
    <w:p w14:paraId="44DF35FE"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42273DD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31.1. Срок рассмотрения первых частей заявок на участие в конкурсе в электронной форме Комиссией не может превышать 5 рабочих дней.</w:t>
      </w:r>
    </w:p>
    <w:p w14:paraId="767C68D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1DD0385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31.3. Участник конкурса в электронной форме не допускается к участию в конкурсе в электронной форме в случае:</w:t>
      </w:r>
    </w:p>
    <w:p w14:paraId="580D0DE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непредоставления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14:paraId="07DC5E7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lastRenderedPageBreak/>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проведения конкурса в электронной форме, участниками которого могут быть только субъекты малого и среднего предпринимательства);</w:t>
      </w:r>
    </w:p>
    <w:p w14:paraId="2C21EB5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указания в первой части заявки участника конкурса в электронной форме сведений о таком участнике и (или) о предлагаемой им цене договора.</w:t>
      </w:r>
    </w:p>
    <w:p w14:paraId="2C4EC4E5"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64E45FE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31.5.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2841060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619108D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месте, дате, времени рассмотрения первых частей заявок на участие в конкурсе в электронной форме;</w:t>
      </w:r>
    </w:p>
    <w:p w14:paraId="140D1931"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о количестве поданных заявок на участие в таком конкурсе, а также дата и время регистрации каждой такой заявки;</w:t>
      </w:r>
    </w:p>
    <w:p w14:paraId="558C34A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7ECCF24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1777D1E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конкурс в электронной форме признан несостоявшимся в случае признания его таковым.</w:t>
      </w:r>
    </w:p>
    <w:p w14:paraId="6ABB8C3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31.6. 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7FEEDE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31.7.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9F97B2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31.8. В срок, установленный извещением о проведении конкурса 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w:t>
      </w:r>
      <w:r w:rsidRPr="009D5BFC">
        <w:rPr>
          <w:rFonts w:ascii="Times New Roman" w:hAnsi="Times New Roman"/>
          <w:color w:val="000000"/>
          <w:sz w:val="26"/>
          <w:szCs w:val="26"/>
        </w:rPr>
        <w:lastRenderedPageBreak/>
        <w:t>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Указанный с</w:t>
      </w:r>
      <w:r w:rsidRPr="009D5BFC">
        <w:rPr>
          <w:rFonts w:ascii="Times New Roman" w:hAnsi="Times New Roman"/>
          <w:sz w:val="26"/>
          <w:szCs w:val="26"/>
        </w:rPr>
        <w:t xml:space="preserve">рок не может превышать 1 рабочий день со дня размещения Заказчиком </w:t>
      </w:r>
      <w:r w:rsidRPr="009D5BFC">
        <w:rPr>
          <w:rFonts w:ascii="Times New Roman" w:hAnsi="Times New Roman"/>
          <w:color w:val="000000"/>
          <w:sz w:val="26"/>
          <w:szCs w:val="26"/>
        </w:rPr>
        <w:t xml:space="preserve">в Единой информационной системе </w:t>
      </w:r>
      <w:r w:rsidRPr="009D5BFC">
        <w:rPr>
          <w:rFonts w:ascii="Times New Roman" w:hAnsi="Times New Roman"/>
          <w:sz w:val="26"/>
          <w:szCs w:val="26"/>
        </w:rPr>
        <w:t xml:space="preserve">протокола рассмотрения </w:t>
      </w:r>
      <w:r w:rsidRPr="009D5BFC">
        <w:rPr>
          <w:rFonts w:ascii="Times New Roman" w:hAnsi="Times New Roman"/>
          <w:color w:val="000000"/>
          <w:sz w:val="26"/>
          <w:szCs w:val="26"/>
        </w:rPr>
        <w:t>первых частей заявок на участие в конкурсе в электронной форме.</w:t>
      </w:r>
    </w:p>
    <w:p w14:paraId="02F7596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662D4EAE" w14:textId="77777777" w:rsidR="0007196D" w:rsidRPr="009D5BFC" w:rsidRDefault="0007196D" w:rsidP="009D5BFC">
      <w:pPr>
        <w:spacing w:after="0" w:line="240" w:lineRule="auto"/>
        <w:contextualSpacing/>
        <w:jc w:val="center"/>
        <w:outlineLvl w:val="1"/>
        <w:rPr>
          <w:rFonts w:ascii="Times New Roman" w:hAnsi="Times New Roman"/>
          <w:color w:val="000000"/>
          <w:sz w:val="26"/>
          <w:szCs w:val="26"/>
        </w:rPr>
      </w:pPr>
      <w:r w:rsidRPr="009D5BFC">
        <w:rPr>
          <w:rFonts w:ascii="Times New Roman" w:hAnsi="Times New Roman"/>
          <w:color w:val="000000"/>
          <w:sz w:val="26"/>
          <w:szCs w:val="26"/>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733064FE"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229F57D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55F8A3F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EB85AE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4183637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688CDF5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32.3. Заявка на участие в конкурсе в электронной форме признается не соответствующей требованиям, установленным конкурсной документацией:</w:t>
      </w:r>
    </w:p>
    <w:p w14:paraId="7F61157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конкурсной документацией;</w:t>
      </w:r>
    </w:p>
    <w:p w14:paraId="4A82A3DE"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конкурсе;</w:t>
      </w:r>
    </w:p>
    <w:p w14:paraId="10D569D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в случае несоответствия участника такого конкурса требованиям, установленным конкурсной документацией.</w:t>
      </w:r>
    </w:p>
    <w:p w14:paraId="664B4AE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предоставления безотзывной банковской гарантии на сумму менее </w:t>
      </w:r>
      <w:r w:rsidRPr="009D5BFC">
        <w:rPr>
          <w:rFonts w:ascii="Times New Roman" w:eastAsia="Times New Roman" w:hAnsi="Times New Roman"/>
          <w:color w:val="000000"/>
          <w:sz w:val="26"/>
          <w:szCs w:val="26"/>
          <w:lang w:eastAsia="ru-RU"/>
        </w:rPr>
        <w:lastRenderedPageBreak/>
        <w:t>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7185774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32.4.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283DC63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32.5.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4E9391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6240FC4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месте, дате, времени рассмотрения вторых частей заявок на участие в конкурсе в электронной форме;</w:t>
      </w:r>
    </w:p>
    <w:p w14:paraId="721B1B76"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о количестве поданных заявок на участие в таком конкурсе, а также дата и время регистрации каждой такой заявки;</w:t>
      </w:r>
    </w:p>
    <w:p w14:paraId="14F97EB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об участниках конкурса в электронной форме, заявки которых на участие в конкурсе в электронной форме были рассмотрены;</w:t>
      </w:r>
    </w:p>
    <w:p w14:paraId="4280290C"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9B38C0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решении каждого присутствующего члена Комиссии в отношении заявки на участие в конкурсе в электронной форме каждого его участника;</w:t>
      </w:r>
    </w:p>
    <w:p w14:paraId="080F93C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конкурс в электронной форме признан несостоявшимся в случае признания его таковым.</w:t>
      </w:r>
    </w:p>
    <w:p w14:paraId="58A50BB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EBF3DD3"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19B3B965"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32.8. </w:t>
      </w:r>
      <w:r w:rsidRPr="009D5BFC">
        <w:rPr>
          <w:rFonts w:ascii="Times New Roman" w:eastAsia="Times New Roman" w:hAnsi="Times New Roman"/>
          <w:color w:val="000000"/>
          <w:sz w:val="26"/>
          <w:szCs w:val="26"/>
          <w:lang w:eastAsia="ru-RU"/>
        </w:rPr>
        <w:t>Не позднее рабочего дня следующего за датой размещения</w:t>
      </w:r>
      <w:r w:rsidRPr="009D5BFC">
        <w:rPr>
          <w:rFonts w:ascii="Times New Roman" w:hAnsi="Times New Roman"/>
          <w:color w:val="000000"/>
          <w:sz w:val="26"/>
          <w:szCs w:val="26"/>
        </w:rPr>
        <w:t xml:space="preserve">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 </w:t>
      </w:r>
    </w:p>
    <w:p w14:paraId="1EDC273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32.9. Протокол подведения итогов конкурса в электронной форме должен содержать информацию:</w:t>
      </w:r>
    </w:p>
    <w:p w14:paraId="7ED851EC"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4BCBC3BE"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lastRenderedPageBreak/>
        <w:t>о количестве поданных заявок на участие в таком конкурсе, а также дата и время регистрации каждой такой заявки;</w:t>
      </w:r>
    </w:p>
    <w:p w14:paraId="6321375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об участниках конкурса в электронной форме, заявки на участие в таком конкурсе которых были рассмотрены;</w:t>
      </w:r>
    </w:p>
    <w:p w14:paraId="0C553DA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3D2C08B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D57196A"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176D58A"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6EB0DC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27BCAC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521F2582"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о наименовании (для юридических лиц), фамилии, об имени, отчестве </w:t>
      </w:r>
      <w:r w:rsidRPr="009D5BFC">
        <w:rPr>
          <w:rFonts w:ascii="Times New Roman" w:hAnsi="Times New Roman"/>
          <w:color w:val="000000"/>
          <w:sz w:val="26"/>
          <w:szCs w:val="26"/>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0FEED7A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конкурс в электронной форме признан несостоявшимся в случае признания его таковым.</w:t>
      </w:r>
    </w:p>
    <w:p w14:paraId="58D4CD7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6DAD18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32.11.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43A50195"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2C3A8D5E"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33. Заключение договора по результатам конкурса в электронной форме</w:t>
      </w:r>
    </w:p>
    <w:p w14:paraId="5D4E19A0" w14:textId="77777777" w:rsidR="0007196D" w:rsidRPr="009D5BFC" w:rsidRDefault="0007196D" w:rsidP="009D5BFC">
      <w:pPr>
        <w:widowControl w:val="0"/>
        <w:autoSpaceDE w:val="0"/>
        <w:autoSpaceDN w:val="0"/>
        <w:spacing w:after="0" w:line="240" w:lineRule="auto"/>
        <w:jc w:val="both"/>
        <w:rPr>
          <w:rFonts w:ascii="Arial" w:eastAsia="Times New Roman" w:hAnsi="Arial" w:cs="Arial"/>
          <w:color w:val="000000"/>
          <w:sz w:val="26"/>
          <w:szCs w:val="26"/>
          <w:lang w:eastAsia="ru-RU"/>
        </w:rPr>
      </w:pPr>
    </w:p>
    <w:p w14:paraId="1839FE19" w14:textId="77777777" w:rsidR="0007196D" w:rsidRPr="009D5BFC" w:rsidRDefault="0007196D" w:rsidP="009D5BFC">
      <w:pPr>
        <w:widowControl w:val="0"/>
        <w:autoSpaceDE w:val="0"/>
        <w:autoSpaceDN w:val="0"/>
        <w:spacing w:after="0" w:line="240" w:lineRule="auto"/>
        <w:ind w:firstLine="540"/>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03D5B8F0" w14:textId="77777777" w:rsidR="0007196D" w:rsidRPr="009D5BFC" w:rsidRDefault="0007196D" w:rsidP="009D5BFC">
      <w:pPr>
        <w:widowControl w:val="0"/>
        <w:autoSpaceDE w:val="0"/>
        <w:autoSpaceDN w:val="0"/>
        <w:spacing w:after="0" w:line="240" w:lineRule="auto"/>
        <w:ind w:firstLine="540"/>
        <w:jc w:val="both"/>
        <w:rPr>
          <w:rFonts w:ascii="Times New Roman" w:eastAsia="Times New Roman" w:hAnsi="Times New Roman"/>
          <w:color w:val="000000"/>
          <w:sz w:val="26"/>
          <w:szCs w:val="26"/>
          <w:lang w:eastAsia="ru-RU"/>
        </w:rPr>
      </w:pPr>
    </w:p>
    <w:p w14:paraId="392476FA"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34. Последствия признания конкурса в электронной форме несостоявшимся</w:t>
      </w:r>
    </w:p>
    <w:p w14:paraId="46F5199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43E41F6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2195B94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07F223E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6F58FEF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34.4. Заказчик вправе провести новую закупку, если конкурс в электронной форме признан не состоявшимся по следующим основаниям:</w:t>
      </w:r>
    </w:p>
    <w:p w14:paraId="443AD2C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по окончании срока подачи заявок на участие в конкурсе в электронной форме не подано ни одной такой заявки;</w:t>
      </w:r>
    </w:p>
    <w:p w14:paraId="1FB3FB6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C138B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по результатам рассмотрения вторых частей заявок на участие в конкурсе в электронной форме Комиссия отклонила все такие заявки;</w:t>
      </w:r>
    </w:p>
    <w:p w14:paraId="4DAAE16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в связи с тем, что победитель конкурса в электронной форме уклонился от заключения договора.</w:t>
      </w:r>
    </w:p>
    <w:p w14:paraId="2F9653C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Заказчик обязан внести изменения в План закупки в порядке, установленном разделом 6 настоящего Положения.</w:t>
      </w:r>
    </w:p>
    <w:p w14:paraId="3519FDC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w:t>
      </w:r>
      <w:r w:rsidRPr="009D5BFC">
        <w:rPr>
          <w:rFonts w:ascii="Times New Roman" w:eastAsia="Times New Roman" w:hAnsi="Times New Roman"/>
          <w:color w:val="000000"/>
          <w:sz w:val="26"/>
          <w:szCs w:val="26"/>
          <w:lang w:eastAsia="ru-RU"/>
        </w:rPr>
        <w:lastRenderedPageBreak/>
        <w:t>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12A4D88" w14:textId="77777777" w:rsidR="0007196D" w:rsidRPr="009D5BFC" w:rsidRDefault="0007196D" w:rsidP="009D5BFC">
      <w:pPr>
        <w:widowControl w:val="0"/>
        <w:autoSpaceDE w:val="0"/>
        <w:autoSpaceDN w:val="0"/>
        <w:spacing w:after="0" w:line="240" w:lineRule="auto"/>
        <w:jc w:val="center"/>
        <w:rPr>
          <w:rFonts w:ascii="Times New Roman" w:eastAsia="Times New Roman" w:hAnsi="Times New Roman"/>
          <w:color w:val="000000"/>
          <w:sz w:val="26"/>
          <w:szCs w:val="26"/>
          <w:lang w:eastAsia="ru-RU"/>
        </w:rPr>
      </w:pPr>
    </w:p>
    <w:p w14:paraId="0EED2CC1"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35. Аукцион в электронной форме</w:t>
      </w:r>
    </w:p>
    <w:p w14:paraId="3BDAB37E"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5024B84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2BBE248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388D2E3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35.2. Проведение аукциона в электронной форме осуществляется Заказчиком в случае одновременного выполнения следующих условий:</w:t>
      </w:r>
    </w:p>
    <w:p w14:paraId="1B3374B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существует возможность сформулировать подробное и точное описание предмета аукциона в электронной форме;</w:t>
      </w:r>
    </w:p>
    <w:p w14:paraId="201042F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критерии определения победителя такого аукциона имеют количественную и денежную оценку.</w:t>
      </w:r>
    </w:p>
    <w:p w14:paraId="2AE55B4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35.3.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3BEB044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420F5FE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62DEC10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16A159B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35.4. Проведение аукциона в электронной форме осуществляется на электронной площадке.</w:t>
      </w:r>
    </w:p>
    <w:p w14:paraId="46FC296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52CC7542"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08BB4AF5"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lastRenderedPageBreak/>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143754A6"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29B72E43"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36. Извещение о проведении аукциона в электронной форме</w:t>
      </w:r>
    </w:p>
    <w:p w14:paraId="73767E87" w14:textId="77777777" w:rsidR="0007196D" w:rsidRPr="009D5BFC" w:rsidRDefault="0007196D" w:rsidP="009D5BFC">
      <w:pPr>
        <w:widowControl w:val="0"/>
        <w:autoSpaceDE w:val="0"/>
        <w:autoSpaceDN w:val="0"/>
        <w:spacing w:after="0" w:line="240" w:lineRule="auto"/>
        <w:jc w:val="both"/>
        <w:rPr>
          <w:rFonts w:ascii="Arial" w:eastAsia="Times New Roman" w:hAnsi="Arial" w:cs="Arial"/>
          <w:color w:val="000000"/>
          <w:sz w:val="26"/>
          <w:szCs w:val="26"/>
          <w:lang w:eastAsia="ru-RU"/>
        </w:rPr>
      </w:pPr>
    </w:p>
    <w:p w14:paraId="23E0F81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36.1. В извещении о проведении аукциона в электронной форме должны быть указаны следующие сведения:</w:t>
      </w:r>
    </w:p>
    <w:p w14:paraId="089AEF6A"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разделом 13 настоящего Положения;</w:t>
      </w:r>
    </w:p>
    <w:p w14:paraId="3ADF738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первых частей заявок на участие в аукционе в электронной форме;</w:t>
      </w:r>
    </w:p>
    <w:p w14:paraId="2960AAFC"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вторых частей заявок на участие в аукционе в электронной форме;</w:t>
      </w:r>
    </w:p>
    <w:p w14:paraId="7C8C595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2F4B551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780D078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36.2.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26E6EFFB"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0491488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4981C70"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6A87D3C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Изменение предмета закупки, увеличение размера обеспечения заявок на участие в аукционе в электронной форме не допускаются.</w:t>
      </w:r>
    </w:p>
    <w:p w14:paraId="77D419A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1EE95438"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37. Аукционная документация</w:t>
      </w:r>
    </w:p>
    <w:p w14:paraId="7850AA81"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49A9FF9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37.1. Аукционная документация разрабатывается и утверждается Заказчиком.</w:t>
      </w:r>
    </w:p>
    <w:p w14:paraId="19C0017B"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37.2 В аукционной документации должны быть указаны следующие сведения:</w:t>
      </w:r>
    </w:p>
    <w:p w14:paraId="76057E2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абзацами 2-13 и 16-20 пункта 14.1 настоящего Положения;</w:t>
      </w:r>
    </w:p>
    <w:p w14:paraId="4BC6BB3F"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адрес электронной площадки в информационно-телекоммуникационной сети «Интернет»;</w:t>
      </w:r>
    </w:p>
    <w:p w14:paraId="220A489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первых частей заявок на участие в аукционе в электронной форме;</w:t>
      </w:r>
    </w:p>
    <w:p w14:paraId="7F8E8CA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вторых частей заявок на участие в аукционе в электронной форме;</w:t>
      </w:r>
    </w:p>
    <w:p w14:paraId="1AB61844"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порядок и дата проведения аукциона в электронной форме;</w:t>
      </w:r>
    </w:p>
    <w:p w14:paraId="56CDB474"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величина «шага аукциона»;</w:t>
      </w:r>
    </w:p>
    <w:p w14:paraId="2C90B87C"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4702279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38B4BA32"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olor w:val="000000"/>
          <w:sz w:val="26"/>
          <w:szCs w:val="26"/>
        </w:rPr>
        <w:t xml:space="preserve">37.3. </w:t>
      </w:r>
      <w:r w:rsidRPr="009D5BFC">
        <w:rPr>
          <w:rFonts w:ascii="Times New Roman" w:hAnsi="Times New Roman" w:cs="Times New Roman"/>
          <w:sz w:val="26"/>
          <w:szCs w:val="26"/>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0857E5D0"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2F180147"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46F5DAC8" w14:textId="77777777" w:rsidR="0007196D" w:rsidRPr="009D5BFC" w:rsidRDefault="0007196D" w:rsidP="009D5BFC">
      <w:pPr>
        <w:pStyle w:val="a4"/>
        <w:spacing w:after="0" w:line="240" w:lineRule="auto"/>
        <w:ind w:left="0" w:firstLine="709"/>
        <w:jc w:val="both"/>
        <w:rPr>
          <w:rFonts w:ascii="Times New Roman" w:hAnsi="Times New Roman"/>
          <w:sz w:val="26"/>
          <w:szCs w:val="26"/>
        </w:rPr>
      </w:pPr>
      <w:r w:rsidRPr="009D5BFC">
        <w:rPr>
          <w:rFonts w:ascii="Times New Roman" w:hAnsi="Times New Roman"/>
          <w:sz w:val="26"/>
          <w:szCs w:val="26"/>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60D70A43"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Изменение предмета закупки, увеличение размера обеспечения заявок на участие в аукционе в электронной форме не допускаются.</w:t>
      </w:r>
    </w:p>
    <w:p w14:paraId="34B1A3D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1DE7B12C"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 Порядок подачи заявок на участие в аукционе в электронной форме</w:t>
      </w:r>
    </w:p>
    <w:p w14:paraId="5C84A9B1"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686EDAC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38.1. Для участия в аукционе участник аукциона в электронной форме подает </w:t>
      </w:r>
      <w:r w:rsidRPr="009D5BFC">
        <w:rPr>
          <w:rFonts w:ascii="Times New Roman" w:eastAsia="Times New Roman" w:hAnsi="Times New Roman"/>
          <w:color w:val="000000"/>
          <w:sz w:val="26"/>
          <w:szCs w:val="26"/>
          <w:lang w:eastAsia="ru-RU"/>
        </w:rPr>
        <w:lastRenderedPageBreak/>
        <w:t>заявку на участие в аукционе в электронной форме в срок, который установлен аукционной документацией.</w:t>
      </w:r>
    </w:p>
    <w:p w14:paraId="7FCC825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38.2. Заявка на участие в аукционе в электронной форме состоит из двух частей</w:t>
      </w:r>
      <w:r w:rsidRPr="009D5BFC">
        <w:rPr>
          <w:rFonts w:ascii="Times New Roman" w:hAnsi="Times New Roman"/>
          <w:color w:val="000000"/>
          <w:sz w:val="26"/>
          <w:szCs w:val="26"/>
        </w:rPr>
        <w:t>.</w:t>
      </w:r>
    </w:p>
    <w:p w14:paraId="63B2748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502DC00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38.4. </w:t>
      </w:r>
      <w:r w:rsidRPr="009D5BFC">
        <w:rPr>
          <w:rFonts w:ascii="Times New Roman" w:hAnsi="Times New Roman"/>
          <w:color w:val="000000"/>
          <w:sz w:val="26"/>
          <w:szCs w:val="26"/>
        </w:rPr>
        <w:t>Первая часть заявки на участие в аукционе в электронной форме, за исключением случая, установленного пунктом 38.6 настоящего Положения, должна содержать</w:t>
      </w:r>
      <w:r w:rsidRPr="009D5BFC">
        <w:rPr>
          <w:rFonts w:ascii="Times New Roman" w:eastAsia="Times New Roman" w:hAnsi="Times New Roman"/>
          <w:color w:val="000000"/>
          <w:sz w:val="26"/>
          <w:szCs w:val="26"/>
          <w:lang w:eastAsia="ru-RU"/>
        </w:rPr>
        <w:t>:</w:t>
      </w:r>
    </w:p>
    <w:p w14:paraId="062D9E7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1F25431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38.4.2. При осуществлении закупки товара или закупки работы, услуги, для выполнения, оказания которых используется товар:</w:t>
      </w:r>
    </w:p>
    <w:p w14:paraId="738B15C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39D05AE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093B118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3A1C2CD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38.6.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9D5BFC">
        <w:rPr>
          <w:rFonts w:ascii="Times New Roman" w:hAnsi="Times New Roman"/>
          <w:color w:val="000000"/>
          <w:sz w:val="26"/>
          <w:szCs w:val="26"/>
        </w:rPr>
        <w:t>62.2.10 пункта 62.2 настоящего Положения.</w:t>
      </w:r>
    </w:p>
    <w:p w14:paraId="65F0911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14:paraId="58FBE60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9D5BFC">
        <w:rPr>
          <w:rFonts w:ascii="Times New Roman" w:eastAsia="Times New Roman" w:hAnsi="Times New Roman"/>
          <w:color w:val="000000"/>
          <w:sz w:val="26"/>
          <w:szCs w:val="26"/>
          <w:lang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2B50C0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069B9F8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1B437A8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копии учредительных документов участника аукциона в электронной форме (для юридических лиц);</w:t>
      </w:r>
    </w:p>
    <w:p w14:paraId="06C02BE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561838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w:t>
      </w:r>
      <w:r w:rsidRPr="009D5BFC">
        <w:rPr>
          <w:rFonts w:ascii="Times New Roman" w:eastAsia="Times New Roman" w:hAnsi="Times New Roman"/>
          <w:color w:val="000000"/>
          <w:sz w:val="26"/>
          <w:szCs w:val="26"/>
          <w:lang w:eastAsia="ru-RU"/>
        </w:rPr>
        <w:lastRenderedPageBreak/>
        <w:t>совершении, либо письмо о том, что сделка не является сделкой, требующей решения об одобрении или о ее совершении.</w:t>
      </w:r>
    </w:p>
    <w:p w14:paraId="5900A65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08FB3E7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9723C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6457CD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52D3FAC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14:paraId="2947C17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hAnsi="Times New Roman"/>
          <w:color w:val="000000"/>
          <w:sz w:val="26"/>
          <w:szCs w:val="26"/>
        </w:rPr>
        <w:t>38.8.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настоящего Положения</w:t>
      </w:r>
    </w:p>
    <w:p w14:paraId="40D5B5A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1A726E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38.10.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648B63B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38.11.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527C9B5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115F9C1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38.13.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1BF2F4A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52A027D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652480D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подачи данной заявки с нарушением требований, предусмотренных пунктом 38.7 настоящего Положения;</w:t>
      </w:r>
    </w:p>
    <w:p w14:paraId="4470E63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A3BD75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получения данной заявки после даты или времени окончания срока подачи заявок на участие в таком аукционе.</w:t>
      </w:r>
    </w:p>
    <w:p w14:paraId="24C01F6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38.16. Одновременно с возвратом заявки на участие в аукционе в электронной форме в соответствии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7980CE1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D6F19E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38.18.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0A40983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6B1B6644" w14:textId="77777777" w:rsidR="0007196D" w:rsidRPr="009D5BFC" w:rsidRDefault="0007196D" w:rsidP="009D5BFC">
      <w:pPr>
        <w:widowControl w:val="0"/>
        <w:autoSpaceDE w:val="0"/>
        <w:autoSpaceDN w:val="0"/>
        <w:spacing w:after="0" w:line="240" w:lineRule="auto"/>
        <w:ind w:firstLine="709"/>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39. Порядок рассмотрения первых частей заявок на участие в аукционе в электронной форме</w:t>
      </w:r>
    </w:p>
    <w:p w14:paraId="152F301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53F5A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14:paraId="0603328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39.2.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43B717E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39.3. По результатам рассмотрения первых частей заявок на участие в аукционе в электронной форме, Комиссия принимает решение о допуске участника </w:t>
      </w:r>
      <w:r w:rsidRPr="009D5BFC">
        <w:rPr>
          <w:rFonts w:ascii="Times New Roman" w:eastAsia="Times New Roman" w:hAnsi="Times New Roman"/>
          <w:color w:val="000000"/>
          <w:sz w:val="26"/>
          <w:szCs w:val="26"/>
          <w:lang w:eastAsia="ru-RU"/>
        </w:rPr>
        <w:lastRenderedPageBreak/>
        <w:t>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настоящего Положения.</w:t>
      </w:r>
    </w:p>
    <w:p w14:paraId="621BBF3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39.4. Участник аукциона в электронной форме не допускается к участию в нем в случае:</w:t>
      </w:r>
    </w:p>
    <w:p w14:paraId="5D84A9A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непредоставления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456E513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342EEFD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указания в первой части заявки участника аукциона в электронной форме сведений о таком участнике и (или) о предлагаемой им цене договора.</w:t>
      </w:r>
    </w:p>
    <w:p w14:paraId="07B3054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39.5. Отказ в допуске к участию в аукционе в электронной форме по основаниям, не предусмотренным пунктом 39.4 настоящего Положения, не допускается.</w:t>
      </w:r>
    </w:p>
    <w:p w14:paraId="79DE8B9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39.6.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14:paraId="699F454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дате подписания протокола;</w:t>
      </w:r>
    </w:p>
    <w:p w14:paraId="1E309712"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о количестве поданных заявок на участие в аукционе в электронной форме, а также дата и время регистрации каждой такой заявки;</w:t>
      </w:r>
    </w:p>
    <w:p w14:paraId="492059D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79227D5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B2E76D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аукцион в электронной форме признан несостоявшимся в случае признания его таковым.</w:t>
      </w:r>
    </w:p>
    <w:p w14:paraId="009153C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39.7. Протокол рассмотрения первых частей заявок на участие в аукционе в электронной форме </w:t>
      </w:r>
      <w:r w:rsidRPr="009D5BFC">
        <w:rPr>
          <w:rFonts w:ascii="Times New Roman" w:hAnsi="Times New Roman"/>
          <w:color w:val="000000"/>
          <w:sz w:val="26"/>
          <w:szCs w:val="26"/>
        </w:rPr>
        <w:t xml:space="preserve">в день его подписания направляется Заказчиком оператору электронной площадки и </w:t>
      </w:r>
      <w:r w:rsidRPr="009D5BFC">
        <w:rPr>
          <w:rFonts w:ascii="Times New Roman" w:eastAsia="Times New Roman" w:hAnsi="Times New Roman"/>
          <w:color w:val="000000"/>
          <w:sz w:val="26"/>
          <w:szCs w:val="26"/>
          <w:lang w:eastAsia="ru-RU"/>
        </w:rPr>
        <w:t>размещается Заказчиком в Единой информационной системе не позднее чем через 3 дня со дня его подписания.</w:t>
      </w:r>
    </w:p>
    <w:p w14:paraId="6248761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39.8.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w:t>
      </w:r>
      <w:r w:rsidRPr="009D5BFC">
        <w:rPr>
          <w:rFonts w:ascii="Times New Roman" w:eastAsia="Times New Roman" w:hAnsi="Times New Roman"/>
          <w:color w:val="000000"/>
          <w:sz w:val="26"/>
          <w:szCs w:val="26"/>
          <w:lang w:eastAsia="ru-RU"/>
        </w:rPr>
        <w:lastRenderedPageBreak/>
        <w:t xml:space="preserve">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0E797B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39.9.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1FB5203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02A2208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20C5704B"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 Порядок проведения аукциона в электронной форме</w:t>
      </w:r>
    </w:p>
    <w:p w14:paraId="5171C404"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1479A4F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19BA9DEE" w14:textId="4D536D68"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9" w:anchor="P647" w:history="1">
        <w:r w:rsidRPr="009D5BFC">
          <w:rPr>
            <w:rFonts w:ascii="Times New Roman" w:eastAsia="Times New Roman" w:hAnsi="Times New Roman"/>
            <w:color w:val="000000"/>
            <w:sz w:val="26"/>
            <w:szCs w:val="26"/>
            <w:lang w:eastAsia="ru-RU"/>
          </w:rPr>
          <w:t>пунктом 40.3</w:t>
        </w:r>
      </w:hyperlink>
      <w:r w:rsidRPr="009D5BFC">
        <w:rPr>
          <w:rFonts w:ascii="Times New Roman" w:eastAsia="Times New Roman" w:hAnsi="Times New Roman"/>
          <w:color w:val="000000"/>
          <w:sz w:val="26"/>
          <w:szCs w:val="26"/>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2749732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14:paraId="47D361C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135AFB7E"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40.5. </w:t>
      </w:r>
      <w:r w:rsidRPr="009D5BFC">
        <w:rPr>
          <w:rFonts w:ascii="Times New Roman" w:hAnsi="Times New Roman"/>
          <w:color w:val="000000"/>
          <w:sz w:val="26"/>
          <w:szCs w:val="26"/>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246ECF5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4A1509C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4251AF2" w14:textId="4200A45F"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40" w:anchor="P653" w:history="1">
        <w:r w:rsidRPr="009D5BFC">
          <w:rPr>
            <w:rFonts w:ascii="Times New Roman" w:eastAsia="Times New Roman" w:hAnsi="Times New Roman"/>
            <w:color w:val="000000"/>
            <w:sz w:val="26"/>
            <w:szCs w:val="26"/>
            <w:lang w:eastAsia="ru-RU"/>
          </w:rPr>
          <w:t>пунктом 40.9</w:t>
        </w:r>
      </w:hyperlink>
      <w:r w:rsidRPr="009D5BFC">
        <w:rPr>
          <w:rFonts w:ascii="Times New Roman" w:eastAsia="Times New Roman" w:hAnsi="Times New Roman"/>
          <w:color w:val="000000"/>
          <w:sz w:val="26"/>
          <w:szCs w:val="26"/>
          <w:lang w:eastAsia="ru-RU"/>
        </w:rPr>
        <w:t xml:space="preserve"> настоящего Положения.</w:t>
      </w:r>
    </w:p>
    <w:p w14:paraId="3E876ED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40.9. При проведении аукциона в электронной форме его участники подают предложения о цене договора с учетом следующих требований:</w:t>
      </w:r>
    </w:p>
    <w:p w14:paraId="6CB4C98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EA5526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757498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4AABBF17" w14:textId="254D1C88"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41" w:anchor="P658" w:history="1">
        <w:r w:rsidRPr="009D5BFC">
          <w:rPr>
            <w:rFonts w:ascii="Times New Roman" w:eastAsia="Times New Roman" w:hAnsi="Times New Roman"/>
            <w:color w:val="000000"/>
            <w:sz w:val="26"/>
            <w:szCs w:val="26"/>
            <w:lang w:eastAsia="ru-RU"/>
          </w:rPr>
          <w:t>пунктом 40.11</w:t>
        </w:r>
      </w:hyperlink>
      <w:r w:rsidRPr="009D5BFC">
        <w:rPr>
          <w:rFonts w:ascii="Times New Roman" w:eastAsia="Times New Roman" w:hAnsi="Times New Roman"/>
          <w:color w:val="000000"/>
          <w:sz w:val="26"/>
          <w:szCs w:val="26"/>
          <w:lang w:eastAsia="ru-RU"/>
        </w:rPr>
        <w:t xml:space="preserve"> настоящего Положения.</w:t>
      </w:r>
    </w:p>
    <w:p w14:paraId="39CEBE6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4B6B6895"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7297FCE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BCF50BD" w14:textId="4C426E40"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40.14. В случае проведения в соответствии с </w:t>
      </w:r>
      <w:hyperlink r:id="rId42" w:anchor="P649" w:history="1">
        <w:r w:rsidRPr="009D5BFC">
          <w:rPr>
            <w:rFonts w:ascii="Times New Roman" w:eastAsia="Times New Roman" w:hAnsi="Times New Roman"/>
            <w:color w:val="000000"/>
            <w:sz w:val="26"/>
            <w:szCs w:val="26"/>
            <w:lang w:eastAsia="ru-RU"/>
          </w:rPr>
          <w:t>пунктом 40.5</w:t>
        </w:r>
      </w:hyperlink>
      <w:r w:rsidRPr="009D5BFC">
        <w:rPr>
          <w:rFonts w:ascii="Times New Roman" w:eastAsia="Times New Roman" w:hAnsi="Times New Roman"/>
          <w:color w:val="000000"/>
          <w:sz w:val="26"/>
          <w:szCs w:val="26"/>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6B593C7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40.15. 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5972CC2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w:t>
      </w:r>
      <w:r w:rsidRPr="009D5BFC">
        <w:rPr>
          <w:rFonts w:ascii="Times New Roman" w:eastAsia="Times New Roman" w:hAnsi="Times New Roman"/>
          <w:color w:val="000000"/>
          <w:sz w:val="26"/>
          <w:szCs w:val="26"/>
          <w:lang w:eastAsia="ru-RU"/>
        </w:rPr>
        <w:lastRenderedPageBreak/>
        <w:t xml:space="preserve">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240F8D8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03B529D8" w14:textId="565E4EBD"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3" w:anchor="P651" w:history="1">
        <w:r w:rsidRPr="009D5BFC">
          <w:rPr>
            <w:rFonts w:ascii="Times New Roman" w:eastAsia="Times New Roman" w:hAnsi="Times New Roman"/>
            <w:color w:val="000000"/>
            <w:sz w:val="26"/>
            <w:szCs w:val="26"/>
            <w:lang w:eastAsia="ru-RU"/>
          </w:rPr>
          <w:t>пунктом 40.7</w:t>
        </w:r>
      </w:hyperlink>
      <w:r w:rsidRPr="009D5BFC">
        <w:rPr>
          <w:rFonts w:ascii="Times New Roman" w:eastAsia="Times New Roman" w:hAnsi="Times New Roman"/>
          <w:color w:val="000000"/>
          <w:sz w:val="26"/>
          <w:szCs w:val="26"/>
          <w:lang w:eastAsia="ru-RU"/>
        </w:rPr>
        <w:t xml:space="preserve"> настоящего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581306F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6CFF97E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такой аукцион проводится до достижения цены договора не более чем 1 млн. рублей;</w:t>
      </w:r>
    </w:p>
    <w:p w14:paraId="24739F7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02BA29C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3AE2311B" w14:textId="77777777" w:rsidR="0007196D" w:rsidRPr="009D5BFC" w:rsidRDefault="0007196D" w:rsidP="009D5BFC">
      <w:pPr>
        <w:widowControl w:val="0"/>
        <w:autoSpaceDE w:val="0"/>
        <w:autoSpaceDN w:val="0"/>
        <w:spacing w:after="0" w:line="240" w:lineRule="auto"/>
        <w:ind w:firstLine="540"/>
        <w:jc w:val="both"/>
        <w:rPr>
          <w:rFonts w:ascii="Arial" w:eastAsia="Times New Roman" w:hAnsi="Arial" w:cs="Arial"/>
          <w:color w:val="000000"/>
          <w:sz w:val="26"/>
          <w:szCs w:val="26"/>
          <w:lang w:eastAsia="ru-RU"/>
        </w:rPr>
      </w:pPr>
    </w:p>
    <w:p w14:paraId="1282A2EB"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 Порядок рассмотрения вторых частей заявок на участие в аукционе в электронной форме и подведения итогов аукциона в электронной форме</w:t>
      </w:r>
    </w:p>
    <w:p w14:paraId="38B0CE2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71E0FA7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5EF59AB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hAnsi="Times New Roman"/>
          <w:color w:val="000000"/>
          <w:sz w:val="26"/>
          <w:szCs w:val="26"/>
          <w:shd w:val="clear" w:color="auto" w:fill="FFFFFF"/>
        </w:rPr>
        <w:lastRenderedPageBreak/>
        <w:t xml:space="preserve">Заявке на участие в </w:t>
      </w:r>
      <w:r w:rsidRPr="009D5BFC">
        <w:rPr>
          <w:rFonts w:ascii="Times New Roman" w:eastAsia="Times New Roman" w:hAnsi="Times New Roman"/>
          <w:color w:val="000000"/>
          <w:sz w:val="26"/>
          <w:szCs w:val="26"/>
          <w:lang w:eastAsia="ru-RU"/>
        </w:rPr>
        <w:t>аукционе в электронной форме</w:t>
      </w:r>
      <w:r w:rsidRPr="009D5BFC">
        <w:rPr>
          <w:rFonts w:ascii="Times New Roman" w:hAnsi="Times New Roman"/>
          <w:color w:val="000000"/>
          <w:sz w:val="26"/>
          <w:szCs w:val="26"/>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F3C750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41.2. В срок не более 3 рабочих дней с даты направления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1D63847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0DDE603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41.3.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271CF4C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настоящего Положения.</w:t>
      </w:r>
    </w:p>
    <w:p w14:paraId="1CE7E40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07243AB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непредставления документов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14:paraId="13EE15BE"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14:paraId="2FC4CC8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несоответствия участника такого аукциона требованиям, установленным аукционной документацией;</w:t>
      </w:r>
    </w:p>
    <w:p w14:paraId="2BE71AD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14:paraId="5BFE05C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14:paraId="3B312C7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lastRenderedPageBreak/>
        <w:t>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883A46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1D46CEB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месте, дате, времени рассмотрения вторых частей заявок на участие в аукционе в электронной форме;</w:t>
      </w:r>
    </w:p>
    <w:p w14:paraId="407557BD"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количестве поданных заявок на участие в таком аукционе, а также дата и время регистрации каждой такой заявки;</w:t>
      </w:r>
    </w:p>
    <w:p w14:paraId="70B3C0E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3AFC568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поименном составе присутствующих членов Комиссии при рассмотрении заявок;</w:t>
      </w:r>
    </w:p>
    <w:p w14:paraId="7D914A2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решении каждого присутствующего члена Комиссии в отношении каждой заявки участника такого аукциона;</w:t>
      </w:r>
    </w:p>
    <w:p w14:paraId="49D64EF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аукцион в электронной форме признан несостоявшимся, в случае признания его таковым.</w:t>
      </w:r>
    </w:p>
    <w:p w14:paraId="3DA179A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41.8. Указанный в пункте 41.7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6C506E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41.9. Не позднее рабочего дня следующего за датой размещения Заказчиком протокола, предусмотренного пунктом 41.7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A5F8A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Протокол подведения итогов аукциона в электронной форме должен содержать следующую информацию:</w:t>
      </w:r>
    </w:p>
    <w:p w14:paraId="1D41BFF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дате подписания протокола;</w:t>
      </w:r>
    </w:p>
    <w:p w14:paraId="7E6E4CB4"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о количестве поданных заявок на участие в таком аукционе, а также дата и время регистрации каждой такой заявки;  </w:t>
      </w:r>
    </w:p>
    <w:p w14:paraId="68819DC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w:t>
      </w:r>
      <w:r w:rsidRPr="009D5BFC">
        <w:rPr>
          <w:rFonts w:ascii="Times New Roman" w:eastAsia="Times New Roman" w:hAnsi="Times New Roman"/>
          <w:color w:val="000000"/>
          <w:sz w:val="26"/>
          <w:szCs w:val="26"/>
          <w:lang w:eastAsia="ru-RU"/>
        </w:rPr>
        <w:lastRenderedPageBreak/>
        <w:t>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4F8E0BC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поименном составе присутствующих членов Комиссии при рассмотрении заявок;</w:t>
      </w:r>
    </w:p>
    <w:p w14:paraId="17674F4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715A0DA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о наименовании (для юридических лиц), фамилии, об имени, отчестве </w:t>
      </w:r>
      <w:r w:rsidRPr="009D5BFC">
        <w:rPr>
          <w:rFonts w:ascii="Times New Roman" w:eastAsia="Times New Roman" w:hAnsi="Times New Roman"/>
          <w:color w:val="000000"/>
          <w:sz w:val="26"/>
          <w:szCs w:val="26"/>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26CB4B0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аукцион в электронной форме признан несостоявшимся в случае признания его таковым.</w:t>
      </w:r>
    </w:p>
    <w:p w14:paraId="60098F8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69D3F4E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0367FB7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41.12.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4727F0F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6254AFB6"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42. Заключение договора по результатам аукциона в электронной форме</w:t>
      </w:r>
    </w:p>
    <w:p w14:paraId="65E5D3D9" w14:textId="77777777" w:rsidR="0007196D" w:rsidRPr="009D5BFC" w:rsidRDefault="0007196D" w:rsidP="009D5BFC">
      <w:pPr>
        <w:widowControl w:val="0"/>
        <w:autoSpaceDE w:val="0"/>
        <w:autoSpaceDN w:val="0"/>
        <w:spacing w:after="0" w:line="240" w:lineRule="auto"/>
        <w:jc w:val="both"/>
        <w:rPr>
          <w:rFonts w:ascii="Arial" w:eastAsia="Times New Roman" w:hAnsi="Arial" w:cs="Arial"/>
          <w:color w:val="000000"/>
          <w:sz w:val="26"/>
          <w:szCs w:val="26"/>
          <w:lang w:eastAsia="ru-RU"/>
        </w:rPr>
      </w:pPr>
    </w:p>
    <w:p w14:paraId="3CFD19E7" w14:textId="77777777" w:rsidR="0007196D" w:rsidRPr="009D5BFC" w:rsidRDefault="0007196D" w:rsidP="009D5BFC">
      <w:pPr>
        <w:widowControl w:val="0"/>
        <w:autoSpaceDE w:val="0"/>
        <w:autoSpaceDN w:val="0"/>
        <w:spacing w:after="0" w:line="240" w:lineRule="auto"/>
        <w:ind w:firstLine="540"/>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54D7863D" w14:textId="77777777" w:rsidR="0007196D" w:rsidRPr="009D5BFC" w:rsidRDefault="0007196D" w:rsidP="009D5BFC">
      <w:pPr>
        <w:widowControl w:val="0"/>
        <w:autoSpaceDE w:val="0"/>
        <w:autoSpaceDN w:val="0"/>
        <w:spacing w:after="0" w:line="240" w:lineRule="auto"/>
        <w:ind w:firstLine="539"/>
        <w:jc w:val="both"/>
        <w:rPr>
          <w:rFonts w:ascii="Times New Roman" w:eastAsia="Times New Roman" w:hAnsi="Times New Roman"/>
          <w:color w:val="000000"/>
          <w:sz w:val="26"/>
          <w:szCs w:val="26"/>
          <w:lang w:eastAsia="ru-RU"/>
        </w:rPr>
      </w:pPr>
    </w:p>
    <w:p w14:paraId="6B45AB66"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43. Последствия признания аукциона в электронной</w:t>
      </w:r>
    </w:p>
    <w:p w14:paraId="6ACD4EB4"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форме несостоявшимся</w:t>
      </w:r>
    </w:p>
    <w:p w14:paraId="615149E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068CD5CC"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9D5BFC">
        <w:rPr>
          <w:rFonts w:ascii="Times New Roman" w:hAnsi="Times New Roman"/>
          <w:color w:val="000000"/>
          <w:sz w:val="26"/>
          <w:szCs w:val="26"/>
        </w:rPr>
        <w:t>в соответствии с подпунктом 60.1.33 пункта 60.1 настоящего Положения в порядке, установленном разделом 63 настоящего Положения.</w:t>
      </w:r>
    </w:p>
    <w:p w14:paraId="63F2B365"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w:t>
      </w:r>
      <w:r w:rsidRPr="009D5BFC">
        <w:rPr>
          <w:rFonts w:ascii="Times New Roman" w:eastAsia="Times New Roman" w:hAnsi="Times New Roman"/>
          <w:color w:val="000000"/>
          <w:sz w:val="26"/>
          <w:szCs w:val="26"/>
          <w:lang w:eastAsia="ru-RU"/>
        </w:rPr>
        <w:lastRenderedPageBreak/>
        <w:t xml:space="preserve">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9D5BFC">
        <w:rPr>
          <w:rFonts w:ascii="Times New Roman" w:hAnsi="Times New Roman"/>
          <w:color w:val="000000"/>
          <w:sz w:val="26"/>
          <w:szCs w:val="26"/>
        </w:rPr>
        <w:t>в соответствии с подпунктом 60.1.33 пункта 60.1 настоящего Положения в порядке, установленном разделом 63 настоящего Положения.</w:t>
      </w:r>
    </w:p>
    <w:p w14:paraId="70D9240C"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43.3.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19" w:name="p2184"/>
      <w:bookmarkEnd w:id="19"/>
      <w:r w:rsidRPr="009D5BFC">
        <w:rPr>
          <w:rFonts w:ascii="Times New Roman" w:hAnsi="Times New Roman"/>
          <w:color w:val="000000"/>
          <w:sz w:val="26"/>
          <w:szCs w:val="26"/>
        </w:rPr>
        <w:t>,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5548D1F3"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9D5BFC">
        <w:rPr>
          <w:rFonts w:ascii="Times New Roman" w:eastAsia="Times New Roman" w:hAnsi="Times New Roman"/>
          <w:color w:val="000000"/>
          <w:sz w:val="26"/>
          <w:szCs w:val="26"/>
          <w:lang w:eastAsia="ru-RU"/>
        </w:rPr>
        <w:t>настоящего Положения и аукционной документации</w:t>
      </w:r>
      <w:r w:rsidRPr="009D5BFC">
        <w:rPr>
          <w:rFonts w:ascii="Times New Roman" w:hAnsi="Times New Roman"/>
          <w:color w:val="000000"/>
          <w:sz w:val="26"/>
          <w:szCs w:val="26"/>
        </w:rPr>
        <w:t>;</w:t>
      </w:r>
    </w:p>
    <w:p w14:paraId="65AB3F33"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9D5BFC">
        <w:rPr>
          <w:rFonts w:ascii="Times New Roman" w:eastAsia="Times New Roman" w:hAnsi="Times New Roman"/>
          <w:color w:val="000000"/>
          <w:sz w:val="26"/>
          <w:szCs w:val="26"/>
          <w:lang w:eastAsia="ru-RU"/>
        </w:rPr>
        <w:t>настоящего Положения и аукционной документации</w:t>
      </w:r>
      <w:r w:rsidRPr="009D5BFC">
        <w:rPr>
          <w:rFonts w:ascii="Times New Roman" w:hAnsi="Times New Roman"/>
          <w:color w:val="000000"/>
          <w:sz w:val="26"/>
          <w:szCs w:val="26"/>
        </w:rPr>
        <w:t>.</w:t>
      </w:r>
    </w:p>
    <w:p w14:paraId="75A48541"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43.4.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9D5BFC">
        <w:rPr>
          <w:rFonts w:ascii="Times New Roman" w:hAnsi="Times New Roman"/>
          <w:color w:val="000000"/>
          <w:sz w:val="26"/>
          <w:szCs w:val="26"/>
        </w:rPr>
        <w:t>в соответствии с подпунктом 60.1.33 пункта 60.1 настоящего Положения в порядке, установленном разделом 63 настоящего Положения</w:t>
      </w:r>
      <w:r w:rsidRPr="009D5BFC">
        <w:rPr>
          <w:rFonts w:ascii="Times New Roman" w:eastAsia="Times New Roman" w:hAnsi="Times New Roman"/>
          <w:color w:val="000000"/>
          <w:sz w:val="26"/>
          <w:szCs w:val="26"/>
          <w:lang w:eastAsia="ru-RU"/>
        </w:rPr>
        <w:t>.</w:t>
      </w:r>
    </w:p>
    <w:p w14:paraId="439906E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 xml:space="preserve">43.5.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9D5BFC">
        <w:rPr>
          <w:rFonts w:ascii="Times New Roman" w:hAnsi="Times New Roman"/>
          <w:color w:val="000000"/>
          <w:sz w:val="26"/>
          <w:szCs w:val="26"/>
        </w:rPr>
        <w:t>в связи с тем, что победитель аукциона в электронной форме уклонился от заключения договора.</w:t>
      </w:r>
    </w:p>
    <w:p w14:paraId="60A98761"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Заказчик </w:t>
      </w:r>
      <w:r w:rsidRPr="009D5BFC">
        <w:rPr>
          <w:rFonts w:ascii="Times New Roman" w:eastAsia="Times New Roman" w:hAnsi="Times New Roman"/>
          <w:color w:val="000000"/>
          <w:sz w:val="26"/>
          <w:szCs w:val="26"/>
          <w:lang w:eastAsia="ru-RU"/>
        </w:rPr>
        <w:t>вправе провести новую закупку.</w:t>
      </w:r>
      <w:r w:rsidRPr="009D5BFC">
        <w:rPr>
          <w:rFonts w:ascii="Times New Roman" w:hAnsi="Times New Roman"/>
          <w:color w:val="000000"/>
          <w:sz w:val="26"/>
          <w:szCs w:val="26"/>
        </w:rPr>
        <w:t xml:space="preserve"> </w:t>
      </w:r>
    </w:p>
    <w:p w14:paraId="62BB836E"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hAnsi="Times New Roman"/>
          <w:color w:val="000000"/>
          <w:sz w:val="26"/>
          <w:szCs w:val="26"/>
        </w:rPr>
        <w:t>В этих случаях Заказчик обязан внести изменения в План закупки в порядке, установленном разделом 6 настоящего Положения</w:t>
      </w:r>
      <w:r w:rsidRPr="009D5BFC">
        <w:rPr>
          <w:rFonts w:ascii="Times New Roman" w:eastAsia="Times New Roman" w:hAnsi="Times New Roman"/>
          <w:color w:val="000000"/>
          <w:sz w:val="26"/>
          <w:szCs w:val="26"/>
          <w:lang w:eastAsia="ru-RU"/>
        </w:rPr>
        <w:t>.</w:t>
      </w:r>
    </w:p>
    <w:p w14:paraId="4EAE021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492A16B" w14:textId="77777777" w:rsidR="0007196D" w:rsidRPr="009D5BFC" w:rsidRDefault="0007196D" w:rsidP="009D5BFC">
      <w:pPr>
        <w:pStyle w:val="ConsPlusNormal"/>
        <w:jc w:val="center"/>
        <w:outlineLvl w:val="0"/>
        <w:rPr>
          <w:rFonts w:ascii="Times New Roman" w:hAnsi="Times New Roman" w:cs="Times New Roman"/>
          <w:color w:val="000000"/>
          <w:sz w:val="26"/>
          <w:szCs w:val="26"/>
        </w:rPr>
      </w:pPr>
    </w:p>
    <w:p w14:paraId="08474BC8" w14:textId="77777777" w:rsidR="0007196D" w:rsidRPr="009D5BFC" w:rsidRDefault="0007196D" w:rsidP="009D5BFC">
      <w:pPr>
        <w:pStyle w:val="ConsPlusNormal"/>
        <w:jc w:val="center"/>
        <w:outlineLvl w:val="0"/>
        <w:rPr>
          <w:rFonts w:ascii="Times New Roman" w:hAnsi="Times New Roman" w:cs="Times New Roman"/>
          <w:color w:val="000000"/>
          <w:sz w:val="26"/>
          <w:szCs w:val="26"/>
        </w:rPr>
      </w:pPr>
      <w:r w:rsidRPr="009D5BFC">
        <w:rPr>
          <w:rFonts w:ascii="Times New Roman" w:hAnsi="Times New Roman" w:cs="Times New Roman"/>
          <w:color w:val="000000"/>
          <w:sz w:val="26"/>
          <w:szCs w:val="26"/>
        </w:rPr>
        <w:t>44. Запрос котировок в электронной форме</w:t>
      </w:r>
    </w:p>
    <w:p w14:paraId="3232FD3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692809D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44.1. Под запросом котировок в электронной форме понимается форма торгов, при которой победителем запроса котировок в электронной форме признается </w:t>
      </w:r>
      <w:r w:rsidRPr="009D5BFC">
        <w:rPr>
          <w:rFonts w:ascii="Times New Roman" w:hAnsi="Times New Roman" w:cs="Times New Roman"/>
          <w:color w:val="000000"/>
          <w:sz w:val="26"/>
          <w:szCs w:val="26"/>
        </w:rPr>
        <w:lastRenderedPageBreak/>
        <w:t>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00EF43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44.2. Заказчик вправе проводить закупки путем проведения запроса котировок в электронной форме в случае:</w:t>
      </w:r>
    </w:p>
    <w:p w14:paraId="18BBE42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14:paraId="7B2BB36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568D97E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110A83DE" w14:textId="5F2A58F3"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признания аукциона в электронной форме несостоявшимся, за исключением случаев, предусмотренных </w:t>
      </w:r>
      <w:hyperlink r:id="rId44" w:anchor="P687" w:history="1">
        <w:r w:rsidRPr="009D5BFC">
          <w:rPr>
            <w:rStyle w:val="a8"/>
            <w:rFonts w:ascii="Times New Roman" w:hAnsi="Times New Roman" w:cs="Times New Roman"/>
            <w:color w:val="000000"/>
            <w:sz w:val="26"/>
            <w:szCs w:val="26"/>
          </w:rPr>
          <w:t xml:space="preserve">пунктами </w:t>
        </w:r>
      </w:hyperlink>
      <w:r w:rsidRPr="009D5BFC">
        <w:rPr>
          <w:rStyle w:val="a8"/>
          <w:rFonts w:ascii="Times New Roman" w:hAnsi="Times New Roman" w:cs="Times New Roman"/>
          <w:color w:val="000000"/>
          <w:sz w:val="26"/>
          <w:szCs w:val="26"/>
        </w:rPr>
        <w:t>43.1 – 43.4</w:t>
      </w:r>
      <w:r w:rsidRPr="009D5BFC">
        <w:rPr>
          <w:rFonts w:ascii="Times New Roman" w:hAnsi="Times New Roman" w:cs="Times New Roman"/>
          <w:color w:val="000000"/>
          <w:sz w:val="26"/>
          <w:szCs w:val="26"/>
        </w:rPr>
        <w:t xml:space="preserve"> настоящего Положения.</w:t>
      </w:r>
    </w:p>
    <w:p w14:paraId="5B719F8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310213F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37C5230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44.4. Проведение запроса котировок в электронной форме осуществляется на электронной площадке.</w:t>
      </w:r>
    </w:p>
    <w:p w14:paraId="20DEA3A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183845A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D4322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494643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4BD4B931"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45. Извещение о проведении запроса котировок в электронной форме</w:t>
      </w:r>
    </w:p>
    <w:p w14:paraId="3AD15D4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0CF4236B"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45.1. В извещении о проведении запроса котировок в электронной форме должны быть указаны следующие сведения: </w:t>
      </w:r>
    </w:p>
    <w:p w14:paraId="0CFF834F"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абзацами 2-7 и 9-11 раздела 13 настоящего Положения;</w:t>
      </w:r>
    </w:p>
    <w:p w14:paraId="415D337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заявок на участие в запросе котировок в электронной форме;</w:t>
      </w:r>
    </w:p>
    <w:p w14:paraId="2F8BED7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2621BF8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77BD7AF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3B22C579"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о возможности Заказчика изменить условия договора в соответствии с положениями настоящего Положения;</w:t>
      </w:r>
    </w:p>
    <w:p w14:paraId="3FFE7CE9"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о возможности одностороннего отказа от исполнения договора;</w:t>
      </w:r>
    </w:p>
    <w:p w14:paraId="210ADB3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3888043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olor w:val="000000"/>
          <w:sz w:val="26"/>
          <w:szCs w:val="26"/>
        </w:rPr>
        <w:t xml:space="preserve">45.2. </w:t>
      </w:r>
      <w:r w:rsidRPr="009D5BFC">
        <w:rPr>
          <w:rFonts w:ascii="Times New Roman" w:hAnsi="Times New Roman" w:cs="Times New Roman"/>
          <w:color w:val="000000"/>
          <w:sz w:val="26"/>
          <w:szCs w:val="26"/>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5516F09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6C18FB0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1562B5B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w:t>
      </w:r>
      <w:r w:rsidRPr="009D5BFC">
        <w:rPr>
          <w:rFonts w:ascii="Times New Roman" w:hAnsi="Times New Roman"/>
          <w:color w:val="000000"/>
          <w:sz w:val="26"/>
          <w:szCs w:val="26"/>
        </w:rPr>
        <w:lastRenderedPageBreak/>
        <w:t>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06E1679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Изменение предмета закупки, увеличение размера обеспечения заявок на участие в запросе котировок в электронной форме не допускается</w:t>
      </w:r>
    </w:p>
    <w:p w14:paraId="104F3A30"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4A77F75D"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46. Порядок подачи заявок на участие в запросе котировок</w:t>
      </w:r>
    </w:p>
    <w:p w14:paraId="77597FE7"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в электронной форме</w:t>
      </w:r>
    </w:p>
    <w:p w14:paraId="3F8CA7F2" w14:textId="77777777" w:rsidR="0007196D" w:rsidRPr="009D5BFC" w:rsidRDefault="0007196D" w:rsidP="009D5BFC">
      <w:pPr>
        <w:pStyle w:val="ConsPlusNormal"/>
        <w:jc w:val="both"/>
        <w:rPr>
          <w:rFonts w:ascii="Times New Roman" w:hAnsi="Times New Roman" w:cs="Times New Roman"/>
          <w:color w:val="000000"/>
          <w:sz w:val="26"/>
          <w:szCs w:val="26"/>
        </w:rPr>
      </w:pPr>
    </w:p>
    <w:p w14:paraId="1213BF7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46.1. Заявка на участие в запросе котировок в электронной форме состоит из одной части.</w:t>
      </w:r>
    </w:p>
    <w:p w14:paraId="1AA4F5D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46.2.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14:paraId="45775EF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46.2.1. Сведения и документы об участнике запроса котировок в электронной форме, подавшем такую заявку:</w:t>
      </w:r>
    </w:p>
    <w:p w14:paraId="0F83163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2F8898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C0234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w:t>
      </w:r>
      <w:r w:rsidRPr="009D5BFC">
        <w:rPr>
          <w:rFonts w:ascii="Times New Roman" w:hAnsi="Times New Roman" w:cs="Times New Roman"/>
          <w:color w:val="000000"/>
          <w:sz w:val="26"/>
          <w:szCs w:val="26"/>
        </w:rPr>
        <w:lastRenderedPageBreak/>
        <w:t>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D165FF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копии учредительных документов участника запроса котировок в электронной форме (для юридических лиц);</w:t>
      </w:r>
    </w:p>
    <w:p w14:paraId="5E6B71C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AF88ED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C8DE7F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3B08B83C"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46.2.3.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890B6E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C5A558"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46.2.5. Безотзывную банковскую гарантию в качестве обеспечения заявки на участие в запросе котировок в электронной форме в случае выбора участником </w:t>
      </w:r>
      <w:r w:rsidRPr="009D5BFC">
        <w:rPr>
          <w:rFonts w:ascii="Times New Roman" w:hAnsi="Times New Roman" w:cs="Times New Roman"/>
          <w:color w:val="000000"/>
          <w:sz w:val="26"/>
          <w:szCs w:val="26"/>
        </w:rPr>
        <w:lastRenderedPageBreak/>
        <w:t xml:space="preserve">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3364EA4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46.2.6. Предусмотренное одним из следующих пунктов согласие участника запроса котировок в электронной форме:</w:t>
      </w:r>
    </w:p>
    <w:p w14:paraId="417B657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EFE29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б) при осуществлении закупки товара или закупки работы, услуги, для выполнения, оказания которых используется товар:</w:t>
      </w:r>
    </w:p>
    <w:p w14:paraId="4ED39CD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7346E2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172685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D18D45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46.2.8. Предложение о цене договора (цене лота, единицы товара, работы, услуги).</w:t>
      </w:r>
    </w:p>
    <w:p w14:paraId="7C96596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14:paraId="2EEFC74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3FBD2ED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7BA901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2B37E0EF" w14:textId="77777777" w:rsidR="0007196D" w:rsidRPr="009D5BFC" w:rsidRDefault="0007196D" w:rsidP="009D5BFC">
      <w:pPr>
        <w:pStyle w:val="ac"/>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w:t>
      </w:r>
      <w:r w:rsidRPr="009D5BFC">
        <w:rPr>
          <w:rFonts w:ascii="Times New Roman" w:hAnsi="Times New Roman"/>
          <w:color w:val="000000"/>
          <w:sz w:val="26"/>
          <w:szCs w:val="26"/>
        </w:rPr>
        <w:lastRenderedPageBreak/>
        <w:t xml:space="preserve">форме, с даты и времени начала до даты и времени окончания срока подачи заявок на участие в запросе котировок в электронной форме. </w:t>
      </w:r>
    </w:p>
    <w:p w14:paraId="19BD0B5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468CC45"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371275E"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Первый порядковый номер присваивается заявке, поступившей ранее других заявок на участие в запросе котировок в электронной форме.</w:t>
      </w:r>
    </w:p>
    <w:p w14:paraId="670012BE"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8DBFBD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подачи данной заявки с нарушением требований, предусмотренных пунктом 46.5 настоящего Положения;</w:t>
      </w:r>
    </w:p>
    <w:p w14:paraId="7A58068B"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FFF43D"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получения заявки после даты или времени окончания срока подачи заявок на участие в таком запросе;</w:t>
      </w:r>
    </w:p>
    <w:p w14:paraId="7F4997CE"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4551BD43"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6BD67DE4"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EA889C5"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42B9FA72" w14:textId="77777777" w:rsidR="0007196D" w:rsidRPr="009D5BFC" w:rsidRDefault="0007196D" w:rsidP="009D5BFC">
      <w:pPr>
        <w:pStyle w:val="ac"/>
        <w:ind w:firstLine="709"/>
        <w:jc w:val="both"/>
        <w:rPr>
          <w:rFonts w:ascii="Times New Roman" w:hAnsi="Times New Roman"/>
          <w:color w:val="000000"/>
          <w:sz w:val="26"/>
          <w:szCs w:val="26"/>
        </w:rPr>
      </w:pPr>
    </w:p>
    <w:p w14:paraId="73C9C3DF"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47. Рассмотрение заявок на участие в запросе котировок</w:t>
      </w:r>
    </w:p>
    <w:p w14:paraId="1E6C47C3"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в электронной форме и подведение итогов запроса котировок в электронной форме</w:t>
      </w:r>
    </w:p>
    <w:p w14:paraId="3B09C028" w14:textId="77777777" w:rsidR="0007196D" w:rsidRPr="009D5BFC" w:rsidRDefault="0007196D" w:rsidP="009D5BFC">
      <w:pPr>
        <w:pStyle w:val="ConsPlusNormal"/>
        <w:jc w:val="both"/>
        <w:rPr>
          <w:color w:val="000000"/>
          <w:sz w:val="26"/>
          <w:szCs w:val="26"/>
        </w:rPr>
      </w:pPr>
    </w:p>
    <w:p w14:paraId="001DA0D7" w14:textId="77777777" w:rsidR="0007196D" w:rsidRPr="009D5BFC" w:rsidRDefault="0007196D" w:rsidP="009D5BFC">
      <w:pPr>
        <w:pStyle w:val="ConsPlusNormal"/>
        <w:jc w:val="both"/>
        <w:rPr>
          <w:color w:val="000000"/>
          <w:sz w:val="26"/>
          <w:szCs w:val="26"/>
        </w:rPr>
      </w:pPr>
      <w:r w:rsidRPr="009D5BFC">
        <w:rPr>
          <w:color w:val="000000"/>
          <w:sz w:val="26"/>
          <w:szCs w:val="26"/>
        </w:rPr>
        <w:tab/>
      </w:r>
    </w:p>
    <w:p w14:paraId="0BB0179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47.1.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7D85101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hAnsi="Times New Roman"/>
          <w:color w:val="000000"/>
          <w:sz w:val="26"/>
          <w:szCs w:val="26"/>
          <w:shd w:val="clear" w:color="auto" w:fill="FFFFFF"/>
        </w:rPr>
        <w:t xml:space="preserve">Заявке на участие </w:t>
      </w:r>
      <w:r w:rsidRPr="009D5BFC">
        <w:rPr>
          <w:rFonts w:ascii="Times New Roman" w:eastAsia="Times New Roman" w:hAnsi="Times New Roman"/>
          <w:color w:val="000000"/>
          <w:sz w:val="26"/>
          <w:szCs w:val="26"/>
          <w:lang w:eastAsia="ru-RU"/>
        </w:rPr>
        <w:t>в запросе котировок в электронной форме</w:t>
      </w:r>
      <w:r w:rsidRPr="009D5BFC">
        <w:rPr>
          <w:rFonts w:ascii="Times New Roman" w:hAnsi="Times New Roman"/>
          <w:color w:val="000000"/>
          <w:sz w:val="26"/>
          <w:szCs w:val="26"/>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4C7E2B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9D5BFC">
        <w:rPr>
          <w:rFonts w:ascii="Times New Roman" w:hAnsi="Times New Roman"/>
          <w:color w:val="000000"/>
          <w:sz w:val="26"/>
          <w:szCs w:val="26"/>
        </w:rPr>
        <w:t>составляет протокол подведения итогов запроса котировок в электронной форме</w:t>
      </w:r>
      <w:r w:rsidRPr="009D5BFC">
        <w:rPr>
          <w:rFonts w:ascii="Times New Roman" w:eastAsia="Times New Roman" w:hAnsi="Times New Roman"/>
          <w:color w:val="000000"/>
          <w:sz w:val="26"/>
          <w:szCs w:val="26"/>
          <w:lang w:eastAsia="ru-RU"/>
        </w:rPr>
        <w:t>.</w:t>
      </w:r>
    </w:p>
    <w:p w14:paraId="3352893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9D5BFC">
        <w:rPr>
          <w:rFonts w:ascii="Times New Roman" w:hAnsi="Times New Roman"/>
          <w:color w:val="000000"/>
          <w:sz w:val="26"/>
          <w:szCs w:val="26"/>
        </w:rPr>
        <w:t>в извещении о проведении запроса котировок в электронной форме.</w:t>
      </w:r>
    </w:p>
    <w:p w14:paraId="0065BB2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47.3. Заявка участника запроса котировок в электронной форме отклоняется Комиссией в случае:</w:t>
      </w:r>
    </w:p>
    <w:p w14:paraId="59C969E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w:t>
      </w:r>
      <w:r w:rsidRPr="009D5BFC">
        <w:rPr>
          <w:rFonts w:ascii="Times New Roman" w:hAnsi="Times New Roman"/>
          <w:color w:val="000000"/>
          <w:sz w:val="26"/>
          <w:szCs w:val="26"/>
        </w:rPr>
        <w:t xml:space="preserve">запроса котировок </w:t>
      </w:r>
      <w:r w:rsidRPr="009D5BFC">
        <w:rPr>
          <w:rFonts w:ascii="Times New Roman" w:hAnsi="Times New Roman" w:cs="Times New Roman"/>
          <w:color w:val="000000"/>
          <w:sz w:val="26"/>
          <w:szCs w:val="26"/>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1EF1DA7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несоответствия информации, предусмотренной пунктом 46.2 настоящего Положения (пунктом 42.3 настоящего Положения в случае проведения </w:t>
      </w:r>
      <w:r w:rsidRPr="009D5BFC">
        <w:rPr>
          <w:rFonts w:ascii="Times New Roman" w:hAnsi="Times New Roman"/>
          <w:color w:val="000000"/>
          <w:sz w:val="26"/>
          <w:szCs w:val="26"/>
        </w:rPr>
        <w:t xml:space="preserve">запроса котировок </w:t>
      </w:r>
      <w:r w:rsidRPr="009D5BFC">
        <w:rPr>
          <w:rFonts w:ascii="Times New Roman" w:hAnsi="Times New Roman" w:cs="Times New Roman"/>
          <w:color w:val="000000"/>
          <w:sz w:val="26"/>
          <w:szCs w:val="26"/>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3F567A3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739A92C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0BFDA22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14:paraId="1C418A8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47.4.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196D36C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47.5. Победителем запроса котировок в электронной форме признается </w:t>
      </w:r>
      <w:r w:rsidRPr="009D5BFC">
        <w:rPr>
          <w:rFonts w:ascii="Times New Roman" w:hAnsi="Times New Roman" w:cs="Times New Roman"/>
          <w:color w:val="000000"/>
          <w:sz w:val="26"/>
          <w:szCs w:val="26"/>
        </w:rPr>
        <w:lastRenderedPageBreak/>
        <w:t xml:space="preserve">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9D5BFC">
        <w:rPr>
          <w:rFonts w:ascii="Times New Roman" w:hAnsi="Times New Roman" w:cs="Times New Roman"/>
          <w:color w:val="000000"/>
          <w:sz w:val="26"/>
          <w:szCs w:val="26"/>
          <w:shd w:val="clear" w:color="auto" w:fill="FFFFFF"/>
        </w:rPr>
        <w:t>наименьшее ценовое предложение</w:t>
      </w:r>
      <w:r w:rsidRPr="009D5BFC">
        <w:rPr>
          <w:rFonts w:ascii="Times New Roman" w:hAnsi="Times New Roman" w:cs="Times New Roman"/>
          <w:color w:val="000000"/>
          <w:sz w:val="26"/>
          <w:szCs w:val="26"/>
        </w:rPr>
        <w:t xml:space="preserve">. </w:t>
      </w:r>
    </w:p>
    <w:p w14:paraId="0DDAB42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47.6.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1A3D0EF0"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3372C276"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об участниках запроса котировок в электронной форме, заявки на участие в таком запросе котировок которых были рассмотрены;</w:t>
      </w:r>
    </w:p>
    <w:p w14:paraId="549B085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количестве поданных заявок на участие в запросе котировок в электронной форме;</w:t>
      </w:r>
    </w:p>
    <w:p w14:paraId="5A9B41B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113553C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поименном составе присутствующих членов Комиссии при рассмотрении заявок;</w:t>
      </w:r>
    </w:p>
    <w:p w14:paraId="45DC305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2B37702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о наименовании (для юридических лиц), фамилии, об имени, отчестве </w:t>
      </w:r>
      <w:r w:rsidRPr="009D5BFC">
        <w:rPr>
          <w:rFonts w:ascii="Times New Roman" w:hAnsi="Times New Roman"/>
          <w:color w:val="000000"/>
          <w:sz w:val="26"/>
          <w:szCs w:val="26"/>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9D5BFC">
        <w:rPr>
          <w:rFonts w:ascii="Times New Roman" w:hAnsi="Times New Roman"/>
          <w:color w:val="000000"/>
          <w:sz w:val="26"/>
          <w:szCs w:val="26"/>
        </w:rPr>
        <w:br/>
        <w:t>в электронной форме которых присвоены первый и второй номера;</w:t>
      </w:r>
    </w:p>
    <w:p w14:paraId="08D5FC8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причинах по которым запрос котировок в электронной форме признан несостоявшимся в случае признания его таковым.</w:t>
      </w:r>
    </w:p>
    <w:p w14:paraId="1446A782"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47.7.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594EA7C" w14:textId="77777777" w:rsidR="0007196D" w:rsidRPr="009D5BFC" w:rsidRDefault="0007196D" w:rsidP="009D5BFC">
      <w:pPr>
        <w:pStyle w:val="ConsPlusNormal"/>
        <w:jc w:val="both"/>
        <w:rPr>
          <w:rFonts w:ascii="Times New Roman" w:hAnsi="Times New Roman" w:cs="Times New Roman"/>
          <w:color w:val="000000"/>
          <w:sz w:val="26"/>
          <w:szCs w:val="26"/>
        </w:rPr>
      </w:pPr>
    </w:p>
    <w:p w14:paraId="6CF48317" w14:textId="77777777" w:rsidR="0007196D" w:rsidRPr="009D5BFC" w:rsidRDefault="0007196D" w:rsidP="009D5BFC">
      <w:pPr>
        <w:pStyle w:val="ConsPlusNormal"/>
        <w:jc w:val="center"/>
        <w:outlineLvl w:val="1"/>
        <w:rPr>
          <w:color w:val="000000"/>
          <w:sz w:val="26"/>
          <w:szCs w:val="26"/>
        </w:rPr>
      </w:pPr>
      <w:r w:rsidRPr="009D5BFC">
        <w:rPr>
          <w:rFonts w:ascii="Times New Roman" w:hAnsi="Times New Roman" w:cs="Times New Roman"/>
          <w:color w:val="000000"/>
          <w:sz w:val="26"/>
          <w:szCs w:val="26"/>
        </w:rPr>
        <w:t>48. Заключение договора по результатам запроса котировок в электронной форме</w:t>
      </w:r>
      <w:r w:rsidRPr="009D5BFC">
        <w:rPr>
          <w:color w:val="000000"/>
          <w:sz w:val="26"/>
          <w:szCs w:val="26"/>
        </w:rPr>
        <w:t xml:space="preserve"> </w:t>
      </w:r>
    </w:p>
    <w:p w14:paraId="7B5606DB" w14:textId="77777777" w:rsidR="0007196D" w:rsidRPr="009D5BFC" w:rsidRDefault="0007196D" w:rsidP="009D5BFC">
      <w:pPr>
        <w:pStyle w:val="ConsPlusNormal"/>
        <w:jc w:val="both"/>
        <w:rPr>
          <w:color w:val="000000"/>
          <w:sz w:val="26"/>
          <w:szCs w:val="26"/>
        </w:rPr>
      </w:pPr>
    </w:p>
    <w:p w14:paraId="2E52095A"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1C3D9D09" w14:textId="77777777" w:rsidR="0007196D" w:rsidRPr="009D5BFC" w:rsidRDefault="0007196D" w:rsidP="009D5BFC">
      <w:pPr>
        <w:pStyle w:val="ConsPlusNormal"/>
        <w:jc w:val="center"/>
        <w:rPr>
          <w:rFonts w:ascii="Times New Roman" w:hAnsi="Times New Roman" w:cs="Times New Roman"/>
          <w:color w:val="000000"/>
          <w:sz w:val="26"/>
          <w:szCs w:val="26"/>
        </w:rPr>
      </w:pPr>
    </w:p>
    <w:p w14:paraId="02BE25DC"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49. Последствия признания запроса котировок</w:t>
      </w:r>
    </w:p>
    <w:p w14:paraId="53BF1641"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в электронной форме несостоявшимся</w:t>
      </w:r>
    </w:p>
    <w:p w14:paraId="64C59155"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0A6552EF"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C2B414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738825" w14:textId="2704FB16"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В этих случаях Заказчик обязан внести изменения в План закупки в порядке, установленном </w:t>
      </w:r>
      <w:hyperlink r:id="rId45" w:anchor="P117" w:history="1">
        <w:r w:rsidRPr="009D5BFC">
          <w:rPr>
            <w:rStyle w:val="a8"/>
            <w:rFonts w:ascii="Times New Roman" w:hAnsi="Times New Roman" w:cs="Times New Roman"/>
            <w:color w:val="000000"/>
            <w:sz w:val="26"/>
            <w:szCs w:val="26"/>
          </w:rPr>
          <w:t xml:space="preserve">разделом </w:t>
        </w:r>
      </w:hyperlink>
      <w:r w:rsidRPr="009D5BFC">
        <w:rPr>
          <w:rStyle w:val="a8"/>
          <w:rFonts w:ascii="Times New Roman" w:hAnsi="Times New Roman" w:cs="Times New Roman"/>
          <w:color w:val="000000"/>
          <w:sz w:val="26"/>
          <w:szCs w:val="26"/>
        </w:rPr>
        <w:t>6</w:t>
      </w:r>
      <w:r w:rsidRPr="009D5BFC">
        <w:rPr>
          <w:rFonts w:ascii="Times New Roman" w:hAnsi="Times New Roman" w:cs="Times New Roman"/>
          <w:color w:val="000000"/>
          <w:sz w:val="26"/>
          <w:szCs w:val="26"/>
        </w:rPr>
        <w:t xml:space="preserve"> настоящего Положения.</w:t>
      </w:r>
    </w:p>
    <w:p w14:paraId="353AE75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FCA67D3" w14:textId="77777777" w:rsidR="0007196D" w:rsidRPr="009D5BFC" w:rsidRDefault="0007196D" w:rsidP="009D5BFC">
      <w:pPr>
        <w:spacing w:after="0" w:line="240" w:lineRule="auto"/>
        <w:rPr>
          <w:color w:val="000000"/>
          <w:sz w:val="26"/>
          <w:szCs w:val="26"/>
        </w:rPr>
      </w:pPr>
    </w:p>
    <w:p w14:paraId="02FDD45C" w14:textId="77777777" w:rsidR="0007196D" w:rsidRPr="009D5BFC" w:rsidRDefault="0007196D" w:rsidP="009D5BFC">
      <w:pPr>
        <w:spacing w:after="0" w:line="240" w:lineRule="auto"/>
        <w:jc w:val="center"/>
        <w:outlineLvl w:val="0"/>
        <w:rPr>
          <w:rFonts w:ascii="Times New Roman" w:hAnsi="Times New Roman"/>
          <w:color w:val="000000"/>
          <w:sz w:val="26"/>
          <w:szCs w:val="26"/>
        </w:rPr>
      </w:pPr>
      <w:r w:rsidRPr="009D5BFC">
        <w:rPr>
          <w:rFonts w:ascii="Times New Roman" w:hAnsi="Times New Roman"/>
          <w:color w:val="000000"/>
          <w:sz w:val="26"/>
          <w:szCs w:val="26"/>
        </w:rPr>
        <w:t>50. Запрос предложений в электронной форме</w:t>
      </w:r>
    </w:p>
    <w:p w14:paraId="5EC88491" w14:textId="77777777" w:rsidR="0007196D" w:rsidRPr="009D5BFC" w:rsidRDefault="0007196D" w:rsidP="009D5BFC">
      <w:pPr>
        <w:spacing w:after="0" w:line="240" w:lineRule="auto"/>
        <w:jc w:val="center"/>
        <w:rPr>
          <w:rFonts w:ascii="Times New Roman" w:hAnsi="Times New Roman"/>
          <w:color w:val="000000"/>
          <w:sz w:val="26"/>
          <w:szCs w:val="26"/>
        </w:rPr>
      </w:pPr>
    </w:p>
    <w:p w14:paraId="4D92A2E4"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0D7FEB1C"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7F6B425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начальная (максимальная) цена договора не превышает 3 млн. рублей, а в случае если годовая выручка Заказчика за отчетный финансовый год составляет </w:t>
      </w:r>
      <w:r w:rsidRPr="009D5BFC">
        <w:rPr>
          <w:rFonts w:ascii="Times New Roman" w:hAnsi="Times New Roman" w:cs="Times New Roman"/>
          <w:color w:val="000000"/>
          <w:sz w:val="26"/>
          <w:szCs w:val="26"/>
        </w:rPr>
        <w:lastRenderedPageBreak/>
        <w:t>более чем 5 млрд. рублей, - 5 млн. рублей;</w:t>
      </w:r>
    </w:p>
    <w:p w14:paraId="50DC49F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2E0F2EA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177E6C6E" w14:textId="554128DB"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признания открытого конкурса, конкурса в электронной форме несостоявшимся, за исключением случаев, предусмотренных </w:t>
      </w:r>
      <w:hyperlink r:id="rId46" w:anchor="P687" w:history="1">
        <w:r w:rsidRPr="009D5BFC">
          <w:rPr>
            <w:rStyle w:val="a8"/>
            <w:rFonts w:ascii="Times New Roman" w:hAnsi="Times New Roman" w:cs="Times New Roman"/>
            <w:color w:val="000000"/>
            <w:sz w:val="26"/>
            <w:szCs w:val="26"/>
          </w:rPr>
          <w:t>пунктами 25.1</w:t>
        </w:r>
      </w:hyperlink>
      <w:r w:rsidRPr="009D5BFC">
        <w:rPr>
          <w:rStyle w:val="a8"/>
          <w:rFonts w:ascii="Times New Roman" w:hAnsi="Times New Roman" w:cs="Times New Roman"/>
          <w:color w:val="000000"/>
          <w:sz w:val="26"/>
          <w:szCs w:val="26"/>
        </w:rPr>
        <w:t>, 34.1 – 34.3</w:t>
      </w:r>
      <w:r w:rsidRPr="009D5BFC">
        <w:rPr>
          <w:rFonts w:ascii="Times New Roman" w:hAnsi="Times New Roman" w:cs="Times New Roman"/>
          <w:color w:val="000000"/>
          <w:sz w:val="26"/>
          <w:szCs w:val="26"/>
        </w:rPr>
        <w:t xml:space="preserve"> настоящего Положения.</w:t>
      </w:r>
    </w:p>
    <w:p w14:paraId="681279A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27D2A0CA" w14:textId="77777777" w:rsidR="0007196D" w:rsidRPr="009D5BFC" w:rsidRDefault="0007196D" w:rsidP="009D5BFC">
      <w:pPr>
        <w:pStyle w:val="ac"/>
        <w:ind w:firstLine="709"/>
        <w:jc w:val="both"/>
        <w:rPr>
          <w:rFonts w:ascii="Times New Roman" w:hAnsi="Times New Roman"/>
          <w:color w:val="000000"/>
          <w:sz w:val="26"/>
          <w:szCs w:val="26"/>
        </w:rPr>
      </w:pPr>
      <w:r w:rsidRPr="009D5BFC">
        <w:rPr>
          <w:rFonts w:ascii="Times New Roman" w:hAnsi="Times New Roman"/>
          <w:color w:val="000000"/>
          <w:sz w:val="26"/>
          <w:szCs w:val="26"/>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566F2F0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026C5B5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50.4. Проведение запроса предложений в электронной форме осуществляется на электронной площадке.</w:t>
      </w:r>
    </w:p>
    <w:p w14:paraId="11F7ED3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6F5553EA" w14:textId="77777777" w:rsidR="0007196D" w:rsidRPr="009D5BFC" w:rsidRDefault="0007196D" w:rsidP="009D5BFC">
      <w:pPr>
        <w:pStyle w:val="ac"/>
        <w:ind w:firstLine="709"/>
        <w:jc w:val="both"/>
        <w:rPr>
          <w:rFonts w:ascii="Times New Roman" w:hAnsi="Times New Roman"/>
          <w:color w:val="000000"/>
          <w:sz w:val="26"/>
          <w:szCs w:val="26"/>
        </w:rPr>
      </w:pPr>
      <w:r w:rsidRPr="009D5BFC">
        <w:rPr>
          <w:rFonts w:ascii="Times New Roman" w:hAnsi="Times New Roman"/>
          <w:color w:val="000000"/>
          <w:sz w:val="26"/>
          <w:szCs w:val="26"/>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37813A89" w14:textId="77777777" w:rsidR="0007196D" w:rsidRPr="009D5BFC" w:rsidRDefault="0007196D" w:rsidP="009D5BFC">
      <w:pPr>
        <w:pStyle w:val="ac"/>
        <w:ind w:firstLine="709"/>
        <w:jc w:val="both"/>
        <w:rPr>
          <w:rFonts w:ascii="Times New Roman" w:hAnsi="Times New Roman"/>
          <w:color w:val="000000"/>
          <w:sz w:val="26"/>
          <w:szCs w:val="26"/>
        </w:rPr>
      </w:pPr>
      <w:r w:rsidRPr="009D5BFC">
        <w:rPr>
          <w:rFonts w:ascii="Times New Roman" w:hAnsi="Times New Roman"/>
          <w:color w:val="000000"/>
          <w:sz w:val="26"/>
          <w:szCs w:val="26"/>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73AF5D6D" w14:textId="77777777" w:rsidR="0007196D" w:rsidRPr="009D5BFC" w:rsidRDefault="0007196D" w:rsidP="009D5BFC">
      <w:pPr>
        <w:spacing w:after="0" w:line="240" w:lineRule="auto"/>
        <w:rPr>
          <w:rFonts w:ascii="Times New Roman" w:hAnsi="Times New Roman"/>
          <w:color w:val="000000"/>
          <w:sz w:val="26"/>
          <w:szCs w:val="26"/>
        </w:rPr>
      </w:pPr>
    </w:p>
    <w:p w14:paraId="29A01FA0"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51. Извещение о проведении запроса предложений в электронной форме</w:t>
      </w:r>
    </w:p>
    <w:p w14:paraId="7EEA0ED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7449615E"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51.1. В извещении о проведении запроса предложений в электронной форме должны быть указаны следующие сведения:</w:t>
      </w:r>
    </w:p>
    <w:p w14:paraId="3E2943C4"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информация, предусмотренная разделом 13 настоящего Положения;</w:t>
      </w:r>
    </w:p>
    <w:p w14:paraId="50199057"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7FC34726"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018D6C14" w14:textId="77777777" w:rsidR="0007196D" w:rsidRPr="009D5BFC" w:rsidRDefault="0007196D" w:rsidP="009D5BFC">
      <w:pPr>
        <w:pStyle w:val="a4"/>
        <w:spacing w:after="0" w:line="240" w:lineRule="auto"/>
        <w:ind w:left="0"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дата начала и окончания срока рассмотрения и оценки вторых частей заявок на участие в запросе предложений в электронной форме.</w:t>
      </w:r>
    </w:p>
    <w:p w14:paraId="2977E4B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51.2.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778D920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0D27E43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4E6A966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6A18BC6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Изменение предмета закупки, увеличение размера обеспечения заявок на участие в запросе предложений в электронной форме не допускается.</w:t>
      </w:r>
    </w:p>
    <w:p w14:paraId="5200336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6CC0BF8C"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52. Документация о запросе предложений в электронной форме</w:t>
      </w:r>
    </w:p>
    <w:p w14:paraId="3981427D" w14:textId="77777777" w:rsidR="0007196D" w:rsidRPr="009D5BFC" w:rsidRDefault="0007196D" w:rsidP="009D5BFC">
      <w:pPr>
        <w:pStyle w:val="ConsPlusNormal"/>
        <w:jc w:val="both"/>
        <w:rPr>
          <w:rFonts w:ascii="Times New Roman" w:hAnsi="Times New Roman" w:cs="Times New Roman"/>
          <w:color w:val="000000"/>
          <w:sz w:val="26"/>
          <w:szCs w:val="26"/>
        </w:rPr>
      </w:pPr>
    </w:p>
    <w:p w14:paraId="2EE08D2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52.1. Документация о запросе предложений в электронной форме разрабатывается и утверждается Заказчиком.</w:t>
      </w:r>
    </w:p>
    <w:p w14:paraId="7793DF8A"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52.2. В документации о запросе предложений в электронной форме должны быть указаны следующие сведения:</w:t>
      </w:r>
    </w:p>
    <w:p w14:paraId="7EF3B12F"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пунктом 14.1 настоящего Положения;</w:t>
      </w:r>
    </w:p>
    <w:p w14:paraId="65E1423F"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адрес электронной площадки в информационно-телекоммуникационной сети «Интернет»;</w:t>
      </w:r>
    </w:p>
    <w:p w14:paraId="0DB75391"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lastRenderedPageBreak/>
        <w:t>порядок проведения запроса предложений в электронной форме;</w:t>
      </w:r>
    </w:p>
    <w:p w14:paraId="4D0D8BA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и оценки первых частей заявок на участие в запросе предложений в электронной форме;</w:t>
      </w:r>
    </w:p>
    <w:p w14:paraId="1BB2BB4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32C6EB62"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дата начала и окончания срока рассмотрения и оценки вторых частей заявок на участие в запросе предложений в электронной форме;</w:t>
      </w:r>
    </w:p>
    <w:p w14:paraId="1440D39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1602ECAE"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52.3. Заказчик вправе принять решение о внесении изменений 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093E7CFF" w14:textId="77777777" w:rsidR="0007196D" w:rsidRPr="009D5BFC" w:rsidRDefault="0007196D" w:rsidP="009D5BFC">
      <w:pPr>
        <w:pStyle w:val="ConsPlusNormal"/>
        <w:ind w:firstLine="709"/>
        <w:jc w:val="both"/>
        <w:rPr>
          <w:rFonts w:ascii="Times New Roman" w:hAnsi="Times New Roman" w:cs="Times New Roman"/>
          <w:sz w:val="26"/>
          <w:szCs w:val="26"/>
        </w:rPr>
      </w:pPr>
      <w:r w:rsidRPr="009D5BFC">
        <w:rPr>
          <w:rFonts w:ascii="Times New Roman" w:hAnsi="Times New Roman" w:cs="Times New Roman"/>
          <w:sz w:val="26"/>
          <w:szCs w:val="26"/>
        </w:rPr>
        <w:t xml:space="preserve">Изменения, вносимые в документацию о запросе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3D4DF57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72CDA95E"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56E779A0" w14:textId="77777777" w:rsidR="0007196D" w:rsidRPr="009D5BFC" w:rsidRDefault="0007196D" w:rsidP="009D5BFC">
      <w:pPr>
        <w:pStyle w:val="ConsPlusNormal"/>
        <w:ind w:firstLine="539"/>
        <w:jc w:val="both"/>
        <w:rPr>
          <w:rFonts w:ascii="Times New Roman" w:hAnsi="Times New Roman" w:cs="Times New Roman"/>
          <w:color w:val="000000"/>
          <w:sz w:val="26"/>
          <w:szCs w:val="26"/>
        </w:rPr>
      </w:pPr>
    </w:p>
    <w:p w14:paraId="0931E058"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53. Критерии оценки и сопоставления заявок на участие в запросе предложений в электронной форме</w:t>
      </w:r>
    </w:p>
    <w:p w14:paraId="5978550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p>
    <w:p w14:paraId="7863BFB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53.1. Критериями оценки и сопоставления заявок на участие в запросе предложений в электронной форме могут быть:</w:t>
      </w:r>
    </w:p>
    <w:p w14:paraId="25BDDFB0"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цена договора (цена единицы товара (работы, услуги);</w:t>
      </w:r>
    </w:p>
    <w:p w14:paraId="003B3C7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расходы на эксплуатацию и ремонт товаров, использование результатов работ, услуг;</w:t>
      </w:r>
    </w:p>
    <w:p w14:paraId="7B8BF07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w:t>
      </w:r>
      <w:r w:rsidRPr="009D5BFC">
        <w:rPr>
          <w:rFonts w:ascii="Times New Roman" w:hAnsi="Times New Roman" w:cs="Times New Roman"/>
          <w:color w:val="000000"/>
          <w:sz w:val="26"/>
          <w:szCs w:val="26"/>
        </w:rPr>
        <w:lastRenderedPageBreak/>
        <w:t>необходимости) товаров (работ, услуг);</w:t>
      </w:r>
    </w:p>
    <w:p w14:paraId="4295888F"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DA4B122"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 поставки товаров, выполнения работ, оказания услуг;</w:t>
      </w:r>
    </w:p>
    <w:p w14:paraId="322C67B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сроки предоставляемых гарантий качества.</w:t>
      </w:r>
    </w:p>
    <w:p w14:paraId="6C94268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0A961E3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закупках товаров, работ: ценовые критерии - не менее 50 процентов;</w:t>
      </w:r>
    </w:p>
    <w:p w14:paraId="3C113D6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закупках услуг: ценовые критерии - не менее 40 процентов.</w:t>
      </w:r>
    </w:p>
    <w:p w14:paraId="7C6D7F1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Значимость критериев, предусмотренных абзацами 4, 5 пункта 53.1 настоящего Положения, не может составлять в сумме более 50 процентов.</w:t>
      </w:r>
    </w:p>
    <w:p w14:paraId="0FB0A989"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53.3. Совокупная значимость установленных критериев должна составлять 100 процентов.</w:t>
      </w:r>
    </w:p>
    <w:p w14:paraId="0764B814" w14:textId="77777777" w:rsidR="0007196D" w:rsidRPr="009D5BFC" w:rsidRDefault="0007196D" w:rsidP="009D5BFC">
      <w:pPr>
        <w:spacing w:after="0" w:line="240" w:lineRule="auto"/>
        <w:rPr>
          <w:rFonts w:ascii="Times New Roman" w:hAnsi="Times New Roman"/>
          <w:color w:val="000000"/>
          <w:sz w:val="26"/>
          <w:szCs w:val="26"/>
        </w:rPr>
      </w:pPr>
    </w:p>
    <w:p w14:paraId="3DF6796F"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54. Порядок подачи заявок на участие в запросе предложений в электронной форме</w:t>
      </w:r>
    </w:p>
    <w:p w14:paraId="339D6A92" w14:textId="77777777" w:rsidR="0007196D" w:rsidRPr="009D5BFC" w:rsidRDefault="0007196D" w:rsidP="009D5BFC">
      <w:pPr>
        <w:pStyle w:val="ConsPlusNormal"/>
        <w:jc w:val="center"/>
        <w:rPr>
          <w:rFonts w:ascii="Times New Roman" w:hAnsi="Times New Roman" w:cs="Times New Roman"/>
          <w:color w:val="000000"/>
          <w:sz w:val="26"/>
          <w:szCs w:val="26"/>
        </w:rPr>
      </w:pPr>
    </w:p>
    <w:p w14:paraId="390E3550"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71200278"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740BAF9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лота, единицы товара, работ, услуги).</w:t>
      </w:r>
    </w:p>
    <w:p w14:paraId="7F5B8F8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769D913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54.5. Первая часть заявки на участие в запросе предложений в электронной форме, за исключением случая, установленного пунктом 54.7 настоящего Положения, должна содержать:</w:t>
      </w:r>
    </w:p>
    <w:p w14:paraId="15D807B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1BAC447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xml:space="preserve"> критерия, предусмотренного абзацем 4 пункта 53.1 настоящего Положения. При этом отсутствие указанного предложения не </w:t>
      </w:r>
      <w:r w:rsidRPr="009D5BFC">
        <w:rPr>
          <w:rFonts w:ascii="Times New Roman" w:hAnsi="Times New Roman"/>
          <w:color w:val="000000"/>
          <w:sz w:val="26"/>
          <w:szCs w:val="26"/>
        </w:rPr>
        <w:lastRenderedPageBreak/>
        <w:t>является основанием для принятия решения об отказе участнику закупки в допуске к участию в запросе предложений в электронной форме.</w:t>
      </w:r>
    </w:p>
    <w:p w14:paraId="3ACAFB9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54.5.3. При осуществлении закупки товара или закупки работы, услуги, для выполнения, оказания которых используется товар:</w:t>
      </w:r>
    </w:p>
    <w:p w14:paraId="1822CDD0"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0A3E650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16B592EF"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4ED29DCF"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9D5BFC">
        <w:rPr>
          <w:rFonts w:ascii="Times New Roman" w:hAnsi="Times New Roman"/>
          <w:color w:val="000000"/>
          <w:sz w:val="26"/>
          <w:szCs w:val="26"/>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00FCF6E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14:paraId="0397BFB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54.8.1.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FA2051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54.8.2.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35A9A77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54.8.3.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4889661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54.8.4. Копии учредительных документов участника запроса предложений в электронной форме (для юридических лиц).</w:t>
      </w:r>
    </w:p>
    <w:p w14:paraId="5A1EDB4B"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54.8.5.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CFC301"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54.8.6.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78F9B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54.8.7.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3111DBF2"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54.8.8.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52F9860"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54.8.9.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DF55CF6"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54.8.10.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28FC2B26"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54.8.11.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6D102C37"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54.8.12.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07D2AE6"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9D5BFC">
        <w:rPr>
          <w:rFonts w:ascii="Times New Roman" w:eastAsia="Times New Roman" w:hAnsi="Times New Roman"/>
          <w:color w:val="000000"/>
          <w:sz w:val="26"/>
          <w:szCs w:val="26"/>
          <w:lang w:eastAsia="ru-RU"/>
        </w:rPr>
        <w:t>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7CE3893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54.10.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40136CF4"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54.11.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44479732"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54.12.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98028BE"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54.13. Участник запроса предложений в электронной форме вправе подать только одну заявку на участие в запросе предложений в электронной форме.</w:t>
      </w:r>
    </w:p>
    <w:p w14:paraId="14A7B0C1" w14:textId="77777777" w:rsidR="0007196D" w:rsidRPr="009D5BFC" w:rsidRDefault="0007196D" w:rsidP="009D5BFC">
      <w:pPr>
        <w:pStyle w:val="ac"/>
        <w:ind w:firstLine="709"/>
        <w:jc w:val="both"/>
        <w:rPr>
          <w:rFonts w:ascii="Times New Roman" w:hAnsi="Times New Roman"/>
          <w:color w:val="000000"/>
          <w:sz w:val="26"/>
          <w:szCs w:val="26"/>
        </w:rPr>
      </w:pPr>
      <w:r w:rsidRPr="009D5BFC">
        <w:rPr>
          <w:rFonts w:ascii="Times New Roman" w:hAnsi="Times New Roman"/>
          <w:color w:val="000000"/>
          <w:sz w:val="26"/>
          <w:szCs w:val="26"/>
        </w:rPr>
        <w:t>54.14.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0034AAA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54.15.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7F8316D6"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54.16.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631017F6"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подачи данной заявки с нарушением требований, предусмотренных пунктом 54.10 настоящего Положения;</w:t>
      </w:r>
    </w:p>
    <w:p w14:paraId="7B742922"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25AE55A"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получения данной заявки после даты или времени окончания срока подачи заявок на участие в запросе предложений в электронной форме;</w:t>
      </w:r>
    </w:p>
    <w:p w14:paraId="641D8C0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C91DCAE"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54.17. Одновременно с возвратом заявки на участие в запросе предложений в электронной форме в соответствии с пунктами 15.5, 15.7, 54.16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2CBEDE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54.18.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471B57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54.19. В случае, если по окончании срока подачи заявок на участие в запросе предложений в электронной форме подана только одна заявка на участие в запросе </w:t>
      </w:r>
      <w:r w:rsidRPr="009D5BFC">
        <w:rPr>
          <w:rFonts w:ascii="Times New Roman" w:hAnsi="Times New Roman"/>
          <w:color w:val="000000"/>
          <w:sz w:val="26"/>
          <w:szCs w:val="26"/>
        </w:rPr>
        <w:lastRenderedPageBreak/>
        <w:t>предложений в электронной форме или не подано ни одной такой заявки, запрос предложений в электронной форме признается несостоявшимся.</w:t>
      </w:r>
    </w:p>
    <w:p w14:paraId="594A8EAF" w14:textId="77777777" w:rsidR="0007196D" w:rsidRPr="009D5BFC" w:rsidRDefault="0007196D" w:rsidP="009D5BFC">
      <w:pPr>
        <w:spacing w:after="0" w:line="240" w:lineRule="auto"/>
        <w:rPr>
          <w:rFonts w:ascii="Times New Roman" w:hAnsi="Times New Roman"/>
          <w:color w:val="000000"/>
          <w:sz w:val="26"/>
          <w:szCs w:val="26"/>
        </w:rPr>
      </w:pPr>
    </w:p>
    <w:p w14:paraId="1C50B93A" w14:textId="77777777" w:rsidR="0007196D" w:rsidRPr="009D5BFC" w:rsidRDefault="0007196D" w:rsidP="009D5BFC">
      <w:pPr>
        <w:pStyle w:val="a4"/>
        <w:spacing w:after="0" w:line="240" w:lineRule="auto"/>
        <w:ind w:left="0"/>
        <w:jc w:val="center"/>
        <w:outlineLvl w:val="1"/>
        <w:rPr>
          <w:rFonts w:ascii="Times New Roman" w:hAnsi="Times New Roman"/>
          <w:color w:val="000000"/>
          <w:sz w:val="26"/>
          <w:szCs w:val="26"/>
        </w:rPr>
      </w:pPr>
      <w:r w:rsidRPr="009D5BFC">
        <w:rPr>
          <w:rFonts w:ascii="Times New Roman" w:hAnsi="Times New Roman"/>
          <w:color w:val="000000"/>
          <w:sz w:val="26"/>
          <w:szCs w:val="26"/>
        </w:rPr>
        <w:t>55. Порядок рассмотрения и оценки первых частей заявок на участие в запросе предложений в электронной форме</w:t>
      </w:r>
    </w:p>
    <w:p w14:paraId="5FDE9DE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7A5C1A0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3A5F757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7B29C72B"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55.3. Участник запроса предложений в электронной форме не допускается к участию в запросе предложений в электронной форме в случае:</w:t>
      </w:r>
    </w:p>
    <w:p w14:paraId="0CCAA94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непредоставления информации, предусмотренной пунктом 54.5 настоящего Положения (пунктом 54.7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55CC7E3A"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p>
    <w:p w14:paraId="21135FD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7F4FD294"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344E690F"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3F213080"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55.6.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w:t>
      </w:r>
      <w:r w:rsidRPr="009D5BFC">
        <w:rPr>
          <w:rFonts w:ascii="Times New Roman" w:hAnsi="Times New Roman"/>
          <w:color w:val="000000"/>
          <w:sz w:val="26"/>
          <w:szCs w:val="26"/>
        </w:rPr>
        <w:lastRenderedPageBreak/>
        <w:t>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774E8659"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1A84FB19"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 месте, дате, времени рассмотрения и оценки первых частей заявок на участие в запросе предложений в электронной форме;</w:t>
      </w:r>
    </w:p>
    <w:p w14:paraId="7AA19DCF"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о количестве поданных заявок на участие в таком запросе предложений, а также дата и время регистрации каждой такой заявки;</w:t>
      </w:r>
    </w:p>
    <w:p w14:paraId="2530031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DF34A9E"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3982714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5C3FACFE"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 причинах по которым запрос предложений в электронной форме признан несостоявшимся в случае признания его таковым.</w:t>
      </w:r>
    </w:p>
    <w:p w14:paraId="11DC791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521D777D"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F7DC8FB"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2794257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w:t>
      </w:r>
      <w:r w:rsidRPr="009D5BFC">
        <w:rPr>
          <w:rFonts w:ascii="Times New Roman" w:hAnsi="Times New Roman"/>
          <w:color w:val="000000"/>
          <w:sz w:val="26"/>
          <w:szCs w:val="26"/>
        </w:rPr>
        <w:lastRenderedPageBreak/>
        <w:t>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w:t>
      </w:r>
      <w:r w:rsidRPr="009D5BFC">
        <w:rPr>
          <w:rFonts w:ascii="Times New Roman" w:hAnsi="Times New Roman"/>
          <w:sz w:val="26"/>
          <w:szCs w:val="26"/>
        </w:rPr>
        <w:t xml:space="preserve">рок не может превышать 1 рабочий день со дня размещения Заказчиком </w:t>
      </w:r>
      <w:r w:rsidRPr="009D5BFC">
        <w:rPr>
          <w:rFonts w:ascii="Times New Roman" w:hAnsi="Times New Roman"/>
          <w:color w:val="000000"/>
          <w:sz w:val="26"/>
          <w:szCs w:val="26"/>
        </w:rPr>
        <w:t xml:space="preserve">в Единой информационной системе </w:t>
      </w:r>
      <w:r w:rsidRPr="009D5BFC">
        <w:rPr>
          <w:rFonts w:ascii="Times New Roman" w:hAnsi="Times New Roman"/>
          <w:sz w:val="26"/>
          <w:szCs w:val="26"/>
        </w:rPr>
        <w:t>протокола рассмотрения и оценки первых частей заявок на участие в запросе предложений в электронной форме</w:t>
      </w:r>
      <w:r w:rsidRPr="009D5BFC">
        <w:rPr>
          <w:rFonts w:ascii="Times New Roman" w:hAnsi="Times New Roman"/>
          <w:color w:val="000000"/>
          <w:sz w:val="26"/>
          <w:szCs w:val="26"/>
        </w:rPr>
        <w:t>.</w:t>
      </w:r>
    </w:p>
    <w:p w14:paraId="796E2FBA"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1329E92F" w14:textId="77777777" w:rsidR="0007196D" w:rsidRPr="009D5BFC" w:rsidRDefault="0007196D" w:rsidP="009D5BFC">
      <w:pPr>
        <w:pStyle w:val="a4"/>
        <w:spacing w:after="0" w:line="240" w:lineRule="auto"/>
        <w:ind w:left="0"/>
        <w:jc w:val="center"/>
        <w:outlineLvl w:val="1"/>
        <w:rPr>
          <w:rFonts w:ascii="Times New Roman" w:hAnsi="Times New Roman"/>
          <w:color w:val="000000"/>
          <w:sz w:val="26"/>
          <w:szCs w:val="26"/>
        </w:rPr>
      </w:pPr>
      <w:r w:rsidRPr="009D5BFC">
        <w:rPr>
          <w:rFonts w:ascii="Times New Roman" w:hAnsi="Times New Roman"/>
          <w:color w:val="000000"/>
          <w:sz w:val="26"/>
          <w:szCs w:val="26"/>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49E3783B"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3688463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24F9F96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24E1CD5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058E81A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в порядке и по основаниям, которые предусмотрены настоящим разделом Положения.</w:t>
      </w:r>
    </w:p>
    <w:p w14:paraId="4710CCB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w:t>
      </w:r>
    </w:p>
    <w:p w14:paraId="6A8A7BA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5DB649BF"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w:t>
      </w:r>
      <w:r w:rsidRPr="009D5BFC">
        <w:rPr>
          <w:rFonts w:ascii="Times New Roman" w:hAnsi="Times New Roman"/>
          <w:color w:val="000000"/>
          <w:sz w:val="26"/>
          <w:szCs w:val="26"/>
        </w:rPr>
        <w:lastRenderedPageBreak/>
        <w:t>недостоверной информации на дату и время рассмотрения вторых частей заявок на участие в таком запросе предложений;</w:t>
      </w:r>
    </w:p>
    <w:p w14:paraId="3538184D"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в случае несоответствия участника такого запроса предложений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w:t>
      </w:r>
    </w:p>
    <w:p w14:paraId="44091BBD"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 </w:t>
      </w:r>
      <w:r w:rsidRPr="009D5BFC">
        <w:rPr>
          <w:rFonts w:ascii="Times New Roman" w:hAnsi="Times New Roman"/>
          <w:color w:val="000000"/>
          <w:sz w:val="26"/>
          <w:szCs w:val="26"/>
        </w:rPr>
        <w:t>о запросе предложений в электронной форме</w:t>
      </w:r>
      <w:r w:rsidRPr="009D5BFC">
        <w:rPr>
          <w:rFonts w:ascii="Times New Roman" w:hAnsi="Times New Roman" w:cs="Times New Roman"/>
          <w:color w:val="000000"/>
          <w:sz w:val="26"/>
          <w:szCs w:val="26"/>
        </w:rPr>
        <w:t>).</w:t>
      </w:r>
    </w:p>
    <w:p w14:paraId="2C79EC5D"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56.4.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5C6D894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56.5.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7138F675"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3153DC2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месте, дате, времени рассмотрения вторых частей заявок на участие в запросе предложений в электронной форме;</w:t>
      </w:r>
    </w:p>
    <w:p w14:paraId="793131CF"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о количестве поданных заявок на участие в таком запросе предложений, а также дата и время регистрации каждой такой заявки;</w:t>
      </w:r>
    </w:p>
    <w:p w14:paraId="6F50BF2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7C1CC7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xml:space="preserve">, с обоснованием этого решения, в том числе с указанием положений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30CE3CA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72F9FF2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запрос предложений в электронной форме признан несостоявшимся в случае признания его таковым.</w:t>
      </w:r>
    </w:p>
    <w:p w14:paraId="7BBE5A4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5099366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xml:space="preserve">, запрос предложений в электронной форме признается несостоявшимся. </w:t>
      </w:r>
    </w:p>
    <w:p w14:paraId="20C999B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lastRenderedPageBreak/>
        <w:t xml:space="preserve">56.8. </w:t>
      </w:r>
      <w:r w:rsidRPr="009D5BFC">
        <w:rPr>
          <w:rFonts w:ascii="Times New Roman" w:eastAsia="Times New Roman" w:hAnsi="Times New Roman"/>
          <w:color w:val="000000"/>
          <w:sz w:val="26"/>
          <w:szCs w:val="26"/>
          <w:lang w:eastAsia="ru-RU"/>
        </w:rPr>
        <w:t>Не позднее рабочего дня следующего за датой размещения</w:t>
      </w:r>
      <w:r w:rsidRPr="009D5BFC">
        <w:rPr>
          <w:rFonts w:ascii="Times New Roman" w:hAnsi="Times New Roman"/>
          <w:color w:val="000000"/>
          <w:sz w:val="26"/>
          <w:szCs w:val="26"/>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 </w:t>
      </w:r>
    </w:p>
    <w:p w14:paraId="711BAC9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56.9. Протокол подведения итогов запроса предложений в электронной форме должен содержать информацию:</w:t>
      </w:r>
    </w:p>
    <w:p w14:paraId="4DB9214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дате подписания протокола;</w:t>
      </w:r>
    </w:p>
    <w:p w14:paraId="523D92F4"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о количестве поданных заявок на участие в таком запросе предложений, а также дата и время регистрации каждой такой заявки;</w:t>
      </w:r>
    </w:p>
    <w:p w14:paraId="1F3B7A6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об участниках запроса предложений в электронной форме, заявки на участие в таком запросе предложений которых были рассмотрены;</w:t>
      </w:r>
    </w:p>
    <w:p w14:paraId="47D37A23"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w:t>
      </w:r>
      <w:r w:rsidRPr="009D5BFC">
        <w:rPr>
          <w:rFonts w:ascii="Times New Roman" w:hAnsi="Times New Roman"/>
          <w:sz w:val="26"/>
          <w:szCs w:val="26"/>
        </w:rPr>
        <w:t xml:space="preserve">с пунктом 54.15 </w:t>
      </w:r>
      <w:r w:rsidRPr="009D5BFC">
        <w:rPr>
          <w:rFonts w:ascii="Times New Roman" w:hAnsi="Times New Roman"/>
          <w:color w:val="000000"/>
          <w:sz w:val="26"/>
          <w:szCs w:val="26"/>
        </w:rPr>
        <w:t xml:space="preserve">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w:t>
      </w:r>
    </w:p>
    <w:p w14:paraId="17017DD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2F445A0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xml:space="preserve">, с обоснованием этого решения, в том числе с указанием положений настоящего Положения,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C3E5A4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о порядке оценки заявок на участие в запросе предложений в электронной форме по критериям,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F19C47C"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A93A48A"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5D1BED4A"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lastRenderedPageBreak/>
        <w:t xml:space="preserve">о наименовании (для юридических лиц), фамилии, об имени, отчестве </w:t>
      </w:r>
      <w:r w:rsidRPr="009D5BFC">
        <w:rPr>
          <w:rFonts w:ascii="Times New Roman" w:hAnsi="Times New Roman"/>
          <w:color w:val="000000"/>
          <w:sz w:val="26"/>
          <w:szCs w:val="26"/>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136B21B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 причинах по которым запрос предложений в электронной форме признан несостоявшимся в случае признания его таковым.</w:t>
      </w:r>
    </w:p>
    <w:p w14:paraId="0FF8A67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51182124"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xml:space="preserve">, и заявка на участие в запросе предложений в электронной форме которого соответствует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w:t>
      </w:r>
    </w:p>
    <w:p w14:paraId="25BC351A"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404DE3D0"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57. Заключение договора по результатам запроса предложений в электронной форме</w:t>
      </w:r>
    </w:p>
    <w:p w14:paraId="07297357" w14:textId="77777777" w:rsidR="0007196D" w:rsidRPr="009D5BFC" w:rsidRDefault="0007196D" w:rsidP="009D5BFC">
      <w:pPr>
        <w:pStyle w:val="ConsPlusNormal"/>
        <w:jc w:val="both"/>
        <w:rPr>
          <w:color w:val="000000"/>
          <w:sz w:val="26"/>
          <w:szCs w:val="26"/>
        </w:rPr>
      </w:pPr>
    </w:p>
    <w:p w14:paraId="5C3A7CB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4AD037F9"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p>
    <w:p w14:paraId="31003914" w14:textId="77777777" w:rsidR="0007196D" w:rsidRPr="009D5BFC" w:rsidRDefault="0007196D" w:rsidP="009D5BFC">
      <w:pPr>
        <w:pStyle w:val="ConsPlusNormal"/>
        <w:jc w:val="center"/>
        <w:outlineLvl w:val="1"/>
        <w:rPr>
          <w:rFonts w:ascii="Times New Roman" w:hAnsi="Times New Roman" w:cs="Times New Roman"/>
          <w:color w:val="000000"/>
          <w:sz w:val="26"/>
          <w:szCs w:val="26"/>
        </w:rPr>
      </w:pPr>
      <w:r w:rsidRPr="009D5BFC">
        <w:rPr>
          <w:rFonts w:ascii="Times New Roman" w:hAnsi="Times New Roman" w:cs="Times New Roman"/>
          <w:color w:val="000000"/>
          <w:sz w:val="26"/>
          <w:szCs w:val="26"/>
        </w:rPr>
        <w:t>58. Последствия признания запроса предложений в электронной форме несостоявшимся</w:t>
      </w:r>
    </w:p>
    <w:p w14:paraId="709A8423"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72CC24AE"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в соответствии с подпунктом 60.1.33 пункта 60.1 настоящего Положения в порядке, установленном разделом 63 настоящего Положения.</w:t>
      </w:r>
    </w:p>
    <w:p w14:paraId="1CA80BB1"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в соответствии с подпунктом 60.1.33 пункта 60.1 настоящего Положения в порядке, установленном разделом 63 настоящего Положения.</w:t>
      </w:r>
    </w:p>
    <w:p w14:paraId="75D54F1A"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w:t>
      </w:r>
      <w:r w:rsidRPr="009D5BFC">
        <w:rPr>
          <w:rFonts w:ascii="Times New Roman" w:hAnsi="Times New Roman"/>
          <w:color w:val="000000"/>
          <w:sz w:val="26"/>
          <w:szCs w:val="26"/>
        </w:rPr>
        <w:lastRenderedPageBreak/>
        <w:t xml:space="preserve">на участие в запросе предложений в электронной форме только одна такая заявка соответствует требованиям, установленным документацией </w:t>
      </w:r>
      <w:r w:rsidRPr="009D5BFC">
        <w:rPr>
          <w:rFonts w:ascii="Times New Roman" w:eastAsia="Times New Roman" w:hAnsi="Times New Roman"/>
          <w:color w:val="000000"/>
          <w:sz w:val="26"/>
          <w:szCs w:val="26"/>
          <w:lang w:eastAsia="ru-RU"/>
        </w:rPr>
        <w:t>о запросе предложений в электронной форме</w:t>
      </w:r>
      <w:r w:rsidRPr="009D5BFC">
        <w:rPr>
          <w:rFonts w:ascii="Times New Roman" w:hAnsi="Times New Roman"/>
          <w:color w:val="000000"/>
          <w:sz w:val="26"/>
          <w:szCs w:val="26"/>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1348956E"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58.4. Заказчик вправе провести новую закупку, если запрос предложений в электронной форме признан не состоявшимся по следующим основаниям:</w:t>
      </w:r>
    </w:p>
    <w:p w14:paraId="62994F89"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по окончании срока подачи заявок на участие в запросе предложений в электронной форме не подано ни одной такой заявки;</w:t>
      </w:r>
    </w:p>
    <w:p w14:paraId="2E8D2BEA"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78DA6E1F"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6EBF8B5A"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в связи с тем, что победитель запроса предложений в электронной форме уклонился от заключения договора.</w:t>
      </w:r>
    </w:p>
    <w:p w14:paraId="4551F1B5"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r w:rsidRPr="009D5BFC">
        <w:rPr>
          <w:rFonts w:ascii="Times New Roman" w:hAnsi="Times New Roman"/>
          <w:color w:val="000000"/>
          <w:sz w:val="26"/>
          <w:szCs w:val="26"/>
        </w:rPr>
        <w:t>Заказчик обязан внести изменения в План закупки в порядке, установленном разделом 6 настоящего Положения.</w:t>
      </w:r>
    </w:p>
    <w:p w14:paraId="73B289E3"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360C134" w14:textId="77777777" w:rsidR="0007196D" w:rsidRPr="009D5BFC" w:rsidRDefault="0007196D" w:rsidP="009D5BFC">
      <w:pPr>
        <w:spacing w:after="0" w:line="240" w:lineRule="auto"/>
        <w:rPr>
          <w:color w:val="000000"/>
          <w:sz w:val="26"/>
          <w:szCs w:val="26"/>
        </w:rPr>
      </w:pPr>
    </w:p>
    <w:p w14:paraId="51E0A58E"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59. Особенности проведения конкурентной закупки, осуществляемой закрытым способом</w:t>
      </w:r>
    </w:p>
    <w:p w14:paraId="323C253C" w14:textId="77777777" w:rsidR="0007196D" w:rsidRPr="009D5BFC" w:rsidRDefault="0007196D" w:rsidP="009D5BFC">
      <w:pPr>
        <w:widowControl w:val="0"/>
        <w:autoSpaceDE w:val="0"/>
        <w:autoSpaceDN w:val="0"/>
        <w:spacing w:after="0" w:line="240" w:lineRule="auto"/>
        <w:jc w:val="center"/>
        <w:rPr>
          <w:rFonts w:ascii="Times New Roman" w:eastAsia="Times New Roman" w:hAnsi="Times New Roman"/>
          <w:color w:val="000000"/>
          <w:sz w:val="26"/>
          <w:szCs w:val="26"/>
          <w:lang w:eastAsia="ru-RU"/>
        </w:rPr>
      </w:pPr>
    </w:p>
    <w:p w14:paraId="486D30CF" w14:textId="75FA7543"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47" w:anchor="P270" w:history="1">
        <w:r w:rsidRPr="009D5BFC">
          <w:rPr>
            <w:rFonts w:ascii="Times New Roman" w:eastAsia="Times New Roman" w:hAnsi="Times New Roman"/>
            <w:color w:val="000000"/>
            <w:sz w:val="26"/>
            <w:szCs w:val="26"/>
            <w:lang w:eastAsia="ru-RU"/>
          </w:rPr>
          <w:t>пунктом 2</w:t>
        </w:r>
      </w:hyperlink>
      <w:r w:rsidRPr="009D5BFC">
        <w:rPr>
          <w:rFonts w:ascii="Times New Roman" w:eastAsia="Times New Roman" w:hAnsi="Times New Roman"/>
          <w:color w:val="000000"/>
          <w:sz w:val="26"/>
          <w:szCs w:val="26"/>
          <w:lang w:eastAsia="ru-RU"/>
        </w:rPr>
        <w:t xml:space="preserve"> или </w:t>
      </w:r>
      <w:hyperlink r:id="rId48" w:anchor="P271" w:history="1">
        <w:r w:rsidRPr="009D5BFC">
          <w:rPr>
            <w:rFonts w:ascii="Times New Roman" w:eastAsia="Times New Roman" w:hAnsi="Times New Roman"/>
            <w:color w:val="000000"/>
            <w:sz w:val="26"/>
            <w:szCs w:val="26"/>
            <w:lang w:eastAsia="ru-RU"/>
          </w:rPr>
          <w:t>3 части 8 статьи 3.1</w:t>
        </w:r>
      </w:hyperlink>
      <w:r w:rsidRPr="009D5BFC">
        <w:rPr>
          <w:rFonts w:ascii="Times New Roman" w:eastAsia="Times New Roman" w:hAnsi="Times New Roman"/>
          <w:color w:val="000000"/>
          <w:sz w:val="26"/>
          <w:szCs w:val="26"/>
          <w:lang w:eastAsia="ru-RU"/>
        </w:rPr>
        <w:t xml:space="preserve"> Федерального закона, или если в отношении такой закупки Правительством Российской Федерации принято решение в соответствии с </w:t>
      </w:r>
      <w:hyperlink r:id="rId49" w:anchor="P556" w:history="1">
        <w:r w:rsidRPr="009D5BFC">
          <w:rPr>
            <w:rFonts w:ascii="Times New Roman" w:eastAsia="Times New Roman" w:hAnsi="Times New Roman"/>
            <w:color w:val="000000"/>
            <w:sz w:val="26"/>
            <w:szCs w:val="26"/>
            <w:lang w:eastAsia="ru-RU"/>
          </w:rPr>
          <w:t>частью 16 статьи 4</w:t>
        </w:r>
      </w:hyperlink>
      <w:r w:rsidRPr="009D5BFC">
        <w:rPr>
          <w:rFonts w:ascii="Times New Roman" w:eastAsia="Times New Roman" w:hAnsi="Times New Roman"/>
          <w:color w:val="000000"/>
          <w:sz w:val="26"/>
          <w:szCs w:val="26"/>
          <w:lang w:eastAsia="ru-RU"/>
        </w:rPr>
        <w:t xml:space="preserve"> Федерального закона (далее также - закрытая конкурентная закупка).</w:t>
      </w:r>
    </w:p>
    <w:p w14:paraId="1FF6500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59.2. Закрытая конкурентная закупка осуществляется по согласованию с центральным исполнительным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476862A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с учетом особенностей, предусмотренных настоящим разделом.</w:t>
      </w:r>
    </w:p>
    <w:p w14:paraId="0A9C5E4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 xml:space="preserve">59.4.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w:t>
      </w:r>
    </w:p>
    <w:p w14:paraId="2BDAA96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EA2CBA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59.5. Комиссия не вправе принимать к рассмотрению заявки от участников закупки, которых Заказчик не приглашал к участию в закрытых конкурсе, аукционе, запросе котировок, запросе предложений.</w:t>
      </w:r>
    </w:p>
    <w:p w14:paraId="466BDF0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59.6.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определяет Правительство Российской Федерации.</w:t>
      </w:r>
    </w:p>
    <w:p w14:paraId="3358A24E" w14:textId="77777777" w:rsidR="0007196D" w:rsidRPr="009D5BFC" w:rsidRDefault="0007196D" w:rsidP="009D5BFC">
      <w:pPr>
        <w:widowControl w:val="0"/>
        <w:autoSpaceDE w:val="0"/>
        <w:autoSpaceDN w:val="0"/>
        <w:spacing w:after="0" w:line="240" w:lineRule="auto"/>
        <w:jc w:val="center"/>
        <w:rPr>
          <w:rFonts w:ascii="Times New Roman" w:eastAsia="Times New Roman" w:hAnsi="Times New Roman"/>
          <w:color w:val="000000"/>
          <w:sz w:val="26"/>
          <w:szCs w:val="26"/>
          <w:lang w:eastAsia="ru-RU"/>
        </w:rPr>
      </w:pPr>
    </w:p>
    <w:p w14:paraId="6A576718"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bookmarkStart w:id="20" w:name="P1093"/>
      <w:bookmarkEnd w:id="20"/>
      <w:r w:rsidRPr="009D5BFC">
        <w:rPr>
          <w:rFonts w:ascii="Times New Roman" w:eastAsia="Times New Roman" w:hAnsi="Times New Roman"/>
          <w:color w:val="000000"/>
          <w:sz w:val="26"/>
          <w:szCs w:val="26"/>
          <w:lang w:eastAsia="ru-RU"/>
        </w:rPr>
        <w:t>60. Закупка у единственного поставщика (исполнителя, подрядчика)</w:t>
      </w:r>
    </w:p>
    <w:p w14:paraId="361AFEFA" w14:textId="77777777" w:rsidR="0007196D" w:rsidRPr="009D5BFC" w:rsidRDefault="0007196D" w:rsidP="009D5BFC">
      <w:pPr>
        <w:widowControl w:val="0"/>
        <w:autoSpaceDE w:val="0"/>
        <w:autoSpaceDN w:val="0"/>
        <w:spacing w:after="0" w:line="240" w:lineRule="auto"/>
        <w:ind w:firstLine="540"/>
        <w:jc w:val="center"/>
        <w:rPr>
          <w:rFonts w:ascii="Times New Roman" w:eastAsia="Times New Roman" w:hAnsi="Times New Roman" w:cs="Arial"/>
          <w:color w:val="000000"/>
          <w:sz w:val="26"/>
          <w:szCs w:val="26"/>
          <w:lang w:eastAsia="ru-RU"/>
        </w:rPr>
      </w:pPr>
      <w:bookmarkStart w:id="21" w:name="P1243"/>
      <w:bookmarkEnd w:id="21"/>
    </w:p>
    <w:p w14:paraId="44B48EF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 Закупка у единственного поставщика (исполнителя, подрядчика) осуществляется Заказчиком в случае, если:</w:t>
      </w:r>
    </w:p>
    <w:p w14:paraId="5DDC906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60.1.1. Осуществляются поставки товаров, выполнение работ, оказание услуг для нужд Заказчика на сумму, не превышающую 300 тыс. рублей, а в случае, если годовая выручка Заказчика за предыдущий финансовый год составляет более чем 5 млрд. рублей, - на сумму, не превышающую 500 тыс. рублей.</w:t>
      </w:r>
    </w:p>
    <w:p w14:paraId="719C01D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08FEF005"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При этом годовой объем закупок, которые такой Заказчик вправе осуществить на основании </w:t>
      </w:r>
      <w:r w:rsidRPr="009D5BFC">
        <w:rPr>
          <w:rFonts w:ascii="Times New Roman" w:hAnsi="Times New Roman"/>
          <w:color w:val="000000"/>
          <w:sz w:val="26"/>
          <w:szCs w:val="26"/>
        </w:rPr>
        <w:lastRenderedPageBreak/>
        <w:t>настоящего подпункта, не должен превышать 30 процентов общего годового объема закупок в текущем году.</w:t>
      </w:r>
    </w:p>
    <w:p w14:paraId="374AA6B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45EB7FF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14:paraId="769928BA" w14:textId="77777777" w:rsidR="0007196D" w:rsidRPr="009D5BFC" w:rsidRDefault="0007196D" w:rsidP="009D5BFC">
      <w:pPr>
        <w:autoSpaceDE w:val="0"/>
        <w:autoSpaceDN w:val="0"/>
        <w:adjustRightInd w:val="0"/>
        <w:spacing w:after="0" w:line="240" w:lineRule="auto"/>
        <w:ind w:firstLine="708"/>
        <w:jc w:val="both"/>
        <w:rPr>
          <w:rFonts w:ascii="Times New Roman" w:hAnsi="Times New Roman"/>
          <w:color w:val="000000"/>
          <w:sz w:val="26"/>
          <w:szCs w:val="26"/>
        </w:rPr>
      </w:pPr>
      <w:r w:rsidRPr="009D5BFC">
        <w:rPr>
          <w:rFonts w:ascii="Times New Roman" w:hAnsi="Times New Roman"/>
          <w:color w:val="000000"/>
          <w:sz w:val="26"/>
          <w:szCs w:val="26"/>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6CBC6D6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13BD7F0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67BFFAF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60.1.8. Осуществление расчетов за коммунальные и прочие услуги, осуществляемые оператором расчетов, в том числе модельным.</w:t>
      </w:r>
    </w:p>
    <w:p w14:paraId="4B0B255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60.1.9. 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для безопасной эксплуатации (восстановления) опасных производственных объектов или оказания срочной медицинской помощи.</w:t>
      </w:r>
    </w:p>
    <w:p w14:paraId="05A3D45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7915083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60.1.11. Возникла необходимость в выполнении работ по мобилизационной подготовке. </w:t>
      </w:r>
    </w:p>
    <w:p w14:paraId="36E9B35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3E92372C" w14:textId="77777777" w:rsidR="0007196D" w:rsidRPr="009D5BFC" w:rsidRDefault="0007196D" w:rsidP="009D5BFC">
      <w:pPr>
        <w:autoSpaceDE w:val="0"/>
        <w:autoSpaceDN w:val="0"/>
        <w:adjustRightInd w:val="0"/>
        <w:spacing w:after="0" w:line="240" w:lineRule="auto"/>
        <w:ind w:firstLine="708"/>
        <w:jc w:val="both"/>
        <w:rPr>
          <w:rFonts w:ascii="Times New Roman" w:hAnsi="Times New Roman"/>
          <w:color w:val="000000"/>
          <w:sz w:val="26"/>
          <w:szCs w:val="26"/>
        </w:rPr>
      </w:pPr>
      <w:r w:rsidRPr="009D5BFC">
        <w:rPr>
          <w:rFonts w:ascii="Times New Roman" w:hAnsi="Times New Roman"/>
          <w:color w:val="000000"/>
          <w:sz w:val="26"/>
          <w:szCs w:val="26"/>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0A5B64A9"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60.1.14. Осуществляется </w:t>
      </w:r>
      <w:r w:rsidRPr="009D5BFC">
        <w:rPr>
          <w:rFonts w:ascii="Times New Roman" w:eastAsia="Times New Roman" w:hAnsi="Times New Roman"/>
          <w:color w:val="000000"/>
          <w:sz w:val="26"/>
          <w:szCs w:val="26"/>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6F315A6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5366AF7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25660D9F"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9D5BFC">
        <w:rPr>
          <w:rFonts w:ascii="Times New Roman" w:eastAsia="Times New Roman" w:hAnsi="Times New Roman"/>
          <w:color w:val="000000"/>
          <w:sz w:val="26"/>
          <w:szCs w:val="26"/>
          <w:lang w:eastAsia="ru-RU"/>
        </w:rPr>
        <w:t>на изготовление и поставки декораций (в том числе для обеспечения сценических, аудиовизуальных эффектов)</w:t>
      </w:r>
      <w:r w:rsidRPr="009D5BFC">
        <w:rPr>
          <w:rFonts w:ascii="Times New Roman" w:hAnsi="Times New Roman"/>
          <w:color w:val="000000"/>
          <w:sz w:val="26"/>
          <w:szCs w:val="26"/>
        </w:rPr>
        <w:t xml:space="preserve">, сценической мебели, сценических костюмов (в том числе головных уборов и обуви) и необходимых для создания декораций </w:t>
      </w:r>
      <w:r w:rsidRPr="009D5BFC">
        <w:rPr>
          <w:rFonts w:ascii="Times New Roman" w:eastAsia="Times New Roman" w:hAnsi="Times New Roman"/>
          <w:color w:val="000000"/>
          <w:sz w:val="26"/>
          <w:szCs w:val="26"/>
          <w:lang w:eastAsia="ru-RU"/>
        </w:rPr>
        <w:t>(в том числе для обеспечения сценических, аудиовизуальных эффектов)</w:t>
      </w:r>
      <w:r w:rsidRPr="009D5BFC">
        <w:rPr>
          <w:rFonts w:ascii="Times New Roman" w:hAnsi="Times New Roman"/>
          <w:color w:val="000000"/>
          <w:sz w:val="26"/>
          <w:szCs w:val="26"/>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w:t>
      </w:r>
      <w:r w:rsidRPr="009D5BFC">
        <w:rPr>
          <w:rFonts w:ascii="Times New Roman" w:hAnsi="Times New Roman"/>
          <w:color w:val="000000"/>
          <w:sz w:val="26"/>
          <w:szCs w:val="26"/>
        </w:rPr>
        <w:lastRenderedPageBreak/>
        <w:t>культуры, дворец культуры, спортивный клуб, библиотека, архив, образовательная организация).</w:t>
      </w:r>
    </w:p>
    <w:p w14:paraId="572558BD"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4ECA2B8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3CF54804"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28D89719"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1829652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071AAFE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25DA50B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4357274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018A2AA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60.1.26.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2C9419E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60.1.27. Осуществляется аренда недвижимого имущества.</w:t>
      </w:r>
    </w:p>
    <w:p w14:paraId="48B33BD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60.1.28. Возникла необходимость в закупке товаров, работ, услуг для исполнения обязательств по государственным (муниципальным) контрактам, по которым Заказчик является поставщиком (исполнителем, подрядчиком). При этом общая сумма заключенных по данному основанию договоров не может превышать 50 процентов цены государственного (муниципального) контракта, для исполнения которого заключались вышеупомянутые договоры. </w:t>
      </w:r>
    </w:p>
    <w:p w14:paraId="1F0C7D6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3D3431DC"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60.1.30. Заключается договор с кредитной организацией на предоставление банковской гарантии.</w:t>
      </w:r>
    </w:p>
    <w:p w14:paraId="1669A369" w14:textId="77777777" w:rsidR="0007196D" w:rsidRPr="009D5BFC" w:rsidRDefault="0007196D" w:rsidP="009D5BFC">
      <w:pPr>
        <w:autoSpaceDE w:val="0"/>
        <w:autoSpaceDN w:val="0"/>
        <w:adjustRightInd w:val="0"/>
        <w:spacing w:after="0" w:line="240" w:lineRule="auto"/>
        <w:ind w:firstLine="708"/>
        <w:jc w:val="both"/>
        <w:rPr>
          <w:rFonts w:ascii="Times New Roman" w:hAnsi="Times New Roman"/>
          <w:color w:val="000000"/>
          <w:sz w:val="26"/>
          <w:szCs w:val="26"/>
        </w:rPr>
      </w:pPr>
      <w:r w:rsidRPr="009D5BFC">
        <w:rPr>
          <w:rFonts w:ascii="Times New Roman" w:hAnsi="Times New Roman"/>
          <w:color w:val="000000"/>
          <w:sz w:val="26"/>
          <w:szCs w:val="26"/>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6DAEA87E" w14:textId="77777777" w:rsidR="0007196D" w:rsidRPr="009D5BFC" w:rsidRDefault="0007196D" w:rsidP="009D5BFC">
      <w:pPr>
        <w:autoSpaceDE w:val="0"/>
        <w:autoSpaceDN w:val="0"/>
        <w:adjustRightInd w:val="0"/>
        <w:spacing w:after="0" w:line="240" w:lineRule="auto"/>
        <w:ind w:firstLine="708"/>
        <w:jc w:val="both"/>
        <w:rPr>
          <w:rFonts w:ascii="Times New Roman" w:hAnsi="Times New Roman"/>
          <w:color w:val="000000"/>
          <w:sz w:val="26"/>
          <w:szCs w:val="26"/>
        </w:rPr>
      </w:pPr>
      <w:r w:rsidRPr="009D5BFC">
        <w:rPr>
          <w:rFonts w:ascii="Times New Roman" w:hAnsi="Times New Roman"/>
          <w:color w:val="000000"/>
          <w:sz w:val="26"/>
          <w:szCs w:val="26"/>
        </w:rPr>
        <w:t>60.1.32. Заключается договор с многофункциональным центром.</w:t>
      </w:r>
    </w:p>
    <w:p w14:paraId="6082D03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60.1.33. В случаях, предусмотренных пунктами 25.1, 34.1 – 34.3, 43.1 – 43.4, 49.1, 58.1 – 58.3 настоящего Положения. </w:t>
      </w:r>
    </w:p>
    <w:p w14:paraId="157A1A0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60.1.34. Осуществляются поставки наркотических, психотропных препаратов, динитрогена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084669A6"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60.1.35. Заключается договор о сетевой форме реализации образовательных программ.</w:t>
      </w:r>
    </w:p>
    <w:p w14:paraId="104FC1A0"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60.1.36. Заключается договор на проведение клинических испытаний новых лекарственных препаратов с добровольцем – испытателем.</w:t>
      </w:r>
    </w:p>
    <w:p w14:paraId="5EC3D311"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sz w:val="26"/>
          <w:szCs w:val="26"/>
        </w:rPr>
      </w:pPr>
      <w:r w:rsidRPr="009D5BFC">
        <w:rPr>
          <w:rFonts w:ascii="Times New Roman" w:hAnsi="Times New Roman"/>
          <w:sz w:val="26"/>
          <w:szCs w:val="26"/>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19851902" w14:textId="77777777" w:rsidR="0007196D" w:rsidRPr="009D5BFC" w:rsidRDefault="0007196D" w:rsidP="009D5BFC">
      <w:pPr>
        <w:autoSpaceDE w:val="0"/>
        <w:autoSpaceDN w:val="0"/>
        <w:adjustRightInd w:val="0"/>
        <w:spacing w:after="0" w:line="240" w:lineRule="auto"/>
        <w:jc w:val="both"/>
        <w:rPr>
          <w:rFonts w:ascii="Times New Roman" w:eastAsia="Times New Roman" w:hAnsi="Times New Roman"/>
          <w:color w:val="000000"/>
          <w:sz w:val="26"/>
          <w:szCs w:val="26"/>
          <w:lang w:eastAsia="ru-RU"/>
        </w:rPr>
      </w:pPr>
      <w:r w:rsidRPr="009D5BFC">
        <w:rPr>
          <w:rFonts w:ascii="Times New Roman" w:hAnsi="Times New Roman"/>
          <w:color w:val="000000"/>
          <w:sz w:val="26"/>
          <w:szCs w:val="26"/>
        </w:rPr>
        <w:tab/>
      </w:r>
      <w:r w:rsidRPr="009D5BFC">
        <w:rPr>
          <w:rFonts w:ascii="Times New Roman" w:eastAsia="Times New Roman" w:hAnsi="Times New Roman"/>
          <w:color w:val="000000"/>
          <w:sz w:val="26"/>
          <w:szCs w:val="26"/>
          <w:lang w:eastAsia="ru-RU"/>
        </w:rPr>
        <w:t xml:space="preserve">60.2. Годовой объем закупок, которые Заказчик вправе осуществить на основании </w:t>
      </w:r>
      <w:hyperlink r:id="rId50" w:history="1">
        <w:r w:rsidRPr="009D5BFC">
          <w:rPr>
            <w:rFonts w:ascii="Times New Roman" w:eastAsia="Times New Roman" w:hAnsi="Times New Roman"/>
            <w:color w:val="000000"/>
            <w:sz w:val="26"/>
            <w:szCs w:val="26"/>
            <w:lang w:eastAsia="ru-RU"/>
          </w:rPr>
          <w:t>подпунктов 60.1.1</w:t>
        </w:r>
      </w:hyperlink>
      <w:r w:rsidRPr="009D5BFC">
        <w:rPr>
          <w:rFonts w:ascii="Times New Roman" w:eastAsia="Times New Roman" w:hAnsi="Times New Roman"/>
          <w:color w:val="000000"/>
          <w:sz w:val="26"/>
          <w:szCs w:val="26"/>
          <w:lang w:eastAsia="ru-RU"/>
        </w:rPr>
        <w:t xml:space="preserve">, </w:t>
      </w:r>
      <w:hyperlink r:id="rId51" w:history="1">
        <w:r w:rsidRPr="009D5BFC">
          <w:rPr>
            <w:rFonts w:ascii="Times New Roman" w:eastAsia="Times New Roman" w:hAnsi="Times New Roman"/>
            <w:color w:val="000000"/>
            <w:sz w:val="26"/>
            <w:szCs w:val="26"/>
            <w:lang w:eastAsia="ru-RU"/>
          </w:rPr>
          <w:t>60.1.2</w:t>
        </w:r>
      </w:hyperlink>
      <w:r w:rsidRPr="009D5BFC">
        <w:rPr>
          <w:rFonts w:ascii="Times New Roman" w:eastAsia="Times New Roman" w:hAnsi="Times New Roman"/>
          <w:color w:val="000000"/>
          <w:sz w:val="26"/>
          <w:szCs w:val="26"/>
          <w:lang w:eastAsia="ru-RU"/>
        </w:rPr>
        <w:t xml:space="preserve">, </w:t>
      </w:r>
      <w:hyperlink r:id="rId52" w:history="1">
        <w:r w:rsidRPr="009D5BFC">
          <w:rPr>
            <w:rFonts w:ascii="Times New Roman" w:eastAsia="Times New Roman" w:hAnsi="Times New Roman"/>
            <w:color w:val="000000"/>
            <w:sz w:val="26"/>
            <w:szCs w:val="26"/>
            <w:lang w:eastAsia="ru-RU"/>
          </w:rPr>
          <w:t>60.1.7</w:t>
        </w:r>
      </w:hyperlink>
      <w:r w:rsidRPr="009D5BFC">
        <w:rPr>
          <w:rFonts w:ascii="Times New Roman" w:eastAsia="Times New Roman" w:hAnsi="Times New Roman"/>
          <w:color w:val="000000"/>
          <w:sz w:val="26"/>
          <w:szCs w:val="26"/>
          <w:lang w:eastAsia="ru-RU"/>
        </w:rPr>
        <w:t xml:space="preserve">, 60.1.8, 60.1.10 - </w:t>
      </w:r>
      <w:hyperlink r:id="rId53" w:history="1">
        <w:r w:rsidRPr="009D5BFC">
          <w:rPr>
            <w:rFonts w:ascii="Times New Roman" w:eastAsia="Times New Roman" w:hAnsi="Times New Roman"/>
            <w:color w:val="000000"/>
            <w:sz w:val="26"/>
            <w:szCs w:val="26"/>
            <w:lang w:eastAsia="ru-RU"/>
          </w:rPr>
          <w:t>60.1.12</w:t>
        </w:r>
      </w:hyperlink>
      <w:r w:rsidRPr="009D5BFC">
        <w:rPr>
          <w:rFonts w:ascii="Times New Roman" w:eastAsia="Times New Roman" w:hAnsi="Times New Roman"/>
          <w:color w:val="000000"/>
          <w:sz w:val="26"/>
          <w:szCs w:val="26"/>
          <w:lang w:eastAsia="ru-RU"/>
        </w:rPr>
        <w:t xml:space="preserve">, </w:t>
      </w:r>
      <w:hyperlink r:id="rId54" w:history="1">
        <w:r w:rsidRPr="009D5BFC">
          <w:rPr>
            <w:rFonts w:ascii="Times New Roman" w:eastAsia="Times New Roman" w:hAnsi="Times New Roman"/>
            <w:color w:val="000000"/>
            <w:sz w:val="26"/>
            <w:szCs w:val="26"/>
            <w:lang w:eastAsia="ru-RU"/>
          </w:rPr>
          <w:t>60.1.14</w:t>
        </w:r>
      </w:hyperlink>
      <w:r w:rsidRPr="009D5BFC">
        <w:rPr>
          <w:rFonts w:ascii="Times New Roman" w:eastAsia="Times New Roman" w:hAnsi="Times New Roman"/>
          <w:color w:val="000000"/>
          <w:sz w:val="26"/>
          <w:szCs w:val="26"/>
          <w:lang w:eastAsia="ru-RU"/>
        </w:rPr>
        <w:t xml:space="preserve">, </w:t>
      </w:r>
      <w:hyperlink r:id="rId55" w:history="1">
        <w:r w:rsidRPr="009D5BFC">
          <w:rPr>
            <w:rFonts w:ascii="Times New Roman" w:eastAsia="Times New Roman" w:hAnsi="Times New Roman"/>
            <w:color w:val="000000"/>
            <w:sz w:val="26"/>
            <w:szCs w:val="26"/>
            <w:lang w:eastAsia="ru-RU"/>
          </w:rPr>
          <w:t>60.1.15</w:t>
        </w:r>
      </w:hyperlink>
      <w:r w:rsidRPr="009D5BFC">
        <w:rPr>
          <w:rFonts w:ascii="Times New Roman" w:eastAsia="Times New Roman" w:hAnsi="Times New Roman"/>
          <w:color w:val="000000"/>
          <w:sz w:val="26"/>
          <w:szCs w:val="26"/>
          <w:lang w:eastAsia="ru-RU"/>
        </w:rPr>
        <w:t xml:space="preserve">, </w:t>
      </w:r>
      <w:hyperlink r:id="rId56" w:history="1">
        <w:r w:rsidRPr="009D5BFC">
          <w:rPr>
            <w:rFonts w:ascii="Times New Roman" w:eastAsia="Times New Roman" w:hAnsi="Times New Roman"/>
            <w:color w:val="000000"/>
            <w:sz w:val="26"/>
            <w:szCs w:val="26"/>
            <w:lang w:eastAsia="ru-RU"/>
          </w:rPr>
          <w:t>60.1.18</w:t>
        </w:r>
      </w:hyperlink>
      <w:r w:rsidRPr="009D5BFC">
        <w:rPr>
          <w:rFonts w:ascii="Times New Roman" w:eastAsia="Times New Roman" w:hAnsi="Times New Roman"/>
          <w:color w:val="000000"/>
          <w:sz w:val="26"/>
          <w:szCs w:val="26"/>
          <w:lang w:eastAsia="ru-RU"/>
        </w:rPr>
        <w:t xml:space="preserve"> - </w:t>
      </w:r>
      <w:hyperlink r:id="rId57" w:history="1">
        <w:r w:rsidRPr="009D5BFC">
          <w:rPr>
            <w:rFonts w:ascii="Times New Roman" w:eastAsia="Times New Roman" w:hAnsi="Times New Roman"/>
            <w:color w:val="000000"/>
            <w:sz w:val="26"/>
            <w:szCs w:val="26"/>
            <w:lang w:eastAsia="ru-RU"/>
          </w:rPr>
          <w:t>60.1.20</w:t>
        </w:r>
      </w:hyperlink>
      <w:r w:rsidRPr="009D5BFC">
        <w:rPr>
          <w:rFonts w:ascii="Times New Roman" w:eastAsia="Times New Roman" w:hAnsi="Times New Roman"/>
          <w:color w:val="000000"/>
          <w:sz w:val="26"/>
          <w:szCs w:val="26"/>
          <w:lang w:eastAsia="ru-RU"/>
        </w:rPr>
        <w:t xml:space="preserve">, </w:t>
      </w:r>
      <w:hyperlink r:id="rId58" w:history="1">
        <w:r w:rsidRPr="009D5BFC">
          <w:rPr>
            <w:rFonts w:ascii="Times New Roman" w:eastAsia="Times New Roman" w:hAnsi="Times New Roman"/>
            <w:color w:val="000000"/>
            <w:sz w:val="26"/>
            <w:szCs w:val="26"/>
            <w:lang w:eastAsia="ru-RU"/>
          </w:rPr>
          <w:t>60.1.22</w:t>
        </w:r>
      </w:hyperlink>
      <w:r w:rsidRPr="009D5BFC">
        <w:rPr>
          <w:rFonts w:ascii="Times New Roman" w:eastAsia="Times New Roman" w:hAnsi="Times New Roman"/>
          <w:color w:val="000000"/>
          <w:sz w:val="26"/>
          <w:szCs w:val="26"/>
          <w:lang w:eastAsia="ru-RU"/>
        </w:rPr>
        <w:t xml:space="preserve"> - </w:t>
      </w:r>
      <w:hyperlink r:id="rId59" w:history="1">
        <w:r w:rsidRPr="009D5BFC">
          <w:rPr>
            <w:rFonts w:ascii="Times New Roman" w:eastAsia="Times New Roman" w:hAnsi="Times New Roman"/>
            <w:color w:val="000000"/>
            <w:sz w:val="26"/>
            <w:szCs w:val="26"/>
            <w:lang w:eastAsia="ru-RU"/>
          </w:rPr>
          <w:t>60.1.24</w:t>
        </w:r>
      </w:hyperlink>
      <w:r w:rsidRPr="009D5BFC">
        <w:rPr>
          <w:rFonts w:ascii="Times New Roman" w:eastAsia="Times New Roman" w:hAnsi="Times New Roman"/>
          <w:color w:val="000000"/>
          <w:sz w:val="26"/>
          <w:szCs w:val="26"/>
          <w:lang w:eastAsia="ru-RU"/>
        </w:rPr>
        <w:t xml:space="preserve">, </w:t>
      </w:r>
      <w:hyperlink r:id="rId60" w:history="1">
        <w:r w:rsidRPr="009D5BFC">
          <w:rPr>
            <w:rFonts w:ascii="Times New Roman" w:eastAsia="Times New Roman" w:hAnsi="Times New Roman"/>
            <w:color w:val="000000"/>
            <w:sz w:val="26"/>
            <w:szCs w:val="26"/>
            <w:lang w:eastAsia="ru-RU"/>
          </w:rPr>
          <w:t>60.1.28</w:t>
        </w:r>
      </w:hyperlink>
      <w:r w:rsidRPr="009D5BFC">
        <w:rPr>
          <w:rFonts w:ascii="Times New Roman" w:eastAsia="Times New Roman" w:hAnsi="Times New Roman"/>
          <w:color w:val="000000"/>
          <w:sz w:val="26"/>
          <w:szCs w:val="26"/>
          <w:lang w:eastAsia="ru-RU"/>
        </w:rPr>
        <w:t xml:space="preserve"> - </w:t>
      </w:r>
      <w:hyperlink r:id="rId61" w:history="1">
        <w:r w:rsidRPr="009D5BFC">
          <w:rPr>
            <w:rFonts w:ascii="Times New Roman" w:eastAsia="Times New Roman" w:hAnsi="Times New Roman"/>
            <w:color w:val="000000"/>
            <w:sz w:val="26"/>
            <w:szCs w:val="26"/>
            <w:lang w:eastAsia="ru-RU"/>
          </w:rPr>
          <w:t>60.1.30</w:t>
        </w:r>
      </w:hyperlink>
      <w:r w:rsidRPr="009D5BFC">
        <w:rPr>
          <w:rFonts w:ascii="Times New Roman" w:eastAsia="Times New Roman" w:hAnsi="Times New Roman"/>
          <w:color w:val="000000"/>
          <w:sz w:val="26"/>
          <w:szCs w:val="26"/>
          <w:lang w:eastAsia="ru-RU"/>
        </w:rPr>
        <w:t xml:space="preserve">, </w:t>
      </w:r>
      <w:hyperlink r:id="rId62" w:history="1">
        <w:r w:rsidRPr="009D5BFC">
          <w:rPr>
            <w:rFonts w:ascii="Times New Roman" w:eastAsia="Times New Roman" w:hAnsi="Times New Roman"/>
            <w:color w:val="000000"/>
            <w:sz w:val="26"/>
            <w:szCs w:val="26"/>
            <w:lang w:eastAsia="ru-RU"/>
          </w:rPr>
          <w:t>60.1.32</w:t>
        </w:r>
      </w:hyperlink>
      <w:r w:rsidRPr="009D5BFC">
        <w:rPr>
          <w:rFonts w:ascii="Times New Roman" w:eastAsia="Times New Roman" w:hAnsi="Times New Roman"/>
          <w:color w:val="000000"/>
          <w:sz w:val="26"/>
          <w:szCs w:val="26"/>
          <w:lang w:eastAsia="ru-RU"/>
        </w:rPr>
        <w:t xml:space="preserve">, </w:t>
      </w:r>
      <w:hyperlink r:id="rId63" w:history="1">
        <w:r w:rsidRPr="009D5BFC">
          <w:rPr>
            <w:rFonts w:ascii="Times New Roman" w:eastAsia="Times New Roman" w:hAnsi="Times New Roman"/>
            <w:color w:val="000000"/>
            <w:sz w:val="26"/>
            <w:szCs w:val="26"/>
            <w:lang w:eastAsia="ru-RU"/>
          </w:rPr>
          <w:t>60.1.35</w:t>
        </w:r>
      </w:hyperlink>
      <w:r w:rsidRPr="009D5BFC">
        <w:rPr>
          <w:rFonts w:ascii="Times New Roman" w:eastAsia="Times New Roman" w:hAnsi="Times New Roman"/>
          <w:color w:val="000000"/>
          <w:sz w:val="26"/>
          <w:szCs w:val="26"/>
          <w:lang w:eastAsia="ru-RU"/>
        </w:rPr>
        <w:t xml:space="preserve">, </w:t>
      </w:r>
      <w:hyperlink r:id="rId64" w:history="1">
        <w:r w:rsidRPr="009D5BFC">
          <w:rPr>
            <w:rFonts w:ascii="Times New Roman" w:eastAsia="Times New Roman" w:hAnsi="Times New Roman"/>
            <w:color w:val="000000"/>
            <w:sz w:val="26"/>
            <w:szCs w:val="26"/>
            <w:lang w:eastAsia="ru-RU"/>
          </w:rPr>
          <w:t>60.1.36 пункта 60.1</w:t>
        </w:r>
      </w:hyperlink>
      <w:r w:rsidRPr="009D5BFC">
        <w:rPr>
          <w:rFonts w:ascii="Times New Roman" w:eastAsia="Times New Roman" w:hAnsi="Times New Roman"/>
          <w:color w:val="000000"/>
          <w:sz w:val="26"/>
          <w:szCs w:val="26"/>
          <w:lang w:eastAsia="ru-RU"/>
        </w:rPr>
        <w:t xml:space="preserve"> настоящего Положения, не должен превышать 50 процентов от общего годового объема закупок в текущем году.</w:t>
      </w:r>
    </w:p>
    <w:p w14:paraId="221D0F6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При осуществлении закупки у единственного поставщика (исполнителя, подрядчика) </w:t>
      </w:r>
      <w:r w:rsidRPr="009D5BFC">
        <w:rPr>
          <w:rFonts w:ascii="Times New Roman" w:eastAsia="Times New Roman" w:hAnsi="Times New Roman"/>
          <w:color w:val="000000"/>
          <w:sz w:val="26"/>
          <w:szCs w:val="26"/>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4FE5E78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принятия решения о неразмещении в Единой информационной системе сведений о закупке в соответствии с пунктом 2.6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41EFBD1F" w14:textId="76ECA4AB"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60.3. В случаях принятия решения о закупке товаров (работ, услуг) у единственного поставщика (исполнителя, подрядчика), предусмотренных </w:t>
      </w:r>
      <w:hyperlink r:id="rId65" w:anchor="P1243" w:history="1">
        <w:r w:rsidRPr="009D5BFC">
          <w:rPr>
            <w:rFonts w:ascii="Times New Roman" w:eastAsia="Times New Roman" w:hAnsi="Times New Roman"/>
            <w:color w:val="000000"/>
            <w:sz w:val="26"/>
            <w:szCs w:val="26"/>
            <w:lang w:eastAsia="ru-RU"/>
          </w:rPr>
          <w:t>пунктом 60.1</w:t>
        </w:r>
      </w:hyperlink>
      <w:r w:rsidRPr="009D5BFC">
        <w:rPr>
          <w:rFonts w:ascii="Times New Roman" w:eastAsia="Times New Roman" w:hAnsi="Times New Roman"/>
          <w:color w:val="000000"/>
          <w:sz w:val="26"/>
          <w:szCs w:val="26"/>
          <w:lang w:eastAsia="ru-RU"/>
        </w:rPr>
        <w:t xml:space="preserve"> настоящего Положения, Заказчик составляет письменное обоснование выбора конкретного поставщика (исполнителя, подрядчика). Обоснование выбора поставщика (исполнителя, подрядчика) хранится Заказчиком вместе с договором.</w:t>
      </w:r>
    </w:p>
    <w:p w14:paraId="2537260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w:t>
      </w:r>
      <w:r w:rsidRPr="009D5BFC">
        <w:rPr>
          <w:rFonts w:ascii="Times New Roman" w:eastAsia="Times New Roman" w:hAnsi="Times New Roman"/>
          <w:color w:val="000000"/>
          <w:sz w:val="26"/>
          <w:szCs w:val="26"/>
          <w:lang w:eastAsia="ru-RU"/>
        </w:rPr>
        <w:lastRenderedPageBreak/>
        <w:t>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4FB9C2BD" w14:textId="5BF16F86"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60.5. В целях повышения эффективности закупок товаров, работ, услуг в случаях, установленных </w:t>
      </w:r>
      <w:hyperlink r:id="rId66" w:anchor="P1253" w:history="1">
        <w:r w:rsidRPr="009D5BFC">
          <w:rPr>
            <w:rFonts w:ascii="Times New Roman" w:eastAsia="Times New Roman" w:hAnsi="Times New Roman"/>
            <w:color w:val="000000"/>
            <w:sz w:val="26"/>
            <w:szCs w:val="26"/>
            <w:lang w:eastAsia="ru-RU"/>
          </w:rPr>
          <w:t>подпунктами 60.1.1, 60.1.2 пункта 60.1</w:t>
        </w:r>
      </w:hyperlink>
      <w:r w:rsidRPr="009D5BFC">
        <w:rPr>
          <w:rFonts w:ascii="Times New Roman" w:eastAsia="Times New Roman" w:hAnsi="Times New Roman"/>
          <w:color w:val="000000"/>
          <w:sz w:val="26"/>
          <w:szCs w:val="26"/>
          <w:lang w:eastAsia="ru-RU"/>
        </w:rPr>
        <w:t xml:space="preserve"> настоящего Положения, при осуществлении закупок Заказчик вправе использовать подсистему Электронный магазин ЕАСУЗ.</w:t>
      </w:r>
    </w:p>
    <w:p w14:paraId="2470A65A"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10AA8E6F"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61. Обеспечение исполнения договора</w:t>
      </w:r>
    </w:p>
    <w:p w14:paraId="7A26F397"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 гарантийных обязательств</w:t>
      </w:r>
    </w:p>
    <w:p w14:paraId="435BDBB2" w14:textId="77777777" w:rsidR="0007196D" w:rsidRPr="009D5BFC" w:rsidRDefault="0007196D" w:rsidP="009D5BFC">
      <w:pPr>
        <w:widowControl w:val="0"/>
        <w:tabs>
          <w:tab w:val="left" w:pos="6345"/>
        </w:tabs>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ab/>
      </w:r>
    </w:p>
    <w:p w14:paraId="36080E9C" w14:textId="05FB516F"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61.1. Заказчик вправе, за исключением случая, установленного </w:t>
      </w:r>
      <w:hyperlink r:id="rId67" w:anchor="P1330" w:history="1">
        <w:r w:rsidRPr="009D5BFC">
          <w:rPr>
            <w:rFonts w:ascii="Times New Roman" w:eastAsia="Times New Roman" w:hAnsi="Times New Roman"/>
            <w:color w:val="000000"/>
            <w:sz w:val="26"/>
            <w:szCs w:val="26"/>
            <w:lang w:eastAsia="ru-RU"/>
          </w:rPr>
          <w:t>пунктом 61.2</w:t>
        </w:r>
      </w:hyperlink>
      <w:r w:rsidRPr="009D5BFC">
        <w:rPr>
          <w:rFonts w:ascii="Times New Roman" w:eastAsia="Times New Roman" w:hAnsi="Times New Roman"/>
          <w:color w:val="000000"/>
          <w:sz w:val="26"/>
          <w:szCs w:val="26"/>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p>
    <w:p w14:paraId="6E25536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22" w:name="P1330"/>
      <w:bookmarkEnd w:id="22"/>
      <w:r w:rsidRPr="009D5BFC">
        <w:rPr>
          <w:rFonts w:ascii="Times New Roman" w:eastAsia="Times New Roman" w:hAnsi="Times New Roman"/>
          <w:color w:val="000000"/>
          <w:sz w:val="26"/>
          <w:szCs w:val="26"/>
          <w:lang w:eastAsia="ru-RU"/>
        </w:rPr>
        <w:t>61.2.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300 тыс. рублей.</w:t>
      </w:r>
    </w:p>
    <w:p w14:paraId="28FE9E3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61.3.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B089C8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61.4.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246A3DF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1AD6F7E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43F233D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3DBB726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5B21D00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3B37B11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размер обеспечения гарантийных обязательств;</w:t>
      </w:r>
    </w:p>
    <w:p w14:paraId="6291401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9551E9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5183EF2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D79C87D"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62. Особенности участия субъектов малого и среднего предпринимательства в закупках</w:t>
      </w:r>
    </w:p>
    <w:p w14:paraId="540D34C8" w14:textId="77777777" w:rsidR="0007196D" w:rsidRPr="009D5BFC" w:rsidRDefault="0007196D" w:rsidP="009D5BFC">
      <w:pPr>
        <w:widowControl w:val="0"/>
        <w:autoSpaceDE w:val="0"/>
        <w:autoSpaceDN w:val="0"/>
        <w:spacing w:after="0" w:line="240" w:lineRule="auto"/>
        <w:jc w:val="center"/>
        <w:rPr>
          <w:rFonts w:ascii="Times New Roman" w:eastAsia="Times New Roman" w:hAnsi="Times New Roman"/>
          <w:color w:val="000000"/>
          <w:sz w:val="26"/>
          <w:szCs w:val="26"/>
          <w:lang w:eastAsia="ru-RU"/>
        </w:rPr>
      </w:pPr>
    </w:p>
    <w:p w14:paraId="19AEC08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62.1. В случае установления Правительством Российской Федерации в соответствии с </w:t>
      </w:r>
      <w:hyperlink w:anchor="P178" w:history="1">
        <w:r w:rsidRPr="009D5BFC">
          <w:rPr>
            <w:rFonts w:ascii="Times New Roman" w:eastAsia="Times New Roman" w:hAnsi="Times New Roman"/>
            <w:color w:val="000000"/>
            <w:sz w:val="26"/>
            <w:szCs w:val="26"/>
            <w:lang w:eastAsia="ru-RU"/>
          </w:rPr>
          <w:t>пунктом 2 части 8 статьи 3</w:t>
        </w:r>
      </w:hyperlink>
      <w:r w:rsidRPr="009D5BFC">
        <w:rPr>
          <w:rFonts w:ascii="Times New Roman" w:eastAsia="Times New Roman" w:hAnsi="Times New Roman"/>
          <w:color w:val="000000"/>
          <w:sz w:val="26"/>
          <w:szCs w:val="26"/>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601D267A"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Pr="009D5BFC">
        <w:rPr>
          <w:rFonts w:ascii="Times New Roman" w:eastAsia="Times New Roman" w:hAnsi="Times New Roman"/>
          <w:color w:val="000000"/>
          <w:sz w:val="26"/>
          <w:szCs w:val="26"/>
          <w:lang w:eastAsia="ru-RU"/>
        </w:rPr>
        <w:t>извещении о проведении запроса котировок в электронной форме</w:t>
      </w:r>
      <w:r w:rsidRPr="009D5BFC">
        <w:rPr>
          <w:rFonts w:ascii="Times New Roman" w:hAnsi="Times New Roman"/>
          <w:color w:val="000000"/>
          <w:sz w:val="26"/>
          <w:szCs w:val="26"/>
        </w:rPr>
        <w:t>) заказчик вправе установить обязанность представления следующих информации и документов:</w:t>
      </w:r>
    </w:p>
    <w:p w14:paraId="595A06F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6DC8FF4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52F520D3"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F9321E"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3047F3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2E91446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индивидуальным предпринимателем, если участником такой закупки является индивидуальный предприниматель;</w:t>
      </w:r>
    </w:p>
    <w:p w14:paraId="15FA4B69"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3E2BB7C3"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пункта 62.2.9 настоящего Положения;</w:t>
      </w:r>
    </w:p>
    <w:p w14:paraId="2E358BA8"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62.2.7.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Pr="009D5BFC">
        <w:rPr>
          <w:rFonts w:ascii="Times New Roman" w:hAnsi="Times New Roman"/>
          <w:color w:val="000000"/>
          <w:sz w:val="26"/>
          <w:szCs w:val="26"/>
        </w:rPr>
        <w:lastRenderedPageBreak/>
        <w:t>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73B816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0DF157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29467A87"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14:paraId="0FD744CB"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62.2.9. Декларация, подтверждающая на дату подачи заявки на участие в конкурентной закупке:</w:t>
      </w:r>
    </w:p>
    <w:p w14:paraId="5076D89E"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A60FA10"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неприостановление деятельности участника конкурентной закупки в порядке, установленном </w:t>
      </w:r>
      <w:hyperlink r:id="rId68" w:history="1">
        <w:r w:rsidRPr="009D5BFC">
          <w:rPr>
            <w:rStyle w:val="a8"/>
            <w:rFonts w:ascii="Times New Roman" w:hAnsi="Times New Roman"/>
            <w:color w:val="000000"/>
            <w:sz w:val="26"/>
            <w:szCs w:val="26"/>
          </w:rPr>
          <w:t>Кодексом</w:t>
        </w:r>
      </w:hyperlink>
      <w:r w:rsidRPr="009D5BFC">
        <w:rPr>
          <w:rFonts w:ascii="Times New Roman" w:hAnsi="Times New Roman"/>
          <w:color w:val="000000"/>
          <w:sz w:val="26"/>
          <w:szCs w:val="26"/>
        </w:rPr>
        <w:t xml:space="preserve"> Российской Федерации об административных правонарушениях;</w:t>
      </w:r>
    </w:p>
    <w:p w14:paraId="756641C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9" w:history="1">
        <w:r w:rsidRPr="009D5BFC">
          <w:rPr>
            <w:rStyle w:val="a8"/>
            <w:rFonts w:ascii="Times New Roman" w:hAnsi="Times New Roman"/>
            <w:color w:val="000000"/>
            <w:sz w:val="26"/>
            <w:szCs w:val="26"/>
          </w:rPr>
          <w:t>законодательством</w:t>
        </w:r>
      </w:hyperlink>
      <w:r w:rsidRPr="009D5BFC">
        <w:rPr>
          <w:rFonts w:ascii="Times New Roman" w:hAnsi="Times New Roman"/>
          <w:color w:val="000000"/>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0" w:history="1">
        <w:r w:rsidRPr="009D5BFC">
          <w:rPr>
            <w:rStyle w:val="a8"/>
            <w:rFonts w:ascii="Times New Roman" w:hAnsi="Times New Roman"/>
            <w:color w:val="000000"/>
            <w:sz w:val="26"/>
            <w:szCs w:val="26"/>
          </w:rPr>
          <w:t>законодательством</w:t>
        </w:r>
      </w:hyperlink>
      <w:r w:rsidRPr="009D5BFC">
        <w:rPr>
          <w:rFonts w:ascii="Times New Roman" w:hAnsi="Times New Roman"/>
          <w:color w:val="000000"/>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F57263"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w:t>
      </w:r>
      <w:r w:rsidRPr="009D5BFC">
        <w:rPr>
          <w:rFonts w:ascii="Times New Roman" w:hAnsi="Times New Roman"/>
          <w:color w:val="000000"/>
          <w:sz w:val="26"/>
          <w:szCs w:val="26"/>
        </w:rPr>
        <w:lastRenderedPageBreak/>
        <w:t xml:space="preserve">судимости за преступления в сфере экономики и (или) преступления, предусмотренные </w:t>
      </w:r>
      <w:hyperlink r:id="rId71" w:history="1">
        <w:r w:rsidRPr="009D5BFC">
          <w:rPr>
            <w:rStyle w:val="a8"/>
            <w:rFonts w:ascii="Times New Roman" w:hAnsi="Times New Roman"/>
            <w:color w:val="000000"/>
            <w:sz w:val="26"/>
            <w:szCs w:val="26"/>
          </w:rPr>
          <w:t>статьями 289</w:t>
        </w:r>
      </w:hyperlink>
      <w:r w:rsidRPr="009D5BFC">
        <w:rPr>
          <w:rFonts w:ascii="Times New Roman" w:hAnsi="Times New Roman"/>
          <w:color w:val="000000"/>
          <w:sz w:val="26"/>
          <w:szCs w:val="26"/>
        </w:rPr>
        <w:t xml:space="preserve">, </w:t>
      </w:r>
      <w:hyperlink r:id="rId72" w:history="1">
        <w:r w:rsidRPr="009D5BFC">
          <w:rPr>
            <w:rStyle w:val="a8"/>
            <w:rFonts w:ascii="Times New Roman" w:hAnsi="Times New Roman"/>
            <w:color w:val="000000"/>
            <w:sz w:val="26"/>
            <w:szCs w:val="26"/>
          </w:rPr>
          <w:t>290</w:t>
        </w:r>
      </w:hyperlink>
      <w:r w:rsidRPr="009D5BFC">
        <w:rPr>
          <w:rFonts w:ascii="Times New Roman" w:hAnsi="Times New Roman"/>
          <w:color w:val="000000"/>
          <w:sz w:val="26"/>
          <w:szCs w:val="26"/>
        </w:rPr>
        <w:t xml:space="preserve">, </w:t>
      </w:r>
      <w:hyperlink r:id="rId73" w:history="1">
        <w:r w:rsidRPr="009D5BFC">
          <w:rPr>
            <w:rStyle w:val="a8"/>
            <w:rFonts w:ascii="Times New Roman" w:hAnsi="Times New Roman"/>
            <w:color w:val="000000"/>
            <w:sz w:val="26"/>
            <w:szCs w:val="26"/>
          </w:rPr>
          <w:t>291</w:t>
        </w:r>
      </w:hyperlink>
      <w:r w:rsidRPr="009D5BFC">
        <w:rPr>
          <w:rFonts w:ascii="Times New Roman" w:hAnsi="Times New Roman"/>
          <w:color w:val="000000"/>
          <w:sz w:val="26"/>
          <w:szCs w:val="26"/>
        </w:rPr>
        <w:t xml:space="preserve">, </w:t>
      </w:r>
      <w:hyperlink r:id="rId74" w:history="1">
        <w:r w:rsidRPr="009D5BFC">
          <w:rPr>
            <w:rStyle w:val="a8"/>
            <w:rFonts w:ascii="Times New Roman" w:hAnsi="Times New Roman"/>
            <w:color w:val="000000"/>
            <w:sz w:val="26"/>
            <w:szCs w:val="26"/>
          </w:rPr>
          <w:t>291.1</w:t>
        </w:r>
      </w:hyperlink>
      <w:r w:rsidRPr="009D5BFC">
        <w:rPr>
          <w:rFonts w:ascii="Times New Roman" w:hAnsi="Times New Roman"/>
          <w:color w:val="000000"/>
          <w:sz w:val="26"/>
          <w:szCs w:val="26"/>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3221B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75" w:history="1">
        <w:r w:rsidRPr="009D5BFC">
          <w:rPr>
            <w:rStyle w:val="a8"/>
            <w:rFonts w:ascii="Times New Roman" w:hAnsi="Times New Roman"/>
            <w:color w:val="000000"/>
            <w:sz w:val="26"/>
            <w:szCs w:val="26"/>
          </w:rPr>
          <w:t>статьей 19.28</w:t>
        </w:r>
      </w:hyperlink>
      <w:r w:rsidRPr="009D5BFC">
        <w:rPr>
          <w:rFonts w:ascii="Times New Roman" w:hAnsi="Times New Roman"/>
          <w:color w:val="000000"/>
          <w:sz w:val="26"/>
          <w:szCs w:val="26"/>
        </w:rPr>
        <w:t xml:space="preserve"> Кодекса Российской Федерации об административных правонарушениях;</w:t>
      </w:r>
    </w:p>
    <w:p w14:paraId="734577DF"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bookmarkStart w:id="23" w:name="Par19"/>
      <w:bookmarkEnd w:id="23"/>
      <w:r w:rsidRPr="009D5BFC">
        <w:rPr>
          <w:rFonts w:ascii="Times New Roman" w:hAnsi="Times New Roman"/>
          <w:color w:val="000000"/>
          <w:sz w:val="26"/>
          <w:szCs w:val="26"/>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B149DE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0FA4C0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D42BF3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62.2.10. Предложение участника конкурентной закупки в отношении предмета такой закупки;</w:t>
      </w:r>
    </w:p>
    <w:p w14:paraId="14ADAC5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5B88062"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62.2.12.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76" w:history="1">
        <w:r w:rsidRPr="009D5BFC">
          <w:rPr>
            <w:rStyle w:val="a8"/>
            <w:rFonts w:ascii="Times New Roman" w:hAnsi="Times New Roman"/>
            <w:color w:val="000000"/>
            <w:sz w:val="26"/>
            <w:szCs w:val="26"/>
          </w:rPr>
          <w:t>пунктом 1 части 8 статьи 3</w:t>
        </w:r>
      </w:hyperlink>
      <w:r w:rsidRPr="009D5BFC">
        <w:rPr>
          <w:rFonts w:ascii="Times New Roman" w:hAnsi="Times New Roman"/>
          <w:color w:val="000000"/>
          <w:sz w:val="26"/>
          <w:szCs w:val="26"/>
        </w:rPr>
        <w:t xml:space="preserve"> Федерального закона;</w:t>
      </w:r>
    </w:p>
    <w:p w14:paraId="72220B1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62.2.13. Предложение о цене договора (цене лота, единицы товара, работы, услуги), за исключением проведения аукциона в электронной форме.</w:t>
      </w:r>
    </w:p>
    <w:p w14:paraId="1F1042E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 xml:space="preserve">62.3. В случае, если документацией о конкурентной закупке установлено применение к участникам конкурентной закупки с участием субъектов малого и </w:t>
      </w:r>
      <w:r w:rsidRPr="009D5BFC">
        <w:rPr>
          <w:rFonts w:ascii="Times New Roman" w:hAnsi="Times New Roman"/>
          <w:color w:val="000000"/>
          <w:sz w:val="26"/>
          <w:szCs w:val="26"/>
        </w:rPr>
        <w:lastRenderedPageBreak/>
        <w:t>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DE27D31"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62.4. Декларация, предусмотренная подпунктом 62.2.9 пункта 62.2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04E99746"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p>
    <w:p w14:paraId="105CFD13"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bookmarkStart w:id="24" w:name="_Toc472343741"/>
      <w:bookmarkStart w:id="25" w:name="_Toc517428361"/>
      <w:r w:rsidRPr="009D5BFC">
        <w:rPr>
          <w:rFonts w:ascii="Times New Roman" w:eastAsia="Times New Roman" w:hAnsi="Times New Roman"/>
          <w:color w:val="000000"/>
          <w:sz w:val="26"/>
          <w:szCs w:val="26"/>
          <w:lang w:eastAsia="ru-RU"/>
        </w:rPr>
        <w:t>63. Общие положения о заключении договора</w:t>
      </w:r>
    </w:p>
    <w:p w14:paraId="5A656E8F" w14:textId="77777777" w:rsidR="0007196D" w:rsidRPr="009D5BFC" w:rsidRDefault="0007196D" w:rsidP="009D5BFC">
      <w:pPr>
        <w:widowControl w:val="0"/>
        <w:autoSpaceDE w:val="0"/>
        <w:autoSpaceDN w:val="0"/>
        <w:spacing w:after="0" w:line="240" w:lineRule="auto"/>
        <w:jc w:val="center"/>
        <w:rPr>
          <w:rFonts w:ascii="Times New Roman" w:eastAsia="Times New Roman" w:hAnsi="Times New Roman"/>
          <w:color w:val="000000"/>
          <w:sz w:val="26"/>
          <w:szCs w:val="26"/>
          <w:lang w:eastAsia="ru-RU"/>
        </w:rPr>
      </w:pPr>
    </w:p>
    <w:p w14:paraId="004F47A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7C7DAEFB" w14:textId="77777777" w:rsidR="0007196D" w:rsidRPr="009D5BFC" w:rsidRDefault="0007196D" w:rsidP="009D5BFC">
      <w:pPr>
        <w:spacing w:after="0" w:line="240" w:lineRule="auto"/>
        <w:ind w:firstLine="709"/>
        <w:jc w:val="both"/>
        <w:rPr>
          <w:rFonts w:ascii="Times New Roman" w:hAnsi="Times New Roman"/>
          <w:color w:val="000000"/>
          <w:sz w:val="26"/>
          <w:szCs w:val="26"/>
          <w:lang w:eastAsia="ru-RU"/>
        </w:rPr>
      </w:pPr>
      <w:r w:rsidRPr="009D5BFC">
        <w:rPr>
          <w:rFonts w:ascii="Times New Roman" w:hAnsi="Times New Roman"/>
          <w:color w:val="000000"/>
          <w:sz w:val="26"/>
          <w:szCs w:val="26"/>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6" w:name="ч1бст91"/>
      <w:bookmarkEnd w:id="26"/>
      <w:r w:rsidRPr="009D5BFC">
        <w:rPr>
          <w:rFonts w:ascii="Times New Roman" w:hAnsi="Times New Roman"/>
          <w:color w:val="000000"/>
          <w:sz w:val="26"/>
          <w:szCs w:val="26"/>
        </w:rPr>
        <w:t>.</w:t>
      </w:r>
    </w:p>
    <w:p w14:paraId="7CAECC0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8D6A9C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63.3. Договор по итогам проведения открытого конкурса, конкурентного отбора поставщиков, конкурентной закупки, </w:t>
      </w:r>
      <w:r w:rsidRPr="009D5BFC">
        <w:rPr>
          <w:rFonts w:ascii="Times New Roman" w:hAnsi="Times New Roman"/>
          <w:color w:val="000000"/>
          <w:sz w:val="26"/>
          <w:szCs w:val="26"/>
        </w:rPr>
        <w:t xml:space="preserve">осуществляемой закрытым способом, </w:t>
      </w:r>
      <w:r w:rsidRPr="009D5BFC">
        <w:rPr>
          <w:rFonts w:ascii="Times New Roman" w:eastAsia="Times New Roman" w:hAnsi="Times New Roman"/>
          <w:color w:val="000000"/>
          <w:sz w:val="26"/>
          <w:szCs w:val="26"/>
          <w:lang w:eastAsia="ru-RU"/>
        </w:rPr>
        <w:t>подписывается сторонами на бумажном носителе.</w:t>
      </w:r>
    </w:p>
    <w:p w14:paraId="3E3BDA6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937B56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0938266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4A256D3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w:t>
      </w:r>
      <w:r w:rsidRPr="009D5BFC">
        <w:rPr>
          <w:rFonts w:ascii="Times New Roman" w:eastAsia="Times New Roman" w:hAnsi="Times New Roman"/>
          <w:color w:val="000000"/>
          <w:sz w:val="26"/>
          <w:szCs w:val="26"/>
          <w:lang w:eastAsia="ru-RU"/>
        </w:rPr>
        <w:lastRenderedPageBreak/>
        <w:t>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18DCD61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6B0DFFC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131A63D1"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673F967"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5A33D243"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11163945" w14:textId="77777777" w:rsidR="0007196D" w:rsidRPr="009D5BFC" w:rsidRDefault="0007196D" w:rsidP="009D5BFC">
      <w:pPr>
        <w:autoSpaceDE w:val="0"/>
        <w:autoSpaceDN w:val="0"/>
        <w:adjustRightInd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Заказчик в срок, не превышающий 3 рабочих дней с даты размещения </w:t>
      </w:r>
      <w:r w:rsidRPr="009D5BFC">
        <w:rPr>
          <w:rFonts w:ascii="Times New Roman" w:hAnsi="Times New Roman"/>
          <w:color w:val="000000"/>
          <w:sz w:val="26"/>
          <w:szCs w:val="26"/>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1C9FD93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w:t>
      </w:r>
      <w:r w:rsidRPr="009D5BFC">
        <w:rPr>
          <w:rFonts w:ascii="Times New Roman" w:eastAsia="Times New Roman" w:hAnsi="Times New Roman"/>
          <w:color w:val="000000"/>
          <w:sz w:val="26"/>
          <w:szCs w:val="26"/>
          <w:lang w:eastAsia="ru-RU"/>
        </w:rPr>
        <w:lastRenderedPageBreak/>
        <w:t>участник обязан предоставить обеспечение исполнения договора.</w:t>
      </w:r>
    </w:p>
    <w:p w14:paraId="3B5DFCC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63.4. Заключение договора </w:t>
      </w:r>
      <w:r w:rsidRPr="009D5BFC">
        <w:rPr>
          <w:rFonts w:ascii="Times New Roman" w:hAnsi="Times New Roman"/>
          <w:color w:val="000000"/>
          <w:sz w:val="26"/>
          <w:szCs w:val="26"/>
        </w:rPr>
        <w:t xml:space="preserve">по результатам конкурентной закупки в электронной форме </w:t>
      </w:r>
      <w:r w:rsidRPr="009D5BFC">
        <w:rPr>
          <w:rFonts w:ascii="Times New Roman" w:eastAsia="Times New Roman" w:hAnsi="Times New Roman"/>
          <w:color w:val="000000"/>
          <w:sz w:val="26"/>
          <w:szCs w:val="26"/>
          <w:lang w:eastAsia="ru-RU"/>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1FB8708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01C106D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65312BB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течение 5 дней с даты размещения в Единой информационной системе указанных в пунктах 32.9, 41.9, 47.6, 56.9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A68019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731238C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D19F1B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75B641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w:t>
      </w:r>
      <w:r w:rsidRPr="009D5BFC">
        <w:rPr>
          <w:rFonts w:ascii="Times New Roman" w:eastAsia="Times New Roman" w:hAnsi="Times New Roman"/>
          <w:color w:val="000000"/>
          <w:sz w:val="26"/>
          <w:szCs w:val="26"/>
          <w:lang w:eastAsia="ru-RU"/>
        </w:rPr>
        <w:lastRenderedPageBreak/>
        <w:t>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581B489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BD270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588EB3F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759A2F8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71EBF2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9D5BFC">
        <w:rPr>
          <w:rFonts w:ascii="Times New Roman" w:eastAsia="Times New Roman" w:hAnsi="Times New Roman"/>
          <w:color w:val="000000"/>
          <w:sz w:val="26"/>
          <w:szCs w:val="26"/>
          <w:lang w:eastAsia="ru-RU"/>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19875D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0EC984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4F9BF02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2C59FA9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63.5.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9D5BFC">
          <w:rPr>
            <w:rFonts w:ascii="Times New Roman" w:eastAsia="Times New Roman" w:hAnsi="Times New Roman"/>
            <w:color w:val="000000"/>
            <w:sz w:val="26"/>
            <w:szCs w:val="26"/>
            <w:lang w:eastAsia="ru-RU"/>
          </w:rPr>
          <w:t>части 15 статьи 4</w:t>
        </w:r>
      </w:hyperlink>
      <w:r w:rsidRPr="009D5BFC">
        <w:rPr>
          <w:rFonts w:ascii="Times New Roman" w:eastAsia="Times New Roman" w:hAnsi="Times New Roman"/>
          <w:color w:val="000000"/>
          <w:sz w:val="26"/>
          <w:szCs w:val="26"/>
          <w:lang w:eastAsia="ru-RU"/>
        </w:rPr>
        <w:t xml:space="preserve"> Федерального закона, Заказчики </w:t>
      </w:r>
      <w:hyperlink r:id="rId77" w:history="1">
        <w:r w:rsidRPr="009D5BFC">
          <w:rPr>
            <w:rFonts w:ascii="Times New Roman" w:eastAsia="Times New Roman" w:hAnsi="Times New Roman"/>
            <w:color w:val="000000"/>
            <w:sz w:val="26"/>
            <w:szCs w:val="26"/>
            <w:lang w:eastAsia="ru-RU"/>
          </w:rPr>
          <w:t>вносят</w:t>
        </w:r>
      </w:hyperlink>
      <w:r w:rsidRPr="009D5BFC">
        <w:rPr>
          <w:rFonts w:ascii="Times New Roman" w:eastAsia="Times New Roman" w:hAnsi="Times New Roman"/>
          <w:color w:val="000000"/>
          <w:sz w:val="26"/>
          <w:szCs w:val="26"/>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12F03413"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В реестр договоров не вносятся сведения и документы, которые в соответствии с Федеральным </w:t>
      </w:r>
      <w:hyperlink r:id="rId78" w:history="1">
        <w:r w:rsidRPr="009D5BFC">
          <w:rPr>
            <w:rFonts w:ascii="Times New Roman" w:hAnsi="Times New Roman"/>
            <w:color w:val="000000"/>
            <w:sz w:val="26"/>
            <w:szCs w:val="26"/>
          </w:rPr>
          <w:t>законом</w:t>
        </w:r>
      </w:hyperlink>
      <w:r w:rsidRPr="009D5BFC">
        <w:rPr>
          <w:rFonts w:ascii="Times New Roman" w:hAnsi="Times New Roman"/>
          <w:color w:val="000000"/>
          <w:sz w:val="26"/>
          <w:szCs w:val="26"/>
        </w:rPr>
        <w:t xml:space="preserve"> не подлежат размещению в Единой информационной системе.</w:t>
      </w:r>
    </w:p>
    <w:p w14:paraId="240A8AFB" w14:textId="77777777" w:rsidR="0007196D" w:rsidRPr="009D5BFC" w:rsidRDefault="0007196D" w:rsidP="009D5BFC">
      <w:pPr>
        <w:widowControl w:val="0"/>
        <w:tabs>
          <w:tab w:val="left" w:pos="142"/>
          <w:tab w:val="left" w:pos="235"/>
          <w:tab w:val="left" w:pos="993"/>
        </w:tabs>
        <w:spacing w:after="0" w:line="240" w:lineRule="auto"/>
        <w:ind w:firstLine="567"/>
        <w:jc w:val="both"/>
        <w:rPr>
          <w:rFonts w:ascii="Times New Roman" w:hAnsi="Times New Roman"/>
          <w:color w:val="000000"/>
          <w:sz w:val="26"/>
          <w:szCs w:val="26"/>
          <w:lang w:eastAsia="ru-RU"/>
        </w:rPr>
      </w:pPr>
    </w:p>
    <w:p w14:paraId="43827D00" w14:textId="77777777" w:rsidR="0007196D" w:rsidRPr="009D5BFC" w:rsidRDefault="0007196D" w:rsidP="009D5BFC">
      <w:pPr>
        <w:spacing w:after="0" w:line="240" w:lineRule="auto"/>
        <w:jc w:val="center"/>
        <w:outlineLvl w:val="0"/>
        <w:rPr>
          <w:rFonts w:ascii="Times New Roman" w:hAnsi="Times New Roman"/>
          <w:color w:val="000000"/>
          <w:sz w:val="26"/>
          <w:szCs w:val="26"/>
          <w:lang w:eastAsia="x-none"/>
        </w:rPr>
      </w:pPr>
      <w:bookmarkStart w:id="27" w:name="_Статья_9.3._Преддоговорные"/>
      <w:bookmarkEnd w:id="27"/>
      <w:r w:rsidRPr="009D5BFC">
        <w:rPr>
          <w:rFonts w:ascii="Times New Roman" w:hAnsi="Times New Roman"/>
          <w:color w:val="000000"/>
          <w:sz w:val="26"/>
          <w:szCs w:val="26"/>
          <w:lang w:eastAsia="x-none"/>
        </w:rPr>
        <w:t>64. Преддоговорные переговоры по результатам конкурентных закупок</w:t>
      </w:r>
    </w:p>
    <w:p w14:paraId="00023D39" w14:textId="77777777" w:rsidR="0007196D" w:rsidRPr="009D5BFC" w:rsidRDefault="0007196D" w:rsidP="009D5BFC">
      <w:pPr>
        <w:spacing w:after="0" w:line="240" w:lineRule="auto"/>
        <w:ind w:left="709"/>
        <w:jc w:val="both"/>
        <w:rPr>
          <w:rFonts w:ascii="Times New Roman" w:hAnsi="Times New Roman"/>
          <w:color w:val="000000"/>
          <w:sz w:val="26"/>
          <w:szCs w:val="26"/>
        </w:rPr>
      </w:pPr>
      <w:bookmarkStart w:id="28" w:name="_Toc428265382"/>
      <w:bookmarkStart w:id="29" w:name="_Toc437524359"/>
    </w:p>
    <w:p w14:paraId="70F36D79"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аудио-, видеоконференцсвязи.</w:t>
      </w:r>
      <w:bookmarkEnd w:id="28"/>
      <w:bookmarkEnd w:id="29"/>
      <w:r w:rsidRPr="009D5BFC">
        <w:rPr>
          <w:rFonts w:ascii="Times New Roman" w:hAnsi="Times New Roman"/>
          <w:color w:val="000000"/>
          <w:sz w:val="26"/>
          <w:szCs w:val="26"/>
        </w:rPr>
        <w:t xml:space="preserve"> </w:t>
      </w:r>
      <w:bookmarkStart w:id="30" w:name="_Toc428265383"/>
      <w:bookmarkStart w:id="31" w:name="_Toc437524360"/>
    </w:p>
    <w:p w14:paraId="45BBBCE2" w14:textId="77777777" w:rsidR="0007196D" w:rsidRPr="009D5BFC" w:rsidRDefault="0007196D" w:rsidP="009D5BFC">
      <w:pPr>
        <w:spacing w:after="0" w:line="240" w:lineRule="auto"/>
        <w:ind w:firstLine="709"/>
        <w:jc w:val="both"/>
        <w:rPr>
          <w:rFonts w:ascii="Times New Roman" w:hAnsi="Times New Roman"/>
          <w:color w:val="000000"/>
          <w:sz w:val="26"/>
          <w:szCs w:val="26"/>
        </w:rPr>
      </w:pPr>
      <w:bookmarkStart w:id="32" w:name="ч2ст93"/>
      <w:bookmarkEnd w:id="32"/>
      <w:r w:rsidRPr="009D5BFC">
        <w:rPr>
          <w:rFonts w:ascii="Times New Roman" w:hAnsi="Times New Roman"/>
          <w:color w:val="000000"/>
          <w:sz w:val="26"/>
          <w:szCs w:val="26"/>
        </w:rPr>
        <w:t>64.2. Преддоговорные переговоры проводятся:</w:t>
      </w:r>
      <w:bookmarkEnd w:id="30"/>
      <w:bookmarkEnd w:id="31"/>
    </w:p>
    <w:p w14:paraId="4E4A1087"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lastRenderedPageBreak/>
        <w:t>по снижению цены договора без изменения остальных условий договора;</w:t>
      </w:r>
    </w:p>
    <w:p w14:paraId="0A68F080"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6DF0FBA"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66B395F"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3A84D372" w14:textId="77777777" w:rsidR="0007196D" w:rsidRPr="009D5BFC" w:rsidRDefault="0007196D" w:rsidP="009D5BFC">
      <w:pPr>
        <w:spacing w:after="0" w:line="240" w:lineRule="auto"/>
        <w:ind w:firstLine="709"/>
        <w:jc w:val="both"/>
        <w:rPr>
          <w:rFonts w:ascii="Times New Roman" w:hAnsi="Times New Roman"/>
          <w:color w:val="000000"/>
          <w:sz w:val="26"/>
          <w:szCs w:val="26"/>
        </w:rPr>
      </w:pPr>
      <w:bookmarkStart w:id="33" w:name="_Toc428265384"/>
      <w:bookmarkStart w:id="34" w:name="_Toc437524361"/>
      <w:r w:rsidRPr="009D5BFC">
        <w:rPr>
          <w:rFonts w:ascii="Times New Roman" w:hAnsi="Times New Roman"/>
          <w:color w:val="000000"/>
          <w:sz w:val="26"/>
          <w:szCs w:val="26"/>
        </w:rPr>
        <w:t>64.3. Запрещаются иные преддоговорные переговоры, направленные на изменение условий заключаемого договора.</w:t>
      </w:r>
      <w:bookmarkStart w:id="35" w:name="_Toc428265385"/>
      <w:bookmarkStart w:id="36" w:name="_Toc437524362"/>
      <w:bookmarkEnd w:id="33"/>
      <w:bookmarkEnd w:id="34"/>
    </w:p>
    <w:p w14:paraId="14B07F67" w14:textId="77777777" w:rsidR="0007196D" w:rsidRPr="009D5BFC" w:rsidRDefault="0007196D" w:rsidP="009D5BFC">
      <w:pPr>
        <w:spacing w:after="0" w:line="240" w:lineRule="auto"/>
        <w:ind w:firstLine="539"/>
        <w:jc w:val="both"/>
        <w:rPr>
          <w:rFonts w:ascii="Verdana" w:hAnsi="Verdana"/>
          <w:color w:val="000000"/>
          <w:sz w:val="26"/>
          <w:szCs w:val="26"/>
        </w:rPr>
      </w:pPr>
      <w:r w:rsidRPr="009D5BFC">
        <w:rPr>
          <w:rFonts w:ascii="Times New Roman" w:hAnsi="Times New Roman"/>
          <w:color w:val="000000"/>
          <w:sz w:val="26"/>
          <w:szCs w:val="26"/>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35"/>
    <w:bookmarkEnd w:id="36"/>
    <w:p w14:paraId="521454BB"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71035A41"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65. Исполнение договора</w:t>
      </w:r>
    </w:p>
    <w:p w14:paraId="28AA650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2BF2894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65.1. Исполнение договора - комплекс мер, реализуемых после заключения договора и обеспечивающих достижение цели закупки, включая:</w:t>
      </w:r>
    </w:p>
    <w:p w14:paraId="1289F49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37" w:name="P1353"/>
      <w:bookmarkEnd w:id="37"/>
      <w:r w:rsidRPr="009D5BFC">
        <w:rPr>
          <w:rFonts w:ascii="Times New Roman" w:eastAsia="Times New Roman" w:hAnsi="Times New Roman"/>
          <w:color w:val="000000"/>
          <w:sz w:val="26"/>
          <w:szCs w:val="26"/>
          <w:lang w:eastAsia="ru-RU"/>
        </w:rPr>
        <w:t>взаимодействие с поставщиком (исполнителем, подрядчиком) по вопросам исполнения договора;</w:t>
      </w:r>
    </w:p>
    <w:p w14:paraId="5178FF6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9D5BFC">
          <w:rPr>
            <w:rFonts w:ascii="Times New Roman" w:eastAsia="Times New Roman" w:hAnsi="Times New Roman"/>
            <w:color w:val="000000"/>
            <w:sz w:val="26"/>
            <w:szCs w:val="26"/>
            <w:lang w:eastAsia="ru-RU"/>
          </w:rPr>
          <w:t>пунктом 65.3</w:t>
        </w:r>
      </w:hyperlink>
      <w:r w:rsidRPr="009D5BFC">
        <w:rPr>
          <w:rFonts w:ascii="Times New Roman" w:eastAsia="Times New Roman" w:hAnsi="Times New Roman"/>
          <w:color w:val="000000"/>
          <w:sz w:val="26"/>
          <w:szCs w:val="26"/>
          <w:lang w:eastAsia="ru-RU"/>
        </w:rPr>
        <w:t xml:space="preserve"> настоящего Положения;</w:t>
      </w:r>
    </w:p>
    <w:p w14:paraId="29E9DA6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приемку результатов исполнения договора (его отдельных этапов) в соответствии с </w:t>
      </w:r>
      <w:hyperlink w:anchor="P1361" w:history="1">
        <w:r w:rsidRPr="009D5BFC">
          <w:rPr>
            <w:rFonts w:ascii="Times New Roman" w:eastAsia="Times New Roman" w:hAnsi="Times New Roman"/>
            <w:color w:val="000000"/>
            <w:sz w:val="26"/>
            <w:szCs w:val="26"/>
            <w:lang w:eastAsia="ru-RU"/>
          </w:rPr>
          <w:t>пунктами 65.3</w:t>
        </w:r>
      </w:hyperlink>
      <w:r w:rsidRPr="009D5BFC">
        <w:rPr>
          <w:rFonts w:ascii="Times New Roman" w:eastAsia="Times New Roman" w:hAnsi="Times New Roman"/>
          <w:color w:val="000000"/>
          <w:sz w:val="26"/>
          <w:szCs w:val="26"/>
          <w:lang w:eastAsia="ru-RU"/>
        </w:rPr>
        <w:t>-</w:t>
      </w:r>
      <w:hyperlink w:anchor="P1366" w:history="1">
        <w:r w:rsidRPr="009D5BFC">
          <w:rPr>
            <w:rFonts w:ascii="Times New Roman" w:eastAsia="Times New Roman" w:hAnsi="Times New Roman"/>
            <w:color w:val="000000"/>
            <w:sz w:val="26"/>
            <w:szCs w:val="26"/>
            <w:lang w:eastAsia="ru-RU"/>
          </w:rPr>
          <w:t>65.5</w:t>
        </w:r>
      </w:hyperlink>
      <w:r w:rsidRPr="009D5BFC">
        <w:rPr>
          <w:rFonts w:ascii="Times New Roman" w:eastAsia="Times New Roman" w:hAnsi="Times New Roman"/>
          <w:color w:val="000000"/>
          <w:sz w:val="26"/>
          <w:szCs w:val="26"/>
          <w:lang w:eastAsia="ru-RU"/>
        </w:rPr>
        <w:t xml:space="preserve"> настоящего Положения;</w:t>
      </w:r>
    </w:p>
    <w:p w14:paraId="0B6C2A5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38" w:name="P1356"/>
      <w:bookmarkEnd w:id="38"/>
      <w:r w:rsidRPr="009D5BFC">
        <w:rPr>
          <w:rFonts w:ascii="Times New Roman" w:eastAsia="Times New Roman" w:hAnsi="Times New Roman"/>
          <w:color w:val="000000"/>
          <w:sz w:val="26"/>
          <w:szCs w:val="26"/>
          <w:lang w:eastAsia="ru-RU"/>
        </w:rPr>
        <w:t>исполнение Заказчиком обязательства по оплате результатов исполнения договора (его отдельных этапов);</w:t>
      </w:r>
    </w:p>
    <w:p w14:paraId="4FA0F05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39" w:name="P1357"/>
      <w:bookmarkEnd w:id="39"/>
      <w:r w:rsidRPr="009D5BFC">
        <w:rPr>
          <w:rFonts w:ascii="Times New Roman" w:eastAsia="Times New Roman" w:hAnsi="Times New Roman"/>
          <w:color w:val="000000"/>
          <w:sz w:val="26"/>
          <w:szCs w:val="26"/>
          <w:lang w:eastAsia="ru-RU"/>
        </w:rPr>
        <w:t>применение мер ответственности, предусмотренных договором;</w:t>
      </w:r>
    </w:p>
    <w:p w14:paraId="6C3053C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40" w:name="P1358"/>
      <w:bookmarkEnd w:id="40"/>
      <w:r w:rsidRPr="009D5BFC">
        <w:rPr>
          <w:rFonts w:ascii="Times New Roman" w:eastAsia="Times New Roman" w:hAnsi="Times New Roman"/>
          <w:color w:val="000000"/>
          <w:sz w:val="26"/>
          <w:szCs w:val="26"/>
          <w:lang w:eastAsia="ru-RU"/>
        </w:rPr>
        <w:t>подготовку отчетности по заключенным договорам.</w:t>
      </w:r>
    </w:p>
    <w:p w14:paraId="150AD8E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Предусмотренный </w:t>
      </w:r>
      <w:hyperlink w:anchor="P1353" w:history="1">
        <w:r w:rsidRPr="009D5BFC">
          <w:rPr>
            <w:rFonts w:ascii="Times New Roman" w:eastAsia="Times New Roman" w:hAnsi="Times New Roman"/>
            <w:color w:val="000000"/>
            <w:sz w:val="26"/>
            <w:szCs w:val="26"/>
            <w:lang w:eastAsia="ru-RU"/>
          </w:rPr>
          <w:t>абзацами вторым</w:t>
        </w:r>
      </w:hyperlink>
      <w:r w:rsidRPr="009D5BFC">
        <w:rPr>
          <w:rFonts w:ascii="Times New Roman" w:eastAsia="Times New Roman" w:hAnsi="Times New Roman"/>
          <w:color w:val="000000"/>
          <w:sz w:val="26"/>
          <w:szCs w:val="26"/>
          <w:lang w:eastAsia="ru-RU"/>
        </w:rPr>
        <w:t xml:space="preserve"> - </w:t>
      </w:r>
      <w:hyperlink w:anchor="P1356" w:history="1">
        <w:r w:rsidRPr="009D5BFC">
          <w:rPr>
            <w:rFonts w:ascii="Times New Roman" w:eastAsia="Times New Roman" w:hAnsi="Times New Roman"/>
            <w:color w:val="000000"/>
            <w:sz w:val="26"/>
            <w:szCs w:val="26"/>
            <w:lang w:eastAsia="ru-RU"/>
          </w:rPr>
          <w:t>пятым настоящего пункта</w:t>
        </w:r>
      </w:hyperlink>
      <w:r w:rsidRPr="009D5BFC">
        <w:rPr>
          <w:rFonts w:ascii="Times New Roman" w:eastAsia="Times New Roman" w:hAnsi="Times New Roman"/>
          <w:color w:val="000000"/>
          <w:sz w:val="26"/>
          <w:szCs w:val="26"/>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9D5BFC">
          <w:rPr>
            <w:rFonts w:ascii="Times New Roman" w:eastAsia="Times New Roman" w:hAnsi="Times New Roman"/>
            <w:color w:val="000000"/>
            <w:sz w:val="26"/>
            <w:szCs w:val="26"/>
            <w:lang w:eastAsia="ru-RU"/>
          </w:rPr>
          <w:t>абзацами шестым</w:t>
        </w:r>
      </w:hyperlink>
      <w:r w:rsidRPr="009D5BFC">
        <w:rPr>
          <w:rFonts w:ascii="Times New Roman" w:eastAsia="Times New Roman" w:hAnsi="Times New Roman"/>
          <w:color w:val="000000"/>
          <w:sz w:val="26"/>
          <w:szCs w:val="26"/>
          <w:lang w:eastAsia="ru-RU"/>
        </w:rPr>
        <w:t xml:space="preserve">, </w:t>
      </w:r>
      <w:hyperlink w:anchor="P1358" w:history="1">
        <w:r w:rsidRPr="009D5BFC">
          <w:rPr>
            <w:rFonts w:ascii="Times New Roman" w:eastAsia="Times New Roman" w:hAnsi="Times New Roman"/>
            <w:color w:val="000000"/>
            <w:sz w:val="26"/>
            <w:szCs w:val="26"/>
            <w:lang w:eastAsia="ru-RU"/>
          </w:rPr>
          <w:t xml:space="preserve">седьмым настоящего пункта </w:t>
        </w:r>
      </w:hyperlink>
      <w:r w:rsidRPr="009D5BFC">
        <w:rPr>
          <w:rFonts w:ascii="Times New Roman" w:eastAsia="Times New Roman" w:hAnsi="Times New Roman"/>
          <w:color w:val="000000"/>
          <w:sz w:val="26"/>
          <w:szCs w:val="26"/>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5C2FE71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34C0462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41" w:name="P1361"/>
      <w:bookmarkEnd w:id="41"/>
      <w:r w:rsidRPr="009D5BFC">
        <w:rPr>
          <w:rFonts w:ascii="Times New Roman" w:eastAsia="Times New Roman" w:hAnsi="Times New Roman"/>
          <w:color w:val="000000"/>
          <w:sz w:val="26"/>
          <w:szCs w:val="26"/>
          <w:lang w:eastAsia="ru-RU"/>
        </w:rPr>
        <w:t xml:space="preserve">65.3. Для приемки представленных результатов исполнения договора (его </w:t>
      </w:r>
      <w:r w:rsidRPr="009D5BFC">
        <w:rPr>
          <w:rFonts w:ascii="Times New Roman" w:eastAsia="Times New Roman" w:hAnsi="Times New Roman"/>
          <w:color w:val="000000"/>
          <w:sz w:val="26"/>
          <w:szCs w:val="26"/>
          <w:lang w:eastAsia="ru-RU"/>
        </w:rPr>
        <w:lastRenderedPageBreak/>
        <w:t>отдельных этапов), заключенного по результатам закупки, Заказчик проводит экспертизу результатов исполнения договора (его отдельных этапов).</w:t>
      </w:r>
    </w:p>
    <w:p w14:paraId="4F500AE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 проведения экспертизы устанавливается Заказчиком в договоре.</w:t>
      </w:r>
    </w:p>
    <w:p w14:paraId="4CBE22D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54C8347"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5355127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1B2004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4C15B3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42" w:name="P1366"/>
      <w:bookmarkEnd w:id="42"/>
      <w:r w:rsidRPr="009D5BFC">
        <w:rPr>
          <w:rFonts w:ascii="Times New Roman" w:eastAsia="Times New Roman" w:hAnsi="Times New Roman"/>
          <w:color w:val="000000"/>
          <w:sz w:val="26"/>
          <w:szCs w:val="26"/>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28D61CE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391F064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65.7.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763FEAF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9D5BFC">
        <w:rPr>
          <w:rFonts w:ascii="Times New Roman" w:hAnsi="Times New Roman"/>
          <w:color w:val="000000"/>
          <w:sz w:val="26"/>
          <w:szCs w:val="26"/>
        </w:rPr>
        <w:t>независящим от сторон договора обстоятельствам</w:t>
      </w:r>
      <w:r w:rsidRPr="009D5BFC">
        <w:rPr>
          <w:rFonts w:ascii="Times New Roman" w:eastAsia="Times New Roman" w:hAnsi="Times New Roman"/>
          <w:color w:val="000000"/>
          <w:sz w:val="26"/>
          <w:szCs w:val="26"/>
          <w:lang w:eastAsia="ru-RU"/>
        </w:rPr>
        <w:t xml:space="preserve"> вследствие </w:t>
      </w:r>
      <w:r w:rsidRPr="009D5BFC">
        <w:rPr>
          <w:rFonts w:ascii="Times New Roman" w:hAnsi="Times New Roman"/>
          <w:color w:val="000000"/>
          <w:sz w:val="26"/>
          <w:szCs w:val="26"/>
        </w:rPr>
        <w:t>распространения новой коронавирусной инфекции, вызванной 2019-</w:t>
      </w:r>
      <w:r w:rsidRPr="009D5BFC">
        <w:rPr>
          <w:rFonts w:ascii="Times New Roman" w:hAnsi="Times New Roman"/>
          <w:color w:val="000000"/>
          <w:sz w:val="26"/>
          <w:szCs w:val="26"/>
          <w:lang w:val="en-US"/>
        </w:rPr>
        <w:t>NCOV</w:t>
      </w:r>
      <w:r w:rsidRPr="009D5BFC">
        <w:rPr>
          <w:rFonts w:ascii="Times New Roman" w:hAnsi="Times New Roman"/>
          <w:color w:val="000000"/>
          <w:sz w:val="26"/>
          <w:szCs w:val="26"/>
        </w:rPr>
        <w:t>.</w:t>
      </w:r>
    </w:p>
    <w:p w14:paraId="0D26E406"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28067440" w14:textId="77777777" w:rsidR="0007196D" w:rsidRPr="009D5BFC" w:rsidRDefault="0007196D" w:rsidP="009D5BFC">
      <w:pPr>
        <w:widowControl w:val="0"/>
        <w:autoSpaceDE w:val="0"/>
        <w:autoSpaceDN w:val="0"/>
        <w:spacing w:after="0" w:line="240" w:lineRule="auto"/>
        <w:jc w:val="center"/>
        <w:outlineLvl w:val="0"/>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66. Изменение и расторжение договора</w:t>
      </w:r>
    </w:p>
    <w:p w14:paraId="1AA68C5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0262142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66.1. Изменение условий договора в ходе его исполнения допускается по соглашению сторон в следующих случаях:</w:t>
      </w:r>
    </w:p>
    <w:p w14:paraId="07AC31B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66.1.1. Если возможность изменения условий договора была предусмотрена </w:t>
      </w:r>
      <w:r w:rsidRPr="009D5BFC">
        <w:rPr>
          <w:rFonts w:ascii="Times New Roman" w:eastAsia="Times New Roman" w:hAnsi="Times New Roman"/>
          <w:color w:val="000000"/>
          <w:sz w:val="26"/>
          <w:szCs w:val="26"/>
          <w:lang w:eastAsia="ru-RU"/>
        </w:rPr>
        <w:lastRenderedPageBreak/>
        <w:t>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73FC755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72DF04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868679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66.1.2. Изменение в соответствии с законодательством Российской Федерации регулируемых цен (тарифов) на товары, работы, услуги.</w:t>
      </w:r>
    </w:p>
    <w:p w14:paraId="585B7089" w14:textId="77777777" w:rsidR="0007196D" w:rsidRPr="009D5BFC" w:rsidRDefault="0007196D" w:rsidP="009D5BFC">
      <w:pPr>
        <w:shd w:val="clear" w:color="auto" w:fill="FFFFFF"/>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66.1.3. Если при исполнении договора в связи с распространением новой коронавирусной инфекции, вызванной 2019-</w:t>
      </w:r>
      <w:r w:rsidRPr="009D5BFC">
        <w:rPr>
          <w:rFonts w:ascii="Times New Roman" w:hAnsi="Times New Roman"/>
          <w:color w:val="000000"/>
          <w:sz w:val="26"/>
          <w:szCs w:val="26"/>
          <w:lang w:val="en-US"/>
        </w:rPr>
        <w:t>NCOV</w:t>
      </w:r>
      <w:r w:rsidRPr="009D5BFC">
        <w:rPr>
          <w:rFonts w:ascii="Times New Roman" w:hAnsi="Times New Roman"/>
          <w:color w:val="000000"/>
          <w:sz w:val="26"/>
          <w:szCs w:val="26"/>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46F91FB2"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bookmarkStart w:id="43" w:name="dst1321"/>
      <w:bookmarkEnd w:id="43"/>
      <w:r w:rsidRPr="009D5BFC">
        <w:rPr>
          <w:rFonts w:ascii="Times New Roman" w:hAnsi="Times New Roman"/>
          <w:color w:val="000000"/>
          <w:sz w:val="26"/>
          <w:szCs w:val="26"/>
        </w:rPr>
        <w:t>66.1.4. Если обязательства по договору в связи с распространением новой коронавирусной инфекции, вызванной 2019-</w:t>
      </w:r>
      <w:r w:rsidRPr="009D5BFC">
        <w:rPr>
          <w:rFonts w:ascii="Times New Roman" w:hAnsi="Times New Roman"/>
          <w:color w:val="000000"/>
          <w:sz w:val="26"/>
          <w:szCs w:val="26"/>
          <w:lang w:val="en-US"/>
        </w:rPr>
        <w:t>NCOV</w:t>
      </w:r>
      <w:r w:rsidRPr="009D5BFC">
        <w:rPr>
          <w:rFonts w:ascii="Times New Roman" w:hAnsi="Times New Roman"/>
          <w:color w:val="000000"/>
          <w:sz w:val="26"/>
          <w:szCs w:val="26"/>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14:paraId="5E41C707"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66.1.5. В случае заключения договора с единственным поставщиком (исполнителем, подрядчиком) в соответствии с подпунктом 60.1.4 пункта 60.1 настоящего Положения. </w:t>
      </w:r>
    </w:p>
    <w:p w14:paraId="1C7D4FCE" w14:textId="77777777" w:rsidR="0007196D" w:rsidRPr="009D5BFC" w:rsidRDefault="0007196D" w:rsidP="009D5BFC">
      <w:pPr>
        <w:widowControl w:val="0"/>
        <w:autoSpaceDE w:val="0"/>
        <w:autoSpaceDN w:val="0"/>
        <w:spacing w:after="0" w:line="240" w:lineRule="auto"/>
        <w:ind w:firstLine="709"/>
        <w:jc w:val="both"/>
        <w:rPr>
          <w:rFonts w:ascii="Verdana" w:hAnsi="Verdana"/>
          <w:color w:val="000000"/>
          <w:sz w:val="26"/>
          <w:szCs w:val="26"/>
        </w:rPr>
      </w:pPr>
      <w:r w:rsidRPr="009D5BFC">
        <w:rPr>
          <w:rFonts w:ascii="Times New Roman" w:eastAsia="Times New Roman" w:hAnsi="Times New Roman"/>
          <w:color w:val="000000"/>
          <w:sz w:val="26"/>
          <w:szCs w:val="26"/>
          <w:lang w:eastAsia="ru-RU"/>
        </w:rPr>
        <w:t xml:space="preserve">66.2. </w:t>
      </w:r>
      <w:r w:rsidRPr="009D5BFC">
        <w:rPr>
          <w:rFonts w:ascii="Times New Roman" w:hAnsi="Times New Roman"/>
          <w:color w:val="000000"/>
          <w:sz w:val="26"/>
          <w:szCs w:val="26"/>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E6B59C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66.3. В случае если по предложению Заказчика увеличиваются </w:t>
      </w:r>
      <w:r w:rsidRPr="009D5BFC">
        <w:rPr>
          <w:rFonts w:ascii="Times New Roman" w:eastAsia="Times New Roman" w:hAnsi="Times New Roman"/>
          <w:color w:val="000000"/>
          <w:sz w:val="26"/>
          <w:szCs w:val="26"/>
          <w:lang w:eastAsia="ru-RU"/>
        </w:rPr>
        <w:lastRenderedPageBreak/>
        <w:t xml:space="preserve">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9D5BFC">
          <w:rPr>
            <w:rFonts w:ascii="Times New Roman" w:eastAsia="Times New Roman" w:hAnsi="Times New Roman"/>
            <w:color w:val="000000"/>
            <w:sz w:val="26"/>
            <w:szCs w:val="26"/>
            <w:lang w:eastAsia="ru-RU"/>
          </w:rPr>
          <w:t>абзацем вторым</w:t>
        </w:r>
      </w:hyperlink>
      <w:r w:rsidRPr="009D5BFC">
        <w:rPr>
          <w:rFonts w:ascii="Times New Roman" w:eastAsia="Times New Roman" w:hAnsi="Times New Roman"/>
          <w:color w:val="000000"/>
          <w:sz w:val="26"/>
          <w:szCs w:val="26"/>
          <w:lang w:eastAsia="ru-RU"/>
        </w:rPr>
        <w:t xml:space="preserve"> настоящего пункта.</w:t>
      </w:r>
    </w:p>
    <w:p w14:paraId="475F9C6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44" w:name="P1379"/>
      <w:bookmarkEnd w:id="44"/>
      <w:r w:rsidRPr="009D5BFC">
        <w:rPr>
          <w:rFonts w:ascii="Times New Roman" w:eastAsia="Times New Roman" w:hAnsi="Times New Roman"/>
          <w:color w:val="000000"/>
          <w:sz w:val="26"/>
          <w:szCs w:val="26"/>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3A00F4D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66.4. При заключении дополнительного соглашения Заказчик должен соблюдать следующие принципы:</w:t>
      </w:r>
    </w:p>
    <w:p w14:paraId="51BD9D8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изменение предмета договора не допускается;</w:t>
      </w:r>
    </w:p>
    <w:p w14:paraId="7250C0B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EFF398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9D5BFC">
          <w:rPr>
            <w:rFonts w:ascii="Times New Roman" w:eastAsia="Times New Roman" w:hAnsi="Times New Roman"/>
            <w:color w:val="000000"/>
            <w:sz w:val="26"/>
            <w:szCs w:val="26"/>
            <w:lang w:eastAsia="ru-RU"/>
          </w:rPr>
          <w:t xml:space="preserve">подпунктами 60.1.1, 60.1.2, </w:t>
        </w:r>
        <w:r w:rsidRPr="009D5BFC">
          <w:rPr>
            <w:rFonts w:ascii="Times New Roman" w:hAnsi="Times New Roman"/>
            <w:color w:val="000000"/>
            <w:sz w:val="26"/>
            <w:szCs w:val="26"/>
          </w:rPr>
          <w:t>60.1.4, 60.1.7- 60.1.12, 60.1.14, 60.1.15, 60.1.17 - 60.1.20, 60.1.22 - 60.1.24, 60.1.27 - 60.1.32</w:t>
        </w:r>
        <w:r w:rsidRPr="009D5BFC">
          <w:rPr>
            <w:rFonts w:ascii="Times New Roman" w:eastAsia="Times New Roman" w:hAnsi="Times New Roman"/>
            <w:color w:val="000000"/>
            <w:sz w:val="26"/>
            <w:szCs w:val="26"/>
            <w:lang w:eastAsia="ru-RU"/>
          </w:rPr>
          <w:t xml:space="preserve">, 60.1.34 – 60.1.36 пункта 60.1 </w:t>
        </w:r>
      </w:hyperlink>
      <w:r w:rsidRPr="009D5BFC">
        <w:rPr>
          <w:rFonts w:ascii="Times New Roman" w:eastAsia="Times New Roman" w:hAnsi="Times New Roman"/>
          <w:color w:val="000000"/>
          <w:sz w:val="26"/>
          <w:szCs w:val="26"/>
          <w:lang w:eastAsia="ru-RU"/>
        </w:rPr>
        <w:t xml:space="preserve">настоящего Положения, будут соблюдены соответственно условия, установленные в </w:t>
      </w:r>
      <w:hyperlink w:anchor="P1253" w:history="1">
        <w:r w:rsidRPr="009D5BFC">
          <w:rPr>
            <w:rFonts w:ascii="Times New Roman" w:eastAsia="Times New Roman" w:hAnsi="Times New Roman"/>
            <w:color w:val="000000"/>
            <w:sz w:val="26"/>
            <w:szCs w:val="26"/>
            <w:lang w:eastAsia="ru-RU"/>
          </w:rPr>
          <w:t>подпунктах 60.1.1, 60.1.2, 60.1.28, 60.1.31, 60.1.34 пункта 60.1 и абзаце 1 пункта 60.2</w:t>
        </w:r>
      </w:hyperlink>
      <w:r w:rsidRPr="009D5BFC">
        <w:rPr>
          <w:rFonts w:ascii="Times New Roman" w:eastAsia="Times New Roman" w:hAnsi="Times New Roman"/>
          <w:color w:val="000000"/>
          <w:sz w:val="26"/>
          <w:szCs w:val="26"/>
          <w:lang w:eastAsia="ru-RU"/>
        </w:rPr>
        <w:t xml:space="preserve"> настоящего Положения.</w:t>
      </w:r>
    </w:p>
    <w:p w14:paraId="404EB74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6DAD4D9" w14:textId="77777777" w:rsidR="0007196D" w:rsidRPr="009D5BFC" w:rsidRDefault="0007196D" w:rsidP="009D5BFC">
      <w:pPr>
        <w:widowControl w:val="0"/>
        <w:autoSpaceDE w:val="0"/>
        <w:autoSpaceDN w:val="0"/>
        <w:spacing w:after="0" w:line="240" w:lineRule="auto"/>
        <w:ind w:firstLine="709"/>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 xml:space="preserve">66.6. </w:t>
      </w:r>
      <w:r w:rsidRPr="009D5BFC">
        <w:rPr>
          <w:rFonts w:ascii="Times New Roman" w:hAnsi="Times New Roman"/>
          <w:color w:val="000000"/>
          <w:sz w:val="26"/>
          <w:szCs w:val="26"/>
        </w:rPr>
        <w:t xml:space="preserve">Заказчик вправе принять решение об одностороннем отказе от исполнения договора по основаниям, предусмотренным Гражданским </w:t>
      </w:r>
      <w:hyperlink r:id="rId7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9D5BFC">
          <w:rPr>
            <w:rFonts w:ascii="Times New Roman" w:hAnsi="Times New Roman"/>
            <w:color w:val="000000"/>
            <w:sz w:val="26"/>
            <w:szCs w:val="26"/>
          </w:rPr>
          <w:t>кодексом</w:t>
        </w:r>
      </w:hyperlink>
      <w:r w:rsidRPr="009D5BFC">
        <w:rPr>
          <w:rFonts w:ascii="Times New Roman" w:hAnsi="Times New Roman"/>
          <w:color w:val="000000"/>
          <w:sz w:val="26"/>
          <w:szCs w:val="26"/>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424547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66.7.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0C80AB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5506AB2" w14:textId="77777777" w:rsidR="0007196D" w:rsidRPr="009D5BFC" w:rsidRDefault="0007196D" w:rsidP="009D5BFC">
      <w:pPr>
        <w:widowControl w:val="0"/>
        <w:autoSpaceDE w:val="0"/>
        <w:autoSpaceDN w:val="0"/>
        <w:spacing w:after="0" w:line="240" w:lineRule="auto"/>
        <w:ind w:firstLine="539"/>
        <w:jc w:val="both"/>
        <w:rPr>
          <w:rFonts w:ascii="Times New Roman" w:eastAsia="Times New Roman" w:hAnsi="Times New Roman"/>
          <w:color w:val="000000"/>
          <w:sz w:val="26"/>
          <w:szCs w:val="26"/>
          <w:lang w:eastAsia="ru-RU"/>
        </w:rPr>
      </w:pPr>
    </w:p>
    <w:bookmarkEnd w:id="24"/>
    <w:bookmarkEnd w:id="25"/>
    <w:p w14:paraId="391A0282" w14:textId="77777777" w:rsidR="0007196D" w:rsidRPr="009D5BFC" w:rsidRDefault="0007196D" w:rsidP="009D5BFC">
      <w:pPr>
        <w:spacing w:after="0" w:line="240" w:lineRule="auto"/>
        <w:jc w:val="center"/>
        <w:outlineLvl w:val="0"/>
        <w:rPr>
          <w:rFonts w:ascii="Times New Roman" w:hAnsi="Times New Roman"/>
          <w:color w:val="000000"/>
          <w:sz w:val="26"/>
          <w:szCs w:val="26"/>
          <w:lang w:eastAsia="x-none"/>
        </w:rPr>
      </w:pPr>
      <w:r w:rsidRPr="009D5BFC">
        <w:rPr>
          <w:rFonts w:ascii="Times New Roman" w:hAnsi="Times New Roman"/>
          <w:color w:val="000000"/>
          <w:sz w:val="26"/>
          <w:szCs w:val="26"/>
          <w:lang w:eastAsia="x-none"/>
        </w:rPr>
        <w:t>67. Отчетность по результатам закупки</w:t>
      </w:r>
    </w:p>
    <w:p w14:paraId="35DF18E2" w14:textId="77777777" w:rsidR="0007196D" w:rsidRPr="009D5BFC" w:rsidRDefault="0007196D" w:rsidP="009D5BFC">
      <w:pPr>
        <w:spacing w:after="0" w:line="240" w:lineRule="auto"/>
        <w:jc w:val="center"/>
        <w:rPr>
          <w:rFonts w:ascii="Times New Roman" w:hAnsi="Times New Roman"/>
          <w:color w:val="000000"/>
          <w:sz w:val="26"/>
          <w:szCs w:val="26"/>
          <w:lang w:eastAsia="x-none"/>
        </w:rPr>
      </w:pPr>
    </w:p>
    <w:p w14:paraId="4ACA5FE8" w14:textId="77777777" w:rsidR="0007196D" w:rsidRPr="009D5BFC" w:rsidRDefault="0007196D" w:rsidP="009D5BFC">
      <w:pPr>
        <w:spacing w:after="0" w:line="240" w:lineRule="auto"/>
        <w:ind w:firstLine="709"/>
        <w:jc w:val="both"/>
        <w:rPr>
          <w:rFonts w:ascii="Times New Roman" w:hAnsi="Times New Roman"/>
          <w:color w:val="000000"/>
          <w:sz w:val="26"/>
          <w:szCs w:val="26"/>
        </w:rPr>
      </w:pPr>
      <w:bookmarkStart w:id="45" w:name="_Toc428265436"/>
      <w:bookmarkStart w:id="46" w:name="_Toc437524412"/>
      <w:r w:rsidRPr="009D5BFC">
        <w:rPr>
          <w:rFonts w:ascii="Times New Roman" w:hAnsi="Times New Roman"/>
          <w:color w:val="000000"/>
          <w:sz w:val="26"/>
          <w:szCs w:val="26"/>
        </w:rPr>
        <w:t>67.1. Отчетность по закупочной деятельности формируется в соответствии с требованиями законодательства Российской Федерации.</w:t>
      </w:r>
      <w:bookmarkEnd w:id="45"/>
      <w:bookmarkEnd w:id="46"/>
    </w:p>
    <w:p w14:paraId="50CE1DE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67.2. Заказчик не позднее 10-го числа месяца, следующего за отчетным месяцем, размещает в Единой информационной системе:</w:t>
      </w:r>
    </w:p>
    <w:p w14:paraId="0E5DD97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w:t>
      </w:r>
      <w:r w:rsidRPr="009D5BFC">
        <w:rPr>
          <w:rFonts w:ascii="Times New Roman" w:eastAsia="Times New Roman" w:hAnsi="Times New Roman"/>
          <w:color w:val="000000"/>
          <w:sz w:val="26"/>
          <w:szCs w:val="26"/>
          <w:lang w:eastAsia="ru-RU"/>
        </w:rPr>
        <w:lastRenderedPageBreak/>
        <w:t xml:space="preserve">стоимости договоров, информация о которых не внесена в реестр договоров в соответствии с </w:t>
      </w:r>
      <w:hyperlink w:anchor="P598" w:history="1">
        <w:r w:rsidRPr="009D5BFC">
          <w:rPr>
            <w:rFonts w:ascii="Times New Roman" w:eastAsia="Times New Roman" w:hAnsi="Times New Roman"/>
            <w:color w:val="000000"/>
            <w:sz w:val="26"/>
            <w:szCs w:val="26"/>
            <w:lang w:eastAsia="ru-RU"/>
          </w:rPr>
          <w:t>частью 3 статьи 4.1</w:t>
        </w:r>
      </w:hyperlink>
      <w:r w:rsidRPr="009D5BFC">
        <w:rPr>
          <w:rFonts w:ascii="Times New Roman" w:eastAsia="Times New Roman" w:hAnsi="Times New Roman"/>
          <w:color w:val="000000"/>
          <w:sz w:val="26"/>
          <w:szCs w:val="26"/>
          <w:lang w:eastAsia="ru-RU"/>
        </w:rPr>
        <w:t xml:space="preserve"> Федерального закона;</w:t>
      </w:r>
    </w:p>
    <w:p w14:paraId="416DA7E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6CFA07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64CA525" w14:textId="77777777" w:rsidR="0007196D" w:rsidRPr="009D5BFC" w:rsidRDefault="0007196D" w:rsidP="009D5BFC">
      <w:pPr>
        <w:spacing w:after="0" w:line="240" w:lineRule="auto"/>
        <w:jc w:val="center"/>
        <w:rPr>
          <w:rFonts w:ascii="Times New Roman" w:hAnsi="Times New Roman"/>
          <w:color w:val="000000"/>
          <w:spacing w:val="-4"/>
          <w:sz w:val="26"/>
          <w:szCs w:val="26"/>
        </w:rPr>
      </w:pPr>
      <w:bookmarkStart w:id="47" w:name="_Статья_11.2._Требование"/>
      <w:bookmarkEnd w:id="47"/>
    </w:p>
    <w:p w14:paraId="456825BA" w14:textId="77777777" w:rsidR="0007196D" w:rsidRPr="009D5BFC" w:rsidRDefault="0007196D" w:rsidP="009D5BFC">
      <w:pPr>
        <w:spacing w:after="0" w:line="240" w:lineRule="auto"/>
        <w:jc w:val="center"/>
        <w:outlineLvl w:val="0"/>
        <w:rPr>
          <w:rFonts w:ascii="Times New Roman" w:hAnsi="Times New Roman"/>
          <w:color w:val="000000"/>
          <w:spacing w:val="-4"/>
          <w:sz w:val="26"/>
          <w:szCs w:val="26"/>
        </w:rPr>
      </w:pPr>
      <w:r w:rsidRPr="009D5BFC">
        <w:rPr>
          <w:rFonts w:ascii="Times New Roman" w:hAnsi="Times New Roman"/>
          <w:color w:val="000000"/>
          <w:spacing w:val="-4"/>
          <w:sz w:val="26"/>
          <w:szCs w:val="26"/>
        </w:rPr>
        <w:t>68. Требование к хранению документов, составленных в ходе закупки</w:t>
      </w:r>
    </w:p>
    <w:p w14:paraId="477C2DA2" w14:textId="77777777" w:rsidR="0007196D" w:rsidRPr="009D5BFC" w:rsidRDefault="0007196D" w:rsidP="009D5BFC">
      <w:pPr>
        <w:spacing w:after="0" w:line="240" w:lineRule="auto"/>
        <w:jc w:val="center"/>
        <w:rPr>
          <w:color w:val="000000"/>
          <w:sz w:val="26"/>
          <w:szCs w:val="26"/>
          <w:lang w:eastAsia="x-none"/>
        </w:rPr>
      </w:pPr>
    </w:p>
    <w:p w14:paraId="01EF6A4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48" w:name="_Toc428265438"/>
      <w:bookmarkStart w:id="49" w:name="_Toc437524414"/>
      <w:r w:rsidRPr="009D5BFC">
        <w:rPr>
          <w:rFonts w:ascii="Times New Roman" w:eastAsia="Times New Roman" w:hAnsi="Times New Roman"/>
          <w:color w:val="000000"/>
          <w:sz w:val="26"/>
          <w:szCs w:val="26"/>
          <w:lang w:eastAsia="ru-RU"/>
        </w:rPr>
        <w:t>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хранятся Заказчиком не менее 3 лет.</w:t>
      </w:r>
    </w:p>
    <w:p w14:paraId="58CC279D"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50" w:name="_Toc428265440"/>
      <w:bookmarkStart w:id="51" w:name="_Toc437524416"/>
    </w:p>
    <w:p w14:paraId="2B18906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bookmarkStart w:id="52" w:name="_Toc428265439"/>
      <w:bookmarkStart w:id="53" w:name="_Toc437524415"/>
      <w:bookmarkEnd w:id="48"/>
      <w:bookmarkEnd w:id="49"/>
      <w:bookmarkEnd w:id="50"/>
      <w:bookmarkEnd w:id="51"/>
      <w:r w:rsidRPr="009D5BFC">
        <w:rPr>
          <w:rFonts w:ascii="Times New Roman" w:eastAsia="Times New Roman" w:hAnsi="Times New Roman"/>
          <w:color w:val="000000"/>
          <w:sz w:val="26"/>
          <w:szCs w:val="26"/>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52"/>
    <w:bookmarkEnd w:id="53"/>
    <w:p w14:paraId="6867714A" w14:textId="77777777" w:rsidR="0007196D" w:rsidRPr="009D5BFC" w:rsidRDefault="0007196D" w:rsidP="009D5BFC">
      <w:pPr>
        <w:spacing w:after="0" w:line="240" w:lineRule="auto"/>
        <w:ind w:firstLine="709"/>
        <w:jc w:val="both"/>
        <w:rPr>
          <w:rFonts w:ascii="Times New Roman" w:hAnsi="Times New Roman"/>
          <w:color w:val="000000"/>
          <w:sz w:val="26"/>
          <w:szCs w:val="26"/>
        </w:rPr>
      </w:pPr>
    </w:p>
    <w:p w14:paraId="6372097C" w14:textId="77777777" w:rsidR="0007196D" w:rsidRPr="009D5BFC" w:rsidRDefault="0007196D" w:rsidP="009D5BFC">
      <w:pPr>
        <w:spacing w:after="0" w:line="240" w:lineRule="auto"/>
        <w:contextualSpacing/>
        <w:jc w:val="center"/>
        <w:outlineLvl w:val="0"/>
        <w:rPr>
          <w:rFonts w:ascii="Times New Roman" w:hAnsi="Times New Roman"/>
          <w:color w:val="000000"/>
          <w:sz w:val="26"/>
          <w:szCs w:val="26"/>
        </w:rPr>
      </w:pPr>
      <w:r w:rsidRPr="009D5BFC">
        <w:rPr>
          <w:rFonts w:ascii="Times New Roman" w:hAnsi="Times New Roman"/>
          <w:color w:val="000000"/>
          <w:sz w:val="26"/>
          <w:szCs w:val="26"/>
        </w:rPr>
        <w:t>69. Конкурентный отбор поставщиков</w:t>
      </w:r>
    </w:p>
    <w:p w14:paraId="28E2BF94" w14:textId="77777777" w:rsidR="0007196D" w:rsidRPr="009D5BFC" w:rsidRDefault="0007196D" w:rsidP="009D5BFC">
      <w:pPr>
        <w:spacing w:after="0" w:line="240" w:lineRule="auto"/>
        <w:ind w:firstLine="709"/>
        <w:jc w:val="both"/>
        <w:rPr>
          <w:rFonts w:ascii="Times New Roman" w:eastAsia="Times New Roman" w:hAnsi="Times New Roman"/>
          <w:bCs/>
          <w:color w:val="000000"/>
          <w:sz w:val="26"/>
          <w:szCs w:val="26"/>
          <w:lang w:eastAsia="ru-RU"/>
        </w:rPr>
      </w:pPr>
    </w:p>
    <w:p w14:paraId="1DDC48F7"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 xml:space="preserve">69.1. </w:t>
      </w:r>
      <w:r w:rsidRPr="009D5BFC">
        <w:rPr>
          <w:rFonts w:ascii="Times New Roman" w:hAnsi="Times New Roman"/>
          <w:color w:val="000000"/>
          <w:sz w:val="26"/>
          <w:szCs w:val="26"/>
        </w:rPr>
        <w:t>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через сеть аптечных учреждений, принадлежащих государственному бюджетному учреждению Московской области «Мособлмедсервис» и (или) находящихся в его оперативном управлении.</w:t>
      </w:r>
    </w:p>
    <w:p w14:paraId="26E7E80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69.2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29BDF6A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69.3. Не допускается взимание с участников конкурентного отбора поставщиков платы за участие в таком конкурентном отборе.</w:t>
      </w:r>
    </w:p>
    <w:p w14:paraId="77ACBD9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38F1F790"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p>
    <w:p w14:paraId="35B321A9"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70. Извещение о проведении конкурентного отбора поставщиков</w:t>
      </w:r>
    </w:p>
    <w:p w14:paraId="341F1BC6"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28794A6E"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70.1. В извещении о проведении конкурентного отбора поставщиков должны быть указаны следующие сведения:</w:t>
      </w:r>
    </w:p>
    <w:p w14:paraId="50292D16"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информация, предусмотренная абзацами 2-6, 8-9 и 11 раздела 13 настоящего Положения;</w:t>
      </w:r>
    </w:p>
    <w:p w14:paraId="56B377A3"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место, дата и время вскрытия конвертов с заявками на участие в конкурентном отборе поставщиков;</w:t>
      </w:r>
    </w:p>
    <w:p w14:paraId="3E018F77"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место, дата начала и окончания срока рассмотрения таких заявок.</w:t>
      </w:r>
    </w:p>
    <w:p w14:paraId="5CE9AD9B"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0BB60A4C"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1B5CA2B"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1619B52E" w14:textId="77777777" w:rsidR="0007196D" w:rsidRPr="009D5BFC" w:rsidRDefault="0007196D" w:rsidP="009D5BFC">
      <w:pPr>
        <w:spacing w:after="0" w:line="240" w:lineRule="auto"/>
        <w:ind w:firstLine="709"/>
        <w:contextualSpacing/>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73486C3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3C6C774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Изменения, вносимые в извещение о проведении конкурентного отбора поставщиков,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82813C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248C0D0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Изменение предмета конкурентного отбора поставщиков не допускается.</w:t>
      </w:r>
    </w:p>
    <w:p w14:paraId="2BDD1E9D"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p>
    <w:p w14:paraId="5CEC28AD"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71. Документация о конкурентном отборе поставщиков</w:t>
      </w:r>
    </w:p>
    <w:p w14:paraId="6AE1652A" w14:textId="77777777" w:rsidR="0007196D" w:rsidRPr="009D5BFC" w:rsidRDefault="0007196D" w:rsidP="009D5BFC">
      <w:pPr>
        <w:widowControl w:val="0"/>
        <w:autoSpaceDE w:val="0"/>
        <w:autoSpaceDN w:val="0"/>
        <w:spacing w:after="0" w:line="240" w:lineRule="auto"/>
        <w:jc w:val="both"/>
        <w:rPr>
          <w:rFonts w:ascii="Arial" w:eastAsia="Times New Roman" w:hAnsi="Arial" w:cs="Arial"/>
          <w:color w:val="000000"/>
          <w:sz w:val="26"/>
          <w:szCs w:val="26"/>
          <w:lang w:eastAsia="ru-RU"/>
        </w:rPr>
      </w:pPr>
    </w:p>
    <w:p w14:paraId="63F2E0C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71.1. Документация о конкурентном отборе поставщиков (далее – документация) разрабатывается и утверждается Заказчиком.</w:t>
      </w:r>
    </w:p>
    <w:p w14:paraId="77A75C68"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71.2. В документации должны быть указаны следующие сведения:</w:t>
      </w:r>
    </w:p>
    <w:p w14:paraId="6A91019B"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t>информация, предусмотренная абзацами 2-13, 16, 19-20 пункта 14.1 настоящего Положения;</w:t>
      </w:r>
    </w:p>
    <w:p w14:paraId="57F7930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место, дата и время вскрытия конвертов с заявками на участие в конкурентном отборе поставщиков;</w:t>
      </w:r>
    </w:p>
    <w:p w14:paraId="4FCFD60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место, дата начала и окончания срока рассмотрения таких заявок;</w:t>
      </w:r>
    </w:p>
    <w:p w14:paraId="73526849"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hAnsi="Times New Roman"/>
          <w:color w:val="000000"/>
          <w:sz w:val="26"/>
          <w:szCs w:val="26"/>
        </w:rPr>
        <w:lastRenderedPageBreak/>
        <w:t>порядок проведения конкурентного отбора поставщиков;</w:t>
      </w:r>
    </w:p>
    <w:p w14:paraId="3B77BCF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7B9A3B8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порядок внесения изменений в заявки на участие в конкурентном отборе поставщиков;</w:t>
      </w:r>
    </w:p>
    <w:p w14:paraId="66E9BEE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304D3AE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1DDA408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71.4. Документация подлежит обязательному размещению в Единой информационной системе одновременно с извещением о проведении конкурентного отбора поставщиков. Документация должна быть доступна для ознакомления в Единой информационной системе 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58E98DB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12EECB8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6E029AE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4FEB90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6B0E669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228194B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60338B7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Изменения, вносимые в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347B5E8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7BE54CC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Изменение предмета конкурентного отбора поставщиков не допускается.</w:t>
      </w:r>
    </w:p>
    <w:p w14:paraId="26BE9CC6"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p>
    <w:p w14:paraId="799119CA"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 Порядок подачи заявок на участие в конкурентном отборе поставщиков</w:t>
      </w:r>
    </w:p>
    <w:p w14:paraId="4E974D9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1D89B4B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46E59B4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7183D13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72.3. Заявка на участие в конкурентном отборе поставщиков должна содержать:</w:t>
      </w:r>
    </w:p>
    <w:p w14:paraId="68FEB2B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1) сведения и документы об участнике конкурентного отбора поставщиков, подавшем такую заявку:</w:t>
      </w:r>
    </w:p>
    <w:p w14:paraId="0E1B71CD" w14:textId="77777777" w:rsidR="0007196D" w:rsidRPr="009D5BFC" w:rsidRDefault="0007196D" w:rsidP="009D5BFC">
      <w:pPr>
        <w:spacing w:after="0" w:line="240" w:lineRule="auto"/>
        <w:ind w:firstLine="709"/>
        <w:contextualSpacing/>
        <w:jc w:val="both"/>
        <w:rPr>
          <w:rFonts w:ascii="Times New Roman" w:hAnsi="Times New Roman"/>
          <w:color w:val="000000"/>
          <w:sz w:val="26"/>
          <w:szCs w:val="26"/>
        </w:rPr>
      </w:pPr>
      <w:r w:rsidRPr="009D5BFC">
        <w:rPr>
          <w:rFonts w:ascii="Times New Roman" w:hAnsi="Times New Roman"/>
          <w:color w:val="000000"/>
          <w:sz w:val="26"/>
          <w:szCs w:val="26"/>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4DE96BF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0EE08A5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w:t>
      </w:r>
      <w:r w:rsidRPr="009D5BFC">
        <w:rPr>
          <w:rFonts w:ascii="Times New Roman" w:eastAsia="Times New Roman" w:hAnsi="Times New Roman"/>
          <w:color w:val="000000"/>
          <w:sz w:val="26"/>
          <w:szCs w:val="26"/>
          <w:lang w:eastAsia="ru-RU"/>
        </w:rPr>
        <w:lastRenderedPageBreak/>
        <w:t>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57275B9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копии учредительных документов участника конкурентного отбора поставщиков (для юридических лиц);</w:t>
      </w:r>
    </w:p>
    <w:p w14:paraId="1BF13D45"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0C8474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622B2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3) указание (декларирование) наименования страны происхождения поставляемых товаров. Отсутствие в заявке на участие в конкурентном отборе поставщиков указания (декларирования) страны происхождения поставляемого товара не является основанием для отклонения заявки на участие в таком отборе, и такая заявка рассматривается как содержащая предложение о поставке иностранных товаров;</w:t>
      </w:r>
    </w:p>
    <w:p w14:paraId="471E6D4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требованиям к участникам такого отбора;</w:t>
      </w:r>
    </w:p>
    <w:p w14:paraId="75523AA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w:t>
      </w:r>
      <w:r w:rsidRPr="009D5BFC">
        <w:rPr>
          <w:rFonts w:ascii="Times New Roman" w:eastAsia="Times New Roman" w:hAnsi="Times New Roman"/>
          <w:color w:val="000000"/>
          <w:sz w:val="26"/>
          <w:szCs w:val="26"/>
          <w:lang w:eastAsia="ru-RU"/>
        </w:rPr>
        <w:lastRenderedPageBreak/>
        <w:t xml:space="preserve">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6EA0923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21167D3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76CF2941"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046EA73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2412961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7815D74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78F0016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2A73959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2F3E26A8"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p>
    <w:p w14:paraId="7E5DD757"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73. Порядок вскрытия конвертов с заявками</w:t>
      </w:r>
    </w:p>
    <w:p w14:paraId="711B1C6A" w14:textId="77777777" w:rsidR="0007196D" w:rsidRPr="009D5BFC" w:rsidRDefault="0007196D" w:rsidP="009D5BFC">
      <w:pPr>
        <w:widowControl w:val="0"/>
        <w:autoSpaceDE w:val="0"/>
        <w:autoSpaceDN w:val="0"/>
        <w:spacing w:after="0" w:line="240" w:lineRule="auto"/>
        <w:jc w:val="center"/>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на участие в конкурентном отборе поставщиков</w:t>
      </w:r>
    </w:p>
    <w:p w14:paraId="381DF96E" w14:textId="77777777" w:rsidR="0007196D" w:rsidRPr="009D5BFC" w:rsidRDefault="0007196D" w:rsidP="009D5BFC">
      <w:pPr>
        <w:widowControl w:val="0"/>
        <w:autoSpaceDE w:val="0"/>
        <w:autoSpaceDN w:val="0"/>
        <w:spacing w:after="0" w:line="240" w:lineRule="auto"/>
        <w:jc w:val="both"/>
        <w:rPr>
          <w:rFonts w:ascii="Arial" w:eastAsia="Times New Roman" w:hAnsi="Arial" w:cs="Arial"/>
          <w:color w:val="000000"/>
          <w:sz w:val="26"/>
          <w:szCs w:val="26"/>
          <w:lang w:eastAsia="ru-RU"/>
        </w:rPr>
      </w:pPr>
    </w:p>
    <w:p w14:paraId="70F6D29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73.1. Вскрытие Комиссией поступивших на конкурентный отбор поставщиков </w:t>
      </w:r>
      <w:r w:rsidRPr="009D5BFC">
        <w:rPr>
          <w:rFonts w:ascii="Times New Roman" w:eastAsia="Times New Roman" w:hAnsi="Times New Roman"/>
          <w:color w:val="000000"/>
          <w:sz w:val="26"/>
          <w:szCs w:val="26"/>
          <w:lang w:eastAsia="ru-RU"/>
        </w:rPr>
        <w:lastRenderedPageBreak/>
        <w:t>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47F9DEB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57E1259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736CAE6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2B6CAD3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033E0F8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7EE704E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7FB542E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дата подписания протокола;</w:t>
      </w:r>
    </w:p>
    <w:p w14:paraId="67D589D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информацию о месте, дате и времени вскрытия конвертов с заявками на участие в конкурентном отборе поставщиков;</w:t>
      </w:r>
    </w:p>
    <w:p w14:paraId="0615CDC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поименный состав присутствующих членов Комиссии при вскрытии конвертов с заявками;</w:t>
      </w:r>
    </w:p>
    <w:p w14:paraId="0D85235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47AA843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739F459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информацию, которая была оглашена в ходе вскрытия конвертов с заявками на участие в конкурентном отборе поставщиков;</w:t>
      </w:r>
    </w:p>
    <w:p w14:paraId="403D8540"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сведения о заявках, поданных с нарушением сроков, установленных извещением о проведении конкурентного отбора поставщиков;</w:t>
      </w:r>
    </w:p>
    <w:p w14:paraId="132DC88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5E72F2E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7ADD7E8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Протокол размещается Заказчиком в Единой информационной системе не позднее чем через 3 дня со дня его подписания.</w:t>
      </w:r>
    </w:p>
    <w:p w14:paraId="1E4BEF7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622F5E5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4E43C1FE"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p>
    <w:p w14:paraId="18760D8F"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 Рассмотрение заявок на участие в конкурентном отборе поставщиков</w:t>
      </w:r>
    </w:p>
    <w:p w14:paraId="03F2EA1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190B1E3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5A93F89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79B5221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74.3. 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34EA50C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1C2AD75D"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несоответствия участника закупки требованиям, установленным к нему в соответствии с документацией;</w:t>
      </w:r>
    </w:p>
    <w:p w14:paraId="3294CD2C"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118FE84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lastRenderedPageBreak/>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58CEB6B8"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0D44A34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1D3802D4" w14:textId="77777777" w:rsidR="0007196D" w:rsidRPr="009D5BFC" w:rsidRDefault="0007196D" w:rsidP="009D5BFC">
      <w:pPr>
        <w:spacing w:after="0" w:line="240" w:lineRule="auto"/>
        <w:ind w:firstLine="709"/>
        <w:jc w:val="both"/>
        <w:rPr>
          <w:rFonts w:ascii="Times New Roman" w:hAnsi="Times New Roman"/>
          <w:color w:val="000000"/>
          <w:sz w:val="26"/>
          <w:szCs w:val="26"/>
        </w:rPr>
      </w:pPr>
      <w:r w:rsidRPr="009D5BFC">
        <w:rPr>
          <w:rFonts w:ascii="Times New Roman" w:eastAsia="Times New Roman" w:hAnsi="Times New Roman"/>
          <w:color w:val="000000"/>
          <w:sz w:val="26"/>
          <w:szCs w:val="26"/>
          <w:lang w:eastAsia="ru-RU"/>
        </w:rPr>
        <w:t xml:space="preserve">74.6. Комиссией на основании результатов рассмотрения заявок на участие в </w:t>
      </w:r>
      <w:r w:rsidRPr="009D5BFC">
        <w:rPr>
          <w:rFonts w:ascii="Times New Roman" w:hAnsi="Times New Roman"/>
          <w:color w:val="000000"/>
          <w:sz w:val="26"/>
          <w:szCs w:val="26"/>
        </w:rPr>
        <w:t>конкурентном отборе поставщиков</w:t>
      </w:r>
      <w:r w:rsidRPr="009D5BFC">
        <w:rPr>
          <w:rFonts w:ascii="Times New Roman" w:eastAsia="Times New Roman" w:hAnsi="Times New Roman"/>
          <w:color w:val="000000"/>
          <w:sz w:val="26"/>
          <w:szCs w:val="26"/>
          <w:lang w:eastAsia="ru-RU"/>
        </w:rPr>
        <w:t xml:space="preserve"> составляется перечень поставщиков, в который включаются участники </w:t>
      </w:r>
      <w:r w:rsidRPr="009D5BFC">
        <w:rPr>
          <w:rFonts w:ascii="Times New Roman" w:hAnsi="Times New Roman"/>
          <w:color w:val="000000"/>
          <w:sz w:val="26"/>
          <w:szCs w:val="26"/>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08D14F6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60E06B8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1C89E19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дата подписания протокола;</w:t>
      </w:r>
    </w:p>
    <w:p w14:paraId="70A0965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место, дата, время проведения рассмотрения заявок;</w:t>
      </w:r>
    </w:p>
    <w:p w14:paraId="5BB3F5F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21F11D9E"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3A09F20B"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решение каждого члена Комиссии в отношении каждого участника </w:t>
      </w:r>
      <w:r w:rsidRPr="009D5BFC">
        <w:rPr>
          <w:rFonts w:ascii="Times New Roman" w:eastAsia="Times New Roman" w:hAnsi="Times New Roman"/>
          <w:color w:val="000000"/>
          <w:sz w:val="26"/>
          <w:szCs w:val="26"/>
          <w:lang w:eastAsia="ru-RU"/>
        </w:rPr>
        <w:lastRenderedPageBreak/>
        <w:t>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2A9759F4" w14:textId="77777777" w:rsidR="0007196D" w:rsidRPr="009D5BFC" w:rsidRDefault="0007196D" w:rsidP="009D5BFC">
      <w:pPr>
        <w:spacing w:after="0" w:line="240" w:lineRule="auto"/>
        <w:ind w:firstLine="709"/>
        <w:jc w:val="both"/>
        <w:rPr>
          <w:rFonts w:ascii="Verdana" w:eastAsia="Times New Roman" w:hAnsi="Verdana"/>
          <w:color w:val="000000"/>
          <w:sz w:val="26"/>
          <w:szCs w:val="26"/>
          <w:lang w:eastAsia="ru-RU"/>
        </w:rPr>
      </w:pPr>
      <w:r w:rsidRPr="009D5BFC">
        <w:rPr>
          <w:rFonts w:ascii="Times New Roman" w:eastAsia="Times New Roman" w:hAnsi="Times New Roman"/>
          <w:color w:val="000000"/>
          <w:sz w:val="26"/>
          <w:szCs w:val="26"/>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0B62A3D6"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6233F313"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7E0111CA"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74.9. Протокол рассмотрения заявок на участие в конкурентном отборе поставщиков размещается в Единой информационной системе Заказчиком не позднее чем через 3 дня со дня его подписания.</w:t>
      </w:r>
    </w:p>
    <w:p w14:paraId="0A14762F"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74.10. Заказчик составляет перечень поставщиков, в который включаются участники </w:t>
      </w:r>
      <w:r w:rsidRPr="009D5BFC">
        <w:rPr>
          <w:rFonts w:ascii="Times New Roman" w:hAnsi="Times New Roman"/>
          <w:color w:val="000000"/>
          <w:sz w:val="26"/>
          <w:szCs w:val="26"/>
        </w:rPr>
        <w:t>конкурентного отбора поставщиков</w:t>
      </w:r>
      <w:r w:rsidRPr="009D5BFC">
        <w:rPr>
          <w:rFonts w:ascii="Times New Roman" w:eastAsia="Times New Roman" w:hAnsi="Times New Roman"/>
          <w:color w:val="000000"/>
          <w:sz w:val="26"/>
          <w:szCs w:val="26"/>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4E06B008"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74.11. В случае установления недостоверности информации, содержащейся в представленных участником </w:t>
      </w:r>
      <w:r w:rsidRPr="009D5BFC">
        <w:rPr>
          <w:rFonts w:ascii="Times New Roman" w:hAnsi="Times New Roman"/>
          <w:color w:val="000000"/>
          <w:sz w:val="26"/>
          <w:szCs w:val="26"/>
        </w:rPr>
        <w:t>конкурентного отбора поставщиков</w:t>
      </w:r>
      <w:r w:rsidRPr="009D5BFC">
        <w:rPr>
          <w:rFonts w:ascii="Times New Roman" w:eastAsia="Times New Roman" w:hAnsi="Times New Roman"/>
          <w:color w:val="000000"/>
          <w:sz w:val="26"/>
          <w:szCs w:val="26"/>
          <w:lang w:eastAsia="ru-RU"/>
        </w:rPr>
        <w:t xml:space="preserve"> документах, заказчик исключает из перечня поставщиков этого участника.</w:t>
      </w:r>
    </w:p>
    <w:p w14:paraId="719BFD44"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08501C28"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75. Заключение договора по результатам конкурентного отбора поставщиков</w:t>
      </w:r>
    </w:p>
    <w:p w14:paraId="0454E727"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4834749F" w14:textId="77777777" w:rsidR="0007196D" w:rsidRPr="009D5BFC" w:rsidRDefault="0007196D" w:rsidP="009D5BFC">
      <w:pPr>
        <w:widowControl w:val="0"/>
        <w:autoSpaceDE w:val="0"/>
        <w:autoSpaceDN w:val="0"/>
        <w:spacing w:after="0" w:line="240" w:lineRule="auto"/>
        <w:ind w:firstLine="540"/>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1F6ACD1B" w14:textId="77777777" w:rsidR="0007196D" w:rsidRPr="009D5BFC" w:rsidRDefault="0007196D" w:rsidP="009D5BFC">
      <w:pPr>
        <w:spacing w:after="0" w:line="240" w:lineRule="auto"/>
        <w:ind w:firstLine="709"/>
        <w:jc w:val="both"/>
        <w:rPr>
          <w:rFonts w:ascii="Times New Roman" w:eastAsia="Times New Roman" w:hAnsi="Times New Roman"/>
          <w:color w:val="000000"/>
          <w:sz w:val="26"/>
          <w:szCs w:val="26"/>
          <w:lang w:eastAsia="ru-RU"/>
        </w:rPr>
      </w:pPr>
    </w:p>
    <w:p w14:paraId="5F4B5A60" w14:textId="77777777" w:rsidR="0007196D" w:rsidRPr="009D5BFC" w:rsidRDefault="0007196D" w:rsidP="009D5BFC">
      <w:pPr>
        <w:widowControl w:val="0"/>
        <w:autoSpaceDE w:val="0"/>
        <w:autoSpaceDN w:val="0"/>
        <w:spacing w:after="0" w:line="240" w:lineRule="auto"/>
        <w:jc w:val="center"/>
        <w:outlineLvl w:val="1"/>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76. Последствия признания конкурентного отбора поставщиков несостоявшимся</w:t>
      </w:r>
    </w:p>
    <w:p w14:paraId="68D6FF59" w14:textId="77777777" w:rsidR="0007196D" w:rsidRPr="009D5BFC" w:rsidRDefault="0007196D" w:rsidP="009D5BFC">
      <w:pPr>
        <w:widowControl w:val="0"/>
        <w:autoSpaceDE w:val="0"/>
        <w:autoSpaceDN w:val="0"/>
        <w:spacing w:after="0" w:line="240" w:lineRule="auto"/>
        <w:jc w:val="both"/>
        <w:rPr>
          <w:rFonts w:ascii="Times New Roman" w:eastAsia="Times New Roman" w:hAnsi="Times New Roman"/>
          <w:color w:val="000000"/>
          <w:sz w:val="26"/>
          <w:szCs w:val="26"/>
          <w:lang w:eastAsia="ru-RU"/>
        </w:rPr>
      </w:pPr>
    </w:p>
    <w:p w14:paraId="1B0ED772"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Если конкурентный отбор поставщиков признан несостоявшимся в случаях, когда:</w:t>
      </w:r>
    </w:p>
    <w:p w14:paraId="236BE949"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подана единственная заявка и участник конкурентного отбора поставщиков, 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7DE16A2F"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отсутствуют поданные заявки либо Комиссией принято решение об отказе в допуске к участию в конкурентном отборе поставщиков всех участников такого </w:t>
      </w:r>
      <w:r w:rsidRPr="009D5BFC">
        <w:rPr>
          <w:rFonts w:ascii="Times New Roman" w:eastAsia="Times New Roman" w:hAnsi="Times New Roman"/>
          <w:color w:val="000000"/>
          <w:sz w:val="26"/>
          <w:szCs w:val="26"/>
          <w:lang w:eastAsia="ru-RU"/>
        </w:rPr>
        <w:lastRenderedPageBreak/>
        <w:t>отбора; -</w:t>
      </w:r>
    </w:p>
    <w:p w14:paraId="4BB39704"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Заказчик вправе провести новый конкурентный отбор поставщиков в соответствии с настоящим Положением.</w:t>
      </w:r>
    </w:p>
    <w:p w14:paraId="43B55DBA" w14:textId="6927B940"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 xml:space="preserve">В этих случаях Заказчик обязан внести изменения в План закупки в порядке, установленном </w:t>
      </w:r>
      <w:hyperlink r:id="rId80" w:anchor="P117" w:history="1">
        <w:r w:rsidRPr="009D5BFC">
          <w:rPr>
            <w:rFonts w:ascii="Times New Roman" w:eastAsia="Times New Roman" w:hAnsi="Times New Roman"/>
            <w:color w:val="000000"/>
            <w:sz w:val="26"/>
            <w:szCs w:val="26"/>
            <w:lang w:eastAsia="ru-RU"/>
          </w:rPr>
          <w:t xml:space="preserve">разделом </w:t>
        </w:r>
      </w:hyperlink>
      <w:r w:rsidRPr="009D5BFC">
        <w:rPr>
          <w:rFonts w:ascii="Times New Roman" w:eastAsia="Times New Roman" w:hAnsi="Times New Roman"/>
          <w:color w:val="000000"/>
          <w:sz w:val="26"/>
          <w:szCs w:val="26"/>
          <w:lang w:eastAsia="ru-RU"/>
        </w:rPr>
        <w:t>6 настоящего Положения.</w:t>
      </w:r>
    </w:p>
    <w:p w14:paraId="1FD98A47" w14:textId="77777777" w:rsidR="0007196D" w:rsidRPr="009D5BFC" w:rsidRDefault="0007196D" w:rsidP="009D5BFC">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9D5BFC">
        <w:rPr>
          <w:rFonts w:ascii="Times New Roman" w:eastAsia="Times New Roman" w:hAnsi="Times New Roman"/>
          <w:color w:val="000000"/>
          <w:sz w:val="26"/>
          <w:szCs w:val="26"/>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79A9A3C"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011BE4D7"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2626B518"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35FE1AE9"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705B1CAB" w14:textId="77777777" w:rsidR="0007196D" w:rsidRPr="009D5BFC" w:rsidRDefault="0007196D" w:rsidP="009D5BFC">
      <w:pPr>
        <w:pStyle w:val="a4"/>
        <w:spacing w:after="0" w:line="240" w:lineRule="auto"/>
        <w:ind w:left="0" w:firstLine="709"/>
        <w:jc w:val="both"/>
        <w:rPr>
          <w:rFonts w:ascii="Times New Roman" w:hAnsi="Times New Roman"/>
          <w:color w:val="000000"/>
          <w:sz w:val="26"/>
          <w:szCs w:val="26"/>
        </w:rPr>
      </w:pPr>
    </w:p>
    <w:p w14:paraId="7267C14E" w14:textId="77777777" w:rsidR="0007196D" w:rsidRPr="009D5BFC" w:rsidRDefault="0007196D" w:rsidP="009D5BFC">
      <w:pPr>
        <w:spacing w:after="0" w:line="240" w:lineRule="auto"/>
        <w:jc w:val="right"/>
        <w:rPr>
          <w:rFonts w:ascii="Times New Roman" w:hAnsi="Times New Roman"/>
          <w:color w:val="000000"/>
          <w:sz w:val="26"/>
          <w:szCs w:val="26"/>
        </w:rPr>
      </w:pPr>
      <w:r w:rsidRPr="009D5BFC">
        <w:rPr>
          <w:rFonts w:ascii="Times New Roman" w:hAnsi="Times New Roman"/>
          <w:color w:val="000000"/>
          <w:sz w:val="26"/>
          <w:szCs w:val="26"/>
        </w:rPr>
        <w:br w:type="page"/>
      </w:r>
      <w:r w:rsidRPr="009D5BFC">
        <w:rPr>
          <w:rFonts w:ascii="Times New Roman" w:hAnsi="Times New Roman"/>
          <w:color w:val="000000"/>
          <w:sz w:val="26"/>
          <w:szCs w:val="26"/>
        </w:rPr>
        <w:lastRenderedPageBreak/>
        <w:t>Приложение</w:t>
      </w:r>
    </w:p>
    <w:p w14:paraId="116FD0D7" w14:textId="77777777" w:rsidR="0007196D" w:rsidRPr="009D5BFC" w:rsidRDefault="0007196D" w:rsidP="009D5BFC">
      <w:pPr>
        <w:pStyle w:val="ConsPlusNormal"/>
        <w:jc w:val="right"/>
        <w:rPr>
          <w:rFonts w:ascii="Times New Roman" w:hAnsi="Times New Roman" w:cs="Times New Roman"/>
          <w:color w:val="000000"/>
          <w:sz w:val="26"/>
          <w:szCs w:val="26"/>
        </w:rPr>
      </w:pPr>
      <w:r w:rsidRPr="009D5BFC">
        <w:rPr>
          <w:rFonts w:ascii="Times New Roman" w:hAnsi="Times New Roman" w:cs="Times New Roman"/>
          <w:color w:val="000000"/>
          <w:sz w:val="26"/>
          <w:szCs w:val="26"/>
        </w:rPr>
        <w:t>к Типовому положению</w:t>
      </w:r>
    </w:p>
    <w:p w14:paraId="09AB7331" w14:textId="77777777" w:rsidR="0007196D" w:rsidRPr="009D5BFC" w:rsidRDefault="0007196D" w:rsidP="009D5BFC">
      <w:pPr>
        <w:pStyle w:val="ConsPlusNormal"/>
        <w:jc w:val="right"/>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о закупке </w:t>
      </w:r>
    </w:p>
    <w:p w14:paraId="116EE34A" w14:textId="77777777" w:rsidR="0007196D" w:rsidRPr="009D5BFC" w:rsidRDefault="0007196D" w:rsidP="009D5BFC">
      <w:pPr>
        <w:pStyle w:val="ConsPlusNormal"/>
        <w:jc w:val="both"/>
        <w:rPr>
          <w:rFonts w:ascii="Times New Roman" w:hAnsi="Times New Roman" w:cs="Times New Roman"/>
          <w:color w:val="000000"/>
          <w:sz w:val="26"/>
          <w:szCs w:val="26"/>
        </w:rPr>
      </w:pPr>
    </w:p>
    <w:p w14:paraId="6612421B" w14:textId="77777777" w:rsidR="0007196D" w:rsidRPr="009D5BFC" w:rsidRDefault="0007196D" w:rsidP="009D5BFC">
      <w:pPr>
        <w:pStyle w:val="ConsPlusNormal"/>
        <w:jc w:val="both"/>
        <w:rPr>
          <w:rFonts w:ascii="Times New Roman" w:hAnsi="Times New Roman" w:cs="Times New Roman"/>
          <w:color w:val="000000"/>
          <w:sz w:val="26"/>
          <w:szCs w:val="26"/>
        </w:rPr>
      </w:pPr>
    </w:p>
    <w:p w14:paraId="657EF6CC" w14:textId="77777777" w:rsidR="0007196D" w:rsidRPr="009D5BFC" w:rsidRDefault="0007196D" w:rsidP="009D5BFC">
      <w:pPr>
        <w:pStyle w:val="ConsPlusNormal"/>
        <w:jc w:val="center"/>
        <w:rPr>
          <w:rFonts w:ascii="Times New Roman" w:hAnsi="Times New Roman" w:cs="Times New Roman"/>
          <w:color w:val="000000"/>
          <w:sz w:val="26"/>
          <w:szCs w:val="26"/>
        </w:rPr>
      </w:pPr>
      <w:bookmarkStart w:id="54" w:name="P1410"/>
      <w:bookmarkEnd w:id="54"/>
      <w:r w:rsidRPr="009D5BFC">
        <w:rPr>
          <w:rFonts w:ascii="Times New Roman" w:hAnsi="Times New Roman" w:cs="Times New Roman"/>
          <w:color w:val="000000"/>
          <w:sz w:val="26"/>
          <w:szCs w:val="26"/>
        </w:rPr>
        <w:t>Порядок</w:t>
      </w:r>
      <w:r w:rsidRPr="009D5BFC">
        <w:rPr>
          <w:rFonts w:ascii="Times New Roman" w:hAnsi="Times New Roman"/>
          <w:color w:val="000000"/>
          <w:sz w:val="26"/>
          <w:szCs w:val="26"/>
        </w:rPr>
        <w:t xml:space="preserve"> определения и обоснования</w:t>
      </w:r>
      <w:r w:rsidRPr="009D5BFC">
        <w:rPr>
          <w:rFonts w:ascii="Times New Roman" w:hAnsi="Times New Roman" w:cs="Times New Roman"/>
          <w:color w:val="000000"/>
          <w:sz w:val="26"/>
          <w:szCs w:val="26"/>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
    <w:p w14:paraId="52CEED04" w14:textId="77777777" w:rsidR="0007196D" w:rsidRPr="009D5BFC" w:rsidRDefault="0007196D" w:rsidP="009D5BFC">
      <w:pPr>
        <w:pStyle w:val="ConsPlusNormal"/>
        <w:jc w:val="both"/>
        <w:rPr>
          <w:rFonts w:ascii="Times New Roman" w:hAnsi="Times New Roman" w:cs="Times New Roman"/>
          <w:color w:val="000000"/>
          <w:sz w:val="26"/>
          <w:szCs w:val="26"/>
        </w:rPr>
      </w:pPr>
    </w:p>
    <w:p w14:paraId="6767846C" w14:textId="77777777" w:rsidR="0007196D" w:rsidRPr="009D5BFC" w:rsidRDefault="0007196D" w:rsidP="009D5BFC">
      <w:pPr>
        <w:pStyle w:val="ConsPlusNormal"/>
        <w:jc w:val="center"/>
        <w:outlineLvl w:val="2"/>
        <w:rPr>
          <w:rFonts w:ascii="Times New Roman" w:hAnsi="Times New Roman" w:cs="Times New Roman"/>
          <w:color w:val="000000"/>
          <w:sz w:val="26"/>
          <w:szCs w:val="26"/>
        </w:rPr>
      </w:pPr>
      <w:bookmarkStart w:id="55" w:name="P1415"/>
      <w:bookmarkEnd w:id="55"/>
      <w:r w:rsidRPr="009D5BFC">
        <w:rPr>
          <w:rFonts w:ascii="Times New Roman" w:hAnsi="Times New Roman" w:cs="Times New Roman"/>
          <w:color w:val="000000"/>
          <w:sz w:val="26"/>
          <w:szCs w:val="26"/>
        </w:rPr>
        <w:t>I. Общие положения</w:t>
      </w:r>
    </w:p>
    <w:p w14:paraId="09501880" w14:textId="77777777" w:rsidR="0007196D" w:rsidRPr="009D5BFC" w:rsidRDefault="0007196D" w:rsidP="009D5BFC">
      <w:pPr>
        <w:pStyle w:val="ConsPlusNormal"/>
        <w:jc w:val="both"/>
        <w:rPr>
          <w:rFonts w:ascii="Times New Roman" w:hAnsi="Times New Roman" w:cs="Times New Roman"/>
          <w:color w:val="000000"/>
          <w:sz w:val="26"/>
          <w:szCs w:val="26"/>
        </w:rPr>
      </w:pPr>
    </w:p>
    <w:p w14:paraId="60C8A43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56" w:name="P1417"/>
      <w:bookmarkEnd w:id="56"/>
      <w:r w:rsidRPr="009D5BFC">
        <w:rPr>
          <w:rFonts w:ascii="Times New Roman" w:hAnsi="Times New Roman" w:cs="Times New Roman"/>
          <w:color w:val="000000"/>
          <w:sz w:val="26"/>
          <w:szCs w:val="26"/>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0C51ABC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метод сопоставимых рыночных цен (анализа рынка);</w:t>
      </w:r>
    </w:p>
    <w:p w14:paraId="3437AF2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нормативный метод;</w:t>
      </w:r>
    </w:p>
    <w:p w14:paraId="5748794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тарифный метод;</w:t>
      </w:r>
    </w:p>
    <w:p w14:paraId="1260DB5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проектно-сметный метод;</w:t>
      </w:r>
    </w:p>
    <w:p w14:paraId="28CBE7A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затратный метод.</w:t>
      </w:r>
    </w:p>
    <w:p w14:paraId="318206D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 В случае невозможности применения для определения и обоснования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9D5BFC">
          <w:rPr>
            <w:rFonts w:ascii="Times New Roman" w:hAnsi="Times New Roman" w:cs="Times New Roman"/>
            <w:color w:val="000000"/>
            <w:sz w:val="26"/>
            <w:szCs w:val="26"/>
          </w:rPr>
          <w:t>пункте 1</w:t>
        </w:r>
      </w:hyperlink>
      <w:r w:rsidRPr="009D5BFC">
        <w:rPr>
          <w:rFonts w:ascii="Times New Roman" w:hAnsi="Times New Roman" w:cs="Times New Roman"/>
          <w:color w:val="000000"/>
          <w:sz w:val="26"/>
          <w:szCs w:val="26"/>
        </w:rPr>
        <w:t xml:space="preserve"> настоящего </w:t>
      </w:r>
      <w:r w:rsidRPr="009D5BFC">
        <w:rPr>
          <w:rFonts w:ascii="Times New Roman" w:hAnsi="Times New Roman"/>
          <w:color w:val="000000"/>
          <w:sz w:val="26"/>
          <w:szCs w:val="26"/>
        </w:rPr>
        <w:t xml:space="preserve">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w:t>
      </w:r>
      <w:r w:rsidRPr="009D5BFC">
        <w:rPr>
          <w:rFonts w:ascii="Times New Roman" w:hAnsi="Times New Roman" w:cs="Times New Roman"/>
          <w:color w:val="000000"/>
          <w:sz w:val="26"/>
          <w:szCs w:val="26"/>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644C7F60"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65BF84F4" w14:textId="77777777" w:rsidR="0007196D" w:rsidRPr="009D5BFC" w:rsidRDefault="0007196D" w:rsidP="009D5BFC">
      <w:pPr>
        <w:pStyle w:val="ConsPlusNormal"/>
        <w:ind w:firstLine="540"/>
        <w:jc w:val="both"/>
        <w:rPr>
          <w:rFonts w:ascii="Times New Roman" w:hAnsi="Times New Roman" w:cs="Times New Roman"/>
          <w:i/>
          <w:color w:val="000000"/>
          <w:sz w:val="26"/>
          <w:szCs w:val="26"/>
        </w:rPr>
      </w:pPr>
      <w:r w:rsidRPr="009D5BFC">
        <w:rPr>
          <w:rFonts w:ascii="Times New Roman" w:hAnsi="Times New Roman" w:cs="Times New Roman"/>
          <w:color w:val="000000"/>
          <w:sz w:val="26"/>
          <w:szCs w:val="26"/>
        </w:rPr>
        <w:t xml:space="preserve">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w:t>
      </w:r>
      <w:r w:rsidRPr="009D5BFC">
        <w:rPr>
          <w:rFonts w:ascii="Times New Roman" w:hAnsi="Times New Roman" w:cs="Times New Roman"/>
          <w:color w:val="000000"/>
          <w:sz w:val="26"/>
          <w:szCs w:val="26"/>
        </w:rPr>
        <w:lastRenderedPageBreak/>
        <w:t>корректировок таких условий.</w:t>
      </w:r>
    </w:p>
    <w:p w14:paraId="7F5C60E0"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57" w:name="P1425"/>
      <w:bookmarkEnd w:id="57"/>
      <w:r w:rsidRPr="009D5BFC">
        <w:rPr>
          <w:rFonts w:ascii="Times New Roman" w:hAnsi="Times New Roman" w:cs="Times New Roman"/>
          <w:color w:val="000000"/>
          <w:sz w:val="26"/>
          <w:szCs w:val="26"/>
        </w:rPr>
        <w:t>4. К общедоступной информации о ценах товаров, работ, услуг, которая может быть использована для целей определения НМЦД, относятся:</w:t>
      </w:r>
    </w:p>
    <w:p w14:paraId="15FD623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34ADC71A"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09BBF23C" w14:textId="77777777" w:rsidR="0007196D" w:rsidRPr="009D5BFC" w:rsidRDefault="0007196D" w:rsidP="009D5BFC">
      <w:pPr>
        <w:pStyle w:val="ConsPlusNormal"/>
        <w:ind w:firstLine="540"/>
        <w:jc w:val="both"/>
        <w:rPr>
          <w:rFonts w:ascii="Times New Roman" w:hAnsi="Times New Roman" w:cs="Times New Roman"/>
          <w:i/>
          <w:color w:val="000000"/>
          <w:sz w:val="26"/>
          <w:szCs w:val="26"/>
        </w:rPr>
      </w:pPr>
      <w:r w:rsidRPr="009D5BFC">
        <w:rPr>
          <w:rFonts w:ascii="Times New Roman" w:hAnsi="Times New Roman" w:cs="Times New Roman"/>
          <w:color w:val="000000"/>
          <w:sz w:val="26"/>
          <w:szCs w:val="26"/>
        </w:rPr>
        <w:t>3) информация о котировках на российских биржах и иностранных биржах;</w:t>
      </w:r>
    </w:p>
    <w:p w14:paraId="0A48ADB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 информация о котировках на электронных площадках;</w:t>
      </w:r>
    </w:p>
    <w:p w14:paraId="213CBE4A"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5) данные государственной статистической отчетности о ценах товаров, работ, услуг;</w:t>
      </w:r>
    </w:p>
    <w:p w14:paraId="325CE5F0"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0EE05D9"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663319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167367CC" w14:textId="77777777" w:rsidR="0007196D" w:rsidRPr="009D5BFC" w:rsidRDefault="0007196D" w:rsidP="009D5BFC">
      <w:pPr>
        <w:pStyle w:val="ConsPlusNormal"/>
        <w:jc w:val="both"/>
        <w:rPr>
          <w:rFonts w:ascii="Times New Roman" w:hAnsi="Times New Roman" w:cs="Times New Roman"/>
          <w:color w:val="000000"/>
          <w:sz w:val="26"/>
          <w:szCs w:val="26"/>
        </w:rPr>
      </w:pPr>
    </w:p>
    <w:p w14:paraId="6461B813" w14:textId="77777777" w:rsidR="0007196D" w:rsidRPr="009D5BFC" w:rsidRDefault="0007196D" w:rsidP="009D5BFC">
      <w:pPr>
        <w:pStyle w:val="ConsPlusNormal"/>
        <w:jc w:val="center"/>
        <w:outlineLvl w:val="2"/>
        <w:rPr>
          <w:rFonts w:ascii="Times New Roman" w:hAnsi="Times New Roman" w:cs="Times New Roman"/>
          <w:color w:val="000000"/>
          <w:sz w:val="26"/>
          <w:szCs w:val="26"/>
        </w:rPr>
      </w:pPr>
      <w:r w:rsidRPr="009D5BFC">
        <w:rPr>
          <w:rFonts w:ascii="Times New Roman" w:hAnsi="Times New Roman" w:cs="Times New Roman"/>
          <w:color w:val="000000"/>
          <w:sz w:val="26"/>
          <w:szCs w:val="26"/>
        </w:rPr>
        <w:t>II. Определение и обоснование НМЦД</w:t>
      </w:r>
    </w:p>
    <w:p w14:paraId="13DFAF3C" w14:textId="77777777" w:rsidR="0007196D" w:rsidRPr="009D5BFC" w:rsidRDefault="0007196D" w:rsidP="009D5BFC">
      <w:pPr>
        <w:pStyle w:val="ConsPlusNormal"/>
        <w:jc w:val="both"/>
        <w:rPr>
          <w:rFonts w:ascii="Times New Roman" w:hAnsi="Times New Roman" w:cs="Times New Roman"/>
          <w:color w:val="000000"/>
          <w:sz w:val="26"/>
          <w:szCs w:val="26"/>
        </w:rPr>
      </w:pPr>
    </w:p>
    <w:p w14:paraId="07524DB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58" w:name="P1437"/>
      <w:bookmarkEnd w:id="58"/>
      <w:r w:rsidRPr="009D5BFC">
        <w:rPr>
          <w:rFonts w:ascii="Times New Roman" w:hAnsi="Times New Roman" w:cs="Times New Roman"/>
          <w:color w:val="000000"/>
          <w:sz w:val="26"/>
          <w:szCs w:val="26"/>
        </w:rPr>
        <w:t>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7B7C32CE"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В целях осуществления закупки необходимо выполнить следующую последовательность действий:</w:t>
      </w:r>
    </w:p>
    <w:p w14:paraId="66B5F40E"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2.1. Определить потребность в конкретном товаре, работе, услуге.</w:t>
      </w:r>
    </w:p>
    <w:p w14:paraId="6D60BA9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59" w:name="P1440"/>
      <w:bookmarkEnd w:id="59"/>
      <w:r w:rsidRPr="009D5BFC">
        <w:rPr>
          <w:rFonts w:ascii="Times New Roman" w:hAnsi="Times New Roman" w:cs="Times New Roman"/>
          <w:color w:val="000000"/>
          <w:sz w:val="26"/>
          <w:szCs w:val="26"/>
        </w:rPr>
        <w:t xml:space="preserve">2.2. Установить перечень требований к товарам, работам, услугам, закупка которых планируется, а также требований к условиям поставки товаров, выполнения </w:t>
      </w:r>
      <w:r w:rsidRPr="009D5BFC">
        <w:rPr>
          <w:rFonts w:ascii="Times New Roman" w:hAnsi="Times New Roman" w:cs="Times New Roman"/>
          <w:color w:val="000000"/>
          <w:sz w:val="26"/>
          <w:szCs w:val="26"/>
        </w:rPr>
        <w:lastRenderedPageBreak/>
        <w:t>работ, оказания услуг.</w:t>
      </w:r>
    </w:p>
    <w:p w14:paraId="32E3163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9D5BFC">
          <w:rPr>
            <w:rFonts w:ascii="Times New Roman" w:hAnsi="Times New Roman" w:cs="Times New Roman"/>
            <w:color w:val="000000"/>
            <w:sz w:val="26"/>
            <w:szCs w:val="26"/>
          </w:rPr>
          <w:t>подпунктом 2.2 пункта 2 раздела II</w:t>
        </w:r>
      </w:hyperlink>
      <w:r w:rsidRPr="009D5BFC">
        <w:rPr>
          <w:rFonts w:ascii="Times New Roman" w:hAnsi="Times New Roman" w:cs="Times New Roman"/>
          <w:color w:val="000000"/>
          <w:sz w:val="26"/>
          <w:szCs w:val="26"/>
        </w:rPr>
        <w:t xml:space="preserve"> настоящего Порядка.</w:t>
      </w:r>
    </w:p>
    <w:p w14:paraId="4CD7EA10"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0" w:name="P1442"/>
      <w:bookmarkEnd w:id="60"/>
      <w:r w:rsidRPr="009D5BFC">
        <w:rPr>
          <w:rFonts w:ascii="Times New Roman" w:hAnsi="Times New Roman" w:cs="Times New Roman"/>
          <w:color w:val="000000"/>
          <w:sz w:val="26"/>
          <w:szCs w:val="26"/>
        </w:rPr>
        <w:t>2.4. Сформировать описание предмета закупки в соответствии с требованиями настоящего Положения.</w:t>
      </w:r>
    </w:p>
    <w:p w14:paraId="123B367E"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2.5. В соответствии с установленными </w:t>
      </w:r>
      <w:hyperlink w:anchor="P1415" w:history="1">
        <w:r w:rsidRPr="009D5BFC">
          <w:rPr>
            <w:rFonts w:ascii="Times New Roman" w:hAnsi="Times New Roman" w:cs="Times New Roman"/>
            <w:color w:val="000000"/>
            <w:sz w:val="26"/>
            <w:szCs w:val="26"/>
          </w:rPr>
          <w:t>разделом I</w:t>
        </w:r>
      </w:hyperlink>
      <w:r w:rsidRPr="009D5BFC">
        <w:rPr>
          <w:rFonts w:ascii="Times New Roman" w:hAnsi="Times New Roman" w:cs="Times New Roman"/>
          <w:color w:val="000000"/>
          <w:sz w:val="26"/>
          <w:szCs w:val="26"/>
        </w:rPr>
        <w:t xml:space="preserve"> настоящего Порядка требованиями определить применимый метод определения НМЦД или несколько таких методов.</w:t>
      </w:r>
    </w:p>
    <w:p w14:paraId="04A6289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2.6. Осуществить соответствующим методом определение НМЦД с учетом раздела II настоящего Порядка.</w:t>
      </w:r>
    </w:p>
    <w:p w14:paraId="7570C24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2.7. Сформировать обоснование НМЦД в соответствии с </w:t>
      </w:r>
      <w:hyperlink w:anchor="P1437" w:history="1">
        <w:r w:rsidRPr="009D5BFC">
          <w:rPr>
            <w:rFonts w:ascii="Times New Roman" w:hAnsi="Times New Roman" w:cs="Times New Roman"/>
            <w:color w:val="000000"/>
            <w:sz w:val="26"/>
            <w:szCs w:val="26"/>
          </w:rPr>
          <w:t>пунктом 1 раздела II</w:t>
        </w:r>
      </w:hyperlink>
      <w:r w:rsidRPr="009D5BFC">
        <w:rPr>
          <w:rFonts w:ascii="Times New Roman" w:hAnsi="Times New Roman" w:cs="Times New Roman"/>
          <w:color w:val="000000"/>
          <w:sz w:val="26"/>
          <w:szCs w:val="26"/>
        </w:rPr>
        <w:t xml:space="preserve"> настоящего Порядка.</w:t>
      </w:r>
    </w:p>
    <w:p w14:paraId="01DA4DA7" w14:textId="77777777" w:rsidR="0007196D" w:rsidRPr="009D5BFC" w:rsidRDefault="0007196D" w:rsidP="009D5BFC">
      <w:pPr>
        <w:pStyle w:val="ConsPlusNormal"/>
        <w:jc w:val="both"/>
        <w:rPr>
          <w:rFonts w:ascii="Times New Roman" w:hAnsi="Times New Roman" w:cs="Times New Roman"/>
          <w:color w:val="000000"/>
          <w:sz w:val="26"/>
          <w:szCs w:val="26"/>
        </w:rPr>
      </w:pPr>
    </w:p>
    <w:p w14:paraId="2EE1BF22" w14:textId="77777777" w:rsidR="0007196D" w:rsidRPr="009D5BFC" w:rsidRDefault="0007196D" w:rsidP="009D5BFC">
      <w:pPr>
        <w:pStyle w:val="ConsPlusNormal"/>
        <w:jc w:val="center"/>
        <w:outlineLvl w:val="2"/>
        <w:rPr>
          <w:rFonts w:ascii="Times New Roman" w:hAnsi="Times New Roman" w:cs="Times New Roman"/>
          <w:color w:val="000000"/>
          <w:sz w:val="26"/>
          <w:szCs w:val="26"/>
        </w:rPr>
      </w:pPr>
      <w:r w:rsidRPr="009D5BFC">
        <w:rPr>
          <w:rFonts w:ascii="Times New Roman" w:hAnsi="Times New Roman" w:cs="Times New Roman"/>
          <w:color w:val="000000"/>
          <w:sz w:val="26"/>
          <w:szCs w:val="26"/>
        </w:rPr>
        <w:t>III. Определение и обоснование НМЦД методом сопоставимых рыночных</w:t>
      </w:r>
    </w:p>
    <w:p w14:paraId="256E4F6D" w14:textId="7777777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color w:val="000000"/>
          <w:sz w:val="26"/>
          <w:szCs w:val="26"/>
        </w:rPr>
        <w:t>цен (анализа рынка)</w:t>
      </w:r>
    </w:p>
    <w:p w14:paraId="13E9CB70" w14:textId="77777777" w:rsidR="0007196D" w:rsidRPr="009D5BFC" w:rsidRDefault="0007196D" w:rsidP="009D5BFC">
      <w:pPr>
        <w:pStyle w:val="ConsPlusNormal"/>
        <w:jc w:val="both"/>
        <w:rPr>
          <w:rFonts w:ascii="Times New Roman" w:hAnsi="Times New Roman" w:cs="Times New Roman"/>
          <w:color w:val="000000"/>
          <w:sz w:val="26"/>
          <w:szCs w:val="26"/>
        </w:rPr>
      </w:pPr>
    </w:p>
    <w:p w14:paraId="0B2E3C11"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07C30A6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071F989"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F7EF5D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9D5BFC">
          <w:rPr>
            <w:rFonts w:ascii="Times New Roman" w:hAnsi="Times New Roman" w:cs="Times New Roman"/>
            <w:color w:val="000000"/>
            <w:sz w:val="26"/>
            <w:szCs w:val="26"/>
          </w:rPr>
          <w:t>пунктом 4 раздела I</w:t>
        </w:r>
      </w:hyperlink>
      <w:r w:rsidRPr="009D5BFC">
        <w:rPr>
          <w:rFonts w:ascii="Times New Roman" w:hAnsi="Times New Roman" w:cs="Times New Roman"/>
          <w:color w:val="000000"/>
          <w:sz w:val="26"/>
          <w:szCs w:val="26"/>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14AA9A6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9D5BFC">
          <w:rPr>
            <w:rFonts w:ascii="Times New Roman" w:hAnsi="Times New Roman" w:cs="Times New Roman"/>
            <w:color w:val="000000"/>
            <w:sz w:val="26"/>
            <w:szCs w:val="26"/>
          </w:rPr>
          <w:t>разделами IV</w:t>
        </w:r>
      </w:hyperlink>
      <w:r w:rsidRPr="009D5BFC">
        <w:rPr>
          <w:rFonts w:ascii="Times New Roman" w:hAnsi="Times New Roman" w:cs="Times New Roman"/>
          <w:color w:val="000000"/>
          <w:sz w:val="26"/>
          <w:szCs w:val="26"/>
        </w:rPr>
        <w:t>-</w:t>
      </w:r>
      <w:hyperlink w:anchor="P1583" w:history="1">
        <w:r w:rsidRPr="009D5BFC">
          <w:rPr>
            <w:rFonts w:ascii="Times New Roman" w:hAnsi="Times New Roman" w:cs="Times New Roman"/>
            <w:color w:val="000000"/>
            <w:sz w:val="26"/>
            <w:szCs w:val="26"/>
          </w:rPr>
          <w:t>VII</w:t>
        </w:r>
      </w:hyperlink>
      <w:r w:rsidRPr="009D5BFC">
        <w:rPr>
          <w:rFonts w:ascii="Times New Roman" w:hAnsi="Times New Roman" w:cs="Times New Roman"/>
          <w:color w:val="000000"/>
          <w:sz w:val="26"/>
          <w:szCs w:val="26"/>
        </w:rPr>
        <w:t xml:space="preserve"> настоящего Порядка.</w:t>
      </w:r>
    </w:p>
    <w:p w14:paraId="6FF2B5C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6. В целях определения НМЦД методом сопоставимых рыночных цен (анализа рынка) необходимо по результатам изучения рынка определить:</w:t>
      </w:r>
    </w:p>
    <w:p w14:paraId="4D33F13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1" w:name="P1456"/>
      <w:bookmarkEnd w:id="61"/>
      <w:r w:rsidRPr="009D5BFC">
        <w:rPr>
          <w:rFonts w:ascii="Times New Roman" w:hAnsi="Times New Roman" w:cs="Times New Roman"/>
          <w:color w:val="000000"/>
          <w:sz w:val="26"/>
          <w:szCs w:val="26"/>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9D5BFC">
          <w:rPr>
            <w:rFonts w:ascii="Times New Roman" w:hAnsi="Times New Roman" w:cs="Times New Roman"/>
            <w:color w:val="000000"/>
            <w:sz w:val="26"/>
            <w:szCs w:val="26"/>
          </w:rPr>
          <w:t>пунктом 2.4 пункта 2 раздела II</w:t>
        </w:r>
      </w:hyperlink>
      <w:r w:rsidRPr="009D5BFC">
        <w:rPr>
          <w:rFonts w:ascii="Times New Roman" w:hAnsi="Times New Roman" w:cs="Times New Roman"/>
          <w:color w:val="000000"/>
          <w:sz w:val="26"/>
          <w:szCs w:val="26"/>
        </w:rPr>
        <w:t xml:space="preserve"> настоящего Порядка.</w:t>
      </w:r>
    </w:p>
    <w:p w14:paraId="5CB91900"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2" w:name="P1457"/>
      <w:bookmarkEnd w:id="62"/>
      <w:r w:rsidRPr="009D5BFC">
        <w:rPr>
          <w:rFonts w:ascii="Times New Roman" w:hAnsi="Times New Roman" w:cs="Times New Roman"/>
          <w:color w:val="000000"/>
          <w:sz w:val="26"/>
          <w:szCs w:val="26"/>
        </w:rPr>
        <w:lastRenderedPageBreak/>
        <w:t>6.2. Товар, работу, услугу, наиболее полно соответствующие описанию предмета закупки, сформированному в соответствии с под</w:t>
      </w:r>
      <w:hyperlink w:anchor="P1442" w:history="1">
        <w:r w:rsidRPr="009D5BFC">
          <w:rPr>
            <w:rFonts w:ascii="Times New Roman" w:hAnsi="Times New Roman" w:cs="Times New Roman"/>
            <w:color w:val="000000"/>
            <w:sz w:val="26"/>
            <w:szCs w:val="26"/>
          </w:rPr>
          <w:t>пунктом 2.4 пункта 2 раздела II</w:t>
        </w:r>
      </w:hyperlink>
      <w:r w:rsidRPr="009D5BFC">
        <w:rPr>
          <w:rFonts w:ascii="Times New Roman" w:hAnsi="Times New Roman" w:cs="Times New Roman"/>
          <w:color w:val="000000"/>
          <w:sz w:val="26"/>
          <w:szCs w:val="26"/>
        </w:rPr>
        <w:t xml:space="preserve"> настоящего Порядка.</w:t>
      </w:r>
    </w:p>
    <w:p w14:paraId="44010F4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7. Определенные в соответствии с </w:t>
      </w:r>
      <w:hyperlink w:anchor="P1456" w:history="1">
        <w:r w:rsidRPr="009D5BFC">
          <w:rPr>
            <w:rFonts w:ascii="Times New Roman" w:hAnsi="Times New Roman" w:cs="Times New Roman"/>
            <w:color w:val="000000"/>
            <w:sz w:val="26"/>
            <w:szCs w:val="26"/>
          </w:rPr>
          <w:t>подпунктом 6.1 пункта 6 раздела III</w:t>
        </w:r>
      </w:hyperlink>
      <w:r w:rsidRPr="009D5BFC">
        <w:rPr>
          <w:rFonts w:ascii="Times New Roman" w:hAnsi="Times New Roman" w:cs="Times New Roman"/>
          <w:color w:val="000000"/>
          <w:sz w:val="26"/>
          <w:szCs w:val="26"/>
        </w:rPr>
        <w:t xml:space="preserve"> настоящего Порядка товары, работы, услуги целесообразно распределить на категории:</w:t>
      </w:r>
    </w:p>
    <w:p w14:paraId="77B427C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товары, работы, услуги, идентичные определенному (определенной) в соответствии с </w:t>
      </w:r>
      <w:hyperlink w:anchor="P1457" w:history="1">
        <w:r w:rsidRPr="009D5BFC">
          <w:rPr>
            <w:rFonts w:ascii="Times New Roman" w:hAnsi="Times New Roman" w:cs="Times New Roman"/>
            <w:color w:val="000000"/>
            <w:sz w:val="26"/>
            <w:szCs w:val="26"/>
          </w:rPr>
          <w:t>подпунктом 6.2 пункта 6 раздела III</w:t>
        </w:r>
      </w:hyperlink>
      <w:r w:rsidRPr="009D5BFC">
        <w:rPr>
          <w:rFonts w:ascii="Times New Roman" w:hAnsi="Times New Roman" w:cs="Times New Roman"/>
          <w:color w:val="000000"/>
          <w:sz w:val="26"/>
          <w:szCs w:val="26"/>
        </w:rPr>
        <w:t xml:space="preserve"> настоящего Порядка товару, работе, услуге;</w:t>
      </w:r>
    </w:p>
    <w:p w14:paraId="5566E95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товары, работы, услуги, однородные определенному (определенной) в соответствии с </w:t>
      </w:r>
      <w:hyperlink w:anchor="P1457" w:history="1">
        <w:r w:rsidRPr="009D5BFC">
          <w:rPr>
            <w:rFonts w:ascii="Times New Roman" w:hAnsi="Times New Roman" w:cs="Times New Roman"/>
            <w:color w:val="000000"/>
            <w:sz w:val="26"/>
            <w:szCs w:val="26"/>
          </w:rPr>
          <w:t>подпунктом 6.2 пункта 6 раздела III</w:t>
        </w:r>
      </w:hyperlink>
      <w:r w:rsidRPr="009D5BFC">
        <w:rPr>
          <w:rFonts w:ascii="Times New Roman" w:hAnsi="Times New Roman" w:cs="Times New Roman"/>
          <w:color w:val="000000"/>
          <w:sz w:val="26"/>
          <w:szCs w:val="26"/>
        </w:rPr>
        <w:t xml:space="preserve"> настоящего Порядка товару, работе, услуге.</w:t>
      </w:r>
    </w:p>
    <w:p w14:paraId="681285B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8. Идентичными признаются:</w:t>
      </w:r>
    </w:p>
    <w:p w14:paraId="29A1D3BE"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044F451"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05DAE8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9. Однородными признаются:</w:t>
      </w:r>
    </w:p>
    <w:p w14:paraId="14FD487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53D295E9"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50CDF5D1"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3" w:name="P1467"/>
      <w:bookmarkEnd w:id="63"/>
      <w:r w:rsidRPr="009D5BFC">
        <w:rPr>
          <w:rFonts w:ascii="Times New Roman" w:hAnsi="Times New Roman" w:cs="Times New Roman"/>
          <w:color w:val="000000"/>
          <w:sz w:val="26"/>
          <w:szCs w:val="26"/>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085C3B8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4" w:name="P1468"/>
      <w:bookmarkEnd w:id="64"/>
      <w:r w:rsidRPr="009D5BFC">
        <w:rPr>
          <w:rFonts w:ascii="Times New Roman" w:hAnsi="Times New Roman" w:cs="Times New Roman"/>
          <w:color w:val="000000"/>
          <w:sz w:val="26"/>
          <w:szCs w:val="26"/>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5564736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5" w:name="P1469"/>
      <w:bookmarkEnd w:id="65"/>
      <w:r w:rsidRPr="009D5BFC">
        <w:rPr>
          <w:rFonts w:ascii="Times New Roman" w:hAnsi="Times New Roman" w:cs="Times New Roman"/>
          <w:color w:val="000000"/>
          <w:sz w:val="26"/>
          <w:szCs w:val="26"/>
        </w:rPr>
        <w:t>10.2. Разместить запрос о предоставлении ценовой информации в Единой информационной системе (при необходимости).</w:t>
      </w:r>
    </w:p>
    <w:p w14:paraId="09ABE33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6" w:name="P1470"/>
      <w:bookmarkEnd w:id="66"/>
      <w:r w:rsidRPr="009D5BFC">
        <w:rPr>
          <w:rFonts w:ascii="Times New Roman" w:hAnsi="Times New Roman" w:cs="Times New Roman"/>
          <w:color w:val="000000"/>
          <w:sz w:val="26"/>
          <w:szCs w:val="26"/>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2238F360"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11. По инициативе Заказчика, в том числе на основании договора, может быть </w:t>
      </w:r>
      <w:r w:rsidRPr="009D5BFC">
        <w:rPr>
          <w:rFonts w:ascii="Times New Roman" w:hAnsi="Times New Roman" w:cs="Times New Roman"/>
          <w:color w:val="000000"/>
          <w:sz w:val="26"/>
          <w:szCs w:val="26"/>
        </w:rPr>
        <w:lastRenderedPageBreak/>
        <w:t>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7DDD726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337AD30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09FE85E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подробное описание предмета закупки, включая указание единицы измерения, количества товара, объема работы или услуги;</w:t>
      </w:r>
    </w:p>
    <w:p w14:paraId="0463473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6FAF8BC0"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3C913A3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сроки предоставления ценовой информации;</w:t>
      </w:r>
    </w:p>
    <w:p w14:paraId="2A7408C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информацию о том, что проведение данной процедуры сбора информации не влечет за собой возникновение каких-либо обязательств Заказчика;</w:t>
      </w:r>
    </w:p>
    <w:p w14:paraId="4082AE1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705D675E"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14. Запрос, предусмотренный </w:t>
      </w:r>
      <w:hyperlink w:anchor="P1469" w:history="1">
        <w:r w:rsidRPr="009D5BFC">
          <w:rPr>
            <w:rFonts w:ascii="Times New Roman" w:hAnsi="Times New Roman" w:cs="Times New Roman"/>
            <w:color w:val="000000"/>
            <w:sz w:val="26"/>
            <w:szCs w:val="26"/>
          </w:rPr>
          <w:t>подпунктом 10.2 пункта 10 раздела III</w:t>
        </w:r>
      </w:hyperlink>
      <w:r w:rsidRPr="009D5BFC">
        <w:rPr>
          <w:rFonts w:ascii="Times New Roman" w:hAnsi="Times New Roman" w:cs="Times New Roman"/>
          <w:color w:val="000000"/>
          <w:sz w:val="26"/>
          <w:szCs w:val="26"/>
        </w:rPr>
        <w:t xml:space="preserve"> настоящего Порядка, рекомендуется формировать идентичным по содержанию с запросом, предусмотренным </w:t>
      </w:r>
      <w:hyperlink w:anchor="P1468" w:history="1">
        <w:r w:rsidRPr="009D5BFC">
          <w:rPr>
            <w:rFonts w:ascii="Times New Roman" w:hAnsi="Times New Roman" w:cs="Times New Roman"/>
            <w:color w:val="000000"/>
            <w:sz w:val="26"/>
            <w:szCs w:val="26"/>
          </w:rPr>
          <w:t>подпунктом 10.1 пункта 10 раздела III</w:t>
        </w:r>
      </w:hyperlink>
      <w:r w:rsidRPr="009D5BFC">
        <w:rPr>
          <w:rFonts w:ascii="Times New Roman" w:hAnsi="Times New Roman" w:cs="Times New Roman"/>
          <w:color w:val="000000"/>
          <w:sz w:val="26"/>
          <w:szCs w:val="26"/>
        </w:rPr>
        <w:t xml:space="preserve"> настоящего Порядка.</w:t>
      </w:r>
    </w:p>
    <w:p w14:paraId="4A53782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15. Все документы, содержащие ценовую информацию, полученные по запросам, предусмотренным </w:t>
      </w:r>
      <w:hyperlink w:anchor="P1468" w:history="1">
        <w:r w:rsidRPr="009D5BFC">
          <w:rPr>
            <w:rFonts w:ascii="Times New Roman" w:hAnsi="Times New Roman" w:cs="Times New Roman"/>
            <w:color w:val="000000"/>
            <w:sz w:val="26"/>
            <w:szCs w:val="26"/>
          </w:rPr>
          <w:t>подпунктами 10.1</w:t>
        </w:r>
      </w:hyperlink>
      <w:r w:rsidRPr="009D5BFC">
        <w:rPr>
          <w:rFonts w:ascii="Times New Roman" w:hAnsi="Times New Roman" w:cs="Times New Roman"/>
          <w:color w:val="000000"/>
          <w:sz w:val="26"/>
          <w:szCs w:val="26"/>
        </w:rPr>
        <w:t xml:space="preserve"> и </w:t>
      </w:r>
      <w:hyperlink w:anchor="P1469" w:history="1">
        <w:r w:rsidRPr="009D5BFC">
          <w:rPr>
            <w:rFonts w:ascii="Times New Roman" w:hAnsi="Times New Roman" w:cs="Times New Roman"/>
            <w:color w:val="000000"/>
            <w:sz w:val="26"/>
            <w:szCs w:val="26"/>
          </w:rPr>
          <w:t>10.2 пункта 10 раздела III</w:t>
        </w:r>
      </w:hyperlink>
      <w:r w:rsidRPr="009D5BFC">
        <w:rPr>
          <w:rFonts w:ascii="Times New Roman" w:hAnsi="Times New Roman" w:cs="Times New Roman"/>
          <w:color w:val="000000"/>
          <w:sz w:val="26"/>
          <w:szCs w:val="26"/>
        </w:rPr>
        <w:t xml:space="preserve"> настоящего Порядка, должны быть зарегистрированы в делопроизводстве Заказчика и использованы в расчетах НМЦД.</w:t>
      </w:r>
    </w:p>
    <w:p w14:paraId="7F349B4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16. Для расчета НМЦД не должна использоваться ценовая информация:</w:t>
      </w:r>
    </w:p>
    <w:p w14:paraId="2035ADF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представленная лицами, сведения о которых включены в реестр недобросовестных поставщиков (исполнителей, подрядчиков);</w:t>
      </w:r>
    </w:p>
    <w:p w14:paraId="46608991"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полученная из анонимных источников;</w:t>
      </w:r>
    </w:p>
    <w:p w14:paraId="008A6489"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83F7B9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не содержащая расчет цен товаров, работ, услуг.</w:t>
      </w:r>
    </w:p>
    <w:p w14:paraId="1676177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17. При использовании в целях определения НМЦД ценовой информации из источников, указанных в </w:t>
      </w:r>
      <w:hyperlink w:anchor="P1467" w:history="1">
        <w:r w:rsidRPr="009D5BFC">
          <w:rPr>
            <w:rFonts w:ascii="Times New Roman" w:hAnsi="Times New Roman" w:cs="Times New Roman"/>
            <w:color w:val="000000"/>
            <w:sz w:val="26"/>
            <w:szCs w:val="26"/>
          </w:rPr>
          <w:t>пункте 10 раздела III</w:t>
        </w:r>
      </w:hyperlink>
      <w:r w:rsidRPr="009D5BFC">
        <w:rPr>
          <w:rFonts w:ascii="Times New Roman" w:hAnsi="Times New Roman" w:cs="Times New Roman"/>
          <w:color w:val="000000"/>
          <w:sz w:val="26"/>
          <w:szCs w:val="26"/>
        </w:rPr>
        <w:t xml:space="preserve"> настоящего Порядка, необходимо в порядке, предусмотренном </w:t>
      </w:r>
      <w:hyperlink w:anchor="P1489" w:history="1">
        <w:r w:rsidRPr="009D5BFC">
          <w:rPr>
            <w:rFonts w:ascii="Times New Roman" w:hAnsi="Times New Roman" w:cs="Times New Roman"/>
            <w:color w:val="000000"/>
            <w:sz w:val="26"/>
            <w:szCs w:val="26"/>
          </w:rPr>
          <w:t>пунктом 19 раздела III</w:t>
        </w:r>
      </w:hyperlink>
      <w:r w:rsidRPr="009D5BFC">
        <w:rPr>
          <w:rFonts w:ascii="Times New Roman" w:hAnsi="Times New Roman" w:cs="Times New Roman"/>
          <w:color w:val="000000"/>
          <w:sz w:val="26"/>
          <w:szCs w:val="26"/>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9D5BFC">
          <w:rPr>
            <w:rFonts w:ascii="Times New Roman" w:hAnsi="Times New Roman" w:cs="Times New Roman"/>
            <w:color w:val="000000"/>
            <w:sz w:val="26"/>
            <w:szCs w:val="26"/>
          </w:rPr>
          <w:t>пунктом 21 раздела III</w:t>
        </w:r>
      </w:hyperlink>
      <w:r w:rsidRPr="009D5BFC">
        <w:rPr>
          <w:rFonts w:ascii="Times New Roman" w:hAnsi="Times New Roman" w:cs="Times New Roman"/>
          <w:color w:val="000000"/>
          <w:sz w:val="26"/>
          <w:szCs w:val="26"/>
        </w:rPr>
        <w:t xml:space="preserve"> настоящего Порядка.</w:t>
      </w:r>
    </w:p>
    <w:p w14:paraId="4B6E347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5DDEF6E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7" w:name="P1489"/>
      <w:bookmarkEnd w:id="67"/>
      <w:r w:rsidRPr="009D5BFC">
        <w:rPr>
          <w:rFonts w:ascii="Times New Roman" w:hAnsi="Times New Roman" w:cs="Times New Roman"/>
          <w:color w:val="000000"/>
          <w:sz w:val="26"/>
          <w:szCs w:val="26"/>
        </w:rPr>
        <w:t xml:space="preserve">19. При использовании в целях определения НМЦД ценовой информации, полученной в соответствии с </w:t>
      </w:r>
      <w:hyperlink w:anchor="P1470" w:history="1">
        <w:r w:rsidRPr="009D5BFC">
          <w:rPr>
            <w:rFonts w:ascii="Times New Roman" w:hAnsi="Times New Roman" w:cs="Times New Roman"/>
            <w:color w:val="000000"/>
            <w:sz w:val="26"/>
            <w:szCs w:val="26"/>
          </w:rPr>
          <w:t>подпунктом 10.3 пункта 10 раздела III</w:t>
        </w:r>
      </w:hyperlink>
      <w:r w:rsidRPr="009D5BFC">
        <w:rPr>
          <w:rFonts w:ascii="Times New Roman" w:hAnsi="Times New Roman" w:cs="Times New Roman"/>
          <w:color w:val="000000"/>
          <w:sz w:val="26"/>
          <w:szCs w:val="26"/>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4DB378BA"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792B4BD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0D0A4464"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5DEE616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1D1BABA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8" w:name="P1494"/>
      <w:bookmarkEnd w:id="68"/>
      <w:r w:rsidRPr="009D5BFC">
        <w:rPr>
          <w:rFonts w:ascii="Times New Roman" w:hAnsi="Times New Roman" w:cs="Times New Roman"/>
          <w:color w:val="000000"/>
          <w:sz w:val="26"/>
          <w:szCs w:val="26"/>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4994C31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срок исполнения договора;</w:t>
      </w:r>
    </w:p>
    <w:p w14:paraId="6B0E182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количество товара, объем работ, услуг;</w:t>
      </w:r>
    </w:p>
    <w:p w14:paraId="16C0C01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наличие и размер аванса по договору;</w:t>
      </w:r>
    </w:p>
    <w:p w14:paraId="7B9545C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место поставки;</w:t>
      </w:r>
    </w:p>
    <w:p w14:paraId="28A3024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срок и объем гарантии качества;</w:t>
      </w:r>
    </w:p>
    <w:p w14:paraId="109BBBC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4180AF6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00D57C34"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размер обеспечения исполнения договора;</w:t>
      </w:r>
    </w:p>
    <w:p w14:paraId="190A877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срок формирования ценовой информации (учитывается в порядке, предусмотренном </w:t>
      </w:r>
      <w:hyperlink w:anchor="P1508" w:history="1">
        <w:r w:rsidRPr="009D5BFC">
          <w:rPr>
            <w:rFonts w:ascii="Times New Roman" w:hAnsi="Times New Roman" w:cs="Times New Roman"/>
            <w:color w:val="000000"/>
            <w:sz w:val="26"/>
            <w:szCs w:val="26"/>
          </w:rPr>
          <w:t>пунктом 21 раздела III</w:t>
        </w:r>
      </w:hyperlink>
      <w:r w:rsidRPr="009D5BFC">
        <w:rPr>
          <w:rFonts w:ascii="Times New Roman" w:hAnsi="Times New Roman" w:cs="Times New Roman"/>
          <w:color w:val="000000"/>
          <w:sz w:val="26"/>
          <w:szCs w:val="26"/>
        </w:rPr>
        <w:t xml:space="preserve"> настоящего Порядка);</w:t>
      </w:r>
    </w:p>
    <w:p w14:paraId="43FAEEDE"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изменение в налогообложении;</w:t>
      </w:r>
    </w:p>
    <w:p w14:paraId="0CAA807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масштабность выполнения работ, оказания услуг;</w:t>
      </w:r>
    </w:p>
    <w:p w14:paraId="040E63A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изменение валютных курсов (для закупок импортной продукции);</w:t>
      </w:r>
    </w:p>
    <w:p w14:paraId="3711565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изменение таможенных пошлин.</w:t>
      </w:r>
    </w:p>
    <w:p w14:paraId="2F29C6DC"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69" w:name="P1508"/>
      <w:bookmarkEnd w:id="69"/>
      <w:r w:rsidRPr="009D5BFC">
        <w:rPr>
          <w:rFonts w:ascii="Times New Roman" w:hAnsi="Times New Roman" w:cs="Times New Roman"/>
          <w:color w:val="000000"/>
          <w:sz w:val="26"/>
          <w:szCs w:val="26"/>
        </w:rPr>
        <w:t>21. 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14:paraId="70BEA070" w14:textId="77777777" w:rsidR="0007196D" w:rsidRPr="009D5BFC" w:rsidRDefault="0007196D" w:rsidP="009D5BFC">
      <w:pPr>
        <w:pStyle w:val="ConsPlusNormal"/>
        <w:jc w:val="both"/>
        <w:rPr>
          <w:rFonts w:ascii="Times New Roman" w:hAnsi="Times New Roman" w:cs="Times New Roman"/>
          <w:color w:val="000000"/>
          <w:sz w:val="26"/>
          <w:szCs w:val="26"/>
        </w:rPr>
      </w:pPr>
    </w:p>
    <w:p w14:paraId="5C1DE392" w14:textId="26F66240"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noProof/>
          <w:color w:val="000000"/>
          <w:position w:val="-27"/>
          <w:sz w:val="26"/>
          <w:szCs w:val="26"/>
        </w:rPr>
        <w:drawing>
          <wp:inline distT="0" distB="0" distL="0" distR="0" wp14:anchorId="612F8FDE" wp14:editId="13CC7D7A">
            <wp:extent cx="1962150" cy="485775"/>
            <wp:effectExtent l="0" t="0" r="0" b="9525"/>
            <wp:docPr id="9"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62150" cy="485775"/>
                    </a:xfrm>
                    <a:prstGeom prst="rect">
                      <a:avLst/>
                    </a:prstGeom>
                    <a:noFill/>
                    <a:ln>
                      <a:noFill/>
                    </a:ln>
                  </pic:spPr>
                </pic:pic>
              </a:graphicData>
            </a:graphic>
          </wp:inline>
        </w:drawing>
      </w:r>
    </w:p>
    <w:p w14:paraId="01B02DB0" w14:textId="77777777" w:rsidR="0007196D" w:rsidRPr="009D5BFC" w:rsidRDefault="0007196D" w:rsidP="009D5BFC">
      <w:pPr>
        <w:pStyle w:val="ConsPlusNormal"/>
        <w:jc w:val="both"/>
        <w:rPr>
          <w:rFonts w:ascii="Times New Roman" w:hAnsi="Times New Roman" w:cs="Times New Roman"/>
          <w:color w:val="000000"/>
          <w:sz w:val="26"/>
          <w:szCs w:val="26"/>
        </w:rPr>
      </w:pPr>
    </w:p>
    <w:p w14:paraId="5ED55DA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где:</w:t>
      </w:r>
    </w:p>
    <w:p w14:paraId="3A76A9A9" w14:textId="54D09729"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noProof/>
          <w:color w:val="000000"/>
          <w:position w:val="-5"/>
          <w:sz w:val="26"/>
          <w:szCs w:val="26"/>
        </w:rPr>
        <w:drawing>
          <wp:inline distT="0" distB="0" distL="0" distR="0" wp14:anchorId="78AF1DFF" wp14:editId="2FBBDB16">
            <wp:extent cx="228600" cy="190500"/>
            <wp:effectExtent l="0" t="0" r="0" b="0"/>
            <wp:docPr id="8"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9D5BFC">
        <w:rPr>
          <w:rFonts w:ascii="Times New Roman" w:hAnsi="Times New Roman" w:cs="Times New Roman"/>
          <w:color w:val="000000"/>
          <w:sz w:val="26"/>
          <w:szCs w:val="26"/>
        </w:rPr>
        <w:t xml:space="preserve"> - коэффициент для пересчета цен прошлых периодов к текущему уровню цен;</w:t>
      </w:r>
    </w:p>
    <w:p w14:paraId="755788A4"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tф - срок формирования ценовой информации, используемой для расчета;</w:t>
      </w:r>
    </w:p>
    <w:p w14:paraId="3A21EA0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t - месяц проведения расчетов НМЦД;</w:t>
      </w:r>
    </w:p>
    <w:p w14:paraId="421BB821" w14:textId="507B53FD"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noProof/>
          <w:color w:val="000000"/>
          <w:position w:val="-8"/>
          <w:sz w:val="26"/>
          <w:szCs w:val="26"/>
        </w:rPr>
        <w:drawing>
          <wp:inline distT="0" distB="0" distL="0" distR="0" wp14:anchorId="711EC47B" wp14:editId="79F8950F">
            <wp:extent cx="419100" cy="228600"/>
            <wp:effectExtent l="0" t="0" r="0" b="0"/>
            <wp:docPr id="7"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9D5BFC">
        <w:rPr>
          <w:rFonts w:ascii="Times New Roman" w:hAnsi="Times New Roman" w:cs="Times New Roman"/>
          <w:color w:val="000000"/>
          <w:sz w:val="26"/>
          <w:szCs w:val="26"/>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сайт в сети Интернет www.gks.ru).</w:t>
      </w:r>
    </w:p>
    <w:p w14:paraId="3C739C8F" w14:textId="77777777" w:rsidR="0007196D" w:rsidRPr="009D5BFC" w:rsidRDefault="0007196D" w:rsidP="009D5BFC">
      <w:pPr>
        <w:pStyle w:val="ConsPlusNormal"/>
        <w:jc w:val="both"/>
        <w:rPr>
          <w:rFonts w:ascii="Times New Roman" w:hAnsi="Times New Roman" w:cs="Times New Roman"/>
          <w:color w:val="000000"/>
          <w:sz w:val="26"/>
          <w:szCs w:val="26"/>
        </w:rPr>
      </w:pPr>
    </w:p>
    <w:p w14:paraId="3A49FA3C"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431192E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14:paraId="143EAB13" w14:textId="77777777" w:rsidR="0007196D" w:rsidRPr="009D5BFC" w:rsidRDefault="0007196D" w:rsidP="009D5BFC">
      <w:pPr>
        <w:pStyle w:val="ConsPlusNormal"/>
        <w:jc w:val="both"/>
        <w:rPr>
          <w:rFonts w:ascii="Times New Roman" w:hAnsi="Times New Roman" w:cs="Times New Roman"/>
          <w:color w:val="000000"/>
          <w:sz w:val="26"/>
          <w:szCs w:val="26"/>
        </w:rPr>
      </w:pPr>
    </w:p>
    <w:p w14:paraId="4335BFFC" w14:textId="1AD3FF57"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noProof/>
          <w:color w:val="000000"/>
          <w:position w:val="-21"/>
          <w:sz w:val="26"/>
          <w:szCs w:val="26"/>
        </w:rPr>
        <w:drawing>
          <wp:inline distT="0" distB="0" distL="0" distR="0" wp14:anchorId="4464A4D6" wp14:editId="33248375">
            <wp:extent cx="1047750" cy="409575"/>
            <wp:effectExtent l="0" t="0" r="0" b="9525"/>
            <wp:docPr id="6"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inline>
        </w:drawing>
      </w:r>
    </w:p>
    <w:p w14:paraId="0012F65A" w14:textId="77777777" w:rsidR="0007196D" w:rsidRPr="009D5BFC" w:rsidRDefault="0007196D" w:rsidP="009D5BFC">
      <w:pPr>
        <w:pStyle w:val="ConsPlusNormal"/>
        <w:jc w:val="both"/>
        <w:rPr>
          <w:rFonts w:ascii="Times New Roman" w:hAnsi="Times New Roman" w:cs="Times New Roman"/>
          <w:color w:val="000000"/>
          <w:sz w:val="26"/>
          <w:szCs w:val="26"/>
        </w:rPr>
      </w:pPr>
    </w:p>
    <w:p w14:paraId="728178F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где:</w:t>
      </w:r>
    </w:p>
    <w:p w14:paraId="6C0A8441"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V - коэффициент вариации;</w:t>
      </w:r>
    </w:p>
    <w:p w14:paraId="6A80A813" w14:textId="741F4002"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noProof/>
          <w:color w:val="000000"/>
          <w:position w:val="-30"/>
          <w:sz w:val="26"/>
          <w:szCs w:val="26"/>
        </w:rPr>
        <w:drawing>
          <wp:inline distT="0" distB="0" distL="0" distR="0" wp14:anchorId="64146CD9" wp14:editId="619389ED">
            <wp:extent cx="1476375" cy="504825"/>
            <wp:effectExtent l="0" t="0" r="9525" b="9525"/>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r w:rsidRPr="009D5BFC">
        <w:rPr>
          <w:rFonts w:ascii="Times New Roman" w:hAnsi="Times New Roman" w:cs="Times New Roman"/>
          <w:color w:val="000000"/>
          <w:sz w:val="26"/>
          <w:szCs w:val="26"/>
        </w:rPr>
        <w:t xml:space="preserve"> - среднее квадратичное отклонение;</w:t>
      </w:r>
    </w:p>
    <w:p w14:paraId="64BCC17C" w14:textId="4627E6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noProof/>
          <w:color w:val="000000"/>
          <w:position w:val="-8"/>
          <w:sz w:val="26"/>
          <w:szCs w:val="26"/>
        </w:rPr>
        <w:lastRenderedPageBreak/>
        <w:drawing>
          <wp:inline distT="0" distB="0" distL="0" distR="0" wp14:anchorId="7EA0A921" wp14:editId="56C1069F">
            <wp:extent cx="161925" cy="228600"/>
            <wp:effectExtent l="0" t="0" r="9525" b="0"/>
            <wp:docPr id="4"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9D5BFC">
        <w:rPr>
          <w:rFonts w:ascii="Times New Roman" w:hAnsi="Times New Roman" w:cs="Times New Roman"/>
          <w:color w:val="000000"/>
          <w:sz w:val="26"/>
          <w:szCs w:val="26"/>
        </w:rPr>
        <w:t xml:space="preserve"> - цена единицы товара, работы, услуги, указанная в источнике с номером i;</w:t>
      </w:r>
    </w:p>
    <w:p w14:paraId="3857910F"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&lt;ц&gt; - средняя арифметическая величина цены единицы товара, работы, услуги;</w:t>
      </w:r>
    </w:p>
    <w:p w14:paraId="1264AC3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n - количество значений, используемых в расчете.</w:t>
      </w:r>
    </w:p>
    <w:p w14:paraId="3B2F8390" w14:textId="77777777" w:rsidR="0007196D" w:rsidRPr="009D5BFC" w:rsidRDefault="0007196D" w:rsidP="009D5BFC">
      <w:pPr>
        <w:pStyle w:val="ConsPlusNormal"/>
        <w:jc w:val="both"/>
        <w:rPr>
          <w:rFonts w:ascii="Times New Roman" w:hAnsi="Times New Roman" w:cs="Times New Roman"/>
          <w:color w:val="000000"/>
          <w:sz w:val="26"/>
          <w:szCs w:val="26"/>
        </w:rPr>
      </w:pPr>
    </w:p>
    <w:p w14:paraId="28D6ED07"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Коэффициент вариации может быть рассчитан с помощью стандартных функций табличных редакторов.</w:t>
      </w:r>
    </w:p>
    <w:p w14:paraId="584FE47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0BFD32B4"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24. НМЦД методом сопоставимых рыночных цен (анализа рынка) определяется по формуле:</w:t>
      </w:r>
    </w:p>
    <w:p w14:paraId="0B8EEC13" w14:textId="77777777" w:rsidR="0007196D" w:rsidRPr="009D5BFC" w:rsidRDefault="0007196D" w:rsidP="009D5BFC">
      <w:pPr>
        <w:pStyle w:val="ConsPlusNormal"/>
        <w:jc w:val="both"/>
        <w:rPr>
          <w:rFonts w:ascii="Times New Roman" w:hAnsi="Times New Roman" w:cs="Times New Roman"/>
          <w:color w:val="000000"/>
          <w:sz w:val="26"/>
          <w:szCs w:val="26"/>
        </w:rPr>
      </w:pPr>
    </w:p>
    <w:p w14:paraId="05034FBA" w14:textId="426C0380" w:rsidR="0007196D" w:rsidRPr="009D5BFC" w:rsidRDefault="0007196D" w:rsidP="009D5BFC">
      <w:pPr>
        <w:pStyle w:val="ConsPlusNormal"/>
        <w:jc w:val="center"/>
        <w:rPr>
          <w:rFonts w:ascii="Times New Roman" w:hAnsi="Times New Roman" w:cs="Times New Roman"/>
          <w:color w:val="000000"/>
          <w:sz w:val="26"/>
          <w:szCs w:val="26"/>
        </w:rPr>
      </w:pPr>
      <w:r w:rsidRPr="009D5BFC">
        <w:rPr>
          <w:rFonts w:ascii="Times New Roman" w:hAnsi="Times New Roman" w:cs="Times New Roman"/>
          <w:noProof/>
          <w:color w:val="000000"/>
          <w:position w:val="-21"/>
          <w:sz w:val="26"/>
          <w:szCs w:val="26"/>
        </w:rPr>
        <w:drawing>
          <wp:inline distT="0" distB="0" distL="0" distR="0" wp14:anchorId="74855132" wp14:editId="2C6539ED">
            <wp:extent cx="1543050" cy="400050"/>
            <wp:effectExtent l="0" t="0" r="0" b="0"/>
            <wp:docPr id="3"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14:paraId="6B16363C" w14:textId="77777777" w:rsidR="0007196D" w:rsidRPr="009D5BFC" w:rsidRDefault="0007196D" w:rsidP="009D5BFC">
      <w:pPr>
        <w:pStyle w:val="ConsPlusNormal"/>
        <w:jc w:val="both"/>
        <w:rPr>
          <w:rFonts w:ascii="Times New Roman" w:hAnsi="Times New Roman" w:cs="Times New Roman"/>
          <w:color w:val="000000"/>
          <w:sz w:val="26"/>
          <w:szCs w:val="26"/>
        </w:rPr>
      </w:pPr>
    </w:p>
    <w:p w14:paraId="4E2B875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где:</w:t>
      </w:r>
    </w:p>
    <w:p w14:paraId="76F32170" w14:textId="3ECDBD45"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noProof/>
          <w:color w:val="000000"/>
          <w:position w:val="-8"/>
          <w:sz w:val="26"/>
          <w:szCs w:val="26"/>
        </w:rPr>
        <w:drawing>
          <wp:inline distT="0" distB="0" distL="0" distR="0" wp14:anchorId="3988CEE5" wp14:editId="43BCD896">
            <wp:extent cx="676275" cy="228600"/>
            <wp:effectExtent l="0" t="0" r="9525" b="0"/>
            <wp:docPr id="2"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9D5BFC">
        <w:rPr>
          <w:rFonts w:ascii="Times New Roman" w:hAnsi="Times New Roman" w:cs="Times New Roman"/>
          <w:color w:val="000000"/>
          <w:sz w:val="26"/>
          <w:szCs w:val="26"/>
        </w:rPr>
        <w:t xml:space="preserve"> - НМЦК, определяемая методом сопоставимых рыночных цен (анализа рынка);</w:t>
      </w:r>
    </w:p>
    <w:p w14:paraId="6856BEE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v - количество (объем) закупаемого товара (работы, услуги);</w:t>
      </w:r>
    </w:p>
    <w:p w14:paraId="62E739A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n - количество значений, используемых в расчете;</w:t>
      </w:r>
    </w:p>
    <w:p w14:paraId="5B9C88CC"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i - номер источника ценовой информации;</w:t>
      </w:r>
    </w:p>
    <w:p w14:paraId="1F38E9FB" w14:textId="701A2BFA"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noProof/>
          <w:color w:val="000000"/>
          <w:position w:val="-8"/>
          <w:sz w:val="26"/>
          <w:szCs w:val="26"/>
        </w:rPr>
        <w:drawing>
          <wp:inline distT="0" distB="0" distL="0" distR="0" wp14:anchorId="5075F80A" wp14:editId="698A0CCE">
            <wp:extent cx="161925" cy="228600"/>
            <wp:effectExtent l="0" t="0" r="9525" b="0"/>
            <wp:docPr id="1"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9D5BFC">
        <w:rPr>
          <w:rFonts w:ascii="Times New Roman" w:hAnsi="Times New Roman" w:cs="Times New Roman"/>
          <w:color w:val="000000"/>
          <w:sz w:val="26"/>
          <w:szCs w:val="26"/>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Pr="009D5BFC">
          <w:rPr>
            <w:rFonts w:ascii="Times New Roman" w:hAnsi="Times New Roman" w:cs="Times New Roman"/>
            <w:color w:val="000000"/>
            <w:sz w:val="26"/>
            <w:szCs w:val="26"/>
          </w:rPr>
          <w:t>пунктом 20 раздела III</w:t>
        </w:r>
      </w:hyperlink>
      <w:r w:rsidRPr="009D5BFC">
        <w:rPr>
          <w:rFonts w:ascii="Times New Roman" w:hAnsi="Times New Roman" w:cs="Times New Roman"/>
          <w:color w:val="000000"/>
          <w:sz w:val="26"/>
          <w:szCs w:val="26"/>
        </w:rPr>
        <w:t xml:space="preserve"> настоящего Порядка.</w:t>
      </w:r>
    </w:p>
    <w:p w14:paraId="6574FCE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9D5BFC">
          <w:rPr>
            <w:rFonts w:ascii="Times New Roman" w:hAnsi="Times New Roman" w:cs="Times New Roman"/>
            <w:color w:val="000000"/>
            <w:sz w:val="26"/>
            <w:szCs w:val="26"/>
          </w:rPr>
          <w:t>подпунктами 10.1</w:t>
        </w:r>
      </w:hyperlink>
      <w:r w:rsidRPr="009D5BFC">
        <w:rPr>
          <w:rFonts w:ascii="Times New Roman" w:hAnsi="Times New Roman" w:cs="Times New Roman"/>
          <w:color w:val="000000"/>
          <w:sz w:val="26"/>
          <w:szCs w:val="26"/>
        </w:rPr>
        <w:t xml:space="preserve">, </w:t>
      </w:r>
      <w:hyperlink w:anchor="P1469" w:history="1">
        <w:r w:rsidRPr="009D5BFC">
          <w:rPr>
            <w:rFonts w:ascii="Times New Roman" w:hAnsi="Times New Roman" w:cs="Times New Roman"/>
            <w:color w:val="000000"/>
            <w:sz w:val="26"/>
            <w:szCs w:val="26"/>
          </w:rPr>
          <w:t>10.2 пункта 10 раздела III</w:t>
        </w:r>
      </w:hyperlink>
      <w:r w:rsidRPr="009D5BFC">
        <w:rPr>
          <w:rFonts w:ascii="Times New Roman" w:hAnsi="Times New Roman" w:cs="Times New Roman"/>
          <w:color w:val="000000"/>
          <w:sz w:val="26"/>
          <w:szCs w:val="26"/>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9D5BFC">
          <w:rPr>
            <w:rFonts w:ascii="Times New Roman" w:hAnsi="Times New Roman" w:cs="Times New Roman"/>
            <w:color w:val="000000"/>
            <w:sz w:val="26"/>
            <w:szCs w:val="26"/>
          </w:rPr>
          <w:t>пунктом 21 раздела III</w:t>
        </w:r>
      </w:hyperlink>
      <w:r w:rsidRPr="009D5BFC">
        <w:rPr>
          <w:rFonts w:ascii="Times New Roman" w:hAnsi="Times New Roman" w:cs="Times New Roman"/>
          <w:color w:val="000000"/>
          <w:sz w:val="26"/>
          <w:szCs w:val="26"/>
        </w:rPr>
        <w:t xml:space="preserve"> настоящего Порядка. </w:t>
      </w:r>
    </w:p>
    <w:p w14:paraId="5417F985" w14:textId="77777777" w:rsidR="0007196D" w:rsidRPr="009D5BFC" w:rsidRDefault="0007196D" w:rsidP="009D5BFC">
      <w:pPr>
        <w:pStyle w:val="ConsPlusNormal"/>
        <w:jc w:val="both"/>
        <w:rPr>
          <w:rFonts w:ascii="Times New Roman" w:hAnsi="Times New Roman" w:cs="Times New Roman"/>
          <w:color w:val="000000"/>
          <w:sz w:val="26"/>
          <w:szCs w:val="26"/>
        </w:rPr>
      </w:pPr>
    </w:p>
    <w:p w14:paraId="36CC52F6" w14:textId="77777777" w:rsidR="0007196D" w:rsidRPr="009D5BFC" w:rsidRDefault="0007196D" w:rsidP="009D5BFC">
      <w:pPr>
        <w:pStyle w:val="ConsPlusNormal"/>
        <w:jc w:val="center"/>
        <w:outlineLvl w:val="2"/>
        <w:rPr>
          <w:rFonts w:ascii="Times New Roman" w:hAnsi="Times New Roman" w:cs="Times New Roman"/>
          <w:color w:val="000000"/>
          <w:sz w:val="26"/>
          <w:szCs w:val="26"/>
        </w:rPr>
      </w:pPr>
      <w:bookmarkStart w:id="70" w:name="P1547"/>
      <w:bookmarkEnd w:id="70"/>
      <w:r w:rsidRPr="009D5BFC">
        <w:rPr>
          <w:rFonts w:ascii="Times New Roman" w:hAnsi="Times New Roman" w:cs="Times New Roman"/>
          <w:color w:val="000000"/>
          <w:sz w:val="26"/>
          <w:szCs w:val="26"/>
        </w:rPr>
        <w:t>IV. Определение и обоснование НМЦД нормативным методом</w:t>
      </w:r>
    </w:p>
    <w:p w14:paraId="57977391" w14:textId="77777777" w:rsidR="0007196D" w:rsidRPr="009D5BFC" w:rsidRDefault="0007196D" w:rsidP="009D5BFC">
      <w:pPr>
        <w:pStyle w:val="ConsPlusNormal"/>
        <w:jc w:val="both"/>
        <w:rPr>
          <w:rFonts w:ascii="Times New Roman" w:hAnsi="Times New Roman" w:cs="Times New Roman"/>
          <w:color w:val="000000"/>
          <w:sz w:val="26"/>
          <w:szCs w:val="26"/>
        </w:rPr>
      </w:pPr>
    </w:p>
    <w:p w14:paraId="6839777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и законодательством Московской области о нормировании в сфере закупок в случае, если такие требования предусматривают установление предельных цен товаров, работ, услуг.</w:t>
      </w:r>
    </w:p>
    <w:p w14:paraId="7FA8D86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bookmarkStart w:id="71" w:name="P1550"/>
      <w:bookmarkEnd w:id="71"/>
      <w:r w:rsidRPr="009D5BFC">
        <w:rPr>
          <w:rFonts w:ascii="Times New Roman" w:hAnsi="Times New Roman" w:cs="Times New Roman"/>
          <w:color w:val="000000"/>
          <w:sz w:val="26"/>
          <w:szCs w:val="26"/>
        </w:rPr>
        <w:t>2. Определение НМЦД нормативным методом осуществляется по формуле:</w:t>
      </w:r>
    </w:p>
    <w:p w14:paraId="0B8224BC" w14:textId="77777777" w:rsidR="0007196D" w:rsidRPr="009D5BFC" w:rsidRDefault="0007196D" w:rsidP="009D5BFC">
      <w:pPr>
        <w:pStyle w:val="ConsPlusNormal"/>
        <w:jc w:val="both"/>
        <w:rPr>
          <w:rFonts w:ascii="Times New Roman" w:hAnsi="Times New Roman" w:cs="Times New Roman"/>
          <w:color w:val="000000"/>
          <w:sz w:val="26"/>
          <w:szCs w:val="26"/>
        </w:rPr>
      </w:pPr>
    </w:p>
    <w:p w14:paraId="1AC800F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НМЦД</w:t>
      </w:r>
      <w:r w:rsidRPr="009D5BFC">
        <w:rPr>
          <w:rFonts w:ascii="Times New Roman" w:hAnsi="Times New Roman" w:cs="Times New Roman"/>
          <w:color w:val="000000"/>
          <w:sz w:val="26"/>
          <w:szCs w:val="26"/>
          <w:vertAlign w:val="superscript"/>
        </w:rPr>
        <w:t>норм</w:t>
      </w:r>
      <w:r w:rsidRPr="009D5BFC">
        <w:rPr>
          <w:rFonts w:ascii="Times New Roman" w:hAnsi="Times New Roman" w:cs="Times New Roman"/>
          <w:color w:val="000000"/>
          <w:sz w:val="26"/>
          <w:szCs w:val="26"/>
        </w:rPr>
        <w:t xml:space="preserve"> = vц</w:t>
      </w:r>
      <w:r w:rsidRPr="009D5BFC">
        <w:rPr>
          <w:rFonts w:ascii="Times New Roman" w:hAnsi="Times New Roman" w:cs="Times New Roman"/>
          <w:color w:val="000000"/>
          <w:sz w:val="26"/>
          <w:szCs w:val="26"/>
          <w:vertAlign w:val="subscript"/>
        </w:rPr>
        <w:t>пред</w:t>
      </w:r>
      <w:r w:rsidRPr="009D5BFC">
        <w:rPr>
          <w:rFonts w:ascii="Times New Roman" w:hAnsi="Times New Roman" w:cs="Times New Roman"/>
          <w:color w:val="000000"/>
          <w:sz w:val="26"/>
          <w:szCs w:val="26"/>
        </w:rPr>
        <w:t>,</w:t>
      </w:r>
    </w:p>
    <w:p w14:paraId="05D9ADD8" w14:textId="77777777" w:rsidR="0007196D" w:rsidRPr="009D5BFC" w:rsidRDefault="0007196D" w:rsidP="009D5BFC">
      <w:pPr>
        <w:pStyle w:val="ConsPlusNormal"/>
        <w:jc w:val="both"/>
        <w:rPr>
          <w:rFonts w:ascii="Times New Roman" w:hAnsi="Times New Roman" w:cs="Times New Roman"/>
          <w:color w:val="000000"/>
          <w:sz w:val="26"/>
          <w:szCs w:val="26"/>
        </w:rPr>
      </w:pPr>
    </w:p>
    <w:p w14:paraId="0AEEEE1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где:</w:t>
      </w:r>
    </w:p>
    <w:p w14:paraId="0B30D22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НМЦД</w:t>
      </w:r>
      <w:r w:rsidRPr="009D5BFC">
        <w:rPr>
          <w:rFonts w:ascii="Times New Roman" w:hAnsi="Times New Roman" w:cs="Times New Roman"/>
          <w:color w:val="000000"/>
          <w:sz w:val="26"/>
          <w:szCs w:val="26"/>
          <w:vertAlign w:val="superscript"/>
        </w:rPr>
        <w:t>норм</w:t>
      </w:r>
      <w:r w:rsidRPr="009D5BFC">
        <w:rPr>
          <w:rFonts w:ascii="Times New Roman" w:hAnsi="Times New Roman" w:cs="Times New Roman"/>
          <w:color w:val="000000"/>
          <w:sz w:val="26"/>
          <w:szCs w:val="26"/>
        </w:rPr>
        <w:t xml:space="preserve"> - НМЦД, определяемая нормативным методом;</w:t>
      </w:r>
    </w:p>
    <w:p w14:paraId="6AFB0E4A"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v - количество (объем) закупаемого товара (работы, услуги);</w:t>
      </w:r>
    </w:p>
    <w:p w14:paraId="3C600AD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ц</w:t>
      </w:r>
      <w:r w:rsidRPr="009D5BFC">
        <w:rPr>
          <w:rFonts w:ascii="Times New Roman" w:hAnsi="Times New Roman" w:cs="Times New Roman"/>
          <w:color w:val="000000"/>
          <w:sz w:val="26"/>
          <w:szCs w:val="26"/>
          <w:vertAlign w:val="subscript"/>
        </w:rPr>
        <w:t>пред</w:t>
      </w:r>
      <w:r w:rsidRPr="009D5BFC">
        <w:rPr>
          <w:rFonts w:ascii="Times New Roman" w:hAnsi="Times New Roman" w:cs="Times New Roman"/>
          <w:color w:val="000000"/>
          <w:sz w:val="26"/>
          <w:szCs w:val="26"/>
        </w:rPr>
        <w:t xml:space="preserve"> - предельная цена единицы товара, работы, услуги, установленная в рамках нормирования в сфере закупок.</w:t>
      </w:r>
    </w:p>
    <w:p w14:paraId="4B8CD1EA" w14:textId="77777777" w:rsidR="0007196D" w:rsidRPr="009D5BFC" w:rsidRDefault="0007196D" w:rsidP="009D5BFC">
      <w:pPr>
        <w:pStyle w:val="ConsPlusNormal"/>
        <w:jc w:val="both"/>
        <w:rPr>
          <w:rFonts w:ascii="Times New Roman" w:hAnsi="Times New Roman" w:cs="Times New Roman"/>
          <w:color w:val="000000"/>
          <w:sz w:val="26"/>
          <w:szCs w:val="26"/>
        </w:rPr>
      </w:pPr>
    </w:p>
    <w:p w14:paraId="745DE8DA"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51BAF42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9D5BFC">
          <w:rPr>
            <w:rFonts w:ascii="Times New Roman" w:hAnsi="Times New Roman" w:cs="Times New Roman"/>
            <w:color w:val="000000"/>
            <w:sz w:val="26"/>
            <w:szCs w:val="26"/>
          </w:rPr>
          <w:t>пунктом 2 раздела IV</w:t>
        </w:r>
      </w:hyperlink>
      <w:r w:rsidRPr="009D5BFC">
        <w:rPr>
          <w:rFonts w:ascii="Times New Roman" w:hAnsi="Times New Roman" w:cs="Times New Roman"/>
          <w:color w:val="000000"/>
          <w:sz w:val="26"/>
          <w:szCs w:val="26"/>
        </w:rPr>
        <w:t xml:space="preserve"> настоящего Порядка.</w:t>
      </w:r>
    </w:p>
    <w:p w14:paraId="0C352083" w14:textId="77777777" w:rsidR="0007196D" w:rsidRPr="009D5BFC" w:rsidRDefault="0007196D" w:rsidP="009D5BFC">
      <w:pPr>
        <w:pStyle w:val="ConsPlusNormal"/>
        <w:jc w:val="both"/>
        <w:rPr>
          <w:rFonts w:ascii="Times New Roman" w:hAnsi="Times New Roman" w:cs="Times New Roman"/>
          <w:color w:val="000000"/>
          <w:sz w:val="26"/>
          <w:szCs w:val="26"/>
        </w:rPr>
      </w:pPr>
    </w:p>
    <w:p w14:paraId="6D2CF8BC" w14:textId="77777777" w:rsidR="0007196D" w:rsidRPr="009D5BFC" w:rsidRDefault="0007196D" w:rsidP="009D5BFC">
      <w:pPr>
        <w:pStyle w:val="ConsPlusNormal"/>
        <w:jc w:val="center"/>
        <w:outlineLvl w:val="2"/>
        <w:rPr>
          <w:rFonts w:ascii="Times New Roman" w:hAnsi="Times New Roman" w:cs="Times New Roman"/>
          <w:color w:val="000000"/>
          <w:sz w:val="26"/>
          <w:szCs w:val="26"/>
        </w:rPr>
      </w:pPr>
      <w:r w:rsidRPr="009D5BFC">
        <w:rPr>
          <w:rFonts w:ascii="Times New Roman" w:hAnsi="Times New Roman" w:cs="Times New Roman"/>
          <w:color w:val="000000"/>
          <w:sz w:val="26"/>
          <w:szCs w:val="26"/>
        </w:rPr>
        <w:t>V. Определение и обоснование НМЦД тарифным методом</w:t>
      </w:r>
    </w:p>
    <w:p w14:paraId="714F3882" w14:textId="77777777" w:rsidR="0007196D" w:rsidRPr="009D5BFC" w:rsidRDefault="0007196D" w:rsidP="009D5BFC">
      <w:pPr>
        <w:pStyle w:val="ConsPlusNormal"/>
        <w:jc w:val="both"/>
        <w:rPr>
          <w:rFonts w:ascii="Times New Roman" w:hAnsi="Times New Roman" w:cs="Times New Roman"/>
          <w:color w:val="000000"/>
          <w:sz w:val="26"/>
          <w:szCs w:val="26"/>
        </w:rPr>
      </w:pPr>
    </w:p>
    <w:p w14:paraId="0737C8F1"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022486D1"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НМЦД тарифным методом определяется по формуле:</w:t>
      </w:r>
    </w:p>
    <w:p w14:paraId="4E54BB6B" w14:textId="77777777" w:rsidR="0007196D" w:rsidRPr="009D5BFC" w:rsidRDefault="0007196D" w:rsidP="009D5BFC">
      <w:pPr>
        <w:pStyle w:val="ConsPlusNormal"/>
        <w:jc w:val="both"/>
        <w:rPr>
          <w:rFonts w:ascii="Times New Roman" w:hAnsi="Times New Roman" w:cs="Times New Roman"/>
          <w:color w:val="000000"/>
          <w:sz w:val="26"/>
          <w:szCs w:val="26"/>
        </w:rPr>
      </w:pPr>
    </w:p>
    <w:p w14:paraId="23A6DA4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НМЦД</w:t>
      </w:r>
      <w:r w:rsidRPr="009D5BFC">
        <w:rPr>
          <w:rFonts w:ascii="Times New Roman" w:hAnsi="Times New Roman" w:cs="Times New Roman"/>
          <w:color w:val="000000"/>
          <w:sz w:val="26"/>
          <w:szCs w:val="26"/>
          <w:vertAlign w:val="superscript"/>
        </w:rPr>
        <w:t>тариф</w:t>
      </w:r>
      <w:r w:rsidRPr="009D5BFC">
        <w:rPr>
          <w:rFonts w:ascii="Times New Roman" w:hAnsi="Times New Roman" w:cs="Times New Roman"/>
          <w:color w:val="000000"/>
          <w:sz w:val="26"/>
          <w:szCs w:val="26"/>
        </w:rPr>
        <w:t xml:space="preserve"> = vц</w:t>
      </w:r>
      <w:r w:rsidRPr="009D5BFC">
        <w:rPr>
          <w:rFonts w:ascii="Times New Roman" w:hAnsi="Times New Roman" w:cs="Times New Roman"/>
          <w:color w:val="000000"/>
          <w:sz w:val="26"/>
          <w:szCs w:val="26"/>
          <w:vertAlign w:val="subscript"/>
        </w:rPr>
        <w:t>тариф</w:t>
      </w:r>
      <w:r w:rsidRPr="009D5BFC">
        <w:rPr>
          <w:rFonts w:ascii="Times New Roman" w:hAnsi="Times New Roman" w:cs="Times New Roman"/>
          <w:color w:val="000000"/>
          <w:sz w:val="26"/>
          <w:szCs w:val="26"/>
        </w:rPr>
        <w:t>,</w:t>
      </w:r>
    </w:p>
    <w:p w14:paraId="530FCD0C" w14:textId="77777777" w:rsidR="0007196D" w:rsidRPr="009D5BFC" w:rsidRDefault="0007196D" w:rsidP="009D5BFC">
      <w:pPr>
        <w:pStyle w:val="ConsPlusNormal"/>
        <w:jc w:val="both"/>
        <w:rPr>
          <w:rFonts w:ascii="Times New Roman" w:hAnsi="Times New Roman" w:cs="Times New Roman"/>
          <w:color w:val="000000"/>
          <w:sz w:val="26"/>
          <w:szCs w:val="26"/>
        </w:rPr>
      </w:pPr>
    </w:p>
    <w:p w14:paraId="203A329B"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где:</w:t>
      </w:r>
    </w:p>
    <w:p w14:paraId="73B437B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НМЦД</w:t>
      </w:r>
      <w:r w:rsidRPr="009D5BFC">
        <w:rPr>
          <w:rFonts w:ascii="Times New Roman" w:hAnsi="Times New Roman" w:cs="Times New Roman"/>
          <w:color w:val="000000"/>
          <w:sz w:val="26"/>
          <w:szCs w:val="26"/>
          <w:vertAlign w:val="superscript"/>
        </w:rPr>
        <w:t>тариф</w:t>
      </w:r>
      <w:r w:rsidRPr="009D5BFC">
        <w:rPr>
          <w:rFonts w:ascii="Times New Roman" w:hAnsi="Times New Roman" w:cs="Times New Roman"/>
          <w:color w:val="000000"/>
          <w:sz w:val="26"/>
          <w:szCs w:val="26"/>
        </w:rPr>
        <w:t xml:space="preserve"> - НМЦД, определяемая тарифным методом;</w:t>
      </w:r>
    </w:p>
    <w:p w14:paraId="63C9D499"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v - количество (объем) закупаемого товара (работы, услуги);</w:t>
      </w:r>
    </w:p>
    <w:p w14:paraId="50EDD41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ц</w:t>
      </w:r>
      <w:r w:rsidRPr="009D5BFC">
        <w:rPr>
          <w:rFonts w:ascii="Times New Roman" w:hAnsi="Times New Roman" w:cs="Times New Roman"/>
          <w:color w:val="000000"/>
          <w:sz w:val="26"/>
          <w:szCs w:val="26"/>
          <w:vertAlign w:val="subscript"/>
        </w:rPr>
        <w:t>тариф</w:t>
      </w:r>
      <w:r w:rsidRPr="009D5BFC">
        <w:rPr>
          <w:rFonts w:ascii="Times New Roman" w:hAnsi="Times New Roman" w:cs="Times New Roman"/>
          <w:color w:val="000000"/>
          <w:sz w:val="26"/>
          <w:szCs w:val="26"/>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4EEF30E7" w14:textId="77777777" w:rsidR="0007196D" w:rsidRPr="009D5BFC" w:rsidRDefault="0007196D" w:rsidP="009D5BFC">
      <w:pPr>
        <w:pStyle w:val="ConsPlusNormal"/>
        <w:jc w:val="both"/>
        <w:rPr>
          <w:rFonts w:ascii="Times New Roman" w:hAnsi="Times New Roman" w:cs="Times New Roman"/>
          <w:color w:val="000000"/>
          <w:sz w:val="26"/>
          <w:szCs w:val="26"/>
        </w:rPr>
      </w:pPr>
    </w:p>
    <w:p w14:paraId="4933FBFD" w14:textId="77777777" w:rsidR="0007196D" w:rsidRPr="009D5BFC" w:rsidRDefault="0007196D" w:rsidP="009D5BFC">
      <w:pPr>
        <w:pStyle w:val="ConsPlusNormal"/>
        <w:jc w:val="center"/>
        <w:outlineLvl w:val="2"/>
        <w:rPr>
          <w:rFonts w:ascii="Times New Roman" w:hAnsi="Times New Roman" w:cs="Times New Roman"/>
          <w:color w:val="000000"/>
          <w:sz w:val="26"/>
          <w:szCs w:val="26"/>
        </w:rPr>
      </w:pPr>
      <w:r w:rsidRPr="009D5BFC">
        <w:rPr>
          <w:rFonts w:ascii="Times New Roman" w:hAnsi="Times New Roman" w:cs="Times New Roman"/>
          <w:color w:val="000000"/>
          <w:sz w:val="26"/>
          <w:szCs w:val="26"/>
        </w:rPr>
        <w:t>VI. Определение и обоснование НМЦД проектно-сметным методом</w:t>
      </w:r>
    </w:p>
    <w:p w14:paraId="6A56EC3A" w14:textId="77777777" w:rsidR="0007196D" w:rsidRPr="009D5BFC" w:rsidRDefault="0007196D" w:rsidP="009D5BFC">
      <w:pPr>
        <w:pStyle w:val="ConsPlusNormal"/>
        <w:jc w:val="both"/>
        <w:rPr>
          <w:rFonts w:ascii="Times New Roman" w:hAnsi="Times New Roman" w:cs="Times New Roman"/>
          <w:color w:val="000000"/>
          <w:sz w:val="26"/>
          <w:szCs w:val="26"/>
        </w:rPr>
      </w:pPr>
    </w:p>
    <w:p w14:paraId="23B16CA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1. Проектно-сметный метод заключается в определении НМЦД на:</w:t>
      </w:r>
    </w:p>
    <w:p w14:paraId="68A2E922"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4CD6B7B6"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lastRenderedPageBreak/>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64528C58"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Проектно-сметный метод может применяться при определении и обосновании НМЦД, на текущий ремонт зданий, строений, сооружений, помещений.</w:t>
      </w:r>
    </w:p>
    <w:p w14:paraId="4DDEF3E5"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законодательством Российской Федерации 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7D3F6F8E"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05A792DA"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90" w:history="1">
        <w:r w:rsidRPr="009D5BFC">
          <w:rPr>
            <w:rFonts w:ascii="Times New Roman" w:hAnsi="Times New Roman" w:cs="Times New Roman"/>
            <w:color w:val="000000"/>
            <w:sz w:val="26"/>
            <w:szCs w:val="26"/>
          </w:rPr>
          <w:t>постановлением</w:t>
        </w:r>
      </w:hyperlink>
      <w:r w:rsidRPr="009D5BFC">
        <w:rPr>
          <w:rFonts w:ascii="Times New Roman" w:hAnsi="Times New Roman" w:cs="Times New Roman"/>
          <w:color w:val="000000"/>
          <w:sz w:val="26"/>
          <w:szCs w:val="26"/>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14:paraId="08B956D8" w14:textId="77777777" w:rsidR="0007196D" w:rsidRDefault="0007196D" w:rsidP="009D5BFC">
      <w:pPr>
        <w:pStyle w:val="ConsPlusNormal"/>
        <w:jc w:val="both"/>
        <w:rPr>
          <w:rFonts w:ascii="Times New Roman" w:hAnsi="Times New Roman" w:cs="Times New Roman"/>
          <w:color w:val="000000"/>
          <w:sz w:val="26"/>
          <w:szCs w:val="26"/>
        </w:rPr>
      </w:pPr>
    </w:p>
    <w:p w14:paraId="147D9C55" w14:textId="77777777" w:rsidR="00D16B77" w:rsidRDefault="00D16B77" w:rsidP="009D5BFC">
      <w:pPr>
        <w:pStyle w:val="ConsPlusNormal"/>
        <w:jc w:val="both"/>
        <w:rPr>
          <w:rFonts w:ascii="Times New Roman" w:hAnsi="Times New Roman" w:cs="Times New Roman"/>
          <w:color w:val="000000"/>
          <w:sz w:val="26"/>
          <w:szCs w:val="26"/>
        </w:rPr>
      </w:pPr>
    </w:p>
    <w:p w14:paraId="31E319A9" w14:textId="77777777" w:rsidR="00D16B77" w:rsidRPr="009D5BFC" w:rsidRDefault="00D16B77" w:rsidP="009D5BFC">
      <w:pPr>
        <w:pStyle w:val="ConsPlusNormal"/>
        <w:jc w:val="both"/>
        <w:rPr>
          <w:rFonts w:ascii="Times New Roman" w:hAnsi="Times New Roman" w:cs="Times New Roman"/>
          <w:color w:val="000000"/>
          <w:sz w:val="26"/>
          <w:szCs w:val="26"/>
        </w:rPr>
      </w:pPr>
    </w:p>
    <w:p w14:paraId="49453EEF" w14:textId="77777777" w:rsidR="0007196D" w:rsidRPr="009D5BFC" w:rsidRDefault="0007196D" w:rsidP="009D5BFC">
      <w:pPr>
        <w:pStyle w:val="ConsPlusNormal"/>
        <w:jc w:val="center"/>
        <w:outlineLvl w:val="2"/>
        <w:rPr>
          <w:rFonts w:ascii="Times New Roman" w:hAnsi="Times New Roman" w:cs="Times New Roman"/>
          <w:color w:val="000000"/>
          <w:sz w:val="26"/>
          <w:szCs w:val="26"/>
        </w:rPr>
      </w:pPr>
      <w:bookmarkStart w:id="72" w:name="P1583"/>
      <w:bookmarkEnd w:id="72"/>
      <w:r w:rsidRPr="009D5BFC">
        <w:rPr>
          <w:rFonts w:ascii="Times New Roman" w:hAnsi="Times New Roman" w:cs="Times New Roman"/>
          <w:color w:val="000000"/>
          <w:sz w:val="26"/>
          <w:szCs w:val="26"/>
        </w:rPr>
        <w:lastRenderedPageBreak/>
        <w:t>VII. Определение и обоснование НМЦД затратным методом</w:t>
      </w:r>
    </w:p>
    <w:p w14:paraId="008C45F2" w14:textId="77777777" w:rsidR="0007196D" w:rsidRPr="009D5BFC" w:rsidRDefault="0007196D" w:rsidP="009D5BFC">
      <w:pPr>
        <w:pStyle w:val="ConsPlusNormal"/>
        <w:jc w:val="both"/>
        <w:rPr>
          <w:rFonts w:ascii="Times New Roman" w:hAnsi="Times New Roman" w:cs="Times New Roman"/>
          <w:color w:val="000000"/>
          <w:sz w:val="26"/>
          <w:szCs w:val="26"/>
        </w:rPr>
      </w:pPr>
    </w:p>
    <w:p w14:paraId="206416B4"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 xml:space="preserve">1. Затратный метод применяется в случае невозможности применения иных методов, предусмотренных </w:t>
      </w:r>
      <w:hyperlink w:anchor="P1415" w:history="1">
        <w:r w:rsidRPr="009D5BFC">
          <w:rPr>
            <w:rFonts w:ascii="Times New Roman" w:hAnsi="Times New Roman" w:cs="Times New Roman"/>
            <w:color w:val="000000"/>
            <w:sz w:val="26"/>
            <w:szCs w:val="26"/>
          </w:rPr>
          <w:t>разделом I</w:t>
        </w:r>
      </w:hyperlink>
      <w:r w:rsidRPr="009D5BFC">
        <w:rPr>
          <w:rFonts w:ascii="Times New Roman" w:hAnsi="Times New Roman" w:cs="Times New Roman"/>
          <w:color w:val="000000"/>
          <w:sz w:val="26"/>
          <w:szCs w:val="26"/>
        </w:rPr>
        <w:t xml:space="preserve"> настоящего Порядка, или в дополнение к иным методам.</w:t>
      </w:r>
    </w:p>
    <w:p w14:paraId="3AC7BD4D"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BB60403" w14:textId="77777777" w:rsidR="0007196D" w:rsidRPr="009D5BFC" w:rsidRDefault="0007196D" w:rsidP="009D5BFC">
      <w:pPr>
        <w:pStyle w:val="ConsPlusNormal"/>
        <w:ind w:firstLine="540"/>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0C49865" w14:textId="77777777" w:rsidR="0007196D" w:rsidRPr="009D5BFC" w:rsidRDefault="0007196D" w:rsidP="009D5BFC">
      <w:pPr>
        <w:spacing w:after="0" w:line="240" w:lineRule="auto"/>
        <w:rPr>
          <w:color w:val="000000"/>
          <w:sz w:val="26"/>
          <w:szCs w:val="26"/>
        </w:rPr>
      </w:pPr>
    </w:p>
    <w:p w14:paraId="0117221A" w14:textId="77777777" w:rsidR="0007196D" w:rsidRPr="009D5BFC" w:rsidRDefault="0007196D" w:rsidP="009D5BFC">
      <w:pPr>
        <w:autoSpaceDE w:val="0"/>
        <w:autoSpaceDN w:val="0"/>
        <w:adjustRightInd w:val="0"/>
        <w:spacing w:after="0" w:line="240" w:lineRule="auto"/>
        <w:jc w:val="center"/>
        <w:rPr>
          <w:rFonts w:ascii="Times New Roman" w:hAnsi="Times New Roman"/>
          <w:color w:val="000000"/>
          <w:sz w:val="26"/>
          <w:szCs w:val="26"/>
          <w:lang w:eastAsia="ru-RU"/>
        </w:rPr>
      </w:pPr>
      <w:r w:rsidRPr="009D5BFC">
        <w:rPr>
          <w:rFonts w:ascii="Times New Roman" w:hAnsi="Times New Roman"/>
          <w:color w:val="000000"/>
          <w:sz w:val="26"/>
          <w:szCs w:val="26"/>
        </w:rPr>
        <w:t xml:space="preserve">VII. Формула </w:t>
      </w:r>
      <w:r w:rsidRPr="009D5BFC">
        <w:rPr>
          <w:rFonts w:ascii="Times New Roman" w:hAnsi="Times New Roman"/>
          <w:color w:val="000000"/>
          <w:sz w:val="26"/>
          <w:szCs w:val="26"/>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6F83F6E4" w14:textId="77777777" w:rsidR="0007196D" w:rsidRPr="009D5BFC" w:rsidRDefault="0007196D" w:rsidP="009D5BFC">
      <w:pPr>
        <w:autoSpaceDE w:val="0"/>
        <w:autoSpaceDN w:val="0"/>
        <w:adjustRightInd w:val="0"/>
        <w:spacing w:after="0" w:line="240" w:lineRule="auto"/>
        <w:jc w:val="center"/>
        <w:rPr>
          <w:rFonts w:ascii="Times New Roman" w:hAnsi="Times New Roman"/>
          <w:color w:val="000000"/>
          <w:sz w:val="26"/>
          <w:szCs w:val="26"/>
          <w:lang w:eastAsia="ru-RU"/>
        </w:rPr>
      </w:pPr>
    </w:p>
    <w:p w14:paraId="34A3728E" w14:textId="77777777" w:rsidR="0007196D" w:rsidRPr="009D5BFC" w:rsidRDefault="0007196D" w:rsidP="009D5BFC">
      <w:pPr>
        <w:autoSpaceDE w:val="0"/>
        <w:autoSpaceDN w:val="0"/>
        <w:adjustRightInd w:val="0"/>
        <w:spacing w:after="0" w:line="240" w:lineRule="auto"/>
        <w:jc w:val="both"/>
        <w:rPr>
          <w:rFonts w:ascii="Times New Roman" w:hAnsi="Times New Roman"/>
          <w:color w:val="000000"/>
          <w:sz w:val="26"/>
          <w:szCs w:val="26"/>
        </w:rPr>
      </w:pPr>
      <w:r w:rsidRPr="009D5BFC">
        <w:rPr>
          <w:rFonts w:ascii="Times New Roman" w:hAnsi="Times New Roman"/>
          <w:color w:val="000000"/>
          <w:sz w:val="26"/>
          <w:szCs w:val="26"/>
        </w:rPr>
        <w:tab/>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может устанавливаться в следующих случаях:</w:t>
      </w:r>
    </w:p>
    <w:p w14:paraId="7D6E7BFC"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129780E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593948FA" w14:textId="77777777" w:rsidR="0007196D"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248DBAFE" w14:textId="5523FC2D" w:rsidR="00F737B1" w:rsidRPr="009D5BFC" w:rsidRDefault="0007196D" w:rsidP="009D5BFC">
      <w:pPr>
        <w:pStyle w:val="ConsPlusNormal"/>
        <w:ind w:firstLine="709"/>
        <w:jc w:val="both"/>
        <w:rPr>
          <w:rFonts w:ascii="Times New Roman" w:hAnsi="Times New Roman" w:cs="Times New Roman"/>
          <w:color w:val="000000"/>
          <w:sz w:val="26"/>
          <w:szCs w:val="26"/>
        </w:rPr>
      </w:pPr>
      <w:r w:rsidRPr="009D5BFC">
        <w:rPr>
          <w:rFonts w:ascii="Times New Roman" w:hAnsi="Times New Roman" w:cs="Times New Roman"/>
          <w:color w:val="000000"/>
          <w:sz w:val="26"/>
          <w:szCs w:val="26"/>
        </w:rPr>
        <w:t>заключение договора на поставку топлива моторного, включая автомобильный и авиационный бензин.</w:t>
      </w:r>
    </w:p>
    <w:p w14:paraId="450A4F53" w14:textId="79E8637B" w:rsidR="008F38A2" w:rsidRPr="009D5BFC" w:rsidRDefault="008F38A2" w:rsidP="009D5BFC">
      <w:pPr>
        <w:pStyle w:val="ac"/>
        <w:ind w:firstLine="709"/>
        <w:jc w:val="both"/>
        <w:rPr>
          <w:rFonts w:ascii="Times New Roman" w:hAnsi="Times New Roman" w:cs="Times New Roman"/>
          <w:sz w:val="26"/>
          <w:szCs w:val="26"/>
        </w:rPr>
      </w:pPr>
    </w:p>
    <w:sectPr w:rsidR="008F38A2" w:rsidRPr="009D5BFC">
      <w:headerReference w:type="even" r:id="rId91"/>
      <w:headerReference w:type="default" r:id="rId92"/>
      <w:footerReference w:type="even" r:id="rId93"/>
      <w:footerReference w:type="default" r:id="rId94"/>
      <w:headerReference w:type="first" r:id="rId95"/>
      <w:footerReference w:type="first" r:id="rId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704AB" w14:textId="77777777" w:rsidR="00914122" w:rsidRDefault="00914122" w:rsidP="00BB507F">
      <w:pPr>
        <w:spacing w:after="0" w:line="240" w:lineRule="auto"/>
      </w:pPr>
      <w:r>
        <w:separator/>
      </w:r>
    </w:p>
  </w:endnote>
  <w:endnote w:type="continuationSeparator" w:id="0">
    <w:p w14:paraId="5E912A7F" w14:textId="77777777" w:rsidR="00914122" w:rsidRDefault="00914122" w:rsidP="00BB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0483D" w14:textId="77777777" w:rsidR="00F62DFE" w:rsidRDefault="00F62DF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82013"/>
      <w:docPartObj>
        <w:docPartGallery w:val="Page Numbers (Bottom of Page)"/>
        <w:docPartUnique/>
      </w:docPartObj>
    </w:sdtPr>
    <w:sdtEndPr/>
    <w:sdtContent>
      <w:p w14:paraId="53E555E7" w14:textId="237DBE26" w:rsidR="00F62DFE" w:rsidRDefault="00F62DFE">
        <w:pPr>
          <w:pStyle w:val="af5"/>
          <w:jc w:val="right"/>
        </w:pPr>
        <w:r>
          <w:fldChar w:fldCharType="begin"/>
        </w:r>
        <w:r>
          <w:instrText>PAGE   \* MERGEFORMAT</w:instrText>
        </w:r>
        <w:r>
          <w:fldChar w:fldCharType="separate"/>
        </w:r>
        <w:r w:rsidR="003C2540">
          <w:rPr>
            <w:noProof/>
          </w:rPr>
          <w:t>21</w:t>
        </w:r>
        <w:r>
          <w:fldChar w:fldCharType="end"/>
        </w:r>
      </w:p>
    </w:sdtContent>
  </w:sdt>
  <w:p w14:paraId="05818AE6" w14:textId="77777777" w:rsidR="00F62DFE" w:rsidRDefault="00F62DF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F71A" w14:textId="77777777" w:rsidR="00F62DFE" w:rsidRDefault="00F62DF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07DEC" w14:textId="77777777" w:rsidR="00914122" w:rsidRDefault="00914122" w:rsidP="00BB507F">
      <w:pPr>
        <w:spacing w:after="0" w:line="240" w:lineRule="auto"/>
      </w:pPr>
      <w:r>
        <w:separator/>
      </w:r>
    </w:p>
  </w:footnote>
  <w:footnote w:type="continuationSeparator" w:id="0">
    <w:p w14:paraId="4EFAE9C3" w14:textId="77777777" w:rsidR="00914122" w:rsidRDefault="00914122" w:rsidP="00BB507F">
      <w:pPr>
        <w:spacing w:after="0" w:line="240" w:lineRule="auto"/>
      </w:pPr>
      <w:r>
        <w:continuationSeparator/>
      </w:r>
    </w:p>
  </w:footnote>
  <w:footnote w:id="1">
    <w:p w14:paraId="085FAFAD" w14:textId="77777777" w:rsidR="0007196D" w:rsidRDefault="0007196D" w:rsidP="0007196D">
      <w:pPr>
        <w:pStyle w:val="ad"/>
        <w:jc w:val="both"/>
        <w:rPr>
          <w:rFonts w:ascii="Times New Roman" w:hAnsi="Times New Roman"/>
        </w:rPr>
      </w:pPr>
      <w:r>
        <w:rPr>
          <w:rStyle w:val="af"/>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9E33E30" w14:textId="77777777" w:rsidR="0007196D" w:rsidRPr="00BB507F" w:rsidRDefault="0007196D" w:rsidP="0007196D">
      <w:pPr>
        <w:pStyle w:val="ad"/>
        <w:jc w:val="both"/>
        <w:rPr>
          <w:rFonts w:ascii="Times New Roman" w:hAnsi="Times New Roman"/>
        </w:rPr>
      </w:pPr>
      <w:r w:rsidRPr="00BB507F">
        <w:rPr>
          <w:rStyle w:val="af"/>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7DD59612" w14:textId="77777777" w:rsidR="0007196D" w:rsidRPr="00F02A80" w:rsidRDefault="0007196D" w:rsidP="0007196D">
      <w:pPr>
        <w:pStyle w:val="ad"/>
        <w:jc w:val="both"/>
        <w:rPr>
          <w:rFonts w:ascii="Times New Roman" w:hAnsi="Times New Roman"/>
        </w:rPr>
      </w:pPr>
      <w:r w:rsidRPr="00F02A80">
        <w:rPr>
          <w:rStyle w:val="af"/>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A8BD4" w14:textId="77777777" w:rsidR="00F62DFE" w:rsidRDefault="00F62DF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21FD3" w14:textId="77777777" w:rsidR="00F62DFE" w:rsidRDefault="00F62DFE">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C96FB" w14:textId="77777777" w:rsidR="00F62DFE" w:rsidRDefault="00F62DF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1"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1"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7"/>
  </w:num>
  <w:num w:numId="3">
    <w:abstractNumId w:val="28"/>
  </w:num>
  <w:num w:numId="4">
    <w:abstractNumId w:val="12"/>
  </w:num>
  <w:num w:numId="5">
    <w:abstractNumId w:val="9"/>
  </w:num>
  <w:num w:numId="6">
    <w:abstractNumId w:val="4"/>
  </w:num>
  <w:num w:numId="7">
    <w:abstractNumId w:val="0"/>
  </w:num>
  <w:num w:numId="8">
    <w:abstractNumId w:val="11"/>
  </w:num>
  <w:num w:numId="9">
    <w:abstractNumId w:val="10"/>
  </w:num>
  <w:num w:numId="10">
    <w:abstractNumId w:val="14"/>
  </w:num>
  <w:num w:numId="11">
    <w:abstractNumId w:val="18"/>
  </w:num>
  <w:num w:numId="12">
    <w:abstractNumId w:val="13"/>
  </w:num>
  <w:num w:numId="13">
    <w:abstractNumId w:val="15"/>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0"/>
  </w:num>
  <w:num w:numId="18">
    <w:abstractNumId w:val="6"/>
  </w:num>
  <w:num w:numId="19">
    <w:abstractNumId w:val="27"/>
  </w:num>
  <w:num w:numId="20">
    <w:abstractNumId w:val="19"/>
  </w:num>
  <w:num w:numId="21">
    <w:abstractNumId w:val="23"/>
  </w:num>
  <w:num w:numId="22">
    <w:abstractNumId w:val="29"/>
  </w:num>
  <w:num w:numId="23">
    <w:abstractNumId w:val="16"/>
  </w:num>
  <w:num w:numId="24">
    <w:abstractNumId w:val="7"/>
  </w:num>
  <w:num w:numId="25">
    <w:abstractNumId w:val="2"/>
  </w:num>
  <w:num w:numId="26">
    <w:abstractNumId w:val="1"/>
  </w:num>
  <w:num w:numId="27">
    <w:abstractNumId w:val="26"/>
  </w:num>
  <w:num w:numId="28">
    <w:abstractNumId w:val="22"/>
  </w:num>
  <w:num w:numId="29">
    <w:abstractNumId w:val="3"/>
  </w:num>
  <w:num w:numId="30">
    <w:abstractNumId w:val="8"/>
  </w:num>
  <w:num w:numId="31">
    <w:abstractNumId w:val="2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CB"/>
    <w:rsid w:val="00004C7A"/>
    <w:rsid w:val="000055B4"/>
    <w:rsid w:val="000057E0"/>
    <w:rsid w:val="0000644E"/>
    <w:rsid w:val="000076D8"/>
    <w:rsid w:val="00010036"/>
    <w:rsid w:val="000100DD"/>
    <w:rsid w:val="00011100"/>
    <w:rsid w:val="000112C4"/>
    <w:rsid w:val="00011DCC"/>
    <w:rsid w:val="00011E4B"/>
    <w:rsid w:val="000122CC"/>
    <w:rsid w:val="00012C1A"/>
    <w:rsid w:val="00013695"/>
    <w:rsid w:val="00014532"/>
    <w:rsid w:val="0001704E"/>
    <w:rsid w:val="00017726"/>
    <w:rsid w:val="000208E3"/>
    <w:rsid w:val="000215AF"/>
    <w:rsid w:val="00022670"/>
    <w:rsid w:val="00022F2C"/>
    <w:rsid w:val="00023465"/>
    <w:rsid w:val="00025957"/>
    <w:rsid w:val="00031137"/>
    <w:rsid w:val="00031206"/>
    <w:rsid w:val="00033BDE"/>
    <w:rsid w:val="000402A2"/>
    <w:rsid w:val="00041840"/>
    <w:rsid w:val="0004240B"/>
    <w:rsid w:val="00042B52"/>
    <w:rsid w:val="000446F5"/>
    <w:rsid w:val="00044FCE"/>
    <w:rsid w:val="00045369"/>
    <w:rsid w:val="00045563"/>
    <w:rsid w:val="00045D03"/>
    <w:rsid w:val="00046C62"/>
    <w:rsid w:val="00047F1F"/>
    <w:rsid w:val="000500C7"/>
    <w:rsid w:val="00053D99"/>
    <w:rsid w:val="00055370"/>
    <w:rsid w:val="00055630"/>
    <w:rsid w:val="0005564E"/>
    <w:rsid w:val="00055BE6"/>
    <w:rsid w:val="00056FF2"/>
    <w:rsid w:val="00060543"/>
    <w:rsid w:val="00060CE3"/>
    <w:rsid w:val="00061D8C"/>
    <w:rsid w:val="00061EDA"/>
    <w:rsid w:val="00061F57"/>
    <w:rsid w:val="00061F89"/>
    <w:rsid w:val="00062520"/>
    <w:rsid w:val="000657EF"/>
    <w:rsid w:val="000660FA"/>
    <w:rsid w:val="00066E45"/>
    <w:rsid w:val="0006707C"/>
    <w:rsid w:val="000672EF"/>
    <w:rsid w:val="0007196D"/>
    <w:rsid w:val="00071AC9"/>
    <w:rsid w:val="0007318E"/>
    <w:rsid w:val="00073307"/>
    <w:rsid w:val="000750CF"/>
    <w:rsid w:val="0007562E"/>
    <w:rsid w:val="00075E11"/>
    <w:rsid w:val="00076A85"/>
    <w:rsid w:val="00077274"/>
    <w:rsid w:val="00077CA3"/>
    <w:rsid w:val="000806E4"/>
    <w:rsid w:val="00081575"/>
    <w:rsid w:val="00086D15"/>
    <w:rsid w:val="000875B9"/>
    <w:rsid w:val="00087B9A"/>
    <w:rsid w:val="00090EC7"/>
    <w:rsid w:val="00093BD4"/>
    <w:rsid w:val="000942CE"/>
    <w:rsid w:val="00095C5B"/>
    <w:rsid w:val="00096996"/>
    <w:rsid w:val="00096C82"/>
    <w:rsid w:val="000972B9"/>
    <w:rsid w:val="000A0410"/>
    <w:rsid w:val="000A0C86"/>
    <w:rsid w:val="000A1C6A"/>
    <w:rsid w:val="000A2499"/>
    <w:rsid w:val="000A457C"/>
    <w:rsid w:val="000A4A73"/>
    <w:rsid w:val="000A6569"/>
    <w:rsid w:val="000A6D44"/>
    <w:rsid w:val="000A74F1"/>
    <w:rsid w:val="000A7888"/>
    <w:rsid w:val="000B2D7C"/>
    <w:rsid w:val="000B497A"/>
    <w:rsid w:val="000B49B3"/>
    <w:rsid w:val="000B54FE"/>
    <w:rsid w:val="000B5C23"/>
    <w:rsid w:val="000B7294"/>
    <w:rsid w:val="000B7416"/>
    <w:rsid w:val="000C1F77"/>
    <w:rsid w:val="000C2584"/>
    <w:rsid w:val="000C408A"/>
    <w:rsid w:val="000C4505"/>
    <w:rsid w:val="000C4673"/>
    <w:rsid w:val="000C6D1A"/>
    <w:rsid w:val="000C7B7E"/>
    <w:rsid w:val="000D08DD"/>
    <w:rsid w:val="000D187F"/>
    <w:rsid w:val="000D24CD"/>
    <w:rsid w:val="000D2E7E"/>
    <w:rsid w:val="000D3395"/>
    <w:rsid w:val="000D52E4"/>
    <w:rsid w:val="000D6BB4"/>
    <w:rsid w:val="000D7EB1"/>
    <w:rsid w:val="000E167D"/>
    <w:rsid w:val="000E197C"/>
    <w:rsid w:val="000E37AB"/>
    <w:rsid w:val="000E5869"/>
    <w:rsid w:val="000E5B40"/>
    <w:rsid w:val="000F2A8E"/>
    <w:rsid w:val="000F2E2B"/>
    <w:rsid w:val="000F3116"/>
    <w:rsid w:val="000F5A55"/>
    <w:rsid w:val="000F6C65"/>
    <w:rsid w:val="00100342"/>
    <w:rsid w:val="00100770"/>
    <w:rsid w:val="00100C04"/>
    <w:rsid w:val="00100D36"/>
    <w:rsid w:val="001026EA"/>
    <w:rsid w:val="00105A2F"/>
    <w:rsid w:val="00106309"/>
    <w:rsid w:val="001102AB"/>
    <w:rsid w:val="0011586E"/>
    <w:rsid w:val="00115BE8"/>
    <w:rsid w:val="001214DE"/>
    <w:rsid w:val="001219B3"/>
    <w:rsid w:val="00124752"/>
    <w:rsid w:val="00130694"/>
    <w:rsid w:val="00130D7F"/>
    <w:rsid w:val="00131A93"/>
    <w:rsid w:val="0013248F"/>
    <w:rsid w:val="0013382A"/>
    <w:rsid w:val="00133A2C"/>
    <w:rsid w:val="00134CBA"/>
    <w:rsid w:val="001354D0"/>
    <w:rsid w:val="00137C5A"/>
    <w:rsid w:val="00140461"/>
    <w:rsid w:val="0014057D"/>
    <w:rsid w:val="00142FD6"/>
    <w:rsid w:val="00145BC2"/>
    <w:rsid w:val="00145E38"/>
    <w:rsid w:val="00147D64"/>
    <w:rsid w:val="00150B17"/>
    <w:rsid w:val="00151273"/>
    <w:rsid w:val="00152DDB"/>
    <w:rsid w:val="00152E44"/>
    <w:rsid w:val="00153031"/>
    <w:rsid w:val="00154DA2"/>
    <w:rsid w:val="00160221"/>
    <w:rsid w:val="00160FF6"/>
    <w:rsid w:val="00166105"/>
    <w:rsid w:val="00166F85"/>
    <w:rsid w:val="001713E7"/>
    <w:rsid w:val="00172CE3"/>
    <w:rsid w:val="001733CD"/>
    <w:rsid w:val="0017413B"/>
    <w:rsid w:val="00174DDD"/>
    <w:rsid w:val="00174E02"/>
    <w:rsid w:val="001750D0"/>
    <w:rsid w:val="00176787"/>
    <w:rsid w:val="00176C0C"/>
    <w:rsid w:val="00177553"/>
    <w:rsid w:val="00177879"/>
    <w:rsid w:val="00181212"/>
    <w:rsid w:val="0018143E"/>
    <w:rsid w:val="00181AD1"/>
    <w:rsid w:val="00185143"/>
    <w:rsid w:val="001867D8"/>
    <w:rsid w:val="00191DDE"/>
    <w:rsid w:val="00193C90"/>
    <w:rsid w:val="00194B4A"/>
    <w:rsid w:val="0019569B"/>
    <w:rsid w:val="00197A5E"/>
    <w:rsid w:val="001A4E38"/>
    <w:rsid w:val="001A6781"/>
    <w:rsid w:val="001A6A80"/>
    <w:rsid w:val="001A7EC6"/>
    <w:rsid w:val="001A7F83"/>
    <w:rsid w:val="001B1BA5"/>
    <w:rsid w:val="001B1BA7"/>
    <w:rsid w:val="001B2240"/>
    <w:rsid w:val="001B24ED"/>
    <w:rsid w:val="001B3FFD"/>
    <w:rsid w:val="001C2558"/>
    <w:rsid w:val="001C26B3"/>
    <w:rsid w:val="001C6C3F"/>
    <w:rsid w:val="001D1A56"/>
    <w:rsid w:val="001D3E79"/>
    <w:rsid w:val="001D409B"/>
    <w:rsid w:val="001D5FA1"/>
    <w:rsid w:val="001D75A5"/>
    <w:rsid w:val="001D7C01"/>
    <w:rsid w:val="001E2BEB"/>
    <w:rsid w:val="001E4FFE"/>
    <w:rsid w:val="001E5456"/>
    <w:rsid w:val="001E554F"/>
    <w:rsid w:val="001E72D6"/>
    <w:rsid w:val="001F0ACF"/>
    <w:rsid w:val="001F17D0"/>
    <w:rsid w:val="001F1BDF"/>
    <w:rsid w:val="001F29C7"/>
    <w:rsid w:val="001F2D79"/>
    <w:rsid w:val="001F35AE"/>
    <w:rsid w:val="001F4D77"/>
    <w:rsid w:val="001F515C"/>
    <w:rsid w:val="001F796C"/>
    <w:rsid w:val="001F7C08"/>
    <w:rsid w:val="00203F0E"/>
    <w:rsid w:val="00205B1C"/>
    <w:rsid w:val="00207AC0"/>
    <w:rsid w:val="002125B5"/>
    <w:rsid w:val="00215B07"/>
    <w:rsid w:val="00216C09"/>
    <w:rsid w:val="00220D4C"/>
    <w:rsid w:val="00222C9C"/>
    <w:rsid w:val="00225880"/>
    <w:rsid w:val="0023030B"/>
    <w:rsid w:val="00232ED1"/>
    <w:rsid w:val="00234120"/>
    <w:rsid w:val="002345DB"/>
    <w:rsid w:val="0023525C"/>
    <w:rsid w:val="0023627F"/>
    <w:rsid w:val="0023760F"/>
    <w:rsid w:val="00237DC6"/>
    <w:rsid w:val="0024001A"/>
    <w:rsid w:val="0024062B"/>
    <w:rsid w:val="00247425"/>
    <w:rsid w:val="0025071F"/>
    <w:rsid w:val="00251810"/>
    <w:rsid w:val="00252317"/>
    <w:rsid w:val="002526D0"/>
    <w:rsid w:val="00253CDE"/>
    <w:rsid w:val="00254452"/>
    <w:rsid w:val="00254834"/>
    <w:rsid w:val="002548F8"/>
    <w:rsid w:val="0025529F"/>
    <w:rsid w:val="00256357"/>
    <w:rsid w:val="00256B15"/>
    <w:rsid w:val="0025787F"/>
    <w:rsid w:val="002579DD"/>
    <w:rsid w:val="00261AE2"/>
    <w:rsid w:val="00264FB8"/>
    <w:rsid w:val="00266E4E"/>
    <w:rsid w:val="00267F71"/>
    <w:rsid w:val="00270583"/>
    <w:rsid w:val="00270BD5"/>
    <w:rsid w:val="00273F16"/>
    <w:rsid w:val="00273FF1"/>
    <w:rsid w:val="00276DA4"/>
    <w:rsid w:val="00277A0E"/>
    <w:rsid w:val="002843F7"/>
    <w:rsid w:val="00284E2F"/>
    <w:rsid w:val="00284F42"/>
    <w:rsid w:val="0028540D"/>
    <w:rsid w:val="00285E84"/>
    <w:rsid w:val="002914B3"/>
    <w:rsid w:val="00293642"/>
    <w:rsid w:val="0029393F"/>
    <w:rsid w:val="00293BF2"/>
    <w:rsid w:val="00295238"/>
    <w:rsid w:val="0029553F"/>
    <w:rsid w:val="002967B9"/>
    <w:rsid w:val="00297EC3"/>
    <w:rsid w:val="002A0CB4"/>
    <w:rsid w:val="002A15E7"/>
    <w:rsid w:val="002A1C9D"/>
    <w:rsid w:val="002B1BB7"/>
    <w:rsid w:val="002B22EB"/>
    <w:rsid w:val="002B25D1"/>
    <w:rsid w:val="002B4082"/>
    <w:rsid w:val="002B43F9"/>
    <w:rsid w:val="002C0169"/>
    <w:rsid w:val="002C0D13"/>
    <w:rsid w:val="002C0D9B"/>
    <w:rsid w:val="002C12C7"/>
    <w:rsid w:val="002C29FA"/>
    <w:rsid w:val="002C3B44"/>
    <w:rsid w:val="002C52ED"/>
    <w:rsid w:val="002C7867"/>
    <w:rsid w:val="002D145A"/>
    <w:rsid w:val="002D4CAF"/>
    <w:rsid w:val="002D5E98"/>
    <w:rsid w:val="002D5EC8"/>
    <w:rsid w:val="002D62EC"/>
    <w:rsid w:val="002D65D2"/>
    <w:rsid w:val="002D79BD"/>
    <w:rsid w:val="002D7F00"/>
    <w:rsid w:val="002E0B7D"/>
    <w:rsid w:val="002E2072"/>
    <w:rsid w:val="002E2453"/>
    <w:rsid w:val="002E259E"/>
    <w:rsid w:val="002E32C9"/>
    <w:rsid w:val="002E5DA2"/>
    <w:rsid w:val="002E64FD"/>
    <w:rsid w:val="002E6BFB"/>
    <w:rsid w:val="002E7C82"/>
    <w:rsid w:val="002F0549"/>
    <w:rsid w:val="002F0EDB"/>
    <w:rsid w:val="002F218E"/>
    <w:rsid w:val="002F29B3"/>
    <w:rsid w:val="002F2F90"/>
    <w:rsid w:val="002F36CC"/>
    <w:rsid w:val="002F41CB"/>
    <w:rsid w:val="002F45C4"/>
    <w:rsid w:val="002F5251"/>
    <w:rsid w:val="002F557C"/>
    <w:rsid w:val="002F6265"/>
    <w:rsid w:val="003011E1"/>
    <w:rsid w:val="00304478"/>
    <w:rsid w:val="003044E0"/>
    <w:rsid w:val="00307410"/>
    <w:rsid w:val="00307AD4"/>
    <w:rsid w:val="00312352"/>
    <w:rsid w:val="00312A42"/>
    <w:rsid w:val="0031364E"/>
    <w:rsid w:val="00313B0D"/>
    <w:rsid w:val="00313B97"/>
    <w:rsid w:val="003144F8"/>
    <w:rsid w:val="00321CC6"/>
    <w:rsid w:val="0032242A"/>
    <w:rsid w:val="00322962"/>
    <w:rsid w:val="003307A2"/>
    <w:rsid w:val="00330EE0"/>
    <w:rsid w:val="0033619E"/>
    <w:rsid w:val="003369AC"/>
    <w:rsid w:val="00336ED4"/>
    <w:rsid w:val="00340E43"/>
    <w:rsid w:val="00342127"/>
    <w:rsid w:val="003423F1"/>
    <w:rsid w:val="00343EAA"/>
    <w:rsid w:val="003444FC"/>
    <w:rsid w:val="00346720"/>
    <w:rsid w:val="00346E13"/>
    <w:rsid w:val="003474EC"/>
    <w:rsid w:val="00347519"/>
    <w:rsid w:val="003502AB"/>
    <w:rsid w:val="00351DBA"/>
    <w:rsid w:val="003537BE"/>
    <w:rsid w:val="00353A42"/>
    <w:rsid w:val="003560B4"/>
    <w:rsid w:val="00360138"/>
    <w:rsid w:val="00361D60"/>
    <w:rsid w:val="003638F1"/>
    <w:rsid w:val="0036504E"/>
    <w:rsid w:val="00367178"/>
    <w:rsid w:val="00367E96"/>
    <w:rsid w:val="00370893"/>
    <w:rsid w:val="0037423D"/>
    <w:rsid w:val="00374FFF"/>
    <w:rsid w:val="00375FE2"/>
    <w:rsid w:val="003762DC"/>
    <w:rsid w:val="003776E1"/>
    <w:rsid w:val="00381F44"/>
    <w:rsid w:val="00382445"/>
    <w:rsid w:val="00382DE0"/>
    <w:rsid w:val="00383D28"/>
    <w:rsid w:val="00384A88"/>
    <w:rsid w:val="0038561A"/>
    <w:rsid w:val="0038755D"/>
    <w:rsid w:val="0039021B"/>
    <w:rsid w:val="003913F2"/>
    <w:rsid w:val="003957F1"/>
    <w:rsid w:val="003A0220"/>
    <w:rsid w:val="003A268A"/>
    <w:rsid w:val="003A2871"/>
    <w:rsid w:val="003A3BBE"/>
    <w:rsid w:val="003A54ED"/>
    <w:rsid w:val="003A63D4"/>
    <w:rsid w:val="003B2681"/>
    <w:rsid w:val="003B2B02"/>
    <w:rsid w:val="003B4AD1"/>
    <w:rsid w:val="003B5FD9"/>
    <w:rsid w:val="003B606D"/>
    <w:rsid w:val="003B6955"/>
    <w:rsid w:val="003B7A93"/>
    <w:rsid w:val="003C0185"/>
    <w:rsid w:val="003C01BD"/>
    <w:rsid w:val="003C0966"/>
    <w:rsid w:val="003C2540"/>
    <w:rsid w:val="003C46CC"/>
    <w:rsid w:val="003C4713"/>
    <w:rsid w:val="003C5A28"/>
    <w:rsid w:val="003C5A70"/>
    <w:rsid w:val="003C5B49"/>
    <w:rsid w:val="003C6757"/>
    <w:rsid w:val="003C6A33"/>
    <w:rsid w:val="003C6CB2"/>
    <w:rsid w:val="003D48EB"/>
    <w:rsid w:val="003D5017"/>
    <w:rsid w:val="003D5C63"/>
    <w:rsid w:val="003D63AA"/>
    <w:rsid w:val="003E3666"/>
    <w:rsid w:val="003E3990"/>
    <w:rsid w:val="003E5C08"/>
    <w:rsid w:val="003E64D0"/>
    <w:rsid w:val="003E66A3"/>
    <w:rsid w:val="003E6978"/>
    <w:rsid w:val="003E6BB3"/>
    <w:rsid w:val="003E6FD8"/>
    <w:rsid w:val="003F0398"/>
    <w:rsid w:val="003F04D0"/>
    <w:rsid w:val="003F0BE4"/>
    <w:rsid w:val="003F1268"/>
    <w:rsid w:val="003F19A6"/>
    <w:rsid w:val="003F2106"/>
    <w:rsid w:val="003F3C4F"/>
    <w:rsid w:val="003F4AA3"/>
    <w:rsid w:val="003F5AFB"/>
    <w:rsid w:val="003F5CF0"/>
    <w:rsid w:val="003F6FD9"/>
    <w:rsid w:val="003F737F"/>
    <w:rsid w:val="00401B1C"/>
    <w:rsid w:val="00401DB7"/>
    <w:rsid w:val="00402C1A"/>
    <w:rsid w:val="0040412A"/>
    <w:rsid w:val="00404DB4"/>
    <w:rsid w:val="0040623A"/>
    <w:rsid w:val="004071EF"/>
    <w:rsid w:val="0040737C"/>
    <w:rsid w:val="00411830"/>
    <w:rsid w:val="00413C8E"/>
    <w:rsid w:val="0041424C"/>
    <w:rsid w:val="004144BC"/>
    <w:rsid w:val="0041548E"/>
    <w:rsid w:val="00416698"/>
    <w:rsid w:val="00417D38"/>
    <w:rsid w:val="00423DC3"/>
    <w:rsid w:val="00430EF5"/>
    <w:rsid w:val="00431059"/>
    <w:rsid w:val="00431F71"/>
    <w:rsid w:val="0043257B"/>
    <w:rsid w:val="00436010"/>
    <w:rsid w:val="004400C6"/>
    <w:rsid w:val="00441133"/>
    <w:rsid w:val="0044160A"/>
    <w:rsid w:val="00441F35"/>
    <w:rsid w:val="00442FB0"/>
    <w:rsid w:val="004437FF"/>
    <w:rsid w:val="00443803"/>
    <w:rsid w:val="00444898"/>
    <w:rsid w:val="00445D6A"/>
    <w:rsid w:val="004479EF"/>
    <w:rsid w:val="004527BD"/>
    <w:rsid w:val="0045385A"/>
    <w:rsid w:val="00453D17"/>
    <w:rsid w:val="0045493E"/>
    <w:rsid w:val="00457D4F"/>
    <w:rsid w:val="0046141F"/>
    <w:rsid w:val="004628A5"/>
    <w:rsid w:val="00462DAE"/>
    <w:rsid w:val="00464F32"/>
    <w:rsid w:val="00465603"/>
    <w:rsid w:val="00466080"/>
    <w:rsid w:val="004660BA"/>
    <w:rsid w:val="00466525"/>
    <w:rsid w:val="00467596"/>
    <w:rsid w:val="004704EC"/>
    <w:rsid w:val="00470794"/>
    <w:rsid w:val="00470C28"/>
    <w:rsid w:val="00470CC9"/>
    <w:rsid w:val="00472527"/>
    <w:rsid w:val="004726F7"/>
    <w:rsid w:val="00474053"/>
    <w:rsid w:val="004741F3"/>
    <w:rsid w:val="00475051"/>
    <w:rsid w:val="00475D20"/>
    <w:rsid w:val="00476629"/>
    <w:rsid w:val="004803AC"/>
    <w:rsid w:val="00481AB1"/>
    <w:rsid w:val="0048221D"/>
    <w:rsid w:val="00482DE6"/>
    <w:rsid w:val="0048306D"/>
    <w:rsid w:val="0048432C"/>
    <w:rsid w:val="00484BD1"/>
    <w:rsid w:val="0048527B"/>
    <w:rsid w:val="00485367"/>
    <w:rsid w:val="00485567"/>
    <w:rsid w:val="004869F6"/>
    <w:rsid w:val="00487449"/>
    <w:rsid w:val="0049063F"/>
    <w:rsid w:val="0049145E"/>
    <w:rsid w:val="0049185C"/>
    <w:rsid w:val="00492497"/>
    <w:rsid w:val="00493A46"/>
    <w:rsid w:val="00494723"/>
    <w:rsid w:val="0049486C"/>
    <w:rsid w:val="004954FA"/>
    <w:rsid w:val="00495B90"/>
    <w:rsid w:val="004A1B0F"/>
    <w:rsid w:val="004A2AB3"/>
    <w:rsid w:val="004A2D13"/>
    <w:rsid w:val="004A4ECF"/>
    <w:rsid w:val="004A67C0"/>
    <w:rsid w:val="004B0274"/>
    <w:rsid w:val="004B0A85"/>
    <w:rsid w:val="004B0F70"/>
    <w:rsid w:val="004B1643"/>
    <w:rsid w:val="004B23AF"/>
    <w:rsid w:val="004B2EAF"/>
    <w:rsid w:val="004B327F"/>
    <w:rsid w:val="004B34DB"/>
    <w:rsid w:val="004B3A7F"/>
    <w:rsid w:val="004B3E0F"/>
    <w:rsid w:val="004B3F94"/>
    <w:rsid w:val="004B493F"/>
    <w:rsid w:val="004B49AD"/>
    <w:rsid w:val="004B5FCB"/>
    <w:rsid w:val="004C23B1"/>
    <w:rsid w:val="004C2C14"/>
    <w:rsid w:val="004C2E53"/>
    <w:rsid w:val="004C384E"/>
    <w:rsid w:val="004C43B1"/>
    <w:rsid w:val="004C70E6"/>
    <w:rsid w:val="004D046F"/>
    <w:rsid w:val="004D2BBB"/>
    <w:rsid w:val="004D3F3E"/>
    <w:rsid w:val="004D5DD5"/>
    <w:rsid w:val="004E0B53"/>
    <w:rsid w:val="004E349D"/>
    <w:rsid w:val="004E53E4"/>
    <w:rsid w:val="004E6282"/>
    <w:rsid w:val="004E6E59"/>
    <w:rsid w:val="004F1C9A"/>
    <w:rsid w:val="004F1D65"/>
    <w:rsid w:val="004F42BD"/>
    <w:rsid w:val="004F7DC8"/>
    <w:rsid w:val="00501FDB"/>
    <w:rsid w:val="00507861"/>
    <w:rsid w:val="00510580"/>
    <w:rsid w:val="00510BDA"/>
    <w:rsid w:val="005174CF"/>
    <w:rsid w:val="00517705"/>
    <w:rsid w:val="00517A48"/>
    <w:rsid w:val="0052061E"/>
    <w:rsid w:val="00520A1C"/>
    <w:rsid w:val="00520DBE"/>
    <w:rsid w:val="00521791"/>
    <w:rsid w:val="00521D13"/>
    <w:rsid w:val="00522306"/>
    <w:rsid w:val="00522953"/>
    <w:rsid w:val="00523957"/>
    <w:rsid w:val="00524B5D"/>
    <w:rsid w:val="0052648E"/>
    <w:rsid w:val="0052765E"/>
    <w:rsid w:val="005278C2"/>
    <w:rsid w:val="00532773"/>
    <w:rsid w:val="005332FE"/>
    <w:rsid w:val="00533934"/>
    <w:rsid w:val="0053393A"/>
    <w:rsid w:val="00534F6C"/>
    <w:rsid w:val="00535EA6"/>
    <w:rsid w:val="0054139A"/>
    <w:rsid w:val="00542FC8"/>
    <w:rsid w:val="0054324A"/>
    <w:rsid w:val="0054634D"/>
    <w:rsid w:val="0054710C"/>
    <w:rsid w:val="00547D0D"/>
    <w:rsid w:val="00550323"/>
    <w:rsid w:val="005513AC"/>
    <w:rsid w:val="00553EA3"/>
    <w:rsid w:val="00555F0C"/>
    <w:rsid w:val="00556863"/>
    <w:rsid w:val="00562896"/>
    <w:rsid w:val="005631FB"/>
    <w:rsid w:val="0056442E"/>
    <w:rsid w:val="005647F5"/>
    <w:rsid w:val="00564CFA"/>
    <w:rsid w:val="00573386"/>
    <w:rsid w:val="0057548F"/>
    <w:rsid w:val="0057630C"/>
    <w:rsid w:val="005806A4"/>
    <w:rsid w:val="005819D3"/>
    <w:rsid w:val="00583AD6"/>
    <w:rsid w:val="00585131"/>
    <w:rsid w:val="00586327"/>
    <w:rsid w:val="005947E2"/>
    <w:rsid w:val="00595427"/>
    <w:rsid w:val="005954B4"/>
    <w:rsid w:val="005A0AF1"/>
    <w:rsid w:val="005A1680"/>
    <w:rsid w:val="005A24DE"/>
    <w:rsid w:val="005A25DC"/>
    <w:rsid w:val="005A2F04"/>
    <w:rsid w:val="005A3464"/>
    <w:rsid w:val="005A5C97"/>
    <w:rsid w:val="005A6D7E"/>
    <w:rsid w:val="005A782F"/>
    <w:rsid w:val="005B1F75"/>
    <w:rsid w:val="005B1FCD"/>
    <w:rsid w:val="005B29EC"/>
    <w:rsid w:val="005B3DD2"/>
    <w:rsid w:val="005B540A"/>
    <w:rsid w:val="005B59A3"/>
    <w:rsid w:val="005B631B"/>
    <w:rsid w:val="005C0103"/>
    <w:rsid w:val="005C3296"/>
    <w:rsid w:val="005C5A28"/>
    <w:rsid w:val="005C6124"/>
    <w:rsid w:val="005D420A"/>
    <w:rsid w:val="005D48C0"/>
    <w:rsid w:val="005D52E2"/>
    <w:rsid w:val="005D6192"/>
    <w:rsid w:val="005D7BD4"/>
    <w:rsid w:val="005E033B"/>
    <w:rsid w:val="005E1870"/>
    <w:rsid w:val="005E18AE"/>
    <w:rsid w:val="005E27DE"/>
    <w:rsid w:val="005E2A9E"/>
    <w:rsid w:val="005E2BAB"/>
    <w:rsid w:val="005E3AE3"/>
    <w:rsid w:val="005E7A2C"/>
    <w:rsid w:val="005F08C4"/>
    <w:rsid w:val="005F0FC0"/>
    <w:rsid w:val="005F17FF"/>
    <w:rsid w:val="005F1850"/>
    <w:rsid w:val="005F23CE"/>
    <w:rsid w:val="00600DB7"/>
    <w:rsid w:val="00602A2A"/>
    <w:rsid w:val="00603E9F"/>
    <w:rsid w:val="00604BE1"/>
    <w:rsid w:val="00604CEF"/>
    <w:rsid w:val="0060594E"/>
    <w:rsid w:val="006079F5"/>
    <w:rsid w:val="00613006"/>
    <w:rsid w:val="00615AE5"/>
    <w:rsid w:val="00617BA1"/>
    <w:rsid w:val="006202F6"/>
    <w:rsid w:val="0062097B"/>
    <w:rsid w:val="00622E61"/>
    <w:rsid w:val="00624C3D"/>
    <w:rsid w:val="00626182"/>
    <w:rsid w:val="006270AD"/>
    <w:rsid w:val="00632B1C"/>
    <w:rsid w:val="00632F8A"/>
    <w:rsid w:val="006334A7"/>
    <w:rsid w:val="0063737D"/>
    <w:rsid w:val="00640648"/>
    <w:rsid w:val="00640F06"/>
    <w:rsid w:val="00641D07"/>
    <w:rsid w:val="006443F7"/>
    <w:rsid w:val="006445DE"/>
    <w:rsid w:val="00644B37"/>
    <w:rsid w:val="0065037E"/>
    <w:rsid w:val="006504C0"/>
    <w:rsid w:val="00650A6F"/>
    <w:rsid w:val="0065418D"/>
    <w:rsid w:val="00654DC5"/>
    <w:rsid w:val="00655F5C"/>
    <w:rsid w:val="006560DF"/>
    <w:rsid w:val="00656118"/>
    <w:rsid w:val="0065660F"/>
    <w:rsid w:val="00661D67"/>
    <w:rsid w:val="00661DB0"/>
    <w:rsid w:val="0066382E"/>
    <w:rsid w:val="006646BF"/>
    <w:rsid w:val="0066481C"/>
    <w:rsid w:val="00670C58"/>
    <w:rsid w:val="0067283A"/>
    <w:rsid w:val="00672AD9"/>
    <w:rsid w:val="006759D9"/>
    <w:rsid w:val="00675BF5"/>
    <w:rsid w:val="00675F82"/>
    <w:rsid w:val="00677EFC"/>
    <w:rsid w:val="00680F8A"/>
    <w:rsid w:val="0068121C"/>
    <w:rsid w:val="00681283"/>
    <w:rsid w:val="00681A98"/>
    <w:rsid w:val="00685024"/>
    <w:rsid w:val="0068718E"/>
    <w:rsid w:val="00691B74"/>
    <w:rsid w:val="00692783"/>
    <w:rsid w:val="0069547C"/>
    <w:rsid w:val="006A13FD"/>
    <w:rsid w:val="006A204A"/>
    <w:rsid w:val="006A2A66"/>
    <w:rsid w:val="006A64C2"/>
    <w:rsid w:val="006A659D"/>
    <w:rsid w:val="006A6B49"/>
    <w:rsid w:val="006B0CED"/>
    <w:rsid w:val="006B1C0E"/>
    <w:rsid w:val="006B1ED3"/>
    <w:rsid w:val="006B2AE6"/>
    <w:rsid w:val="006B2CBD"/>
    <w:rsid w:val="006B42B4"/>
    <w:rsid w:val="006B45F4"/>
    <w:rsid w:val="006B5770"/>
    <w:rsid w:val="006B60B1"/>
    <w:rsid w:val="006B7585"/>
    <w:rsid w:val="006C0745"/>
    <w:rsid w:val="006C1B58"/>
    <w:rsid w:val="006C37FD"/>
    <w:rsid w:val="006C3B4A"/>
    <w:rsid w:val="006C3C75"/>
    <w:rsid w:val="006C4712"/>
    <w:rsid w:val="006C720A"/>
    <w:rsid w:val="006C782B"/>
    <w:rsid w:val="006D0874"/>
    <w:rsid w:val="006D1C32"/>
    <w:rsid w:val="006D3B17"/>
    <w:rsid w:val="006D4641"/>
    <w:rsid w:val="006D5FD6"/>
    <w:rsid w:val="006E17F6"/>
    <w:rsid w:val="006E28C7"/>
    <w:rsid w:val="006E37B5"/>
    <w:rsid w:val="006E4B1B"/>
    <w:rsid w:val="006E54C3"/>
    <w:rsid w:val="006E5CCA"/>
    <w:rsid w:val="006E5CD4"/>
    <w:rsid w:val="006E6C59"/>
    <w:rsid w:val="006E6F6D"/>
    <w:rsid w:val="006E7385"/>
    <w:rsid w:val="006E7668"/>
    <w:rsid w:val="006E7946"/>
    <w:rsid w:val="006F1C41"/>
    <w:rsid w:val="006F206C"/>
    <w:rsid w:val="006F2272"/>
    <w:rsid w:val="006F3358"/>
    <w:rsid w:val="006F6C87"/>
    <w:rsid w:val="006F7F3C"/>
    <w:rsid w:val="0070101C"/>
    <w:rsid w:val="007028A2"/>
    <w:rsid w:val="00704210"/>
    <w:rsid w:val="00704ED2"/>
    <w:rsid w:val="0070584E"/>
    <w:rsid w:val="00705BE8"/>
    <w:rsid w:val="007105E2"/>
    <w:rsid w:val="00711EAF"/>
    <w:rsid w:val="00711EEB"/>
    <w:rsid w:val="007134E9"/>
    <w:rsid w:val="00713F75"/>
    <w:rsid w:val="00715F85"/>
    <w:rsid w:val="00715F94"/>
    <w:rsid w:val="0071784F"/>
    <w:rsid w:val="007218C7"/>
    <w:rsid w:val="00724CBF"/>
    <w:rsid w:val="00725B2E"/>
    <w:rsid w:val="007264EB"/>
    <w:rsid w:val="007265B2"/>
    <w:rsid w:val="00726E10"/>
    <w:rsid w:val="00732E9E"/>
    <w:rsid w:val="0073341A"/>
    <w:rsid w:val="007340E6"/>
    <w:rsid w:val="0073491F"/>
    <w:rsid w:val="00735364"/>
    <w:rsid w:val="00736347"/>
    <w:rsid w:val="00736E15"/>
    <w:rsid w:val="007446D8"/>
    <w:rsid w:val="00746030"/>
    <w:rsid w:val="00751E35"/>
    <w:rsid w:val="00753C9A"/>
    <w:rsid w:val="00755A8F"/>
    <w:rsid w:val="007575AA"/>
    <w:rsid w:val="0076146C"/>
    <w:rsid w:val="0076205B"/>
    <w:rsid w:val="007652A4"/>
    <w:rsid w:val="007672DC"/>
    <w:rsid w:val="0076731A"/>
    <w:rsid w:val="00767FF2"/>
    <w:rsid w:val="00770169"/>
    <w:rsid w:val="007705E6"/>
    <w:rsid w:val="00770908"/>
    <w:rsid w:val="00772076"/>
    <w:rsid w:val="007759CE"/>
    <w:rsid w:val="007821A1"/>
    <w:rsid w:val="007822D4"/>
    <w:rsid w:val="0078517B"/>
    <w:rsid w:val="00790715"/>
    <w:rsid w:val="00791D1C"/>
    <w:rsid w:val="007922E1"/>
    <w:rsid w:val="007936F4"/>
    <w:rsid w:val="00795D39"/>
    <w:rsid w:val="00796FE3"/>
    <w:rsid w:val="00797680"/>
    <w:rsid w:val="007A0DE9"/>
    <w:rsid w:val="007A1F1B"/>
    <w:rsid w:val="007A2AB9"/>
    <w:rsid w:val="007A33F7"/>
    <w:rsid w:val="007A3CA9"/>
    <w:rsid w:val="007A57E2"/>
    <w:rsid w:val="007B05C3"/>
    <w:rsid w:val="007B0EE8"/>
    <w:rsid w:val="007B3F96"/>
    <w:rsid w:val="007B4BEA"/>
    <w:rsid w:val="007B4ECB"/>
    <w:rsid w:val="007B53EA"/>
    <w:rsid w:val="007B6784"/>
    <w:rsid w:val="007B7341"/>
    <w:rsid w:val="007C25DA"/>
    <w:rsid w:val="007C2F38"/>
    <w:rsid w:val="007C320E"/>
    <w:rsid w:val="007C3F20"/>
    <w:rsid w:val="007D1099"/>
    <w:rsid w:val="007D11EC"/>
    <w:rsid w:val="007D1AA4"/>
    <w:rsid w:val="007D4387"/>
    <w:rsid w:val="007D49A9"/>
    <w:rsid w:val="007D702D"/>
    <w:rsid w:val="007E2590"/>
    <w:rsid w:val="007E2F94"/>
    <w:rsid w:val="007E67CE"/>
    <w:rsid w:val="007E71AD"/>
    <w:rsid w:val="007E79F2"/>
    <w:rsid w:val="007E7F1B"/>
    <w:rsid w:val="007F5C8D"/>
    <w:rsid w:val="007F7910"/>
    <w:rsid w:val="00800D12"/>
    <w:rsid w:val="00804EA8"/>
    <w:rsid w:val="0080743D"/>
    <w:rsid w:val="00810E94"/>
    <w:rsid w:val="0081128D"/>
    <w:rsid w:val="00812EEC"/>
    <w:rsid w:val="00813DC2"/>
    <w:rsid w:val="008141A6"/>
    <w:rsid w:val="00814CBB"/>
    <w:rsid w:val="0081691E"/>
    <w:rsid w:val="00816A6D"/>
    <w:rsid w:val="008176A7"/>
    <w:rsid w:val="008209B3"/>
    <w:rsid w:val="008218E9"/>
    <w:rsid w:val="008243B5"/>
    <w:rsid w:val="00826683"/>
    <w:rsid w:val="00827D17"/>
    <w:rsid w:val="008301CB"/>
    <w:rsid w:val="00830D96"/>
    <w:rsid w:val="0083344A"/>
    <w:rsid w:val="00834AEB"/>
    <w:rsid w:val="00836FC3"/>
    <w:rsid w:val="008370B2"/>
    <w:rsid w:val="00840219"/>
    <w:rsid w:val="00847B90"/>
    <w:rsid w:val="00847DDA"/>
    <w:rsid w:val="0085019E"/>
    <w:rsid w:val="008545A1"/>
    <w:rsid w:val="0086132C"/>
    <w:rsid w:val="008624F2"/>
    <w:rsid w:val="00862E54"/>
    <w:rsid w:val="00863962"/>
    <w:rsid w:val="008646AE"/>
    <w:rsid w:val="00864DAA"/>
    <w:rsid w:val="00866EC5"/>
    <w:rsid w:val="0087404A"/>
    <w:rsid w:val="00874389"/>
    <w:rsid w:val="0087462C"/>
    <w:rsid w:val="00875519"/>
    <w:rsid w:val="00876BA4"/>
    <w:rsid w:val="00877A65"/>
    <w:rsid w:val="00881435"/>
    <w:rsid w:val="00881544"/>
    <w:rsid w:val="00884E03"/>
    <w:rsid w:val="00884EE0"/>
    <w:rsid w:val="0088560E"/>
    <w:rsid w:val="00887672"/>
    <w:rsid w:val="00891A28"/>
    <w:rsid w:val="008933F4"/>
    <w:rsid w:val="00893AB2"/>
    <w:rsid w:val="008954DA"/>
    <w:rsid w:val="00895AB3"/>
    <w:rsid w:val="00896F81"/>
    <w:rsid w:val="008A0A5D"/>
    <w:rsid w:val="008A196B"/>
    <w:rsid w:val="008A23EE"/>
    <w:rsid w:val="008A2B34"/>
    <w:rsid w:val="008A3440"/>
    <w:rsid w:val="008A4FC5"/>
    <w:rsid w:val="008A542E"/>
    <w:rsid w:val="008A560C"/>
    <w:rsid w:val="008A5D2B"/>
    <w:rsid w:val="008A68A7"/>
    <w:rsid w:val="008A6E2F"/>
    <w:rsid w:val="008B1121"/>
    <w:rsid w:val="008B11C5"/>
    <w:rsid w:val="008B3E74"/>
    <w:rsid w:val="008B4322"/>
    <w:rsid w:val="008B67BD"/>
    <w:rsid w:val="008B7588"/>
    <w:rsid w:val="008C060A"/>
    <w:rsid w:val="008C0854"/>
    <w:rsid w:val="008C0D26"/>
    <w:rsid w:val="008C1BC8"/>
    <w:rsid w:val="008C294A"/>
    <w:rsid w:val="008C44FD"/>
    <w:rsid w:val="008C50F0"/>
    <w:rsid w:val="008C56D6"/>
    <w:rsid w:val="008C5EF7"/>
    <w:rsid w:val="008C6767"/>
    <w:rsid w:val="008C6EF4"/>
    <w:rsid w:val="008D32FA"/>
    <w:rsid w:val="008D552F"/>
    <w:rsid w:val="008D766F"/>
    <w:rsid w:val="008E0552"/>
    <w:rsid w:val="008E276D"/>
    <w:rsid w:val="008E2B67"/>
    <w:rsid w:val="008E3030"/>
    <w:rsid w:val="008E30B4"/>
    <w:rsid w:val="008F1667"/>
    <w:rsid w:val="008F3277"/>
    <w:rsid w:val="008F38A2"/>
    <w:rsid w:val="008F5077"/>
    <w:rsid w:val="008F56EC"/>
    <w:rsid w:val="008F5E00"/>
    <w:rsid w:val="008F6FD3"/>
    <w:rsid w:val="009007CA"/>
    <w:rsid w:val="00901687"/>
    <w:rsid w:val="00902ED4"/>
    <w:rsid w:val="00903DD3"/>
    <w:rsid w:val="009043B4"/>
    <w:rsid w:val="00905F30"/>
    <w:rsid w:val="00910911"/>
    <w:rsid w:val="00910B71"/>
    <w:rsid w:val="00910ED9"/>
    <w:rsid w:val="00911263"/>
    <w:rsid w:val="00914122"/>
    <w:rsid w:val="00914ACB"/>
    <w:rsid w:val="0091578A"/>
    <w:rsid w:val="0091594B"/>
    <w:rsid w:val="00917875"/>
    <w:rsid w:val="0092046C"/>
    <w:rsid w:val="00920B10"/>
    <w:rsid w:val="00926121"/>
    <w:rsid w:val="00926ED7"/>
    <w:rsid w:val="009276A2"/>
    <w:rsid w:val="00931589"/>
    <w:rsid w:val="00931E74"/>
    <w:rsid w:val="009333DE"/>
    <w:rsid w:val="00934495"/>
    <w:rsid w:val="00935260"/>
    <w:rsid w:val="009359A7"/>
    <w:rsid w:val="0093626B"/>
    <w:rsid w:val="009379B2"/>
    <w:rsid w:val="00937C99"/>
    <w:rsid w:val="00937F8C"/>
    <w:rsid w:val="009404F0"/>
    <w:rsid w:val="00941AB9"/>
    <w:rsid w:val="00941B62"/>
    <w:rsid w:val="00941C10"/>
    <w:rsid w:val="00943BF7"/>
    <w:rsid w:val="00944EFF"/>
    <w:rsid w:val="00945030"/>
    <w:rsid w:val="009466D0"/>
    <w:rsid w:val="00947661"/>
    <w:rsid w:val="00947DAE"/>
    <w:rsid w:val="00950F48"/>
    <w:rsid w:val="0095101B"/>
    <w:rsid w:val="009517C5"/>
    <w:rsid w:val="0095483F"/>
    <w:rsid w:val="009618E1"/>
    <w:rsid w:val="00961A3D"/>
    <w:rsid w:val="00961FFA"/>
    <w:rsid w:val="009639A9"/>
    <w:rsid w:val="00963DB9"/>
    <w:rsid w:val="00966B42"/>
    <w:rsid w:val="0096711B"/>
    <w:rsid w:val="009679DC"/>
    <w:rsid w:val="00970031"/>
    <w:rsid w:val="00970206"/>
    <w:rsid w:val="00970CD2"/>
    <w:rsid w:val="00971048"/>
    <w:rsid w:val="00971D01"/>
    <w:rsid w:val="009742A8"/>
    <w:rsid w:val="00975089"/>
    <w:rsid w:val="00976F68"/>
    <w:rsid w:val="00980142"/>
    <w:rsid w:val="00980EDA"/>
    <w:rsid w:val="00981D1A"/>
    <w:rsid w:val="00981D3C"/>
    <w:rsid w:val="009823CE"/>
    <w:rsid w:val="00983540"/>
    <w:rsid w:val="00983917"/>
    <w:rsid w:val="009847CB"/>
    <w:rsid w:val="0098566D"/>
    <w:rsid w:val="00986426"/>
    <w:rsid w:val="009874FE"/>
    <w:rsid w:val="00987AE9"/>
    <w:rsid w:val="00990455"/>
    <w:rsid w:val="009913D5"/>
    <w:rsid w:val="00991ABD"/>
    <w:rsid w:val="00992837"/>
    <w:rsid w:val="00993BFC"/>
    <w:rsid w:val="00995EC9"/>
    <w:rsid w:val="00995ED9"/>
    <w:rsid w:val="00996722"/>
    <w:rsid w:val="009971E7"/>
    <w:rsid w:val="009A001A"/>
    <w:rsid w:val="009A3C83"/>
    <w:rsid w:val="009A43A0"/>
    <w:rsid w:val="009A499B"/>
    <w:rsid w:val="009A544B"/>
    <w:rsid w:val="009B1996"/>
    <w:rsid w:val="009B2889"/>
    <w:rsid w:val="009B2B76"/>
    <w:rsid w:val="009B3634"/>
    <w:rsid w:val="009B4129"/>
    <w:rsid w:val="009B522C"/>
    <w:rsid w:val="009B5C13"/>
    <w:rsid w:val="009C08F7"/>
    <w:rsid w:val="009C0B4E"/>
    <w:rsid w:val="009C0DD4"/>
    <w:rsid w:val="009C31A3"/>
    <w:rsid w:val="009C347B"/>
    <w:rsid w:val="009C360E"/>
    <w:rsid w:val="009C605B"/>
    <w:rsid w:val="009C707C"/>
    <w:rsid w:val="009D28A0"/>
    <w:rsid w:val="009D2ECA"/>
    <w:rsid w:val="009D2F3F"/>
    <w:rsid w:val="009D39C2"/>
    <w:rsid w:val="009D5BFC"/>
    <w:rsid w:val="009D6BA9"/>
    <w:rsid w:val="009D6BDC"/>
    <w:rsid w:val="009E01E0"/>
    <w:rsid w:val="009E467A"/>
    <w:rsid w:val="009E67F4"/>
    <w:rsid w:val="009F0B36"/>
    <w:rsid w:val="009F268E"/>
    <w:rsid w:val="009F26DD"/>
    <w:rsid w:val="009F3C95"/>
    <w:rsid w:val="009F4F79"/>
    <w:rsid w:val="009F65AC"/>
    <w:rsid w:val="009F6824"/>
    <w:rsid w:val="009F6FEA"/>
    <w:rsid w:val="00A00297"/>
    <w:rsid w:val="00A028CC"/>
    <w:rsid w:val="00A06023"/>
    <w:rsid w:val="00A0789F"/>
    <w:rsid w:val="00A10742"/>
    <w:rsid w:val="00A10E4E"/>
    <w:rsid w:val="00A11ABE"/>
    <w:rsid w:val="00A11D7E"/>
    <w:rsid w:val="00A125B0"/>
    <w:rsid w:val="00A13EE5"/>
    <w:rsid w:val="00A14528"/>
    <w:rsid w:val="00A15073"/>
    <w:rsid w:val="00A24CF3"/>
    <w:rsid w:val="00A27C9F"/>
    <w:rsid w:val="00A323CB"/>
    <w:rsid w:val="00A332AF"/>
    <w:rsid w:val="00A35D3E"/>
    <w:rsid w:val="00A36B3C"/>
    <w:rsid w:val="00A40740"/>
    <w:rsid w:val="00A40833"/>
    <w:rsid w:val="00A421F7"/>
    <w:rsid w:val="00A427A8"/>
    <w:rsid w:val="00A4440E"/>
    <w:rsid w:val="00A44845"/>
    <w:rsid w:val="00A456B8"/>
    <w:rsid w:val="00A4618F"/>
    <w:rsid w:val="00A46F0A"/>
    <w:rsid w:val="00A47473"/>
    <w:rsid w:val="00A503D0"/>
    <w:rsid w:val="00A516F1"/>
    <w:rsid w:val="00A538AC"/>
    <w:rsid w:val="00A54C4D"/>
    <w:rsid w:val="00A5505B"/>
    <w:rsid w:val="00A55A98"/>
    <w:rsid w:val="00A56BE0"/>
    <w:rsid w:val="00A608A4"/>
    <w:rsid w:val="00A627BF"/>
    <w:rsid w:val="00A63887"/>
    <w:rsid w:val="00A63F80"/>
    <w:rsid w:val="00A65FC3"/>
    <w:rsid w:val="00A6680F"/>
    <w:rsid w:val="00A67795"/>
    <w:rsid w:val="00A726E3"/>
    <w:rsid w:val="00A75478"/>
    <w:rsid w:val="00A755C9"/>
    <w:rsid w:val="00A770DD"/>
    <w:rsid w:val="00A779E2"/>
    <w:rsid w:val="00A80CD8"/>
    <w:rsid w:val="00A80E1D"/>
    <w:rsid w:val="00A83BC1"/>
    <w:rsid w:val="00A83E35"/>
    <w:rsid w:val="00A8423A"/>
    <w:rsid w:val="00A8727A"/>
    <w:rsid w:val="00A87B68"/>
    <w:rsid w:val="00A87E8D"/>
    <w:rsid w:val="00A87FD8"/>
    <w:rsid w:val="00A91296"/>
    <w:rsid w:val="00A92ABC"/>
    <w:rsid w:val="00A92CF4"/>
    <w:rsid w:val="00A94AE9"/>
    <w:rsid w:val="00A94FC8"/>
    <w:rsid w:val="00A96186"/>
    <w:rsid w:val="00A96903"/>
    <w:rsid w:val="00AA1DF3"/>
    <w:rsid w:val="00AA30A1"/>
    <w:rsid w:val="00AA3B09"/>
    <w:rsid w:val="00AA3E86"/>
    <w:rsid w:val="00AA5727"/>
    <w:rsid w:val="00AA5E6E"/>
    <w:rsid w:val="00AA62B9"/>
    <w:rsid w:val="00AA7986"/>
    <w:rsid w:val="00AA7D25"/>
    <w:rsid w:val="00AB1FFA"/>
    <w:rsid w:val="00AB4442"/>
    <w:rsid w:val="00AB4B01"/>
    <w:rsid w:val="00AB6BD5"/>
    <w:rsid w:val="00AC1134"/>
    <w:rsid w:val="00AC4342"/>
    <w:rsid w:val="00AC4448"/>
    <w:rsid w:val="00AC4718"/>
    <w:rsid w:val="00AC494F"/>
    <w:rsid w:val="00AC4ABA"/>
    <w:rsid w:val="00AC55B9"/>
    <w:rsid w:val="00AC73B6"/>
    <w:rsid w:val="00AD1240"/>
    <w:rsid w:val="00AD216E"/>
    <w:rsid w:val="00AD2403"/>
    <w:rsid w:val="00AD34EF"/>
    <w:rsid w:val="00AD3FA8"/>
    <w:rsid w:val="00AD45CD"/>
    <w:rsid w:val="00AD4A97"/>
    <w:rsid w:val="00AD5C01"/>
    <w:rsid w:val="00AD6B94"/>
    <w:rsid w:val="00AD7EC0"/>
    <w:rsid w:val="00AE27AE"/>
    <w:rsid w:val="00AE34C3"/>
    <w:rsid w:val="00AE4C16"/>
    <w:rsid w:val="00AE6192"/>
    <w:rsid w:val="00AE630D"/>
    <w:rsid w:val="00AF1B13"/>
    <w:rsid w:val="00AF2A8B"/>
    <w:rsid w:val="00AF4B99"/>
    <w:rsid w:val="00AF5101"/>
    <w:rsid w:val="00AF5528"/>
    <w:rsid w:val="00AF6C28"/>
    <w:rsid w:val="00AF73D1"/>
    <w:rsid w:val="00AF79F1"/>
    <w:rsid w:val="00B02ABC"/>
    <w:rsid w:val="00B04171"/>
    <w:rsid w:val="00B04A78"/>
    <w:rsid w:val="00B05ECD"/>
    <w:rsid w:val="00B06963"/>
    <w:rsid w:val="00B07177"/>
    <w:rsid w:val="00B07C2D"/>
    <w:rsid w:val="00B07CA0"/>
    <w:rsid w:val="00B10466"/>
    <w:rsid w:val="00B10BA4"/>
    <w:rsid w:val="00B10E9F"/>
    <w:rsid w:val="00B13118"/>
    <w:rsid w:val="00B14CA7"/>
    <w:rsid w:val="00B151B5"/>
    <w:rsid w:val="00B16146"/>
    <w:rsid w:val="00B167BE"/>
    <w:rsid w:val="00B17121"/>
    <w:rsid w:val="00B204E8"/>
    <w:rsid w:val="00B20FA5"/>
    <w:rsid w:val="00B22153"/>
    <w:rsid w:val="00B232C3"/>
    <w:rsid w:val="00B234DB"/>
    <w:rsid w:val="00B2550E"/>
    <w:rsid w:val="00B26284"/>
    <w:rsid w:val="00B335D1"/>
    <w:rsid w:val="00B35743"/>
    <w:rsid w:val="00B35805"/>
    <w:rsid w:val="00B359B8"/>
    <w:rsid w:val="00B36350"/>
    <w:rsid w:val="00B364BC"/>
    <w:rsid w:val="00B3669D"/>
    <w:rsid w:val="00B40069"/>
    <w:rsid w:val="00B41FD6"/>
    <w:rsid w:val="00B440AE"/>
    <w:rsid w:val="00B46759"/>
    <w:rsid w:val="00B46B6E"/>
    <w:rsid w:val="00B524A3"/>
    <w:rsid w:val="00B54BF3"/>
    <w:rsid w:val="00B57AAC"/>
    <w:rsid w:val="00B6141B"/>
    <w:rsid w:val="00B616ED"/>
    <w:rsid w:val="00B6317D"/>
    <w:rsid w:val="00B637EB"/>
    <w:rsid w:val="00B6488C"/>
    <w:rsid w:val="00B65915"/>
    <w:rsid w:val="00B661C6"/>
    <w:rsid w:val="00B66733"/>
    <w:rsid w:val="00B66979"/>
    <w:rsid w:val="00B66987"/>
    <w:rsid w:val="00B6700C"/>
    <w:rsid w:val="00B67A09"/>
    <w:rsid w:val="00B67D20"/>
    <w:rsid w:val="00B71808"/>
    <w:rsid w:val="00B72028"/>
    <w:rsid w:val="00B7257D"/>
    <w:rsid w:val="00B7448A"/>
    <w:rsid w:val="00B75CFC"/>
    <w:rsid w:val="00B77A6E"/>
    <w:rsid w:val="00B802FF"/>
    <w:rsid w:val="00B81060"/>
    <w:rsid w:val="00B8242B"/>
    <w:rsid w:val="00B82AFA"/>
    <w:rsid w:val="00B83B34"/>
    <w:rsid w:val="00B83BEC"/>
    <w:rsid w:val="00B87722"/>
    <w:rsid w:val="00B952C1"/>
    <w:rsid w:val="00B95D75"/>
    <w:rsid w:val="00B970D8"/>
    <w:rsid w:val="00BA1833"/>
    <w:rsid w:val="00BA36DA"/>
    <w:rsid w:val="00BA3B90"/>
    <w:rsid w:val="00BA4769"/>
    <w:rsid w:val="00BA55B5"/>
    <w:rsid w:val="00BA6B69"/>
    <w:rsid w:val="00BA6FE4"/>
    <w:rsid w:val="00BB0841"/>
    <w:rsid w:val="00BB0D48"/>
    <w:rsid w:val="00BB2513"/>
    <w:rsid w:val="00BB297E"/>
    <w:rsid w:val="00BB507F"/>
    <w:rsid w:val="00BB534C"/>
    <w:rsid w:val="00BB702B"/>
    <w:rsid w:val="00BC0232"/>
    <w:rsid w:val="00BC2008"/>
    <w:rsid w:val="00BC33CE"/>
    <w:rsid w:val="00BC4A5A"/>
    <w:rsid w:val="00BC5A79"/>
    <w:rsid w:val="00BC5F93"/>
    <w:rsid w:val="00BC654E"/>
    <w:rsid w:val="00BC69F6"/>
    <w:rsid w:val="00BC7D72"/>
    <w:rsid w:val="00BD4FFF"/>
    <w:rsid w:val="00BD5437"/>
    <w:rsid w:val="00BD6F10"/>
    <w:rsid w:val="00BD72B4"/>
    <w:rsid w:val="00BD77BB"/>
    <w:rsid w:val="00BE0186"/>
    <w:rsid w:val="00BE06E2"/>
    <w:rsid w:val="00BE1E06"/>
    <w:rsid w:val="00BE2DAC"/>
    <w:rsid w:val="00BE42B6"/>
    <w:rsid w:val="00BE6868"/>
    <w:rsid w:val="00BF3BE6"/>
    <w:rsid w:val="00BF6AB2"/>
    <w:rsid w:val="00BF6D53"/>
    <w:rsid w:val="00C01291"/>
    <w:rsid w:val="00C01C7A"/>
    <w:rsid w:val="00C026B4"/>
    <w:rsid w:val="00C03F33"/>
    <w:rsid w:val="00C04396"/>
    <w:rsid w:val="00C043D8"/>
    <w:rsid w:val="00C048E0"/>
    <w:rsid w:val="00C05C26"/>
    <w:rsid w:val="00C07706"/>
    <w:rsid w:val="00C0787D"/>
    <w:rsid w:val="00C11545"/>
    <w:rsid w:val="00C141F5"/>
    <w:rsid w:val="00C167EA"/>
    <w:rsid w:val="00C2178F"/>
    <w:rsid w:val="00C2236F"/>
    <w:rsid w:val="00C22933"/>
    <w:rsid w:val="00C22A1A"/>
    <w:rsid w:val="00C22D12"/>
    <w:rsid w:val="00C23F15"/>
    <w:rsid w:val="00C24090"/>
    <w:rsid w:val="00C249D4"/>
    <w:rsid w:val="00C25365"/>
    <w:rsid w:val="00C2779E"/>
    <w:rsid w:val="00C27F25"/>
    <w:rsid w:val="00C3137D"/>
    <w:rsid w:val="00C33233"/>
    <w:rsid w:val="00C349BB"/>
    <w:rsid w:val="00C37327"/>
    <w:rsid w:val="00C3770C"/>
    <w:rsid w:val="00C378BC"/>
    <w:rsid w:val="00C40542"/>
    <w:rsid w:val="00C431BA"/>
    <w:rsid w:val="00C4402A"/>
    <w:rsid w:val="00C452AD"/>
    <w:rsid w:val="00C459BC"/>
    <w:rsid w:val="00C5010D"/>
    <w:rsid w:val="00C50C19"/>
    <w:rsid w:val="00C52075"/>
    <w:rsid w:val="00C52783"/>
    <w:rsid w:val="00C533B7"/>
    <w:rsid w:val="00C53880"/>
    <w:rsid w:val="00C54967"/>
    <w:rsid w:val="00C61105"/>
    <w:rsid w:val="00C6195E"/>
    <w:rsid w:val="00C6602E"/>
    <w:rsid w:val="00C71E21"/>
    <w:rsid w:val="00C7311E"/>
    <w:rsid w:val="00C73D83"/>
    <w:rsid w:val="00C74BEC"/>
    <w:rsid w:val="00C7702B"/>
    <w:rsid w:val="00C80495"/>
    <w:rsid w:val="00C80678"/>
    <w:rsid w:val="00C821E0"/>
    <w:rsid w:val="00C8387C"/>
    <w:rsid w:val="00C83912"/>
    <w:rsid w:val="00C84EA1"/>
    <w:rsid w:val="00C85973"/>
    <w:rsid w:val="00C85AA8"/>
    <w:rsid w:val="00C86866"/>
    <w:rsid w:val="00C87324"/>
    <w:rsid w:val="00C90568"/>
    <w:rsid w:val="00C925A8"/>
    <w:rsid w:val="00C927F4"/>
    <w:rsid w:val="00C92F23"/>
    <w:rsid w:val="00C93BED"/>
    <w:rsid w:val="00C94F85"/>
    <w:rsid w:val="00C95F99"/>
    <w:rsid w:val="00C9698F"/>
    <w:rsid w:val="00C97641"/>
    <w:rsid w:val="00C97AA6"/>
    <w:rsid w:val="00CA4762"/>
    <w:rsid w:val="00CA4DD6"/>
    <w:rsid w:val="00CA4FAC"/>
    <w:rsid w:val="00CA518C"/>
    <w:rsid w:val="00CA6AC8"/>
    <w:rsid w:val="00CB01DB"/>
    <w:rsid w:val="00CB09CB"/>
    <w:rsid w:val="00CB29C1"/>
    <w:rsid w:val="00CB4B21"/>
    <w:rsid w:val="00CB5E39"/>
    <w:rsid w:val="00CC2E9E"/>
    <w:rsid w:val="00CC3AEC"/>
    <w:rsid w:val="00CC4723"/>
    <w:rsid w:val="00CC480D"/>
    <w:rsid w:val="00CC4FE7"/>
    <w:rsid w:val="00CC73FA"/>
    <w:rsid w:val="00CC7437"/>
    <w:rsid w:val="00CD1298"/>
    <w:rsid w:val="00CD14A4"/>
    <w:rsid w:val="00CD2378"/>
    <w:rsid w:val="00CD4120"/>
    <w:rsid w:val="00CD5651"/>
    <w:rsid w:val="00CD6057"/>
    <w:rsid w:val="00CD700D"/>
    <w:rsid w:val="00CD73D9"/>
    <w:rsid w:val="00CE2277"/>
    <w:rsid w:val="00CE2CCE"/>
    <w:rsid w:val="00CE34C6"/>
    <w:rsid w:val="00CE3CEA"/>
    <w:rsid w:val="00CE4BE6"/>
    <w:rsid w:val="00CE59A8"/>
    <w:rsid w:val="00CE6E1A"/>
    <w:rsid w:val="00CE7F54"/>
    <w:rsid w:val="00CF1A9B"/>
    <w:rsid w:val="00CF3DFA"/>
    <w:rsid w:val="00CF4000"/>
    <w:rsid w:val="00CF7A60"/>
    <w:rsid w:val="00D00E1D"/>
    <w:rsid w:val="00D0189B"/>
    <w:rsid w:val="00D029DD"/>
    <w:rsid w:val="00D06E2B"/>
    <w:rsid w:val="00D12CDA"/>
    <w:rsid w:val="00D156EE"/>
    <w:rsid w:val="00D16B77"/>
    <w:rsid w:val="00D17FC0"/>
    <w:rsid w:val="00D204A1"/>
    <w:rsid w:val="00D208FF"/>
    <w:rsid w:val="00D22408"/>
    <w:rsid w:val="00D24471"/>
    <w:rsid w:val="00D246CA"/>
    <w:rsid w:val="00D257E9"/>
    <w:rsid w:val="00D27167"/>
    <w:rsid w:val="00D277FC"/>
    <w:rsid w:val="00D27BD4"/>
    <w:rsid w:val="00D3008E"/>
    <w:rsid w:val="00D306D4"/>
    <w:rsid w:val="00D31808"/>
    <w:rsid w:val="00D35039"/>
    <w:rsid w:val="00D36040"/>
    <w:rsid w:val="00D36F31"/>
    <w:rsid w:val="00D37750"/>
    <w:rsid w:val="00D37A30"/>
    <w:rsid w:val="00D37A90"/>
    <w:rsid w:val="00D44874"/>
    <w:rsid w:val="00D44D53"/>
    <w:rsid w:val="00D44FB4"/>
    <w:rsid w:val="00D450D9"/>
    <w:rsid w:val="00D4625F"/>
    <w:rsid w:val="00D514EB"/>
    <w:rsid w:val="00D57A6B"/>
    <w:rsid w:val="00D60480"/>
    <w:rsid w:val="00D61396"/>
    <w:rsid w:val="00D62829"/>
    <w:rsid w:val="00D652B6"/>
    <w:rsid w:val="00D66EC6"/>
    <w:rsid w:val="00D735FE"/>
    <w:rsid w:val="00D738A8"/>
    <w:rsid w:val="00D7517D"/>
    <w:rsid w:val="00D75812"/>
    <w:rsid w:val="00D76126"/>
    <w:rsid w:val="00D76F46"/>
    <w:rsid w:val="00D77697"/>
    <w:rsid w:val="00D805FC"/>
    <w:rsid w:val="00D84E97"/>
    <w:rsid w:val="00D8514F"/>
    <w:rsid w:val="00D867BE"/>
    <w:rsid w:val="00D8769F"/>
    <w:rsid w:val="00D87A57"/>
    <w:rsid w:val="00D90673"/>
    <w:rsid w:val="00D91C67"/>
    <w:rsid w:val="00D92899"/>
    <w:rsid w:val="00D933BD"/>
    <w:rsid w:val="00D945FD"/>
    <w:rsid w:val="00D9472A"/>
    <w:rsid w:val="00D962D2"/>
    <w:rsid w:val="00DA065D"/>
    <w:rsid w:val="00DA0A01"/>
    <w:rsid w:val="00DA0F81"/>
    <w:rsid w:val="00DA161C"/>
    <w:rsid w:val="00DA1F2C"/>
    <w:rsid w:val="00DA3EEC"/>
    <w:rsid w:val="00DA3FF7"/>
    <w:rsid w:val="00DA6978"/>
    <w:rsid w:val="00DA6A53"/>
    <w:rsid w:val="00DA6DAC"/>
    <w:rsid w:val="00DB2618"/>
    <w:rsid w:val="00DB2882"/>
    <w:rsid w:val="00DB41C3"/>
    <w:rsid w:val="00DB45BF"/>
    <w:rsid w:val="00DB485F"/>
    <w:rsid w:val="00DB5EF8"/>
    <w:rsid w:val="00DB68F0"/>
    <w:rsid w:val="00DB6CB3"/>
    <w:rsid w:val="00DC007E"/>
    <w:rsid w:val="00DC166B"/>
    <w:rsid w:val="00DC1F4F"/>
    <w:rsid w:val="00DC2E79"/>
    <w:rsid w:val="00DC3D43"/>
    <w:rsid w:val="00DC52C1"/>
    <w:rsid w:val="00DC7E7C"/>
    <w:rsid w:val="00DD050F"/>
    <w:rsid w:val="00DD08E4"/>
    <w:rsid w:val="00DD178F"/>
    <w:rsid w:val="00DD25A3"/>
    <w:rsid w:val="00DD3346"/>
    <w:rsid w:val="00DD542D"/>
    <w:rsid w:val="00DD5C0B"/>
    <w:rsid w:val="00DD660B"/>
    <w:rsid w:val="00DE1775"/>
    <w:rsid w:val="00DE2092"/>
    <w:rsid w:val="00DE249F"/>
    <w:rsid w:val="00DE3DB8"/>
    <w:rsid w:val="00DE3F97"/>
    <w:rsid w:val="00DE6532"/>
    <w:rsid w:val="00DE6BC1"/>
    <w:rsid w:val="00DF019F"/>
    <w:rsid w:val="00DF126A"/>
    <w:rsid w:val="00DF1E80"/>
    <w:rsid w:val="00DF3AC7"/>
    <w:rsid w:val="00DF470C"/>
    <w:rsid w:val="00E003F3"/>
    <w:rsid w:val="00E01168"/>
    <w:rsid w:val="00E029B1"/>
    <w:rsid w:val="00E0540E"/>
    <w:rsid w:val="00E05D1D"/>
    <w:rsid w:val="00E06A1F"/>
    <w:rsid w:val="00E07D05"/>
    <w:rsid w:val="00E10C96"/>
    <w:rsid w:val="00E154F4"/>
    <w:rsid w:val="00E1641D"/>
    <w:rsid w:val="00E16F2A"/>
    <w:rsid w:val="00E173CD"/>
    <w:rsid w:val="00E21BF4"/>
    <w:rsid w:val="00E22D60"/>
    <w:rsid w:val="00E22E09"/>
    <w:rsid w:val="00E22F61"/>
    <w:rsid w:val="00E23B0F"/>
    <w:rsid w:val="00E240B8"/>
    <w:rsid w:val="00E26092"/>
    <w:rsid w:val="00E27BB9"/>
    <w:rsid w:val="00E30306"/>
    <w:rsid w:val="00E37D41"/>
    <w:rsid w:val="00E40819"/>
    <w:rsid w:val="00E42286"/>
    <w:rsid w:val="00E4272B"/>
    <w:rsid w:val="00E43821"/>
    <w:rsid w:val="00E44094"/>
    <w:rsid w:val="00E4511A"/>
    <w:rsid w:val="00E45FE5"/>
    <w:rsid w:val="00E4653E"/>
    <w:rsid w:val="00E515AC"/>
    <w:rsid w:val="00E528CC"/>
    <w:rsid w:val="00E530B2"/>
    <w:rsid w:val="00E541EC"/>
    <w:rsid w:val="00E55A3A"/>
    <w:rsid w:val="00E562B0"/>
    <w:rsid w:val="00E5681D"/>
    <w:rsid w:val="00E57061"/>
    <w:rsid w:val="00E61F5F"/>
    <w:rsid w:val="00E62908"/>
    <w:rsid w:val="00E636A5"/>
    <w:rsid w:val="00E64B36"/>
    <w:rsid w:val="00E717C8"/>
    <w:rsid w:val="00E7190C"/>
    <w:rsid w:val="00E72875"/>
    <w:rsid w:val="00E729F7"/>
    <w:rsid w:val="00E73307"/>
    <w:rsid w:val="00E737E9"/>
    <w:rsid w:val="00E73A1F"/>
    <w:rsid w:val="00E7495E"/>
    <w:rsid w:val="00E75761"/>
    <w:rsid w:val="00E760E6"/>
    <w:rsid w:val="00E76A74"/>
    <w:rsid w:val="00E778B8"/>
    <w:rsid w:val="00E77A81"/>
    <w:rsid w:val="00E77E58"/>
    <w:rsid w:val="00E8002A"/>
    <w:rsid w:val="00E80B38"/>
    <w:rsid w:val="00E8112C"/>
    <w:rsid w:val="00E85346"/>
    <w:rsid w:val="00E8747D"/>
    <w:rsid w:val="00E9220B"/>
    <w:rsid w:val="00E92732"/>
    <w:rsid w:val="00E9369E"/>
    <w:rsid w:val="00E937D0"/>
    <w:rsid w:val="00E93D0D"/>
    <w:rsid w:val="00E97B10"/>
    <w:rsid w:val="00EA1702"/>
    <w:rsid w:val="00EA2487"/>
    <w:rsid w:val="00EA2A0A"/>
    <w:rsid w:val="00EA3725"/>
    <w:rsid w:val="00EA6CAF"/>
    <w:rsid w:val="00EA76BB"/>
    <w:rsid w:val="00EB023F"/>
    <w:rsid w:val="00EB0FC5"/>
    <w:rsid w:val="00EB532A"/>
    <w:rsid w:val="00EB5955"/>
    <w:rsid w:val="00EB5C72"/>
    <w:rsid w:val="00EB61F2"/>
    <w:rsid w:val="00EB744E"/>
    <w:rsid w:val="00EC1B2A"/>
    <w:rsid w:val="00EC31F2"/>
    <w:rsid w:val="00EC41A3"/>
    <w:rsid w:val="00EC45FD"/>
    <w:rsid w:val="00EC501A"/>
    <w:rsid w:val="00EC5F6A"/>
    <w:rsid w:val="00EC6F89"/>
    <w:rsid w:val="00EC7733"/>
    <w:rsid w:val="00EC7876"/>
    <w:rsid w:val="00ED0931"/>
    <w:rsid w:val="00ED2CCE"/>
    <w:rsid w:val="00ED2FC8"/>
    <w:rsid w:val="00ED36E0"/>
    <w:rsid w:val="00ED3732"/>
    <w:rsid w:val="00ED4554"/>
    <w:rsid w:val="00ED4FC0"/>
    <w:rsid w:val="00ED5300"/>
    <w:rsid w:val="00ED66A8"/>
    <w:rsid w:val="00ED7624"/>
    <w:rsid w:val="00EE141F"/>
    <w:rsid w:val="00EE1735"/>
    <w:rsid w:val="00EE21EC"/>
    <w:rsid w:val="00EE2200"/>
    <w:rsid w:val="00EE2DEB"/>
    <w:rsid w:val="00EE3DFA"/>
    <w:rsid w:val="00EE5D36"/>
    <w:rsid w:val="00EE5FD4"/>
    <w:rsid w:val="00EF02F7"/>
    <w:rsid w:val="00EF0C2B"/>
    <w:rsid w:val="00EF1B1A"/>
    <w:rsid w:val="00EF258D"/>
    <w:rsid w:val="00EF5493"/>
    <w:rsid w:val="00F02A69"/>
    <w:rsid w:val="00F02A80"/>
    <w:rsid w:val="00F04786"/>
    <w:rsid w:val="00F056EF"/>
    <w:rsid w:val="00F06BF8"/>
    <w:rsid w:val="00F1073D"/>
    <w:rsid w:val="00F10A2D"/>
    <w:rsid w:val="00F13423"/>
    <w:rsid w:val="00F1512A"/>
    <w:rsid w:val="00F16732"/>
    <w:rsid w:val="00F20149"/>
    <w:rsid w:val="00F20AA3"/>
    <w:rsid w:val="00F20EE0"/>
    <w:rsid w:val="00F2375A"/>
    <w:rsid w:val="00F261E7"/>
    <w:rsid w:val="00F279E0"/>
    <w:rsid w:val="00F27F8B"/>
    <w:rsid w:val="00F33308"/>
    <w:rsid w:val="00F342B5"/>
    <w:rsid w:val="00F353CE"/>
    <w:rsid w:val="00F354BE"/>
    <w:rsid w:val="00F3631D"/>
    <w:rsid w:val="00F41C37"/>
    <w:rsid w:val="00F422FE"/>
    <w:rsid w:val="00F42FD8"/>
    <w:rsid w:val="00F43C4A"/>
    <w:rsid w:val="00F4518F"/>
    <w:rsid w:val="00F456D5"/>
    <w:rsid w:val="00F46AA1"/>
    <w:rsid w:val="00F47F59"/>
    <w:rsid w:val="00F522C9"/>
    <w:rsid w:val="00F53594"/>
    <w:rsid w:val="00F5516B"/>
    <w:rsid w:val="00F608DD"/>
    <w:rsid w:val="00F6187E"/>
    <w:rsid w:val="00F61ADE"/>
    <w:rsid w:val="00F62563"/>
    <w:rsid w:val="00F62DFE"/>
    <w:rsid w:val="00F663D8"/>
    <w:rsid w:val="00F66FD8"/>
    <w:rsid w:val="00F700A9"/>
    <w:rsid w:val="00F70FC1"/>
    <w:rsid w:val="00F737B1"/>
    <w:rsid w:val="00F74989"/>
    <w:rsid w:val="00F76E78"/>
    <w:rsid w:val="00F7784D"/>
    <w:rsid w:val="00F828AD"/>
    <w:rsid w:val="00F82A4E"/>
    <w:rsid w:val="00F837CA"/>
    <w:rsid w:val="00F83F8B"/>
    <w:rsid w:val="00F858E3"/>
    <w:rsid w:val="00F85CAF"/>
    <w:rsid w:val="00F85E44"/>
    <w:rsid w:val="00F87E99"/>
    <w:rsid w:val="00F91370"/>
    <w:rsid w:val="00F91A13"/>
    <w:rsid w:val="00F930B3"/>
    <w:rsid w:val="00F9786F"/>
    <w:rsid w:val="00FA3897"/>
    <w:rsid w:val="00FA38FB"/>
    <w:rsid w:val="00FA3D83"/>
    <w:rsid w:val="00FA3EB4"/>
    <w:rsid w:val="00FA3FA4"/>
    <w:rsid w:val="00FA720B"/>
    <w:rsid w:val="00FC0A72"/>
    <w:rsid w:val="00FC5B5C"/>
    <w:rsid w:val="00FC76F1"/>
    <w:rsid w:val="00FD125D"/>
    <w:rsid w:val="00FD12EA"/>
    <w:rsid w:val="00FD2104"/>
    <w:rsid w:val="00FD2605"/>
    <w:rsid w:val="00FD2806"/>
    <w:rsid w:val="00FD4128"/>
    <w:rsid w:val="00FD5D29"/>
    <w:rsid w:val="00FD70E1"/>
    <w:rsid w:val="00FE03E1"/>
    <w:rsid w:val="00FE413F"/>
    <w:rsid w:val="00FE42B5"/>
    <w:rsid w:val="00FE590B"/>
    <w:rsid w:val="00FF0615"/>
    <w:rsid w:val="00FF0E6A"/>
    <w:rsid w:val="00FF4BC3"/>
    <w:rsid w:val="00FF632A"/>
    <w:rsid w:val="00FF6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94F"/>
  <w15:docId w15:val="{49C18972-4AFF-42E9-B263-02F33354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4704EC"/>
    <w:pPr>
      <w:keepNext/>
      <w:numPr>
        <w:numId w:val="2"/>
      </w:numPr>
      <w:spacing w:before="240" w:after="60"/>
      <w:outlineLvl w:val="0"/>
    </w:pPr>
    <w:rPr>
      <w:rFonts w:ascii="Cambria" w:eastAsia="Times New Roman" w:hAnsi="Cambria" w:cs="Times New Roman"/>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4704EC"/>
    <w:pPr>
      <w:keepNext/>
      <w:numPr>
        <w:ilvl w:val="1"/>
        <w:numId w:val="2"/>
      </w:numPr>
      <w:suppressAutoHyphens/>
      <w:spacing w:after="0" w:line="240" w:lineRule="auto"/>
      <w:outlineLvl w:val="1"/>
    </w:pPr>
    <w:rPr>
      <w:rFonts w:ascii="Times New Roman" w:eastAsia="Times New Roman" w:hAnsi="Times New Roman" w:cs="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704EC"/>
    <w:pPr>
      <w:ind w:left="720"/>
      <w:contextualSpacing/>
    </w:p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4704E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4704EC"/>
    <w:rPr>
      <w:rFonts w:ascii="Times New Roman" w:eastAsia="Times New Roman" w:hAnsi="Times New Roman" w:cs="Times New Roman"/>
      <w:b/>
      <w:bCs/>
      <w:sz w:val="28"/>
      <w:szCs w:val="32"/>
      <w:lang w:val="x-none" w:eastAsia="x-none"/>
    </w:rPr>
  </w:style>
  <w:style w:type="paragraph" w:styleId="a5">
    <w:name w:val="annotation text"/>
    <w:basedOn w:val="a0"/>
    <w:link w:val="a6"/>
    <w:uiPriority w:val="99"/>
    <w:unhideWhenUsed/>
    <w:rsid w:val="004704EC"/>
    <w:pPr>
      <w:spacing w:line="240" w:lineRule="auto"/>
    </w:pPr>
    <w:rPr>
      <w:sz w:val="20"/>
      <w:szCs w:val="20"/>
    </w:rPr>
  </w:style>
  <w:style w:type="character" w:customStyle="1" w:styleId="a6">
    <w:name w:val="Текст примечания Знак"/>
    <w:basedOn w:val="a1"/>
    <w:link w:val="a5"/>
    <w:uiPriority w:val="99"/>
    <w:rsid w:val="004704EC"/>
    <w:rPr>
      <w:sz w:val="20"/>
      <w:szCs w:val="20"/>
    </w:rPr>
  </w:style>
  <w:style w:type="paragraph" w:styleId="a">
    <w:name w:val="annotation subject"/>
    <w:basedOn w:val="a5"/>
    <w:next w:val="a5"/>
    <w:link w:val="a7"/>
    <w:unhideWhenUsed/>
    <w:rsid w:val="004704EC"/>
    <w:pPr>
      <w:numPr>
        <w:ilvl w:val="5"/>
        <w:numId w:val="2"/>
      </w:numPr>
      <w:spacing w:line="276" w:lineRule="auto"/>
    </w:pPr>
    <w:rPr>
      <w:rFonts w:ascii="Calibri" w:eastAsia="Calibri" w:hAnsi="Calibri" w:cs="Times New Roman"/>
      <w:b/>
      <w:bCs/>
      <w:lang w:val="x-none"/>
    </w:rPr>
  </w:style>
  <w:style w:type="character" w:customStyle="1" w:styleId="a7">
    <w:name w:val="Тема примечания Знак"/>
    <w:basedOn w:val="a6"/>
    <w:link w:val="a"/>
    <w:rsid w:val="004704EC"/>
    <w:rPr>
      <w:rFonts w:ascii="Calibri" w:eastAsia="Calibri" w:hAnsi="Calibri" w:cs="Times New Roman"/>
      <w:b/>
      <w:bCs/>
      <w:sz w:val="20"/>
      <w:szCs w:val="20"/>
      <w:lang w:val="x-none"/>
    </w:rPr>
  </w:style>
  <w:style w:type="paragraph" w:customStyle="1" w:styleId="ConsPlusNormal">
    <w:name w:val="ConsPlusNormal"/>
    <w:qFormat/>
    <w:rsid w:val="00F456D5"/>
    <w:pPr>
      <w:widowControl w:val="0"/>
      <w:autoSpaceDE w:val="0"/>
      <w:autoSpaceDN w:val="0"/>
      <w:spacing w:after="0" w:line="240" w:lineRule="auto"/>
    </w:pPr>
    <w:rPr>
      <w:rFonts w:ascii="Arial" w:eastAsia="Times New Roman" w:hAnsi="Arial" w:cs="Arial"/>
      <w:sz w:val="20"/>
      <w:szCs w:val="20"/>
      <w:lang w:eastAsia="ru-RU"/>
    </w:rPr>
  </w:style>
  <w:style w:type="character" w:styleId="a8">
    <w:name w:val="Hyperlink"/>
    <w:uiPriority w:val="99"/>
    <w:unhideWhenUsed/>
    <w:rsid w:val="009A499B"/>
    <w:rPr>
      <w:strike w:val="0"/>
      <w:dstrike w:val="0"/>
      <w:color w:val="666699"/>
      <w:u w:val="none"/>
      <w:effect w:val="none"/>
    </w:rPr>
  </w:style>
  <w:style w:type="paragraph" w:styleId="11">
    <w:name w:val="toc 1"/>
    <w:basedOn w:val="a0"/>
    <w:next w:val="a0"/>
    <w:autoRedefine/>
    <w:uiPriority w:val="39"/>
    <w:unhideWhenUsed/>
    <w:qFormat/>
    <w:rsid w:val="009A499B"/>
    <w:pPr>
      <w:widowControl w:val="0"/>
      <w:tabs>
        <w:tab w:val="right" w:leader="dot" w:pos="9923"/>
      </w:tabs>
      <w:spacing w:after="0" w:line="240" w:lineRule="auto"/>
      <w:ind w:right="-1"/>
      <w:jc w:val="center"/>
    </w:pPr>
    <w:rPr>
      <w:rFonts w:ascii="Times New Roman" w:eastAsia="Calibri" w:hAnsi="Times New Roman" w:cs="Times New Roman"/>
      <w:b/>
      <w:noProof/>
      <w:spacing w:val="-4"/>
      <w:sz w:val="28"/>
      <w:szCs w:val="28"/>
    </w:rPr>
  </w:style>
  <w:style w:type="paragraph" w:styleId="21">
    <w:name w:val="toc 2"/>
    <w:basedOn w:val="a0"/>
    <w:next w:val="a0"/>
    <w:autoRedefine/>
    <w:uiPriority w:val="39"/>
    <w:unhideWhenUsed/>
    <w:qFormat/>
    <w:rsid w:val="009A499B"/>
    <w:pPr>
      <w:widowControl w:val="0"/>
      <w:tabs>
        <w:tab w:val="right" w:leader="dot" w:pos="9923"/>
      </w:tabs>
      <w:spacing w:after="0" w:line="240" w:lineRule="auto"/>
      <w:ind w:left="221" w:right="424"/>
      <w:jc w:val="both"/>
    </w:pPr>
    <w:rPr>
      <w:rFonts w:ascii="Calibri" w:eastAsia="Calibri" w:hAnsi="Calibri" w:cs="Times New Roman"/>
    </w:rPr>
  </w:style>
  <w:style w:type="character" w:styleId="a9">
    <w:name w:val="annotation reference"/>
    <w:basedOn w:val="a1"/>
    <w:uiPriority w:val="99"/>
    <w:semiHidden/>
    <w:unhideWhenUsed/>
    <w:rsid w:val="00154DA2"/>
    <w:rPr>
      <w:sz w:val="16"/>
      <w:szCs w:val="16"/>
    </w:rPr>
  </w:style>
  <w:style w:type="paragraph" w:styleId="aa">
    <w:name w:val="Balloon Text"/>
    <w:basedOn w:val="a0"/>
    <w:link w:val="ab"/>
    <w:uiPriority w:val="99"/>
    <w:semiHidden/>
    <w:unhideWhenUsed/>
    <w:rsid w:val="00154DA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154DA2"/>
    <w:rPr>
      <w:rFonts w:ascii="Tahoma" w:hAnsi="Tahoma" w:cs="Tahoma"/>
      <w:sz w:val="16"/>
      <w:szCs w:val="16"/>
    </w:rPr>
  </w:style>
  <w:style w:type="paragraph" w:styleId="ac">
    <w:name w:val="No Spacing"/>
    <w:uiPriority w:val="1"/>
    <w:qFormat/>
    <w:rsid w:val="000208E3"/>
    <w:pPr>
      <w:spacing w:after="0" w:line="240" w:lineRule="auto"/>
    </w:pPr>
  </w:style>
  <w:style w:type="paragraph" w:styleId="ad">
    <w:name w:val="footnote text"/>
    <w:basedOn w:val="a0"/>
    <w:link w:val="ae"/>
    <w:uiPriority w:val="99"/>
    <w:semiHidden/>
    <w:unhideWhenUsed/>
    <w:rsid w:val="00BB507F"/>
    <w:pPr>
      <w:spacing w:after="0" w:line="240" w:lineRule="auto"/>
    </w:pPr>
    <w:rPr>
      <w:sz w:val="20"/>
      <w:szCs w:val="20"/>
    </w:rPr>
  </w:style>
  <w:style w:type="character" w:customStyle="1" w:styleId="ae">
    <w:name w:val="Текст сноски Знак"/>
    <w:basedOn w:val="a1"/>
    <w:link w:val="ad"/>
    <w:uiPriority w:val="99"/>
    <w:semiHidden/>
    <w:rsid w:val="00BB507F"/>
    <w:rPr>
      <w:sz w:val="20"/>
      <w:szCs w:val="20"/>
    </w:rPr>
  </w:style>
  <w:style w:type="character" w:styleId="af">
    <w:name w:val="footnote reference"/>
    <w:basedOn w:val="a1"/>
    <w:uiPriority w:val="99"/>
    <w:semiHidden/>
    <w:unhideWhenUsed/>
    <w:rsid w:val="00BB507F"/>
    <w:rPr>
      <w:vertAlign w:val="superscript"/>
    </w:rPr>
  </w:style>
  <w:style w:type="character" w:customStyle="1" w:styleId="blk">
    <w:name w:val="blk"/>
    <w:basedOn w:val="a1"/>
    <w:rsid w:val="00A56BE0"/>
  </w:style>
  <w:style w:type="table" w:styleId="af0">
    <w:name w:val="Table Grid"/>
    <w:basedOn w:val="a2"/>
    <w:uiPriority w:val="39"/>
    <w:rsid w:val="0082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1"/>
    <w:uiPriority w:val="99"/>
    <w:semiHidden/>
    <w:unhideWhenUsed/>
    <w:rsid w:val="00F737B1"/>
    <w:rPr>
      <w:color w:val="800080" w:themeColor="followedHyperlink"/>
      <w:u w:val="single"/>
    </w:rPr>
  </w:style>
  <w:style w:type="character" w:customStyle="1" w:styleId="12">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F737B1"/>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F737B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0"/>
    <w:rsid w:val="00F737B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07196D"/>
  </w:style>
  <w:style w:type="paragraph" w:customStyle="1" w:styleId="14">
    <w:name w:val="Текст примечания1"/>
    <w:basedOn w:val="a0"/>
    <w:next w:val="a5"/>
    <w:uiPriority w:val="99"/>
    <w:unhideWhenUsed/>
    <w:rsid w:val="0007196D"/>
    <w:pPr>
      <w:spacing w:line="240" w:lineRule="auto"/>
    </w:pPr>
    <w:rPr>
      <w:rFonts w:ascii="Calibri" w:eastAsia="Calibri" w:hAnsi="Calibri" w:cs="Times New Roman"/>
      <w:sz w:val="20"/>
      <w:szCs w:val="20"/>
    </w:rPr>
  </w:style>
  <w:style w:type="character" w:customStyle="1" w:styleId="15">
    <w:name w:val="Текст примечания Знак1"/>
    <w:uiPriority w:val="99"/>
    <w:semiHidden/>
    <w:rsid w:val="0007196D"/>
    <w:rPr>
      <w:sz w:val="20"/>
      <w:szCs w:val="20"/>
    </w:rPr>
  </w:style>
  <w:style w:type="paragraph" w:customStyle="1" w:styleId="16">
    <w:name w:val="Текст выноски1"/>
    <w:basedOn w:val="a0"/>
    <w:next w:val="aa"/>
    <w:uiPriority w:val="99"/>
    <w:semiHidden/>
    <w:unhideWhenUsed/>
    <w:rsid w:val="0007196D"/>
    <w:pPr>
      <w:spacing w:after="0" w:line="240" w:lineRule="auto"/>
    </w:pPr>
    <w:rPr>
      <w:rFonts w:ascii="Tahoma" w:eastAsia="Calibri" w:hAnsi="Tahoma" w:cs="Tahoma"/>
      <w:sz w:val="16"/>
      <w:szCs w:val="16"/>
    </w:rPr>
  </w:style>
  <w:style w:type="character" w:customStyle="1" w:styleId="17">
    <w:name w:val="Текст выноски Знак1"/>
    <w:uiPriority w:val="99"/>
    <w:semiHidden/>
    <w:rsid w:val="0007196D"/>
    <w:rPr>
      <w:rFonts w:ascii="Segoe UI" w:hAnsi="Segoe UI" w:cs="Segoe UI"/>
      <w:sz w:val="18"/>
      <w:szCs w:val="18"/>
    </w:rPr>
  </w:style>
  <w:style w:type="paragraph" w:styleId="af2">
    <w:name w:val="Revision"/>
    <w:hidden/>
    <w:uiPriority w:val="99"/>
    <w:semiHidden/>
    <w:rsid w:val="0007196D"/>
    <w:pPr>
      <w:spacing w:after="0" w:line="240" w:lineRule="auto"/>
    </w:pPr>
    <w:rPr>
      <w:rFonts w:ascii="Calibri" w:eastAsia="Calibri" w:hAnsi="Calibri" w:cs="Times New Roman"/>
    </w:rPr>
  </w:style>
  <w:style w:type="paragraph" w:styleId="af3">
    <w:name w:val="header"/>
    <w:basedOn w:val="a0"/>
    <w:link w:val="af4"/>
    <w:uiPriority w:val="99"/>
    <w:unhideWhenUsed/>
    <w:rsid w:val="00F62DFE"/>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F62DFE"/>
  </w:style>
  <w:style w:type="paragraph" w:styleId="af5">
    <w:name w:val="footer"/>
    <w:basedOn w:val="a0"/>
    <w:link w:val="af6"/>
    <w:uiPriority w:val="99"/>
    <w:unhideWhenUsed/>
    <w:rsid w:val="00F62DFE"/>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F62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913">
      <w:bodyDiv w:val="1"/>
      <w:marLeft w:val="0"/>
      <w:marRight w:val="0"/>
      <w:marTop w:val="0"/>
      <w:marBottom w:val="0"/>
      <w:divBdr>
        <w:top w:val="none" w:sz="0" w:space="0" w:color="auto"/>
        <w:left w:val="none" w:sz="0" w:space="0" w:color="auto"/>
        <w:bottom w:val="none" w:sz="0" w:space="0" w:color="auto"/>
        <w:right w:val="none" w:sz="0" w:space="0" w:color="auto"/>
      </w:divBdr>
      <w:divsChild>
        <w:div w:id="435253002">
          <w:marLeft w:val="0"/>
          <w:marRight w:val="0"/>
          <w:marTop w:val="121"/>
          <w:marBottom w:val="0"/>
          <w:divBdr>
            <w:top w:val="none" w:sz="0" w:space="0" w:color="auto"/>
            <w:left w:val="none" w:sz="0" w:space="0" w:color="auto"/>
            <w:bottom w:val="none" w:sz="0" w:space="0" w:color="auto"/>
            <w:right w:val="none" w:sz="0" w:space="0" w:color="auto"/>
          </w:divBdr>
        </w:div>
      </w:divsChild>
    </w:div>
    <w:div w:id="102657038">
      <w:bodyDiv w:val="1"/>
      <w:marLeft w:val="0"/>
      <w:marRight w:val="0"/>
      <w:marTop w:val="0"/>
      <w:marBottom w:val="0"/>
      <w:divBdr>
        <w:top w:val="none" w:sz="0" w:space="0" w:color="auto"/>
        <w:left w:val="none" w:sz="0" w:space="0" w:color="auto"/>
        <w:bottom w:val="none" w:sz="0" w:space="0" w:color="auto"/>
        <w:right w:val="none" w:sz="0" w:space="0" w:color="auto"/>
      </w:divBdr>
    </w:div>
    <w:div w:id="125196323">
      <w:bodyDiv w:val="1"/>
      <w:marLeft w:val="0"/>
      <w:marRight w:val="0"/>
      <w:marTop w:val="0"/>
      <w:marBottom w:val="0"/>
      <w:divBdr>
        <w:top w:val="none" w:sz="0" w:space="0" w:color="auto"/>
        <w:left w:val="none" w:sz="0" w:space="0" w:color="auto"/>
        <w:bottom w:val="none" w:sz="0" w:space="0" w:color="auto"/>
        <w:right w:val="none" w:sz="0" w:space="0" w:color="auto"/>
      </w:divBdr>
    </w:div>
    <w:div w:id="192349397">
      <w:bodyDiv w:val="1"/>
      <w:marLeft w:val="0"/>
      <w:marRight w:val="0"/>
      <w:marTop w:val="0"/>
      <w:marBottom w:val="0"/>
      <w:divBdr>
        <w:top w:val="none" w:sz="0" w:space="0" w:color="auto"/>
        <w:left w:val="none" w:sz="0" w:space="0" w:color="auto"/>
        <w:bottom w:val="none" w:sz="0" w:space="0" w:color="auto"/>
        <w:right w:val="none" w:sz="0" w:space="0" w:color="auto"/>
      </w:divBdr>
    </w:div>
    <w:div w:id="215825813">
      <w:bodyDiv w:val="1"/>
      <w:marLeft w:val="0"/>
      <w:marRight w:val="0"/>
      <w:marTop w:val="0"/>
      <w:marBottom w:val="0"/>
      <w:divBdr>
        <w:top w:val="none" w:sz="0" w:space="0" w:color="auto"/>
        <w:left w:val="none" w:sz="0" w:space="0" w:color="auto"/>
        <w:bottom w:val="none" w:sz="0" w:space="0" w:color="auto"/>
        <w:right w:val="none" w:sz="0" w:space="0" w:color="auto"/>
      </w:divBdr>
    </w:div>
    <w:div w:id="218639110">
      <w:bodyDiv w:val="1"/>
      <w:marLeft w:val="0"/>
      <w:marRight w:val="0"/>
      <w:marTop w:val="0"/>
      <w:marBottom w:val="0"/>
      <w:divBdr>
        <w:top w:val="none" w:sz="0" w:space="0" w:color="auto"/>
        <w:left w:val="none" w:sz="0" w:space="0" w:color="auto"/>
        <w:bottom w:val="none" w:sz="0" w:space="0" w:color="auto"/>
        <w:right w:val="none" w:sz="0" w:space="0" w:color="auto"/>
      </w:divBdr>
    </w:div>
    <w:div w:id="268859762">
      <w:bodyDiv w:val="1"/>
      <w:marLeft w:val="0"/>
      <w:marRight w:val="0"/>
      <w:marTop w:val="0"/>
      <w:marBottom w:val="0"/>
      <w:divBdr>
        <w:top w:val="none" w:sz="0" w:space="0" w:color="auto"/>
        <w:left w:val="none" w:sz="0" w:space="0" w:color="auto"/>
        <w:bottom w:val="none" w:sz="0" w:space="0" w:color="auto"/>
        <w:right w:val="none" w:sz="0" w:space="0" w:color="auto"/>
      </w:divBdr>
    </w:div>
    <w:div w:id="340015720">
      <w:bodyDiv w:val="1"/>
      <w:marLeft w:val="0"/>
      <w:marRight w:val="0"/>
      <w:marTop w:val="0"/>
      <w:marBottom w:val="0"/>
      <w:divBdr>
        <w:top w:val="none" w:sz="0" w:space="0" w:color="auto"/>
        <w:left w:val="none" w:sz="0" w:space="0" w:color="auto"/>
        <w:bottom w:val="none" w:sz="0" w:space="0" w:color="auto"/>
        <w:right w:val="none" w:sz="0" w:space="0" w:color="auto"/>
      </w:divBdr>
    </w:div>
    <w:div w:id="342824992">
      <w:bodyDiv w:val="1"/>
      <w:marLeft w:val="0"/>
      <w:marRight w:val="0"/>
      <w:marTop w:val="0"/>
      <w:marBottom w:val="0"/>
      <w:divBdr>
        <w:top w:val="none" w:sz="0" w:space="0" w:color="auto"/>
        <w:left w:val="none" w:sz="0" w:space="0" w:color="auto"/>
        <w:bottom w:val="none" w:sz="0" w:space="0" w:color="auto"/>
        <w:right w:val="none" w:sz="0" w:space="0" w:color="auto"/>
      </w:divBdr>
      <w:divsChild>
        <w:div w:id="502284820">
          <w:marLeft w:val="0"/>
          <w:marRight w:val="0"/>
          <w:marTop w:val="0"/>
          <w:marBottom w:val="0"/>
          <w:divBdr>
            <w:top w:val="none" w:sz="0" w:space="0" w:color="auto"/>
            <w:left w:val="none" w:sz="0" w:space="0" w:color="auto"/>
            <w:bottom w:val="none" w:sz="0" w:space="0" w:color="auto"/>
            <w:right w:val="none" w:sz="0" w:space="0" w:color="auto"/>
          </w:divBdr>
        </w:div>
        <w:div w:id="509491044">
          <w:marLeft w:val="0"/>
          <w:marRight w:val="0"/>
          <w:marTop w:val="0"/>
          <w:marBottom w:val="0"/>
          <w:divBdr>
            <w:top w:val="none" w:sz="0" w:space="0" w:color="auto"/>
            <w:left w:val="none" w:sz="0" w:space="0" w:color="auto"/>
            <w:bottom w:val="none" w:sz="0" w:space="0" w:color="auto"/>
            <w:right w:val="none" w:sz="0" w:space="0" w:color="auto"/>
          </w:divBdr>
        </w:div>
      </w:divsChild>
    </w:div>
    <w:div w:id="345865834">
      <w:bodyDiv w:val="1"/>
      <w:marLeft w:val="0"/>
      <w:marRight w:val="0"/>
      <w:marTop w:val="0"/>
      <w:marBottom w:val="0"/>
      <w:divBdr>
        <w:top w:val="none" w:sz="0" w:space="0" w:color="auto"/>
        <w:left w:val="none" w:sz="0" w:space="0" w:color="auto"/>
        <w:bottom w:val="none" w:sz="0" w:space="0" w:color="auto"/>
        <w:right w:val="none" w:sz="0" w:space="0" w:color="auto"/>
      </w:divBdr>
    </w:div>
    <w:div w:id="371344294">
      <w:bodyDiv w:val="1"/>
      <w:marLeft w:val="0"/>
      <w:marRight w:val="0"/>
      <w:marTop w:val="0"/>
      <w:marBottom w:val="0"/>
      <w:divBdr>
        <w:top w:val="none" w:sz="0" w:space="0" w:color="auto"/>
        <w:left w:val="none" w:sz="0" w:space="0" w:color="auto"/>
        <w:bottom w:val="none" w:sz="0" w:space="0" w:color="auto"/>
        <w:right w:val="none" w:sz="0" w:space="0" w:color="auto"/>
      </w:divBdr>
    </w:div>
    <w:div w:id="371348845">
      <w:bodyDiv w:val="1"/>
      <w:marLeft w:val="0"/>
      <w:marRight w:val="0"/>
      <w:marTop w:val="0"/>
      <w:marBottom w:val="0"/>
      <w:divBdr>
        <w:top w:val="none" w:sz="0" w:space="0" w:color="auto"/>
        <w:left w:val="none" w:sz="0" w:space="0" w:color="auto"/>
        <w:bottom w:val="none" w:sz="0" w:space="0" w:color="auto"/>
        <w:right w:val="none" w:sz="0" w:space="0" w:color="auto"/>
      </w:divBdr>
    </w:div>
    <w:div w:id="388923283">
      <w:bodyDiv w:val="1"/>
      <w:marLeft w:val="0"/>
      <w:marRight w:val="0"/>
      <w:marTop w:val="0"/>
      <w:marBottom w:val="0"/>
      <w:divBdr>
        <w:top w:val="none" w:sz="0" w:space="0" w:color="auto"/>
        <w:left w:val="none" w:sz="0" w:space="0" w:color="auto"/>
        <w:bottom w:val="none" w:sz="0" w:space="0" w:color="auto"/>
        <w:right w:val="none" w:sz="0" w:space="0" w:color="auto"/>
      </w:divBdr>
    </w:div>
    <w:div w:id="415514091">
      <w:bodyDiv w:val="1"/>
      <w:marLeft w:val="0"/>
      <w:marRight w:val="0"/>
      <w:marTop w:val="0"/>
      <w:marBottom w:val="0"/>
      <w:divBdr>
        <w:top w:val="none" w:sz="0" w:space="0" w:color="auto"/>
        <w:left w:val="none" w:sz="0" w:space="0" w:color="auto"/>
        <w:bottom w:val="none" w:sz="0" w:space="0" w:color="auto"/>
        <w:right w:val="none" w:sz="0" w:space="0" w:color="auto"/>
      </w:divBdr>
    </w:div>
    <w:div w:id="426971125">
      <w:bodyDiv w:val="1"/>
      <w:marLeft w:val="0"/>
      <w:marRight w:val="0"/>
      <w:marTop w:val="0"/>
      <w:marBottom w:val="0"/>
      <w:divBdr>
        <w:top w:val="none" w:sz="0" w:space="0" w:color="auto"/>
        <w:left w:val="none" w:sz="0" w:space="0" w:color="auto"/>
        <w:bottom w:val="none" w:sz="0" w:space="0" w:color="auto"/>
        <w:right w:val="none" w:sz="0" w:space="0" w:color="auto"/>
      </w:divBdr>
    </w:div>
    <w:div w:id="615331240">
      <w:bodyDiv w:val="1"/>
      <w:marLeft w:val="0"/>
      <w:marRight w:val="0"/>
      <w:marTop w:val="0"/>
      <w:marBottom w:val="0"/>
      <w:divBdr>
        <w:top w:val="none" w:sz="0" w:space="0" w:color="auto"/>
        <w:left w:val="none" w:sz="0" w:space="0" w:color="auto"/>
        <w:bottom w:val="none" w:sz="0" w:space="0" w:color="auto"/>
        <w:right w:val="none" w:sz="0" w:space="0" w:color="auto"/>
      </w:divBdr>
    </w:div>
    <w:div w:id="621182427">
      <w:bodyDiv w:val="1"/>
      <w:marLeft w:val="0"/>
      <w:marRight w:val="0"/>
      <w:marTop w:val="0"/>
      <w:marBottom w:val="0"/>
      <w:divBdr>
        <w:top w:val="none" w:sz="0" w:space="0" w:color="auto"/>
        <w:left w:val="none" w:sz="0" w:space="0" w:color="auto"/>
        <w:bottom w:val="none" w:sz="0" w:space="0" w:color="auto"/>
        <w:right w:val="none" w:sz="0" w:space="0" w:color="auto"/>
      </w:divBdr>
    </w:div>
    <w:div w:id="666711958">
      <w:bodyDiv w:val="1"/>
      <w:marLeft w:val="0"/>
      <w:marRight w:val="0"/>
      <w:marTop w:val="0"/>
      <w:marBottom w:val="0"/>
      <w:divBdr>
        <w:top w:val="none" w:sz="0" w:space="0" w:color="auto"/>
        <w:left w:val="none" w:sz="0" w:space="0" w:color="auto"/>
        <w:bottom w:val="none" w:sz="0" w:space="0" w:color="auto"/>
        <w:right w:val="none" w:sz="0" w:space="0" w:color="auto"/>
      </w:divBdr>
    </w:div>
    <w:div w:id="712080176">
      <w:bodyDiv w:val="1"/>
      <w:marLeft w:val="0"/>
      <w:marRight w:val="0"/>
      <w:marTop w:val="0"/>
      <w:marBottom w:val="0"/>
      <w:divBdr>
        <w:top w:val="none" w:sz="0" w:space="0" w:color="auto"/>
        <w:left w:val="none" w:sz="0" w:space="0" w:color="auto"/>
        <w:bottom w:val="none" w:sz="0" w:space="0" w:color="auto"/>
        <w:right w:val="none" w:sz="0" w:space="0" w:color="auto"/>
      </w:divBdr>
    </w:div>
    <w:div w:id="735400994">
      <w:bodyDiv w:val="1"/>
      <w:marLeft w:val="0"/>
      <w:marRight w:val="0"/>
      <w:marTop w:val="0"/>
      <w:marBottom w:val="0"/>
      <w:divBdr>
        <w:top w:val="none" w:sz="0" w:space="0" w:color="auto"/>
        <w:left w:val="none" w:sz="0" w:space="0" w:color="auto"/>
        <w:bottom w:val="none" w:sz="0" w:space="0" w:color="auto"/>
        <w:right w:val="none" w:sz="0" w:space="0" w:color="auto"/>
      </w:divBdr>
    </w:div>
    <w:div w:id="763957014">
      <w:bodyDiv w:val="1"/>
      <w:marLeft w:val="0"/>
      <w:marRight w:val="0"/>
      <w:marTop w:val="0"/>
      <w:marBottom w:val="0"/>
      <w:divBdr>
        <w:top w:val="none" w:sz="0" w:space="0" w:color="auto"/>
        <w:left w:val="none" w:sz="0" w:space="0" w:color="auto"/>
        <w:bottom w:val="none" w:sz="0" w:space="0" w:color="auto"/>
        <w:right w:val="none" w:sz="0" w:space="0" w:color="auto"/>
      </w:divBdr>
    </w:div>
    <w:div w:id="799736115">
      <w:bodyDiv w:val="1"/>
      <w:marLeft w:val="0"/>
      <w:marRight w:val="0"/>
      <w:marTop w:val="0"/>
      <w:marBottom w:val="0"/>
      <w:divBdr>
        <w:top w:val="none" w:sz="0" w:space="0" w:color="auto"/>
        <w:left w:val="none" w:sz="0" w:space="0" w:color="auto"/>
        <w:bottom w:val="none" w:sz="0" w:space="0" w:color="auto"/>
        <w:right w:val="none" w:sz="0" w:space="0" w:color="auto"/>
      </w:divBdr>
    </w:div>
    <w:div w:id="799953807">
      <w:bodyDiv w:val="1"/>
      <w:marLeft w:val="0"/>
      <w:marRight w:val="0"/>
      <w:marTop w:val="0"/>
      <w:marBottom w:val="0"/>
      <w:divBdr>
        <w:top w:val="none" w:sz="0" w:space="0" w:color="auto"/>
        <w:left w:val="none" w:sz="0" w:space="0" w:color="auto"/>
        <w:bottom w:val="none" w:sz="0" w:space="0" w:color="auto"/>
        <w:right w:val="none" w:sz="0" w:space="0" w:color="auto"/>
      </w:divBdr>
    </w:div>
    <w:div w:id="846670191">
      <w:bodyDiv w:val="1"/>
      <w:marLeft w:val="0"/>
      <w:marRight w:val="0"/>
      <w:marTop w:val="0"/>
      <w:marBottom w:val="0"/>
      <w:divBdr>
        <w:top w:val="none" w:sz="0" w:space="0" w:color="auto"/>
        <w:left w:val="none" w:sz="0" w:space="0" w:color="auto"/>
        <w:bottom w:val="none" w:sz="0" w:space="0" w:color="auto"/>
        <w:right w:val="none" w:sz="0" w:space="0" w:color="auto"/>
      </w:divBdr>
    </w:div>
    <w:div w:id="914555869">
      <w:bodyDiv w:val="1"/>
      <w:marLeft w:val="0"/>
      <w:marRight w:val="0"/>
      <w:marTop w:val="0"/>
      <w:marBottom w:val="0"/>
      <w:divBdr>
        <w:top w:val="none" w:sz="0" w:space="0" w:color="auto"/>
        <w:left w:val="none" w:sz="0" w:space="0" w:color="auto"/>
        <w:bottom w:val="none" w:sz="0" w:space="0" w:color="auto"/>
        <w:right w:val="none" w:sz="0" w:space="0" w:color="auto"/>
      </w:divBdr>
    </w:div>
    <w:div w:id="925308600">
      <w:bodyDiv w:val="1"/>
      <w:marLeft w:val="0"/>
      <w:marRight w:val="0"/>
      <w:marTop w:val="0"/>
      <w:marBottom w:val="0"/>
      <w:divBdr>
        <w:top w:val="none" w:sz="0" w:space="0" w:color="auto"/>
        <w:left w:val="none" w:sz="0" w:space="0" w:color="auto"/>
        <w:bottom w:val="none" w:sz="0" w:space="0" w:color="auto"/>
        <w:right w:val="none" w:sz="0" w:space="0" w:color="auto"/>
      </w:divBdr>
    </w:div>
    <w:div w:id="961617885">
      <w:bodyDiv w:val="1"/>
      <w:marLeft w:val="0"/>
      <w:marRight w:val="0"/>
      <w:marTop w:val="0"/>
      <w:marBottom w:val="0"/>
      <w:divBdr>
        <w:top w:val="none" w:sz="0" w:space="0" w:color="auto"/>
        <w:left w:val="none" w:sz="0" w:space="0" w:color="auto"/>
        <w:bottom w:val="none" w:sz="0" w:space="0" w:color="auto"/>
        <w:right w:val="none" w:sz="0" w:space="0" w:color="auto"/>
      </w:divBdr>
    </w:div>
    <w:div w:id="998777422">
      <w:bodyDiv w:val="1"/>
      <w:marLeft w:val="0"/>
      <w:marRight w:val="0"/>
      <w:marTop w:val="0"/>
      <w:marBottom w:val="0"/>
      <w:divBdr>
        <w:top w:val="none" w:sz="0" w:space="0" w:color="auto"/>
        <w:left w:val="none" w:sz="0" w:space="0" w:color="auto"/>
        <w:bottom w:val="none" w:sz="0" w:space="0" w:color="auto"/>
        <w:right w:val="none" w:sz="0" w:space="0" w:color="auto"/>
      </w:divBdr>
    </w:div>
    <w:div w:id="1069619831">
      <w:bodyDiv w:val="1"/>
      <w:marLeft w:val="0"/>
      <w:marRight w:val="0"/>
      <w:marTop w:val="0"/>
      <w:marBottom w:val="0"/>
      <w:divBdr>
        <w:top w:val="none" w:sz="0" w:space="0" w:color="auto"/>
        <w:left w:val="none" w:sz="0" w:space="0" w:color="auto"/>
        <w:bottom w:val="none" w:sz="0" w:space="0" w:color="auto"/>
        <w:right w:val="none" w:sz="0" w:space="0" w:color="auto"/>
      </w:divBdr>
    </w:div>
    <w:div w:id="1090543547">
      <w:bodyDiv w:val="1"/>
      <w:marLeft w:val="0"/>
      <w:marRight w:val="0"/>
      <w:marTop w:val="0"/>
      <w:marBottom w:val="0"/>
      <w:divBdr>
        <w:top w:val="none" w:sz="0" w:space="0" w:color="auto"/>
        <w:left w:val="none" w:sz="0" w:space="0" w:color="auto"/>
        <w:bottom w:val="none" w:sz="0" w:space="0" w:color="auto"/>
        <w:right w:val="none" w:sz="0" w:space="0" w:color="auto"/>
      </w:divBdr>
    </w:div>
    <w:div w:id="1106577757">
      <w:bodyDiv w:val="1"/>
      <w:marLeft w:val="0"/>
      <w:marRight w:val="0"/>
      <w:marTop w:val="0"/>
      <w:marBottom w:val="0"/>
      <w:divBdr>
        <w:top w:val="none" w:sz="0" w:space="0" w:color="auto"/>
        <w:left w:val="none" w:sz="0" w:space="0" w:color="auto"/>
        <w:bottom w:val="none" w:sz="0" w:space="0" w:color="auto"/>
        <w:right w:val="none" w:sz="0" w:space="0" w:color="auto"/>
      </w:divBdr>
    </w:div>
    <w:div w:id="1111164806">
      <w:bodyDiv w:val="1"/>
      <w:marLeft w:val="0"/>
      <w:marRight w:val="0"/>
      <w:marTop w:val="0"/>
      <w:marBottom w:val="0"/>
      <w:divBdr>
        <w:top w:val="none" w:sz="0" w:space="0" w:color="auto"/>
        <w:left w:val="none" w:sz="0" w:space="0" w:color="auto"/>
        <w:bottom w:val="none" w:sz="0" w:space="0" w:color="auto"/>
        <w:right w:val="none" w:sz="0" w:space="0" w:color="auto"/>
      </w:divBdr>
    </w:div>
    <w:div w:id="1118914415">
      <w:bodyDiv w:val="1"/>
      <w:marLeft w:val="0"/>
      <w:marRight w:val="0"/>
      <w:marTop w:val="0"/>
      <w:marBottom w:val="0"/>
      <w:divBdr>
        <w:top w:val="none" w:sz="0" w:space="0" w:color="auto"/>
        <w:left w:val="none" w:sz="0" w:space="0" w:color="auto"/>
        <w:bottom w:val="none" w:sz="0" w:space="0" w:color="auto"/>
        <w:right w:val="none" w:sz="0" w:space="0" w:color="auto"/>
      </w:divBdr>
    </w:div>
    <w:div w:id="1187056774">
      <w:bodyDiv w:val="1"/>
      <w:marLeft w:val="0"/>
      <w:marRight w:val="0"/>
      <w:marTop w:val="0"/>
      <w:marBottom w:val="0"/>
      <w:divBdr>
        <w:top w:val="none" w:sz="0" w:space="0" w:color="auto"/>
        <w:left w:val="none" w:sz="0" w:space="0" w:color="auto"/>
        <w:bottom w:val="none" w:sz="0" w:space="0" w:color="auto"/>
        <w:right w:val="none" w:sz="0" w:space="0" w:color="auto"/>
      </w:divBdr>
    </w:div>
    <w:div w:id="1213425663">
      <w:bodyDiv w:val="1"/>
      <w:marLeft w:val="0"/>
      <w:marRight w:val="0"/>
      <w:marTop w:val="0"/>
      <w:marBottom w:val="0"/>
      <w:divBdr>
        <w:top w:val="none" w:sz="0" w:space="0" w:color="auto"/>
        <w:left w:val="none" w:sz="0" w:space="0" w:color="auto"/>
        <w:bottom w:val="none" w:sz="0" w:space="0" w:color="auto"/>
        <w:right w:val="none" w:sz="0" w:space="0" w:color="auto"/>
      </w:divBdr>
    </w:div>
    <w:div w:id="1225608755">
      <w:bodyDiv w:val="1"/>
      <w:marLeft w:val="0"/>
      <w:marRight w:val="0"/>
      <w:marTop w:val="0"/>
      <w:marBottom w:val="0"/>
      <w:divBdr>
        <w:top w:val="none" w:sz="0" w:space="0" w:color="auto"/>
        <w:left w:val="none" w:sz="0" w:space="0" w:color="auto"/>
        <w:bottom w:val="none" w:sz="0" w:space="0" w:color="auto"/>
        <w:right w:val="none" w:sz="0" w:space="0" w:color="auto"/>
      </w:divBdr>
    </w:div>
    <w:div w:id="1232815315">
      <w:bodyDiv w:val="1"/>
      <w:marLeft w:val="0"/>
      <w:marRight w:val="0"/>
      <w:marTop w:val="0"/>
      <w:marBottom w:val="0"/>
      <w:divBdr>
        <w:top w:val="none" w:sz="0" w:space="0" w:color="auto"/>
        <w:left w:val="none" w:sz="0" w:space="0" w:color="auto"/>
        <w:bottom w:val="none" w:sz="0" w:space="0" w:color="auto"/>
        <w:right w:val="none" w:sz="0" w:space="0" w:color="auto"/>
      </w:divBdr>
    </w:div>
    <w:div w:id="1241868926">
      <w:bodyDiv w:val="1"/>
      <w:marLeft w:val="0"/>
      <w:marRight w:val="0"/>
      <w:marTop w:val="0"/>
      <w:marBottom w:val="0"/>
      <w:divBdr>
        <w:top w:val="none" w:sz="0" w:space="0" w:color="auto"/>
        <w:left w:val="none" w:sz="0" w:space="0" w:color="auto"/>
        <w:bottom w:val="none" w:sz="0" w:space="0" w:color="auto"/>
        <w:right w:val="none" w:sz="0" w:space="0" w:color="auto"/>
      </w:divBdr>
    </w:div>
    <w:div w:id="1258711845">
      <w:bodyDiv w:val="1"/>
      <w:marLeft w:val="0"/>
      <w:marRight w:val="0"/>
      <w:marTop w:val="0"/>
      <w:marBottom w:val="0"/>
      <w:divBdr>
        <w:top w:val="none" w:sz="0" w:space="0" w:color="auto"/>
        <w:left w:val="none" w:sz="0" w:space="0" w:color="auto"/>
        <w:bottom w:val="none" w:sz="0" w:space="0" w:color="auto"/>
        <w:right w:val="none" w:sz="0" w:space="0" w:color="auto"/>
      </w:divBdr>
    </w:div>
    <w:div w:id="1275484661">
      <w:bodyDiv w:val="1"/>
      <w:marLeft w:val="0"/>
      <w:marRight w:val="0"/>
      <w:marTop w:val="0"/>
      <w:marBottom w:val="0"/>
      <w:divBdr>
        <w:top w:val="none" w:sz="0" w:space="0" w:color="auto"/>
        <w:left w:val="none" w:sz="0" w:space="0" w:color="auto"/>
        <w:bottom w:val="none" w:sz="0" w:space="0" w:color="auto"/>
        <w:right w:val="none" w:sz="0" w:space="0" w:color="auto"/>
      </w:divBdr>
    </w:div>
    <w:div w:id="1290014738">
      <w:bodyDiv w:val="1"/>
      <w:marLeft w:val="0"/>
      <w:marRight w:val="0"/>
      <w:marTop w:val="0"/>
      <w:marBottom w:val="0"/>
      <w:divBdr>
        <w:top w:val="none" w:sz="0" w:space="0" w:color="auto"/>
        <w:left w:val="none" w:sz="0" w:space="0" w:color="auto"/>
        <w:bottom w:val="none" w:sz="0" w:space="0" w:color="auto"/>
        <w:right w:val="none" w:sz="0" w:space="0" w:color="auto"/>
      </w:divBdr>
    </w:div>
    <w:div w:id="1440681665">
      <w:bodyDiv w:val="1"/>
      <w:marLeft w:val="0"/>
      <w:marRight w:val="0"/>
      <w:marTop w:val="0"/>
      <w:marBottom w:val="0"/>
      <w:divBdr>
        <w:top w:val="none" w:sz="0" w:space="0" w:color="auto"/>
        <w:left w:val="none" w:sz="0" w:space="0" w:color="auto"/>
        <w:bottom w:val="none" w:sz="0" w:space="0" w:color="auto"/>
        <w:right w:val="none" w:sz="0" w:space="0" w:color="auto"/>
      </w:divBdr>
    </w:div>
    <w:div w:id="1475638769">
      <w:bodyDiv w:val="1"/>
      <w:marLeft w:val="0"/>
      <w:marRight w:val="0"/>
      <w:marTop w:val="0"/>
      <w:marBottom w:val="0"/>
      <w:divBdr>
        <w:top w:val="none" w:sz="0" w:space="0" w:color="auto"/>
        <w:left w:val="none" w:sz="0" w:space="0" w:color="auto"/>
        <w:bottom w:val="none" w:sz="0" w:space="0" w:color="auto"/>
        <w:right w:val="none" w:sz="0" w:space="0" w:color="auto"/>
      </w:divBdr>
    </w:div>
    <w:div w:id="1494948036">
      <w:bodyDiv w:val="1"/>
      <w:marLeft w:val="0"/>
      <w:marRight w:val="0"/>
      <w:marTop w:val="0"/>
      <w:marBottom w:val="0"/>
      <w:divBdr>
        <w:top w:val="none" w:sz="0" w:space="0" w:color="auto"/>
        <w:left w:val="none" w:sz="0" w:space="0" w:color="auto"/>
        <w:bottom w:val="none" w:sz="0" w:space="0" w:color="auto"/>
        <w:right w:val="none" w:sz="0" w:space="0" w:color="auto"/>
      </w:divBdr>
    </w:div>
    <w:div w:id="1570647849">
      <w:bodyDiv w:val="1"/>
      <w:marLeft w:val="0"/>
      <w:marRight w:val="0"/>
      <w:marTop w:val="0"/>
      <w:marBottom w:val="0"/>
      <w:divBdr>
        <w:top w:val="none" w:sz="0" w:space="0" w:color="auto"/>
        <w:left w:val="none" w:sz="0" w:space="0" w:color="auto"/>
        <w:bottom w:val="none" w:sz="0" w:space="0" w:color="auto"/>
        <w:right w:val="none" w:sz="0" w:space="0" w:color="auto"/>
      </w:divBdr>
    </w:div>
    <w:div w:id="1597398636">
      <w:bodyDiv w:val="1"/>
      <w:marLeft w:val="0"/>
      <w:marRight w:val="0"/>
      <w:marTop w:val="0"/>
      <w:marBottom w:val="0"/>
      <w:divBdr>
        <w:top w:val="none" w:sz="0" w:space="0" w:color="auto"/>
        <w:left w:val="none" w:sz="0" w:space="0" w:color="auto"/>
        <w:bottom w:val="none" w:sz="0" w:space="0" w:color="auto"/>
        <w:right w:val="none" w:sz="0" w:space="0" w:color="auto"/>
      </w:divBdr>
    </w:div>
    <w:div w:id="1614170599">
      <w:bodyDiv w:val="1"/>
      <w:marLeft w:val="0"/>
      <w:marRight w:val="0"/>
      <w:marTop w:val="0"/>
      <w:marBottom w:val="0"/>
      <w:divBdr>
        <w:top w:val="none" w:sz="0" w:space="0" w:color="auto"/>
        <w:left w:val="none" w:sz="0" w:space="0" w:color="auto"/>
        <w:bottom w:val="none" w:sz="0" w:space="0" w:color="auto"/>
        <w:right w:val="none" w:sz="0" w:space="0" w:color="auto"/>
      </w:divBdr>
    </w:div>
    <w:div w:id="1645233810">
      <w:bodyDiv w:val="1"/>
      <w:marLeft w:val="0"/>
      <w:marRight w:val="0"/>
      <w:marTop w:val="0"/>
      <w:marBottom w:val="0"/>
      <w:divBdr>
        <w:top w:val="none" w:sz="0" w:space="0" w:color="auto"/>
        <w:left w:val="none" w:sz="0" w:space="0" w:color="auto"/>
        <w:bottom w:val="none" w:sz="0" w:space="0" w:color="auto"/>
        <w:right w:val="none" w:sz="0" w:space="0" w:color="auto"/>
      </w:divBdr>
    </w:div>
    <w:div w:id="1737588063">
      <w:bodyDiv w:val="1"/>
      <w:marLeft w:val="0"/>
      <w:marRight w:val="0"/>
      <w:marTop w:val="0"/>
      <w:marBottom w:val="0"/>
      <w:divBdr>
        <w:top w:val="none" w:sz="0" w:space="0" w:color="auto"/>
        <w:left w:val="none" w:sz="0" w:space="0" w:color="auto"/>
        <w:bottom w:val="none" w:sz="0" w:space="0" w:color="auto"/>
        <w:right w:val="none" w:sz="0" w:space="0" w:color="auto"/>
      </w:divBdr>
    </w:div>
    <w:div w:id="1761564212">
      <w:bodyDiv w:val="1"/>
      <w:marLeft w:val="0"/>
      <w:marRight w:val="0"/>
      <w:marTop w:val="0"/>
      <w:marBottom w:val="0"/>
      <w:divBdr>
        <w:top w:val="none" w:sz="0" w:space="0" w:color="auto"/>
        <w:left w:val="none" w:sz="0" w:space="0" w:color="auto"/>
        <w:bottom w:val="none" w:sz="0" w:space="0" w:color="auto"/>
        <w:right w:val="none" w:sz="0" w:space="0" w:color="auto"/>
      </w:divBdr>
    </w:div>
    <w:div w:id="1818838014">
      <w:bodyDiv w:val="1"/>
      <w:marLeft w:val="0"/>
      <w:marRight w:val="0"/>
      <w:marTop w:val="0"/>
      <w:marBottom w:val="0"/>
      <w:divBdr>
        <w:top w:val="none" w:sz="0" w:space="0" w:color="auto"/>
        <w:left w:val="none" w:sz="0" w:space="0" w:color="auto"/>
        <w:bottom w:val="none" w:sz="0" w:space="0" w:color="auto"/>
        <w:right w:val="none" w:sz="0" w:space="0" w:color="auto"/>
      </w:divBdr>
    </w:div>
    <w:div w:id="1818918382">
      <w:bodyDiv w:val="1"/>
      <w:marLeft w:val="0"/>
      <w:marRight w:val="0"/>
      <w:marTop w:val="0"/>
      <w:marBottom w:val="0"/>
      <w:divBdr>
        <w:top w:val="none" w:sz="0" w:space="0" w:color="auto"/>
        <w:left w:val="none" w:sz="0" w:space="0" w:color="auto"/>
        <w:bottom w:val="none" w:sz="0" w:space="0" w:color="auto"/>
        <w:right w:val="none" w:sz="0" w:space="0" w:color="auto"/>
      </w:divBdr>
    </w:div>
    <w:div w:id="1885479048">
      <w:bodyDiv w:val="1"/>
      <w:marLeft w:val="0"/>
      <w:marRight w:val="0"/>
      <w:marTop w:val="0"/>
      <w:marBottom w:val="0"/>
      <w:divBdr>
        <w:top w:val="none" w:sz="0" w:space="0" w:color="auto"/>
        <w:left w:val="none" w:sz="0" w:space="0" w:color="auto"/>
        <w:bottom w:val="none" w:sz="0" w:space="0" w:color="auto"/>
        <w:right w:val="none" w:sz="0" w:space="0" w:color="auto"/>
      </w:divBdr>
    </w:div>
    <w:div w:id="1886410140">
      <w:bodyDiv w:val="1"/>
      <w:marLeft w:val="0"/>
      <w:marRight w:val="0"/>
      <w:marTop w:val="0"/>
      <w:marBottom w:val="0"/>
      <w:divBdr>
        <w:top w:val="none" w:sz="0" w:space="0" w:color="auto"/>
        <w:left w:val="none" w:sz="0" w:space="0" w:color="auto"/>
        <w:bottom w:val="none" w:sz="0" w:space="0" w:color="auto"/>
        <w:right w:val="none" w:sz="0" w:space="0" w:color="auto"/>
      </w:divBdr>
    </w:div>
    <w:div w:id="1915965969">
      <w:bodyDiv w:val="1"/>
      <w:marLeft w:val="0"/>
      <w:marRight w:val="0"/>
      <w:marTop w:val="0"/>
      <w:marBottom w:val="0"/>
      <w:divBdr>
        <w:top w:val="none" w:sz="0" w:space="0" w:color="auto"/>
        <w:left w:val="none" w:sz="0" w:space="0" w:color="auto"/>
        <w:bottom w:val="none" w:sz="0" w:space="0" w:color="auto"/>
        <w:right w:val="none" w:sz="0" w:space="0" w:color="auto"/>
      </w:divBdr>
    </w:div>
    <w:div w:id="1956910070">
      <w:bodyDiv w:val="1"/>
      <w:marLeft w:val="0"/>
      <w:marRight w:val="0"/>
      <w:marTop w:val="0"/>
      <w:marBottom w:val="0"/>
      <w:divBdr>
        <w:top w:val="none" w:sz="0" w:space="0" w:color="auto"/>
        <w:left w:val="none" w:sz="0" w:space="0" w:color="auto"/>
        <w:bottom w:val="none" w:sz="0" w:space="0" w:color="auto"/>
        <w:right w:val="none" w:sz="0" w:space="0" w:color="auto"/>
      </w:divBdr>
    </w:div>
    <w:div w:id="1970554796">
      <w:bodyDiv w:val="1"/>
      <w:marLeft w:val="0"/>
      <w:marRight w:val="0"/>
      <w:marTop w:val="0"/>
      <w:marBottom w:val="0"/>
      <w:divBdr>
        <w:top w:val="none" w:sz="0" w:space="0" w:color="auto"/>
        <w:left w:val="none" w:sz="0" w:space="0" w:color="auto"/>
        <w:bottom w:val="none" w:sz="0" w:space="0" w:color="auto"/>
        <w:right w:val="none" w:sz="0" w:space="0" w:color="auto"/>
      </w:divBdr>
    </w:div>
    <w:div w:id="1975716673">
      <w:bodyDiv w:val="1"/>
      <w:marLeft w:val="0"/>
      <w:marRight w:val="0"/>
      <w:marTop w:val="0"/>
      <w:marBottom w:val="0"/>
      <w:divBdr>
        <w:top w:val="none" w:sz="0" w:space="0" w:color="auto"/>
        <w:left w:val="none" w:sz="0" w:space="0" w:color="auto"/>
        <w:bottom w:val="none" w:sz="0" w:space="0" w:color="auto"/>
        <w:right w:val="none" w:sz="0" w:space="0" w:color="auto"/>
      </w:divBdr>
    </w:div>
    <w:div w:id="1977296121">
      <w:bodyDiv w:val="1"/>
      <w:marLeft w:val="0"/>
      <w:marRight w:val="0"/>
      <w:marTop w:val="0"/>
      <w:marBottom w:val="0"/>
      <w:divBdr>
        <w:top w:val="none" w:sz="0" w:space="0" w:color="auto"/>
        <w:left w:val="none" w:sz="0" w:space="0" w:color="auto"/>
        <w:bottom w:val="none" w:sz="0" w:space="0" w:color="auto"/>
        <w:right w:val="none" w:sz="0" w:space="0" w:color="auto"/>
      </w:divBdr>
    </w:div>
    <w:div w:id="1994408694">
      <w:bodyDiv w:val="1"/>
      <w:marLeft w:val="0"/>
      <w:marRight w:val="0"/>
      <w:marTop w:val="0"/>
      <w:marBottom w:val="0"/>
      <w:divBdr>
        <w:top w:val="none" w:sz="0" w:space="0" w:color="auto"/>
        <w:left w:val="none" w:sz="0" w:space="0" w:color="auto"/>
        <w:bottom w:val="none" w:sz="0" w:space="0" w:color="auto"/>
        <w:right w:val="none" w:sz="0" w:space="0" w:color="auto"/>
      </w:divBdr>
    </w:div>
    <w:div w:id="2035956285">
      <w:bodyDiv w:val="1"/>
      <w:marLeft w:val="0"/>
      <w:marRight w:val="0"/>
      <w:marTop w:val="0"/>
      <w:marBottom w:val="0"/>
      <w:divBdr>
        <w:top w:val="none" w:sz="0" w:space="0" w:color="auto"/>
        <w:left w:val="none" w:sz="0" w:space="0" w:color="auto"/>
        <w:bottom w:val="none" w:sz="0" w:space="0" w:color="auto"/>
        <w:right w:val="none" w:sz="0" w:space="0" w:color="auto"/>
      </w:divBdr>
    </w:div>
    <w:div w:id="2059351520">
      <w:bodyDiv w:val="1"/>
      <w:marLeft w:val="0"/>
      <w:marRight w:val="0"/>
      <w:marTop w:val="0"/>
      <w:marBottom w:val="0"/>
      <w:divBdr>
        <w:top w:val="none" w:sz="0" w:space="0" w:color="auto"/>
        <w:left w:val="none" w:sz="0" w:space="0" w:color="auto"/>
        <w:bottom w:val="none" w:sz="0" w:space="0" w:color="auto"/>
        <w:right w:val="none" w:sz="0" w:space="0" w:color="auto"/>
      </w:divBdr>
    </w:div>
    <w:div w:id="2097095004">
      <w:bodyDiv w:val="1"/>
      <w:marLeft w:val="0"/>
      <w:marRight w:val="0"/>
      <w:marTop w:val="0"/>
      <w:marBottom w:val="0"/>
      <w:divBdr>
        <w:top w:val="none" w:sz="0" w:space="0" w:color="auto"/>
        <w:left w:val="none" w:sz="0" w:space="0" w:color="auto"/>
        <w:bottom w:val="none" w:sz="0" w:space="0" w:color="auto"/>
        <w:right w:val="none" w:sz="0" w:space="0" w:color="auto"/>
      </w:divBdr>
    </w:div>
    <w:div w:id="2113813236">
      <w:bodyDiv w:val="1"/>
      <w:marLeft w:val="0"/>
      <w:marRight w:val="0"/>
      <w:marTop w:val="0"/>
      <w:marBottom w:val="0"/>
      <w:divBdr>
        <w:top w:val="none" w:sz="0" w:space="0" w:color="auto"/>
        <w:left w:val="none" w:sz="0" w:space="0" w:color="auto"/>
        <w:bottom w:val="none" w:sz="0" w:space="0" w:color="auto"/>
        <w:right w:val="none" w:sz="0" w:space="0" w:color="auto"/>
      </w:divBdr>
    </w:div>
    <w:div w:id="21370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BA9E0E34FD4E2BB23844A2598266103FA259A5DC5C3E6C0D0229F0FF32A58D3AB9481DDE6A990C28EDEBA1E3CA283F17D7B1B9pAxBM" TargetMode="External"/><Relationship Id="rId21" Type="http://schemas.openxmlformats.org/officeDocument/2006/relationships/hyperlink" Target="consultantplus://offline/ref=5E93091D485AA2214C64B44DFC116D6256DDEABDF9220DF73C0D4F2049v4A3M" TargetMode="External"/><Relationship Id="rId4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7"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63" Type="http://schemas.openxmlformats.org/officeDocument/2006/relationships/hyperlink" Target="consultantplus://offline/ref=4905CEB2C60700AD76E59C7543220D887176149D243E8F937C9B953666DA8EC7BCFD96B9F8CDCEC4C94CF8FF7B327E2FEE12D94E345D442Bm5Z5O" TargetMode="External"/><Relationship Id="rId68" Type="http://schemas.openxmlformats.org/officeDocument/2006/relationships/hyperlink" Target="consultantplus://offline/ref=31E50A125192235ED7B90D635069F1C905F32502994EA860EAAF2220FB69F851D9F29394C31548D52B725BF192F8742474BA1DBD9Fe6a0N" TargetMode="External"/><Relationship Id="rId84" Type="http://schemas.openxmlformats.org/officeDocument/2006/relationships/image" Target="media/image4.wmf"/><Relationship Id="rId89" Type="http://schemas.openxmlformats.org/officeDocument/2006/relationships/image" Target="media/image9.wmf"/><Relationship Id="rId16" Type="http://schemas.openxmlformats.org/officeDocument/2006/relationships/hyperlink" Target="consultantplus://offline/ref=5E93091D485AA2214C64B44DFC116D6256DCEEB9F5250DF73C0D4F2049438FD8671A205Dv0A6M" TargetMode="External"/><Relationship Id="rId11" Type="http://schemas.openxmlformats.org/officeDocument/2006/relationships/hyperlink" Target="file:///C:\AppData\hun\Desktop\&#1058;&#1080;&#1087;&#1086;&#1074;&#1086;&#1077;%20&#1087;&#1086;&#1083;&#1086;&#1078;&#1077;&#1085;&#1080;&#1077;%202021\&#1058;&#1055;%20-%20&#1076;&#1077;&#1082;&#1072;&#1073;&#1088;&#1100;%202020.docx" TargetMode="External"/><Relationship Id="rId32"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3" Type="http://schemas.openxmlformats.org/officeDocument/2006/relationships/hyperlink" Target="consultantplus://offline/ref=4905CEB2C60700AD76E59C7543220D887176149D243E8F937C9B953666DA8EC7BCFD96B9F8CDCEC2C44CF8FF7B327E2FEE12D94E345D442Bm5Z5O" TargetMode="External"/><Relationship Id="rId58" Type="http://schemas.openxmlformats.org/officeDocument/2006/relationships/hyperlink" Target="consultantplus://offline/ref=4905CEB2C60700AD76E59C7543220D887176149D243E8F937C9B953666DA8EC7BCFD96B9F8CDCEC3C44CF8FF7B327E2FEE12D94E345D442Bm5Z5O" TargetMode="External"/><Relationship Id="rId74" Type="http://schemas.openxmlformats.org/officeDocument/2006/relationships/hyperlink" Target="consultantplus://offline/ref=31E50A125192235ED7B90D635069F1C905F325029B4FA860EAAF2220FB69F851D9F29393C21F458A2E674AA99DF8683A70A001BF9D63eAa3N" TargetMode="External"/><Relationship Id="rId7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5" Type="http://schemas.openxmlformats.org/officeDocument/2006/relationships/webSettings" Target="webSettings.xml"/><Relationship Id="rId90" Type="http://schemas.openxmlformats.org/officeDocument/2006/relationships/hyperlink" Target="consultantplus://offline/ref=5E93091D485AA2214C64B44DFC116D6256DCECBBF8250DF73C0D4F2049v4A3M" TargetMode="External"/><Relationship Id="rId95" Type="http://schemas.openxmlformats.org/officeDocument/2006/relationships/header" Target="header3.xml"/><Relationship Id="rId22" Type="http://schemas.openxmlformats.org/officeDocument/2006/relationships/hyperlink" Target="consultantplus://offline/ref=5E93091D485AA2214C64B44DFC116D6256DDECBFF82B0DF73C0D4F2049v4A3M" TargetMode="External"/><Relationship Id="rId27" Type="http://schemas.openxmlformats.org/officeDocument/2006/relationships/hyperlink" Target="consultantplus://offline/ref=5E93091D485AA2214C64B44DFC116D6256DCEEB9F5250DF73C0D4F2049438FD8671A205Dv0A7M" TargetMode="External"/><Relationship Id="rId4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8"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64" Type="http://schemas.openxmlformats.org/officeDocument/2006/relationships/hyperlink" Target="consultantplus://offline/ref=4905CEB2C60700AD76E59C7543220D887176149D243E8F937C9B953666DA8EC7BCFD96B9F8CDCEC4C84CF8FF7B327E2FEE12D94E345D442Bm5Z5O" TargetMode="External"/><Relationship Id="rId69" Type="http://schemas.openxmlformats.org/officeDocument/2006/relationships/hyperlink" Target="consultantplus://offline/ref=31E50A125192235ED7B90D635069F1C905FC23049D47A860EAAF2220FB69F851D9F29392CB13418A2E674AA99DF8683A70A001BF9D63eAa3N" TargetMode="External"/><Relationship Id="rId8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85" Type="http://schemas.openxmlformats.org/officeDocument/2006/relationships/image" Target="media/image5.wmf"/><Relationship Id="rId3" Type="http://schemas.openxmlformats.org/officeDocument/2006/relationships/styles" Target="styles.xml"/><Relationship Id="rId12" Type="http://schemas.openxmlformats.org/officeDocument/2006/relationships/hyperlink" Target="file:///C:\AppData\hun\Desktop\&#1058;&#1080;&#1087;&#1086;&#1074;&#1086;&#1077;%20&#1087;&#1086;&#1083;&#1086;&#1078;&#1077;&#1085;&#1080;&#1077;%202021\&#1058;&#1055;%20-%20&#1076;&#1077;&#1082;&#1072;&#1073;&#1088;&#1100;%202020.docx" TargetMode="External"/><Relationship Id="rId17" Type="http://schemas.openxmlformats.org/officeDocument/2006/relationships/hyperlink" Target="consultantplus://offline/ref=5E93091D485AA2214C64B44DFC116D6256DCEEB9F5250DF73C0D4F2049438FD8671A205Cv0A4M" TargetMode="External"/><Relationship Id="rId25" Type="http://schemas.openxmlformats.org/officeDocument/2006/relationships/hyperlink" Target="consultantplus://offline/ref=5E93091D485AA2214C64B44DFC116D6256D5EEBFF5220DF73C0D4F2049438FD8671A205E04A84B3BvAA7M" TargetMode="External"/><Relationship Id="rId33" Type="http://schemas.openxmlformats.org/officeDocument/2006/relationships/hyperlink" Target="consultantplus://offline/ref=0944ADBEBACE930895A4A76EDE7801F047ECE8803A6958D67CBC66965DDF0C750BABC1298DC90892LDg9N" TargetMode="External"/><Relationship Id="rId3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9" Type="http://schemas.openxmlformats.org/officeDocument/2006/relationships/hyperlink" Target="consultantplus://offline/ref=4905CEB2C60700AD76E59C7543220D887176149D243E8F937C9B953666DA8EC7BCFD96B9F8CDCEC3C64CF8FF7B327E2FEE12D94E345D442Bm5Z5O" TargetMode="External"/><Relationship Id="rId6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file:///C:\AppData\hun\Desktop\&#1058;&#1080;&#1087;&#1086;&#1074;&#1086;&#1077;%20&#1087;&#1086;&#1083;&#1086;&#1078;&#1077;&#1085;&#1080;&#1077;%202021\&#1058;&#1055;%20-%20&#1076;&#1077;&#1082;&#1072;&#1073;&#1088;&#1100;%202020.docx"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4" Type="http://schemas.openxmlformats.org/officeDocument/2006/relationships/hyperlink" Target="consultantplus://offline/ref=4905CEB2C60700AD76E59C7543220D887176149D243E8F937C9B953666DA8EC7BCFD96B9F8CDCEC2C64CF8FF7B327E2FEE12D94E345D442Bm5Z5O" TargetMode="External"/><Relationship Id="rId62" Type="http://schemas.openxmlformats.org/officeDocument/2006/relationships/hyperlink" Target="consultantplus://offline/ref=4905CEB2C60700AD76E59C7543220D887176149D243E8F937C9B953666DA8EC7BCFD96B9F8CDCEC4C44CF8FF7B327E2FEE12D94E345D442Bm5Z5O" TargetMode="External"/><Relationship Id="rId70" Type="http://schemas.openxmlformats.org/officeDocument/2006/relationships/hyperlink" Target="consultantplus://offline/ref=31E50A125192235ED7B90D635069F1C905FC23049D47A860EAAF2220FB69F851D9F29390C317478A2E674AA99DF8683A70A001BF9D63eAa3N" TargetMode="External"/><Relationship Id="rId75" Type="http://schemas.openxmlformats.org/officeDocument/2006/relationships/hyperlink" Target="consultantplus://offline/ref=31E50A125192235ED7B90D635069F1C905F32502994EA860EAAF2220FB69F851D9F29393C415438A2E674AA99DF8683A70A001BF9D63eAa3N" TargetMode="External"/><Relationship Id="rId83" Type="http://schemas.openxmlformats.org/officeDocument/2006/relationships/image" Target="media/image3.wmf"/><Relationship Id="rId88" Type="http://schemas.openxmlformats.org/officeDocument/2006/relationships/image" Target="media/image8.wmf"/><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E93091D485AA2214C64B44DFC116D6256DCEEB9FC210DF73C0D4F2049v4A3M" TargetMode="External"/><Relationship Id="rId23" Type="http://schemas.openxmlformats.org/officeDocument/2006/relationships/hyperlink" Target="consultantplus://offline/ref=5E93091D485AA2214C64B44DFC116D6256DCE0B8F8270DF73C0D4F2049v4A3M" TargetMode="External"/><Relationship Id="rId28" Type="http://schemas.openxmlformats.org/officeDocument/2006/relationships/hyperlink" Target="consultantplus://offline/ref=5E93091D485AA2214C64B44DFC116D6256DCE0BAF8220DF73C0D4F2049v4A3M" TargetMode="External"/><Relationship Id="rId3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57" Type="http://schemas.openxmlformats.org/officeDocument/2006/relationships/hyperlink" Target="consultantplus://offline/ref=4905CEB2C60700AD76E59C7543220D887176149D243E8F937C9B953666DA8EC7BCFD96B9F8CDCEC3C24CF8FF7B327E2FEE12D94E345D442Bm5Z5O" TargetMode="External"/><Relationship Id="rId10" Type="http://schemas.openxmlformats.org/officeDocument/2006/relationships/hyperlink" Target="file:///C:\AppData\hun\Desktop\&#1058;&#1080;&#1087;&#1086;&#1074;&#1086;&#1077;%20&#1087;&#1086;&#1083;&#1086;&#1078;&#1077;&#1085;&#1080;&#1077;%202021\&#1058;&#1055;%20-%20&#1076;&#1077;&#1082;&#1072;&#1073;&#1088;&#1100;%202020.docx" TargetMode="External"/><Relationship Id="rId31" Type="http://schemas.openxmlformats.org/officeDocument/2006/relationships/hyperlink" Target="file:///C:\AppData\hun\Desktop\&#1058;&#1080;&#1087;&#1086;&#1074;&#1086;&#1077;%20&#1087;&#1086;&#1083;&#1086;&#1078;&#1077;&#1085;&#1080;&#1077;%202021\&#1058;&#1055;%20-%20&#1076;&#1077;&#1082;&#1072;&#1073;&#1088;&#1100;%202020.docx" TargetMode="External"/><Relationship Id="rId4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2" Type="http://schemas.openxmlformats.org/officeDocument/2006/relationships/hyperlink" Target="consultantplus://offline/ref=4905CEB2C60700AD76E59C7543220D887176149D243E8F937C9B953666DA8EC7BCFD96B9F8CDCEC2C14CF8FF7B327E2FEE12D94E345D442Bm5Z5O" TargetMode="External"/><Relationship Id="rId60" Type="http://schemas.openxmlformats.org/officeDocument/2006/relationships/hyperlink" Target="consultantplus://offline/ref=4905CEB2C60700AD76E59C7543220D887176149D243E8F937C9B953666DA8EC7BCFD96B9F8CDCEC4C04CF8FF7B327E2FEE12D94E345D442Bm5Z5O" TargetMode="External"/><Relationship Id="rId6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73" Type="http://schemas.openxmlformats.org/officeDocument/2006/relationships/hyperlink" Target="consultantplus://offline/ref=31E50A125192235ED7B90D635069F1C905F325029B4FA860EAAF2220FB69F851D9F29393C210418A2E674AA99DF8683A70A001BF9D63eAa3N" TargetMode="External"/><Relationship Id="rId78" Type="http://schemas.openxmlformats.org/officeDocument/2006/relationships/hyperlink" Target="https://login.consultant.ru/link/?req=doc&amp;base=LAW&amp;n=312202&amp;rnd=B9D285211CB7E29899EAC15456B39E60&amp;dst=30&amp;fld=134" TargetMode="External"/><Relationship Id="rId81" Type="http://schemas.openxmlformats.org/officeDocument/2006/relationships/image" Target="media/image1.wmf"/><Relationship Id="rId86" Type="http://schemas.openxmlformats.org/officeDocument/2006/relationships/image" Target="media/image6.wmf"/><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v4A3M" TargetMode="External"/><Relationship Id="rId13" Type="http://schemas.openxmlformats.org/officeDocument/2006/relationships/hyperlink" Target="consultantplus://offline/ref=5E93091D485AA2214C64B44DFC116D6256DCEEB9F5250DF73C0D4F2049v4A3M" TargetMode="External"/><Relationship Id="rId18" Type="http://schemas.openxmlformats.org/officeDocument/2006/relationships/hyperlink" Target="file:///C:\AppData\hun\Desktop\&#1058;&#1080;&#1087;&#1086;&#1074;&#1086;&#1077;%20&#1087;&#1086;&#1083;&#1086;&#1078;&#1077;&#1085;&#1080;&#1077;%202021\&#1058;&#1055;%20-%20&#1076;&#1077;&#1082;&#1072;&#1073;&#1088;&#1100;%202020.docx" TargetMode="External"/><Relationship Id="rId3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0" Type="http://schemas.openxmlformats.org/officeDocument/2006/relationships/hyperlink" Target="consultantplus://offline/ref=4905CEB2C60700AD76E59C7543220D887176149D243E8F937C9B953666DA8EC7BCFD96B9F8CDCEC1C24CF8FF7B327E2FEE12D94E345D442Bm5Z5O" TargetMode="External"/><Relationship Id="rId55" Type="http://schemas.openxmlformats.org/officeDocument/2006/relationships/hyperlink" Target="consultantplus://offline/ref=4905CEB2C60700AD76E59C7543220D887176149D243E8F937C9B953666DA8EC7BCFD96B9F8CDCEC2C94CF8FF7B327E2FEE12D94E345D442Bm5Z5O" TargetMode="External"/><Relationship Id="rId76" Type="http://schemas.openxmlformats.org/officeDocument/2006/relationships/hyperlink" Target="consultantplus://offline/ref=31E50A125192235ED7B90D635069F1C905F325039D4AA860EAAF2220FB69F851D9F29395C61748D52B725BF192F8742474BA1DBD9Fe6a0N"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31E50A125192235ED7B90D635069F1C905F325029B4FA860EAAF2220FB69F851D9F29390C2164B887D3D5AADD4AF672672BA1FB98363A299e8a9N"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hyperlink" Target="consultantplus://offline/ref=5E93091D485AA2214C64B44DFC116D6256DCE0BDFC220DF73C0D4F2049v4A3M" TargetMode="External"/><Relationship Id="rId4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87" Type="http://schemas.openxmlformats.org/officeDocument/2006/relationships/image" Target="media/image7.wmf"/><Relationship Id="rId61" Type="http://schemas.openxmlformats.org/officeDocument/2006/relationships/hyperlink" Target="consultantplus://offline/ref=4905CEB2C60700AD76E59C7543220D887176149D243E8F937C9B953666DA8EC7BCFD96B9F8CDCEC4C24CF8FF7B327E2FEE12D94E345D442Bm5Z5O" TargetMode="External"/><Relationship Id="rId82" Type="http://schemas.openxmlformats.org/officeDocument/2006/relationships/image" Target="media/image2.wmf"/><Relationship Id="rId19" Type="http://schemas.openxmlformats.org/officeDocument/2006/relationships/hyperlink" Target="consultantplus://offline/ref=5E93091D485AA2214C64B44DFC116D6256DCEEB9F5250DF73C0D4F2049438FD8671A205E04A84A34vAA4M" TargetMode="External"/><Relationship Id="rId14" Type="http://schemas.openxmlformats.org/officeDocument/2006/relationships/hyperlink" Target="file:///C:\AppData\hun\Desktop\&#1058;&#1080;&#1087;&#1086;&#1074;&#1086;&#1077;%20&#1087;&#1086;&#1083;&#1086;&#1078;&#1077;&#1085;&#1080;&#1077;%202021\&#1058;&#1055;%20-%20&#1076;&#1077;&#1082;&#1072;&#1073;&#1088;&#1100;%202020.docx" TargetMode="External"/><Relationship Id="rId30"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6" Type="http://schemas.openxmlformats.org/officeDocument/2006/relationships/hyperlink" Target="consultantplus://offline/ref=4905CEB2C60700AD76E59C7543220D887176149D243E8F937C9B953666DA8EC7BCFD96B9F8CDCEC3C04CF8FF7B327E2FEE12D94E345D442Bm5Z5O" TargetMode="External"/><Relationship Id="rId77" Type="http://schemas.openxmlformats.org/officeDocument/2006/relationships/hyperlink" Target="consultantplus://offline/ref=0944ADBEBACE930895A4A76EDE7801F044E4EF82326D58D67CBC66965DDF0C750BABC1298DC90891LDgBN" TargetMode="External"/><Relationship Id="rId8" Type="http://schemas.openxmlformats.org/officeDocument/2006/relationships/hyperlink" Target="consultantplus://offline/ref=0944ADBEBACE930895A4A76EDE7801F047E5ED87346858D67CBC66965DDF0C750BABC1298DC90897LDg7N" TargetMode="External"/><Relationship Id="rId51" Type="http://schemas.openxmlformats.org/officeDocument/2006/relationships/hyperlink" Target="consultantplus://offline/ref=4905CEB2C60700AD76E59C7543220D887176149D243E8F937C9B953666DA8EC7BCFD96B9F8CDCEC1C44CF8FF7B327E2FEE12D94E345D442Bm5Z5O" TargetMode="External"/><Relationship Id="rId72" Type="http://schemas.openxmlformats.org/officeDocument/2006/relationships/hyperlink" Target="consultantplus://offline/ref=31E50A125192235ED7B90D635069F1C905F325029B4FA860EAAF2220FB69F851D9F29393C212478A2E674AA99DF8683A70A001BF9D63eAa3N"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5851-E89F-4ED5-BF81-5DA6EF9C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124</Pages>
  <Words>56758</Words>
  <Characters>323525</Characters>
  <Application>Microsoft Office Word</Application>
  <DocSecurity>0</DocSecurity>
  <Lines>2696</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409_1</cp:lastModifiedBy>
  <cp:revision>18</cp:revision>
  <cp:lastPrinted>2021-07-06T10:37:00Z</cp:lastPrinted>
  <dcterms:created xsi:type="dcterms:W3CDTF">2021-07-02T08:07:00Z</dcterms:created>
  <dcterms:modified xsi:type="dcterms:W3CDTF">2021-07-06T10:37:00Z</dcterms:modified>
</cp:coreProperties>
</file>