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7009" w14:textId="77777777" w:rsidR="00E905A8" w:rsidRPr="00943FC6" w:rsidRDefault="00E905A8" w:rsidP="00E905A8">
      <w:pPr>
        <w:pStyle w:val="ConsTitle"/>
        <w:widowControl/>
        <w:ind w:left="1125" w:right="0" w:firstLine="4111"/>
        <w:jc w:val="center"/>
        <w:rPr>
          <w:rFonts w:ascii="Times New Roman" w:hAnsi="Times New Roman" w:cs="Times New Roman"/>
          <w:b w:val="0"/>
          <w:sz w:val="28"/>
          <w:szCs w:val="28"/>
        </w:rPr>
      </w:pPr>
      <w:bookmarkStart w:id="0" w:name="_Toc85355452"/>
      <w:bookmarkStart w:id="1" w:name="_Toc346641455"/>
      <w:r>
        <w:rPr>
          <w:rFonts w:ascii="Times New Roman" w:hAnsi="Times New Roman" w:cs="Times New Roman"/>
          <w:b w:val="0"/>
          <w:sz w:val="28"/>
          <w:szCs w:val="28"/>
        </w:rPr>
        <w:t>Приложение</w:t>
      </w:r>
    </w:p>
    <w:p w14:paraId="02C6556F" w14:textId="5F0C5E72" w:rsidR="00E905A8" w:rsidRPr="00943FC6" w:rsidRDefault="00E905A8" w:rsidP="00E905A8">
      <w:pPr>
        <w:pStyle w:val="ConsTitle"/>
        <w:widowControl/>
        <w:ind w:left="5236" w:right="0"/>
        <w:jc w:val="center"/>
        <w:rPr>
          <w:rFonts w:ascii="Times New Roman" w:hAnsi="Times New Roman" w:cs="Times New Roman"/>
          <w:b w:val="0"/>
          <w:sz w:val="28"/>
          <w:szCs w:val="28"/>
        </w:rPr>
      </w:pPr>
      <w:r>
        <w:rPr>
          <w:rFonts w:ascii="Times New Roman" w:hAnsi="Times New Roman" w:cs="Times New Roman"/>
          <w:b w:val="0"/>
          <w:sz w:val="28"/>
          <w:szCs w:val="28"/>
        </w:rPr>
        <w:t>к решению</w:t>
      </w:r>
      <w:r w:rsidRPr="00943FC6">
        <w:rPr>
          <w:rFonts w:ascii="Times New Roman" w:hAnsi="Times New Roman" w:cs="Times New Roman"/>
          <w:b w:val="0"/>
          <w:sz w:val="28"/>
          <w:szCs w:val="28"/>
        </w:rPr>
        <w:t xml:space="preserve"> Совета депутатов</w:t>
      </w:r>
      <w:r w:rsidRPr="00E905A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52D51">
        <w:rPr>
          <w:rFonts w:ascii="Times New Roman" w:hAnsi="Times New Roman" w:cs="Times New Roman"/>
          <w:b w:val="0"/>
          <w:sz w:val="28"/>
          <w:szCs w:val="28"/>
        </w:rPr>
        <w:t xml:space="preserve">от </w:t>
      </w:r>
      <w:r w:rsidR="00752D51" w:rsidRPr="00752D51">
        <w:rPr>
          <w:rFonts w:ascii="Times New Roman" w:hAnsi="Times New Roman" w:cs="Times New Roman"/>
          <w:b w:val="0"/>
          <w:sz w:val="28"/>
          <w:szCs w:val="28"/>
          <w:u w:val="single"/>
        </w:rPr>
        <w:t>28.10.</w:t>
      </w:r>
      <w:r w:rsidRPr="00752D51">
        <w:rPr>
          <w:rFonts w:ascii="Times New Roman" w:hAnsi="Times New Roman" w:cs="Times New Roman"/>
          <w:b w:val="0"/>
          <w:sz w:val="28"/>
          <w:szCs w:val="28"/>
          <w:u w:val="single"/>
        </w:rPr>
        <w:t>2021</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752D51">
        <w:rPr>
          <w:rFonts w:ascii="Times New Roman" w:hAnsi="Times New Roman" w:cs="Times New Roman"/>
          <w:b w:val="0"/>
          <w:sz w:val="28"/>
          <w:szCs w:val="28"/>
        </w:rPr>
        <w:t xml:space="preserve"> </w:t>
      </w:r>
      <w:r w:rsidR="00752D51" w:rsidRPr="00752D51">
        <w:rPr>
          <w:rFonts w:ascii="Times New Roman" w:hAnsi="Times New Roman" w:cs="Times New Roman"/>
          <w:b w:val="0"/>
          <w:sz w:val="28"/>
          <w:szCs w:val="28"/>
          <w:u w:val="single"/>
        </w:rPr>
        <w:t>622/47</w:t>
      </w:r>
    </w:p>
    <w:p w14:paraId="00856259" w14:textId="77777777" w:rsidR="00C57DA9" w:rsidRPr="00E905A8" w:rsidRDefault="00C57DA9" w:rsidP="00EB5F74">
      <w:pPr>
        <w:jc w:val="center"/>
        <w:rPr>
          <w:sz w:val="28"/>
          <w:szCs w:val="28"/>
        </w:rPr>
      </w:pPr>
    </w:p>
    <w:p w14:paraId="181A9A12" w14:textId="77777777" w:rsidR="00C57DA9" w:rsidRPr="00EB5F74" w:rsidRDefault="00C57DA9" w:rsidP="00EB5F74">
      <w:pPr>
        <w:jc w:val="center"/>
        <w:rPr>
          <w:sz w:val="28"/>
          <w:szCs w:val="28"/>
        </w:rPr>
      </w:pPr>
    </w:p>
    <w:p w14:paraId="4F955EAF" w14:textId="77777777" w:rsidR="00C57DA9" w:rsidRPr="00EB5F74" w:rsidRDefault="00C57DA9" w:rsidP="00EB5F74">
      <w:pPr>
        <w:jc w:val="center"/>
        <w:rPr>
          <w:sz w:val="28"/>
          <w:szCs w:val="28"/>
        </w:rPr>
      </w:pPr>
    </w:p>
    <w:p w14:paraId="305E431E" w14:textId="77777777" w:rsidR="00C57DA9" w:rsidRPr="00EB5F74" w:rsidRDefault="00C57DA9" w:rsidP="00EB5F74">
      <w:pPr>
        <w:jc w:val="center"/>
        <w:rPr>
          <w:sz w:val="28"/>
          <w:szCs w:val="28"/>
        </w:rPr>
      </w:pPr>
      <w:bookmarkStart w:id="2" w:name="_GoBack"/>
      <w:bookmarkEnd w:id="2"/>
    </w:p>
    <w:p w14:paraId="2B41A879" w14:textId="77777777" w:rsidR="00C57DA9" w:rsidRPr="00EB5F74" w:rsidRDefault="00C57DA9" w:rsidP="00EB5F74">
      <w:pPr>
        <w:jc w:val="center"/>
        <w:rPr>
          <w:sz w:val="28"/>
          <w:szCs w:val="28"/>
        </w:rPr>
      </w:pPr>
    </w:p>
    <w:p w14:paraId="10E8E3E1" w14:textId="77777777" w:rsidR="00C57DA9" w:rsidRPr="00EB5F74" w:rsidRDefault="00C57DA9" w:rsidP="00EB5F74">
      <w:pPr>
        <w:jc w:val="center"/>
        <w:rPr>
          <w:sz w:val="28"/>
          <w:szCs w:val="28"/>
        </w:rPr>
      </w:pPr>
    </w:p>
    <w:p w14:paraId="517AF1E0" w14:textId="77777777" w:rsidR="00C57DA9" w:rsidRPr="00EB5F74" w:rsidRDefault="00C57DA9" w:rsidP="00EB5F74">
      <w:pPr>
        <w:jc w:val="center"/>
        <w:rPr>
          <w:sz w:val="28"/>
          <w:szCs w:val="28"/>
        </w:rPr>
      </w:pPr>
    </w:p>
    <w:p w14:paraId="749DEE9F" w14:textId="77777777" w:rsidR="00D55CE8" w:rsidRPr="00EB5F74" w:rsidRDefault="00D55CE8" w:rsidP="00EB5F74">
      <w:pPr>
        <w:jc w:val="center"/>
        <w:rPr>
          <w:sz w:val="28"/>
          <w:szCs w:val="28"/>
        </w:rPr>
      </w:pPr>
    </w:p>
    <w:p w14:paraId="69D83834" w14:textId="77777777" w:rsidR="00C57DA9" w:rsidRDefault="00C57DA9" w:rsidP="00EB5F74">
      <w:pPr>
        <w:jc w:val="center"/>
        <w:rPr>
          <w:sz w:val="28"/>
          <w:szCs w:val="28"/>
        </w:rPr>
      </w:pPr>
    </w:p>
    <w:p w14:paraId="26F11934" w14:textId="77777777" w:rsidR="0082604F" w:rsidRPr="00EB5F74" w:rsidRDefault="0082604F" w:rsidP="00EB5F74">
      <w:pPr>
        <w:jc w:val="center"/>
        <w:rPr>
          <w:sz w:val="28"/>
          <w:szCs w:val="28"/>
        </w:rPr>
      </w:pPr>
    </w:p>
    <w:p w14:paraId="0A60B277" w14:textId="77777777" w:rsidR="00C57DA9" w:rsidRPr="00EB5F74" w:rsidRDefault="00C57DA9" w:rsidP="00EB5F74">
      <w:pPr>
        <w:jc w:val="center"/>
        <w:rPr>
          <w:sz w:val="28"/>
          <w:szCs w:val="28"/>
        </w:rPr>
      </w:pPr>
    </w:p>
    <w:p w14:paraId="3AAB3927" w14:textId="77777777" w:rsidR="00C57DA9" w:rsidRPr="00EB5F74" w:rsidRDefault="00C57DA9" w:rsidP="00EB5F74">
      <w:pPr>
        <w:jc w:val="center"/>
        <w:rPr>
          <w:sz w:val="28"/>
          <w:szCs w:val="28"/>
        </w:rPr>
      </w:pPr>
    </w:p>
    <w:p w14:paraId="55BC504D" w14:textId="77777777" w:rsidR="00C57DA9" w:rsidRPr="00EB5F74" w:rsidRDefault="00C57DA9" w:rsidP="00EB5F74">
      <w:pPr>
        <w:jc w:val="center"/>
        <w:rPr>
          <w:sz w:val="28"/>
          <w:szCs w:val="28"/>
        </w:rPr>
      </w:pPr>
    </w:p>
    <w:p w14:paraId="34619096" w14:textId="77777777" w:rsidR="00081CE4" w:rsidRPr="00EB5F74" w:rsidRDefault="00081CE4" w:rsidP="00EB5F74">
      <w:pPr>
        <w:jc w:val="center"/>
        <w:rPr>
          <w:sz w:val="28"/>
          <w:szCs w:val="28"/>
        </w:rPr>
      </w:pPr>
    </w:p>
    <w:p w14:paraId="4AA7E133" w14:textId="78B58EDF" w:rsidR="007D5381" w:rsidRPr="00D37660" w:rsidRDefault="007D5381" w:rsidP="007D5381">
      <w:pPr>
        <w:ind w:left="-284" w:right="-234" w:firstLine="142"/>
        <w:jc w:val="center"/>
        <w:rPr>
          <w:b/>
          <w:szCs w:val="28"/>
        </w:rPr>
      </w:pPr>
      <w:r w:rsidRPr="00D37660">
        <w:rPr>
          <w:b/>
          <w:szCs w:val="28"/>
        </w:rPr>
        <w:t>ВНЕСЕНИ</w:t>
      </w:r>
      <w:r w:rsidR="00686338" w:rsidRPr="00D37660">
        <w:rPr>
          <w:b/>
          <w:szCs w:val="28"/>
        </w:rPr>
        <w:t>Е</w:t>
      </w:r>
      <w:r w:rsidRPr="00D37660">
        <w:rPr>
          <w:b/>
          <w:szCs w:val="28"/>
        </w:rPr>
        <w:t xml:space="preserve"> ИЗМЕНЕНИЙ В ГЕНЕРАЛЬНЫЙ ПЛАН</w:t>
      </w:r>
      <w:r w:rsidRPr="00D37660">
        <w:rPr>
          <w:b/>
          <w:szCs w:val="28"/>
        </w:rPr>
        <w:br/>
        <w:t xml:space="preserve">ГОРОДСКОГО ОКРУГА КРАСНОГОРСК </w:t>
      </w:r>
    </w:p>
    <w:p w14:paraId="25774C87" w14:textId="77777777" w:rsidR="007D5381" w:rsidRPr="00D37660" w:rsidRDefault="007D5381" w:rsidP="007D5381">
      <w:pPr>
        <w:jc w:val="center"/>
        <w:rPr>
          <w:b/>
          <w:szCs w:val="28"/>
        </w:rPr>
      </w:pPr>
      <w:r w:rsidRPr="00D37660">
        <w:rPr>
          <w:b/>
          <w:szCs w:val="28"/>
        </w:rPr>
        <w:t xml:space="preserve">МОСКОВСКОЙ ОБЛАСТИ ПРИМЕНИТЕЛЬНО </w:t>
      </w:r>
    </w:p>
    <w:p w14:paraId="6CBF9934" w14:textId="77777777" w:rsidR="00081CE4" w:rsidRPr="00D37660" w:rsidRDefault="007D5381" w:rsidP="007D5381">
      <w:pPr>
        <w:jc w:val="center"/>
        <w:rPr>
          <w:b/>
          <w:szCs w:val="28"/>
        </w:rPr>
      </w:pPr>
      <w:r w:rsidRPr="00D37660">
        <w:rPr>
          <w:b/>
          <w:szCs w:val="28"/>
        </w:rPr>
        <w:t>К НАСЕЛЁННОМУ ПУНКТУ Д. САБУРОВО</w:t>
      </w:r>
    </w:p>
    <w:p w14:paraId="0D6548A5" w14:textId="77777777" w:rsidR="00C57DA9" w:rsidRPr="00D37660" w:rsidRDefault="00C57DA9" w:rsidP="00EB5F74">
      <w:pPr>
        <w:jc w:val="center"/>
        <w:rPr>
          <w:sz w:val="28"/>
          <w:szCs w:val="28"/>
        </w:rPr>
      </w:pPr>
    </w:p>
    <w:p w14:paraId="01A09306" w14:textId="77777777" w:rsidR="00C57DA9" w:rsidRPr="00D37660" w:rsidRDefault="00C57DA9" w:rsidP="00EB5F74">
      <w:pPr>
        <w:jc w:val="center"/>
        <w:rPr>
          <w:sz w:val="28"/>
          <w:szCs w:val="28"/>
        </w:rPr>
      </w:pPr>
    </w:p>
    <w:p w14:paraId="0834FFAF" w14:textId="77777777" w:rsidR="00C57DA9" w:rsidRPr="00D37660" w:rsidRDefault="00C57DA9" w:rsidP="00EB5F74">
      <w:pPr>
        <w:jc w:val="center"/>
        <w:rPr>
          <w:sz w:val="28"/>
          <w:szCs w:val="28"/>
        </w:rPr>
      </w:pPr>
    </w:p>
    <w:p w14:paraId="7441A062" w14:textId="77777777" w:rsidR="00C57DA9" w:rsidRPr="00D37660" w:rsidRDefault="00C57DA9" w:rsidP="00EB5F74">
      <w:pPr>
        <w:jc w:val="center"/>
        <w:rPr>
          <w:sz w:val="28"/>
          <w:szCs w:val="28"/>
        </w:rPr>
      </w:pPr>
    </w:p>
    <w:p w14:paraId="14B2C3B5" w14:textId="77777777" w:rsidR="00C57DA9" w:rsidRPr="00D37660" w:rsidRDefault="00C57DA9" w:rsidP="00C57DA9">
      <w:pPr>
        <w:jc w:val="center"/>
        <w:rPr>
          <w:b/>
          <w:sz w:val="28"/>
          <w:szCs w:val="28"/>
        </w:rPr>
      </w:pPr>
      <w:r w:rsidRPr="00D37660">
        <w:rPr>
          <w:b/>
          <w:sz w:val="28"/>
          <w:szCs w:val="28"/>
        </w:rPr>
        <w:t>Положение о территориальном планировании</w:t>
      </w:r>
    </w:p>
    <w:p w14:paraId="290AA86F" w14:textId="77777777" w:rsidR="00C57DA9" w:rsidRPr="00D37660" w:rsidRDefault="00C57DA9" w:rsidP="00C57DA9">
      <w:pPr>
        <w:jc w:val="center"/>
        <w:rPr>
          <w:b/>
          <w:sz w:val="28"/>
          <w:szCs w:val="28"/>
        </w:rPr>
      </w:pPr>
    </w:p>
    <w:p w14:paraId="18EC6E36" w14:textId="77777777" w:rsidR="00C57DA9" w:rsidRPr="00D37660" w:rsidRDefault="00C57DA9" w:rsidP="00EB5F74">
      <w:pPr>
        <w:jc w:val="center"/>
        <w:rPr>
          <w:sz w:val="28"/>
          <w:szCs w:val="28"/>
        </w:rPr>
      </w:pPr>
    </w:p>
    <w:p w14:paraId="414CD6D3" w14:textId="77777777" w:rsidR="00C57DA9" w:rsidRPr="00D37660" w:rsidRDefault="00C57DA9" w:rsidP="00EB5F74">
      <w:pPr>
        <w:jc w:val="center"/>
        <w:rPr>
          <w:sz w:val="28"/>
          <w:szCs w:val="28"/>
        </w:rPr>
      </w:pPr>
    </w:p>
    <w:p w14:paraId="3BDA21E3" w14:textId="77777777" w:rsidR="00C57DA9" w:rsidRPr="00D37660" w:rsidRDefault="00C57DA9" w:rsidP="00EB5F74">
      <w:pPr>
        <w:jc w:val="center"/>
        <w:rPr>
          <w:sz w:val="28"/>
          <w:szCs w:val="28"/>
        </w:rPr>
      </w:pPr>
    </w:p>
    <w:p w14:paraId="3A52D503" w14:textId="77777777" w:rsidR="00C57DA9" w:rsidRPr="00D37660" w:rsidRDefault="00C57DA9" w:rsidP="00EB5F74">
      <w:pPr>
        <w:jc w:val="center"/>
        <w:rPr>
          <w:sz w:val="28"/>
          <w:szCs w:val="28"/>
        </w:rPr>
      </w:pPr>
    </w:p>
    <w:p w14:paraId="16C29BE0" w14:textId="77777777" w:rsidR="0082604F" w:rsidRPr="00D37660" w:rsidRDefault="0082604F" w:rsidP="00EB5F74">
      <w:pPr>
        <w:jc w:val="center"/>
        <w:rPr>
          <w:sz w:val="28"/>
          <w:szCs w:val="28"/>
        </w:rPr>
      </w:pPr>
    </w:p>
    <w:p w14:paraId="42E2944D" w14:textId="77777777" w:rsidR="00C57DA9" w:rsidRPr="00D37660" w:rsidRDefault="00C57DA9" w:rsidP="00EB5F74">
      <w:pPr>
        <w:jc w:val="center"/>
        <w:rPr>
          <w:sz w:val="28"/>
          <w:szCs w:val="28"/>
        </w:rPr>
      </w:pPr>
    </w:p>
    <w:p w14:paraId="09602318" w14:textId="77777777" w:rsidR="0082604F" w:rsidRPr="00D37660" w:rsidRDefault="0082604F" w:rsidP="00EB5F74">
      <w:pPr>
        <w:jc w:val="center"/>
        <w:rPr>
          <w:sz w:val="28"/>
          <w:szCs w:val="28"/>
        </w:rPr>
      </w:pPr>
    </w:p>
    <w:p w14:paraId="482F1062" w14:textId="77777777" w:rsidR="00C57DA9" w:rsidRPr="00D37660" w:rsidRDefault="00C57DA9" w:rsidP="00EB5F74">
      <w:pPr>
        <w:jc w:val="center"/>
        <w:rPr>
          <w:sz w:val="28"/>
          <w:szCs w:val="28"/>
        </w:rPr>
      </w:pPr>
    </w:p>
    <w:p w14:paraId="50945013" w14:textId="77777777" w:rsidR="00C57DA9" w:rsidRPr="00D37660" w:rsidRDefault="00C57DA9" w:rsidP="00EB5F74">
      <w:pPr>
        <w:jc w:val="center"/>
        <w:rPr>
          <w:sz w:val="28"/>
          <w:szCs w:val="28"/>
        </w:rPr>
      </w:pPr>
    </w:p>
    <w:p w14:paraId="5B84A1D3" w14:textId="77777777" w:rsidR="00C57DA9" w:rsidRPr="00D37660" w:rsidRDefault="00C57DA9" w:rsidP="00EB5F74">
      <w:pPr>
        <w:jc w:val="center"/>
        <w:rPr>
          <w:sz w:val="28"/>
          <w:szCs w:val="28"/>
        </w:rPr>
      </w:pPr>
    </w:p>
    <w:p w14:paraId="0A411351" w14:textId="77777777" w:rsidR="00C57DA9" w:rsidRPr="00D37660" w:rsidRDefault="00C57DA9" w:rsidP="00EB5F74">
      <w:pPr>
        <w:jc w:val="center"/>
        <w:rPr>
          <w:sz w:val="28"/>
          <w:szCs w:val="28"/>
        </w:rPr>
      </w:pPr>
    </w:p>
    <w:p w14:paraId="7D8EC0F8" w14:textId="77777777" w:rsidR="00C57DA9" w:rsidRPr="00D37660" w:rsidRDefault="00C57DA9" w:rsidP="00EB5F74">
      <w:pPr>
        <w:jc w:val="center"/>
        <w:rPr>
          <w:sz w:val="28"/>
          <w:szCs w:val="28"/>
        </w:rPr>
      </w:pPr>
    </w:p>
    <w:p w14:paraId="688DF349" w14:textId="77777777" w:rsidR="00C57DA9" w:rsidRPr="00D37660" w:rsidRDefault="00C57DA9" w:rsidP="00EB5F74">
      <w:pPr>
        <w:jc w:val="center"/>
        <w:rPr>
          <w:sz w:val="28"/>
          <w:szCs w:val="28"/>
        </w:rPr>
      </w:pPr>
    </w:p>
    <w:p w14:paraId="28BB27D7" w14:textId="77777777" w:rsidR="00C57DA9" w:rsidRPr="00D37660" w:rsidRDefault="00C57DA9" w:rsidP="00C57DA9">
      <w:pPr>
        <w:jc w:val="center"/>
        <w:rPr>
          <w:sz w:val="28"/>
          <w:szCs w:val="28"/>
        </w:rPr>
      </w:pPr>
      <w:bookmarkStart w:id="3" w:name="_Toc418857223"/>
      <w:bookmarkStart w:id="4" w:name="_Toc418867650"/>
      <w:r w:rsidRPr="00D37660">
        <w:rPr>
          <w:b/>
          <w:sz w:val="28"/>
          <w:szCs w:val="28"/>
        </w:rPr>
        <w:t>Москва, 20</w:t>
      </w:r>
      <w:bookmarkEnd w:id="3"/>
      <w:bookmarkEnd w:id="4"/>
      <w:r w:rsidR="00AE1FB2" w:rsidRPr="00D37660">
        <w:rPr>
          <w:b/>
          <w:sz w:val="28"/>
          <w:szCs w:val="28"/>
        </w:rPr>
        <w:t>2</w:t>
      </w:r>
      <w:r w:rsidR="007D5381" w:rsidRPr="00D37660">
        <w:rPr>
          <w:b/>
          <w:sz w:val="28"/>
          <w:szCs w:val="28"/>
        </w:rPr>
        <w:t>1</w:t>
      </w:r>
    </w:p>
    <w:p w14:paraId="2EF4214C" w14:textId="77777777" w:rsidR="00C57DA9" w:rsidRPr="00D37660" w:rsidRDefault="00C57DA9" w:rsidP="00EB5F74"/>
    <w:p w14:paraId="66AE314E" w14:textId="77777777" w:rsidR="00C57DA9" w:rsidRPr="00D37660" w:rsidRDefault="00C57DA9" w:rsidP="00C57DA9">
      <w:pPr>
        <w:jc w:val="center"/>
        <w:outlineLvl w:val="0"/>
        <w:rPr>
          <w:sz w:val="28"/>
        </w:rPr>
        <w:sectPr w:rsidR="00C57DA9" w:rsidRPr="00D37660" w:rsidSect="004C3CB1">
          <w:headerReference w:type="even" r:id="rId8"/>
          <w:footerReference w:type="even" r:id="rId9"/>
          <w:footerReference w:type="default" r:id="rId10"/>
          <w:headerReference w:type="first" r:id="rId11"/>
          <w:pgSz w:w="11906" w:h="16838"/>
          <w:pgMar w:top="1134" w:right="850" w:bottom="1134" w:left="1701" w:header="708" w:footer="708" w:gutter="0"/>
          <w:cols w:space="708"/>
          <w:titlePg/>
          <w:docGrid w:linePitch="360"/>
        </w:sectPr>
      </w:pPr>
    </w:p>
    <w:p w14:paraId="43A66F3A" w14:textId="77777777" w:rsidR="00C57DA9" w:rsidRPr="00D37660" w:rsidRDefault="00C57DA9" w:rsidP="00C57DA9">
      <w:pPr>
        <w:jc w:val="center"/>
        <w:rPr>
          <w:sz w:val="28"/>
        </w:rPr>
      </w:pPr>
    </w:p>
    <w:tbl>
      <w:tblPr>
        <w:tblStyle w:val="af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72"/>
        <w:gridCol w:w="4673"/>
      </w:tblGrid>
      <w:tr w:rsidR="00081CE4" w:rsidRPr="00D37660" w14:paraId="04D7C60F" w14:textId="77777777" w:rsidTr="0074400F">
        <w:tc>
          <w:tcPr>
            <w:tcW w:w="4785" w:type="dxa"/>
            <w:shd w:val="clear" w:color="auto" w:fill="FFFFFF" w:themeFill="background1"/>
          </w:tcPr>
          <w:p w14:paraId="6305E181" w14:textId="77777777" w:rsidR="007D5381" w:rsidRPr="00D37660" w:rsidRDefault="007D5381" w:rsidP="007D5381">
            <w:pPr>
              <w:pStyle w:val="af1"/>
              <w:rPr>
                <w:b/>
                <w:szCs w:val="28"/>
              </w:rPr>
            </w:pPr>
            <w:r w:rsidRPr="00D37660">
              <w:rPr>
                <w:b/>
                <w:szCs w:val="28"/>
              </w:rPr>
              <w:t>Заказчик:</w:t>
            </w:r>
          </w:p>
          <w:p w14:paraId="73A8FF1B" w14:textId="77777777" w:rsidR="007D5381" w:rsidRPr="00D37660" w:rsidRDefault="007D5381" w:rsidP="007D5381">
            <w:pPr>
              <w:suppressAutoHyphens/>
              <w:jc w:val="both"/>
              <w:rPr>
                <w:b/>
                <w:bCs/>
              </w:rPr>
            </w:pPr>
            <w:r w:rsidRPr="00D37660">
              <w:rPr>
                <w:b/>
                <w:bCs/>
              </w:rPr>
              <w:t>ПАО «ГК Самолет»</w:t>
            </w:r>
          </w:p>
          <w:p w14:paraId="354FA891" w14:textId="77777777" w:rsidR="007D5381" w:rsidRPr="00D37660" w:rsidRDefault="007D5381" w:rsidP="007D5381">
            <w:pPr>
              <w:pStyle w:val="af1"/>
              <w:rPr>
                <w:b/>
                <w:szCs w:val="28"/>
              </w:rPr>
            </w:pPr>
            <w:r w:rsidRPr="00D37660">
              <w:rPr>
                <w:b/>
                <w:szCs w:val="28"/>
              </w:rPr>
              <w:t>Подрядчик:</w:t>
            </w:r>
          </w:p>
          <w:p w14:paraId="4C02A2F5" w14:textId="77777777" w:rsidR="007D5381" w:rsidRPr="00D37660" w:rsidRDefault="007D5381" w:rsidP="007D5381">
            <w:pPr>
              <w:pStyle w:val="af1"/>
              <w:rPr>
                <w:b/>
                <w:szCs w:val="28"/>
              </w:rPr>
            </w:pPr>
            <w:r w:rsidRPr="00D37660">
              <w:rPr>
                <w:b/>
                <w:szCs w:val="28"/>
              </w:rPr>
              <w:t>ООО «АТП»</w:t>
            </w:r>
          </w:p>
          <w:p w14:paraId="1C327A81" w14:textId="77777777" w:rsidR="00081CE4" w:rsidRPr="00D37660" w:rsidRDefault="00081CE4" w:rsidP="0074400F">
            <w:pPr>
              <w:pStyle w:val="af1"/>
              <w:rPr>
                <w:b/>
                <w:szCs w:val="28"/>
              </w:rPr>
            </w:pPr>
          </w:p>
          <w:p w14:paraId="5792771C" w14:textId="77777777" w:rsidR="00081CE4" w:rsidRPr="00D37660" w:rsidRDefault="00081CE4" w:rsidP="0074400F">
            <w:pPr>
              <w:pStyle w:val="af1"/>
              <w:rPr>
                <w:b/>
                <w:szCs w:val="28"/>
              </w:rPr>
            </w:pPr>
          </w:p>
        </w:tc>
        <w:tc>
          <w:tcPr>
            <w:tcW w:w="4785" w:type="dxa"/>
            <w:shd w:val="clear" w:color="auto" w:fill="FFFFFF" w:themeFill="background1"/>
          </w:tcPr>
          <w:p w14:paraId="5B5E681A" w14:textId="77777777" w:rsidR="00C04B57" w:rsidRPr="00D37660" w:rsidRDefault="00C04B57" w:rsidP="00C04B57">
            <w:pPr>
              <w:pStyle w:val="af1"/>
              <w:jc w:val="right"/>
              <w:rPr>
                <w:b/>
                <w:szCs w:val="28"/>
              </w:rPr>
            </w:pPr>
            <w:r w:rsidRPr="00D37660">
              <w:rPr>
                <w:b/>
                <w:szCs w:val="28"/>
              </w:rPr>
              <w:t xml:space="preserve">Договор подряда </w:t>
            </w:r>
          </w:p>
          <w:p w14:paraId="4FCC8B7B" w14:textId="77777777" w:rsidR="00C04B57" w:rsidRPr="00D37660" w:rsidRDefault="00C04B57" w:rsidP="00C04B57">
            <w:pPr>
              <w:pStyle w:val="af1"/>
              <w:jc w:val="right"/>
              <w:rPr>
                <w:b/>
                <w:szCs w:val="28"/>
              </w:rPr>
            </w:pPr>
            <w:r w:rsidRPr="00D37660">
              <w:rPr>
                <w:b/>
                <w:szCs w:val="28"/>
              </w:rPr>
              <w:t xml:space="preserve">№ 9-9/3-21-АТП </w:t>
            </w:r>
          </w:p>
          <w:p w14:paraId="750FC5F2" w14:textId="77777777" w:rsidR="00C04B57" w:rsidRPr="00D37660" w:rsidRDefault="00C04B57" w:rsidP="00C04B57">
            <w:pPr>
              <w:pStyle w:val="af1"/>
              <w:jc w:val="right"/>
              <w:rPr>
                <w:b/>
                <w:szCs w:val="28"/>
              </w:rPr>
            </w:pPr>
            <w:r w:rsidRPr="00D37660">
              <w:rPr>
                <w:b/>
                <w:szCs w:val="28"/>
              </w:rPr>
              <w:t>от 26.03.2021 г.</w:t>
            </w:r>
          </w:p>
          <w:p w14:paraId="10CC1E6C" w14:textId="77777777" w:rsidR="00081CE4" w:rsidRPr="00D37660" w:rsidRDefault="00081CE4" w:rsidP="0074400F">
            <w:pPr>
              <w:pStyle w:val="af1"/>
              <w:jc w:val="right"/>
              <w:rPr>
                <w:b/>
                <w:szCs w:val="28"/>
              </w:rPr>
            </w:pPr>
          </w:p>
          <w:p w14:paraId="01B7D7A0" w14:textId="77777777" w:rsidR="00081CE4" w:rsidRPr="00D37660" w:rsidRDefault="00081CE4" w:rsidP="0074400F">
            <w:pPr>
              <w:pStyle w:val="af1"/>
              <w:ind w:left="1027"/>
              <w:jc w:val="right"/>
              <w:rPr>
                <w:szCs w:val="28"/>
              </w:rPr>
            </w:pPr>
          </w:p>
        </w:tc>
      </w:tr>
    </w:tbl>
    <w:p w14:paraId="64D5D204" w14:textId="77777777" w:rsidR="00C57DA9" w:rsidRPr="00D37660" w:rsidRDefault="00C57DA9" w:rsidP="00C57DA9">
      <w:pPr>
        <w:jc w:val="center"/>
        <w:rPr>
          <w:sz w:val="28"/>
        </w:rPr>
      </w:pPr>
    </w:p>
    <w:p w14:paraId="79E6C67F" w14:textId="77777777" w:rsidR="00C57DA9" w:rsidRPr="00D37660" w:rsidRDefault="00C57DA9" w:rsidP="00C57DA9">
      <w:pPr>
        <w:jc w:val="center"/>
        <w:rPr>
          <w:b/>
          <w:sz w:val="28"/>
        </w:rPr>
      </w:pPr>
    </w:p>
    <w:p w14:paraId="2559EC00" w14:textId="77777777" w:rsidR="00C57DA9" w:rsidRPr="00D37660" w:rsidRDefault="00C57DA9" w:rsidP="00C57DA9">
      <w:pPr>
        <w:jc w:val="center"/>
        <w:rPr>
          <w:b/>
          <w:sz w:val="28"/>
        </w:rPr>
      </w:pPr>
    </w:p>
    <w:p w14:paraId="05BF8B34" w14:textId="77777777" w:rsidR="00C57DA9" w:rsidRPr="00D37660" w:rsidRDefault="00C57DA9" w:rsidP="00C57DA9">
      <w:pPr>
        <w:jc w:val="center"/>
        <w:rPr>
          <w:b/>
          <w:sz w:val="28"/>
        </w:rPr>
      </w:pPr>
    </w:p>
    <w:p w14:paraId="204BFD25" w14:textId="77777777" w:rsidR="00C57DA9" w:rsidRPr="00D37660" w:rsidRDefault="00C57DA9" w:rsidP="00C57DA9">
      <w:pPr>
        <w:jc w:val="center"/>
        <w:rPr>
          <w:b/>
          <w:sz w:val="28"/>
        </w:rPr>
      </w:pPr>
    </w:p>
    <w:p w14:paraId="1E3B3136" w14:textId="77777777" w:rsidR="00C57DA9" w:rsidRPr="00D37660" w:rsidRDefault="00C57DA9" w:rsidP="00C57DA9">
      <w:pPr>
        <w:jc w:val="center"/>
        <w:rPr>
          <w:b/>
          <w:sz w:val="28"/>
          <w:szCs w:val="28"/>
        </w:rPr>
      </w:pPr>
    </w:p>
    <w:p w14:paraId="5FDBA401" w14:textId="77777777" w:rsidR="00C57DA9" w:rsidRPr="00D37660" w:rsidRDefault="00C57DA9" w:rsidP="00C57DA9">
      <w:pPr>
        <w:jc w:val="center"/>
        <w:rPr>
          <w:b/>
          <w:sz w:val="28"/>
          <w:szCs w:val="28"/>
        </w:rPr>
      </w:pPr>
    </w:p>
    <w:p w14:paraId="282C7456" w14:textId="2E7D7FE8" w:rsidR="007D5381" w:rsidRPr="00D37660" w:rsidRDefault="007D5381" w:rsidP="007D5381">
      <w:pPr>
        <w:ind w:left="-284" w:right="-234" w:firstLine="142"/>
        <w:jc w:val="center"/>
        <w:rPr>
          <w:b/>
          <w:szCs w:val="28"/>
        </w:rPr>
      </w:pPr>
      <w:r w:rsidRPr="00D37660">
        <w:rPr>
          <w:b/>
          <w:szCs w:val="28"/>
        </w:rPr>
        <w:t>ВНЕСЕНИ</w:t>
      </w:r>
      <w:r w:rsidR="00686338" w:rsidRPr="00D37660">
        <w:rPr>
          <w:b/>
          <w:szCs w:val="28"/>
        </w:rPr>
        <w:t>Е</w:t>
      </w:r>
      <w:r w:rsidRPr="00D37660">
        <w:rPr>
          <w:b/>
          <w:szCs w:val="28"/>
        </w:rPr>
        <w:t xml:space="preserve"> ИЗМЕНЕНИЙ В ГЕНЕРАЛЬНЫЙ ПЛАН</w:t>
      </w:r>
      <w:r w:rsidRPr="00D37660">
        <w:rPr>
          <w:b/>
          <w:szCs w:val="28"/>
        </w:rPr>
        <w:br/>
        <w:t xml:space="preserve">ГОРОДСКОГО ОКРУГА КРАСНОГОРСК </w:t>
      </w:r>
    </w:p>
    <w:p w14:paraId="4C77C44F" w14:textId="77777777" w:rsidR="007D5381" w:rsidRPr="00D37660" w:rsidRDefault="007D5381" w:rsidP="007D5381">
      <w:pPr>
        <w:jc w:val="center"/>
        <w:rPr>
          <w:b/>
          <w:szCs w:val="28"/>
        </w:rPr>
      </w:pPr>
      <w:r w:rsidRPr="00D37660">
        <w:rPr>
          <w:b/>
          <w:szCs w:val="28"/>
        </w:rPr>
        <w:t xml:space="preserve">МОСКОВСКОЙ ОБЛАСТИ ПРИМЕНИТЕЛЬНО </w:t>
      </w:r>
    </w:p>
    <w:p w14:paraId="29B2E5F7" w14:textId="77777777" w:rsidR="00081CE4" w:rsidRPr="00D37660" w:rsidRDefault="007D5381" w:rsidP="007D5381">
      <w:pPr>
        <w:jc w:val="center"/>
        <w:rPr>
          <w:b/>
          <w:szCs w:val="28"/>
        </w:rPr>
      </w:pPr>
      <w:r w:rsidRPr="00D37660">
        <w:rPr>
          <w:b/>
          <w:szCs w:val="28"/>
        </w:rPr>
        <w:t>К НАСЕЛЁННОМУ ПУНКТУ Д. САБУРОВО</w:t>
      </w:r>
    </w:p>
    <w:p w14:paraId="4F2CF159" w14:textId="77777777" w:rsidR="00C57DA9" w:rsidRPr="00D37660" w:rsidRDefault="00C57DA9" w:rsidP="00C57DA9">
      <w:pPr>
        <w:jc w:val="center"/>
        <w:rPr>
          <w:b/>
          <w:sz w:val="28"/>
          <w:szCs w:val="28"/>
        </w:rPr>
      </w:pPr>
    </w:p>
    <w:p w14:paraId="0A33BB27" w14:textId="77777777" w:rsidR="00C57DA9" w:rsidRPr="00D37660" w:rsidRDefault="00C57DA9" w:rsidP="00C57DA9">
      <w:pPr>
        <w:jc w:val="center"/>
        <w:rPr>
          <w:b/>
          <w:sz w:val="28"/>
          <w:szCs w:val="28"/>
        </w:rPr>
      </w:pPr>
    </w:p>
    <w:p w14:paraId="7D9F7625" w14:textId="77777777" w:rsidR="00C57DA9" w:rsidRPr="00D37660" w:rsidRDefault="00C57DA9" w:rsidP="00C57DA9">
      <w:pPr>
        <w:jc w:val="center"/>
        <w:rPr>
          <w:b/>
          <w:sz w:val="28"/>
          <w:szCs w:val="28"/>
        </w:rPr>
      </w:pPr>
    </w:p>
    <w:p w14:paraId="6984655F" w14:textId="77777777" w:rsidR="00C57DA9" w:rsidRPr="00D37660" w:rsidRDefault="00C57DA9" w:rsidP="00C57DA9">
      <w:pPr>
        <w:jc w:val="center"/>
        <w:rPr>
          <w:b/>
          <w:sz w:val="28"/>
          <w:szCs w:val="28"/>
        </w:rPr>
      </w:pPr>
    </w:p>
    <w:p w14:paraId="1731D823" w14:textId="77777777" w:rsidR="00C57DA9" w:rsidRPr="00D37660" w:rsidRDefault="00C57DA9" w:rsidP="00C57DA9">
      <w:pPr>
        <w:jc w:val="center"/>
        <w:rPr>
          <w:b/>
          <w:sz w:val="28"/>
          <w:szCs w:val="28"/>
        </w:rPr>
      </w:pPr>
      <w:r w:rsidRPr="00D37660">
        <w:rPr>
          <w:b/>
          <w:sz w:val="28"/>
          <w:szCs w:val="28"/>
        </w:rPr>
        <w:t>Положение о территориальном планировании</w:t>
      </w:r>
    </w:p>
    <w:p w14:paraId="6E3D7C65" w14:textId="77777777" w:rsidR="00C57DA9" w:rsidRPr="00D37660" w:rsidRDefault="00C57DA9" w:rsidP="00C57DA9">
      <w:pPr>
        <w:pStyle w:val="affe"/>
        <w:spacing w:line="360" w:lineRule="auto"/>
        <w:ind w:firstLine="0"/>
        <w:jc w:val="center"/>
        <w:rPr>
          <w:b/>
          <w:sz w:val="28"/>
          <w:szCs w:val="28"/>
        </w:rPr>
      </w:pPr>
    </w:p>
    <w:p w14:paraId="47DA2C0C" w14:textId="77777777" w:rsidR="00C57DA9" w:rsidRPr="00D37660" w:rsidRDefault="00C57DA9" w:rsidP="00C57DA9">
      <w:pPr>
        <w:jc w:val="center"/>
        <w:rPr>
          <w:b/>
          <w:bCs/>
          <w:noProof/>
          <w:sz w:val="28"/>
          <w:szCs w:val="28"/>
        </w:rPr>
      </w:pPr>
    </w:p>
    <w:p w14:paraId="17D89DDB" w14:textId="77777777" w:rsidR="00C57DA9" w:rsidRPr="00D37660" w:rsidRDefault="00C57DA9" w:rsidP="00C57DA9">
      <w:pPr>
        <w:jc w:val="center"/>
        <w:rPr>
          <w:b/>
          <w:bCs/>
          <w:noProof/>
          <w:sz w:val="28"/>
          <w:szCs w:val="28"/>
        </w:rPr>
      </w:pPr>
    </w:p>
    <w:p w14:paraId="6C2C97B3" w14:textId="77777777" w:rsidR="00C57DA9" w:rsidRPr="00D37660" w:rsidRDefault="00C57DA9" w:rsidP="00C57DA9">
      <w:pPr>
        <w:jc w:val="center"/>
        <w:rPr>
          <w:b/>
          <w:bCs/>
          <w:noProof/>
          <w:sz w:val="28"/>
          <w:szCs w:val="28"/>
        </w:rPr>
      </w:pPr>
    </w:p>
    <w:p w14:paraId="05C49043" w14:textId="77777777" w:rsidR="00C57DA9" w:rsidRPr="00D37660" w:rsidRDefault="00C57DA9" w:rsidP="00C57DA9">
      <w:pPr>
        <w:jc w:val="center"/>
        <w:rPr>
          <w:b/>
          <w:bCs/>
          <w:noProof/>
          <w:sz w:val="28"/>
          <w:szCs w:val="28"/>
        </w:rPr>
      </w:pPr>
    </w:p>
    <w:p w14:paraId="60DF12E9" w14:textId="77777777" w:rsidR="00C57DA9" w:rsidRPr="00D37660" w:rsidRDefault="00C57DA9" w:rsidP="00C57DA9">
      <w:pPr>
        <w:jc w:val="center"/>
        <w:rPr>
          <w:b/>
          <w:bCs/>
          <w:noProof/>
          <w:sz w:val="28"/>
          <w:szCs w:val="28"/>
        </w:rPr>
      </w:pPr>
    </w:p>
    <w:p w14:paraId="68E553CD" w14:textId="77777777" w:rsidR="00C57DA9" w:rsidRPr="00D37660" w:rsidRDefault="00C57DA9" w:rsidP="00C57DA9">
      <w:pPr>
        <w:jc w:val="center"/>
        <w:rPr>
          <w:b/>
          <w:bCs/>
          <w:noProof/>
          <w:sz w:val="28"/>
          <w:szCs w:val="28"/>
        </w:rPr>
      </w:pPr>
    </w:p>
    <w:p w14:paraId="40CCD389" w14:textId="77777777" w:rsidR="00C57DA9" w:rsidRPr="00D37660" w:rsidRDefault="00C57DA9" w:rsidP="00C57DA9">
      <w:pPr>
        <w:jc w:val="center"/>
        <w:rPr>
          <w:b/>
          <w:bCs/>
          <w:noProof/>
          <w:sz w:val="28"/>
          <w:szCs w:val="28"/>
        </w:rPr>
      </w:pPr>
    </w:p>
    <w:p w14:paraId="0CDC1679" w14:textId="77777777" w:rsidR="00C57DA9" w:rsidRPr="00D37660" w:rsidRDefault="00C57DA9" w:rsidP="00C57DA9">
      <w:pPr>
        <w:jc w:val="both"/>
        <w:rPr>
          <w:b/>
          <w:bCs/>
          <w:noProof/>
          <w:sz w:val="28"/>
          <w:szCs w:val="28"/>
        </w:rPr>
      </w:pPr>
      <w:r w:rsidRPr="00D37660">
        <w:rPr>
          <w:b/>
          <w:bCs/>
          <w:noProof/>
          <w:sz w:val="28"/>
          <w:szCs w:val="28"/>
        </w:rPr>
        <w:t>Генеральный директор</w:t>
      </w:r>
      <w:r w:rsidRPr="00D37660">
        <w:rPr>
          <w:b/>
          <w:bCs/>
          <w:noProof/>
          <w:sz w:val="28"/>
          <w:szCs w:val="28"/>
        </w:rPr>
        <w:tab/>
      </w:r>
      <w:r w:rsidRPr="00D37660">
        <w:rPr>
          <w:b/>
          <w:bCs/>
          <w:noProof/>
          <w:sz w:val="28"/>
          <w:szCs w:val="28"/>
        </w:rPr>
        <w:tab/>
      </w:r>
      <w:r w:rsidR="007D5381" w:rsidRPr="00D37660">
        <w:rPr>
          <w:b/>
          <w:bCs/>
          <w:noProof/>
          <w:sz w:val="28"/>
          <w:szCs w:val="28"/>
        </w:rPr>
        <w:drawing>
          <wp:anchor distT="0" distB="0" distL="114300" distR="114300" simplePos="0" relativeHeight="251649024" behindDoc="1" locked="0" layoutInCell="1" allowOverlap="1" wp14:anchorId="7A1B353B" wp14:editId="00D624A1">
            <wp:simplePos x="0" y="0"/>
            <wp:positionH relativeFrom="column">
              <wp:posOffset>1437566</wp:posOffset>
            </wp:positionH>
            <wp:positionV relativeFrom="paragraph">
              <wp:posOffset>-471288</wp:posOffset>
            </wp:positionV>
            <wp:extent cx="1458876" cy="1424763"/>
            <wp:effectExtent l="19050" t="0" r="0" b="0"/>
            <wp:wrapNone/>
            <wp:docPr id="13" name="Рисунок 1" descr="ПЕЧАТЬ_Свиридова"/>
            <wp:cNvGraphicFramePr/>
            <a:graphic xmlns:a="http://schemas.openxmlformats.org/drawingml/2006/main">
              <a:graphicData uri="http://schemas.openxmlformats.org/drawingml/2006/picture">
                <pic:pic xmlns:pic="http://schemas.openxmlformats.org/drawingml/2006/picture">
                  <pic:nvPicPr>
                    <pic:cNvPr id="6" name="Picture 2" descr="ПЕЧАТЬ_Свиридова"/>
                    <pic:cNvPicPr>
                      <a:picLocks noChangeAspect="1" noChangeArrowheads="1"/>
                    </pic:cNvPicPr>
                  </pic:nvPicPr>
                  <pic:blipFill>
                    <a:blip r:embed="rId12" cstate="print"/>
                    <a:srcRect/>
                    <a:stretch>
                      <a:fillRect/>
                    </a:stretch>
                  </pic:blipFill>
                  <pic:spPr bwMode="auto">
                    <a:xfrm>
                      <a:off x="0" y="0"/>
                      <a:ext cx="1455420" cy="1428750"/>
                    </a:xfrm>
                    <a:prstGeom prst="rect">
                      <a:avLst/>
                    </a:prstGeom>
                    <a:noFill/>
                    <a:ln w="9525">
                      <a:noFill/>
                      <a:miter lim="800000"/>
                      <a:headEnd/>
                      <a:tailEnd/>
                    </a:ln>
                  </pic:spPr>
                </pic:pic>
              </a:graphicData>
            </a:graphic>
          </wp:anchor>
        </w:drawing>
      </w:r>
      <w:r w:rsidRPr="00D37660">
        <w:rPr>
          <w:b/>
          <w:bCs/>
          <w:noProof/>
          <w:sz w:val="28"/>
          <w:szCs w:val="28"/>
        </w:rPr>
        <w:tab/>
      </w:r>
      <w:r w:rsidR="007D5381" w:rsidRPr="00D37660">
        <w:rPr>
          <w:b/>
          <w:bCs/>
          <w:noProof/>
          <w:sz w:val="28"/>
          <w:szCs w:val="28"/>
        </w:rPr>
        <w:drawing>
          <wp:anchor distT="0" distB="0" distL="114300" distR="114300" simplePos="0" relativeHeight="251651072" behindDoc="1" locked="0" layoutInCell="1" allowOverlap="1" wp14:anchorId="3247E245" wp14:editId="0AC04A3C">
            <wp:simplePos x="0" y="0"/>
            <wp:positionH relativeFrom="column">
              <wp:posOffset>2786296</wp:posOffset>
            </wp:positionH>
            <wp:positionV relativeFrom="paragraph">
              <wp:posOffset>-61032</wp:posOffset>
            </wp:positionV>
            <wp:extent cx="972988" cy="534838"/>
            <wp:effectExtent l="19050" t="0" r="0" b="0"/>
            <wp:wrapNone/>
            <wp:docPr id="230" name="Рисунок 2" descr="ПОДПИСЬ_Свиридова"/>
            <wp:cNvGraphicFramePr/>
            <a:graphic xmlns:a="http://schemas.openxmlformats.org/drawingml/2006/main">
              <a:graphicData uri="http://schemas.openxmlformats.org/drawingml/2006/picture">
                <pic:pic xmlns:pic="http://schemas.openxmlformats.org/drawingml/2006/picture">
                  <pic:nvPicPr>
                    <pic:cNvPr id="7" name="Picture 3" descr="ПОДПИСЬ_Свиридова"/>
                    <pic:cNvPicPr>
                      <a:picLocks noChangeAspect="1" noChangeArrowheads="1"/>
                    </pic:cNvPicPr>
                  </pic:nvPicPr>
                  <pic:blipFill>
                    <a:blip r:embed="rId13" cstate="print"/>
                    <a:srcRect/>
                    <a:stretch>
                      <a:fillRect/>
                    </a:stretch>
                  </pic:blipFill>
                  <pic:spPr bwMode="auto">
                    <a:xfrm>
                      <a:off x="0" y="0"/>
                      <a:ext cx="975360" cy="537210"/>
                    </a:xfrm>
                    <a:prstGeom prst="rect">
                      <a:avLst/>
                    </a:prstGeom>
                    <a:noFill/>
                    <a:ln w="9525">
                      <a:noFill/>
                      <a:miter lim="800000"/>
                      <a:headEnd/>
                      <a:tailEnd/>
                    </a:ln>
                  </pic:spPr>
                </pic:pic>
              </a:graphicData>
            </a:graphic>
          </wp:anchor>
        </w:drawing>
      </w:r>
      <w:r w:rsidRPr="00D37660">
        <w:rPr>
          <w:b/>
          <w:bCs/>
          <w:noProof/>
          <w:sz w:val="28"/>
          <w:szCs w:val="28"/>
        </w:rPr>
        <w:tab/>
      </w:r>
      <w:r w:rsidRPr="00D37660">
        <w:rPr>
          <w:b/>
          <w:bCs/>
          <w:noProof/>
          <w:sz w:val="28"/>
          <w:szCs w:val="28"/>
        </w:rPr>
        <w:tab/>
      </w:r>
      <w:r w:rsidRPr="00D37660">
        <w:rPr>
          <w:b/>
          <w:bCs/>
          <w:noProof/>
          <w:sz w:val="28"/>
          <w:szCs w:val="28"/>
        </w:rPr>
        <w:tab/>
      </w:r>
      <w:r w:rsidR="007D5381" w:rsidRPr="00D37660">
        <w:rPr>
          <w:b/>
          <w:bCs/>
          <w:noProof/>
          <w:szCs w:val="28"/>
        </w:rPr>
        <w:t>Е.И. Свиридова</w:t>
      </w:r>
    </w:p>
    <w:p w14:paraId="7256E26A" w14:textId="77777777" w:rsidR="00C57DA9" w:rsidRPr="00D37660" w:rsidRDefault="00C57DA9" w:rsidP="00C57DA9">
      <w:pPr>
        <w:jc w:val="both"/>
        <w:rPr>
          <w:b/>
          <w:bCs/>
          <w:noProof/>
          <w:sz w:val="28"/>
          <w:szCs w:val="28"/>
        </w:rPr>
      </w:pPr>
    </w:p>
    <w:p w14:paraId="0A390122" w14:textId="77777777" w:rsidR="00C57DA9" w:rsidRPr="00D37660" w:rsidRDefault="00C57DA9" w:rsidP="00C57DA9">
      <w:pPr>
        <w:jc w:val="both"/>
        <w:rPr>
          <w:b/>
          <w:bCs/>
          <w:noProof/>
          <w:sz w:val="28"/>
          <w:szCs w:val="28"/>
        </w:rPr>
      </w:pPr>
    </w:p>
    <w:p w14:paraId="47ED3C4F" w14:textId="77777777" w:rsidR="00C57DA9" w:rsidRPr="00D37660" w:rsidRDefault="00C57DA9" w:rsidP="00C57DA9">
      <w:pPr>
        <w:jc w:val="center"/>
        <w:rPr>
          <w:b/>
          <w:sz w:val="28"/>
          <w:szCs w:val="28"/>
        </w:rPr>
      </w:pPr>
    </w:p>
    <w:p w14:paraId="732F7D0F" w14:textId="77777777" w:rsidR="00C57DA9" w:rsidRPr="00D37660" w:rsidRDefault="00C57DA9" w:rsidP="00C57DA9">
      <w:pPr>
        <w:jc w:val="center"/>
        <w:rPr>
          <w:b/>
          <w:sz w:val="28"/>
          <w:szCs w:val="28"/>
        </w:rPr>
      </w:pPr>
    </w:p>
    <w:p w14:paraId="7FDDAAE5" w14:textId="77777777" w:rsidR="00C57DA9" w:rsidRPr="00D37660" w:rsidRDefault="00C57DA9" w:rsidP="00C57DA9">
      <w:pPr>
        <w:jc w:val="center"/>
        <w:rPr>
          <w:b/>
          <w:sz w:val="28"/>
          <w:szCs w:val="28"/>
        </w:rPr>
      </w:pPr>
    </w:p>
    <w:p w14:paraId="75F21C88" w14:textId="77777777" w:rsidR="00C57DA9" w:rsidRPr="00D37660" w:rsidRDefault="00C57DA9" w:rsidP="00C57DA9">
      <w:pPr>
        <w:jc w:val="center"/>
        <w:rPr>
          <w:b/>
          <w:sz w:val="28"/>
          <w:szCs w:val="28"/>
        </w:rPr>
      </w:pPr>
    </w:p>
    <w:p w14:paraId="643D8BA9" w14:textId="77777777" w:rsidR="00C57DA9" w:rsidRPr="00D37660" w:rsidRDefault="00C57DA9" w:rsidP="00C57DA9">
      <w:pPr>
        <w:jc w:val="center"/>
        <w:rPr>
          <w:b/>
          <w:sz w:val="28"/>
          <w:szCs w:val="28"/>
        </w:rPr>
      </w:pPr>
    </w:p>
    <w:p w14:paraId="2823AEC8" w14:textId="77777777" w:rsidR="00C57DA9" w:rsidRPr="00D37660" w:rsidRDefault="00C57DA9" w:rsidP="00C57DA9">
      <w:pPr>
        <w:jc w:val="center"/>
        <w:outlineLvl w:val="0"/>
        <w:rPr>
          <w:b/>
          <w:sz w:val="28"/>
          <w:szCs w:val="28"/>
        </w:rPr>
      </w:pPr>
    </w:p>
    <w:p w14:paraId="7BF50711" w14:textId="77777777" w:rsidR="00C57DA9" w:rsidRPr="00D37660" w:rsidRDefault="00C57DA9" w:rsidP="007D5381">
      <w:pPr>
        <w:jc w:val="center"/>
        <w:rPr>
          <w:b/>
          <w:sz w:val="28"/>
        </w:rPr>
        <w:sectPr w:rsidR="00C57DA9" w:rsidRPr="00D37660" w:rsidSect="000D0B7C">
          <w:headerReference w:type="even" r:id="rId14"/>
          <w:headerReference w:type="default" r:id="rId15"/>
          <w:footerReference w:type="even" r:id="rId16"/>
          <w:footerReference w:type="default" r:id="rId17"/>
          <w:pgSz w:w="11906" w:h="16838"/>
          <w:pgMar w:top="1134" w:right="850" w:bottom="1134" w:left="1701" w:header="708" w:footer="708" w:gutter="0"/>
          <w:pgNumType w:start="1"/>
          <w:cols w:space="708"/>
          <w:titlePg/>
          <w:docGrid w:linePitch="360"/>
        </w:sectPr>
      </w:pPr>
      <w:r w:rsidRPr="00D37660">
        <w:rPr>
          <w:b/>
          <w:sz w:val="28"/>
          <w:szCs w:val="28"/>
        </w:rPr>
        <w:t>Москва, 20</w:t>
      </w:r>
      <w:r w:rsidR="007D5381" w:rsidRPr="00D37660">
        <w:rPr>
          <w:b/>
          <w:sz w:val="28"/>
          <w:szCs w:val="28"/>
        </w:rPr>
        <w:t>21</w:t>
      </w:r>
    </w:p>
    <w:p w14:paraId="021D2445" w14:textId="77777777" w:rsidR="0006588D" w:rsidRPr="00D37660" w:rsidRDefault="0006588D" w:rsidP="0006588D">
      <w:pPr>
        <w:jc w:val="center"/>
        <w:rPr>
          <w:b/>
        </w:rPr>
      </w:pPr>
      <w:r w:rsidRPr="00D37660">
        <w:rPr>
          <w:b/>
        </w:rPr>
        <w:lastRenderedPageBreak/>
        <w:t>АВТОРСКИЙ КОЛЛЕКТИВ</w:t>
      </w:r>
    </w:p>
    <w:p w14:paraId="33051FBE" w14:textId="77777777" w:rsidR="0006588D" w:rsidRPr="00D37660" w:rsidRDefault="0006588D" w:rsidP="0006588D"/>
    <w:tbl>
      <w:tblPr>
        <w:tblpPr w:leftFromText="180" w:rightFromText="180" w:bottomFromText="200" w:vertAnchor="text" w:horzAnchor="margin" w:tblpXSpec="center" w:tblpY="121"/>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2"/>
        <w:gridCol w:w="5304"/>
        <w:gridCol w:w="2087"/>
        <w:gridCol w:w="1555"/>
      </w:tblGrid>
      <w:tr w:rsidR="00094885" w:rsidRPr="00D37660" w14:paraId="16893C93" w14:textId="77777777" w:rsidTr="00094885">
        <w:trPr>
          <w:trHeight w:val="442"/>
        </w:trPr>
        <w:tc>
          <w:tcPr>
            <w:tcW w:w="345" w:type="pct"/>
            <w:tcBorders>
              <w:top w:val="double" w:sz="4" w:space="0" w:color="auto"/>
              <w:left w:val="double" w:sz="4" w:space="0" w:color="auto"/>
              <w:bottom w:val="single" w:sz="4" w:space="0" w:color="auto"/>
              <w:right w:val="single" w:sz="4" w:space="0" w:color="auto"/>
            </w:tcBorders>
            <w:vAlign w:val="center"/>
            <w:hideMark/>
          </w:tcPr>
          <w:p w14:paraId="669F8A19" w14:textId="77777777" w:rsidR="00094885" w:rsidRPr="00D37660" w:rsidRDefault="00094885" w:rsidP="00FB4DDB">
            <w:pPr>
              <w:jc w:val="center"/>
              <w:rPr>
                <w:b/>
                <w:bCs/>
              </w:rPr>
            </w:pPr>
            <w:r w:rsidRPr="00D37660">
              <w:rPr>
                <w:b/>
              </w:rPr>
              <w:br w:type="page"/>
            </w:r>
            <w:r w:rsidRPr="00D37660">
              <w:rPr>
                <w:b/>
                <w:bCs/>
              </w:rPr>
              <w:t>№</w:t>
            </w:r>
          </w:p>
          <w:p w14:paraId="1181DC44" w14:textId="77777777" w:rsidR="00094885" w:rsidRPr="00D37660" w:rsidRDefault="00094885" w:rsidP="00FB4DDB">
            <w:pPr>
              <w:jc w:val="center"/>
              <w:rPr>
                <w:b/>
                <w:bCs/>
              </w:rPr>
            </w:pPr>
            <w:r w:rsidRPr="00D37660">
              <w:rPr>
                <w:b/>
                <w:bCs/>
              </w:rPr>
              <w:t>п/п</w:t>
            </w:r>
          </w:p>
        </w:tc>
        <w:tc>
          <w:tcPr>
            <w:tcW w:w="2760" w:type="pct"/>
            <w:tcBorders>
              <w:top w:val="double" w:sz="4" w:space="0" w:color="auto"/>
              <w:left w:val="single" w:sz="4" w:space="0" w:color="auto"/>
              <w:bottom w:val="single" w:sz="4" w:space="0" w:color="auto"/>
              <w:right w:val="single" w:sz="4" w:space="0" w:color="auto"/>
            </w:tcBorders>
            <w:vAlign w:val="center"/>
            <w:hideMark/>
          </w:tcPr>
          <w:p w14:paraId="3DEBE7DB" w14:textId="77777777" w:rsidR="00094885" w:rsidRPr="00D37660" w:rsidRDefault="00094885" w:rsidP="00FB4DDB">
            <w:pPr>
              <w:jc w:val="center"/>
              <w:rPr>
                <w:b/>
                <w:bCs/>
              </w:rPr>
            </w:pPr>
            <w:r w:rsidRPr="00D37660">
              <w:rPr>
                <w:b/>
                <w:bCs/>
              </w:rPr>
              <w:t>Должность</w:t>
            </w:r>
          </w:p>
        </w:tc>
        <w:tc>
          <w:tcPr>
            <w:tcW w:w="1086" w:type="pct"/>
            <w:tcBorders>
              <w:top w:val="double" w:sz="4" w:space="0" w:color="auto"/>
              <w:left w:val="single" w:sz="4" w:space="0" w:color="auto"/>
              <w:bottom w:val="single" w:sz="4" w:space="0" w:color="auto"/>
              <w:right w:val="single" w:sz="4" w:space="0" w:color="auto"/>
            </w:tcBorders>
            <w:vAlign w:val="center"/>
            <w:hideMark/>
          </w:tcPr>
          <w:p w14:paraId="1E2A9D85" w14:textId="77777777" w:rsidR="00094885" w:rsidRPr="00D37660" w:rsidRDefault="00094885" w:rsidP="00FB4DDB">
            <w:pPr>
              <w:jc w:val="center"/>
              <w:rPr>
                <w:b/>
                <w:bCs/>
              </w:rPr>
            </w:pPr>
            <w:r w:rsidRPr="00D37660">
              <w:rPr>
                <w:b/>
                <w:bCs/>
              </w:rPr>
              <w:t>Ф.И.О.</w:t>
            </w:r>
          </w:p>
        </w:tc>
        <w:tc>
          <w:tcPr>
            <w:tcW w:w="809" w:type="pct"/>
            <w:tcBorders>
              <w:top w:val="double" w:sz="4" w:space="0" w:color="auto"/>
              <w:left w:val="single" w:sz="4" w:space="0" w:color="auto"/>
              <w:bottom w:val="single" w:sz="4" w:space="0" w:color="auto"/>
              <w:right w:val="double" w:sz="4" w:space="0" w:color="auto"/>
            </w:tcBorders>
            <w:vAlign w:val="bottom"/>
            <w:hideMark/>
          </w:tcPr>
          <w:p w14:paraId="63E9AC70" w14:textId="77777777" w:rsidR="00094885" w:rsidRPr="00D37660" w:rsidRDefault="00094885" w:rsidP="00FB4DDB">
            <w:pPr>
              <w:jc w:val="center"/>
              <w:rPr>
                <w:b/>
                <w:bCs/>
              </w:rPr>
            </w:pPr>
            <w:r w:rsidRPr="00D37660">
              <w:rPr>
                <w:b/>
                <w:bCs/>
                <w:noProof/>
              </w:rPr>
              <w:drawing>
                <wp:anchor distT="0" distB="0" distL="114300" distR="114300" simplePos="0" relativeHeight="251663360" behindDoc="1" locked="0" layoutInCell="1" allowOverlap="1" wp14:anchorId="0DECA49F" wp14:editId="4A74282A">
                  <wp:simplePos x="0" y="0"/>
                  <wp:positionH relativeFrom="column">
                    <wp:posOffset>-25400</wp:posOffset>
                  </wp:positionH>
                  <wp:positionV relativeFrom="paragraph">
                    <wp:posOffset>374015</wp:posOffset>
                  </wp:positionV>
                  <wp:extent cx="988060" cy="549910"/>
                  <wp:effectExtent l="19050" t="0" r="2540" b="0"/>
                  <wp:wrapNone/>
                  <wp:docPr id="20" name="Рисунок 2" descr="ПОДПИСЬ_Свиридова"/>
                  <wp:cNvGraphicFramePr/>
                  <a:graphic xmlns:a="http://schemas.openxmlformats.org/drawingml/2006/main">
                    <a:graphicData uri="http://schemas.openxmlformats.org/drawingml/2006/picture">
                      <pic:pic xmlns:pic="http://schemas.openxmlformats.org/drawingml/2006/picture">
                        <pic:nvPicPr>
                          <pic:cNvPr id="7" name="Picture 3" descr="ПОДПИСЬ_Свиридова"/>
                          <pic:cNvPicPr>
                            <a:picLocks noChangeAspect="1" noChangeArrowheads="1"/>
                          </pic:cNvPicPr>
                        </pic:nvPicPr>
                        <pic:blipFill>
                          <a:blip r:embed="rId13" cstate="print"/>
                          <a:srcRect/>
                          <a:stretch>
                            <a:fillRect/>
                          </a:stretch>
                        </pic:blipFill>
                        <pic:spPr bwMode="auto">
                          <a:xfrm>
                            <a:off x="0" y="0"/>
                            <a:ext cx="988060" cy="549910"/>
                          </a:xfrm>
                          <a:prstGeom prst="rect">
                            <a:avLst/>
                          </a:prstGeom>
                          <a:noFill/>
                          <a:ln w="9525">
                            <a:noFill/>
                            <a:miter lim="800000"/>
                            <a:headEnd/>
                            <a:tailEnd/>
                          </a:ln>
                        </pic:spPr>
                      </pic:pic>
                    </a:graphicData>
                  </a:graphic>
                </wp:anchor>
              </w:drawing>
            </w:r>
            <w:r w:rsidRPr="00D37660">
              <w:rPr>
                <w:b/>
                <w:bCs/>
              </w:rPr>
              <w:t>Подпись</w:t>
            </w:r>
          </w:p>
        </w:tc>
      </w:tr>
      <w:tr w:rsidR="00094885" w:rsidRPr="00D37660" w14:paraId="5BA92977"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29E59EDB"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690C0E06" w14:textId="77777777" w:rsidR="00094885" w:rsidRPr="00D37660" w:rsidRDefault="00094885" w:rsidP="00FB4DDB">
            <w:pPr>
              <w:jc w:val="center"/>
            </w:pPr>
            <w:r w:rsidRPr="00D37660">
              <w:t>Генеральный директор</w:t>
            </w:r>
          </w:p>
        </w:tc>
        <w:tc>
          <w:tcPr>
            <w:tcW w:w="1086" w:type="pct"/>
            <w:tcBorders>
              <w:top w:val="single" w:sz="4" w:space="0" w:color="auto"/>
              <w:left w:val="single" w:sz="4" w:space="0" w:color="auto"/>
              <w:bottom w:val="single" w:sz="4" w:space="0" w:color="auto"/>
              <w:right w:val="single" w:sz="4" w:space="0" w:color="auto"/>
            </w:tcBorders>
            <w:vAlign w:val="center"/>
            <w:hideMark/>
          </w:tcPr>
          <w:p w14:paraId="0E82ED8D" w14:textId="77777777" w:rsidR="00094885" w:rsidRPr="00D37660" w:rsidRDefault="00094885" w:rsidP="00FB4DDB">
            <w:pPr>
              <w:jc w:val="center"/>
            </w:pPr>
            <w:r w:rsidRPr="00D37660">
              <w:t>Свиридова  Е.И.</w:t>
            </w:r>
          </w:p>
        </w:tc>
        <w:tc>
          <w:tcPr>
            <w:tcW w:w="809" w:type="pct"/>
            <w:tcBorders>
              <w:top w:val="single" w:sz="4" w:space="0" w:color="auto"/>
              <w:left w:val="single" w:sz="4" w:space="0" w:color="auto"/>
              <w:bottom w:val="single" w:sz="4" w:space="0" w:color="auto"/>
              <w:right w:val="double" w:sz="4" w:space="0" w:color="auto"/>
            </w:tcBorders>
            <w:vAlign w:val="center"/>
          </w:tcPr>
          <w:p w14:paraId="4FDFE6E1" w14:textId="77777777" w:rsidR="00094885" w:rsidRPr="00D37660" w:rsidRDefault="00094885" w:rsidP="00FB4DDB">
            <w:pPr>
              <w:jc w:val="center"/>
            </w:pPr>
            <w:r w:rsidRPr="00D37660">
              <w:rPr>
                <w:noProof/>
              </w:rPr>
              <w:drawing>
                <wp:anchor distT="0" distB="0" distL="114300" distR="114300" simplePos="0" relativeHeight="251657216" behindDoc="0" locked="0" layoutInCell="1" allowOverlap="1" wp14:anchorId="65359E85" wp14:editId="550F52F2">
                  <wp:simplePos x="0" y="0"/>
                  <wp:positionH relativeFrom="column">
                    <wp:posOffset>102235</wp:posOffset>
                  </wp:positionH>
                  <wp:positionV relativeFrom="paragraph">
                    <wp:posOffset>295275</wp:posOffset>
                  </wp:positionV>
                  <wp:extent cx="717550" cy="532765"/>
                  <wp:effectExtent l="0" t="0" r="6350" b="0"/>
                  <wp:wrapNone/>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l="32732" t="9946" r="17267" b="42670"/>
                          <a:stretch>
                            <a:fillRect/>
                          </a:stretch>
                        </pic:blipFill>
                        <pic:spPr bwMode="auto">
                          <a:xfrm>
                            <a:off x="0" y="0"/>
                            <a:ext cx="717550" cy="532765"/>
                          </a:xfrm>
                          <a:prstGeom prst="rect">
                            <a:avLst/>
                          </a:prstGeom>
                          <a:noFill/>
                        </pic:spPr>
                      </pic:pic>
                    </a:graphicData>
                  </a:graphic>
                </wp:anchor>
              </w:drawing>
            </w:r>
          </w:p>
        </w:tc>
      </w:tr>
      <w:tr w:rsidR="00094885" w:rsidRPr="00D37660" w14:paraId="4B7160BF"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03A8B15F"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79A935A4" w14:textId="77777777" w:rsidR="00094885" w:rsidRPr="00D37660" w:rsidRDefault="00094885" w:rsidP="00FB4DDB">
            <w:pPr>
              <w:jc w:val="center"/>
            </w:pPr>
            <w:r w:rsidRPr="00D37660">
              <w:t>Начальник отдела градостроительного планирования и аудита территории</w:t>
            </w:r>
          </w:p>
        </w:tc>
        <w:tc>
          <w:tcPr>
            <w:tcW w:w="1086" w:type="pct"/>
            <w:tcBorders>
              <w:top w:val="single" w:sz="4" w:space="0" w:color="auto"/>
              <w:left w:val="single" w:sz="4" w:space="0" w:color="auto"/>
              <w:bottom w:val="single" w:sz="4" w:space="0" w:color="auto"/>
              <w:right w:val="single" w:sz="4" w:space="0" w:color="auto"/>
            </w:tcBorders>
            <w:vAlign w:val="center"/>
            <w:hideMark/>
          </w:tcPr>
          <w:p w14:paraId="6B7BD441" w14:textId="77777777" w:rsidR="00094885" w:rsidRPr="00D37660" w:rsidRDefault="00094885" w:rsidP="00FB4DDB">
            <w:pPr>
              <w:jc w:val="center"/>
            </w:pPr>
            <w:r w:rsidRPr="00D37660">
              <w:rPr>
                <w:noProof/>
              </w:rPr>
              <w:drawing>
                <wp:anchor distT="0" distB="0" distL="114300" distR="114300" simplePos="0" relativeHeight="251659264" behindDoc="0" locked="0" layoutInCell="1" allowOverlap="1" wp14:anchorId="47EDE6B4" wp14:editId="0CB86A99">
                  <wp:simplePos x="0" y="0"/>
                  <wp:positionH relativeFrom="column">
                    <wp:posOffset>1309370</wp:posOffset>
                  </wp:positionH>
                  <wp:positionV relativeFrom="paragraph">
                    <wp:posOffset>297180</wp:posOffset>
                  </wp:positionV>
                  <wp:extent cx="971550" cy="485140"/>
                  <wp:effectExtent l="0" t="0" r="0" b="0"/>
                  <wp:wrapNone/>
                  <wp:docPr id="2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l="51993" t="66193" r="30698" b="18948"/>
                          <a:stretch>
                            <a:fillRect/>
                          </a:stretch>
                        </pic:blipFill>
                        <pic:spPr bwMode="auto">
                          <a:xfrm>
                            <a:off x="0" y="0"/>
                            <a:ext cx="971550" cy="485140"/>
                          </a:xfrm>
                          <a:prstGeom prst="rect">
                            <a:avLst/>
                          </a:prstGeom>
                          <a:noFill/>
                        </pic:spPr>
                      </pic:pic>
                    </a:graphicData>
                  </a:graphic>
                </wp:anchor>
              </w:drawing>
            </w:r>
            <w:r w:rsidRPr="00D37660">
              <w:t>Гриднев Д.З.</w:t>
            </w:r>
          </w:p>
        </w:tc>
        <w:tc>
          <w:tcPr>
            <w:tcW w:w="809" w:type="pct"/>
            <w:tcBorders>
              <w:top w:val="single" w:sz="4" w:space="0" w:color="auto"/>
              <w:left w:val="single" w:sz="4" w:space="0" w:color="auto"/>
              <w:bottom w:val="single" w:sz="4" w:space="0" w:color="auto"/>
              <w:right w:val="double" w:sz="4" w:space="0" w:color="auto"/>
            </w:tcBorders>
            <w:vAlign w:val="center"/>
          </w:tcPr>
          <w:p w14:paraId="088AAF3D" w14:textId="77777777" w:rsidR="00094885" w:rsidRPr="00D37660" w:rsidRDefault="00094885" w:rsidP="00FB4DDB">
            <w:pPr>
              <w:jc w:val="center"/>
            </w:pPr>
          </w:p>
        </w:tc>
      </w:tr>
      <w:tr w:rsidR="00094885" w:rsidRPr="00D37660" w14:paraId="08BAE243"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579951F5"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2FEA044A" w14:textId="77777777" w:rsidR="00094885" w:rsidRPr="00D37660" w:rsidRDefault="00094885" w:rsidP="00FB4DDB">
            <w:pPr>
              <w:jc w:val="center"/>
            </w:pPr>
            <w:r w:rsidRPr="00D37660">
              <w:t>Начальник отдела гидрогеологических исследований</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FB34E05" w14:textId="77777777" w:rsidR="00094885" w:rsidRPr="00D37660" w:rsidRDefault="00094885" w:rsidP="00FB4DDB">
            <w:pPr>
              <w:jc w:val="center"/>
            </w:pPr>
            <w:r w:rsidRPr="00D37660">
              <w:rPr>
                <w:noProof/>
              </w:rPr>
              <w:drawing>
                <wp:anchor distT="0" distB="0" distL="114300" distR="114300" simplePos="0" relativeHeight="251655168" behindDoc="0" locked="0" layoutInCell="1" allowOverlap="1" wp14:anchorId="19DE35F1" wp14:editId="7CC82787">
                  <wp:simplePos x="0" y="0"/>
                  <wp:positionH relativeFrom="column">
                    <wp:posOffset>1045210</wp:posOffset>
                  </wp:positionH>
                  <wp:positionV relativeFrom="paragraph">
                    <wp:posOffset>255905</wp:posOffset>
                  </wp:positionV>
                  <wp:extent cx="1397635" cy="600710"/>
                  <wp:effectExtent l="19050" t="0" r="0" b="0"/>
                  <wp:wrapNone/>
                  <wp:docPr id="2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t="21733" b="22180"/>
                          <a:stretch>
                            <a:fillRect/>
                          </a:stretch>
                        </pic:blipFill>
                        <pic:spPr bwMode="auto">
                          <a:xfrm>
                            <a:off x="0" y="0"/>
                            <a:ext cx="1397635" cy="600710"/>
                          </a:xfrm>
                          <a:prstGeom prst="rect">
                            <a:avLst/>
                          </a:prstGeom>
                          <a:noFill/>
                        </pic:spPr>
                      </pic:pic>
                    </a:graphicData>
                  </a:graphic>
                </wp:anchor>
              </w:drawing>
            </w:r>
            <w:r w:rsidRPr="00D37660">
              <w:t>Белякова Е.М</w:t>
            </w:r>
          </w:p>
        </w:tc>
        <w:tc>
          <w:tcPr>
            <w:tcW w:w="809" w:type="pct"/>
            <w:tcBorders>
              <w:top w:val="single" w:sz="4" w:space="0" w:color="auto"/>
              <w:left w:val="single" w:sz="4" w:space="0" w:color="auto"/>
              <w:bottom w:val="single" w:sz="4" w:space="0" w:color="auto"/>
              <w:right w:val="double" w:sz="4" w:space="0" w:color="auto"/>
            </w:tcBorders>
            <w:vAlign w:val="center"/>
          </w:tcPr>
          <w:p w14:paraId="5CC4E610" w14:textId="77777777" w:rsidR="00094885" w:rsidRPr="00D37660" w:rsidRDefault="00094885" w:rsidP="00FB4DDB">
            <w:pPr>
              <w:jc w:val="center"/>
            </w:pPr>
          </w:p>
        </w:tc>
      </w:tr>
      <w:tr w:rsidR="00094885" w:rsidRPr="00D37660" w14:paraId="15AEDBE2"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0486CDC7"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42910FED" w14:textId="77777777" w:rsidR="00094885" w:rsidRPr="00D37660" w:rsidRDefault="00094885" w:rsidP="00FB4DDB">
            <w:pPr>
              <w:jc w:val="center"/>
            </w:pPr>
            <w:r w:rsidRPr="00D37660">
              <w:t>Начальник отдела транспортного проектирования</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21CDF9F" w14:textId="77777777" w:rsidR="00094885" w:rsidRPr="00D37660" w:rsidRDefault="00094885" w:rsidP="00FB4DDB">
            <w:pPr>
              <w:jc w:val="center"/>
            </w:pPr>
            <w:r w:rsidRPr="00D37660">
              <w:t>Кантышев И.М.</w:t>
            </w:r>
          </w:p>
        </w:tc>
        <w:tc>
          <w:tcPr>
            <w:tcW w:w="809" w:type="pct"/>
            <w:tcBorders>
              <w:top w:val="single" w:sz="4" w:space="0" w:color="auto"/>
              <w:left w:val="single" w:sz="4" w:space="0" w:color="auto"/>
              <w:bottom w:val="single" w:sz="4" w:space="0" w:color="auto"/>
              <w:right w:val="double" w:sz="4" w:space="0" w:color="auto"/>
            </w:tcBorders>
            <w:vAlign w:val="center"/>
          </w:tcPr>
          <w:p w14:paraId="38BBBF83" w14:textId="77777777" w:rsidR="00094885" w:rsidRPr="00D37660" w:rsidRDefault="009D46E1" w:rsidP="00FB4DDB">
            <w:pPr>
              <w:jc w:val="center"/>
            </w:pPr>
            <w:r>
              <w:rPr>
                <w:noProof/>
              </w:rPr>
              <w:object w:dxaOrig="1440" w:dyaOrig="1440" w14:anchorId="25A1631A">
                <v:shape id="_x0000_s1061" type="#_x0000_t75" style="position:absolute;left:0;text-align:left;margin-left:-3.95pt;margin-top:22.4pt;width:65.45pt;height:48pt;z-index:251750400;mso-position-horizontal-relative:text;mso-position-vertical-relative:text">
                  <v:imagedata r:id="rId21" o:title="" croptop="12711f" cropbottom="21087f" cropleft="11769f" cropright="20369f"/>
                </v:shape>
                <o:OLEObject Type="Embed" ProgID="AutoCAD.Drawing.17" ShapeID="_x0000_s1061" DrawAspect="Content" ObjectID="_1697297297" r:id="rId22"/>
              </w:object>
            </w:r>
          </w:p>
        </w:tc>
      </w:tr>
      <w:tr w:rsidR="00094885" w:rsidRPr="00D37660" w14:paraId="49110FDC"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70363807"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6B1056F5" w14:textId="77777777" w:rsidR="00094885" w:rsidRPr="00D37660" w:rsidRDefault="00094885" w:rsidP="00FB4DDB">
            <w:pPr>
              <w:jc w:val="center"/>
              <w:rPr>
                <w:strike/>
              </w:rPr>
            </w:pPr>
            <w:r w:rsidRPr="00D37660">
              <w:t>Зам. начальника отдела градостроительного планирования и аудита территорий</w:t>
            </w:r>
          </w:p>
        </w:tc>
        <w:tc>
          <w:tcPr>
            <w:tcW w:w="1086" w:type="pct"/>
            <w:tcBorders>
              <w:top w:val="single" w:sz="4" w:space="0" w:color="auto"/>
              <w:left w:val="single" w:sz="4" w:space="0" w:color="auto"/>
              <w:bottom w:val="single" w:sz="4" w:space="0" w:color="auto"/>
              <w:right w:val="single" w:sz="4" w:space="0" w:color="auto"/>
            </w:tcBorders>
            <w:vAlign w:val="center"/>
            <w:hideMark/>
          </w:tcPr>
          <w:p w14:paraId="6CE4DCED" w14:textId="77777777" w:rsidR="00094885" w:rsidRPr="00D37660" w:rsidRDefault="00094885" w:rsidP="00FB4DDB">
            <w:pPr>
              <w:jc w:val="center"/>
              <w:rPr>
                <w:strike/>
              </w:rPr>
            </w:pPr>
            <w:r w:rsidRPr="00D37660">
              <w:t>Бурметьева Т.В.</w:t>
            </w:r>
          </w:p>
        </w:tc>
        <w:tc>
          <w:tcPr>
            <w:tcW w:w="809" w:type="pct"/>
            <w:tcBorders>
              <w:top w:val="single" w:sz="4" w:space="0" w:color="auto"/>
              <w:left w:val="single" w:sz="4" w:space="0" w:color="auto"/>
              <w:bottom w:val="single" w:sz="4" w:space="0" w:color="auto"/>
              <w:right w:val="double" w:sz="4" w:space="0" w:color="auto"/>
            </w:tcBorders>
            <w:vAlign w:val="center"/>
          </w:tcPr>
          <w:p w14:paraId="22FC6DE8" w14:textId="77777777" w:rsidR="00094885" w:rsidRPr="00D37660" w:rsidRDefault="00094885" w:rsidP="00FB4DDB">
            <w:pPr>
              <w:jc w:val="center"/>
            </w:pPr>
          </w:p>
        </w:tc>
      </w:tr>
      <w:tr w:rsidR="00094885" w:rsidRPr="00D37660" w14:paraId="4B87CDBB" w14:textId="77777777" w:rsidTr="00094885">
        <w:trPr>
          <w:trHeight w:val="495"/>
        </w:trPr>
        <w:tc>
          <w:tcPr>
            <w:tcW w:w="345" w:type="pct"/>
            <w:tcBorders>
              <w:top w:val="single" w:sz="4" w:space="0" w:color="auto"/>
              <w:left w:val="double" w:sz="4" w:space="0" w:color="auto"/>
              <w:bottom w:val="single" w:sz="4" w:space="0" w:color="auto"/>
              <w:right w:val="single" w:sz="4" w:space="0" w:color="auto"/>
            </w:tcBorders>
            <w:vAlign w:val="center"/>
          </w:tcPr>
          <w:p w14:paraId="2E9A35B4"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6D0AF881" w14:textId="77777777" w:rsidR="00094885" w:rsidRPr="00D37660" w:rsidRDefault="00094885" w:rsidP="00FB4DDB">
            <w:pPr>
              <w:jc w:val="center"/>
            </w:pPr>
            <w:r w:rsidRPr="00D37660">
              <w:t>Ведущий архитектор отдела градостроительного планирования и аудита территорий</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8EC5CF4" w14:textId="77777777" w:rsidR="00094885" w:rsidRPr="00D37660" w:rsidRDefault="00094885" w:rsidP="00FB4DDB">
            <w:pPr>
              <w:jc w:val="center"/>
            </w:pPr>
            <w:r w:rsidRPr="00D37660">
              <w:rPr>
                <w:noProof/>
              </w:rPr>
              <w:drawing>
                <wp:anchor distT="0" distB="0" distL="114300" distR="114300" simplePos="0" relativeHeight="251665408" behindDoc="1" locked="0" layoutInCell="1" allowOverlap="1" wp14:anchorId="3B639611" wp14:editId="7680D7CC">
                  <wp:simplePos x="0" y="0"/>
                  <wp:positionH relativeFrom="column">
                    <wp:posOffset>1188720</wp:posOffset>
                  </wp:positionH>
                  <wp:positionV relativeFrom="paragraph">
                    <wp:posOffset>130175</wp:posOffset>
                  </wp:positionV>
                  <wp:extent cx="819150" cy="476250"/>
                  <wp:effectExtent l="19050" t="0" r="0" b="0"/>
                  <wp:wrapNone/>
                  <wp:docPr id="25" name="Рисунок 1" descr="cid:image001.png@01D2E5EF.90D6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2E5EF.90D68CD0"/>
                          <pic:cNvPicPr>
                            <a:picLocks noChangeAspect="1" noChangeArrowheads="1"/>
                          </pic:cNvPicPr>
                        </pic:nvPicPr>
                        <pic:blipFill>
                          <a:blip r:embed="rId23" r:link="rId24" cstate="print"/>
                          <a:srcRect/>
                          <a:stretch>
                            <a:fillRect/>
                          </a:stretch>
                        </pic:blipFill>
                        <pic:spPr bwMode="auto">
                          <a:xfrm>
                            <a:off x="0" y="0"/>
                            <a:ext cx="819150" cy="476250"/>
                          </a:xfrm>
                          <a:prstGeom prst="rect">
                            <a:avLst/>
                          </a:prstGeom>
                          <a:noFill/>
                          <a:ln w="9525">
                            <a:noFill/>
                            <a:miter lim="800000"/>
                            <a:headEnd/>
                            <a:tailEnd/>
                          </a:ln>
                        </pic:spPr>
                      </pic:pic>
                    </a:graphicData>
                  </a:graphic>
                </wp:anchor>
              </w:drawing>
            </w:r>
            <w:r w:rsidRPr="00D37660">
              <w:t>Кругликов Е.В.</w:t>
            </w:r>
          </w:p>
        </w:tc>
        <w:tc>
          <w:tcPr>
            <w:tcW w:w="809" w:type="pct"/>
            <w:tcBorders>
              <w:top w:val="single" w:sz="4" w:space="0" w:color="auto"/>
              <w:left w:val="single" w:sz="4" w:space="0" w:color="auto"/>
              <w:bottom w:val="single" w:sz="4" w:space="0" w:color="auto"/>
              <w:right w:val="double" w:sz="4" w:space="0" w:color="auto"/>
            </w:tcBorders>
            <w:shd w:val="clear" w:color="auto" w:fill="auto"/>
            <w:vAlign w:val="center"/>
          </w:tcPr>
          <w:p w14:paraId="7EB6F2A6" w14:textId="77777777" w:rsidR="00094885" w:rsidRPr="00D37660" w:rsidRDefault="00094885" w:rsidP="00FB4DDB">
            <w:pPr>
              <w:jc w:val="center"/>
            </w:pPr>
            <w:r w:rsidRPr="00D37660">
              <w:rPr>
                <w:noProof/>
              </w:rPr>
              <w:drawing>
                <wp:inline distT="0" distB="0" distL="0" distR="0" wp14:anchorId="47E3B434" wp14:editId="05851BEA">
                  <wp:extent cx="882015" cy="353060"/>
                  <wp:effectExtent l="19050" t="0" r="0" b="0"/>
                  <wp:docPr id="26" name="Рисунок 34" descr="Круглико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ликов подпись.png"/>
                          <pic:cNvPicPr/>
                        </pic:nvPicPr>
                        <pic:blipFill>
                          <a:blip r:embed="rId25" cstate="print"/>
                          <a:stretch>
                            <a:fillRect/>
                          </a:stretch>
                        </pic:blipFill>
                        <pic:spPr>
                          <a:xfrm>
                            <a:off x="0" y="0"/>
                            <a:ext cx="882015" cy="353060"/>
                          </a:xfrm>
                          <a:prstGeom prst="rect">
                            <a:avLst/>
                          </a:prstGeom>
                        </pic:spPr>
                      </pic:pic>
                    </a:graphicData>
                  </a:graphic>
                </wp:inline>
              </w:drawing>
            </w:r>
          </w:p>
        </w:tc>
      </w:tr>
      <w:tr w:rsidR="00094885" w:rsidRPr="00D37660" w14:paraId="5F94D312" w14:textId="77777777" w:rsidTr="00094885">
        <w:trPr>
          <w:trHeight w:val="447"/>
        </w:trPr>
        <w:tc>
          <w:tcPr>
            <w:tcW w:w="345" w:type="pct"/>
            <w:tcBorders>
              <w:top w:val="single" w:sz="4" w:space="0" w:color="auto"/>
              <w:left w:val="double" w:sz="4" w:space="0" w:color="auto"/>
              <w:bottom w:val="single" w:sz="4" w:space="0" w:color="auto"/>
              <w:right w:val="single" w:sz="4" w:space="0" w:color="auto"/>
            </w:tcBorders>
            <w:vAlign w:val="center"/>
          </w:tcPr>
          <w:p w14:paraId="33EC497D"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0ACC0FFD" w14:textId="77777777" w:rsidR="00094885" w:rsidRPr="00D37660" w:rsidRDefault="00094885" w:rsidP="00FB4DDB">
            <w:pPr>
              <w:jc w:val="center"/>
            </w:pPr>
            <w:r w:rsidRPr="00D37660">
              <w:t>Ведущий инженер по транспорту и улично-дорожной сети</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18E0CA4" w14:textId="77777777" w:rsidR="00094885" w:rsidRPr="00D37660" w:rsidRDefault="00094885" w:rsidP="00FB4DDB">
            <w:pPr>
              <w:jc w:val="center"/>
            </w:pPr>
            <w:r w:rsidRPr="00D37660">
              <w:t>Мартихин А.С.</w:t>
            </w:r>
          </w:p>
        </w:tc>
        <w:tc>
          <w:tcPr>
            <w:tcW w:w="809" w:type="pct"/>
            <w:tcBorders>
              <w:top w:val="single" w:sz="4" w:space="0" w:color="auto"/>
              <w:left w:val="single" w:sz="4" w:space="0" w:color="auto"/>
              <w:bottom w:val="single" w:sz="4" w:space="0" w:color="auto"/>
              <w:right w:val="double" w:sz="4" w:space="0" w:color="auto"/>
            </w:tcBorders>
            <w:shd w:val="clear" w:color="auto" w:fill="auto"/>
            <w:vAlign w:val="center"/>
          </w:tcPr>
          <w:p w14:paraId="5187BE1A" w14:textId="77777777" w:rsidR="00094885" w:rsidRPr="00D37660" w:rsidRDefault="00094885" w:rsidP="00FB4DDB">
            <w:pPr>
              <w:jc w:val="center"/>
            </w:pPr>
            <w:r w:rsidRPr="00D37660">
              <w:t xml:space="preserve"> </w:t>
            </w:r>
            <w:r w:rsidRPr="00D37660">
              <w:rPr>
                <w:noProof/>
              </w:rPr>
              <w:drawing>
                <wp:anchor distT="0" distB="0" distL="114300" distR="114300" simplePos="0" relativeHeight="251661312" behindDoc="1" locked="0" layoutInCell="1" allowOverlap="1" wp14:anchorId="5E8C9E7F" wp14:editId="53A95AB5">
                  <wp:simplePos x="0" y="0"/>
                  <wp:positionH relativeFrom="column">
                    <wp:posOffset>14605</wp:posOffset>
                  </wp:positionH>
                  <wp:positionV relativeFrom="paragraph">
                    <wp:posOffset>240030</wp:posOffset>
                  </wp:positionV>
                  <wp:extent cx="878840" cy="598805"/>
                  <wp:effectExtent l="19050" t="0" r="0" b="0"/>
                  <wp:wrapNone/>
                  <wp:docPr id="2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6" cstate="print"/>
                          <a:srcRect/>
                          <a:stretch>
                            <a:fillRect/>
                          </a:stretch>
                        </pic:blipFill>
                        <pic:spPr bwMode="auto">
                          <a:xfrm>
                            <a:off x="0" y="0"/>
                            <a:ext cx="878840" cy="598805"/>
                          </a:xfrm>
                          <a:prstGeom prst="rect">
                            <a:avLst/>
                          </a:prstGeom>
                          <a:noFill/>
                          <a:ln w="9525">
                            <a:noFill/>
                            <a:miter lim="800000"/>
                            <a:headEnd/>
                            <a:tailEnd/>
                          </a:ln>
                        </pic:spPr>
                      </pic:pic>
                    </a:graphicData>
                  </a:graphic>
                </wp:anchor>
              </w:drawing>
            </w:r>
          </w:p>
        </w:tc>
      </w:tr>
      <w:tr w:rsidR="00094885" w:rsidRPr="00D37660" w14:paraId="335CB643" w14:textId="77777777" w:rsidTr="00094885">
        <w:trPr>
          <w:trHeight w:val="447"/>
        </w:trPr>
        <w:tc>
          <w:tcPr>
            <w:tcW w:w="345" w:type="pct"/>
            <w:tcBorders>
              <w:top w:val="single" w:sz="4" w:space="0" w:color="auto"/>
              <w:left w:val="double" w:sz="4" w:space="0" w:color="auto"/>
              <w:bottom w:val="single" w:sz="4" w:space="0" w:color="auto"/>
              <w:right w:val="single" w:sz="4" w:space="0" w:color="auto"/>
            </w:tcBorders>
            <w:vAlign w:val="center"/>
          </w:tcPr>
          <w:p w14:paraId="6B723B65"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single" w:sz="4" w:space="0" w:color="auto"/>
              <w:right w:val="single" w:sz="4" w:space="0" w:color="auto"/>
            </w:tcBorders>
            <w:vAlign w:val="center"/>
            <w:hideMark/>
          </w:tcPr>
          <w:p w14:paraId="185D7413" w14:textId="77777777" w:rsidR="00094885" w:rsidRPr="00D37660" w:rsidRDefault="00094885" w:rsidP="00FB4DDB">
            <w:pPr>
              <w:jc w:val="center"/>
            </w:pPr>
            <w:r w:rsidRPr="00D37660">
              <w:t>Ведущий инженер</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43AC369" w14:textId="77777777" w:rsidR="00094885" w:rsidRPr="00D37660" w:rsidRDefault="00094885" w:rsidP="00FB4DDB">
            <w:pPr>
              <w:jc w:val="center"/>
            </w:pPr>
            <w:r w:rsidRPr="00D37660">
              <w:rPr>
                <w:noProof/>
              </w:rPr>
              <w:drawing>
                <wp:anchor distT="0" distB="0" distL="114300" distR="114300" simplePos="0" relativeHeight="251653120" behindDoc="0" locked="0" layoutInCell="1" allowOverlap="1" wp14:anchorId="2309B32A" wp14:editId="462B0AD4">
                  <wp:simplePos x="0" y="0"/>
                  <wp:positionH relativeFrom="column">
                    <wp:posOffset>1299845</wp:posOffset>
                  </wp:positionH>
                  <wp:positionV relativeFrom="paragraph">
                    <wp:posOffset>225425</wp:posOffset>
                  </wp:positionV>
                  <wp:extent cx="1143000" cy="681990"/>
                  <wp:effectExtent l="0" t="0" r="0" b="0"/>
                  <wp:wrapNone/>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srcRect l="50267" t="43665" r="34305" b="44360"/>
                          <a:stretch>
                            <a:fillRect/>
                          </a:stretch>
                        </pic:blipFill>
                        <pic:spPr bwMode="auto">
                          <a:xfrm>
                            <a:off x="0" y="0"/>
                            <a:ext cx="1143000" cy="681990"/>
                          </a:xfrm>
                          <a:prstGeom prst="rect">
                            <a:avLst/>
                          </a:prstGeom>
                          <a:noFill/>
                        </pic:spPr>
                      </pic:pic>
                    </a:graphicData>
                  </a:graphic>
                </wp:anchor>
              </w:drawing>
            </w:r>
            <w:r w:rsidRPr="00D37660">
              <w:t>Карнеева М.В.</w:t>
            </w:r>
          </w:p>
        </w:tc>
        <w:tc>
          <w:tcPr>
            <w:tcW w:w="809" w:type="pct"/>
            <w:tcBorders>
              <w:top w:val="single" w:sz="4" w:space="0" w:color="auto"/>
              <w:left w:val="single" w:sz="4" w:space="0" w:color="auto"/>
              <w:bottom w:val="single" w:sz="4" w:space="0" w:color="auto"/>
              <w:right w:val="double" w:sz="4" w:space="0" w:color="auto"/>
            </w:tcBorders>
            <w:shd w:val="clear" w:color="auto" w:fill="auto"/>
            <w:vAlign w:val="center"/>
          </w:tcPr>
          <w:p w14:paraId="6D676A0F" w14:textId="77777777" w:rsidR="00094885" w:rsidRPr="00D37660" w:rsidRDefault="00094885" w:rsidP="00FB4DDB">
            <w:pPr>
              <w:jc w:val="center"/>
            </w:pPr>
          </w:p>
        </w:tc>
      </w:tr>
      <w:tr w:rsidR="00094885" w:rsidRPr="00D37660" w14:paraId="18DCFE34" w14:textId="77777777" w:rsidTr="00094885">
        <w:trPr>
          <w:trHeight w:val="921"/>
        </w:trPr>
        <w:tc>
          <w:tcPr>
            <w:tcW w:w="345" w:type="pct"/>
            <w:tcBorders>
              <w:top w:val="single" w:sz="4" w:space="0" w:color="auto"/>
              <w:left w:val="double" w:sz="4" w:space="0" w:color="auto"/>
              <w:bottom w:val="double" w:sz="4" w:space="0" w:color="auto"/>
              <w:right w:val="single" w:sz="4" w:space="0" w:color="auto"/>
            </w:tcBorders>
            <w:vAlign w:val="center"/>
          </w:tcPr>
          <w:p w14:paraId="06C90913" w14:textId="77777777" w:rsidR="00094885" w:rsidRPr="00D37660" w:rsidRDefault="00094885" w:rsidP="00094885">
            <w:pPr>
              <w:numPr>
                <w:ilvl w:val="0"/>
                <w:numId w:val="30"/>
              </w:numPr>
              <w:spacing w:line="276" w:lineRule="auto"/>
              <w:jc w:val="center"/>
            </w:pPr>
          </w:p>
        </w:tc>
        <w:tc>
          <w:tcPr>
            <w:tcW w:w="2760" w:type="pct"/>
            <w:tcBorders>
              <w:top w:val="single" w:sz="4" w:space="0" w:color="auto"/>
              <w:left w:val="single" w:sz="4" w:space="0" w:color="auto"/>
              <w:bottom w:val="double" w:sz="4" w:space="0" w:color="auto"/>
              <w:right w:val="single" w:sz="4" w:space="0" w:color="auto"/>
            </w:tcBorders>
            <w:vAlign w:val="center"/>
            <w:hideMark/>
          </w:tcPr>
          <w:p w14:paraId="696DE47C" w14:textId="77777777" w:rsidR="00094885" w:rsidRPr="00D37660" w:rsidRDefault="00094885" w:rsidP="00FB4DDB">
            <w:pPr>
              <w:jc w:val="center"/>
            </w:pPr>
            <w:r w:rsidRPr="00D37660">
              <w:t>Главный специалист отдела обработки и выпуска технической документации</w:t>
            </w:r>
          </w:p>
        </w:tc>
        <w:tc>
          <w:tcPr>
            <w:tcW w:w="1086" w:type="pct"/>
            <w:tcBorders>
              <w:top w:val="single" w:sz="4" w:space="0" w:color="auto"/>
              <w:left w:val="single" w:sz="4" w:space="0" w:color="auto"/>
              <w:bottom w:val="double" w:sz="4" w:space="0" w:color="auto"/>
              <w:right w:val="single" w:sz="4" w:space="0" w:color="auto"/>
            </w:tcBorders>
            <w:vAlign w:val="center"/>
            <w:hideMark/>
          </w:tcPr>
          <w:p w14:paraId="37E346EF" w14:textId="77777777" w:rsidR="00094885" w:rsidRPr="00D37660" w:rsidRDefault="00094885" w:rsidP="00FB4DDB">
            <w:pPr>
              <w:jc w:val="center"/>
            </w:pPr>
            <w:r w:rsidRPr="00D37660">
              <w:t>Колчаева О.Н.</w:t>
            </w:r>
          </w:p>
        </w:tc>
        <w:tc>
          <w:tcPr>
            <w:tcW w:w="809"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5250928" w14:textId="77777777" w:rsidR="00094885" w:rsidRPr="00D37660" w:rsidRDefault="00094885" w:rsidP="00FB4DDB">
            <w:pPr>
              <w:jc w:val="center"/>
            </w:pPr>
          </w:p>
        </w:tc>
      </w:tr>
    </w:tbl>
    <w:p w14:paraId="7110CCFB" w14:textId="77777777" w:rsidR="008E2E33" w:rsidRPr="00D37660" w:rsidRDefault="008E2E33" w:rsidP="00883144"/>
    <w:p w14:paraId="2C94ACF3" w14:textId="77777777" w:rsidR="002B48C8" w:rsidRPr="00D37660" w:rsidRDefault="002B48C8" w:rsidP="00883144">
      <w:pPr>
        <w:rPr>
          <w:sz w:val="22"/>
        </w:rPr>
      </w:pPr>
      <w:r w:rsidRPr="00D37660">
        <w:rPr>
          <w:sz w:val="22"/>
        </w:rPr>
        <w:br w:type="page"/>
      </w:r>
    </w:p>
    <w:p w14:paraId="1212B5A9" w14:textId="77777777" w:rsidR="00F15E3A" w:rsidRPr="00D37660" w:rsidRDefault="00F15E3A" w:rsidP="00686338">
      <w:pPr>
        <w:pStyle w:val="12"/>
        <w:jc w:val="center"/>
        <w:rPr>
          <w:rStyle w:val="13"/>
          <w:b/>
          <w:sz w:val="23"/>
          <w:szCs w:val="23"/>
        </w:rPr>
      </w:pPr>
      <w:bookmarkStart w:id="5" w:name="_Toc68881290"/>
      <w:bookmarkStart w:id="6" w:name="_Toc68881657"/>
      <w:bookmarkStart w:id="7" w:name="_Toc69134843"/>
      <w:bookmarkStart w:id="8" w:name="_Toc75865664"/>
      <w:bookmarkStart w:id="9" w:name="_Toc75865757"/>
      <w:bookmarkStart w:id="10" w:name="_Toc75865923"/>
      <w:r w:rsidRPr="00D37660">
        <w:rPr>
          <w:rStyle w:val="13"/>
          <w:b/>
          <w:sz w:val="23"/>
          <w:szCs w:val="23"/>
        </w:rPr>
        <w:lastRenderedPageBreak/>
        <w:t>СОСТАВ И СОДЕРЖАНИЕ ВНЕСЕНИЯ ИЗМЕНЕНИЙ В ГЕНЕРАЛЬНЫЙ ПЛАН ГОРОДСКОГО ОКРУГА КРАСНОГОРСК МОСКОВСКОЙ ОБЛАСТИ</w:t>
      </w:r>
      <w:bookmarkEnd w:id="5"/>
      <w:bookmarkEnd w:id="6"/>
      <w:bookmarkEnd w:id="7"/>
      <w:r w:rsidRPr="00D37660">
        <w:rPr>
          <w:rStyle w:val="13"/>
          <w:b/>
          <w:sz w:val="23"/>
          <w:szCs w:val="23"/>
        </w:rPr>
        <w:t xml:space="preserve"> </w:t>
      </w:r>
      <w:r w:rsidRPr="00D37660">
        <w:rPr>
          <w:sz w:val="23"/>
          <w:szCs w:val="23"/>
        </w:rPr>
        <w:t>ПРИМЕНИТЕЛЬНО К НАСЕЛЕННОМУ ПУНКТУ Д. САБУРОВО</w:t>
      </w:r>
      <w:bookmarkEnd w:id="8"/>
      <w:bookmarkEnd w:id="9"/>
      <w:bookmarkEnd w:id="1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5397"/>
        <w:gridCol w:w="1843"/>
        <w:gridCol w:w="1701"/>
      </w:tblGrid>
      <w:tr w:rsidR="00F15E3A" w:rsidRPr="00D37660" w14:paraId="4F7C4357" w14:textId="77777777" w:rsidTr="00BD3375">
        <w:trPr>
          <w:tblHeader/>
        </w:trPr>
        <w:tc>
          <w:tcPr>
            <w:tcW w:w="948" w:type="dxa"/>
          </w:tcPr>
          <w:p w14:paraId="72CFD654" w14:textId="77777777" w:rsidR="00F15E3A" w:rsidRPr="00D37660" w:rsidRDefault="00F15E3A" w:rsidP="00BD3375">
            <w:pPr>
              <w:shd w:val="clear" w:color="auto" w:fill="FFFFFF"/>
              <w:ind w:left="5"/>
              <w:jc w:val="center"/>
              <w:rPr>
                <w:b/>
                <w:bCs/>
                <w:sz w:val="23"/>
                <w:szCs w:val="23"/>
              </w:rPr>
            </w:pPr>
          </w:p>
          <w:p w14:paraId="2A5E4EBA" w14:textId="77777777" w:rsidR="00F15E3A" w:rsidRPr="00D37660" w:rsidRDefault="00F15E3A" w:rsidP="00BD3375">
            <w:pPr>
              <w:shd w:val="clear" w:color="auto" w:fill="FFFFFF"/>
              <w:ind w:left="5"/>
              <w:jc w:val="center"/>
              <w:rPr>
                <w:sz w:val="23"/>
                <w:szCs w:val="23"/>
              </w:rPr>
            </w:pPr>
            <w:r w:rsidRPr="00D37660">
              <w:rPr>
                <w:b/>
                <w:bCs/>
                <w:sz w:val="23"/>
                <w:szCs w:val="23"/>
              </w:rPr>
              <w:t>№п/п</w:t>
            </w:r>
          </w:p>
        </w:tc>
        <w:tc>
          <w:tcPr>
            <w:tcW w:w="5397" w:type="dxa"/>
          </w:tcPr>
          <w:p w14:paraId="7EFEF2EF" w14:textId="77777777" w:rsidR="00F15E3A" w:rsidRPr="00D37660" w:rsidRDefault="00F15E3A" w:rsidP="00BD3375">
            <w:pPr>
              <w:shd w:val="clear" w:color="auto" w:fill="FFFFFF"/>
              <w:jc w:val="center"/>
              <w:rPr>
                <w:sz w:val="23"/>
                <w:szCs w:val="23"/>
              </w:rPr>
            </w:pPr>
            <w:r w:rsidRPr="00D37660">
              <w:rPr>
                <w:b/>
                <w:bCs/>
                <w:sz w:val="23"/>
                <w:szCs w:val="23"/>
              </w:rPr>
              <w:t>Наименование тома</w:t>
            </w:r>
          </w:p>
        </w:tc>
        <w:tc>
          <w:tcPr>
            <w:tcW w:w="1843" w:type="dxa"/>
          </w:tcPr>
          <w:p w14:paraId="15BAB1F7" w14:textId="77777777" w:rsidR="00F15E3A" w:rsidRPr="00D37660" w:rsidRDefault="00F15E3A" w:rsidP="00BD3375">
            <w:pPr>
              <w:shd w:val="clear" w:color="auto" w:fill="FFFFFF"/>
              <w:jc w:val="center"/>
              <w:rPr>
                <w:b/>
                <w:bCs/>
                <w:sz w:val="23"/>
                <w:szCs w:val="23"/>
              </w:rPr>
            </w:pPr>
            <w:r w:rsidRPr="00D37660">
              <w:rPr>
                <w:b/>
                <w:bCs/>
                <w:sz w:val="23"/>
                <w:szCs w:val="23"/>
              </w:rPr>
              <w:t>Гриф секретности, инвентарный номер</w:t>
            </w:r>
          </w:p>
        </w:tc>
        <w:tc>
          <w:tcPr>
            <w:tcW w:w="1701" w:type="dxa"/>
          </w:tcPr>
          <w:p w14:paraId="3649FD04" w14:textId="77777777" w:rsidR="00F15E3A" w:rsidRPr="00D37660" w:rsidRDefault="00F15E3A" w:rsidP="00BD3375">
            <w:pPr>
              <w:shd w:val="clear" w:color="auto" w:fill="FFFFFF"/>
              <w:jc w:val="center"/>
              <w:rPr>
                <w:b/>
                <w:bCs/>
                <w:sz w:val="23"/>
                <w:szCs w:val="23"/>
              </w:rPr>
            </w:pPr>
            <w:r w:rsidRPr="00D37660">
              <w:rPr>
                <w:b/>
                <w:bCs/>
                <w:sz w:val="23"/>
                <w:szCs w:val="23"/>
              </w:rPr>
              <w:t>Количество экземпляров</w:t>
            </w:r>
          </w:p>
        </w:tc>
      </w:tr>
      <w:tr w:rsidR="00F15E3A" w:rsidRPr="00D37660" w14:paraId="6FF9A52B" w14:textId="77777777" w:rsidTr="00BD3375">
        <w:tc>
          <w:tcPr>
            <w:tcW w:w="9889" w:type="dxa"/>
            <w:gridSpan w:val="4"/>
          </w:tcPr>
          <w:p w14:paraId="6D3045FB" w14:textId="77777777" w:rsidR="00F15E3A" w:rsidRPr="00D37660" w:rsidRDefault="00F15E3A" w:rsidP="00BD3375">
            <w:pPr>
              <w:widowControl w:val="0"/>
              <w:spacing w:line="240" w:lineRule="exact"/>
              <w:rPr>
                <w:b/>
                <w:bCs/>
                <w:sz w:val="23"/>
                <w:szCs w:val="23"/>
              </w:rPr>
            </w:pPr>
            <w:r w:rsidRPr="00D37660">
              <w:rPr>
                <w:b/>
                <w:bCs/>
                <w:sz w:val="23"/>
                <w:szCs w:val="23"/>
              </w:rPr>
              <w:t>1. Состав материалов утверждаемой части</w:t>
            </w:r>
          </w:p>
        </w:tc>
      </w:tr>
      <w:tr w:rsidR="00F15E3A" w:rsidRPr="00D37660" w14:paraId="69124FB5" w14:textId="77777777" w:rsidTr="00BD3375">
        <w:tc>
          <w:tcPr>
            <w:tcW w:w="948" w:type="dxa"/>
          </w:tcPr>
          <w:p w14:paraId="57424D8B" w14:textId="77777777" w:rsidR="00F15E3A" w:rsidRPr="00D37660" w:rsidRDefault="00F15E3A" w:rsidP="00BD3375">
            <w:pPr>
              <w:jc w:val="both"/>
              <w:rPr>
                <w:sz w:val="23"/>
                <w:szCs w:val="23"/>
              </w:rPr>
            </w:pPr>
          </w:p>
        </w:tc>
        <w:tc>
          <w:tcPr>
            <w:tcW w:w="5397" w:type="dxa"/>
          </w:tcPr>
          <w:p w14:paraId="25A5AF21" w14:textId="77777777" w:rsidR="00F15E3A" w:rsidRPr="00D37660" w:rsidRDefault="00F15E3A" w:rsidP="00F15E3A">
            <w:pPr>
              <w:pStyle w:val="aff4"/>
              <w:numPr>
                <w:ilvl w:val="0"/>
                <w:numId w:val="31"/>
              </w:numPr>
              <w:tabs>
                <w:tab w:val="left" w:pos="495"/>
              </w:tabs>
              <w:suppressAutoHyphens/>
              <w:ind w:left="45" w:right="222" w:firstLine="0"/>
              <w:jc w:val="both"/>
              <w:rPr>
                <w:sz w:val="23"/>
                <w:szCs w:val="23"/>
              </w:rPr>
            </w:pPr>
            <w:r w:rsidRPr="00D37660">
              <w:rPr>
                <w:sz w:val="23"/>
                <w:szCs w:val="23"/>
                <w:lang w:bidi="en-US"/>
              </w:rPr>
              <w:t>Положение о территориальном планировании;</w:t>
            </w:r>
            <w:r w:rsidRPr="00D37660">
              <w:rPr>
                <w:sz w:val="23"/>
                <w:szCs w:val="23"/>
              </w:rPr>
              <w:t xml:space="preserve"> </w:t>
            </w:r>
          </w:p>
          <w:p w14:paraId="603C5276" w14:textId="77777777" w:rsidR="00F15E3A" w:rsidRPr="00D37660" w:rsidRDefault="00F15E3A" w:rsidP="00F15E3A">
            <w:pPr>
              <w:pStyle w:val="aff4"/>
              <w:numPr>
                <w:ilvl w:val="0"/>
                <w:numId w:val="31"/>
              </w:numPr>
              <w:tabs>
                <w:tab w:val="left" w:pos="495"/>
              </w:tabs>
              <w:suppressAutoHyphens/>
              <w:ind w:left="45" w:right="222" w:firstLine="0"/>
              <w:jc w:val="both"/>
              <w:rPr>
                <w:sz w:val="23"/>
                <w:szCs w:val="23"/>
              </w:rPr>
            </w:pPr>
            <w:r w:rsidRPr="00D37660">
              <w:rPr>
                <w:sz w:val="23"/>
                <w:szCs w:val="23"/>
              </w:rPr>
              <w:t xml:space="preserve">Карта планируемого размещения объектов местного значения </w:t>
            </w:r>
            <w:r w:rsidRPr="00D37660">
              <w:rPr>
                <w:sz w:val="23"/>
                <w:szCs w:val="23"/>
                <w:lang w:bidi="en-US"/>
              </w:rPr>
              <w:t xml:space="preserve">городского округа Красногорск применительно к населенному пункту </w:t>
            </w:r>
            <w:r w:rsidRPr="00D37660">
              <w:rPr>
                <w:sz w:val="23"/>
                <w:szCs w:val="23"/>
              </w:rPr>
              <w:t>д. Сабурово. М 1:10000;</w:t>
            </w:r>
          </w:p>
          <w:p w14:paraId="05347208" w14:textId="77777777" w:rsidR="00F15E3A" w:rsidRPr="00D37660" w:rsidRDefault="00F15E3A" w:rsidP="00F15E3A">
            <w:pPr>
              <w:pStyle w:val="aff4"/>
              <w:numPr>
                <w:ilvl w:val="0"/>
                <w:numId w:val="31"/>
              </w:numPr>
              <w:tabs>
                <w:tab w:val="left" w:pos="495"/>
              </w:tabs>
              <w:suppressAutoHyphens/>
              <w:ind w:left="45" w:right="222" w:firstLine="0"/>
              <w:jc w:val="both"/>
              <w:rPr>
                <w:sz w:val="23"/>
                <w:szCs w:val="23"/>
              </w:rPr>
            </w:pPr>
            <w:r w:rsidRPr="00D37660">
              <w:rPr>
                <w:sz w:val="23"/>
                <w:szCs w:val="23"/>
              </w:rPr>
              <w:t>Карта границ населённого пункта д. Сабурово, М 1:10 000;</w:t>
            </w:r>
          </w:p>
          <w:p w14:paraId="4807455E" w14:textId="77777777" w:rsidR="00F15E3A" w:rsidRPr="00D37660" w:rsidRDefault="00F15E3A" w:rsidP="00F15E3A">
            <w:pPr>
              <w:pStyle w:val="aff4"/>
              <w:numPr>
                <w:ilvl w:val="0"/>
                <w:numId w:val="31"/>
              </w:numPr>
              <w:tabs>
                <w:tab w:val="left" w:pos="495"/>
              </w:tabs>
              <w:suppressAutoHyphens/>
              <w:ind w:left="45" w:right="222" w:firstLine="0"/>
              <w:jc w:val="both"/>
              <w:rPr>
                <w:sz w:val="23"/>
                <w:szCs w:val="23"/>
              </w:rPr>
            </w:pPr>
            <w:r w:rsidRPr="00D37660">
              <w:rPr>
                <w:sz w:val="23"/>
                <w:szCs w:val="23"/>
              </w:rPr>
              <w:t xml:space="preserve">Карта функциональных зон </w:t>
            </w:r>
            <w:r w:rsidRPr="00D37660">
              <w:rPr>
                <w:sz w:val="23"/>
                <w:szCs w:val="23"/>
                <w:lang w:bidi="en-US"/>
              </w:rPr>
              <w:t xml:space="preserve">городского округа Красногорск применительно к населенному пункту </w:t>
            </w:r>
            <w:r w:rsidRPr="00D37660">
              <w:rPr>
                <w:sz w:val="23"/>
                <w:szCs w:val="23"/>
              </w:rPr>
              <w:t>д. Сабурово, М 1:10 000.</w:t>
            </w:r>
          </w:p>
        </w:tc>
        <w:tc>
          <w:tcPr>
            <w:tcW w:w="1843" w:type="dxa"/>
          </w:tcPr>
          <w:p w14:paraId="59FD0448" w14:textId="77777777" w:rsidR="00F15E3A" w:rsidRPr="00D37660" w:rsidRDefault="00F15E3A" w:rsidP="00BD3375">
            <w:pPr>
              <w:shd w:val="clear" w:color="auto" w:fill="FFFFFF"/>
              <w:ind w:right="5" w:firstLine="10"/>
              <w:jc w:val="both"/>
              <w:rPr>
                <w:sz w:val="23"/>
                <w:szCs w:val="23"/>
              </w:rPr>
            </w:pPr>
          </w:p>
        </w:tc>
        <w:tc>
          <w:tcPr>
            <w:tcW w:w="1701" w:type="dxa"/>
          </w:tcPr>
          <w:p w14:paraId="5A9A35E4" w14:textId="77777777" w:rsidR="00F15E3A" w:rsidRPr="00D37660" w:rsidRDefault="00F15E3A" w:rsidP="00BD3375">
            <w:pPr>
              <w:shd w:val="clear" w:color="auto" w:fill="FFFFFF"/>
              <w:ind w:right="5" w:firstLine="10"/>
              <w:jc w:val="center"/>
              <w:rPr>
                <w:sz w:val="23"/>
                <w:szCs w:val="23"/>
              </w:rPr>
            </w:pPr>
            <w:r w:rsidRPr="00D37660">
              <w:rPr>
                <w:sz w:val="23"/>
                <w:szCs w:val="23"/>
              </w:rPr>
              <w:t>2</w:t>
            </w:r>
          </w:p>
        </w:tc>
      </w:tr>
      <w:tr w:rsidR="00F15E3A" w:rsidRPr="00D37660" w14:paraId="5D0CEC7C" w14:textId="77777777" w:rsidTr="00BD3375">
        <w:tc>
          <w:tcPr>
            <w:tcW w:w="9889" w:type="dxa"/>
            <w:gridSpan w:val="4"/>
          </w:tcPr>
          <w:p w14:paraId="7E88B176" w14:textId="77777777" w:rsidR="00F15E3A" w:rsidRPr="00D37660" w:rsidRDefault="00F15E3A" w:rsidP="00BD3375">
            <w:pPr>
              <w:shd w:val="clear" w:color="auto" w:fill="FFFFFF"/>
              <w:ind w:left="5"/>
              <w:jc w:val="both"/>
              <w:rPr>
                <w:b/>
                <w:bCs/>
                <w:sz w:val="23"/>
                <w:szCs w:val="23"/>
              </w:rPr>
            </w:pPr>
            <w:r w:rsidRPr="00D37660">
              <w:rPr>
                <w:b/>
                <w:bCs/>
                <w:noProof/>
                <w:sz w:val="23"/>
                <w:szCs w:val="23"/>
              </w:rPr>
              <w:t xml:space="preserve">2. </w:t>
            </w:r>
            <w:r w:rsidRPr="00D37660">
              <w:rPr>
                <w:b/>
                <w:bCs/>
                <w:sz w:val="23"/>
                <w:szCs w:val="23"/>
              </w:rPr>
              <w:t xml:space="preserve">Состав материалов по обоснованию </w:t>
            </w:r>
          </w:p>
        </w:tc>
      </w:tr>
      <w:tr w:rsidR="00F15E3A" w:rsidRPr="00D37660" w14:paraId="0C0520FF" w14:textId="77777777" w:rsidTr="00BD3375">
        <w:tc>
          <w:tcPr>
            <w:tcW w:w="948" w:type="dxa"/>
          </w:tcPr>
          <w:p w14:paraId="53D92B2F" w14:textId="77777777" w:rsidR="00F15E3A" w:rsidRPr="00D37660" w:rsidRDefault="00F15E3A" w:rsidP="00BD3375">
            <w:pPr>
              <w:shd w:val="clear" w:color="auto" w:fill="FFFFFF"/>
              <w:ind w:left="5"/>
              <w:jc w:val="both"/>
              <w:rPr>
                <w:b/>
                <w:bCs/>
                <w:noProof/>
                <w:sz w:val="23"/>
                <w:szCs w:val="23"/>
              </w:rPr>
            </w:pPr>
          </w:p>
        </w:tc>
        <w:tc>
          <w:tcPr>
            <w:tcW w:w="5397" w:type="dxa"/>
          </w:tcPr>
          <w:p w14:paraId="4D5A979E" w14:textId="77777777" w:rsidR="00F15E3A" w:rsidRPr="00D37660" w:rsidRDefault="00F15E3A" w:rsidP="00BD3375">
            <w:pPr>
              <w:jc w:val="both"/>
              <w:rPr>
                <w:b/>
                <w:bCs/>
                <w:sz w:val="23"/>
                <w:szCs w:val="23"/>
              </w:rPr>
            </w:pPr>
            <w:r w:rsidRPr="00D37660">
              <w:rPr>
                <w:b/>
                <w:bCs/>
                <w:sz w:val="23"/>
                <w:szCs w:val="23"/>
              </w:rPr>
              <w:t xml:space="preserve">Том I. </w:t>
            </w:r>
            <w:r w:rsidRPr="00D37660">
              <w:rPr>
                <w:b/>
                <w:sz w:val="23"/>
                <w:szCs w:val="23"/>
              </w:rPr>
              <w:t>Планировочная и инженерно-транспортная организация территории. Социально-экономическое обоснование</w:t>
            </w:r>
          </w:p>
          <w:p w14:paraId="277777AB" w14:textId="77777777" w:rsidR="00F15E3A" w:rsidRPr="00D37660" w:rsidRDefault="00F15E3A" w:rsidP="00BD3375">
            <w:pPr>
              <w:jc w:val="both"/>
              <w:rPr>
                <w:sz w:val="23"/>
                <w:szCs w:val="23"/>
              </w:rPr>
            </w:pPr>
            <w:r w:rsidRPr="00D37660">
              <w:rPr>
                <w:sz w:val="23"/>
                <w:szCs w:val="23"/>
              </w:rPr>
              <w:t>- Текстовая часть;</w:t>
            </w:r>
          </w:p>
          <w:p w14:paraId="2D36AAD9" w14:textId="77777777" w:rsidR="00F15E3A" w:rsidRPr="00D37660" w:rsidRDefault="00F15E3A" w:rsidP="00BD3375">
            <w:pPr>
              <w:jc w:val="both"/>
              <w:rPr>
                <w:sz w:val="23"/>
                <w:szCs w:val="23"/>
              </w:rPr>
            </w:pPr>
            <w:r w:rsidRPr="00D37660">
              <w:rPr>
                <w:sz w:val="23"/>
                <w:szCs w:val="23"/>
              </w:rPr>
              <w:t>- Графические материалы:</w:t>
            </w:r>
          </w:p>
          <w:p w14:paraId="25450480"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размещения </w:t>
            </w:r>
            <w:r w:rsidRPr="00D37660">
              <w:rPr>
                <w:color w:val="000000"/>
                <w:sz w:val="23"/>
                <w:szCs w:val="23"/>
                <w:lang w:bidi="ru-RU"/>
              </w:rPr>
              <w:t>муниципального образования</w:t>
            </w:r>
            <w:r w:rsidRPr="00D37660">
              <w:rPr>
                <w:sz w:val="23"/>
                <w:szCs w:val="23"/>
              </w:rPr>
              <w:t xml:space="preserve"> в устойчивой системе расселения Московской области (без масштаба);</w:t>
            </w:r>
          </w:p>
          <w:p w14:paraId="63CA68C8"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существующего использования территории в границах городского округа Красногорск применительно к населенному пункту </w:t>
            </w:r>
            <w:r w:rsidRPr="00D37660">
              <w:rPr>
                <w:bCs/>
                <w:sz w:val="23"/>
                <w:szCs w:val="23"/>
              </w:rPr>
              <w:t>д. Сабурово</w:t>
            </w:r>
            <w:r w:rsidRPr="00D37660">
              <w:rPr>
                <w:sz w:val="23"/>
                <w:szCs w:val="23"/>
              </w:rPr>
              <w:t>, М 1:10 000;</w:t>
            </w:r>
          </w:p>
          <w:p w14:paraId="6722A907"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планируемого развития инженерных коммуникаций и сооружений местного значения в границах городского округа Красногорск применительно к населенному пункту </w:t>
            </w:r>
            <w:r w:rsidRPr="00D37660">
              <w:rPr>
                <w:bCs/>
                <w:sz w:val="23"/>
                <w:szCs w:val="23"/>
              </w:rPr>
              <w:t>д. Сабурово</w:t>
            </w:r>
            <w:r w:rsidRPr="00D37660">
              <w:rPr>
                <w:sz w:val="23"/>
                <w:szCs w:val="23"/>
              </w:rPr>
              <w:t>, М 1:10 000;</w:t>
            </w:r>
          </w:p>
          <w:p w14:paraId="37BB72B8"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планируемого развития транспортной инфраструктуры местного значения в границах городского округа Красногорск применительно к населенному пункту </w:t>
            </w:r>
            <w:r w:rsidRPr="00D37660">
              <w:rPr>
                <w:bCs/>
                <w:sz w:val="23"/>
                <w:szCs w:val="23"/>
              </w:rPr>
              <w:t>д. Сабурово</w:t>
            </w:r>
            <w:r w:rsidRPr="00D37660">
              <w:rPr>
                <w:sz w:val="23"/>
                <w:szCs w:val="23"/>
              </w:rPr>
              <w:t>, М 1:10 000;</w:t>
            </w:r>
          </w:p>
          <w:p w14:paraId="2D2CDC61"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зон с особыми условиями использования территории в границах городского округа Красногорск применительно к населенному пункту </w:t>
            </w:r>
            <w:r w:rsidRPr="00D37660">
              <w:rPr>
                <w:bCs/>
                <w:sz w:val="23"/>
                <w:szCs w:val="23"/>
              </w:rPr>
              <w:t>д. Сабурово</w:t>
            </w:r>
            <w:r w:rsidRPr="00D37660">
              <w:rPr>
                <w:sz w:val="23"/>
                <w:szCs w:val="23"/>
              </w:rPr>
              <w:t>, М 1:10 000;</w:t>
            </w:r>
          </w:p>
          <w:p w14:paraId="2D0F3F6B"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границ земель лесного фонда с отображением границ лесничеств и лесопарков на территории городского округа Красногорск применительно к населенному пункту </w:t>
            </w:r>
            <w:r w:rsidRPr="00D37660">
              <w:rPr>
                <w:bCs/>
                <w:sz w:val="23"/>
                <w:szCs w:val="23"/>
              </w:rPr>
              <w:t>д. Сабурово</w:t>
            </w:r>
            <w:r w:rsidRPr="00D37660">
              <w:rPr>
                <w:sz w:val="23"/>
                <w:szCs w:val="23"/>
              </w:rPr>
              <w:t xml:space="preserve">, М 1:10 000; </w:t>
            </w:r>
          </w:p>
          <w:p w14:paraId="3D00BEF8" w14:textId="77777777" w:rsidR="00F15E3A" w:rsidRPr="00D37660" w:rsidRDefault="00F15E3A" w:rsidP="00F15E3A">
            <w:pPr>
              <w:pStyle w:val="aff4"/>
              <w:numPr>
                <w:ilvl w:val="0"/>
                <w:numId w:val="33"/>
              </w:numPr>
              <w:tabs>
                <w:tab w:val="left" w:pos="358"/>
              </w:tabs>
              <w:suppressAutoHyphens/>
              <w:ind w:left="0" w:right="222" w:firstLine="0"/>
              <w:jc w:val="both"/>
              <w:rPr>
                <w:sz w:val="23"/>
                <w:szCs w:val="23"/>
              </w:rPr>
            </w:pPr>
            <w:r w:rsidRPr="00D37660">
              <w:rPr>
                <w:sz w:val="23"/>
                <w:szCs w:val="23"/>
              </w:rPr>
              <w:t xml:space="preserve">Карта границ земель сельскохозяйственного назначения с отображением особо ценных сельскохозяйственных угодий и мелиорируемых земель городского округа Красногорск </w:t>
            </w:r>
            <w:r w:rsidRPr="00D37660">
              <w:rPr>
                <w:sz w:val="23"/>
                <w:szCs w:val="23"/>
              </w:rPr>
              <w:lastRenderedPageBreak/>
              <w:t xml:space="preserve">применительно к населенному пункту </w:t>
            </w:r>
            <w:r w:rsidRPr="00D37660">
              <w:rPr>
                <w:bCs/>
                <w:sz w:val="23"/>
                <w:szCs w:val="23"/>
              </w:rPr>
              <w:t>д. Сабурово</w:t>
            </w:r>
            <w:r w:rsidRPr="00D37660">
              <w:rPr>
                <w:sz w:val="23"/>
                <w:szCs w:val="23"/>
              </w:rPr>
              <w:t>, М 1:10 000.</w:t>
            </w:r>
          </w:p>
        </w:tc>
        <w:tc>
          <w:tcPr>
            <w:tcW w:w="1843" w:type="dxa"/>
          </w:tcPr>
          <w:p w14:paraId="60AAF46D" w14:textId="77777777" w:rsidR="00F15E3A" w:rsidRPr="00D37660" w:rsidRDefault="00F15E3A" w:rsidP="00BD3375">
            <w:pPr>
              <w:shd w:val="clear" w:color="auto" w:fill="FFFFFF"/>
              <w:ind w:right="5"/>
              <w:jc w:val="center"/>
              <w:rPr>
                <w:bCs/>
                <w:sz w:val="23"/>
                <w:szCs w:val="23"/>
              </w:rPr>
            </w:pPr>
          </w:p>
          <w:p w14:paraId="196FEC9E" w14:textId="77777777" w:rsidR="00F15E3A" w:rsidRPr="00D37660" w:rsidRDefault="00F15E3A" w:rsidP="00BD3375">
            <w:pPr>
              <w:shd w:val="clear" w:color="auto" w:fill="FFFFFF"/>
              <w:ind w:right="5"/>
              <w:rPr>
                <w:bCs/>
                <w:sz w:val="23"/>
                <w:szCs w:val="23"/>
              </w:rPr>
            </w:pPr>
          </w:p>
        </w:tc>
        <w:tc>
          <w:tcPr>
            <w:tcW w:w="1701" w:type="dxa"/>
          </w:tcPr>
          <w:p w14:paraId="75D515E7" w14:textId="77777777" w:rsidR="00F15E3A" w:rsidRPr="00D37660" w:rsidRDefault="00F15E3A" w:rsidP="00BD3375">
            <w:pPr>
              <w:shd w:val="clear" w:color="auto" w:fill="FFFFFF"/>
              <w:ind w:right="5"/>
              <w:jc w:val="center"/>
              <w:rPr>
                <w:bCs/>
                <w:sz w:val="23"/>
                <w:szCs w:val="23"/>
              </w:rPr>
            </w:pPr>
            <w:r w:rsidRPr="00D37660">
              <w:rPr>
                <w:bCs/>
                <w:sz w:val="23"/>
                <w:szCs w:val="23"/>
              </w:rPr>
              <w:t>2</w:t>
            </w:r>
          </w:p>
          <w:p w14:paraId="0AB63B14" w14:textId="77777777" w:rsidR="00F15E3A" w:rsidRPr="00D37660" w:rsidRDefault="00F15E3A" w:rsidP="00BD3375">
            <w:pPr>
              <w:shd w:val="clear" w:color="auto" w:fill="FFFFFF"/>
              <w:ind w:right="5"/>
              <w:jc w:val="center"/>
              <w:rPr>
                <w:bCs/>
                <w:sz w:val="23"/>
                <w:szCs w:val="23"/>
              </w:rPr>
            </w:pPr>
          </w:p>
        </w:tc>
      </w:tr>
      <w:tr w:rsidR="00F15E3A" w:rsidRPr="00D37660" w14:paraId="2FFD95A6" w14:textId="77777777" w:rsidTr="00BD3375">
        <w:trPr>
          <w:trHeight w:val="5502"/>
        </w:trPr>
        <w:tc>
          <w:tcPr>
            <w:tcW w:w="948" w:type="dxa"/>
          </w:tcPr>
          <w:p w14:paraId="24A43242" w14:textId="77777777" w:rsidR="00F15E3A" w:rsidRPr="00D37660" w:rsidRDefault="00F15E3A" w:rsidP="00BD3375">
            <w:pPr>
              <w:shd w:val="clear" w:color="auto" w:fill="FFFFFF"/>
              <w:ind w:left="5"/>
              <w:jc w:val="both"/>
              <w:rPr>
                <w:b/>
                <w:bCs/>
                <w:noProof/>
                <w:sz w:val="23"/>
                <w:szCs w:val="23"/>
              </w:rPr>
            </w:pPr>
          </w:p>
        </w:tc>
        <w:tc>
          <w:tcPr>
            <w:tcW w:w="5397" w:type="dxa"/>
          </w:tcPr>
          <w:p w14:paraId="4A28D2C3" w14:textId="77777777" w:rsidR="00F15E3A" w:rsidRPr="00D37660" w:rsidRDefault="00F15E3A" w:rsidP="00BD3375">
            <w:pPr>
              <w:jc w:val="both"/>
              <w:rPr>
                <w:b/>
                <w:bCs/>
                <w:sz w:val="23"/>
                <w:szCs w:val="23"/>
              </w:rPr>
            </w:pPr>
            <w:r w:rsidRPr="00D37660">
              <w:rPr>
                <w:b/>
                <w:bCs/>
                <w:sz w:val="23"/>
                <w:szCs w:val="23"/>
              </w:rPr>
              <w:t>Том II. Охрана окружающей среды</w:t>
            </w:r>
          </w:p>
          <w:p w14:paraId="1B2A52F1" w14:textId="77777777" w:rsidR="00F15E3A" w:rsidRPr="00D37660" w:rsidRDefault="00F15E3A" w:rsidP="00BD3375">
            <w:pPr>
              <w:jc w:val="both"/>
              <w:rPr>
                <w:sz w:val="23"/>
                <w:szCs w:val="23"/>
              </w:rPr>
            </w:pPr>
            <w:r w:rsidRPr="00D37660">
              <w:rPr>
                <w:sz w:val="23"/>
                <w:szCs w:val="23"/>
              </w:rPr>
              <w:t>- Пояснительная записка;</w:t>
            </w:r>
          </w:p>
          <w:p w14:paraId="41BCA1B2" w14:textId="77777777" w:rsidR="00F15E3A" w:rsidRPr="00D37660" w:rsidRDefault="00F15E3A" w:rsidP="00BD3375">
            <w:pPr>
              <w:shd w:val="clear" w:color="auto" w:fill="FFFFFF"/>
              <w:ind w:right="5"/>
              <w:jc w:val="both"/>
              <w:rPr>
                <w:sz w:val="23"/>
                <w:szCs w:val="23"/>
              </w:rPr>
            </w:pPr>
            <w:r w:rsidRPr="00D37660">
              <w:rPr>
                <w:sz w:val="23"/>
                <w:szCs w:val="23"/>
              </w:rPr>
              <w:t>- Графические материалы:</w:t>
            </w:r>
          </w:p>
          <w:p w14:paraId="7C9401B4" w14:textId="77777777" w:rsidR="00F15E3A" w:rsidRPr="00D37660" w:rsidRDefault="00F15E3A" w:rsidP="00F15E3A">
            <w:pPr>
              <w:pStyle w:val="aff4"/>
              <w:numPr>
                <w:ilvl w:val="0"/>
                <w:numId w:val="32"/>
              </w:numPr>
              <w:tabs>
                <w:tab w:val="left" w:pos="358"/>
              </w:tabs>
              <w:suppressAutoHyphens/>
              <w:ind w:left="45" w:right="222" w:firstLine="0"/>
              <w:jc w:val="both"/>
              <w:rPr>
                <w:sz w:val="23"/>
                <w:szCs w:val="23"/>
              </w:rPr>
            </w:pPr>
            <w:r w:rsidRPr="00D37660">
              <w:rPr>
                <w:sz w:val="23"/>
                <w:szCs w:val="23"/>
              </w:rPr>
              <w:t xml:space="preserve">Карта границ зон негативного воздействия существующих и планируемых объектов капитального строительства местного значения городского округа Красногорск применительно к населенному пункту </w:t>
            </w:r>
            <w:r w:rsidRPr="00D37660">
              <w:rPr>
                <w:bCs/>
                <w:sz w:val="23"/>
                <w:szCs w:val="23"/>
              </w:rPr>
              <w:t>д. Сабурово</w:t>
            </w:r>
            <w:r w:rsidRPr="00D37660">
              <w:rPr>
                <w:sz w:val="23"/>
                <w:szCs w:val="23"/>
              </w:rPr>
              <w:t>, М 1:10 000;</w:t>
            </w:r>
          </w:p>
          <w:p w14:paraId="551240A3" w14:textId="77777777" w:rsidR="00F15E3A" w:rsidRPr="00D37660" w:rsidRDefault="00F15E3A" w:rsidP="00F15E3A">
            <w:pPr>
              <w:pStyle w:val="aff4"/>
              <w:numPr>
                <w:ilvl w:val="0"/>
                <w:numId w:val="32"/>
              </w:numPr>
              <w:tabs>
                <w:tab w:val="left" w:pos="358"/>
              </w:tabs>
              <w:suppressAutoHyphens/>
              <w:ind w:left="45" w:right="222" w:firstLine="0"/>
              <w:jc w:val="both"/>
              <w:rPr>
                <w:bCs/>
                <w:sz w:val="23"/>
                <w:szCs w:val="23"/>
              </w:rPr>
            </w:pPr>
            <w:r w:rsidRPr="00D37660">
              <w:rPr>
                <w:sz w:val="23"/>
                <w:szCs w:val="23"/>
              </w:rPr>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 М 1:10 000;</w:t>
            </w:r>
          </w:p>
          <w:p w14:paraId="38469CEF" w14:textId="77777777" w:rsidR="00F15E3A" w:rsidRPr="00D37660" w:rsidRDefault="00F15E3A" w:rsidP="00F15E3A">
            <w:pPr>
              <w:pStyle w:val="aff4"/>
              <w:numPr>
                <w:ilvl w:val="0"/>
                <w:numId w:val="32"/>
              </w:numPr>
              <w:tabs>
                <w:tab w:val="left" w:pos="358"/>
              </w:tabs>
              <w:suppressAutoHyphens/>
              <w:ind w:left="45" w:right="222" w:firstLine="0"/>
              <w:jc w:val="both"/>
              <w:rPr>
                <w:bCs/>
                <w:sz w:val="23"/>
                <w:szCs w:val="23"/>
              </w:rPr>
            </w:pPr>
            <w:r w:rsidRPr="00D37660">
              <w:rPr>
                <w:sz w:val="23"/>
                <w:szCs w:val="23"/>
              </w:rPr>
              <w:t>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w:t>
            </w:r>
          </w:p>
        </w:tc>
        <w:tc>
          <w:tcPr>
            <w:tcW w:w="1843" w:type="dxa"/>
          </w:tcPr>
          <w:p w14:paraId="07FF5000" w14:textId="77777777" w:rsidR="00F15E3A" w:rsidRPr="00D37660" w:rsidRDefault="00F15E3A" w:rsidP="00BD3375">
            <w:pPr>
              <w:shd w:val="clear" w:color="auto" w:fill="FFFFFF"/>
              <w:ind w:right="5"/>
              <w:jc w:val="center"/>
              <w:rPr>
                <w:bCs/>
                <w:sz w:val="23"/>
                <w:szCs w:val="23"/>
              </w:rPr>
            </w:pPr>
          </w:p>
          <w:p w14:paraId="68ACB4F0" w14:textId="77777777" w:rsidR="00F15E3A" w:rsidRPr="00D37660" w:rsidRDefault="00F15E3A" w:rsidP="00BD3375">
            <w:pPr>
              <w:shd w:val="clear" w:color="auto" w:fill="FFFFFF"/>
              <w:ind w:right="5"/>
              <w:jc w:val="center"/>
              <w:rPr>
                <w:bCs/>
                <w:sz w:val="23"/>
                <w:szCs w:val="23"/>
              </w:rPr>
            </w:pPr>
          </w:p>
        </w:tc>
        <w:tc>
          <w:tcPr>
            <w:tcW w:w="1701" w:type="dxa"/>
          </w:tcPr>
          <w:p w14:paraId="44A64A15" w14:textId="77777777" w:rsidR="00F15E3A" w:rsidRPr="00D37660" w:rsidRDefault="00F15E3A" w:rsidP="00BD3375">
            <w:pPr>
              <w:shd w:val="clear" w:color="auto" w:fill="FFFFFF"/>
              <w:ind w:right="5"/>
              <w:jc w:val="center"/>
              <w:rPr>
                <w:bCs/>
                <w:sz w:val="23"/>
                <w:szCs w:val="23"/>
              </w:rPr>
            </w:pPr>
            <w:r w:rsidRPr="00D37660">
              <w:rPr>
                <w:bCs/>
                <w:sz w:val="23"/>
                <w:szCs w:val="23"/>
              </w:rPr>
              <w:t>2</w:t>
            </w:r>
          </w:p>
          <w:p w14:paraId="3A74DAE0" w14:textId="77777777" w:rsidR="00F15E3A" w:rsidRPr="00D37660" w:rsidRDefault="00F15E3A" w:rsidP="00BD3375">
            <w:pPr>
              <w:shd w:val="clear" w:color="auto" w:fill="FFFFFF"/>
              <w:ind w:right="5"/>
              <w:jc w:val="center"/>
              <w:rPr>
                <w:bCs/>
                <w:sz w:val="23"/>
                <w:szCs w:val="23"/>
              </w:rPr>
            </w:pPr>
          </w:p>
        </w:tc>
      </w:tr>
      <w:tr w:rsidR="00F15E3A" w:rsidRPr="00D37660" w14:paraId="4DA9626F" w14:textId="77777777" w:rsidTr="00BD3375">
        <w:tc>
          <w:tcPr>
            <w:tcW w:w="948" w:type="dxa"/>
          </w:tcPr>
          <w:p w14:paraId="2E62C5B7" w14:textId="77777777" w:rsidR="00F15E3A" w:rsidRPr="00D37660" w:rsidRDefault="00F15E3A" w:rsidP="00BD3375">
            <w:pPr>
              <w:shd w:val="clear" w:color="auto" w:fill="FFFFFF"/>
              <w:ind w:left="5"/>
              <w:jc w:val="both"/>
              <w:rPr>
                <w:b/>
                <w:bCs/>
                <w:noProof/>
                <w:sz w:val="23"/>
                <w:szCs w:val="23"/>
              </w:rPr>
            </w:pPr>
          </w:p>
        </w:tc>
        <w:tc>
          <w:tcPr>
            <w:tcW w:w="5397" w:type="dxa"/>
          </w:tcPr>
          <w:p w14:paraId="1E47D11A" w14:textId="77777777" w:rsidR="00F15E3A" w:rsidRPr="00D37660" w:rsidRDefault="00F15E3A" w:rsidP="00BD3375">
            <w:pPr>
              <w:jc w:val="both"/>
              <w:rPr>
                <w:b/>
                <w:bCs/>
                <w:sz w:val="23"/>
                <w:szCs w:val="23"/>
              </w:rPr>
            </w:pPr>
            <w:r w:rsidRPr="00D37660">
              <w:rPr>
                <w:b/>
                <w:bCs/>
                <w:sz w:val="23"/>
                <w:szCs w:val="23"/>
              </w:rPr>
              <w:t>Том III. Объекты культурного наследия</w:t>
            </w:r>
          </w:p>
          <w:p w14:paraId="442DA132" w14:textId="77777777" w:rsidR="00F15E3A" w:rsidRPr="00D37660" w:rsidRDefault="00F15E3A" w:rsidP="00BD3375">
            <w:pPr>
              <w:jc w:val="both"/>
              <w:rPr>
                <w:sz w:val="23"/>
                <w:szCs w:val="23"/>
              </w:rPr>
            </w:pPr>
            <w:r w:rsidRPr="00D37660">
              <w:rPr>
                <w:sz w:val="23"/>
                <w:szCs w:val="23"/>
              </w:rPr>
              <w:t>- Пояснительная записка;</w:t>
            </w:r>
          </w:p>
          <w:p w14:paraId="258DD155" w14:textId="77777777" w:rsidR="00F15E3A" w:rsidRPr="00D37660" w:rsidRDefault="00F15E3A" w:rsidP="00BD3375">
            <w:pPr>
              <w:jc w:val="both"/>
              <w:rPr>
                <w:sz w:val="23"/>
                <w:szCs w:val="23"/>
              </w:rPr>
            </w:pPr>
            <w:r w:rsidRPr="00D37660">
              <w:rPr>
                <w:sz w:val="23"/>
                <w:szCs w:val="23"/>
              </w:rPr>
              <w:t>- Графические материалы:</w:t>
            </w:r>
          </w:p>
          <w:p w14:paraId="4CA47F5F" w14:textId="77777777" w:rsidR="00F15E3A" w:rsidRPr="00D37660" w:rsidRDefault="00F15E3A" w:rsidP="00BD3375">
            <w:pPr>
              <w:jc w:val="both"/>
              <w:rPr>
                <w:sz w:val="23"/>
                <w:szCs w:val="23"/>
              </w:rPr>
            </w:pPr>
            <w:r w:rsidRPr="00D37660">
              <w:rPr>
                <w:sz w:val="23"/>
                <w:szCs w:val="23"/>
              </w:rPr>
              <w:t>1.  Карта границ территорий и зон охраны объектов культурного наследия, М 1:10 000</w:t>
            </w:r>
          </w:p>
        </w:tc>
        <w:tc>
          <w:tcPr>
            <w:tcW w:w="1843" w:type="dxa"/>
          </w:tcPr>
          <w:p w14:paraId="5DB74304" w14:textId="77777777" w:rsidR="00F15E3A" w:rsidRPr="00D37660" w:rsidRDefault="00F15E3A" w:rsidP="00BD3375">
            <w:pPr>
              <w:contextualSpacing/>
              <w:jc w:val="center"/>
              <w:rPr>
                <w:sz w:val="23"/>
                <w:szCs w:val="23"/>
              </w:rPr>
            </w:pPr>
          </w:p>
        </w:tc>
        <w:tc>
          <w:tcPr>
            <w:tcW w:w="1701" w:type="dxa"/>
          </w:tcPr>
          <w:p w14:paraId="5A92D2AF" w14:textId="77777777" w:rsidR="00F15E3A" w:rsidRPr="00D37660" w:rsidRDefault="00F15E3A" w:rsidP="00BD3375">
            <w:pPr>
              <w:contextualSpacing/>
              <w:jc w:val="center"/>
              <w:rPr>
                <w:sz w:val="23"/>
                <w:szCs w:val="23"/>
              </w:rPr>
            </w:pPr>
            <w:r w:rsidRPr="00D37660">
              <w:rPr>
                <w:sz w:val="23"/>
                <w:szCs w:val="23"/>
              </w:rPr>
              <w:t>2</w:t>
            </w:r>
          </w:p>
        </w:tc>
      </w:tr>
      <w:tr w:rsidR="00F15E3A" w:rsidRPr="00D37660" w14:paraId="64706A58" w14:textId="77777777" w:rsidTr="00BD3375">
        <w:trPr>
          <w:trHeight w:val="77"/>
        </w:trPr>
        <w:tc>
          <w:tcPr>
            <w:tcW w:w="948" w:type="dxa"/>
          </w:tcPr>
          <w:p w14:paraId="76321483" w14:textId="77777777" w:rsidR="00F15E3A" w:rsidRPr="00D37660" w:rsidRDefault="00F15E3A" w:rsidP="00BD3375">
            <w:pPr>
              <w:jc w:val="both"/>
              <w:rPr>
                <w:sz w:val="23"/>
                <w:szCs w:val="23"/>
              </w:rPr>
            </w:pPr>
          </w:p>
        </w:tc>
        <w:tc>
          <w:tcPr>
            <w:tcW w:w="5397" w:type="dxa"/>
          </w:tcPr>
          <w:p w14:paraId="7A49DDC6" w14:textId="77777777" w:rsidR="00F15E3A" w:rsidRPr="00D37660" w:rsidRDefault="00F15E3A" w:rsidP="00BD3375">
            <w:pPr>
              <w:rPr>
                <w:b/>
                <w:bCs/>
                <w:sz w:val="23"/>
                <w:szCs w:val="23"/>
              </w:rPr>
            </w:pPr>
            <w:r w:rsidRPr="00D37660">
              <w:rPr>
                <w:b/>
                <w:bCs/>
                <w:sz w:val="23"/>
                <w:szCs w:val="23"/>
              </w:rPr>
              <w:t>Том IV. Основные факторы риска возникновения чрезвычайных ситуаций природного и техногенного характера</w:t>
            </w:r>
          </w:p>
          <w:p w14:paraId="7ECDDC41" w14:textId="77777777" w:rsidR="00F15E3A" w:rsidRPr="00D37660" w:rsidRDefault="00F15E3A" w:rsidP="00BD3375">
            <w:pPr>
              <w:rPr>
                <w:sz w:val="23"/>
                <w:szCs w:val="23"/>
              </w:rPr>
            </w:pPr>
            <w:r w:rsidRPr="00D37660">
              <w:rPr>
                <w:sz w:val="23"/>
                <w:szCs w:val="23"/>
              </w:rPr>
              <w:t>- Пояснительная записка;</w:t>
            </w:r>
          </w:p>
          <w:p w14:paraId="3A879609" w14:textId="77777777" w:rsidR="00F15E3A" w:rsidRPr="00D37660" w:rsidRDefault="00F15E3A" w:rsidP="00BD3375">
            <w:pPr>
              <w:rPr>
                <w:sz w:val="23"/>
                <w:szCs w:val="23"/>
              </w:rPr>
            </w:pPr>
            <w:r w:rsidRPr="00D37660">
              <w:rPr>
                <w:sz w:val="23"/>
                <w:szCs w:val="23"/>
              </w:rPr>
              <w:t>- Графические материалы:</w:t>
            </w:r>
          </w:p>
          <w:p w14:paraId="7E93AAD0" w14:textId="77777777" w:rsidR="00F15E3A" w:rsidRPr="00D37660" w:rsidRDefault="00F15E3A" w:rsidP="00BD3375">
            <w:pPr>
              <w:tabs>
                <w:tab w:val="left" w:pos="470"/>
              </w:tabs>
              <w:suppressAutoHyphens/>
              <w:ind w:left="45"/>
              <w:jc w:val="both"/>
              <w:rPr>
                <w:sz w:val="23"/>
                <w:szCs w:val="23"/>
              </w:rPr>
            </w:pPr>
            <w:r w:rsidRPr="00D37660">
              <w:rPr>
                <w:sz w:val="23"/>
                <w:szCs w:val="23"/>
              </w:rPr>
              <w:t>1.  Карта границ территорий, подверженных риску возникновения чрезвычайных ситуаций природного и техногенного характера и воздействия их последствий, М 1:10 000</w:t>
            </w:r>
          </w:p>
        </w:tc>
        <w:tc>
          <w:tcPr>
            <w:tcW w:w="1843" w:type="dxa"/>
          </w:tcPr>
          <w:p w14:paraId="020CDBB6" w14:textId="77777777" w:rsidR="00F15E3A" w:rsidRPr="00D37660" w:rsidRDefault="00F15E3A" w:rsidP="00BD3375">
            <w:pPr>
              <w:shd w:val="clear" w:color="auto" w:fill="FFFFFF"/>
              <w:ind w:right="5"/>
              <w:jc w:val="center"/>
              <w:rPr>
                <w:bCs/>
                <w:sz w:val="23"/>
                <w:szCs w:val="23"/>
              </w:rPr>
            </w:pPr>
            <w:r w:rsidRPr="00D37660">
              <w:rPr>
                <w:bCs/>
                <w:sz w:val="23"/>
                <w:szCs w:val="23"/>
              </w:rPr>
              <w:t>ДСП</w:t>
            </w:r>
          </w:p>
        </w:tc>
        <w:tc>
          <w:tcPr>
            <w:tcW w:w="1701" w:type="dxa"/>
          </w:tcPr>
          <w:p w14:paraId="42558931" w14:textId="77777777" w:rsidR="00F15E3A" w:rsidRPr="00D37660" w:rsidRDefault="00F15E3A" w:rsidP="00BD3375">
            <w:pPr>
              <w:shd w:val="clear" w:color="auto" w:fill="FFFFFF"/>
              <w:ind w:right="5"/>
              <w:jc w:val="center"/>
              <w:rPr>
                <w:bCs/>
                <w:sz w:val="23"/>
                <w:szCs w:val="23"/>
              </w:rPr>
            </w:pPr>
            <w:r w:rsidRPr="00D37660">
              <w:rPr>
                <w:bCs/>
                <w:sz w:val="23"/>
                <w:szCs w:val="23"/>
              </w:rPr>
              <w:t>Экз.№ 1, 2</w:t>
            </w:r>
          </w:p>
          <w:p w14:paraId="667CFFDB" w14:textId="77777777" w:rsidR="00F15E3A" w:rsidRPr="00D37660" w:rsidRDefault="00F15E3A" w:rsidP="00BD3375">
            <w:pPr>
              <w:shd w:val="clear" w:color="auto" w:fill="FFFFFF"/>
              <w:ind w:right="5"/>
              <w:jc w:val="center"/>
              <w:rPr>
                <w:bCs/>
                <w:sz w:val="23"/>
                <w:szCs w:val="23"/>
              </w:rPr>
            </w:pPr>
          </w:p>
        </w:tc>
      </w:tr>
    </w:tbl>
    <w:p w14:paraId="095EE210" w14:textId="77777777" w:rsidR="00536E54" w:rsidRPr="00D37660" w:rsidRDefault="00536E54" w:rsidP="00536E54">
      <w:pPr>
        <w:pStyle w:val="2a"/>
        <w:shd w:val="clear" w:color="auto" w:fill="auto"/>
        <w:spacing w:line="240" w:lineRule="auto"/>
        <w:ind w:left="499" w:firstLine="0"/>
        <w:jc w:val="left"/>
        <w:rPr>
          <w:rStyle w:val="2c"/>
          <w:rFonts w:eastAsiaTheme="minorEastAsia"/>
          <w:sz w:val="28"/>
          <w:szCs w:val="28"/>
        </w:rPr>
      </w:pPr>
    </w:p>
    <w:p w14:paraId="18133730" w14:textId="77777777" w:rsidR="00425F59" w:rsidRPr="00D37660" w:rsidRDefault="00425F59" w:rsidP="00883144">
      <w:pPr>
        <w:rPr>
          <w:b/>
          <w:sz w:val="22"/>
          <w:szCs w:val="22"/>
        </w:rPr>
      </w:pPr>
      <w:r w:rsidRPr="00D37660">
        <w:rPr>
          <w:b/>
          <w:sz w:val="22"/>
          <w:szCs w:val="22"/>
        </w:rPr>
        <w:br w:type="page"/>
      </w:r>
    </w:p>
    <w:p w14:paraId="29F93068" w14:textId="77777777" w:rsidR="00A26BBB" w:rsidRPr="00D37660" w:rsidRDefault="00A26BBB" w:rsidP="00883144">
      <w:pPr>
        <w:jc w:val="center"/>
        <w:rPr>
          <w:b/>
        </w:rPr>
      </w:pPr>
    </w:p>
    <w:p w14:paraId="3438E8D5" w14:textId="214D350E" w:rsidR="009B7F71" w:rsidRPr="00D37660" w:rsidRDefault="009B7F71" w:rsidP="00883144">
      <w:pPr>
        <w:jc w:val="center"/>
        <w:rPr>
          <w:b/>
        </w:rPr>
      </w:pPr>
      <w:r w:rsidRPr="00D37660">
        <w:rPr>
          <w:b/>
        </w:rPr>
        <w:t>СОДЕРЖАНИЕ</w:t>
      </w:r>
    </w:p>
    <w:p w14:paraId="0648F64B" w14:textId="77777777" w:rsidR="007110C2" w:rsidRPr="00D37660" w:rsidRDefault="007110C2" w:rsidP="005D7D34">
      <w:pPr>
        <w:pStyle w:val="14"/>
        <w:ind w:right="140"/>
        <w:rPr>
          <w:rFonts w:ascii="Times New Roman" w:hAnsi="Times New Roman"/>
          <w:sz w:val="24"/>
          <w:szCs w:val="24"/>
        </w:rPr>
      </w:pPr>
    </w:p>
    <w:bookmarkStart w:id="11" w:name="_Toc217974580"/>
    <w:bookmarkStart w:id="12" w:name="_Toc228365080"/>
    <w:bookmarkStart w:id="13" w:name="_Toc243966466"/>
    <w:bookmarkStart w:id="14" w:name="_Toc244319023"/>
    <w:bookmarkStart w:id="15" w:name="_Toc379203133"/>
    <w:bookmarkStart w:id="16" w:name="_Toc414344989"/>
    <w:bookmarkStart w:id="17" w:name="_Toc415141732"/>
    <w:p w14:paraId="381D5697" w14:textId="77777777" w:rsidR="00D77559" w:rsidRPr="00D37660" w:rsidRDefault="00F14FED">
      <w:pPr>
        <w:pStyle w:val="14"/>
        <w:tabs>
          <w:tab w:val="right" w:leader="dot" w:pos="9628"/>
        </w:tabs>
        <w:rPr>
          <w:rFonts w:ascii="Times New Roman" w:eastAsiaTheme="minorEastAsia" w:hAnsi="Times New Roman"/>
          <w:b w:val="0"/>
          <w:bCs w:val="0"/>
          <w:caps w:val="0"/>
          <w:noProof/>
          <w:sz w:val="22"/>
          <w:szCs w:val="22"/>
        </w:rPr>
      </w:pPr>
      <w:r w:rsidRPr="00D37660">
        <w:rPr>
          <w:rFonts w:ascii="Times New Roman" w:hAnsi="Times New Roman"/>
          <w:b w:val="0"/>
          <w:caps w:val="0"/>
          <w:sz w:val="22"/>
          <w:szCs w:val="22"/>
        </w:rPr>
        <w:fldChar w:fldCharType="begin"/>
      </w:r>
      <w:r w:rsidR="0000448B" w:rsidRPr="00D37660">
        <w:rPr>
          <w:rFonts w:ascii="Times New Roman" w:hAnsi="Times New Roman"/>
          <w:b w:val="0"/>
          <w:caps w:val="0"/>
          <w:sz w:val="22"/>
          <w:szCs w:val="22"/>
        </w:rPr>
        <w:instrText xml:space="preserve"> TOC \o "1-3" \h \z \u </w:instrText>
      </w:r>
      <w:r w:rsidRPr="00D37660">
        <w:rPr>
          <w:rFonts w:ascii="Times New Roman" w:hAnsi="Times New Roman"/>
          <w:b w:val="0"/>
          <w:caps w:val="0"/>
          <w:sz w:val="22"/>
          <w:szCs w:val="22"/>
        </w:rPr>
        <w:fldChar w:fldCharType="separate"/>
      </w:r>
    </w:p>
    <w:p w14:paraId="588FB34C" w14:textId="26977503"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46" w:history="1">
        <w:r w:rsidR="00D77559" w:rsidRPr="00D37660">
          <w:rPr>
            <w:rStyle w:val="afa"/>
            <w:rFonts w:ascii="Times New Roman" w:hAnsi="Times New Roman"/>
            <w:b w:val="0"/>
            <w:noProof/>
            <w:sz w:val="22"/>
            <w:szCs w:val="22"/>
          </w:rPr>
          <w:t>ВВЕДЕНИЕ</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_Toc69221046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6</w:t>
        </w:r>
        <w:r w:rsidR="00D77559" w:rsidRPr="00D37660">
          <w:rPr>
            <w:rFonts w:ascii="Times New Roman" w:hAnsi="Times New Roman"/>
            <w:b w:val="0"/>
            <w:noProof/>
            <w:webHidden/>
            <w:sz w:val="22"/>
            <w:szCs w:val="22"/>
          </w:rPr>
          <w:fldChar w:fldCharType="end"/>
        </w:r>
      </w:hyperlink>
    </w:p>
    <w:p w14:paraId="1BDE5FA6" w14:textId="1D2A9D68"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47" w:history="1">
        <w:r w:rsidR="00D77559" w:rsidRPr="00D37660">
          <w:rPr>
            <w:rStyle w:val="afa"/>
            <w:rFonts w:ascii="Times New Roman" w:hAnsi="Times New Roman"/>
            <w:b w:val="0"/>
            <w:noProof/>
            <w:sz w:val="22"/>
            <w:szCs w:val="22"/>
          </w:rPr>
          <w:t>СВЕДЕНИЯ О ПЛАНАХ И ПРОГРАММАХ КОМПЛЕКСНОГО  СОЦИАЛЬНО-ЭКОНОМИЧЕСКОГО РАЗВИТИЯ</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_Toc69221047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13</w:t>
        </w:r>
        <w:r w:rsidR="00D77559" w:rsidRPr="00D37660">
          <w:rPr>
            <w:rFonts w:ascii="Times New Roman" w:hAnsi="Times New Roman"/>
            <w:b w:val="0"/>
            <w:noProof/>
            <w:webHidden/>
            <w:sz w:val="22"/>
            <w:szCs w:val="22"/>
          </w:rPr>
          <w:fldChar w:fldCharType="end"/>
        </w:r>
      </w:hyperlink>
    </w:p>
    <w:p w14:paraId="3D083281" w14:textId="26694176"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48" w:history="1">
        <w:r w:rsidR="00D77559" w:rsidRPr="00D37660">
          <w:rPr>
            <w:rStyle w:val="afa"/>
            <w:rFonts w:ascii="Times New Roman" w:hAnsi="Times New Roman"/>
            <w:b w:val="0"/>
            <w:noProof/>
            <w:sz w:val="22"/>
            <w:szCs w:val="22"/>
          </w:rPr>
          <w:t>1. ЦЕЛИ И ЗАДАЧИ ТЕРРИТОРИАЛЬНОГО ПЛАНИРОВАНИЯ</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_Toc69221048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15</w:t>
        </w:r>
        <w:r w:rsidR="00D77559" w:rsidRPr="00D37660">
          <w:rPr>
            <w:rFonts w:ascii="Times New Roman" w:hAnsi="Times New Roman"/>
            <w:b w:val="0"/>
            <w:noProof/>
            <w:webHidden/>
            <w:sz w:val="22"/>
            <w:szCs w:val="22"/>
          </w:rPr>
          <w:fldChar w:fldCharType="end"/>
        </w:r>
      </w:hyperlink>
    </w:p>
    <w:p w14:paraId="7E865879" w14:textId="5725040D"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49" w:history="1">
        <w:r w:rsidR="00D77559" w:rsidRPr="00D37660">
          <w:rPr>
            <w:rStyle w:val="afa"/>
            <w:rFonts w:ascii="Times New Roman" w:hAnsi="Times New Roman"/>
            <w:b w:val="0"/>
            <w:noProof/>
            <w:sz w:val="22"/>
            <w:szCs w:val="22"/>
          </w:rPr>
          <w:t>2. ПЛАНИРУЕМОЕ ФУНКЦИОНАЛЬНОЕ ЗОНИРОВАНИЕ</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_Toc69221049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16</w:t>
        </w:r>
        <w:r w:rsidR="00D77559" w:rsidRPr="00D37660">
          <w:rPr>
            <w:rFonts w:ascii="Times New Roman" w:hAnsi="Times New Roman"/>
            <w:b w:val="0"/>
            <w:noProof/>
            <w:webHidden/>
            <w:sz w:val="22"/>
            <w:szCs w:val="22"/>
          </w:rPr>
          <w:fldChar w:fldCharType="end"/>
        </w:r>
      </w:hyperlink>
    </w:p>
    <w:p w14:paraId="02FD2374" w14:textId="5D55EB6A"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69" w:history="1">
        <w:r w:rsidR="00D77559" w:rsidRPr="00D37660">
          <w:rPr>
            <w:rStyle w:val="afa"/>
            <w:rFonts w:ascii="Times New Roman" w:hAnsi="Times New Roman"/>
            <w:b w:val="0"/>
            <w:noProof/>
            <w:sz w:val="22"/>
            <w:szCs w:val="22"/>
          </w:rPr>
          <w:t>3. СВЕДЕНИЯ О РАЗМЕЩАЕМЫХ НА ТЕРРИТОРИИ ГОРОДСКОГО ОКРУГА ОБЪЕКТАХ ФЕДЕРАЛЬНОГО И РЕГИОНАЛЬНОГО ЗНАЧЕНИЯ</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_Toc69221069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27</w:t>
        </w:r>
        <w:r w:rsidR="00D77559" w:rsidRPr="00D37660">
          <w:rPr>
            <w:rFonts w:ascii="Times New Roman" w:hAnsi="Times New Roman"/>
            <w:b w:val="0"/>
            <w:noProof/>
            <w:webHidden/>
            <w:sz w:val="22"/>
            <w:szCs w:val="22"/>
          </w:rPr>
          <w:fldChar w:fldCharType="end"/>
        </w:r>
      </w:hyperlink>
    </w:p>
    <w:p w14:paraId="4445D89B" w14:textId="4746D5E5"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70" w:history="1">
        <w:r w:rsidR="00D77559" w:rsidRPr="00D37660">
          <w:rPr>
            <w:rStyle w:val="afa"/>
            <w:rFonts w:ascii="Times New Roman" w:hAnsi="Times New Roman"/>
            <w:b w:val="0"/>
            <w:noProof/>
            <w:sz w:val="22"/>
            <w:szCs w:val="22"/>
          </w:rPr>
          <w:t>4. СВЕДЕНИЯ О ВИДАХ, НАЗНАЧЕНИИ И НАИМЕНОВАНИЯХ  ОБЪЕКТОВ МЕСТНОГО ЗНАЧЕНИЯ, ОСНОВНЫЕ ХАРАКТЕРИСТИКИ, ИХ МЕСТОПОЛОЖЕНИЕ. МЕРОПРИЯТИЯ ПО ТЕРРИТОРИАЛЬНОМУ ПЛАНИРОВАНИЮ</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_Toc69221070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29</w:t>
        </w:r>
        <w:r w:rsidR="00D77559" w:rsidRPr="00D37660">
          <w:rPr>
            <w:rFonts w:ascii="Times New Roman" w:hAnsi="Times New Roman"/>
            <w:b w:val="0"/>
            <w:noProof/>
            <w:webHidden/>
            <w:sz w:val="22"/>
            <w:szCs w:val="22"/>
          </w:rPr>
          <w:fldChar w:fldCharType="end"/>
        </w:r>
      </w:hyperlink>
    </w:p>
    <w:p w14:paraId="46938661" w14:textId="2B3F8040" w:rsidR="00D77559" w:rsidRPr="00D37660" w:rsidRDefault="009D46E1">
      <w:pPr>
        <w:pStyle w:val="25"/>
        <w:tabs>
          <w:tab w:val="right" w:leader="dot" w:pos="9628"/>
        </w:tabs>
        <w:rPr>
          <w:rFonts w:ascii="Times New Roman" w:eastAsiaTheme="minorEastAsia" w:hAnsi="Times New Roman"/>
          <w:smallCaps w:val="0"/>
          <w:noProof/>
          <w:sz w:val="22"/>
          <w:szCs w:val="22"/>
        </w:rPr>
      </w:pPr>
      <w:hyperlink w:anchor="_Toc69221071" w:history="1">
        <w:r w:rsidR="00D77559" w:rsidRPr="00D37660">
          <w:rPr>
            <w:rStyle w:val="afa"/>
            <w:rFonts w:ascii="Times New Roman" w:hAnsi="Times New Roman"/>
            <w:noProof/>
            <w:sz w:val="22"/>
            <w:szCs w:val="22"/>
          </w:rPr>
          <w:t>4.1. Планируемые для размещения объекты местного значения</w:t>
        </w:r>
        <w:r w:rsidR="00D77559" w:rsidRPr="00D37660">
          <w:rPr>
            <w:rFonts w:ascii="Times New Roman" w:hAnsi="Times New Roman"/>
            <w:noProof/>
            <w:webHidden/>
            <w:sz w:val="22"/>
            <w:szCs w:val="22"/>
          </w:rPr>
          <w:tab/>
        </w:r>
        <w:r w:rsidR="00D77559" w:rsidRPr="00D37660">
          <w:rPr>
            <w:rFonts w:ascii="Times New Roman" w:hAnsi="Times New Roman"/>
            <w:noProof/>
            <w:webHidden/>
            <w:sz w:val="22"/>
            <w:szCs w:val="22"/>
          </w:rPr>
          <w:fldChar w:fldCharType="begin"/>
        </w:r>
        <w:r w:rsidR="00D77559" w:rsidRPr="00D37660">
          <w:rPr>
            <w:rFonts w:ascii="Times New Roman" w:hAnsi="Times New Roman"/>
            <w:noProof/>
            <w:webHidden/>
            <w:sz w:val="22"/>
            <w:szCs w:val="22"/>
          </w:rPr>
          <w:instrText xml:space="preserve"> PAGEREF _Toc69221071 \h </w:instrText>
        </w:r>
        <w:r w:rsidR="00D77559" w:rsidRPr="00D37660">
          <w:rPr>
            <w:rFonts w:ascii="Times New Roman" w:hAnsi="Times New Roman"/>
            <w:noProof/>
            <w:webHidden/>
            <w:sz w:val="22"/>
            <w:szCs w:val="22"/>
          </w:rPr>
        </w:r>
        <w:r w:rsidR="00D77559" w:rsidRPr="00D37660">
          <w:rPr>
            <w:rFonts w:ascii="Times New Roman" w:hAnsi="Times New Roman"/>
            <w:noProof/>
            <w:webHidden/>
            <w:sz w:val="22"/>
            <w:szCs w:val="22"/>
          </w:rPr>
          <w:fldChar w:fldCharType="separate"/>
        </w:r>
        <w:r w:rsidR="00124F3F">
          <w:rPr>
            <w:rFonts w:ascii="Times New Roman" w:hAnsi="Times New Roman"/>
            <w:noProof/>
            <w:webHidden/>
            <w:sz w:val="22"/>
            <w:szCs w:val="22"/>
          </w:rPr>
          <w:t>29</w:t>
        </w:r>
        <w:r w:rsidR="00D77559" w:rsidRPr="00D37660">
          <w:rPr>
            <w:rFonts w:ascii="Times New Roman" w:hAnsi="Times New Roman"/>
            <w:noProof/>
            <w:webHidden/>
            <w:sz w:val="22"/>
            <w:szCs w:val="22"/>
          </w:rPr>
          <w:fldChar w:fldCharType="end"/>
        </w:r>
      </w:hyperlink>
    </w:p>
    <w:p w14:paraId="24972071" w14:textId="185C8A73" w:rsidR="00D77559" w:rsidRPr="00D37660" w:rsidRDefault="009D46E1">
      <w:pPr>
        <w:pStyle w:val="25"/>
        <w:tabs>
          <w:tab w:val="right" w:leader="dot" w:pos="9628"/>
        </w:tabs>
        <w:rPr>
          <w:rFonts w:ascii="Times New Roman" w:eastAsiaTheme="minorEastAsia" w:hAnsi="Times New Roman"/>
          <w:smallCaps w:val="0"/>
          <w:noProof/>
          <w:sz w:val="22"/>
          <w:szCs w:val="22"/>
        </w:rPr>
      </w:pPr>
      <w:hyperlink w:anchor="_Toc69221072" w:history="1">
        <w:r w:rsidR="00D77559" w:rsidRPr="00D37660">
          <w:rPr>
            <w:rStyle w:val="afa"/>
            <w:rFonts w:ascii="Times New Roman" w:hAnsi="Times New Roman"/>
            <w:noProof/>
            <w:sz w:val="22"/>
            <w:szCs w:val="22"/>
          </w:rPr>
          <w:t>4.2. Мероприятия по развитию транспортной инфраструктуры местного значения</w:t>
        </w:r>
        <w:r w:rsidR="00D77559" w:rsidRPr="00D37660">
          <w:rPr>
            <w:rFonts w:ascii="Times New Roman" w:hAnsi="Times New Roman"/>
            <w:noProof/>
            <w:webHidden/>
            <w:sz w:val="22"/>
            <w:szCs w:val="22"/>
          </w:rPr>
          <w:tab/>
        </w:r>
        <w:r w:rsidR="00D77559" w:rsidRPr="00D37660">
          <w:rPr>
            <w:rFonts w:ascii="Times New Roman" w:hAnsi="Times New Roman"/>
            <w:noProof/>
            <w:webHidden/>
            <w:sz w:val="22"/>
            <w:szCs w:val="22"/>
          </w:rPr>
          <w:fldChar w:fldCharType="begin"/>
        </w:r>
        <w:r w:rsidR="00D77559" w:rsidRPr="00D37660">
          <w:rPr>
            <w:rFonts w:ascii="Times New Roman" w:hAnsi="Times New Roman"/>
            <w:noProof/>
            <w:webHidden/>
            <w:sz w:val="22"/>
            <w:szCs w:val="22"/>
          </w:rPr>
          <w:instrText xml:space="preserve"> PAGEREF _Toc69221072 \h </w:instrText>
        </w:r>
        <w:r w:rsidR="00D77559" w:rsidRPr="00D37660">
          <w:rPr>
            <w:rFonts w:ascii="Times New Roman" w:hAnsi="Times New Roman"/>
            <w:noProof/>
            <w:webHidden/>
            <w:sz w:val="22"/>
            <w:szCs w:val="22"/>
          </w:rPr>
        </w:r>
        <w:r w:rsidR="00D77559" w:rsidRPr="00D37660">
          <w:rPr>
            <w:rFonts w:ascii="Times New Roman" w:hAnsi="Times New Roman"/>
            <w:noProof/>
            <w:webHidden/>
            <w:sz w:val="22"/>
            <w:szCs w:val="22"/>
          </w:rPr>
          <w:fldChar w:fldCharType="separate"/>
        </w:r>
        <w:r w:rsidR="00124F3F">
          <w:rPr>
            <w:rFonts w:ascii="Times New Roman" w:hAnsi="Times New Roman"/>
            <w:noProof/>
            <w:webHidden/>
            <w:sz w:val="22"/>
            <w:szCs w:val="22"/>
          </w:rPr>
          <w:t>33</w:t>
        </w:r>
        <w:r w:rsidR="00D77559" w:rsidRPr="00D37660">
          <w:rPr>
            <w:rFonts w:ascii="Times New Roman" w:hAnsi="Times New Roman"/>
            <w:noProof/>
            <w:webHidden/>
            <w:sz w:val="22"/>
            <w:szCs w:val="22"/>
          </w:rPr>
          <w:fldChar w:fldCharType="end"/>
        </w:r>
      </w:hyperlink>
    </w:p>
    <w:p w14:paraId="54C4436D" w14:textId="52E8CF05" w:rsidR="00D77559" w:rsidRPr="00D37660" w:rsidRDefault="009D46E1">
      <w:pPr>
        <w:pStyle w:val="25"/>
        <w:tabs>
          <w:tab w:val="right" w:leader="dot" w:pos="9628"/>
        </w:tabs>
        <w:rPr>
          <w:rFonts w:ascii="Times New Roman" w:eastAsiaTheme="minorEastAsia" w:hAnsi="Times New Roman"/>
          <w:smallCaps w:val="0"/>
          <w:noProof/>
          <w:sz w:val="22"/>
          <w:szCs w:val="22"/>
        </w:rPr>
      </w:pPr>
      <w:hyperlink w:anchor="_Toc69221073" w:history="1">
        <w:r w:rsidR="00D77559" w:rsidRPr="00D37660">
          <w:rPr>
            <w:rStyle w:val="afa"/>
            <w:rFonts w:ascii="Times New Roman" w:hAnsi="Times New Roman"/>
            <w:noProof/>
            <w:sz w:val="22"/>
            <w:szCs w:val="22"/>
          </w:rPr>
          <w:t>4.3. Мероприятия по развитию объектов инженерной инфраструктуры</w:t>
        </w:r>
        <w:r w:rsidR="00D77559" w:rsidRPr="00D37660">
          <w:rPr>
            <w:rFonts w:ascii="Times New Roman" w:hAnsi="Times New Roman"/>
            <w:noProof/>
            <w:webHidden/>
            <w:sz w:val="22"/>
            <w:szCs w:val="22"/>
          </w:rPr>
          <w:tab/>
        </w:r>
        <w:r w:rsidR="00D77559" w:rsidRPr="00D37660">
          <w:rPr>
            <w:rFonts w:ascii="Times New Roman" w:hAnsi="Times New Roman"/>
            <w:noProof/>
            <w:webHidden/>
            <w:sz w:val="22"/>
            <w:szCs w:val="22"/>
          </w:rPr>
          <w:fldChar w:fldCharType="begin"/>
        </w:r>
        <w:r w:rsidR="00D77559" w:rsidRPr="00D37660">
          <w:rPr>
            <w:rFonts w:ascii="Times New Roman" w:hAnsi="Times New Roman"/>
            <w:noProof/>
            <w:webHidden/>
            <w:sz w:val="22"/>
            <w:szCs w:val="22"/>
          </w:rPr>
          <w:instrText xml:space="preserve"> PAGEREF _Toc69221073 \h </w:instrText>
        </w:r>
        <w:r w:rsidR="00D77559" w:rsidRPr="00D37660">
          <w:rPr>
            <w:rFonts w:ascii="Times New Roman" w:hAnsi="Times New Roman"/>
            <w:noProof/>
            <w:webHidden/>
            <w:sz w:val="22"/>
            <w:szCs w:val="22"/>
          </w:rPr>
        </w:r>
        <w:r w:rsidR="00D77559" w:rsidRPr="00D37660">
          <w:rPr>
            <w:rFonts w:ascii="Times New Roman" w:hAnsi="Times New Roman"/>
            <w:noProof/>
            <w:webHidden/>
            <w:sz w:val="22"/>
            <w:szCs w:val="22"/>
          </w:rPr>
          <w:fldChar w:fldCharType="separate"/>
        </w:r>
        <w:r w:rsidR="00124F3F">
          <w:rPr>
            <w:rFonts w:ascii="Times New Roman" w:hAnsi="Times New Roman"/>
            <w:noProof/>
            <w:webHidden/>
            <w:sz w:val="22"/>
            <w:szCs w:val="22"/>
          </w:rPr>
          <w:t>34</w:t>
        </w:r>
        <w:r w:rsidR="00D77559" w:rsidRPr="00D37660">
          <w:rPr>
            <w:rFonts w:ascii="Times New Roman" w:hAnsi="Times New Roman"/>
            <w:noProof/>
            <w:webHidden/>
            <w:sz w:val="22"/>
            <w:szCs w:val="22"/>
          </w:rPr>
          <w:fldChar w:fldCharType="end"/>
        </w:r>
      </w:hyperlink>
    </w:p>
    <w:p w14:paraId="085B852B" w14:textId="60A900D6" w:rsidR="00D77559" w:rsidRPr="00D37660" w:rsidRDefault="009D46E1">
      <w:pPr>
        <w:pStyle w:val="25"/>
        <w:tabs>
          <w:tab w:val="right" w:leader="dot" w:pos="9628"/>
        </w:tabs>
        <w:rPr>
          <w:rFonts w:ascii="Times New Roman" w:eastAsiaTheme="minorEastAsia" w:hAnsi="Times New Roman"/>
          <w:smallCaps w:val="0"/>
          <w:noProof/>
          <w:sz w:val="22"/>
          <w:szCs w:val="22"/>
        </w:rPr>
      </w:pPr>
      <w:hyperlink w:anchor="_Toc69221074" w:history="1">
        <w:r w:rsidR="00D77559" w:rsidRPr="00D37660">
          <w:rPr>
            <w:rStyle w:val="afa"/>
            <w:rFonts w:ascii="Times New Roman" w:hAnsi="Times New Roman"/>
            <w:noProof/>
            <w:sz w:val="22"/>
            <w:szCs w:val="22"/>
          </w:rPr>
          <w:t>4.4. Мероприятия по созданию условий для массового отдыха населения</w:t>
        </w:r>
        <w:r w:rsidR="00D77559" w:rsidRPr="00D37660">
          <w:rPr>
            <w:rFonts w:ascii="Times New Roman" w:hAnsi="Times New Roman"/>
            <w:noProof/>
            <w:webHidden/>
            <w:sz w:val="22"/>
            <w:szCs w:val="22"/>
          </w:rPr>
          <w:tab/>
        </w:r>
        <w:r w:rsidR="00D77559" w:rsidRPr="00D37660">
          <w:rPr>
            <w:rFonts w:ascii="Times New Roman" w:hAnsi="Times New Roman"/>
            <w:noProof/>
            <w:webHidden/>
            <w:sz w:val="22"/>
            <w:szCs w:val="22"/>
          </w:rPr>
          <w:fldChar w:fldCharType="begin"/>
        </w:r>
        <w:r w:rsidR="00D77559" w:rsidRPr="00D37660">
          <w:rPr>
            <w:rFonts w:ascii="Times New Roman" w:hAnsi="Times New Roman"/>
            <w:noProof/>
            <w:webHidden/>
            <w:sz w:val="22"/>
            <w:szCs w:val="22"/>
          </w:rPr>
          <w:instrText xml:space="preserve"> PAGEREF _Toc69221074 \h </w:instrText>
        </w:r>
        <w:r w:rsidR="00D77559" w:rsidRPr="00D37660">
          <w:rPr>
            <w:rFonts w:ascii="Times New Roman" w:hAnsi="Times New Roman"/>
            <w:noProof/>
            <w:webHidden/>
            <w:sz w:val="22"/>
            <w:szCs w:val="22"/>
          </w:rPr>
        </w:r>
        <w:r w:rsidR="00D77559" w:rsidRPr="00D37660">
          <w:rPr>
            <w:rFonts w:ascii="Times New Roman" w:hAnsi="Times New Roman"/>
            <w:noProof/>
            <w:webHidden/>
            <w:sz w:val="22"/>
            <w:szCs w:val="22"/>
          </w:rPr>
          <w:fldChar w:fldCharType="separate"/>
        </w:r>
        <w:r w:rsidR="00124F3F">
          <w:rPr>
            <w:rFonts w:ascii="Times New Roman" w:hAnsi="Times New Roman"/>
            <w:noProof/>
            <w:webHidden/>
            <w:sz w:val="22"/>
            <w:szCs w:val="22"/>
          </w:rPr>
          <w:t>34</w:t>
        </w:r>
        <w:r w:rsidR="00D77559" w:rsidRPr="00D37660">
          <w:rPr>
            <w:rFonts w:ascii="Times New Roman" w:hAnsi="Times New Roman"/>
            <w:noProof/>
            <w:webHidden/>
            <w:sz w:val="22"/>
            <w:szCs w:val="22"/>
          </w:rPr>
          <w:fldChar w:fldCharType="end"/>
        </w:r>
      </w:hyperlink>
    </w:p>
    <w:p w14:paraId="3A106A8F" w14:textId="51ED236F" w:rsidR="00D77559" w:rsidRPr="00D37660" w:rsidRDefault="009D46E1">
      <w:pPr>
        <w:pStyle w:val="25"/>
        <w:tabs>
          <w:tab w:val="right" w:leader="dot" w:pos="9628"/>
        </w:tabs>
        <w:rPr>
          <w:rFonts w:ascii="Times New Roman" w:eastAsiaTheme="minorEastAsia" w:hAnsi="Times New Roman"/>
          <w:smallCaps w:val="0"/>
          <w:noProof/>
          <w:sz w:val="22"/>
          <w:szCs w:val="22"/>
        </w:rPr>
      </w:pPr>
      <w:hyperlink w:anchor="_Toc69221075" w:history="1">
        <w:r w:rsidR="00D77559" w:rsidRPr="00D37660">
          <w:rPr>
            <w:rStyle w:val="afa"/>
            <w:rFonts w:ascii="Times New Roman" w:hAnsi="Times New Roman"/>
            <w:noProof/>
            <w:sz w:val="22"/>
            <w:szCs w:val="22"/>
          </w:rPr>
          <w:t>4.5. Мероприятия по охране окружающей среды</w:t>
        </w:r>
        <w:r w:rsidR="00D77559" w:rsidRPr="00D37660">
          <w:rPr>
            <w:rFonts w:ascii="Times New Roman" w:hAnsi="Times New Roman"/>
            <w:noProof/>
            <w:webHidden/>
            <w:sz w:val="22"/>
            <w:szCs w:val="22"/>
          </w:rPr>
          <w:tab/>
        </w:r>
        <w:r w:rsidR="00D77559" w:rsidRPr="00D37660">
          <w:rPr>
            <w:rFonts w:ascii="Times New Roman" w:hAnsi="Times New Roman"/>
            <w:noProof/>
            <w:webHidden/>
            <w:sz w:val="22"/>
            <w:szCs w:val="22"/>
          </w:rPr>
          <w:fldChar w:fldCharType="begin"/>
        </w:r>
        <w:r w:rsidR="00D77559" w:rsidRPr="00D37660">
          <w:rPr>
            <w:rFonts w:ascii="Times New Roman" w:hAnsi="Times New Roman"/>
            <w:noProof/>
            <w:webHidden/>
            <w:sz w:val="22"/>
            <w:szCs w:val="22"/>
          </w:rPr>
          <w:instrText xml:space="preserve"> PAGEREF _Toc69221075 \h </w:instrText>
        </w:r>
        <w:r w:rsidR="00D77559" w:rsidRPr="00D37660">
          <w:rPr>
            <w:rFonts w:ascii="Times New Roman" w:hAnsi="Times New Roman"/>
            <w:noProof/>
            <w:webHidden/>
            <w:sz w:val="22"/>
            <w:szCs w:val="22"/>
          </w:rPr>
        </w:r>
        <w:r w:rsidR="00D77559" w:rsidRPr="00D37660">
          <w:rPr>
            <w:rFonts w:ascii="Times New Roman" w:hAnsi="Times New Roman"/>
            <w:noProof/>
            <w:webHidden/>
            <w:sz w:val="22"/>
            <w:szCs w:val="22"/>
          </w:rPr>
          <w:fldChar w:fldCharType="separate"/>
        </w:r>
        <w:r w:rsidR="00124F3F">
          <w:rPr>
            <w:rFonts w:ascii="Times New Roman" w:hAnsi="Times New Roman"/>
            <w:noProof/>
            <w:webHidden/>
            <w:sz w:val="22"/>
            <w:szCs w:val="22"/>
          </w:rPr>
          <w:t>35</w:t>
        </w:r>
        <w:r w:rsidR="00D77559" w:rsidRPr="00D37660">
          <w:rPr>
            <w:rFonts w:ascii="Times New Roman" w:hAnsi="Times New Roman"/>
            <w:noProof/>
            <w:webHidden/>
            <w:sz w:val="22"/>
            <w:szCs w:val="22"/>
          </w:rPr>
          <w:fldChar w:fldCharType="end"/>
        </w:r>
      </w:hyperlink>
    </w:p>
    <w:p w14:paraId="22D4C2AC" w14:textId="59CB11D3" w:rsidR="00D77559" w:rsidRPr="00D37660" w:rsidRDefault="009D46E1">
      <w:pPr>
        <w:pStyle w:val="14"/>
        <w:tabs>
          <w:tab w:val="left" w:pos="480"/>
          <w:tab w:val="right" w:leader="dot" w:pos="9628"/>
        </w:tabs>
        <w:rPr>
          <w:rFonts w:ascii="Times New Roman" w:eastAsiaTheme="minorEastAsia" w:hAnsi="Times New Roman"/>
          <w:b w:val="0"/>
          <w:bCs w:val="0"/>
          <w:caps w:val="0"/>
          <w:noProof/>
          <w:sz w:val="22"/>
          <w:szCs w:val="22"/>
        </w:rPr>
      </w:pPr>
      <w:hyperlink w:anchor="_Toc69221076" w:history="1">
        <w:r w:rsidR="009E65EA" w:rsidRPr="00D37660">
          <w:rPr>
            <w:rStyle w:val="afa"/>
            <w:rFonts w:ascii="Times New Roman" w:hAnsi="Times New Roman"/>
            <w:b w:val="0"/>
            <w:noProof/>
            <w:sz w:val="22"/>
            <w:szCs w:val="22"/>
          </w:rPr>
          <w:t>5</w:t>
        </w:r>
        <w:r w:rsidR="00D77559" w:rsidRPr="00D37660">
          <w:rPr>
            <w:rStyle w:val="afa"/>
            <w:rFonts w:ascii="Times New Roman" w:hAnsi="Times New Roman"/>
            <w:b w:val="0"/>
            <w:noProof/>
            <w:sz w:val="22"/>
            <w:szCs w:val="22"/>
          </w:rPr>
          <w:t>.</w:t>
        </w:r>
        <w:r w:rsidR="00D77559" w:rsidRPr="00D37660">
          <w:rPr>
            <w:rFonts w:ascii="Times New Roman" w:eastAsiaTheme="minorEastAsia" w:hAnsi="Times New Roman"/>
            <w:b w:val="0"/>
            <w:bCs w:val="0"/>
            <w:caps w:val="0"/>
            <w:noProof/>
            <w:sz w:val="22"/>
            <w:szCs w:val="22"/>
          </w:rPr>
          <w:tab/>
        </w:r>
        <w:r w:rsidR="00D77559" w:rsidRPr="00D37660">
          <w:rPr>
            <w:rStyle w:val="afa"/>
            <w:rFonts w:ascii="Times New Roman" w:hAnsi="Times New Roman"/>
            <w:b w:val="0"/>
            <w:noProof/>
            <w:sz w:val="22"/>
            <w:szCs w:val="22"/>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_Toc69221076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38</w:t>
        </w:r>
        <w:r w:rsidR="00D77559" w:rsidRPr="00D37660">
          <w:rPr>
            <w:rFonts w:ascii="Times New Roman" w:hAnsi="Times New Roman"/>
            <w:b w:val="0"/>
            <w:noProof/>
            <w:webHidden/>
            <w:sz w:val="22"/>
            <w:szCs w:val="22"/>
          </w:rPr>
          <w:fldChar w:fldCharType="end"/>
        </w:r>
      </w:hyperlink>
    </w:p>
    <w:p w14:paraId="573D0857" w14:textId="2EC9E7CF"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77" w:history="1">
        <w:r w:rsidR="00D77559" w:rsidRPr="00D37660">
          <w:rPr>
            <w:rStyle w:val="afa"/>
            <w:rFonts w:ascii="Times New Roman" w:hAnsi="Times New Roman"/>
            <w:b w:val="0"/>
            <w:noProof/>
            <w:sz w:val="22"/>
            <w:szCs w:val="22"/>
          </w:rPr>
          <w:t>ПРИЛОЖЕНИЕ 1. План границ населенного пункта д. Сабурово</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_Toc69221077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40</w:t>
        </w:r>
        <w:r w:rsidR="00D77559" w:rsidRPr="00D37660">
          <w:rPr>
            <w:rFonts w:ascii="Times New Roman" w:hAnsi="Times New Roman"/>
            <w:b w:val="0"/>
            <w:noProof/>
            <w:webHidden/>
            <w:sz w:val="22"/>
            <w:szCs w:val="22"/>
          </w:rPr>
          <w:fldChar w:fldCharType="end"/>
        </w:r>
      </w:hyperlink>
    </w:p>
    <w:p w14:paraId="5B75D2DC" w14:textId="20E7C1CB"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78" w:history="1">
        <w:r w:rsidR="00D77559" w:rsidRPr="00D37660">
          <w:rPr>
            <w:rStyle w:val="afa"/>
            <w:rFonts w:ascii="Times New Roman" w:hAnsi="Times New Roman"/>
            <w:b w:val="0"/>
            <w:noProof/>
            <w:sz w:val="22"/>
            <w:szCs w:val="22"/>
          </w:rPr>
          <w:t>ПРИЛОЖЕНИЕ 2. Технико–экономические показатели. Проектные предложения.</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_Toc69221078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41</w:t>
        </w:r>
        <w:r w:rsidR="00D77559" w:rsidRPr="00D37660">
          <w:rPr>
            <w:rFonts w:ascii="Times New Roman" w:hAnsi="Times New Roman"/>
            <w:b w:val="0"/>
            <w:noProof/>
            <w:webHidden/>
            <w:sz w:val="22"/>
            <w:szCs w:val="22"/>
          </w:rPr>
          <w:fldChar w:fldCharType="end"/>
        </w:r>
      </w:hyperlink>
    </w:p>
    <w:p w14:paraId="45CD668F" w14:textId="4EE9E716" w:rsidR="00D77559" w:rsidRPr="00D37660" w:rsidRDefault="009D46E1">
      <w:pPr>
        <w:pStyle w:val="14"/>
        <w:tabs>
          <w:tab w:val="right" w:leader="dot" w:pos="9628"/>
        </w:tabs>
        <w:rPr>
          <w:rFonts w:ascii="Times New Roman" w:eastAsiaTheme="minorEastAsia" w:hAnsi="Times New Roman"/>
          <w:b w:val="0"/>
          <w:bCs w:val="0"/>
          <w:caps w:val="0"/>
          <w:noProof/>
          <w:sz w:val="22"/>
          <w:szCs w:val="22"/>
        </w:rPr>
      </w:pPr>
      <w:hyperlink w:anchor="_Toc69221080" w:history="1">
        <w:r w:rsidR="00D77559" w:rsidRPr="00D37660">
          <w:rPr>
            <w:rStyle w:val="afa"/>
            <w:rFonts w:ascii="Times New Roman" w:eastAsia="Calibri" w:hAnsi="Times New Roman"/>
            <w:b w:val="0"/>
            <w:noProof/>
            <w:sz w:val="22"/>
            <w:szCs w:val="22"/>
          </w:rPr>
          <w:t>ГРАФИЧЕСКИЕ МАТЕРИАЛЫ</w:t>
        </w:r>
        <w:r w:rsidR="00D77559" w:rsidRPr="00D37660">
          <w:rPr>
            <w:rFonts w:ascii="Times New Roman" w:hAnsi="Times New Roman"/>
            <w:b w:val="0"/>
            <w:noProof/>
            <w:webHidden/>
            <w:sz w:val="22"/>
            <w:szCs w:val="22"/>
          </w:rPr>
          <w:tab/>
        </w:r>
        <w:r w:rsidR="00D77559" w:rsidRPr="00D37660">
          <w:rPr>
            <w:rFonts w:ascii="Times New Roman" w:hAnsi="Times New Roman"/>
            <w:b w:val="0"/>
            <w:noProof/>
            <w:webHidden/>
            <w:sz w:val="22"/>
            <w:szCs w:val="22"/>
          </w:rPr>
          <w:fldChar w:fldCharType="begin"/>
        </w:r>
        <w:r w:rsidR="00D77559" w:rsidRPr="00D37660">
          <w:rPr>
            <w:rFonts w:ascii="Times New Roman" w:hAnsi="Times New Roman"/>
            <w:b w:val="0"/>
            <w:noProof/>
            <w:webHidden/>
            <w:sz w:val="22"/>
            <w:szCs w:val="22"/>
          </w:rPr>
          <w:instrText xml:space="preserve"> PAGEREF _Toc69221080 \h </w:instrText>
        </w:r>
        <w:r w:rsidR="00D77559" w:rsidRPr="00D37660">
          <w:rPr>
            <w:rFonts w:ascii="Times New Roman" w:hAnsi="Times New Roman"/>
            <w:b w:val="0"/>
            <w:noProof/>
            <w:webHidden/>
            <w:sz w:val="22"/>
            <w:szCs w:val="22"/>
          </w:rPr>
        </w:r>
        <w:r w:rsidR="00D77559" w:rsidRPr="00D37660">
          <w:rPr>
            <w:rFonts w:ascii="Times New Roman" w:hAnsi="Times New Roman"/>
            <w:b w:val="0"/>
            <w:noProof/>
            <w:webHidden/>
            <w:sz w:val="22"/>
            <w:szCs w:val="22"/>
          </w:rPr>
          <w:fldChar w:fldCharType="separate"/>
        </w:r>
        <w:r w:rsidR="00124F3F">
          <w:rPr>
            <w:rFonts w:ascii="Times New Roman" w:hAnsi="Times New Roman"/>
            <w:b w:val="0"/>
            <w:noProof/>
            <w:webHidden/>
            <w:sz w:val="22"/>
            <w:szCs w:val="22"/>
          </w:rPr>
          <w:t>44</w:t>
        </w:r>
        <w:r w:rsidR="00D77559" w:rsidRPr="00D37660">
          <w:rPr>
            <w:rFonts w:ascii="Times New Roman" w:hAnsi="Times New Roman"/>
            <w:b w:val="0"/>
            <w:noProof/>
            <w:webHidden/>
            <w:sz w:val="22"/>
            <w:szCs w:val="22"/>
          </w:rPr>
          <w:fldChar w:fldCharType="end"/>
        </w:r>
      </w:hyperlink>
    </w:p>
    <w:p w14:paraId="17CD8E4D" w14:textId="5C5C7CF5" w:rsidR="00D55CE8" w:rsidRPr="00D37660" w:rsidRDefault="00F14FED" w:rsidP="005D7D34">
      <w:pPr>
        <w:ind w:right="140"/>
        <w:rPr>
          <w:sz w:val="22"/>
          <w:szCs w:val="22"/>
        </w:rPr>
        <w:sectPr w:rsidR="00D55CE8" w:rsidRPr="00D37660" w:rsidSect="00AF235D">
          <w:headerReference w:type="even" r:id="rId28"/>
          <w:footerReference w:type="even" r:id="rId29"/>
          <w:headerReference w:type="first" r:id="rId30"/>
          <w:pgSz w:w="11906" w:h="16838"/>
          <w:pgMar w:top="1134" w:right="1134" w:bottom="1134" w:left="1134" w:header="709" w:footer="600" w:gutter="0"/>
          <w:cols w:space="708"/>
          <w:titlePg/>
          <w:docGrid w:linePitch="360"/>
        </w:sectPr>
      </w:pPr>
      <w:r w:rsidRPr="00D37660">
        <w:rPr>
          <w:sz w:val="22"/>
          <w:szCs w:val="22"/>
        </w:rPr>
        <w:fldChar w:fldCharType="end"/>
      </w:r>
    </w:p>
    <w:p w14:paraId="43D8E56E" w14:textId="77777777" w:rsidR="001C488C" w:rsidRPr="00D37660" w:rsidRDefault="001C488C" w:rsidP="008B67C6">
      <w:pPr>
        <w:pStyle w:val="12"/>
        <w:ind w:firstLine="709"/>
        <w:jc w:val="center"/>
      </w:pPr>
      <w:bookmarkStart w:id="18" w:name="_Toc69221046"/>
      <w:r w:rsidRPr="00D37660">
        <w:lastRenderedPageBreak/>
        <w:t>В</w:t>
      </w:r>
      <w:r w:rsidR="00774DFC" w:rsidRPr="00D37660">
        <w:t>ВЕДЕНИЕ</w:t>
      </w:r>
      <w:bookmarkEnd w:id="11"/>
      <w:bookmarkEnd w:id="12"/>
      <w:bookmarkEnd w:id="13"/>
      <w:bookmarkEnd w:id="14"/>
      <w:bookmarkEnd w:id="15"/>
      <w:bookmarkEnd w:id="16"/>
      <w:bookmarkEnd w:id="17"/>
      <w:bookmarkEnd w:id="18"/>
    </w:p>
    <w:p w14:paraId="72E69568" w14:textId="77777777" w:rsidR="005A3429" w:rsidRPr="00D37660" w:rsidRDefault="005A3429" w:rsidP="005A3429">
      <w:pPr>
        <w:ind w:firstLine="709"/>
        <w:jc w:val="both"/>
      </w:pPr>
    </w:p>
    <w:p w14:paraId="315764B1" w14:textId="2A62F0AE" w:rsidR="00686338" w:rsidRPr="00D37660" w:rsidRDefault="00686338" w:rsidP="00686338">
      <w:pPr>
        <w:spacing w:line="276" w:lineRule="auto"/>
        <w:ind w:firstLine="709"/>
        <w:jc w:val="both"/>
      </w:pPr>
      <w:r w:rsidRPr="00D37660">
        <w:t xml:space="preserve">Внесение изменений в генеральный план городского округа Красногорск Московской области применительно к населённому пункту д. Сабурово подготовлено в соответствии с договором подряда № 9-9/3-21-АТП от 26.03.2021 г. </w:t>
      </w:r>
    </w:p>
    <w:p w14:paraId="12FEBEEE" w14:textId="57C2C2D9" w:rsidR="00DA4AB7" w:rsidRPr="00D37660" w:rsidRDefault="00686338" w:rsidP="00DA4AB7">
      <w:pPr>
        <w:spacing w:line="276" w:lineRule="auto"/>
        <w:ind w:firstLine="709"/>
        <w:jc w:val="both"/>
      </w:pPr>
      <w:r w:rsidRPr="00D37660">
        <w:t>Основаниями для внесения изменений в генеральный план являются:</w:t>
      </w:r>
    </w:p>
    <w:p w14:paraId="51EF6596" w14:textId="77777777" w:rsidR="00DA4AB7" w:rsidRPr="00D37660" w:rsidRDefault="00DA4AB7" w:rsidP="00A97CA8">
      <w:pPr>
        <w:pStyle w:val="18"/>
        <w:numPr>
          <w:ilvl w:val="0"/>
          <w:numId w:val="34"/>
        </w:numPr>
        <w:tabs>
          <w:tab w:val="left" w:pos="993"/>
        </w:tabs>
        <w:spacing w:line="276" w:lineRule="auto"/>
        <w:ind w:left="0" w:firstLine="709"/>
        <w:rPr>
          <w:rFonts w:eastAsiaTheme="minorEastAsia"/>
          <w:lang w:eastAsia="en-US" w:bidi="en-US"/>
        </w:rPr>
      </w:pPr>
      <w:r w:rsidRPr="00D37660">
        <w:rPr>
          <w:rFonts w:eastAsiaTheme="minorEastAsia"/>
          <w:lang w:eastAsia="en-US" w:bidi="en-US"/>
        </w:rPr>
        <w:t>решения Градостроительного совета Московской области от 29.12.2021 (протокол № 51 п.7);</w:t>
      </w:r>
    </w:p>
    <w:p w14:paraId="6818FD03" w14:textId="77777777" w:rsidR="00DA4AB7" w:rsidRPr="00D37660" w:rsidRDefault="00DA4AB7" w:rsidP="00A97CA8">
      <w:pPr>
        <w:pStyle w:val="aff4"/>
        <w:numPr>
          <w:ilvl w:val="0"/>
          <w:numId w:val="34"/>
        </w:numPr>
        <w:tabs>
          <w:tab w:val="left" w:pos="993"/>
        </w:tabs>
        <w:spacing w:line="276" w:lineRule="auto"/>
        <w:ind w:left="0" w:firstLine="709"/>
        <w:jc w:val="both"/>
      </w:pPr>
      <w:r w:rsidRPr="00D37660">
        <w:t xml:space="preserve">распоряжение Комитета по архитектуре и градостроительству Московской области от </w:t>
      </w:r>
      <w:r w:rsidR="0010427F" w:rsidRPr="00D37660">
        <w:t xml:space="preserve">26.03.2021 </w:t>
      </w:r>
      <w:r w:rsidRPr="00D37660">
        <w:t xml:space="preserve">№ </w:t>
      </w:r>
      <w:r w:rsidR="0010427F" w:rsidRPr="00D37660">
        <w:t>27РВ-101</w:t>
      </w:r>
      <w:r w:rsidRPr="00D37660">
        <w:t xml:space="preserve"> о подготовке проекта внесения изменений в генеральный план городского округа Красногорск Московской области применительно к населённому пункту д. Сабурово</w:t>
      </w:r>
    </w:p>
    <w:p w14:paraId="21AF4DE8" w14:textId="77777777" w:rsidR="00DA4AB7" w:rsidRPr="00D37660" w:rsidRDefault="00DA4AB7" w:rsidP="00DA4AB7">
      <w:pPr>
        <w:spacing w:line="276" w:lineRule="auto"/>
        <w:ind w:firstLine="709"/>
        <w:jc w:val="both"/>
      </w:pPr>
      <w:r w:rsidRPr="00D37660">
        <w:t xml:space="preserve"> </w:t>
      </w:r>
    </w:p>
    <w:p w14:paraId="34F8F67A" w14:textId="77777777" w:rsidR="00686338" w:rsidRPr="00D37660" w:rsidRDefault="00686338" w:rsidP="00686338">
      <w:pPr>
        <w:spacing w:line="276" w:lineRule="auto"/>
        <w:ind w:firstLine="709"/>
        <w:jc w:val="both"/>
      </w:pPr>
      <w:r w:rsidRPr="00D37660">
        <w:t>Внесение изменений в генеральный план выполнено по результатам анализа материалов государственной и ведомственной статистики, данных, предоставленных администрацией городского округа Красногорск, а также по материалам, переданным органами исполнительной власти Российской Федерации и Московской области.</w:t>
      </w:r>
    </w:p>
    <w:p w14:paraId="4E148687" w14:textId="77777777" w:rsidR="00686338" w:rsidRPr="00D37660" w:rsidRDefault="00686338" w:rsidP="00686338">
      <w:pPr>
        <w:spacing w:line="276" w:lineRule="auto"/>
        <w:ind w:firstLine="709"/>
        <w:jc w:val="both"/>
      </w:pPr>
      <w:r w:rsidRPr="00D37660">
        <w:t>Внесение изменений разработано в соответствии с требованиями следующих правовых и нормативных актов:</w:t>
      </w:r>
    </w:p>
    <w:p w14:paraId="129132F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Градостроительный кодекс Российской Федерации;</w:t>
      </w:r>
    </w:p>
    <w:p w14:paraId="675DE0A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Водный кодекс Российской Федерации;</w:t>
      </w:r>
    </w:p>
    <w:p w14:paraId="177FA70F"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Воздушный кодекс Российской Федерации;</w:t>
      </w:r>
    </w:p>
    <w:p w14:paraId="173895C3"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Лесной кодекс Российской Федерации;</w:t>
      </w:r>
    </w:p>
    <w:p w14:paraId="70D60CD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Земельный кодекс Российской Федерации;</w:t>
      </w:r>
    </w:p>
    <w:p w14:paraId="5EB86EDF"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482532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10.01.2002 № 7-ФЗ «Об охране окружающей среды»;</w:t>
      </w:r>
    </w:p>
    <w:p w14:paraId="76BBE4F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31.03.1999 № 69-ФЗ «О газоснабжении в Российской Федерации»;</w:t>
      </w:r>
    </w:p>
    <w:p w14:paraId="214BB89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14.03.1995 № 33-ФЗ «Об особо охраняемых природных территориях»;</w:t>
      </w:r>
    </w:p>
    <w:p w14:paraId="70F633A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30.03.1999 № 52-ФЗ «О санитарно-эпидемиологическом благополучии населения»;</w:t>
      </w:r>
    </w:p>
    <w:p w14:paraId="3027841A"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12.01.1996 № 8-ФЗ «О погребении и похоронном деле»;</w:t>
      </w:r>
    </w:p>
    <w:p w14:paraId="7703A06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25.06.2002 № 73-ФЗ «Об объектах культурного наследия (памятниках истории и культуры) народов Российской Федерации»;</w:t>
      </w:r>
    </w:p>
    <w:p w14:paraId="612D69C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26.03.2003 № 35-ФЗ «Об электроэнергетике»;</w:t>
      </w:r>
    </w:p>
    <w:p w14:paraId="263FF9E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06.10.2003 № 131-ФЗ «Об общих принципах организации местного самоуправления в Российской Федерации»;</w:t>
      </w:r>
    </w:p>
    <w:p w14:paraId="7F6290A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10.01.1996 № 4-ФЗ «О мелиорации земель»;</w:t>
      </w:r>
    </w:p>
    <w:p w14:paraId="0354DF1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24.07.2002 № 101-ФЗ «Об обороте земель сельскохозяйственного назначения»;</w:t>
      </w:r>
    </w:p>
    <w:p w14:paraId="69FF4FA4"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07.12.2011 № 416-ФЗ «О водоснабжении и водоотведении»;</w:t>
      </w:r>
    </w:p>
    <w:p w14:paraId="029F4211"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27.07.2010 № 190-ФЗ «О теплоснабжении»;</w:t>
      </w:r>
    </w:p>
    <w:p w14:paraId="32B6377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lastRenderedPageBreak/>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137B311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14:paraId="7817342A"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 xml:space="preserve">Закон Российской Федерации от 21.02.1992 № 2395-1 «О недрах»; </w:t>
      </w:r>
    </w:p>
    <w:p w14:paraId="2D39364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06E427E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14:paraId="79DC525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144EAF24"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03.03.2018 № 222 «Об утверждении Правил установления санитарно-защитных зон и использования участков, расположенных в границах санитарно-защитных зон»;</w:t>
      </w:r>
    </w:p>
    <w:p w14:paraId="29A1B71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20.11.2000 № 878 «Об утверждении Правил охраны газораспределительных сетей»;</w:t>
      </w:r>
    </w:p>
    <w:p w14:paraId="3BF9E45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14:paraId="7CB9C88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E4EC499"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14:paraId="2ED90E9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58120EDF"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lastRenderedPageBreak/>
        <w:t>распоряжение Правительства Российской Федерации от 01.08.2016 № 1634-р «Об утверждении схемы территориального планирования Российской Федерации в области энергетики»;</w:t>
      </w:r>
    </w:p>
    <w:p w14:paraId="47D1748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распоряжение Правительства Российской Федерации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14:paraId="4971228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14:paraId="1445B48A"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512BC76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Министерства энергетики России от 28.02.2019 № 174 «Об утверждении Схемы и программы развития Единой энергетической системы России на 2019–2025 годы»;</w:t>
      </w:r>
    </w:p>
    <w:p w14:paraId="178DC03E"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Министерства энергетики России от 30.06.2020 № 508 «Об утверждении Схемы и программы развития Единой энергетической системы России на 2020 – 2026 годы»</w:t>
      </w:r>
    </w:p>
    <w:p w14:paraId="3414CDBC"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Министерства энергетики России от 16.10.2014 № 735 «Об утверждении инвестиционной программы ОАО «МОЭСК» на 2015–2019 годы» (с изменениями, утвержденными приказами Минэнерго России от 14.12.2015 № 952, от 26.12.2018 № 31@, от 26.12.2019 № 33@);</w:t>
      </w:r>
    </w:p>
    <w:p w14:paraId="1D257C84"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Росреестра П/369 от 01.08.2014 «О реализации информационного взаимодействия при ведении государственного кадастра недвижимости в электронном виде»;</w:t>
      </w:r>
    </w:p>
    <w:p w14:paraId="422697EA"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5D9EBC2E"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Госгортехнадзора России от 15.12.2000 № 124 «О Правилах охраны газораспределительных сетей»;</w:t>
      </w:r>
    </w:p>
    <w:p w14:paraId="2DA6183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Росавиации от 17.04.2020 № 395-П «Об установлении приаэродромной территории аэродрома Москва (Шереметьево)»;</w:t>
      </w:r>
    </w:p>
    <w:p w14:paraId="57FABD5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приказ Росавиации от 17.04.2020 № 394-П «Об установлении приаэродромной территории аэродрома Москва (Внуково)»;</w:t>
      </w:r>
    </w:p>
    <w:p w14:paraId="493F36AE"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распоряжение Министерства культуры Московской области от 20.03.2020 №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14:paraId="19219D43"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99AC3F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Главного государственного санитарного врача Российской Федерации от 25.09.2007 № 74 «О введении в действие новой редакции санитарно-</w:t>
      </w:r>
      <w:r w:rsidRPr="00D37660">
        <w:lastRenderedPageBreak/>
        <w:t>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619E3C2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14:paraId="0E757DF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Правила охраны магистральных трубопроводов (утверждены постановлением Госгортехнадзора Российской Федерации от 24.04.1992 № 9, заместителем Министра топлива и энергетики России 29.04.1992);</w:t>
      </w:r>
    </w:p>
    <w:p w14:paraId="4C6EC9C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Госгортехнадзора Российской Федерации от 23.11.1994 № 61 «О распространении «Правил охраны магистральных трубопроводов» на магистральные аммиакопроводы»;</w:t>
      </w:r>
    </w:p>
    <w:p w14:paraId="513F5E43"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30.12.2016 № 1034/пр);</w:t>
      </w:r>
    </w:p>
    <w:p w14:paraId="0710061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СП 36.13330.2012 Магистральные трубопроводы. Актуализированная редакция СНиП 2.05.06-85* (утвержден приказом Госстроя от 25.12.2012 № 108/ГС);</w:t>
      </w:r>
    </w:p>
    <w:p w14:paraId="0CC53F8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0621C10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08.02.2018 № 11/2018-ОЗ «Об объектах культурного наследия (памятниках истории и культуры) в Московской области»;</w:t>
      </w:r>
    </w:p>
    <w:p w14:paraId="57F6235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от 07.03.2007 № 36/2007-ОЗ «О Генеральном плане развития Московской области»;</w:t>
      </w:r>
    </w:p>
    <w:p w14:paraId="18B6DAF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от 17.07.2007 № 115/2007-ОЗ «О погребении и похоронном деле в Московской области»;</w:t>
      </w:r>
    </w:p>
    <w:p w14:paraId="39FAC9B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от 12.06.2004 № 75/2004-ОЗ «Об обороте земель сельскохозяйственного назначения на территории Московской области»;</w:t>
      </w:r>
    </w:p>
    <w:p w14:paraId="651A1E3E"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14:paraId="36070E69"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Закон Московской области от 24.04.2017 № 60/2017-ОЗ «О границе городского округа Красногорск» (с изменениями от 24.12.2019);</w:t>
      </w:r>
    </w:p>
    <w:p w14:paraId="47C09C79"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Губернатора Московской области от 30.04.2020 № 217-ПГ «Об утверждении схемы и программы перспективного развития электроэнергетики Московской области на период 2021 – 2025 годов»;</w:t>
      </w:r>
    </w:p>
    <w:p w14:paraId="433FAEF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07.04.2014 №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14:paraId="7D29025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 xml:space="preserve">постановление Правительства Московской области </w:t>
      </w:r>
      <w:r w:rsidRPr="00D37660">
        <w:rPr>
          <w:rFonts w:eastAsiaTheme="minorEastAsia"/>
        </w:rPr>
        <w:t>от 15.03.2021 № 148/7 «О внесении изменений в Программу Правительства Московской области «Развитие газификации в Московской области до 2030 года»;</w:t>
      </w:r>
    </w:p>
    <w:p w14:paraId="294C9D8D"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lastRenderedPageBreak/>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14:paraId="7B44F61F"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14:paraId="1FA3038B"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14:paraId="4BCB9DC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14:paraId="5D708A3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20.03.2014 № 168/9 «О развитии транспортно-пересадочных узлов на территории Московской области»;</w:t>
      </w:r>
    </w:p>
    <w:p w14:paraId="41729521"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26.03.2014 № 194/9 «Об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14:paraId="63CFDB3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17.08.2015 № 713/30 «Об утверждении нормативов градостроительного проектирования Московской области»;</w:t>
      </w:r>
    </w:p>
    <w:p w14:paraId="3819D114"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30.12.2014 №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14:paraId="5176CF0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15.03.2002 № 84/9 «Об утверждении списка памятников истории и культуры»;</w:t>
      </w:r>
    </w:p>
    <w:p w14:paraId="55F0DC17"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28.03.2017 № 221/10 «О нормативах минимальной обеспеченности населения Московской области площадью торговых объектов»;</w:t>
      </w:r>
    </w:p>
    <w:p w14:paraId="14384011"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14:paraId="4CFE7A4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09.10.2018 №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w:t>
      </w:r>
    </w:p>
    <w:p w14:paraId="59A504A6"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14:paraId="2AB049DE"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15.10.2019 № 734/36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14:paraId="480EA343"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lastRenderedPageBreak/>
        <w:t>постановление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2017–2024 годы»;</w:t>
      </w:r>
    </w:p>
    <w:p w14:paraId="749A247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17.10.2017 № 851/38 «О прогнозе социально-экономического развития Московской области на среднесрочный период 2018–2020 годов»;</w:t>
      </w:r>
    </w:p>
    <w:p w14:paraId="5875F558"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25.10.2016 № 786/39 «Об утверждении государственной программы Московской области «Спорт Подмосковья»;</w:t>
      </w:r>
    </w:p>
    <w:p w14:paraId="4052249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26.03.2019 № 172/10 «О внесении изменений в 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14:paraId="2A524C62"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25.10.2016 №788/39 «Об утверждении государственной программы Московской области «Предпринимательство Подмосковья» на 2017–2024 годы»;</w:t>
      </w:r>
    </w:p>
    <w:p w14:paraId="324926CA"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25.10.2016 № 795/39 «Об утверждении государственной программы Московской области «Экология и окружающая среда Подмосковья» на 2017–2026 годы»;</w:t>
      </w:r>
    </w:p>
    <w:p w14:paraId="3B61EF6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25.10.2016 № 790/39 «Об утверждении государственной программы Московской области «Жилище» на 2017–2027 годы»;</w:t>
      </w:r>
    </w:p>
    <w:p w14:paraId="3729D1A1"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2017–2024 годы»;</w:t>
      </w:r>
    </w:p>
    <w:p w14:paraId="5A5BE275"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Московской области от 26.09.2019 № 656/32 «О 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14:paraId="120B7B99"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w:t>
      </w:r>
    </w:p>
    <w:p w14:paraId="5D914EEF"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14:paraId="2A8E0310" w14:textId="77777777" w:rsidR="000F4996" w:rsidRPr="00D37660" w:rsidRDefault="000F4996" w:rsidP="000F4996">
      <w:pPr>
        <w:pStyle w:val="aff4"/>
        <w:numPr>
          <w:ilvl w:val="0"/>
          <w:numId w:val="35"/>
        </w:numPr>
        <w:tabs>
          <w:tab w:val="left" w:pos="993"/>
        </w:tabs>
        <w:suppressAutoHyphens/>
        <w:spacing w:before="120" w:after="120" w:line="276" w:lineRule="auto"/>
        <w:ind w:left="0" w:firstLine="709"/>
        <w:jc w:val="both"/>
      </w:pPr>
      <w:r w:rsidRPr="00D37660">
        <w:t>распоряжение Министерства сельского хозяйства и продовольствия Московской области от 10.10.2019 № 20РВ 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14:paraId="2518474B" w14:textId="77777777" w:rsidR="000F4996" w:rsidRPr="00D37660" w:rsidRDefault="000F4996" w:rsidP="000F4996">
      <w:pPr>
        <w:pStyle w:val="aff4"/>
        <w:numPr>
          <w:ilvl w:val="0"/>
          <w:numId w:val="35"/>
        </w:numPr>
        <w:tabs>
          <w:tab w:val="left" w:pos="993"/>
        </w:tabs>
        <w:suppressAutoHyphens/>
        <w:spacing w:before="120" w:line="276" w:lineRule="auto"/>
        <w:ind w:left="0" w:firstLine="709"/>
        <w:jc w:val="both"/>
      </w:pPr>
      <w:r w:rsidRPr="00D37660">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 11;</w:t>
      </w:r>
    </w:p>
    <w:p w14:paraId="2F73D0DA" w14:textId="77777777" w:rsidR="000F4996" w:rsidRPr="00D37660" w:rsidRDefault="000F4996" w:rsidP="000F4996">
      <w:pPr>
        <w:pStyle w:val="aff4"/>
        <w:numPr>
          <w:ilvl w:val="0"/>
          <w:numId w:val="35"/>
        </w:numPr>
        <w:tabs>
          <w:tab w:val="left" w:pos="993"/>
        </w:tabs>
        <w:suppressAutoHyphens/>
        <w:spacing w:before="120" w:line="276" w:lineRule="auto"/>
        <w:ind w:left="0" w:firstLine="709"/>
        <w:jc w:val="both"/>
      </w:pPr>
      <w:r w:rsidRPr="00D37660">
        <w:lastRenderedPageBreak/>
        <w:t xml:space="preserve">приказ министра энергетики Московской области </w:t>
      </w:r>
      <w:bookmarkStart w:id="19" w:name="_Hlk73700733"/>
      <w:r w:rsidRPr="00D37660">
        <w:t xml:space="preserve">от 30.10.2020 </w:t>
      </w:r>
      <w:bookmarkEnd w:id="19"/>
      <w:r w:rsidRPr="00D37660">
        <w:t>№ 66 «Об утверждении изменений, вносимых в инвестиционную программу акционерного общества «Московская областная энергосетевая компания», утвержденную приказом министра энергетики Московской области от 18.12.2019 № 105» (</w:t>
      </w:r>
      <w:bookmarkStart w:id="20" w:name="_Hlk73700674"/>
      <w:r w:rsidRPr="00D37660">
        <w:t>Инвестиционная программа АО Мособлэнерго на 2021-2025 годы</w:t>
      </w:r>
      <w:bookmarkEnd w:id="20"/>
      <w:r w:rsidRPr="00D37660">
        <w:t>);</w:t>
      </w:r>
    </w:p>
    <w:p w14:paraId="0920156A" w14:textId="77777777" w:rsidR="000F4996" w:rsidRPr="00D37660" w:rsidRDefault="000F4996" w:rsidP="000F4996">
      <w:pPr>
        <w:pStyle w:val="aff4"/>
        <w:numPr>
          <w:ilvl w:val="0"/>
          <w:numId w:val="35"/>
        </w:numPr>
        <w:tabs>
          <w:tab w:val="left" w:pos="993"/>
        </w:tabs>
        <w:suppressAutoHyphens/>
        <w:spacing w:before="120" w:line="276" w:lineRule="auto"/>
        <w:ind w:left="0" w:firstLine="709"/>
        <w:jc w:val="both"/>
      </w:pPr>
      <w:r w:rsidRPr="00D37660">
        <w:t>приказ Минэнерго России от 30.12.2020 № 33@ «Об утверждении изменений, вносимых в инвестиционную программу ПАО «Россети Московский регион», утвержденную приказом Минэнерго России от 16.10.2014 № 735, с изменениями, внесенными приказом Минэнерго России от 26.12.2019 № 33@» (</w:t>
      </w:r>
      <w:bookmarkStart w:id="21" w:name="_Hlk73700849"/>
      <w:r w:rsidRPr="00D37660">
        <w:t>Инвестиционная программа ПАО «Россети Московский регион»</w:t>
      </w:r>
      <w:bookmarkEnd w:id="21"/>
      <w:r w:rsidRPr="00D37660">
        <w:t>).</w:t>
      </w:r>
    </w:p>
    <w:p w14:paraId="2EE22B4C" w14:textId="77777777" w:rsidR="000F4996" w:rsidRPr="00D37660" w:rsidRDefault="000F4996" w:rsidP="000F4996">
      <w:pPr>
        <w:spacing w:line="276" w:lineRule="auto"/>
        <w:ind w:firstLine="709"/>
        <w:jc w:val="both"/>
      </w:pPr>
    </w:p>
    <w:p w14:paraId="35A3C765" w14:textId="06D565A4" w:rsidR="000F4996" w:rsidRPr="00D37660" w:rsidRDefault="000F4996" w:rsidP="000F4996">
      <w:pPr>
        <w:spacing w:line="276" w:lineRule="auto"/>
        <w:ind w:firstLine="709"/>
        <w:jc w:val="both"/>
      </w:pPr>
      <w:r w:rsidRPr="00D37660">
        <w:t>Содержание</w:t>
      </w:r>
      <w:r w:rsidR="00686338" w:rsidRPr="00D37660">
        <w:t xml:space="preserve"> </w:t>
      </w:r>
      <w:r w:rsidRPr="00D37660">
        <w:t>внесения изменений в генеральный план городского округа Красногорск Московской области применительно к населённому пункту д. Сабурово определено Техническим заданием, утвержденным Комитетом по архитектуре и градостроительству Московской области.</w:t>
      </w:r>
    </w:p>
    <w:p w14:paraId="67253DCA" w14:textId="77777777" w:rsidR="000F4996" w:rsidRPr="00D37660" w:rsidRDefault="000F4996" w:rsidP="000F4996">
      <w:pPr>
        <w:spacing w:line="276" w:lineRule="auto"/>
        <w:ind w:firstLine="709"/>
        <w:jc w:val="both"/>
      </w:pPr>
      <w:r w:rsidRPr="00D37660">
        <w:t xml:space="preserve">Генеральный план, в соответствии с Законом Московской области от 07.03.2007 № 36/2007-03 «О Генеральном плане развития Московской области», разрабатывается на расчетный период до 2041 года, с выделением первой очереди </w:t>
      </w:r>
      <w:bookmarkStart w:id="22" w:name="_Toc281046708"/>
      <w:r w:rsidRPr="00D37660">
        <w:t>– 2026 г</w:t>
      </w:r>
      <w:bookmarkEnd w:id="22"/>
      <w:r w:rsidRPr="00D37660">
        <w:t>.</w:t>
      </w:r>
    </w:p>
    <w:p w14:paraId="13592312" w14:textId="77777777" w:rsidR="002952B3" w:rsidRPr="00D37660" w:rsidRDefault="002952B3" w:rsidP="005A3429">
      <w:pPr>
        <w:ind w:firstLine="709"/>
        <w:jc w:val="both"/>
      </w:pPr>
    </w:p>
    <w:p w14:paraId="5DA32E79" w14:textId="77777777" w:rsidR="00F719E0" w:rsidRPr="00D37660" w:rsidRDefault="00D55CE8" w:rsidP="00D55CE8">
      <w:pPr>
        <w:pStyle w:val="12"/>
        <w:jc w:val="center"/>
      </w:pPr>
      <w:bookmarkStart w:id="23" w:name="_Toc69221047"/>
      <w:r w:rsidRPr="00D37660">
        <w:lastRenderedPageBreak/>
        <w:t xml:space="preserve">СВЕДЕНИЯ О ПЛАНАХ И ПРОГРАММАХ КОМПЛЕКСНОГО </w:t>
      </w:r>
      <w:r w:rsidRPr="00D37660">
        <w:br/>
        <w:t>СОЦИАЛЬНО-ЭКОНОМИЧЕСКОГО РАЗВИТИЯ</w:t>
      </w:r>
      <w:bookmarkEnd w:id="23"/>
    </w:p>
    <w:p w14:paraId="583AB5FE" w14:textId="77777777" w:rsidR="00F719E0" w:rsidRPr="00D37660" w:rsidRDefault="00F719E0" w:rsidP="00F719E0"/>
    <w:p w14:paraId="5F64A98A" w14:textId="77777777" w:rsidR="00DA4AB7" w:rsidRPr="00D37660" w:rsidRDefault="00DA4AB7" w:rsidP="00845749">
      <w:pPr>
        <w:spacing w:line="276" w:lineRule="auto"/>
        <w:jc w:val="both"/>
        <w:rPr>
          <w:b/>
        </w:rPr>
      </w:pPr>
      <w:bookmarkStart w:id="24" w:name="_Toc467258146"/>
      <w:r w:rsidRPr="00D37660">
        <w:rPr>
          <w:b/>
        </w:rPr>
        <w:t>Программы Московской области</w:t>
      </w:r>
      <w:bookmarkEnd w:id="24"/>
    </w:p>
    <w:p w14:paraId="33C8EBED" w14:textId="63F7DE86"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Государственная программа Московской области «Архитектура и градостроительство Подмосковья» на 2017-2024 годы</w:t>
      </w:r>
      <w:r w:rsidR="00E0777E" w:rsidRPr="00D37660">
        <w:t>;</w:t>
      </w:r>
    </w:p>
    <w:p w14:paraId="3E0F9FF1" w14:textId="66B24803"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 xml:space="preserve">Государственная программа Московской области </w:t>
      </w:r>
      <w:r w:rsidR="00E0777E" w:rsidRPr="00D37660">
        <w:t>«</w:t>
      </w:r>
      <w:r w:rsidRPr="00D37660">
        <w:t>Развитие и функционирование дорожно-транспортного комплекса на 2017-202</w:t>
      </w:r>
      <w:r w:rsidR="00325E1A" w:rsidRPr="00D37660">
        <w:t>6</w:t>
      </w:r>
      <w:r w:rsidRPr="00D37660">
        <w:t xml:space="preserve"> годы</w:t>
      </w:r>
      <w:r w:rsidR="00E0777E" w:rsidRPr="00D37660">
        <w:t>»;</w:t>
      </w:r>
    </w:p>
    <w:p w14:paraId="7877A6E8" w14:textId="24E72B79"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Государственная программа Московской области «Образование Подмосковья»</w:t>
      </w:r>
      <w:r w:rsidR="00E0777E" w:rsidRPr="00D37660">
        <w:t>;</w:t>
      </w:r>
    </w:p>
    <w:p w14:paraId="214B01A0" w14:textId="440EA266"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Государственная программа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w:t>
      </w:r>
      <w:r w:rsidR="00E0777E" w:rsidRPr="00D37660">
        <w:t>;</w:t>
      </w:r>
    </w:p>
    <w:p w14:paraId="558A2DF7" w14:textId="32618398"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Государственная программа Московской области «Цифровое Подмосковье» на 2018-2024 годы, утвержденная Постановлением Правительства Московской области от 17 октября 2017 года № 854/38 (с изменениями на 27 августа 2019 года)</w:t>
      </w:r>
      <w:r w:rsidR="00E0777E" w:rsidRPr="00D37660">
        <w:t>;</w:t>
      </w:r>
    </w:p>
    <w:p w14:paraId="64A57FD2" w14:textId="5D4FF49B" w:rsidR="00E0777E" w:rsidRPr="00D37660" w:rsidRDefault="00E0777E" w:rsidP="00E0777E">
      <w:pPr>
        <w:pStyle w:val="aff4"/>
        <w:numPr>
          <w:ilvl w:val="0"/>
          <w:numId w:val="36"/>
        </w:numPr>
        <w:tabs>
          <w:tab w:val="left" w:pos="-2127"/>
          <w:tab w:val="left" w:pos="851"/>
          <w:tab w:val="left" w:pos="993"/>
        </w:tabs>
        <w:spacing w:line="276" w:lineRule="auto"/>
        <w:ind w:left="426" w:hanging="284"/>
        <w:jc w:val="both"/>
      </w:pPr>
      <w:r w:rsidRPr="00D37660">
        <w:t>Программа Правительства Московской области «Развитие газификации в Московской области до 2030 года» (с изменениями от 15.03.2021 № 148/7);</w:t>
      </w:r>
    </w:p>
    <w:p w14:paraId="25C3CE2F"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Комплексная программа повышения надёжности газотранспортной системы ООО «Газпром трансгаз Москва» на 2013-2017 год;</w:t>
      </w:r>
    </w:p>
    <w:p w14:paraId="63C9A050"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Региональная программа газификации жилищно-коммунального хозяйства, промышленных и иных организаций Московской области на период 2018–2022 годов;</w:t>
      </w:r>
    </w:p>
    <w:p w14:paraId="49180297" w14:textId="507B9AAB"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 xml:space="preserve">Комплексная программа реконструкции и технического перевооружения объектов транспорта газа на </w:t>
      </w:r>
      <w:r w:rsidR="00C213C6" w:rsidRPr="00D37660">
        <w:t>2021–2025 годы;</w:t>
      </w:r>
    </w:p>
    <w:p w14:paraId="3928396A"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Программа развития Единой энергетической системы России на 2019–2025 годы;</w:t>
      </w:r>
    </w:p>
    <w:p w14:paraId="572F7A30"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Программа перспективного развития электроэнергетики Московской области на период 2020–2024 годы;</w:t>
      </w:r>
    </w:p>
    <w:p w14:paraId="536F65BE" w14:textId="1794260D"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Государственная программ</w:t>
      </w:r>
      <w:r w:rsidR="00E0777E" w:rsidRPr="00D37660">
        <w:t>а</w:t>
      </w:r>
      <w:r w:rsidRPr="00D37660">
        <w:t xml:space="preserve"> Московской области «Развитие инженерной инфраструктуры и энергоэффективности» на 2018–2024 годы;</w:t>
      </w:r>
    </w:p>
    <w:p w14:paraId="5A423080" w14:textId="77777777" w:rsidR="00E0777E" w:rsidRPr="00D37660" w:rsidRDefault="00E0777E" w:rsidP="00E0777E">
      <w:pPr>
        <w:pStyle w:val="aff4"/>
        <w:numPr>
          <w:ilvl w:val="0"/>
          <w:numId w:val="36"/>
        </w:numPr>
        <w:tabs>
          <w:tab w:val="left" w:pos="-2127"/>
          <w:tab w:val="left" w:pos="851"/>
          <w:tab w:val="left" w:pos="993"/>
        </w:tabs>
        <w:spacing w:line="276" w:lineRule="auto"/>
        <w:ind w:left="426" w:hanging="284"/>
        <w:jc w:val="both"/>
      </w:pPr>
      <w:r w:rsidRPr="00D37660">
        <w:t>Инвестиционная программа АО Мособлэнерго на 2021-2025 годы (с изменениями на 30 октября 2020);</w:t>
      </w:r>
    </w:p>
    <w:p w14:paraId="298479D2" w14:textId="67705B41" w:rsidR="00E0777E" w:rsidRPr="00D37660" w:rsidRDefault="00E0777E" w:rsidP="00E0777E">
      <w:pPr>
        <w:pStyle w:val="aff4"/>
        <w:numPr>
          <w:ilvl w:val="0"/>
          <w:numId w:val="36"/>
        </w:numPr>
        <w:tabs>
          <w:tab w:val="left" w:pos="-2127"/>
          <w:tab w:val="left" w:pos="851"/>
          <w:tab w:val="left" w:pos="993"/>
        </w:tabs>
        <w:spacing w:line="276" w:lineRule="auto"/>
        <w:ind w:left="426" w:hanging="284"/>
        <w:jc w:val="both"/>
      </w:pPr>
      <w:r w:rsidRPr="00D37660">
        <w:t>Инвестиционная программа ПАО «Россети Московский регион» (с изменениями на 30 декабря 2020);</w:t>
      </w:r>
    </w:p>
    <w:p w14:paraId="739F0FD9"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 xml:space="preserve">Инвестиционные программы энергоснабжающих организаций (ПАО «ФСК ЕЭС», </w:t>
      </w:r>
      <w:r w:rsidRPr="00D37660">
        <w:br/>
        <w:t>ПАО «МОЭСК», ОАО «РЖД», ФГБУ «КиМ»; АО «Мособлэнерго» и др.).</w:t>
      </w:r>
    </w:p>
    <w:p w14:paraId="382FF244" w14:textId="77777777" w:rsidR="00DA4AB7" w:rsidRPr="00D37660" w:rsidRDefault="00DA4AB7" w:rsidP="00845749">
      <w:pPr>
        <w:tabs>
          <w:tab w:val="left" w:pos="-2127"/>
          <w:tab w:val="left" w:pos="142"/>
          <w:tab w:val="left" w:pos="851"/>
        </w:tabs>
        <w:spacing w:before="240" w:line="276" w:lineRule="auto"/>
        <w:jc w:val="both"/>
        <w:rPr>
          <w:b/>
        </w:rPr>
      </w:pPr>
      <w:r w:rsidRPr="00D37660">
        <w:rPr>
          <w:b/>
        </w:rPr>
        <w:t>Муниципальные программы городского округа Красногорск</w:t>
      </w:r>
    </w:p>
    <w:p w14:paraId="226DED0D"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«Переселение граждан из аварийного жилищного фонда» на 2020 – 2024 гг.</w:t>
      </w:r>
    </w:p>
    <w:p w14:paraId="6E2BD719"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«Жилище» на 2020 – 2024 гг.</w:t>
      </w:r>
    </w:p>
    <w:p w14:paraId="22E7CFF2"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«Управление имуществом и муниципальными финансами» на 2020 – 2024 гг.</w:t>
      </w:r>
    </w:p>
    <w:p w14:paraId="3221461D"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«Образование» на 2020 – 2024 гг.</w:t>
      </w:r>
    </w:p>
    <w:p w14:paraId="418BA026"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«Безопасность и обеспечение безопасности жизнедеятельности населения» на 2020 – 2024 гг.</w:t>
      </w:r>
    </w:p>
    <w:p w14:paraId="248BB4F0"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«Развитие сельского хозяйства» на 2020-2024 гг.</w:t>
      </w:r>
    </w:p>
    <w:p w14:paraId="1EA91A94"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«Экология и окружающая среда» на 2020-2024 гг.</w:t>
      </w:r>
    </w:p>
    <w:p w14:paraId="586D6CDE"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«Архитектура и градостроительство» на 2020 – 2024 гг.</w:t>
      </w:r>
    </w:p>
    <w:p w14:paraId="78F656F6"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lastRenderedPageBreak/>
        <w:t>«Развитие инженерной инфраструктуры и энергоэффективности» на 2020 – 2024 гг.</w:t>
      </w:r>
    </w:p>
    <w:p w14:paraId="1D73252A"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«Предпринимательство» на 2020 - 2024 гг.</w:t>
      </w:r>
    </w:p>
    <w:p w14:paraId="6565713B"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«Культура» на 2020 — 2024 гг.</w:t>
      </w:r>
    </w:p>
    <w:p w14:paraId="7FB5CE61"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«Спорт» на 2020-2024 гг.</w:t>
      </w:r>
    </w:p>
    <w:p w14:paraId="7CBB594B"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«Здравоохранение» на 2020-2024 г гг.</w:t>
      </w:r>
    </w:p>
    <w:p w14:paraId="3A5D8E67"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«Развитие и функционирование дорожно-транспортного комплекса» на 2020 – 2024 гг.</w:t>
      </w:r>
    </w:p>
    <w:p w14:paraId="322CDE82"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«Формирование современной комфортной городской среды»</w:t>
      </w:r>
    </w:p>
    <w:p w14:paraId="7E60F9F0" w14:textId="77777777" w:rsidR="00DA4AB7" w:rsidRPr="00D37660" w:rsidRDefault="00DA4AB7" w:rsidP="00A97CA8">
      <w:pPr>
        <w:pStyle w:val="aff4"/>
        <w:numPr>
          <w:ilvl w:val="0"/>
          <w:numId w:val="36"/>
        </w:numPr>
        <w:tabs>
          <w:tab w:val="left" w:pos="-2127"/>
          <w:tab w:val="left" w:pos="851"/>
          <w:tab w:val="left" w:pos="993"/>
        </w:tabs>
        <w:spacing w:line="276" w:lineRule="auto"/>
        <w:ind w:left="426" w:hanging="284"/>
        <w:jc w:val="both"/>
      </w:pPr>
      <w:r w:rsidRPr="00D37660">
        <w:t>«Социальная защита населения» на 2020-2024 гг.</w:t>
      </w:r>
    </w:p>
    <w:p w14:paraId="69616EC9" w14:textId="77777777" w:rsidR="00DA4AB7" w:rsidRPr="00D37660" w:rsidRDefault="00DA4AB7" w:rsidP="00A97CA8">
      <w:pPr>
        <w:pStyle w:val="aff4"/>
        <w:numPr>
          <w:ilvl w:val="0"/>
          <w:numId w:val="36"/>
        </w:numPr>
        <w:tabs>
          <w:tab w:val="left" w:pos="-2127"/>
          <w:tab w:val="left" w:pos="993"/>
        </w:tabs>
        <w:spacing w:line="276" w:lineRule="auto"/>
        <w:ind w:left="426" w:hanging="284"/>
        <w:jc w:val="both"/>
      </w:pPr>
      <w:r w:rsidRPr="00D37660">
        <w:t>«Развитие институтов гражданского общества, повышение эффективности местного самоуправления и реализации молодежной политики» на 2020 – 2024 гг.</w:t>
      </w:r>
    </w:p>
    <w:p w14:paraId="59E405EF" w14:textId="77777777" w:rsidR="00DA4AB7" w:rsidRPr="00D37660" w:rsidRDefault="00DA4AB7" w:rsidP="00A97CA8">
      <w:pPr>
        <w:pStyle w:val="aff4"/>
        <w:numPr>
          <w:ilvl w:val="0"/>
          <w:numId w:val="36"/>
        </w:numPr>
        <w:tabs>
          <w:tab w:val="left" w:pos="993"/>
        </w:tabs>
        <w:spacing w:line="276" w:lineRule="auto"/>
        <w:ind w:left="426" w:hanging="284"/>
        <w:jc w:val="both"/>
      </w:pPr>
      <w:r w:rsidRPr="00D37660">
        <w:t>«Строительство объектов социальной инфраструктуры»на 2020 - 2024 гг.</w:t>
      </w:r>
    </w:p>
    <w:p w14:paraId="1BC497C4" w14:textId="77777777" w:rsidR="00DA4AB7" w:rsidRPr="00D37660" w:rsidRDefault="00DA4AB7" w:rsidP="00A97CA8">
      <w:pPr>
        <w:pStyle w:val="aff4"/>
        <w:numPr>
          <w:ilvl w:val="0"/>
          <w:numId w:val="36"/>
        </w:numPr>
        <w:tabs>
          <w:tab w:val="left" w:pos="993"/>
        </w:tabs>
        <w:spacing w:line="276" w:lineRule="auto"/>
        <w:ind w:left="426" w:hanging="284"/>
        <w:jc w:val="both"/>
      </w:pPr>
      <w:r w:rsidRPr="00D37660">
        <w:t>«Цифровое муниципальное образование» на 2020 – 2024 гг.</w:t>
      </w:r>
    </w:p>
    <w:p w14:paraId="5FFEE9EE" w14:textId="77777777" w:rsidR="00081CE4" w:rsidRPr="00D37660" w:rsidRDefault="00081CE4" w:rsidP="00766C96">
      <w:pPr>
        <w:pStyle w:val="aff4"/>
        <w:tabs>
          <w:tab w:val="left" w:pos="993"/>
          <w:tab w:val="left" w:pos="1134"/>
        </w:tabs>
        <w:ind w:left="709"/>
        <w:jc w:val="both"/>
      </w:pPr>
    </w:p>
    <w:p w14:paraId="51614459" w14:textId="77777777" w:rsidR="00F719E0" w:rsidRPr="00D37660" w:rsidRDefault="00F719E0" w:rsidP="005A3429">
      <w:pPr>
        <w:ind w:firstLine="709"/>
        <w:jc w:val="both"/>
        <w:rPr>
          <w:szCs w:val="28"/>
        </w:rPr>
      </w:pPr>
    </w:p>
    <w:p w14:paraId="1B87F1F6" w14:textId="77777777" w:rsidR="000C1D2A" w:rsidRPr="00D37660" w:rsidRDefault="000C1D2A" w:rsidP="005A3429">
      <w:pPr>
        <w:rPr>
          <w:szCs w:val="28"/>
        </w:rPr>
      </w:pPr>
      <w:r w:rsidRPr="00D37660">
        <w:rPr>
          <w:szCs w:val="28"/>
        </w:rPr>
        <w:br w:type="page"/>
      </w:r>
    </w:p>
    <w:p w14:paraId="495A25DC" w14:textId="77777777" w:rsidR="000C1D2A" w:rsidRPr="00D37660" w:rsidRDefault="000C1D2A" w:rsidP="008B67C6">
      <w:pPr>
        <w:pStyle w:val="12"/>
        <w:ind w:firstLine="709"/>
        <w:jc w:val="center"/>
      </w:pPr>
      <w:bookmarkStart w:id="25" w:name="_Toc380503527"/>
      <w:bookmarkStart w:id="26" w:name="_Toc381801758"/>
      <w:bookmarkStart w:id="27" w:name="_Toc412718967"/>
      <w:bookmarkStart w:id="28" w:name="_Toc412719115"/>
      <w:bookmarkStart w:id="29" w:name="_Toc412719322"/>
      <w:bookmarkStart w:id="30" w:name="_Toc412719606"/>
      <w:bookmarkStart w:id="31" w:name="_Toc412719764"/>
      <w:bookmarkStart w:id="32" w:name="_Toc412719924"/>
      <w:bookmarkStart w:id="33" w:name="_Toc412719988"/>
      <w:bookmarkStart w:id="34" w:name="_Toc412720053"/>
      <w:bookmarkStart w:id="35" w:name="_Toc412720312"/>
      <w:bookmarkStart w:id="36" w:name="_Toc69221048"/>
      <w:r w:rsidRPr="00D37660">
        <w:lastRenderedPageBreak/>
        <w:t>1. ЦЕЛИ И ЗАДАЧИ ТЕРРИТОРИАЛЬНОГО ПЛАНИРОВАНИЯ</w:t>
      </w:r>
      <w:bookmarkEnd w:id="25"/>
      <w:bookmarkEnd w:id="26"/>
      <w:bookmarkEnd w:id="27"/>
      <w:bookmarkEnd w:id="28"/>
      <w:bookmarkEnd w:id="29"/>
      <w:bookmarkEnd w:id="30"/>
      <w:bookmarkEnd w:id="31"/>
      <w:bookmarkEnd w:id="32"/>
      <w:bookmarkEnd w:id="33"/>
      <w:bookmarkEnd w:id="34"/>
      <w:bookmarkEnd w:id="35"/>
      <w:bookmarkEnd w:id="36"/>
    </w:p>
    <w:p w14:paraId="226B4B4E" w14:textId="77777777" w:rsidR="0023504D" w:rsidRPr="00D37660" w:rsidRDefault="0023504D" w:rsidP="005A3429"/>
    <w:p w14:paraId="0934B5C6" w14:textId="37AAC23D" w:rsidR="00A97CA8" w:rsidRPr="00D37660" w:rsidRDefault="00A97CA8" w:rsidP="00A97CA8">
      <w:pPr>
        <w:spacing w:line="276" w:lineRule="auto"/>
        <w:ind w:firstLine="709"/>
        <w:jc w:val="both"/>
      </w:pPr>
      <w:r w:rsidRPr="00D37660">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этот документ устанавливает границы населённых пунктов, функциональное назначение, параметры и границы</w:t>
      </w:r>
      <w:r w:rsidR="006D7DF1" w:rsidRPr="00D37660">
        <w:t xml:space="preserve"> </w:t>
      </w:r>
      <w:r w:rsidRPr="00D37660">
        <w:t>функциональных</w:t>
      </w:r>
      <w:r w:rsidR="006D7DF1" w:rsidRPr="00D37660">
        <w:t xml:space="preserve"> </w:t>
      </w:r>
      <w:r w:rsidRPr="00D37660">
        <w:t>зон</w:t>
      </w:r>
      <w:r w:rsidR="006D7DF1" w:rsidRPr="00D37660">
        <w:t>,</w:t>
      </w:r>
      <w:r w:rsidRPr="00D37660">
        <w:t xml:space="preserve"> и размещение в них объектов местного значения.</w:t>
      </w:r>
    </w:p>
    <w:p w14:paraId="462E1684" w14:textId="77777777" w:rsidR="00A97CA8" w:rsidRPr="00D37660" w:rsidRDefault="00A97CA8" w:rsidP="00A97CA8">
      <w:pPr>
        <w:spacing w:line="276" w:lineRule="auto"/>
        <w:ind w:firstLine="709"/>
        <w:jc w:val="both"/>
        <w:rPr>
          <w:rFonts w:eastAsia="Calibri"/>
        </w:rPr>
      </w:pPr>
      <w:r w:rsidRPr="00D37660">
        <w:t xml:space="preserve">Генеральный план городского округа Красногорск применительно к населённому пункту д. Сабурово </w:t>
      </w:r>
      <w:r w:rsidRPr="00D37660">
        <w:rPr>
          <w:rFonts w:eastAsia="Calibri"/>
        </w:rPr>
        <w:t>разрабатывается:</w:t>
      </w:r>
    </w:p>
    <w:p w14:paraId="71229885" w14:textId="77777777" w:rsidR="00A97CA8" w:rsidRPr="00D37660" w:rsidRDefault="00A97CA8" w:rsidP="00A97CA8">
      <w:pPr>
        <w:pStyle w:val="aff4"/>
        <w:numPr>
          <w:ilvl w:val="0"/>
          <w:numId w:val="37"/>
        </w:numPr>
        <w:spacing w:line="276" w:lineRule="auto"/>
        <w:ind w:left="0" w:firstLine="709"/>
        <w:jc w:val="both"/>
      </w:pPr>
      <w:r w:rsidRPr="00D37660">
        <w:rPr>
          <w:rFonts w:eastAsia="Calibri"/>
        </w:rPr>
        <w:t xml:space="preserve">в качестве документа, направленного на создание условий для </w:t>
      </w:r>
      <w:r w:rsidRPr="00D37660">
        <w:t>устойчивого развития его территорий</w:t>
      </w:r>
      <w:r w:rsidRPr="00D37660">
        <w:rPr>
          <w:rFonts w:eastAsia="Calibri"/>
          <w:vertAlign w:val="superscript"/>
        </w:rPr>
        <w:footnoteReference w:id="1"/>
      </w:r>
      <w:r w:rsidRPr="00D37660">
        <w:t xml:space="preserve"> на расчетный срок – до 2041 года;</w:t>
      </w:r>
    </w:p>
    <w:p w14:paraId="57422CF6" w14:textId="77777777" w:rsidR="00A97CA8" w:rsidRPr="00D37660" w:rsidRDefault="00A97CA8" w:rsidP="00A97CA8">
      <w:pPr>
        <w:pStyle w:val="aff4"/>
        <w:numPr>
          <w:ilvl w:val="0"/>
          <w:numId w:val="37"/>
        </w:numPr>
        <w:spacing w:line="276" w:lineRule="auto"/>
        <w:ind w:left="0" w:firstLine="709"/>
        <w:jc w:val="both"/>
      </w:pPr>
      <w:r w:rsidRPr="00D37660">
        <w:t>исходя из совокупности социальных, экономических, экологических и иных факторов в целях обеспечения устойчивого развития территорий, развития социальной, инженерной, транспортной инфраструктур, обеспечения учета интересов граждан и их объединений, а также интересов других муниципальных образований Московской области, имеющих общую границу с городским округом Красногорск.</w:t>
      </w:r>
    </w:p>
    <w:p w14:paraId="20C3C2F2" w14:textId="77777777" w:rsidR="00A97CA8" w:rsidRPr="00D37660" w:rsidRDefault="00A97CA8" w:rsidP="00A97CA8">
      <w:pPr>
        <w:tabs>
          <w:tab w:val="left" w:pos="142"/>
        </w:tabs>
        <w:spacing w:line="276" w:lineRule="auto"/>
        <w:ind w:firstLine="709"/>
        <w:jc w:val="both"/>
        <w:rPr>
          <w:rFonts w:eastAsia="Calibri"/>
        </w:rPr>
      </w:pPr>
      <w:r w:rsidRPr="00D37660">
        <w:rPr>
          <w:rFonts w:eastAsia="Calibri"/>
        </w:rPr>
        <w:t xml:space="preserve">Целью генерального плана является </w:t>
      </w:r>
      <w:r w:rsidRPr="00D37660">
        <w:rPr>
          <w:color w:val="000000"/>
          <w:lang w:bidi="ru-RU"/>
        </w:rPr>
        <w:t>определение параметров согласованного развития транспортной, инженерной и социальной инфраструктур, роста населения и числа мест приложения труда, объектов коммунально-бытового и ритуального назначения, развития инфраструктуры рекреации (отдыха, спорта, озеленения городских территорий),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Московской области.</w:t>
      </w:r>
    </w:p>
    <w:p w14:paraId="111A6EC5" w14:textId="77777777" w:rsidR="00A97CA8" w:rsidRPr="00D37660" w:rsidRDefault="00A97CA8" w:rsidP="00A97CA8">
      <w:pPr>
        <w:spacing w:line="276" w:lineRule="auto"/>
        <w:ind w:firstLine="709"/>
        <w:jc w:val="both"/>
      </w:pPr>
      <w:r w:rsidRPr="00D37660">
        <w:t xml:space="preserve">Основные задачи </w:t>
      </w:r>
      <w:r w:rsidRPr="00D37660">
        <w:rPr>
          <w:rFonts w:eastAsia="Calibri"/>
        </w:rPr>
        <w:t>генерального плана</w:t>
      </w:r>
      <w:r w:rsidRPr="00D37660">
        <w:t>:</w:t>
      </w:r>
    </w:p>
    <w:p w14:paraId="3E183F87" w14:textId="77777777" w:rsidR="00A97CA8" w:rsidRPr="00D37660" w:rsidRDefault="00A97CA8" w:rsidP="00A97CA8">
      <w:pPr>
        <w:pStyle w:val="1"/>
        <w:tabs>
          <w:tab w:val="left" w:pos="993"/>
        </w:tabs>
        <w:spacing w:line="276" w:lineRule="auto"/>
        <w:ind w:left="0" w:firstLine="709"/>
        <w:jc w:val="both"/>
      </w:pPr>
      <w:r w:rsidRPr="00D37660">
        <w:t xml:space="preserve">определение местоположения планируемого размещения объектов местного значения, а также характеристик зон с особыми условиями использования территорий </w:t>
      </w:r>
      <w:r w:rsidRPr="00D37660">
        <w:rPr>
          <w:noProof/>
        </w:rPr>
        <w:t>в границах населённого пункта</w:t>
      </w:r>
      <w:r w:rsidRPr="00D37660">
        <w:t xml:space="preserve"> в случае, если установление таких зон требуется в связи с размещением данных объектов;</w:t>
      </w:r>
    </w:p>
    <w:p w14:paraId="4349EE37" w14:textId="77777777" w:rsidR="00A97CA8" w:rsidRPr="00D37660" w:rsidRDefault="00A97CA8" w:rsidP="00A97CA8">
      <w:pPr>
        <w:pStyle w:val="1"/>
        <w:shd w:val="clear" w:color="auto" w:fill="auto"/>
        <w:tabs>
          <w:tab w:val="left" w:pos="993"/>
        </w:tabs>
        <w:spacing w:line="276" w:lineRule="auto"/>
        <w:ind w:left="0" w:firstLine="709"/>
        <w:jc w:val="both"/>
      </w:pPr>
      <w:r w:rsidRPr="00D37660">
        <w:t>определение границы населённого пункта;</w:t>
      </w:r>
    </w:p>
    <w:p w14:paraId="06449B76" w14:textId="77777777" w:rsidR="00A97CA8" w:rsidRPr="00D37660" w:rsidRDefault="00A97CA8" w:rsidP="00A97CA8">
      <w:pPr>
        <w:pStyle w:val="1"/>
        <w:shd w:val="clear" w:color="auto" w:fill="auto"/>
        <w:tabs>
          <w:tab w:val="left" w:pos="993"/>
        </w:tabs>
        <w:spacing w:line="276" w:lineRule="auto"/>
        <w:ind w:left="0" w:firstLine="709"/>
        <w:jc w:val="both"/>
      </w:pPr>
      <w:r w:rsidRPr="00D37660">
        <w:t xml:space="preserve">определение границ и параметров функциональных зон, с учетом сведений о планируемых для размещения в них объектах федерального, регионального и местного значения, в том числе в рамках учета предложений заинтересованных лиц в соответствии с порядком обращений с заявлением об учете предложений в проекте внесения изменений в генеральный план;  </w:t>
      </w:r>
    </w:p>
    <w:p w14:paraId="110CAB6D" w14:textId="77777777" w:rsidR="00A97CA8" w:rsidRPr="00D37660" w:rsidRDefault="00A97CA8" w:rsidP="00A97CA8">
      <w:pPr>
        <w:pStyle w:val="1"/>
        <w:tabs>
          <w:tab w:val="left" w:pos="993"/>
        </w:tabs>
        <w:spacing w:line="276" w:lineRule="auto"/>
        <w:ind w:left="0" w:firstLine="709"/>
        <w:jc w:val="both"/>
      </w:pPr>
      <w:r w:rsidRPr="00D37660">
        <w:t>определение основных направлений создания (развития и сохранения) системы особо охраняемых природных территорий;</w:t>
      </w:r>
    </w:p>
    <w:p w14:paraId="2E1938DC" w14:textId="77777777" w:rsidR="00A97CA8" w:rsidRPr="00D37660" w:rsidRDefault="00A97CA8" w:rsidP="00A97CA8">
      <w:pPr>
        <w:pStyle w:val="1"/>
        <w:tabs>
          <w:tab w:val="left" w:pos="993"/>
        </w:tabs>
        <w:spacing w:line="276" w:lineRule="auto"/>
        <w:ind w:left="0" w:firstLine="709"/>
        <w:jc w:val="both"/>
      </w:pPr>
      <w:r w:rsidRPr="00D37660">
        <w:t>определение основных мероприятий по сохранению объектов культурного наследия федерального, регионального и местного значения;</w:t>
      </w:r>
    </w:p>
    <w:p w14:paraId="18A7159C" w14:textId="77777777" w:rsidR="00A97CA8" w:rsidRPr="00D37660" w:rsidRDefault="00A97CA8" w:rsidP="00A97CA8">
      <w:pPr>
        <w:tabs>
          <w:tab w:val="left" w:pos="993"/>
        </w:tabs>
        <w:jc w:val="both"/>
      </w:pPr>
      <w:r w:rsidRPr="00D37660">
        <w:t>определение перечня и характеристик основных факторов риска возникновения чрезвычайных ситуаций природного и техногенного характера.</w:t>
      </w:r>
    </w:p>
    <w:p w14:paraId="5CF4B24D" w14:textId="77777777" w:rsidR="00A97CA8" w:rsidRPr="00D37660" w:rsidRDefault="00A97CA8" w:rsidP="00A97CA8">
      <w:pPr>
        <w:tabs>
          <w:tab w:val="left" w:pos="993"/>
        </w:tabs>
        <w:jc w:val="both"/>
      </w:pPr>
    </w:p>
    <w:p w14:paraId="32690964" w14:textId="77777777" w:rsidR="00A97CA8" w:rsidRPr="00D37660" w:rsidRDefault="00A97CA8" w:rsidP="00A97CA8">
      <w:pPr>
        <w:tabs>
          <w:tab w:val="left" w:pos="993"/>
        </w:tabs>
        <w:jc w:val="both"/>
      </w:pPr>
    </w:p>
    <w:p w14:paraId="029A1DDE" w14:textId="77777777" w:rsidR="0096292B" w:rsidRPr="00D37660" w:rsidRDefault="000C1D2A" w:rsidP="008B67C6">
      <w:pPr>
        <w:pStyle w:val="12"/>
        <w:ind w:firstLine="709"/>
        <w:jc w:val="center"/>
      </w:pPr>
      <w:bookmarkStart w:id="37" w:name="_Toc349901791"/>
      <w:bookmarkStart w:id="38" w:name="_Toc69221049"/>
      <w:bookmarkStart w:id="39" w:name="_Toc217974582"/>
      <w:bookmarkStart w:id="40" w:name="_Toc217984197"/>
      <w:bookmarkStart w:id="41" w:name="_Toc243966468"/>
      <w:bookmarkStart w:id="42" w:name="_Toc244319025"/>
      <w:r w:rsidRPr="00D37660">
        <w:lastRenderedPageBreak/>
        <w:t>2</w:t>
      </w:r>
      <w:r w:rsidR="0096292B" w:rsidRPr="00D37660">
        <w:t xml:space="preserve">. </w:t>
      </w:r>
      <w:bookmarkEnd w:id="37"/>
      <w:r w:rsidR="00755E4B" w:rsidRPr="00D37660">
        <w:t>ПЛАНИРУЕМОЕ ФУНКЦИОНАЛЬНОЕ ЗОНИРОВАНИЕ</w:t>
      </w:r>
      <w:bookmarkEnd w:id="38"/>
    </w:p>
    <w:p w14:paraId="6D788DA2" w14:textId="77777777" w:rsidR="0023504D" w:rsidRPr="00D37660" w:rsidRDefault="0023504D" w:rsidP="005A3429"/>
    <w:p w14:paraId="44DE84B4" w14:textId="3BE71735" w:rsidR="00A97CA8" w:rsidRPr="00D37660" w:rsidRDefault="00A97CA8" w:rsidP="00A97CA8">
      <w:pPr>
        <w:tabs>
          <w:tab w:val="left" w:pos="993"/>
        </w:tabs>
        <w:spacing w:line="276" w:lineRule="auto"/>
        <w:ind w:firstLine="709"/>
        <w:jc w:val="both"/>
      </w:pPr>
      <w:bookmarkStart w:id="43" w:name="_Toc430088888"/>
      <w:bookmarkStart w:id="44" w:name="_Toc437281713"/>
      <w:r w:rsidRPr="00D37660">
        <w:t>Согласно пункту 5 статья 1 Градостроительного кодекса Российской Федерации, функциональные зоны</w:t>
      </w:r>
      <w:r w:rsidR="00865550" w:rsidRPr="00D37660">
        <w:t xml:space="preserve"> </w:t>
      </w:r>
      <w:r w:rsidR="00F53F6B" w:rsidRPr="00D37660">
        <w:t xml:space="preserve">– </w:t>
      </w:r>
      <w:r w:rsidRPr="00D37660">
        <w:t>это</w:t>
      </w:r>
      <w:r w:rsidR="00F53F6B" w:rsidRPr="00D37660">
        <w:t xml:space="preserve"> </w:t>
      </w:r>
      <w:r w:rsidRPr="00D37660">
        <w:t>зоны, для которых документами территориального планирования определены границы и функциональное назначение.</w:t>
      </w:r>
    </w:p>
    <w:p w14:paraId="2795B9BF" w14:textId="77777777" w:rsidR="00A97CA8" w:rsidRPr="00D37660" w:rsidRDefault="00A97CA8" w:rsidP="00A97CA8">
      <w:pPr>
        <w:tabs>
          <w:tab w:val="left" w:pos="993"/>
        </w:tabs>
        <w:spacing w:line="276" w:lineRule="auto"/>
        <w:ind w:firstLine="709"/>
        <w:jc w:val="both"/>
      </w:pPr>
      <w:r w:rsidRPr="00D37660">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36038B63" w14:textId="77777777" w:rsidR="00A97CA8" w:rsidRPr="00D37660" w:rsidRDefault="00A97CA8" w:rsidP="00A97CA8">
      <w:pPr>
        <w:tabs>
          <w:tab w:val="left" w:pos="993"/>
        </w:tabs>
        <w:spacing w:line="276" w:lineRule="auto"/>
        <w:ind w:firstLine="709"/>
        <w:jc w:val="both"/>
      </w:pPr>
      <w:r w:rsidRPr="00D37660">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
    <w:p w14:paraId="410714E1" w14:textId="76979EAF" w:rsidR="00A97CA8" w:rsidRPr="00D37660" w:rsidRDefault="001A7561" w:rsidP="00A97CA8">
      <w:pPr>
        <w:tabs>
          <w:tab w:val="left" w:pos="993"/>
        </w:tabs>
        <w:spacing w:line="276" w:lineRule="auto"/>
        <w:ind w:firstLine="709"/>
        <w:jc w:val="both"/>
      </w:pPr>
      <w:bookmarkStart w:id="45" w:name="_Hlk82779792"/>
      <w:r w:rsidRPr="00D37660">
        <w:t>Карта</w:t>
      </w:r>
      <w:r w:rsidR="00A97CA8" w:rsidRPr="00D37660">
        <w:t xml:space="preserve"> планируемого функционального зонирования территории городского округа Красногорск применительно к населённому пункту д. Сабурово разработана в соответствии с требованиями Градостроительного кодекса Российской Федерации, Приказом </w:t>
      </w:r>
      <w:r w:rsidR="00DB6766" w:rsidRPr="00D37660">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A97CA8" w:rsidRPr="00D37660">
        <w:t>, техническим заданием на проектирование. При разработке учтены требования Земельного кодекса Российской Федерации, Федерального закона «О приватизации государственного и муниципального имущества» и других правовых и нормативных актов Российской Федерации и Московской области.</w:t>
      </w:r>
    </w:p>
    <w:bookmarkEnd w:id="45"/>
    <w:p w14:paraId="47B8D341" w14:textId="77777777" w:rsidR="00A97CA8" w:rsidRPr="00D37660" w:rsidRDefault="00A97CA8" w:rsidP="00A97CA8">
      <w:pPr>
        <w:tabs>
          <w:tab w:val="left" w:pos="993"/>
        </w:tabs>
        <w:spacing w:line="276" w:lineRule="auto"/>
        <w:ind w:firstLine="709"/>
        <w:jc w:val="both"/>
      </w:pPr>
      <w:r w:rsidRPr="00D37660">
        <w:t>Зонирование территории городского округа Красногорск применительно к населённому пункту д. Сабурово первого уровня</w:t>
      </w:r>
      <w:r w:rsidRPr="00D37660">
        <w:rPr>
          <w:vertAlign w:val="superscript"/>
        </w:rPr>
        <w:footnoteReference w:id="2"/>
      </w:r>
      <w:r w:rsidRPr="00D37660">
        <w:rPr>
          <w:vertAlign w:val="superscript"/>
        </w:rPr>
        <w:t xml:space="preserve"> </w:t>
      </w:r>
      <w:r w:rsidRPr="00D37660">
        <w:t>осуществляется для регулирования использования и застройки территории применительно к каждому земельному участку и объектам недвижимости, расположенным в этих зонах, а также для создания комфортной и безопасной среды проживания.</w:t>
      </w:r>
    </w:p>
    <w:p w14:paraId="188D4473" w14:textId="74A5FCC2" w:rsidR="00A97CA8" w:rsidRPr="00D37660" w:rsidRDefault="00A97CA8" w:rsidP="00A97CA8">
      <w:pPr>
        <w:tabs>
          <w:tab w:val="left" w:pos="993"/>
        </w:tabs>
        <w:spacing w:line="276" w:lineRule="auto"/>
        <w:ind w:firstLine="709"/>
        <w:jc w:val="both"/>
      </w:pPr>
      <w:bookmarkStart w:id="46" w:name="_Hlk82779618"/>
      <w:r w:rsidRPr="00D37660">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w:t>
      </w:r>
      <w:r w:rsidRPr="00D37660">
        <w:rPr>
          <w:vertAlign w:val="superscript"/>
        </w:rPr>
        <w:footnoteReference w:id="3"/>
      </w:r>
      <w:r w:rsidRPr="00D37660">
        <w:t>, устанавливающих градостроительные регламенты для каждой из территориальных зон.</w:t>
      </w:r>
    </w:p>
    <w:bookmarkEnd w:id="46"/>
    <w:p w14:paraId="7E87AF77" w14:textId="77777777" w:rsidR="00A97CA8" w:rsidRPr="00D37660" w:rsidRDefault="00A97CA8" w:rsidP="00A97CA8">
      <w:pPr>
        <w:tabs>
          <w:tab w:val="left" w:pos="993"/>
        </w:tabs>
        <w:spacing w:line="276" w:lineRule="auto"/>
        <w:ind w:firstLine="709"/>
        <w:jc w:val="both"/>
      </w:pPr>
      <w:r w:rsidRPr="00D37660">
        <w:t>Функциональные зоны установлены с учётом сведений Единого государственного реестра недвижимости.</w:t>
      </w:r>
    </w:p>
    <w:p w14:paraId="36635135" w14:textId="77777777" w:rsidR="00A97CA8" w:rsidRPr="00D37660" w:rsidRDefault="00A97CA8" w:rsidP="00A97CA8">
      <w:pPr>
        <w:tabs>
          <w:tab w:val="left" w:pos="993"/>
        </w:tabs>
        <w:spacing w:line="276" w:lineRule="auto"/>
        <w:ind w:firstLine="709"/>
        <w:jc w:val="both"/>
      </w:pPr>
      <w:r w:rsidRPr="00D37660">
        <w:t>Границы функциональных зон могут устанавливаться по:</w:t>
      </w:r>
    </w:p>
    <w:p w14:paraId="1B2F242A" w14:textId="529FB5BF" w:rsidR="00A97CA8" w:rsidRPr="00D37660" w:rsidRDefault="00A97CA8" w:rsidP="00A97CA8">
      <w:pPr>
        <w:tabs>
          <w:tab w:val="left" w:pos="993"/>
        </w:tabs>
        <w:spacing w:line="276" w:lineRule="auto"/>
        <w:ind w:firstLine="709"/>
        <w:jc w:val="both"/>
      </w:pPr>
      <w:r w:rsidRPr="00D37660">
        <w:t>-</w:t>
      </w:r>
      <w:r w:rsidR="00F53F6B" w:rsidRPr="00D37660">
        <w:t> </w:t>
      </w:r>
      <w:r w:rsidRPr="00D37660">
        <w:t>линиям магистралей, улиц, проездов, разделяющим транспортные потоки противоположных направлений;</w:t>
      </w:r>
    </w:p>
    <w:p w14:paraId="7A8B24CA" w14:textId="77777777" w:rsidR="00A97CA8" w:rsidRPr="00D37660" w:rsidRDefault="00A97CA8" w:rsidP="00A97CA8">
      <w:pPr>
        <w:tabs>
          <w:tab w:val="left" w:pos="993"/>
        </w:tabs>
        <w:spacing w:line="276" w:lineRule="auto"/>
        <w:ind w:firstLine="709"/>
        <w:jc w:val="both"/>
      </w:pPr>
      <w:r w:rsidRPr="00D37660">
        <w:t>- красным линиям;</w:t>
      </w:r>
    </w:p>
    <w:p w14:paraId="470F48CD" w14:textId="77777777" w:rsidR="00A97CA8" w:rsidRPr="00D37660" w:rsidRDefault="00A97CA8" w:rsidP="00A97CA8">
      <w:pPr>
        <w:tabs>
          <w:tab w:val="left" w:pos="993"/>
        </w:tabs>
        <w:spacing w:line="276" w:lineRule="auto"/>
        <w:ind w:firstLine="709"/>
        <w:jc w:val="both"/>
      </w:pPr>
      <w:r w:rsidRPr="00D37660">
        <w:t>- границам земельных участков;</w:t>
      </w:r>
    </w:p>
    <w:p w14:paraId="3068BE36" w14:textId="77777777" w:rsidR="00A97CA8" w:rsidRPr="00D37660" w:rsidRDefault="00A97CA8" w:rsidP="00A97CA8">
      <w:pPr>
        <w:tabs>
          <w:tab w:val="left" w:pos="993"/>
        </w:tabs>
        <w:spacing w:line="276" w:lineRule="auto"/>
        <w:ind w:firstLine="709"/>
        <w:jc w:val="both"/>
      </w:pPr>
      <w:r w:rsidRPr="00D37660">
        <w:t>- границам населённых пунктов;</w:t>
      </w:r>
    </w:p>
    <w:p w14:paraId="3D55DA03" w14:textId="77777777" w:rsidR="00A97CA8" w:rsidRPr="00D37660" w:rsidRDefault="00A97CA8" w:rsidP="00A97CA8">
      <w:pPr>
        <w:tabs>
          <w:tab w:val="left" w:pos="993"/>
        </w:tabs>
        <w:spacing w:line="276" w:lineRule="auto"/>
        <w:ind w:firstLine="709"/>
        <w:jc w:val="both"/>
      </w:pPr>
      <w:r w:rsidRPr="00D37660">
        <w:lastRenderedPageBreak/>
        <w:t>- границам муниципальных образований;</w:t>
      </w:r>
    </w:p>
    <w:p w14:paraId="21996801" w14:textId="77777777" w:rsidR="00A97CA8" w:rsidRPr="00D37660" w:rsidRDefault="00A97CA8" w:rsidP="00A97CA8">
      <w:pPr>
        <w:tabs>
          <w:tab w:val="left" w:pos="993"/>
        </w:tabs>
        <w:spacing w:line="276" w:lineRule="auto"/>
        <w:ind w:firstLine="709"/>
        <w:jc w:val="both"/>
      </w:pPr>
      <w:r w:rsidRPr="00D37660">
        <w:t>- естественным границам природных объектов;</w:t>
      </w:r>
    </w:p>
    <w:p w14:paraId="1537A9B6" w14:textId="77777777" w:rsidR="00A97CA8" w:rsidRPr="00D37660" w:rsidRDefault="00A97CA8" w:rsidP="00A97CA8">
      <w:pPr>
        <w:tabs>
          <w:tab w:val="left" w:pos="993"/>
        </w:tabs>
        <w:spacing w:line="276" w:lineRule="auto"/>
        <w:ind w:firstLine="709"/>
        <w:jc w:val="both"/>
      </w:pPr>
      <w:r w:rsidRPr="00D37660">
        <w:t>- иным границам.</w:t>
      </w:r>
    </w:p>
    <w:p w14:paraId="13765933" w14:textId="0DE83180" w:rsidR="00A97CA8" w:rsidRPr="00D37660" w:rsidRDefault="00A97CA8" w:rsidP="00A97CA8">
      <w:pPr>
        <w:tabs>
          <w:tab w:val="left" w:pos="993"/>
        </w:tabs>
        <w:spacing w:line="276" w:lineRule="auto"/>
        <w:ind w:firstLine="709"/>
        <w:jc w:val="both"/>
      </w:pPr>
      <w:r w:rsidRPr="00D37660">
        <w:t>Территории общего пользования, занятые проездами, небольшими по площади коммунальными зонами, и другими незначительными по размерам объектами входят в состав различных функциональных зон и отдельно не выделяются.</w:t>
      </w:r>
    </w:p>
    <w:p w14:paraId="3E48C834" w14:textId="77777777" w:rsidR="00A97CA8" w:rsidRPr="00D37660" w:rsidRDefault="00A97CA8" w:rsidP="00A97CA8">
      <w:pPr>
        <w:spacing w:line="276" w:lineRule="auto"/>
        <w:ind w:firstLine="709"/>
        <w:jc w:val="both"/>
      </w:pPr>
      <w:r w:rsidRPr="00D37660">
        <w:t xml:space="preserve">На карте функциональных зон городского </w:t>
      </w:r>
      <w:r w:rsidRPr="00D37660">
        <w:rPr>
          <w:color w:val="000000"/>
          <w:lang w:bidi="ru-RU"/>
        </w:rPr>
        <w:t>округа</w:t>
      </w:r>
      <w:r w:rsidRPr="00D37660">
        <w:t xml:space="preserve"> Красногорск применительно к населённому пункту д. Сабурово установлены следующие функциональные зоны: </w:t>
      </w:r>
    </w:p>
    <w:p w14:paraId="09354218" w14:textId="77777777" w:rsidR="00A97CA8" w:rsidRPr="00D37660" w:rsidRDefault="00A97CA8" w:rsidP="00A97CA8">
      <w:pPr>
        <w:jc w:val="both"/>
      </w:pPr>
    </w:p>
    <w:tbl>
      <w:tblPr>
        <w:tblW w:w="9332" w:type="dxa"/>
        <w:jc w:val="center"/>
        <w:tblLayout w:type="fixed"/>
        <w:tblCellMar>
          <w:left w:w="10" w:type="dxa"/>
          <w:right w:w="10" w:type="dxa"/>
        </w:tblCellMar>
        <w:tblLook w:val="04A0" w:firstRow="1" w:lastRow="0" w:firstColumn="1" w:lastColumn="0" w:noHBand="0" w:noVBand="1"/>
      </w:tblPr>
      <w:tblGrid>
        <w:gridCol w:w="7064"/>
        <w:gridCol w:w="2268"/>
      </w:tblGrid>
      <w:tr w:rsidR="00A97CA8" w:rsidRPr="00D37660" w14:paraId="55F65675" w14:textId="77777777" w:rsidTr="00124676">
        <w:trPr>
          <w:tblHeader/>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tcPr>
          <w:p w14:paraId="5B3545F8" w14:textId="77777777" w:rsidR="00A97CA8" w:rsidRPr="00D37660" w:rsidRDefault="00A97CA8" w:rsidP="00124676">
            <w:pPr>
              <w:jc w:val="center"/>
            </w:pPr>
            <w:r w:rsidRPr="00D37660">
              <w:rPr>
                <w:b/>
              </w:rPr>
              <w:t>Наименование функциональной зоны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1E3A" w14:textId="77777777" w:rsidR="00A97CA8" w:rsidRPr="00D37660" w:rsidRDefault="00A97CA8" w:rsidP="00124676">
            <w:pPr>
              <w:jc w:val="center"/>
            </w:pPr>
            <w:r w:rsidRPr="00D37660">
              <w:rPr>
                <w:b/>
              </w:rPr>
              <w:t>Условное обозначение зоны</w:t>
            </w:r>
          </w:p>
        </w:tc>
      </w:tr>
      <w:tr w:rsidR="00A26400" w:rsidRPr="00D37660" w14:paraId="7C03E092" w14:textId="77777777" w:rsidTr="00847A56">
        <w:trPr>
          <w:cantSplit/>
          <w:jc w:val="center"/>
        </w:trPr>
        <w:tc>
          <w:tcPr>
            <w:tcW w:w="7064" w:type="dxa"/>
            <w:tcBorders>
              <w:left w:val="single" w:sz="4" w:space="0" w:color="000000"/>
              <w:bottom w:val="single" w:sz="4" w:space="0" w:color="000000"/>
            </w:tcBorders>
            <w:tcMar>
              <w:top w:w="0" w:type="dxa"/>
              <w:left w:w="108" w:type="dxa"/>
              <w:bottom w:w="0" w:type="dxa"/>
              <w:right w:w="108" w:type="dxa"/>
            </w:tcMar>
            <w:vAlign w:val="center"/>
          </w:tcPr>
          <w:p w14:paraId="665FB9F7" w14:textId="206A8AF1" w:rsidR="00A26400" w:rsidRPr="00D37660" w:rsidRDefault="00A26400" w:rsidP="00A26400">
            <w:pPr>
              <w:rPr>
                <w:color w:val="000000"/>
                <w:sz w:val="23"/>
                <w:szCs w:val="23"/>
              </w:rPr>
            </w:pPr>
            <w:r w:rsidRPr="00D37660">
              <w:rPr>
                <w:color w:val="000000"/>
                <w:sz w:val="23"/>
                <w:szCs w:val="23"/>
              </w:rPr>
              <w:t xml:space="preserve">Зона застройки многоквартирными жилыми домами </w:t>
            </w:r>
          </w:p>
        </w:tc>
        <w:tc>
          <w:tcPr>
            <w:tcW w:w="2268" w:type="dxa"/>
            <w:tcBorders>
              <w:left w:val="single" w:sz="4" w:space="0" w:color="000000"/>
              <w:bottom w:val="single" w:sz="4" w:space="0" w:color="000000"/>
              <w:right w:val="single" w:sz="4" w:space="0" w:color="000000"/>
            </w:tcBorders>
            <w:shd w:val="clear" w:color="auto" w:fill="FF6450"/>
            <w:tcMar>
              <w:top w:w="0" w:type="dxa"/>
              <w:left w:w="108" w:type="dxa"/>
              <w:bottom w:w="0" w:type="dxa"/>
              <w:right w:w="108" w:type="dxa"/>
            </w:tcMar>
            <w:vAlign w:val="center"/>
          </w:tcPr>
          <w:p w14:paraId="016E356A" w14:textId="77777777" w:rsidR="00A26400" w:rsidRPr="00D37660" w:rsidRDefault="00A26400" w:rsidP="00A26400">
            <w:pPr>
              <w:jc w:val="center"/>
              <w:rPr>
                <w:rFonts w:ascii="Arial" w:hAnsi="Arial" w:cs="Arial"/>
              </w:rPr>
            </w:pPr>
            <w:r w:rsidRPr="00D37660">
              <w:rPr>
                <w:rFonts w:ascii="Arial" w:hAnsi="Arial" w:cs="Arial"/>
                <w:b/>
                <w:bCs/>
              </w:rPr>
              <w:t>Ж1</w:t>
            </w:r>
          </w:p>
        </w:tc>
      </w:tr>
      <w:tr w:rsidR="00A26400" w:rsidRPr="00D37660" w14:paraId="6BCC148F" w14:textId="77777777" w:rsidTr="00124676">
        <w:trPr>
          <w:cantSplit/>
          <w:jc w:val="center"/>
        </w:trPr>
        <w:tc>
          <w:tcPr>
            <w:tcW w:w="7064" w:type="dxa"/>
            <w:tcBorders>
              <w:left w:val="single" w:sz="4" w:space="0" w:color="000000"/>
              <w:bottom w:val="single" w:sz="4" w:space="0" w:color="000000"/>
            </w:tcBorders>
            <w:tcMar>
              <w:top w:w="0" w:type="dxa"/>
              <w:left w:w="108" w:type="dxa"/>
              <w:bottom w:w="0" w:type="dxa"/>
              <w:right w:w="108" w:type="dxa"/>
            </w:tcMar>
          </w:tcPr>
          <w:p w14:paraId="3BCB42AB" w14:textId="4F7A2122" w:rsidR="00A26400" w:rsidRPr="00D37660" w:rsidRDefault="00A26400" w:rsidP="00A26400">
            <w:pPr>
              <w:rPr>
                <w:color w:val="000000"/>
                <w:sz w:val="23"/>
                <w:szCs w:val="23"/>
              </w:rPr>
            </w:pPr>
            <w:r w:rsidRPr="00D37660">
              <w:rPr>
                <w:color w:val="000000"/>
                <w:sz w:val="23"/>
                <w:szCs w:val="23"/>
              </w:rPr>
              <w:t>Зона застройки индивидуальными и блокированными жилыми домами</w:t>
            </w:r>
          </w:p>
        </w:tc>
        <w:tc>
          <w:tcPr>
            <w:tcW w:w="2268" w:type="dxa"/>
            <w:tcBorders>
              <w:left w:val="single" w:sz="4" w:space="0" w:color="000000"/>
              <w:bottom w:val="single" w:sz="4" w:space="0" w:color="000000"/>
              <w:right w:val="single" w:sz="4" w:space="0" w:color="000000"/>
            </w:tcBorders>
            <w:shd w:val="clear" w:color="auto" w:fill="FFE132"/>
            <w:tcMar>
              <w:top w:w="0" w:type="dxa"/>
              <w:left w:w="108" w:type="dxa"/>
              <w:bottom w:w="0" w:type="dxa"/>
              <w:right w:w="108" w:type="dxa"/>
            </w:tcMar>
            <w:vAlign w:val="center"/>
          </w:tcPr>
          <w:p w14:paraId="7FC96246" w14:textId="77777777" w:rsidR="00A26400" w:rsidRPr="00D37660" w:rsidRDefault="00A26400" w:rsidP="00A26400">
            <w:pPr>
              <w:jc w:val="center"/>
              <w:rPr>
                <w:rFonts w:ascii="Arial" w:hAnsi="Arial" w:cs="Arial"/>
              </w:rPr>
            </w:pPr>
            <w:r w:rsidRPr="00D37660">
              <w:rPr>
                <w:rFonts w:ascii="Arial" w:hAnsi="Arial" w:cs="Arial"/>
                <w:b/>
                <w:bCs/>
              </w:rPr>
              <w:t>Ж2</w:t>
            </w:r>
          </w:p>
        </w:tc>
      </w:tr>
      <w:tr w:rsidR="00A26400" w:rsidRPr="00D37660" w14:paraId="4B7D1D1A" w14:textId="77777777" w:rsidTr="00124676">
        <w:trPr>
          <w:cantSplit/>
          <w:jc w:val="center"/>
        </w:trPr>
        <w:tc>
          <w:tcPr>
            <w:tcW w:w="7064" w:type="dxa"/>
            <w:tcBorders>
              <w:left w:val="single" w:sz="4" w:space="0" w:color="000000"/>
              <w:bottom w:val="single" w:sz="4" w:space="0" w:color="000000"/>
            </w:tcBorders>
            <w:tcMar>
              <w:top w:w="0" w:type="dxa"/>
              <w:left w:w="108" w:type="dxa"/>
              <w:bottom w:w="0" w:type="dxa"/>
              <w:right w:w="108" w:type="dxa"/>
            </w:tcMar>
          </w:tcPr>
          <w:p w14:paraId="0F3D98FB" w14:textId="4ADFDB4F" w:rsidR="00A26400" w:rsidRPr="00D37660" w:rsidRDefault="00A26400" w:rsidP="00A26400">
            <w:pPr>
              <w:rPr>
                <w:color w:val="000000"/>
                <w:sz w:val="23"/>
                <w:szCs w:val="23"/>
              </w:rPr>
            </w:pPr>
            <w:r w:rsidRPr="00D37660">
              <w:rPr>
                <w:color w:val="000000"/>
                <w:sz w:val="23"/>
                <w:szCs w:val="23"/>
              </w:rPr>
              <w:t>Многофункциональная общественно-деловая зона</w:t>
            </w:r>
          </w:p>
        </w:tc>
        <w:tc>
          <w:tcPr>
            <w:tcW w:w="2268" w:type="dxa"/>
            <w:tcBorders>
              <w:left w:val="single" w:sz="4" w:space="0" w:color="000000"/>
              <w:bottom w:val="single" w:sz="4" w:space="0" w:color="000000"/>
              <w:right w:val="single" w:sz="4" w:space="0" w:color="000000"/>
            </w:tcBorders>
            <w:shd w:val="clear" w:color="auto" w:fill="A427A7"/>
            <w:tcMar>
              <w:top w:w="0" w:type="dxa"/>
              <w:left w:w="108" w:type="dxa"/>
              <w:bottom w:w="0" w:type="dxa"/>
              <w:right w:w="108" w:type="dxa"/>
            </w:tcMar>
            <w:vAlign w:val="center"/>
          </w:tcPr>
          <w:p w14:paraId="49227F5E" w14:textId="77777777" w:rsidR="00A26400" w:rsidRPr="00D37660" w:rsidRDefault="00A26400" w:rsidP="00A26400">
            <w:pPr>
              <w:jc w:val="center"/>
              <w:rPr>
                <w:rFonts w:ascii="Arial" w:hAnsi="Arial" w:cs="Arial"/>
                <w:b/>
                <w:bCs/>
              </w:rPr>
            </w:pPr>
            <w:r w:rsidRPr="00D37660">
              <w:rPr>
                <w:rFonts w:ascii="Arial" w:hAnsi="Arial" w:cs="Arial"/>
                <w:b/>
                <w:bCs/>
              </w:rPr>
              <w:t>О1</w:t>
            </w:r>
          </w:p>
        </w:tc>
      </w:tr>
      <w:tr w:rsidR="00A26400" w:rsidRPr="00D37660" w14:paraId="46398DEA" w14:textId="77777777" w:rsidTr="00124676">
        <w:trPr>
          <w:cantSplit/>
          <w:jc w:val="center"/>
        </w:trPr>
        <w:tc>
          <w:tcPr>
            <w:tcW w:w="7064" w:type="dxa"/>
            <w:tcBorders>
              <w:left w:val="single" w:sz="4" w:space="0" w:color="000000"/>
              <w:bottom w:val="single" w:sz="4" w:space="0" w:color="000000"/>
            </w:tcBorders>
            <w:tcMar>
              <w:top w:w="0" w:type="dxa"/>
              <w:left w:w="108" w:type="dxa"/>
              <w:bottom w:w="0" w:type="dxa"/>
              <w:right w:w="108" w:type="dxa"/>
            </w:tcMar>
          </w:tcPr>
          <w:p w14:paraId="19D25420" w14:textId="10CB0163" w:rsidR="00A26400" w:rsidRPr="00D37660" w:rsidRDefault="00A26400" w:rsidP="00A26400">
            <w:pPr>
              <w:rPr>
                <w:color w:val="000000"/>
                <w:sz w:val="23"/>
                <w:szCs w:val="23"/>
              </w:rPr>
            </w:pPr>
            <w:r w:rsidRPr="00D37660">
              <w:rPr>
                <w:color w:val="000000"/>
                <w:sz w:val="23"/>
                <w:szCs w:val="23"/>
              </w:rPr>
              <w:t xml:space="preserve">Зона специализированной общественной застройки </w:t>
            </w:r>
          </w:p>
        </w:tc>
        <w:tc>
          <w:tcPr>
            <w:tcW w:w="2268" w:type="dxa"/>
            <w:tcBorders>
              <w:left w:val="single" w:sz="4" w:space="0" w:color="000000"/>
              <w:bottom w:val="single" w:sz="4" w:space="0" w:color="000000"/>
              <w:right w:val="single" w:sz="4" w:space="0" w:color="000000"/>
            </w:tcBorders>
            <w:shd w:val="clear" w:color="auto" w:fill="CA7AF5"/>
            <w:tcMar>
              <w:top w:w="0" w:type="dxa"/>
              <w:left w:w="108" w:type="dxa"/>
              <w:bottom w:w="0" w:type="dxa"/>
              <w:right w:w="108" w:type="dxa"/>
            </w:tcMar>
            <w:vAlign w:val="center"/>
          </w:tcPr>
          <w:p w14:paraId="34F215C2" w14:textId="77777777" w:rsidR="00A26400" w:rsidRPr="00D37660" w:rsidRDefault="00A26400" w:rsidP="00A26400">
            <w:pPr>
              <w:jc w:val="center"/>
              <w:rPr>
                <w:rFonts w:ascii="Arial" w:hAnsi="Arial" w:cs="Arial"/>
                <w:b/>
                <w:bCs/>
              </w:rPr>
            </w:pPr>
            <w:r w:rsidRPr="00D37660">
              <w:rPr>
                <w:rFonts w:ascii="Arial" w:hAnsi="Arial" w:cs="Arial"/>
                <w:b/>
                <w:bCs/>
              </w:rPr>
              <w:t>О2</w:t>
            </w:r>
          </w:p>
        </w:tc>
      </w:tr>
      <w:tr w:rsidR="00A26400" w:rsidRPr="00D37660" w14:paraId="0BD9C7CF"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tcPr>
          <w:p w14:paraId="29062D11" w14:textId="5778BB86" w:rsidR="00A26400" w:rsidRPr="00D37660" w:rsidRDefault="00A26400" w:rsidP="00A26400">
            <w:pPr>
              <w:rPr>
                <w:color w:val="000000"/>
                <w:sz w:val="23"/>
                <w:szCs w:val="23"/>
              </w:rPr>
            </w:pPr>
            <w:r w:rsidRPr="00D37660">
              <w:rPr>
                <w:color w:val="000000"/>
                <w:sz w:val="23"/>
                <w:szCs w:val="23"/>
              </w:rPr>
              <w:t>Общественно-жилая зона</w:t>
            </w:r>
          </w:p>
        </w:tc>
        <w:tc>
          <w:tcPr>
            <w:tcW w:w="2268" w:type="dxa"/>
            <w:tcBorders>
              <w:top w:val="single" w:sz="4" w:space="0" w:color="000000"/>
              <w:left w:val="single" w:sz="4" w:space="0" w:color="000000"/>
              <w:bottom w:val="single" w:sz="4" w:space="0" w:color="000000"/>
              <w:right w:val="single" w:sz="4" w:space="0" w:color="000000"/>
            </w:tcBorders>
            <w:shd w:val="clear" w:color="auto" w:fill="FF3232"/>
            <w:tcMar>
              <w:top w:w="0" w:type="dxa"/>
              <w:left w:w="108" w:type="dxa"/>
              <w:bottom w:w="0" w:type="dxa"/>
              <w:right w:w="108" w:type="dxa"/>
            </w:tcMar>
            <w:vAlign w:val="center"/>
          </w:tcPr>
          <w:p w14:paraId="6CFB9D98" w14:textId="77777777" w:rsidR="00A26400" w:rsidRPr="00D37660" w:rsidRDefault="00A26400" w:rsidP="00A26400">
            <w:pPr>
              <w:jc w:val="center"/>
              <w:rPr>
                <w:rFonts w:ascii="Arial" w:hAnsi="Arial" w:cs="Arial"/>
                <w:b/>
                <w:bCs/>
              </w:rPr>
            </w:pPr>
            <w:r w:rsidRPr="00D37660">
              <w:rPr>
                <w:rFonts w:ascii="Arial" w:hAnsi="Arial" w:cs="Arial"/>
                <w:b/>
                <w:bCs/>
              </w:rPr>
              <w:t>О4</w:t>
            </w:r>
          </w:p>
        </w:tc>
      </w:tr>
      <w:tr w:rsidR="00A26400" w:rsidRPr="00D37660" w14:paraId="19FEA665"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tcPr>
          <w:p w14:paraId="3CD2FFC7" w14:textId="31D9FFBC" w:rsidR="00A26400" w:rsidRPr="00D37660" w:rsidRDefault="00A26400" w:rsidP="00A26400">
            <w:pPr>
              <w:rPr>
                <w:color w:val="000000"/>
                <w:sz w:val="23"/>
                <w:szCs w:val="23"/>
              </w:rPr>
            </w:pPr>
            <w:r w:rsidRPr="00D37660">
              <w:rPr>
                <w:color w:val="000000"/>
                <w:sz w:val="23"/>
                <w:szCs w:val="23"/>
              </w:rPr>
              <w:t>Коммунально-складская зона</w:t>
            </w:r>
          </w:p>
        </w:tc>
        <w:tc>
          <w:tcPr>
            <w:tcW w:w="2268" w:type="dxa"/>
            <w:tcBorders>
              <w:top w:val="single" w:sz="4" w:space="0" w:color="000000"/>
              <w:left w:val="single" w:sz="4" w:space="0" w:color="000000"/>
              <w:bottom w:val="single" w:sz="4" w:space="0" w:color="000000"/>
              <w:right w:val="single" w:sz="4" w:space="0" w:color="000000"/>
            </w:tcBorders>
            <w:shd w:val="clear" w:color="auto" w:fill="BD9684"/>
            <w:tcMar>
              <w:top w:w="0" w:type="dxa"/>
              <w:left w:w="108" w:type="dxa"/>
              <w:bottom w:w="0" w:type="dxa"/>
              <w:right w:w="108" w:type="dxa"/>
            </w:tcMar>
            <w:vAlign w:val="center"/>
          </w:tcPr>
          <w:p w14:paraId="05AB5C40" w14:textId="77777777" w:rsidR="00A26400" w:rsidRPr="00D37660" w:rsidRDefault="00A26400" w:rsidP="00A26400">
            <w:pPr>
              <w:jc w:val="center"/>
              <w:rPr>
                <w:rFonts w:ascii="Arial" w:hAnsi="Arial" w:cs="Arial"/>
                <w:b/>
                <w:bCs/>
              </w:rPr>
            </w:pPr>
            <w:r w:rsidRPr="00D37660">
              <w:rPr>
                <w:rFonts w:ascii="Arial" w:hAnsi="Arial" w:cs="Arial"/>
                <w:b/>
                <w:bCs/>
              </w:rPr>
              <w:t>К</w:t>
            </w:r>
          </w:p>
        </w:tc>
      </w:tr>
      <w:tr w:rsidR="00A26400" w:rsidRPr="00D37660" w14:paraId="5B39D107"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422B6F" w14:textId="64AE67E1" w:rsidR="00A26400" w:rsidRPr="00D37660" w:rsidRDefault="00A26400" w:rsidP="00A26400">
            <w:pPr>
              <w:rPr>
                <w:color w:val="000000"/>
                <w:sz w:val="23"/>
                <w:szCs w:val="23"/>
              </w:rPr>
            </w:pPr>
            <w:r w:rsidRPr="00D37660">
              <w:rPr>
                <w:color w:val="000000"/>
                <w:sz w:val="23"/>
                <w:szCs w:val="23"/>
              </w:rPr>
              <w:t>Зона, предназначенная для ведения садоводства и огородничества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AFF00"/>
            <w:tcMar>
              <w:top w:w="0" w:type="dxa"/>
              <w:left w:w="108" w:type="dxa"/>
              <w:bottom w:w="0" w:type="dxa"/>
              <w:right w:w="108" w:type="dxa"/>
            </w:tcMar>
            <w:vAlign w:val="center"/>
          </w:tcPr>
          <w:p w14:paraId="5A892ABF" w14:textId="77777777" w:rsidR="00A26400" w:rsidRPr="00D37660" w:rsidRDefault="00A26400" w:rsidP="00A26400">
            <w:pPr>
              <w:jc w:val="center"/>
              <w:rPr>
                <w:rFonts w:ascii="Arial" w:hAnsi="Arial" w:cs="Arial"/>
                <w:b/>
                <w:bCs/>
              </w:rPr>
            </w:pPr>
            <w:r w:rsidRPr="00D37660">
              <w:rPr>
                <w:rFonts w:ascii="Arial" w:hAnsi="Arial" w:cs="Arial"/>
                <w:b/>
                <w:bCs/>
              </w:rPr>
              <w:t>СХ2</w:t>
            </w:r>
          </w:p>
        </w:tc>
      </w:tr>
      <w:tr w:rsidR="00A26400" w:rsidRPr="00D37660" w14:paraId="624DE952"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F4F6D" w14:textId="0E90144B" w:rsidR="00A26400" w:rsidRPr="00D37660" w:rsidRDefault="00A26400" w:rsidP="00A26400">
            <w:pPr>
              <w:rPr>
                <w:color w:val="000000"/>
                <w:sz w:val="23"/>
                <w:szCs w:val="23"/>
              </w:rPr>
            </w:pPr>
            <w:r w:rsidRPr="00D37660">
              <w:rPr>
                <w:color w:val="000000"/>
                <w:sz w:val="23"/>
                <w:szCs w:val="23"/>
              </w:rPr>
              <w:t>Зона озелененных территорий (лесопарки, парки, сады, скверы, бульвары, городские леса)</w:t>
            </w:r>
          </w:p>
        </w:tc>
        <w:tc>
          <w:tcPr>
            <w:tcW w:w="2268" w:type="dxa"/>
            <w:tcBorders>
              <w:top w:val="single" w:sz="4" w:space="0" w:color="000000"/>
              <w:left w:val="single" w:sz="4" w:space="0" w:color="000000"/>
              <w:bottom w:val="single" w:sz="4" w:space="0" w:color="000000"/>
              <w:right w:val="single" w:sz="4" w:space="0" w:color="000000"/>
            </w:tcBorders>
            <w:shd w:val="clear" w:color="auto" w:fill="00FFC5"/>
            <w:tcMar>
              <w:top w:w="0" w:type="dxa"/>
              <w:left w:w="108" w:type="dxa"/>
              <w:bottom w:w="0" w:type="dxa"/>
              <w:right w:w="108" w:type="dxa"/>
            </w:tcMar>
            <w:vAlign w:val="center"/>
          </w:tcPr>
          <w:p w14:paraId="7EF6EF79" w14:textId="77777777" w:rsidR="00A26400" w:rsidRPr="00D37660" w:rsidRDefault="00A26400" w:rsidP="00A26400">
            <w:pPr>
              <w:jc w:val="center"/>
              <w:rPr>
                <w:rFonts w:ascii="Arial" w:hAnsi="Arial" w:cs="Arial"/>
                <w:b/>
                <w:bCs/>
              </w:rPr>
            </w:pPr>
            <w:r w:rsidRPr="00D37660">
              <w:rPr>
                <w:rFonts w:ascii="Arial" w:hAnsi="Arial" w:cs="Arial"/>
                <w:b/>
                <w:bCs/>
              </w:rPr>
              <w:t>Р1</w:t>
            </w:r>
          </w:p>
        </w:tc>
      </w:tr>
      <w:tr w:rsidR="00A26400" w:rsidRPr="00D37660" w14:paraId="0B32F742"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FCCC13" w14:textId="38FCDEC9" w:rsidR="00A26400" w:rsidRPr="00D37660" w:rsidRDefault="00A26400" w:rsidP="00A26400">
            <w:pPr>
              <w:rPr>
                <w:color w:val="000000"/>
                <w:sz w:val="23"/>
                <w:szCs w:val="23"/>
              </w:rPr>
            </w:pPr>
            <w:r w:rsidRPr="00D37660">
              <w:rPr>
                <w:color w:val="000000"/>
                <w:sz w:val="23"/>
                <w:szCs w:val="23"/>
              </w:rPr>
              <w:t>Рекреационно-жилая зона</w:t>
            </w:r>
          </w:p>
        </w:tc>
        <w:tc>
          <w:tcPr>
            <w:tcW w:w="2268" w:type="dxa"/>
            <w:tcBorders>
              <w:top w:val="single" w:sz="4" w:space="0" w:color="000000"/>
              <w:left w:val="single" w:sz="4" w:space="0" w:color="000000"/>
              <w:bottom w:val="single" w:sz="4" w:space="0" w:color="000000"/>
              <w:right w:val="single" w:sz="4" w:space="0" w:color="000000"/>
            </w:tcBorders>
            <w:shd w:val="clear" w:color="auto" w:fill="E9B259"/>
            <w:tcMar>
              <w:top w:w="0" w:type="dxa"/>
              <w:left w:w="108" w:type="dxa"/>
              <w:bottom w:w="0" w:type="dxa"/>
              <w:right w:w="108" w:type="dxa"/>
            </w:tcMar>
            <w:vAlign w:val="center"/>
          </w:tcPr>
          <w:p w14:paraId="3A2DD436" w14:textId="77777777" w:rsidR="00A26400" w:rsidRPr="00D37660" w:rsidRDefault="00A26400" w:rsidP="00A26400">
            <w:pPr>
              <w:jc w:val="center"/>
              <w:rPr>
                <w:rFonts w:ascii="Arial" w:hAnsi="Arial" w:cs="Arial"/>
                <w:b/>
              </w:rPr>
            </w:pPr>
            <w:r w:rsidRPr="00D37660">
              <w:rPr>
                <w:rFonts w:ascii="Arial" w:hAnsi="Arial" w:cs="Arial"/>
                <w:b/>
              </w:rPr>
              <w:t>Р8</w:t>
            </w:r>
          </w:p>
        </w:tc>
      </w:tr>
      <w:tr w:rsidR="00A26400" w:rsidRPr="00D37660" w14:paraId="7885F3C0"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45813" w14:textId="6C324245" w:rsidR="00A26400" w:rsidRPr="00D37660" w:rsidRDefault="00A26400" w:rsidP="00A26400">
            <w:pPr>
              <w:rPr>
                <w:color w:val="000000"/>
                <w:sz w:val="23"/>
                <w:szCs w:val="23"/>
              </w:rPr>
            </w:pPr>
            <w:r w:rsidRPr="00D37660">
              <w:rPr>
                <w:color w:val="000000"/>
                <w:sz w:val="23"/>
                <w:szCs w:val="23"/>
              </w:rPr>
              <w:t>Зона кладбищ</w:t>
            </w:r>
          </w:p>
        </w:tc>
        <w:tc>
          <w:tcPr>
            <w:tcW w:w="2268" w:type="dxa"/>
            <w:tcBorders>
              <w:top w:val="single" w:sz="4" w:space="0" w:color="000000"/>
              <w:left w:val="single" w:sz="4" w:space="0" w:color="000000"/>
              <w:bottom w:val="single" w:sz="4" w:space="0" w:color="000000"/>
              <w:right w:val="single" w:sz="4" w:space="0" w:color="000000"/>
            </w:tcBorders>
            <w:shd w:val="clear" w:color="auto" w:fill="305000"/>
            <w:tcMar>
              <w:top w:w="0" w:type="dxa"/>
              <w:left w:w="108" w:type="dxa"/>
              <w:bottom w:w="0" w:type="dxa"/>
              <w:right w:w="108" w:type="dxa"/>
            </w:tcMar>
            <w:vAlign w:val="center"/>
          </w:tcPr>
          <w:p w14:paraId="01F3941E" w14:textId="77777777" w:rsidR="00A26400" w:rsidRPr="00D37660" w:rsidRDefault="00A26400" w:rsidP="00A26400">
            <w:pPr>
              <w:jc w:val="center"/>
              <w:rPr>
                <w:rFonts w:ascii="Arial" w:hAnsi="Arial" w:cs="Arial"/>
                <w:b/>
              </w:rPr>
            </w:pPr>
            <w:r w:rsidRPr="00D37660">
              <w:rPr>
                <w:rFonts w:ascii="Arial" w:hAnsi="Arial" w:cs="Arial"/>
                <w:b/>
              </w:rPr>
              <w:t>СП1</w:t>
            </w:r>
          </w:p>
        </w:tc>
      </w:tr>
      <w:tr w:rsidR="00A26400" w:rsidRPr="00D37660" w14:paraId="7A698CAC" w14:textId="77777777" w:rsidTr="00124676">
        <w:trPr>
          <w:cantSplit/>
          <w:jc w:val="center"/>
        </w:trPr>
        <w:tc>
          <w:tcPr>
            <w:tcW w:w="70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4F713" w14:textId="353B7AC8" w:rsidR="00A26400" w:rsidRPr="00D37660" w:rsidRDefault="00A26400" w:rsidP="00A26400">
            <w:pPr>
              <w:rPr>
                <w:color w:val="000000"/>
                <w:sz w:val="23"/>
                <w:szCs w:val="23"/>
              </w:rPr>
            </w:pPr>
            <w:r w:rsidRPr="00D37660">
              <w:rPr>
                <w:color w:val="000000"/>
                <w:sz w:val="23"/>
                <w:szCs w:val="23"/>
              </w:rPr>
              <w:t>Зона транспортной инфраструктуры</w:t>
            </w:r>
          </w:p>
        </w:tc>
        <w:tc>
          <w:tcPr>
            <w:tcW w:w="2268" w:type="dxa"/>
            <w:tcBorders>
              <w:top w:val="single" w:sz="4" w:space="0" w:color="000000"/>
              <w:left w:val="single" w:sz="4" w:space="0" w:color="000000"/>
              <w:bottom w:val="single" w:sz="4" w:space="0" w:color="000000"/>
              <w:right w:val="single" w:sz="4" w:space="0" w:color="000000"/>
            </w:tcBorders>
            <w:shd w:val="clear" w:color="auto" w:fill="006A91"/>
            <w:tcMar>
              <w:top w:w="0" w:type="dxa"/>
              <w:left w:w="108" w:type="dxa"/>
              <w:bottom w:w="0" w:type="dxa"/>
              <w:right w:w="108" w:type="dxa"/>
            </w:tcMar>
            <w:vAlign w:val="center"/>
          </w:tcPr>
          <w:p w14:paraId="7BE77B13" w14:textId="77777777" w:rsidR="00A26400" w:rsidRPr="00D37660" w:rsidRDefault="00A26400" w:rsidP="00A26400">
            <w:pPr>
              <w:jc w:val="center"/>
              <w:rPr>
                <w:rFonts w:ascii="Arial" w:hAnsi="Arial" w:cs="Arial"/>
                <w:b/>
              </w:rPr>
            </w:pPr>
            <w:r w:rsidRPr="00D37660">
              <w:rPr>
                <w:rFonts w:ascii="Arial" w:hAnsi="Arial" w:cs="Arial"/>
                <w:b/>
              </w:rPr>
              <w:t>Т</w:t>
            </w:r>
          </w:p>
        </w:tc>
      </w:tr>
    </w:tbl>
    <w:p w14:paraId="3E469D98" w14:textId="77777777" w:rsidR="00A97CA8" w:rsidRPr="00D37660" w:rsidRDefault="00A97CA8" w:rsidP="00A97CA8">
      <w:pPr>
        <w:ind w:firstLine="709"/>
        <w:jc w:val="both"/>
      </w:pPr>
    </w:p>
    <w:p w14:paraId="3618947B" w14:textId="77777777" w:rsidR="00A97CA8" w:rsidRPr="00D37660" w:rsidRDefault="00A97CA8" w:rsidP="00A97CA8">
      <w:pPr>
        <w:spacing w:line="276" w:lineRule="auto"/>
        <w:ind w:firstLine="709"/>
        <w:jc w:val="both"/>
      </w:pPr>
    </w:p>
    <w:p w14:paraId="10A4820B" w14:textId="77777777" w:rsidR="00A26400" w:rsidRPr="00D37660" w:rsidRDefault="00A26400" w:rsidP="00A26400">
      <w:pPr>
        <w:ind w:firstLine="708"/>
        <w:outlineLvl w:val="0"/>
        <w:rPr>
          <w:i/>
          <w:u w:val="single"/>
        </w:rPr>
      </w:pPr>
      <w:bookmarkStart w:id="47" w:name="_Toc494399840"/>
      <w:bookmarkStart w:id="48" w:name="_Toc494453108"/>
      <w:bookmarkStart w:id="49" w:name="_Toc500431187"/>
      <w:r w:rsidRPr="00D37660">
        <w:rPr>
          <w:i/>
          <w:color w:val="000000"/>
          <w:u w:val="single"/>
        </w:rPr>
        <w:t>Зона застройки многоквартирными жилыми домами</w:t>
      </w:r>
      <w:r w:rsidRPr="00D37660">
        <w:rPr>
          <w:color w:val="000000"/>
        </w:rPr>
        <w:t xml:space="preserve"> </w:t>
      </w:r>
      <w:r w:rsidRPr="00D37660">
        <w:rPr>
          <w:i/>
          <w:u w:val="single"/>
        </w:rPr>
        <w:t>(Ж1)</w:t>
      </w:r>
      <w:bookmarkEnd w:id="47"/>
      <w:bookmarkEnd w:id="48"/>
      <w:bookmarkEnd w:id="49"/>
    </w:p>
    <w:p w14:paraId="21B90524" w14:textId="77777777" w:rsidR="00A97CA8" w:rsidRPr="00D37660" w:rsidRDefault="00A97CA8" w:rsidP="00A97CA8">
      <w:pPr>
        <w:ind w:firstLine="709"/>
        <w:jc w:val="both"/>
      </w:pPr>
    </w:p>
    <w:p w14:paraId="52070B7F" w14:textId="333A1612" w:rsidR="00A97CA8" w:rsidRPr="00D37660" w:rsidRDefault="00A97CA8" w:rsidP="00A97CA8">
      <w:pPr>
        <w:ind w:firstLine="709"/>
        <w:jc w:val="both"/>
      </w:pPr>
      <w:r w:rsidRPr="00D37660">
        <w:t>Функциональная зона предназначена для застройки многоквартирными жилыми домами (с сохранением существующего жилого фонда, в том числе индивидуального), а также размещения необходимых объектов социального обслуживания.</w:t>
      </w:r>
    </w:p>
    <w:p w14:paraId="7350E3AC" w14:textId="77777777" w:rsidR="00A97CA8" w:rsidRPr="00D37660" w:rsidRDefault="00A97CA8" w:rsidP="00A97CA8">
      <w:pPr>
        <w:ind w:firstLine="709"/>
        <w:jc w:val="both"/>
      </w:pPr>
      <w:r w:rsidRPr="00D37660">
        <w:t>В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спортивных объектов, озелененных территорий общего пользования, стоянок автомобильного транспорта, гаражей, объектов, связанных с проживанием граждан и не оказывающих негативного воздействия.</w:t>
      </w:r>
    </w:p>
    <w:p w14:paraId="013B23D7" w14:textId="566D7F96" w:rsidR="00A97CA8" w:rsidRPr="00D37660" w:rsidRDefault="00A97CA8" w:rsidP="00A97CA8">
      <w:pPr>
        <w:ind w:firstLine="709"/>
        <w:jc w:val="both"/>
      </w:pPr>
      <w:r w:rsidRPr="00D37660">
        <w:t>В пределах жилой зоны допускается размещение отдельных объектов общественно-делового, торгового и коммунального назначения, а также мини-производств при соблюдении действующих санитарных правил и норм.</w:t>
      </w:r>
    </w:p>
    <w:p w14:paraId="54DAA760" w14:textId="77777777" w:rsidR="00A97CA8" w:rsidRPr="00D37660" w:rsidRDefault="00A97CA8" w:rsidP="00A97CA8">
      <w:pPr>
        <w:ind w:firstLine="709"/>
        <w:jc w:val="both"/>
      </w:pPr>
      <w:r w:rsidRPr="00D37660">
        <w:t>Участки застройки многоквартирными жилыми домами и объектами ее обслуживания занимают большую часть площади территории зоны. Участки под размещение объектов иного назначения могут находиться в границах зоны при условии соблюдения действующих норм и правил и занимать менее 25% площади территории зоны.</w:t>
      </w:r>
    </w:p>
    <w:p w14:paraId="6353F786" w14:textId="77777777" w:rsidR="00A97CA8" w:rsidRPr="00D37660" w:rsidRDefault="00A97CA8" w:rsidP="00A97CA8">
      <w:pPr>
        <w:ind w:firstLine="709"/>
        <w:jc w:val="both"/>
      </w:pPr>
      <w:r w:rsidRPr="00D37660">
        <w:t>Предлагаемыми Генеральным планом мероприятиями по обеспечению благоприятной акустической обстановки на рассматриваемой территории являются:</w:t>
      </w:r>
    </w:p>
    <w:p w14:paraId="274BB955" w14:textId="77777777" w:rsidR="00A97CA8" w:rsidRPr="00D37660" w:rsidRDefault="00A97CA8" w:rsidP="00A97CA8">
      <w:pPr>
        <w:pStyle w:val="aff4"/>
        <w:numPr>
          <w:ilvl w:val="0"/>
          <w:numId w:val="19"/>
        </w:numPr>
        <w:ind w:left="1134" w:hanging="425"/>
        <w:jc w:val="both"/>
      </w:pPr>
      <w:r w:rsidRPr="00D37660">
        <w:t>внедрение мероприятий по ограничению шума: установка звукоизоляционных окон, строительство с использованием шумозащитных блок-секций; установка звукоизоляционных экранов или сплошных заборов вдоль дорог;</w:t>
      </w:r>
    </w:p>
    <w:p w14:paraId="1F11A9B4" w14:textId="77777777" w:rsidR="00A97CA8" w:rsidRPr="00D37660" w:rsidRDefault="00A97CA8" w:rsidP="00A97CA8">
      <w:pPr>
        <w:pStyle w:val="aff4"/>
        <w:numPr>
          <w:ilvl w:val="0"/>
          <w:numId w:val="19"/>
        </w:numPr>
        <w:ind w:left="1134" w:hanging="425"/>
        <w:jc w:val="both"/>
      </w:pPr>
      <w:r w:rsidRPr="00D37660">
        <w:lastRenderedPageBreak/>
        <w:t>разработка инженерно-технических мер по защите возводимых зданий и сооружений от вибрационного воздействия железнодорожного транспорта. Применение специальных противовибрационных фундаментов;</w:t>
      </w:r>
    </w:p>
    <w:p w14:paraId="03A81E3C" w14:textId="77777777" w:rsidR="00A97CA8" w:rsidRPr="00D37660" w:rsidRDefault="00A97CA8" w:rsidP="00A97CA8">
      <w:pPr>
        <w:pStyle w:val="aff4"/>
        <w:numPr>
          <w:ilvl w:val="0"/>
          <w:numId w:val="19"/>
        </w:numPr>
        <w:ind w:left="1134" w:hanging="425"/>
        <w:jc w:val="both"/>
      </w:pPr>
      <w:r w:rsidRPr="00D37660">
        <w:t>сохранение и создание озеленённых защитных полос вдоль автомобильных дорог и железнодорожных путей;</w:t>
      </w:r>
    </w:p>
    <w:p w14:paraId="639C8DFB" w14:textId="77777777" w:rsidR="00A97CA8" w:rsidRPr="00D37660" w:rsidRDefault="00A97CA8" w:rsidP="00A97CA8">
      <w:pPr>
        <w:pStyle w:val="aff4"/>
        <w:numPr>
          <w:ilvl w:val="0"/>
          <w:numId w:val="19"/>
        </w:numPr>
        <w:ind w:left="1134" w:hanging="425"/>
        <w:jc w:val="both"/>
      </w:pPr>
      <w:r w:rsidRPr="00D37660">
        <w:t>к мероприятиям по ограничению шума, излучаемого автомобильным транспортом, также можно отнести снижение скорости движения автотранспорта на улицах;</w:t>
      </w:r>
    </w:p>
    <w:p w14:paraId="07FFBA24" w14:textId="77777777" w:rsidR="00A97CA8" w:rsidRPr="00D37660" w:rsidRDefault="00A97CA8" w:rsidP="00A97CA8">
      <w:pPr>
        <w:pStyle w:val="aff4"/>
        <w:numPr>
          <w:ilvl w:val="0"/>
          <w:numId w:val="19"/>
        </w:numPr>
        <w:ind w:left="1134" w:hanging="425"/>
        <w:jc w:val="both"/>
      </w:pPr>
      <w:r w:rsidRPr="00D37660">
        <w:t>для создания акустического комфорта на территории, прилегающей к промышленным предприятиям, необходима модернизация оборудования, внедрение эколого-ориентированных технологий производства и частичная или полная реконструкция вентиляционных систем и ограждающих конструкций цехов и производственных зданий. Помимо реализации шумозащитных мероприятий на предприятиях необходима планировочная организация территорий санитарно защитных зон – устройство зеленых зон, выполняющих роль буфера между промышленными и селитебными территориями.</w:t>
      </w:r>
    </w:p>
    <w:p w14:paraId="7894B664" w14:textId="77777777" w:rsidR="00A97CA8" w:rsidRPr="00D37660" w:rsidRDefault="00A97CA8" w:rsidP="00A97CA8">
      <w:pPr>
        <w:ind w:firstLine="709"/>
        <w:jc w:val="both"/>
      </w:pPr>
      <w:r w:rsidRPr="00D37660">
        <w:t>В целях обеспечения благоприятной экологической обстановки по состоянию атмосферного воздуха рекомендуются следующие мероприятия:</w:t>
      </w:r>
    </w:p>
    <w:p w14:paraId="7C2606D2" w14:textId="77777777" w:rsidR="00A97CA8" w:rsidRPr="00D37660" w:rsidRDefault="00A97CA8" w:rsidP="00A97CA8">
      <w:pPr>
        <w:pStyle w:val="aff4"/>
        <w:numPr>
          <w:ilvl w:val="0"/>
          <w:numId w:val="19"/>
        </w:numPr>
        <w:ind w:left="1134" w:hanging="425"/>
        <w:jc w:val="both"/>
      </w:pPr>
      <w:r w:rsidRPr="00D37660">
        <w:t>внедрение на предприятиях более совершенных и безопасных технологических процессов, уменьшающих выделение в атмосферу вредных веществ;</w:t>
      </w:r>
    </w:p>
    <w:p w14:paraId="59E0A717" w14:textId="77777777" w:rsidR="00A97CA8" w:rsidRPr="00D37660" w:rsidRDefault="00A97CA8" w:rsidP="00A97CA8">
      <w:pPr>
        <w:pStyle w:val="aff4"/>
        <w:numPr>
          <w:ilvl w:val="0"/>
          <w:numId w:val="19"/>
        </w:numPr>
        <w:ind w:left="1134" w:hanging="425"/>
        <w:jc w:val="both"/>
      </w:pPr>
      <w:r w:rsidRPr="00D37660">
        <w:t>организация системы мониторинга за состоянием атмосферного воздуха;</w:t>
      </w:r>
    </w:p>
    <w:p w14:paraId="1A77007D" w14:textId="77777777" w:rsidR="00A97CA8" w:rsidRPr="00D37660" w:rsidRDefault="00A97CA8" w:rsidP="00A97CA8">
      <w:pPr>
        <w:pStyle w:val="aff4"/>
        <w:numPr>
          <w:ilvl w:val="0"/>
          <w:numId w:val="19"/>
        </w:numPr>
        <w:ind w:left="1134" w:hanging="425"/>
        <w:jc w:val="both"/>
      </w:pPr>
      <w:r w:rsidRPr="00D37660">
        <w:t>вновь возводимая застройка должна выполняться с требованиями к благоустройству и озеленению;</w:t>
      </w:r>
    </w:p>
    <w:p w14:paraId="625A7ACC" w14:textId="77777777" w:rsidR="00A97CA8" w:rsidRPr="00D37660" w:rsidRDefault="00A97CA8" w:rsidP="00A97CA8">
      <w:pPr>
        <w:pStyle w:val="aff4"/>
        <w:numPr>
          <w:ilvl w:val="0"/>
          <w:numId w:val="19"/>
        </w:numPr>
        <w:ind w:left="1134" w:hanging="425"/>
        <w:jc w:val="both"/>
      </w:pPr>
      <w:r w:rsidRPr="00D37660">
        <w:t>сохранение и организация защитных полос озеленения вдоль автодорог.</w:t>
      </w:r>
    </w:p>
    <w:p w14:paraId="4425D793" w14:textId="77777777" w:rsidR="00A97CA8" w:rsidRPr="00D37660" w:rsidRDefault="00A97CA8" w:rsidP="00A97CA8">
      <w:pPr>
        <w:ind w:firstLine="709"/>
        <w:jc w:val="both"/>
      </w:pPr>
      <w:r w:rsidRPr="00D37660">
        <w:t>С целью обеспечения благоприятных условий проживания населения на территории городского округа предусматривается:</w:t>
      </w:r>
    </w:p>
    <w:p w14:paraId="7ACBF8B7" w14:textId="540C4889" w:rsidR="00A97CA8" w:rsidRPr="00D37660" w:rsidRDefault="00A97CA8" w:rsidP="00A97CA8">
      <w:pPr>
        <w:pStyle w:val="aff4"/>
        <w:numPr>
          <w:ilvl w:val="0"/>
          <w:numId w:val="19"/>
        </w:numPr>
        <w:ind w:left="1134" w:hanging="425"/>
        <w:jc w:val="both"/>
      </w:pPr>
      <w:r w:rsidRPr="00D37660">
        <w:t>разработка и реализация проектов обоснования санитарно-защитных зон для всех действующих и проектируемых производственных и коммунальных предприятий независимо от того, являются ли они собственниками земли или арендаторами территорий и зданий в соответствии с</w:t>
      </w:r>
      <w:r w:rsidR="00C117F4" w:rsidRPr="00D37660">
        <w:t xml:space="preserve"> </w:t>
      </w:r>
      <w:r w:rsidRPr="00D37660">
        <w:t>СанПиН 2.2.1/2.1.1.1200-03 (в том числе проектов сокращения санитарно-защитных зон);</w:t>
      </w:r>
    </w:p>
    <w:p w14:paraId="7E118E45" w14:textId="77777777" w:rsidR="00A97CA8" w:rsidRPr="00D37660" w:rsidRDefault="00A97CA8" w:rsidP="00A97CA8">
      <w:pPr>
        <w:pStyle w:val="aff4"/>
        <w:numPr>
          <w:ilvl w:val="0"/>
          <w:numId w:val="19"/>
        </w:numPr>
        <w:ind w:left="1134" w:hanging="425"/>
        <w:jc w:val="both"/>
      </w:pPr>
      <w:r w:rsidRPr="00D37660">
        <w:t>при новом строительстве потребуется корректировка проектов организации (сокращения) СЗЗ отдельных предприятий.</w:t>
      </w:r>
    </w:p>
    <w:p w14:paraId="028BEEC5" w14:textId="77777777" w:rsidR="00A97CA8" w:rsidRPr="00D37660" w:rsidRDefault="00A97CA8" w:rsidP="00A97CA8">
      <w:pPr>
        <w:ind w:firstLine="709"/>
        <w:jc w:val="both"/>
      </w:pPr>
      <w:r w:rsidRPr="00D37660">
        <w:rPr>
          <w:sz w:val="23"/>
          <w:szCs w:val="23"/>
        </w:rPr>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4D53BF3A" w14:textId="33B58017" w:rsidR="00A97CA8" w:rsidRPr="00D37660" w:rsidRDefault="00A97CA8" w:rsidP="00A97CA8">
      <w:pPr>
        <w:ind w:firstLine="708"/>
        <w:rPr>
          <w:i/>
          <w:u w:val="single"/>
        </w:rPr>
      </w:pPr>
    </w:p>
    <w:p w14:paraId="20DBEEBD" w14:textId="77777777" w:rsidR="00A97CA8" w:rsidRPr="00D37660" w:rsidRDefault="00A97CA8" w:rsidP="00A97CA8">
      <w:pPr>
        <w:ind w:firstLine="708"/>
        <w:outlineLvl w:val="0"/>
        <w:rPr>
          <w:i/>
          <w:u w:val="single"/>
        </w:rPr>
      </w:pPr>
      <w:bookmarkStart w:id="50" w:name="_Toc494399841"/>
      <w:bookmarkStart w:id="51" w:name="_Toc494453109"/>
      <w:bookmarkStart w:id="52" w:name="_Toc500431188"/>
      <w:bookmarkStart w:id="53" w:name="_Toc69221051"/>
      <w:r w:rsidRPr="00D37660">
        <w:rPr>
          <w:i/>
          <w:u w:val="single"/>
        </w:rPr>
        <w:t>Зона застройки индивидуальными и блокированными жилыми домами (Ж2)</w:t>
      </w:r>
      <w:bookmarkEnd w:id="50"/>
      <w:bookmarkEnd w:id="51"/>
      <w:bookmarkEnd w:id="52"/>
      <w:bookmarkEnd w:id="53"/>
    </w:p>
    <w:p w14:paraId="30628AE6" w14:textId="77777777" w:rsidR="00A97CA8" w:rsidRPr="00D37660" w:rsidRDefault="00A97CA8" w:rsidP="00A97CA8">
      <w:pPr>
        <w:ind w:firstLine="709"/>
        <w:jc w:val="both"/>
      </w:pPr>
    </w:p>
    <w:p w14:paraId="4F7762E9" w14:textId="77777777" w:rsidR="00A97CA8" w:rsidRPr="00D37660" w:rsidRDefault="00A97CA8" w:rsidP="00A97CA8">
      <w:pPr>
        <w:ind w:firstLine="709"/>
        <w:jc w:val="both"/>
      </w:pPr>
      <w:r w:rsidRPr="00D37660">
        <w:t>Территория зоны предназначена для формирования жилых районов низкой плотности застройки (отдельно стоящих и блокированных жилых домов этажностью не выше 3 этажей с земельными участками) с обязательным размещением объектов социальной инфраструктуры, спортивных объектов, озелененных территорий общего пользования, объекты транспортной инфраструктуры, стоянок автомобильного транспорта необходимых для обслуживания населения. Допускается использовать недостающие объекты обслуживания в прилегающих существующих или проектируемых общественных центрах.</w:t>
      </w:r>
    </w:p>
    <w:p w14:paraId="321A57D1" w14:textId="77777777" w:rsidR="00A97CA8" w:rsidRPr="00D37660" w:rsidRDefault="00A97CA8" w:rsidP="00A97CA8">
      <w:pPr>
        <w:ind w:firstLine="709"/>
        <w:jc w:val="both"/>
      </w:pPr>
      <w:r w:rsidRPr="00D37660">
        <w:t>Участки застройки индивидуальными жилыми домами и объектов ее обслуживания занимают большую площадь территории зоны. Участки под размещение объектов иного назначения могут находиться в границах зоны при условии соблюдения действующих норм и правил и занимать менее 25% площади территории зоны.</w:t>
      </w:r>
    </w:p>
    <w:p w14:paraId="37A7B83B" w14:textId="77777777" w:rsidR="00A97CA8" w:rsidRPr="00D37660" w:rsidRDefault="00A97CA8" w:rsidP="00A97CA8">
      <w:pPr>
        <w:ind w:firstLine="709"/>
        <w:jc w:val="both"/>
      </w:pPr>
      <w:r w:rsidRPr="00D37660">
        <w:lastRenderedPageBreak/>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385377F7" w14:textId="77777777" w:rsidR="00A97CA8" w:rsidRPr="00D37660" w:rsidRDefault="00A97CA8" w:rsidP="00A97CA8">
      <w:pPr>
        <w:ind w:firstLine="709"/>
        <w:jc w:val="both"/>
        <w:rPr>
          <w:u w:val="single"/>
        </w:rPr>
      </w:pPr>
    </w:p>
    <w:p w14:paraId="752E11F9" w14:textId="77777777" w:rsidR="00A97CA8" w:rsidRPr="00D37660" w:rsidRDefault="00A97CA8" w:rsidP="00A97CA8">
      <w:pPr>
        <w:ind w:firstLine="708"/>
        <w:outlineLvl w:val="0"/>
        <w:rPr>
          <w:i/>
          <w:u w:val="single"/>
        </w:rPr>
      </w:pPr>
      <w:bookmarkStart w:id="54" w:name="_Toc494399842"/>
      <w:bookmarkStart w:id="55" w:name="_Toc494453110"/>
      <w:bookmarkStart w:id="56" w:name="_Toc500431189"/>
      <w:bookmarkStart w:id="57" w:name="_Toc69221052"/>
      <w:r w:rsidRPr="00D37660">
        <w:rPr>
          <w:i/>
          <w:u w:val="single"/>
        </w:rPr>
        <w:t>Многофункциональная общественно-деловая зона (О1)</w:t>
      </w:r>
      <w:bookmarkEnd w:id="54"/>
      <w:bookmarkEnd w:id="55"/>
      <w:bookmarkEnd w:id="56"/>
      <w:bookmarkEnd w:id="57"/>
    </w:p>
    <w:p w14:paraId="03747618" w14:textId="77777777" w:rsidR="00A97CA8" w:rsidRPr="00D37660" w:rsidRDefault="00A97CA8" w:rsidP="00A97CA8">
      <w:pPr>
        <w:ind w:firstLine="709"/>
        <w:jc w:val="both"/>
      </w:pPr>
    </w:p>
    <w:p w14:paraId="25E33B48" w14:textId="77777777" w:rsidR="00A97CA8" w:rsidRPr="00D37660" w:rsidRDefault="00A97CA8" w:rsidP="00276713">
      <w:pPr>
        <w:ind w:firstLine="709"/>
        <w:jc w:val="both"/>
      </w:pPr>
      <w:r w:rsidRPr="00D37660">
        <w:t xml:space="preserve">Территория зоны предназначена для размещения:  </w:t>
      </w:r>
    </w:p>
    <w:p w14:paraId="411834E0" w14:textId="77777777" w:rsidR="003E5052" w:rsidRPr="00D37660" w:rsidRDefault="003E5052" w:rsidP="00276713">
      <w:pPr>
        <w:ind w:firstLine="709"/>
        <w:jc w:val="both"/>
      </w:pPr>
      <w:r w:rsidRPr="00D37660">
        <w:t>- объектов делового, финансового назначения, оптовой и розничной торговли, объектов социального и культурно-бытового обслуживания населения, амбулаторного ветеринарного обслуживания, религиозного использования, спортивного назначения;</w:t>
      </w:r>
    </w:p>
    <w:p w14:paraId="775BE733" w14:textId="77777777" w:rsidR="00A97CA8" w:rsidRPr="00D37660" w:rsidRDefault="00A97CA8" w:rsidP="00276713">
      <w:pPr>
        <w:ind w:firstLine="709"/>
        <w:jc w:val="both"/>
      </w:pPr>
      <w:r w:rsidRPr="00D37660">
        <w:t>- объектов транспортной инфраструктуры (стоянки автомобильного транспорта);</w:t>
      </w:r>
    </w:p>
    <w:p w14:paraId="1BC18CCF" w14:textId="77777777" w:rsidR="00A97CA8" w:rsidRPr="00D37660" w:rsidRDefault="00A97CA8" w:rsidP="00276713">
      <w:pPr>
        <w:ind w:firstLine="709"/>
        <w:jc w:val="both"/>
      </w:pPr>
      <w:r w:rsidRPr="00D37660">
        <w:t>- объектов коммунального и производственного назначения;</w:t>
      </w:r>
    </w:p>
    <w:p w14:paraId="6B43AFA6" w14:textId="77777777" w:rsidR="00A97CA8" w:rsidRPr="00D37660" w:rsidRDefault="00A97CA8" w:rsidP="00276713">
      <w:pPr>
        <w:ind w:firstLine="709"/>
        <w:jc w:val="both"/>
      </w:pPr>
      <w:r w:rsidRPr="00D37660">
        <w:t xml:space="preserve">- озелененных территорий общего использования. </w:t>
      </w:r>
    </w:p>
    <w:p w14:paraId="1EB653F7" w14:textId="05DE8EB9" w:rsidR="00A97CA8" w:rsidRPr="00D37660" w:rsidRDefault="00A97CA8" w:rsidP="00276713">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w:t>
      </w:r>
      <w:r w:rsidR="00276713" w:rsidRPr="00D37660">
        <w:t> </w:t>
      </w:r>
      <w:r w:rsidRPr="00D37660">
        <w:t>Москвы в границах ЛПЗП», картой ЗОУИТ в части ЗСО.</w:t>
      </w:r>
    </w:p>
    <w:p w14:paraId="53BFEA7E" w14:textId="77777777" w:rsidR="00A97CA8" w:rsidRPr="00D37660" w:rsidRDefault="00A97CA8" w:rsidP="00A97CA8">
      <w:pPr>
        <w:ind w:firstLine="709"/>
        <w:jc w:val="both"/>
      </w:pPr>
    </w:p>
    <w:p w14:paraId="0493D3B8" w14:textId="2AEA35BE" w:rsidR="00A97CA8" w:rsidRPr="00D37660" w:rsidRDefault="00A97CA8" w:rsidP="00A97CA8">
      <w:pPr>
        <w:ind w:firstLine="708"/>
        <w:rPr>
          <w:i/>
          <w:u w:val="single"/>
        </w:rPr>
      </w:pPr>
      <w:r w:rsidRPr="00D37660">
        <w:rPr>
          <w:i/>
          <w:u w:val="single"/>
        </w:rPr>
        <w:t>Зона специализированной общественной застройки (О2)</w:t>
      </w:r>
    </w:p>
    <w:p w14:paraId="362DFB8F" w14:textId="77777777" w:rsidR="00A97CA8" w:rsidRPr="00D37660" w:rsidRDefault="00A97CA8" w:rsidP="00A97CA8">
      <w:pPr>
        <w:ind w:firstLine="709"/>
        <w:jc w:val="both"/>
      </w:pPr>
    </w:p>
    <w:p w14:paraId="1D185BE4" w14:textId="77777777" w:rsidR="00A97CA8" w:rsidRPr="00D37660" w:rsidRDefault="00A97CA8" w:rsidP="00A97CA8">
      <w:pPr>
        <w:ind w:firstLine="709"/>
        <w:jc w:val="both"/>
      </w:pPr>
      <w:r w:rsidRPr="00D37660">
        <w:t>В составе данной зоны располагаются:</w:t>
      </w:r>
    </w:p>
    <w:p w14:paraId="4A8A037B" w14:textId="77777777" w:rsidR="00A97CA8" w:rsidRPr="00D37660" w:rsidRDefault="00A97CA8" w:rsidP="00A97CA8">
      <w:pPr>
        <w:ind w:firstLine="709"/>
        <w:jc w:val="both"/>
      </w:pPr>
      <w:r w:rsidRPr="00D37660">
        <w:t>- отдельно стоящие объекты социального и культурно-бытового обслуживания населения – объекты высшего, среднего, дошкольного, школьного и дополнительного образования, досуговые учреждения, библиотеки, больничные и амбулаторно-поликлинические учреждения, объекты спорта, объекты культуры, религиозно-культовые объекты, объекты административно-хозяйственного управления, а также исторические объекты;</w:t>
      </w:r>
    </w:p>
    <w:p w14:paraId="2BB474BB" w14:textId="77777777" w:rsidR="00A97CA8" w:rsidRPr="00D37660" w:rsidRDefault="00A97CA8" w:rsidP="00A97CA8">
      <w:pPr>
        <w:ind w:firstLine="709"/>
        <w:jc w:val="both"/>
      </w:pPr>
      <w:r w:rsidRPr="00D37660">
        <w:t>- объектов транспортной инфраструктуры (стоянки автомобильного транспорта);</w:t>
      </w:r>
    </w:p>
    <w:p w14:paraId="44EEE4C1" w14:textId="77777777" w:rsidR="00A97CA8" w:rsidRPr="00D37660" w:rsidRDefault="00A97CA8" w:rsidP="00A97CA8">
      <w:pPr>
        <w:ind w:firstLine="709"/>
        <w:jc w:val="both"/>
      </w:pPr>
      <w:r w:rsidRPr="00D37660">
        <w:t xml:space="preserve">- озелененных территорий общего использования. </w:t>
      </w:r>
    </w:p>
    <w:p w14:paraId="1BCA8A25" w14:textId="77777777" w:rsidR="00A97CA8" w:rsidRPr="00D37660" w:rsidRDefault="00A97CA8" w:rsidP="00A97CA8">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4422729A" w14:textId="77777777" w:rsidR="00A97CA8" w:rsidRPr="00D37660" w:rsidRDefault="00A97CA8" w:rsidP="00A97CA8">
      <w:pPr>
        <w:jc w:val="both"/>
      </w:pPr>
    </w:p>
    <w:p w14:paraId="78934A85" w14:textId="77777777" w:rsidR="00A97CA8" w:rsidRPr="00D37660" w:rsidRDefault="00A97CA8" w:rsidP="00A97CA8">
      <w:pPr>
        <w:ind w:firstLine="708"/>
        <w:outlineLvl w:val="0"/>
        <w:rPr>
          <w:i/>
          <w:u w:val="single"/>
        </w:rPr>
      </w:pPr>
      <w:bookmarkStart w:id="58" w:name="_Toc494399844"/>
      <w:bookmarkStart w:id="59" w:name="_Toc494453112"/>
      <w:bookmarkStart w:id="60" w:name="_Toc500431191"/>
      <w:bookmarkStart w:id="61" w:name="_Toc69221053"/>
      <w:r w:rsidRPr="00D37660">
        <w:rPr>
          <w:i/>
          <w:u w:val="single"/>
        </w:rPr>
        <w:t>Общественно-жилая зона (О4)</w:t>
      </w:r>
      <w:bookmarkEnd w:id="58"/>
      <w:bookmarkEnd w:id="59"/>
      <w:bookmarkEnd w:id="60"/>
      <w:bookmarkEnd w:id="61"/>
    </w:p>
    <w:p w14:paraId="459EC295" w14:textId="77777777" w:rsidR="00A97CA8" w:rsidRPr="00D37660" w:rsidRDefault="00A97CA8" w:rsidP="00A97CA8">
      <w:pPr>
        <w:ind w:firstLine="709"/>
        <w:jc w:val="both"/>
        <w:rPr>
          <w:u w:val="single"/>
        </w:rPr>
      </w:pPr>
    </w:p>
    <w:p w14:paraId="769BA81D" w14:textId="77777777" w:rsidR="00A97CA8" w:rsidRPr="00D37660" w:rsidRDefault="00A97CA8" w:rsidP="00A97CA8">
      <w:pPr>
        <w:ind w:firstLine="709"/>
        <w:jc w:val="both"/>
      </w:pPr>
      <w:r w:rsidRPr="00D37660">
        <w:t>Зона предназначена под размещение жилой застройки и общественной застройки, а также застройки, сопутствующей этим функциям.</w:t>
      </w:r>
    </w:p>
    <w:p w14:paraId="4C8D6682" w14:textId="77777777" w:rsidR="00A97CA8" w:rsidRPr="00D37660" w:rsidRDefault="00A97CA8" w:rsidP="00A97CA8">
      <w:pPr>
        <w:ind w:firstLine="709"/>
        <w:jc w:val="both"/>
      </w:pPr>
      <w:r w:rsidRPr="00D37660">
        <w:t>Участки под размещение объектов иного назначения могут находиться в границах зоны при условии соблюдения действующих норм и правил и занимать менее 25% площади территории зоны.</w:t>
      </w:r>
    </w:p>
    <w:p w14:paraId="67A25A5F" w14:textId="77777777" w:rsidR="00A97CA8" w:rsidRPr="00D37660" w:rsidRDefault="00A97CA8" w:rsidP="00A97CA8">
      <w:pPr>
        <w:ind w:firstLine="709"/>
        <w:jc w:val="both"/>
      </w:pPr>
      <w:r w:rsidRPr="00D37660">
        <w:lastRenderedPageBreak/>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5A71E3D9" w14:textId="77777777" w:rsidR="00A97CA8" w:rsidRPr="00D37660" w:rsidRDefault="00A97CA8" w:rsidP="00A97CA8">
      <w:pPr>
        <w:jc w:val="both"/>
        <w:rPr>
          <w:u w:val="single"/>
        </w:rPr>
      </w:pPr>
    </w:p>
    <w:p w14:paraId="41C8D24D" w14:textId="77777777" w:rsidR="00A26400" w:rsidRPr="00D37660" w:rsidRDefault="00A26400" w:rsidP="00A26400">
      <w:pPr>
        <w:spacing w:line="276" w:lineRule="auto"/>
        <w:ind w:firstLine="708"/>
        <w:outlineLvl w:val="0"/>
        <w:rPr>
          <w:i/>
          <w:u w:val="single"/>
        </w:rPr>
      </w:pPr>
      <w:bookmarkStart w:id="62" w:name="_Toc494399849"/>
      <w:bookmarkStart w:id="63" w:name="_Toc494453117"/>
      <w:bookmarkStart w:id="64" w:name="_Toc500431196"/>
      <w:r w:rsidRPr="00D37660">
        <w:rPr>
          <w:i/>
          <w:color w:val="000000"/>
          <w:u w:val="single"/>
        </w:rPr>
        <w:t>Коммунально-складская зона</w:t>
      </w:r>
      <w:r w:rsidRPr="00D37660">
        <w:rPr>
          <w:i/>
          <w:u w:val="single"/>
        </w:rPr>
        <w:t xml:space="preserve"> (К)</w:t>
      </w:r>
      <w:bookmarkEnd w:id="62"/>
      <w:bookmarkEnd w:id="63"/>
      <w:bookmarkEnd w:id="64"/>
    </w:p>
    <w:p w14:paraId="2E2D1B6A" w14:textId="77777777" w:rsidR="00A97CA8" w:rsidRPr="00D37660" w:rsidRDefault="00A97CA8" w:rsidP="00A97CA8">
      <w:pPr>
        <w:ind w:firstLine="709"/>
        <w:jc w:val="both"/>
      </w:pPr>
    </w:p>
    <w:p w14:paraId="13816FC7" w14:textId="77777777" w:rsidR="00A97CA8" w:rsidRPr="00D37660" w:rsidRDefault="00A97CA8" w:rsidP="00A97CA8">
      <w:pPr>
        <w:ind w:firstLine="709"/>
        <w:jc w:val="both"/>
      </w:pPr>
      <w:r w:rsidRPr="00D37660">
        <w:t>Территория зоны предназначена для размещения объектов коммунального обслуживания (котельных, водозаборов, очистных сооружений, насосных станций, электроподстанций), складских объектов, стоянок и гаражей, объектов обслуживания автотранспорта, автозаправочных станций, пожарных депо.</w:t>
      </w:r>
    </w:p>
    <w:p w14:paraId="67A9D698" w14:textId="77777777" w:rsidR="00A97CA8" w:rsidRPr="00D37660" w:rsidRDefault="00A97CA8" w:rsidP="00A97CA8">
      <w:pPr>
        <w:ind w:firstLine="709"/>
        <w:jc w:val="both"/>
      </w:pPr>
      <w:r w:rsidRPr="00D37660">
        <w:t>Участки под размещение объектов иного назначения могут находиться в границах зоны при условии соблюдения действующих норм и правил и занимать менее 25% площади территории зоны.</w:t>
      </w:r>
    </w:p>
    <w:p w14:paraId="799A72FC" w14:textId="77777777" w:rsidR="00A97CA8" w:rsidRPr="00D37660" w:rsidRDefault="00A97CA8" w:rsidP="00A97CA8">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353A31B9" w14:textId="77777777" w:rsidR="00A97CA8" w:rsidRPr="00D37660" w:rsidRDefault="00A97CA8" w:rsidP="00A97CA8">
      <w:pPr>
        <w:ind w:firstLine="709"/>
        <w:jc w:val="both"/>
        <w:rPr>
          <w:u w:val="single"/>
        </w:rPr>
      </w:pPr>
    </w:p>
    <w:p w14:paraId="389EADD0" w14:textId="77777777" w:rsidR="00A26400" w:rsidRPr="00D37660" w:rsidRDefault="00A26400" w:rsidP="00A26400">
      <w:pPr>
        <w:spacing w:line="276" w:lineRule="auto"/>
        <w:ind w:firstLine="708"/>
        <w:outlineLvl w:val="0"/>
        <w:rPr>
          <w:i/>
          <w:u w:val="single"/>
        </w:rPr>
      </w:pPr>
      <w:bookmarkStart w:id="65" w:name="_Toc494399851"/>
      <w:bookmarkStart w:id="66" w:name="_Toc494453119"/>
      <w:bookmarkStart w:id="67" w:name="_Toc500431198"/>
      <w:r w:rsidRPr="00D37660">
        <w:rPr>
          <w:i/>
          <w:color w:val="000000"/>
          <w:u w:val="single"/>
        </w:rPr>
        <w:t>Зона, предназначенная для ведения садоводства и огородничества</w:t>
      </w:r>
      <w:r w:rsidRPr="00D37660">
        <w:rPr>
          <w:i/>
          <w:u w:val="single"/>
        </w:rPr>
        <w:t xml:space="preserve"> (СХ2)</w:t>
      </w:r>
      <w:bookmarkEnd w:id="65"/>
      <w:bookmarkEnd w:id="66"/>
      <w:bookmarkEnd w:id="67"/>
    </w:p>
    <w:p w14:paraId="4B1D24D4" w14:textId="77777777" w:rsidR="00A97CA8" w:rsidRPr="00D37660" w:rsidRDefault="00A97CA8" w:rsidP="00A97CA8">
      <w:pPr>
        <w:ind w:firstLine="709"/>
        <w:jc w:val="both"/>
      </w:pPr>
    </w:p>
    <w:p w14:paraId="381ABB19" w14:textId="18D4BEEF" w:rsidR="00A97CA8" w:rsidRPr="00D37660" w:rsidRDefault="00A97CA8" w:rsidP="00A97CA8">
      <w:pPr>
        <w:ind w:firstLine="709"/>
        <w:jc w:val="both"/>
      </w:pPr>
      <w:r w:rsidRPr="00D37660">
        <w:t>Включает территории садовых некоммерческих товариществ, а также территории для ведения огородничества. Размещение жилого дачного дома (не предназначенного для раздела на квартиры, пригодного для отдыха и проживания, высотой не выше 3 надземных этажей).</w:t>
      </w:r>
    </w:p>
    <w:p w14:paraId="74887F00" w14:textId="77777777" w:rsidR="00A97CA8" w:rsidRPr="00D37660" w:rsidRDefault="00A97CA8" w:rsidP="00A97CA8">
      <w:pPr>
        <w:ind w:firstLine="709"/>
        <w:jc w:val="both"/>
      </w:pPr>
      <w:r w:rsidRPr="00D37660">
        <w:t>В данной зоне допускается размещение объектов социальной инфраструктуры, спортивных объектов, озелененных территорий общего пользования, объекты инженерной инфраструктуры и стоянок автомобильного транспорта необходимых для обслуживания территории данной зоны.</w:t>
      </w:r>
    </w:p>
    <w:p w14:paraId="337D29CC" w14:textId="77777777" w:rsidR="00A97CA8" w:rsidRPr="00D37660" w:rsidRDefault="00A97CA8" w:rsidP="00A97CA8">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63B94841" w14:textId="77777777" w:rsidR="00A97CA8" w:rsidRPr="00D37660" w:rsidRDefault="00A97CA8" w:rsidP="00A97CA8">
      <w:pPr>
        <w:ind w:firstLine="709"/>
        <w:jc w:val="both"/>
      </w:pPr>
    </w:p>
    <w:p w14:paraId="2B2783BD" w14:textId="77777777" w:rsidR="00CD7C4A" w:rsidRPr="00D37660" w:rsidRDefault="00CD7C4A" w:rsidP="00CD7C4A">
      <w:pPr>
        <w:spacing w:line="276" w:lineRule="auto"/>
        <w:ind w:firstLine="708"/>
        <w:jc w:val="both"/>
        <w:outlineLvl w:val="0"/>
        <w:rPr>
          <w:i/>
          <w:u w:val="single"/>
        </w:rPr>
      </w:pPr>
      <w:bookmarkStart w:id="68" w:name="_Toc494399853"/>
      <w:bookmarkStart w:id="69" w:name="_Toc494453121"/>
      <w:bookmarkStart w:id="70" w:name="_Toc500431200"/>
      <w:r w:rsidRPr="00D37660">
        <w:rPr>
          <w:i/>
          <w:u w:val="single"/>
        </w:rPr>
        <w:t>Зона озелененных территорий (лесопарки, парки, сады, скверы, бульвары, городские леса) (Р1)</w:t>
      </w:r>
      <w:bookmarkEnd w:id="68"/>
      <w:bookmarkEnd w:id="69"/>
      <w:bookmarkEnd w:id="70"/>
    </w:p>
    <w:p w14:paraId="198A3301" w14:textId="77777777" w:rsidR="00A97CA8" w:rsidRPr="00D37660" w:rsidRDefault="00A97CA8" w:rsidP="00A97CA8">
      <w:pPr>
        <w:ind w:firstLine="709"/>
        <w:jc w:val="both"/>
      </w:pPr>
    </w:p>
    <w:p w14:paraId="65D3687B" w14:textId="77777777" w:rsidR="00A97CA8" w:rsidRPr="00D37660" w:rsidRDefault="00A97CA8" w:rsidP="00A97CA8">
      <w:pPr>
        <w:ind w:firstLine="709"/>
        <w:jc w:val="both"/>
      </w:pPr>
      <w:r w:rsidRPr="00D37660">
        <w:t>Территорию зоны занимают естественные природные комплексы сохранившихся ландшафтов. Зона предназначена для организации мест массового отдыха населения и включают в себя скверы, парки, сады, водоемы, спортивные площадки, пляжи и иные объекты, формирующие систему озелененных территорий общего пользования.</w:t>
      </w:r>
    </w:p>
    <w:p w14:paraId="7A5C1C95" w14:textId="0933F63A" w:rsidR="00A97CA8" w:rsidRPr="00D37660" w:rsidRDefault="00A97CA8" w:rsidP="00A97CA8">
      <w:pPr>
        <w:ind w:firstLine="709"/>
        <w:jc w:val="both"/>
      </w:pPr>
      <w:r w:rsidRPr="00D37660">
        <w:t xml:space="preserve">На озелененных территориях допускается строительство новых и расширение действующих объектов, связанных с рекреационной деятельностью, их функционированием, </w:t>
      </w:r>
      <w:r w:rsidRPr="00D37660">
        <w:lastRenderedPageBreak/>
        <w:t>эксплуатацией и обслуживанием отдыхающих, а также автомобильных дорог, гостевых парковок и объектов инженерной инфраструктуры и коммуникаций.</w:t>
      </w:r>
    </w:p>
    <w:p w14:paraId="3AC18188" w14:textId="77777777" w:rsidR="00A97CA8" w:rsidRPr="00D37660" w:rsidRDefault="00A97CA8" w:rsidP="00A97CA8">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2C930C8F" w14:textId="77777777" w:rsidR="00A97CA8" w:rsidRPr="00D37660" w:rsidRDefault="00A97CA8" w:rsidP="00A97CA8">
      <w:pPr>
        <w:ind w:firstLine="709"/>
        <w:jc w:val="both"/>
      </w:pPr>
    </w:p>
    <w:p w14:paraId="20558EBC" w14:textId="77777777" w:rsidR="00A97CA8" w:rsidRPr="00D37660" w:rsidRDefault="00A97CA8" w:rsidP="00A97CA8">
      <w:pPr>
        <w:ind w:firstLine="708"/>
        <w:outlineLvl w:val="0"/>
        <w:rPr>
          <w:i/>
          <w:u w:val="single"/>
        </w:rPr>
      </w:pPr>
      <w:bookmarkStart w:id="71" w:name="_Toc69221058"/>
      <w:r w:rsidRPr="00D37660">
        <w:rPr>
          <w:i/>
          <w:u w:val="single"/>
        </w:rPr>
        <w:t>Рекреационно-жилая зона (Р8)</w:t>
      </w:r>
      <w:bookmarkEnd w:id="71"/>
    </w:p>
    <w:p w14:paraId="0D519266" w14:textId="77777777" w:rsidR="00A97CA8" w:rsidRPr="00D37660" w:rsidRDefault="00A97CA8" w:rsidP="00A97CA8">
      <w:pPr>
        <w:ind w:firstLine="709"/>
        <w:jc w:val="both"/>
        <w:rPr>
          <w:u w:val="single"/>
        </w:rPr>
      </w:pPr>
    </w:p>
    <w:p w14:paraId="0D6A0D34" w14:textId="77777777" w:rsidR="00A97CA8" w:rsidRPr="00D37660" w:rsidRDefault="00A97CA8" w:rsidP="00A97CA8">
      <w:pPr>
        <w:ind w:firstLine="709"/>
        <w:jc w:val="both"/>
      </w:pPr>
      <w:r w:rsidRPr="00D37660">
        <w:t>Зона озелененных и благоустроенных территорий с возможностью размещения объектов капитального строительства жилого назначения (индивидуальных, блокированных и многоквартирных жилых домов) и объектов обслуживания жилой застройки.</w:t>
      </w:r>
    </w:p>
    <w:p w14:paraId="38893592" w14:textId="77777777" w:rsidR="00A97CA8" w:rsidRPr="00D37660" w:rsidRDefault="00A97CA8" w:rsidP="00A97CA8">
      <w:pPr>
        <w:ind w:firstLine="709"/>
        <w:jc w:val="both"/>
      </w:pPr>
      <w:bookmarkStart w:id="72" w:name="_Toc494399859"/>
      <w:bookmarkStart w:id="73" w:name="_Toc494453127"/>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02D8E5EE" w14:textId="77777777" w:rsidR="00A97CA8" w:rsidRPr="00D37660" w:rsidRDefault="00A97CA8" w:rsidP="00A97CA8">
      <w:pPr>
        <w:ind w:firstLine="709"/>
        <w:jc w:val="both"/>
      </w:pPr>
    </w:p>
    <w:p w14:paraId="55F97E4D" w14:textId="77777777" w:rsidR="00A97CA8" w:rsidRPr="00D37660" w:rsidRDefault="00A97CA8" w:rsidP="008909F0">
      <w:pPr>
        <w:ind w:firstLine="708"/>
        <w:outlineLvl w:val="0"/>
        <w:rPr>
          <w:i/>
          <w:u w:val="single"/>
        </w:rPr>
      </w:pPr>
      <w:bookmarkStart w:id="74" w:name="_Toc500431206"/>
      <w:bookmarkStart w:id="75" w:name="_Toc69221059"/>
      <w:r w:rsidRPr="00D37660">
        <w:rPr>
          <w:i/>
          <w:u w:val="single"/>
        </w:rPr>
        <w:t>Зона кладбищ (СП1)</w:t>
      </w:r>
      <w:bookmarkEnd w:id="72"/>
      <w:bookmarkEnd w:id="73"/>
      <w:bookmarkEnd w:id="74"/>
      <w:bookmarkEnd w:id="75"/>
    </w:p>
    <w:p w14:paraId="5F6F3B92" w14:textId="77777777" w:rsidR="00EB5F74" w:rsidRPr="00D37660" w:rsidRDefault="00EB5F74" w:rsidP="00A97CA8">
      <w:pPr>
        <w:ind w:firstLine="709"/>
        <w:jc w:val="both"/>
      </w:pPr>
    </w:p>
    <w:p w14:paraId="494D3A96" w14:textId="77777777" w:rsidR="00A97CA8" w:rsidRPr="00D37660" w:rsidRDefault="00A97CA8" w:rsidP="00A97CA8">
      <w:pPr>
        <w:ind w:firstLine="709"/>
        <w:jc w:val="both"/>
      </w:pPr>
      <w:r w:rsidRPr="00D37660">
        <w:t>Территория зоны предназначена для размещения объектов ритуальной деятельности (кладбищ и соответствующих культовых сооружений).</w:t>
      </w:r>
    </w:p>
    <w:p w14:paraId="32CD7192" w14:textId="77777777" w:rsidR="00A97CA8" w:rsidRPr="00D37660" w:rsidRDefault="00A97CA8" w:rsidP="00A97CA8">
      <w:pPr>
        <w:ind w:firstLine="709"/>
        <w:jc w:val="both"/>
      </w:pPr>
      <w:r w:rsidRPr="00D37660">
        <w:t>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0E8AC928" w14:textId="2979CFE3" w:rsidR="00A97CA8" w:rsidRPr="00D37660" w:rsidRDefault="00A97CA8" w:rsidP="00A97CA8">
      <w:pPr>
        <w:ind w:firstLine="709"/>
        <w:jc w:val="both"/>
        <w:rPr>
          <w:i/>
          <w:u w:val="single"/>
        </w:rPr>
      </w:pPr>
    </w:p>
    <w:p w14:paraId="2522FD18" w14:textId="77777777" w:rsidR="00BF5315" w:rsidRPr="00D37660" w:rsidRDefault="00BF5315" w:rsidP="00A97CA8">
      <w:pPr>
        <w:ind w:firstLine="709"/>
        <w:jc w:val="both"/>
        <w:rPr>
          <w:i/>
          <w:u w:val="single"/>
        </w:rPr>
      </w:pPr>
    </w:p>
    <w:p w14:paraId="7D53B235" w14:textId="77777777" w:rsidR="00A97CA8" w:rsidRPr="00D37660" w:rsidRDefault="00A97CA8" w:rsidP="00A97CA8">
      <w:pPr>
        <w:ind w:firstLine="708"/>
        <w:outlineLvl w:val="0"/>
        <w:rPr>
          <w:i/>
          <w:u w:val="single"/>
        </w:rPr>
      </w:pPr>
      <w:bookmarkStart w:id="76" w:name="_Toc44077980"/>
      <w:bookmarkStart w:id="77" w:name="_Toc69221060"/>
      <w:r w:rsidRPr="00D37660">
        <w:rPr>
          <w:i/>
          <w:u w:val="single"/>
        </w:rPr>
        <w:t>Зона транспортной инфраструктуры</w:t>
      </w:r>
      <w:bookmarkEnd w:id="76"/>
      <w:r w:rsidR="006A35F0" w:rsidRPr="00D37660">
        <w:rPr>
          <w:i/>
          <w:u w:val="single"/>
        </w:rPr>
        <w:t xml:space="preserve"> (Т)</w:t>
      </w:r>
      <w:bookmarkEnd w:id="77"/>
    </w:p>
    <w:p w14:paraId="0EE8A1AE" w14:textId="77777777" w:rsidR="00EB5F74" w:rsidRPr="00D37660" w:rsidRDefault="00EB5F74" w:rsidP="00A97CA8">
      <w:pPr>
        <w:ind w:firstLine="709"/>
        <w:jc w:val="both"/>
      </w:pPr>
    </w:p>
    <w:p w14:paraId="0D8F3E98" w14:textId="77777777" w:rsidR="00A97CA8" w:rsidRPr="00D37660" w:rsidRDefault="00A97CA8" w:rsidP="00A97CA8">
      <w:pPr>
        <w:ind w:firstLine="709"/>
        <w:jc w:val="both"/>
      </w:pPr>
      <w:r w:rsidRPr="00D37660">
        <w:t>В состав зоны могут входить автомобильные дороги федерального и регионального значения (включая отводы земельных участков) и технически связанные с ними сооружения, объекты, предназначенные для обслуживания пассажиров, обеспечивающие работу транспортных средств, объекты размещения постов органов внутренних дел, ответственных за безопасность дорожного движения, стоянки автотранспорта и депо маршрутного автотранспорта, составляющие единую систему транспортного обеспечения; улицы местного значения, внутриквартальные проезды и проезды для специального транспорта отдельно не выделяются и входят в иные функциональные зоны. Также в данную зону входят территории железнодорожного транспорта, территории вертолетных площадок и их инфраструктуры. Участки объектов транспорта могут включаться в другие функциональные зоны и не выделяться в отдельную функциональную зону.</w:t>
      </w:r>
    </w:p>
    <w:p w14:paraId="4B611167" w14:textId="373C2960" w:rsidR="00A97CA8" w:rsidRPr="00D37660" w:rsidRDefault="00A97CA8" w:rsidP="00A97CA8">
      <w:pPr>
        <w:ind w:firstLine="709"/>
        <w:jc w:val="both"/>
      </w:pPr>
      <w:r w:rsidRPr="00D37660">
        <w:t xml:space="preserve">Границы и параметры функциональных зон должны применяться с учетом требований СП 2.1.4.2625-10 «Зоны санитарной охраны источников питьевого водоснабжения г. Москвы» </w:t>
      </w:r>
      <w:r w:rsidRPr="00D37660">
        <w:lastRenderedPageBreak/>
        <w:t>(утв. постановлением Главного государственного санитарного врача РФ от 30.04.2010 № 45), 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 ЛПЗП», картой ЗОУИТ в части ЗСО.</w:t>
      </w:r>
    </w:p>
    <w:p w14:paraId="1A0C12CE" w14:textId="77777777" w:rsidR="0022469A" w:rsidRPr="00D37660" w:rsidRDefault="0022469A" w:rsidP="00A97CA8">
      <w:pPr>
        <w:ind w:firstLine="709"/>
        <w:jc w:val="both"/>
      </w:pPr>
    </w:p>
    <w:p w14:paraId="65E5817F" w14:textId="204383D3" w:rsidR="0082604F" w:rsidRPr="00D37660" w:rsidRDefault="0082604F" w:rsidP="0082604F">
      <w:r w:rsidRPr="00D37660">
        <w:rPr>
          <w:b/>
        </w:rPr>
        <w:t>Таблица 2.1.</w:t>
      </w:r>
      <w:r w:rsidRPr="00D37660">
        <w:t xml:space="preserve"> Функционально-планировочный баланс территории д. Сабурово</w:t>
      </w:r>
    </w:p>
    <w:p w14:paraId="30A5C040" w14:textId="77777777" w:rsidR="0082604F" w:rsidRPr="00D37660" w:rsidRDefault="0082604F" w:rsidP="0082604F">
      <w:r w:rsidRPr="00D37660">
        <w:t xml:space="preserve"> </w:t>
      </w:r>
    </w:p>
    <w:tbl>
      <w:tblPr>
        <w:tblW w:w="9257" w:type="dxa"/>
        <w:jc w:val="center"/>
        <w:tblLook w:val="04A0" w:firstRow="1" w:lastRow="0" w:firstColumn="1" w:lastColumn="0" w:noHBand="0" w:noVBand="1"/>
      </w:tblPr>
      <w:tblGrid>
        <w:gridCol w:w="1089"/>
        <w:gridCol w:w="5855"/>
        <w:gridCol w:w="1187"/>
        <w:gridCol w:w="1126"/>
      </w:tblGrid>
      <w:tr w:rsidR="006D7233" w:rsidRPr="00D37660" w14:paraId="51915660" w14:textId="77777777" w:rsidTr="00BF5315">
        <w:trPr>
          <w:trHeight w:val="640"/>
          <w:tblHeader/>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9A36" w14:textId="77777777" w:rsidR="006D7233" w:rsidRPr="00D37660" w:rsidRDefault="006D7233" w:rsidP="00E0777E">
            <w:pPr>
              <w:jc w:val="center"/>
              <w:rPr>
                <w:b/>
                <w:bCs/>
                <w:color w:val="000000"/>
                <w:sz w:val="23"/>
                <w:szCs w:val="23"/>
              </w:rPr>
            </w:pPr>
            <w:bookmarkStart w:id="78" w:name="_Hlk75768609"/>
            <w:r w:rsidRPr="00D37660">
              <w:rPr>
                <w:b/>
                <w:bCs/>
                <w:color w:val="000000"/>
                <w:sz w:val="23"/>
                <w:szCs w:val="23"/>
              </w:rPr>
              <w:t>Вид зоны</w:t>
            </w:r>
          </w:p>
        </w:tc>
        <w:tc>
          <w:tcPr>
            <w:tcW w:w="5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BA9F" w14:textId="77777777" w:rsidR="006D7233" w:rsidRPr="00D37660" w:rsidRDefault="006D7233" w:rsidP="00E0777E">
            <w:pPr>
              <w:jc w:val="center"/>
              <w:rPr>
                <w:b/>
                <w:bCs/>
                <w:color w:val="000000"/>
                <w:sz w:val="23"/>
                <w:szCs w:val="23"/>
              </w:rPr>
            </w:pPr>
            <w:r w:rsidRPr="00D37660">
              <w:rPr>
                <w:b/>
                <w:bCs/>
                <w:color w:val="000000"/>
                <w:sz w:val="23"/>
                <w:szCs w:val="23"/>
              </w:rPr>
              <w:t>Функциональная зона</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0D1837A9" w14:textId="77777777" w:rsidR="006D7233" w:rsidRPr="00D37660" w:rsidRDefault="006D7233" w:rsidP="00E0777E">
            <w:pPr>
              <w:jc w:val="center"/>
              <w:rPr>
                <w:b/>
                <w:bCs/>
                <w:color w:val="000000"/>
                <w:sz w:val="23"/>
                <w:szCs w:val="23"/>
              </w:rPr>
            </w:pPr>
            <w:r w:rsidRPr="00D37660">
              <w:rPr>
                <w:b/>
                <w:bCs/>
                <w:color w:val="000000"/>
                <w:sz w:val="23"/>
                <w:szCs w:val="23"/>
              </w:rPr>
              <w:t>Площадь (га)</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51C1653" w14:textId="77777777" w:rsidR="006D7233" w:rsidRPr="00D37660" w:rsidRDefault="006D7233" w:rsidP="00E0777E">
            <w:pPr>
              <w:jc w:val="center"/>
              <w:rPr>
                <w:rFonts w:ascii="Calibri" w:hAnsi="Calibri"/>
                <w:b/>
                <w:bCs/>
                <w:color w:val="000000"/>
                <w:sz w:val="21"/>
                <w:szCs w:val="21"/>
              </w:rPr>
            </w:pPr>
            <w:r w:rsidRPr="00D37660">
              <w:rPr>
                <w:b/>
                <w:bCs/>
                <w:color w:val="000000"/>
                <w:sz w:val="23"/>
                <w:szCs w:val="23"/>
              </w:rPr>
              <w:t>%</w:t>
            </w:r>
          </w:p>
        </w:tc>
      </w:tr>
      <w:tr w:rsidR="00BF5315" w:rsidRPr="00D37660" w14:paraId="51B1288F" w14:textId="77777777" w:rsidTr="00BF5315">
        <w:trPr>
          <w:trHeight w:val="630"/>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FAB9430" w14:textId="2F3E3E47" w:rsidR="00BF5315" w:rsidRPr="00D37660" w:rsidRDefault="00BF5315" w:rsidP="00BF5315">
            <w:pPr>
              <w:jc w:val="center"/>
              <w:rPr>
                <w:color w:val="000000"/>
                <w:sz w:val="23"/>
                <w:szCs w:val="23"/>
              </w:rPr>
            </w:pPr>
            <w:r w:rsidRPr="00D37660">
              <w:rPr>
                <w:color w:val="000000"/>
              </w:rPr>
              <w:t>Ж1</w:t>
            </w:r>
          </w:p>
        </w:tc>
        <w:tc>
          <w:tcPr>
            <w:tcW w:w="5855" w:type="dxa"/>
            <w:tcBorders>
              <w:top w:val="nil"/>
              <w:left w:val="nil"/>
              <w:bottom w:val="single" w:sz="4" w:space="0" w:color="auto"/>
              <w:right w:val="single" w:sz="4" w:space="0" w:color="auto"/>
            </w:tcBorders>
            <w:shd w:val="clear" w:color="auto" w:fill="auto"/>
            <w:vAlign w:val="center"/>
            <w:hideMark/>
          </w:tcPr>
          <w:p w14:paraId="0460E42F" w14:textId="3A146FBA" w:rsidR="00BF5315" w:rsidRPr="00D37660" w:rsidRDefault="00BF5315" w:rsidP="00BF5315">
            <w:pPr>
              <w:jc w:val="center"/>
              <w:rPr>
                <w:color w:val="000000"/>
                <w:sz w:val="23"/>
                <w:szCs w:val="23"/>
              </w:rPr>
            </w:pPr>
            <w:r w:rsidRPr="00D37660">
              <w:rPr>
                <w:color w:val="000000"/>
              </w:rPr>
              <w:t xml:space="preserve">Зона застройки многоквартирными жилыми домами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141EA463" w14:textId="03D7F248" w:rsidR="00BF5315" w:rsidRPr="00D37660" w:rsidRDefault="00BF5315" w:rsidP="00BF5315">
            <w:pPr>
              <w:jc w:val="center"/>
              <w:rPr>
                <w:color w:val="000000"/>
                <w:sz w:val="23"/>
                <w:szCs w:val="23"/>
              </w:rPr>
            </w:pPr>
            <w:r w:rsidRPr="00D37660">
              <w:rPr>
                <w:color w:val="000000"/>
              </w:rPr>
              <w:t>65,1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6951E1D" w14:textId="70E832B5" w:rsidR="00BF5315" w:rsidRPr="00D37660" w:rsidRDefault="00BF5315" w:rsidP="00BF5315">
            <w:pPr>
              <w:jc w:val="center"/>
              <w:rPr>
                <w:color w:val="000000"/>
                <w:sz w:val="23"/>
                <w:szCs w:val="23"/>
              </w:rPr>
            </w:pPr>
            <w:r w:rsidRPr="00D37660">
              <w:rPr>
                <w:color w:val="000000"/>
              </w:rPr>
              <w:t>22,7</w:t>
            </w:r>
          </w:p>
        </w:tc>
      </w:tr>
      <w:tr w:rsidR="00BF5315" w:rsidRPr="00D37660" w14:paraId="1A5F510B" w14:textId="77777777" w:rsidTr="00BF5315">
        <w:trPr>
          <w:trHeight w:val="630"/>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46DD0B1" w14:textId="4EBA8C33" w:rsidR="00BF5315" w:rsidRPr="00D37660" w:rsidRDefault="00BF5315" w:rsidP="00BF5315">
            <w:pPr>
              <w:jc w:val="center"/>
              <w:rPr>
                <w:color w:val="000000"/>
                <w:sz w:val="23"/>
                <w:szCs w:val="23"/>
              </w:rPr>
            </w:pPr>
            <w:r w:rsidRPr="00D37660">
              <w:rPr>
                <w:color w:val="000000"/>
              </w:rPr>
              <w:t>Ж2</w:t>
            </w:r>
          </w:p>
        </w:tc>
        <w:tc>
          <w:tcPr>
            <w:tcW w:w="5855" w:type="dxa"/>
            <w:tcBorders>
              <w:top w:val="nil"/>
              <w:left w:val="nil"/>
              <w:bottom w:val="single" w:sz="4" w:space="0" w:color="auto"/>
              <w:right w:val="single" w:sz="4" w:space="0" w:color="auto"/>
            </w:tcBorders>
            <w:shd w:val="clear" w:color="auto" w:fill="auto"/>
            <w:vAlign w:val="center"/>
            <w:hideMark/>
          </w:tcPr>
          <w:p w14:paraId="53EBC880" w14:textId="796541B5" w:rsidR="00BF5315" w:rsidRPr="00D37660" w:rsidRDefault="00BF5315" w:rsidP="00BF5315">
            <w:pPr>
              <w:jc w:val="center"/>
              <w:rPr>
                <w:color w:val="000000"/>
                <w:sz w:val="23"/>
                <w:szCs w:val="23"/>
              </w:rPr>
            </w:pPr>
            <w:r w:rsidRPr="00D37660">
              <w:rPr>
                <w:color w:val="000000"/>
              </w:rPr>
              <w:t>Зона застройки индивидуальными и блокированными жилыми домами</w:t>
            </w:r>
          </w:p>
        </w:tc>
        <w:tc>
          <w:tcPr>
            <w:tcW w:w="1187" w:type="dxa"/>
            <w:tcBorders>
              <w:top w:val="nil"/>
              <w:left w:val="nil"/>
              <w:bottom w:val="single" w:sz="4" w:space="0" w:color="auto"/>
              <w:right w:val="single" w:sz="4" w:space="0" w:color="auto"/>
            </w:tcBorders>
            <w:shd w:val="clear" w:color="auto" w:fill="auto"/>
            <w:noWrap/>
            <w:vAlign w:val="center"/>
            <w:hideMark/>
          </w:tcPr>
          <w:p w14:paraId="1777CB2B" w14:textId="7B385310" w:rsidR="00BF5315" w:rsidRPr="00D37660" w:rsidRDefault="00BF5315" w:rsidP="00BF5315">
            <w:pPr>
              <w:jc w:val="center"/>
              <w:rPr>
                <w:color w:val="000000"/>
                <w:sz w:val="23"/>
                <w:szCs w:val="23"/>
              </w:rPr>
            </w:pPr>
            <w:r w:rsidRPr="00D37660">
              <w:rPr>
                <w:color w:val="000000"/>
              </w:rPr>
              <w:t>109,82</w:t>
            </w:r>
          </w:p>
        </w:tc>
        <w:tc>
          <w:tcPr>
            <w:tcW w:w="1126" w:type="dxa"/>
            <w:tcBorders>
              <w:top w:val="nil"/>
              <w:left w:val="nil"/>
              <w:bottom w:val="single" w:sz="4" w:space="0" w:color="auto"/>
              <w:right w:val="single" w:sz="4" w:space="0" w:color="auto"/>
            </w:tcBorders>
            <w:shd w:val="clear" w:color="auto" w:fill="auto"/>
            <w:noWrap/>
            <w:vAlign w:val="center"/>
            <w:hideMark/>
          </w:tcPr>
          <w:p w14:paraId="69B9DCFA" w14:textId="7B9FB4E2" w:rsidR="00BF5315" w:rsidRPr="00D37660" w:rsidRDefault="00BF5315" w:rsidP="00BF5315">
            <w:pPr>
              <w:jc w:val="center"/>
              <w:rPr>
                <w:color w:val="000000"/>
                <w:sz w:val="23"/>
                <w:szCs w:val="23"/>
              </w:rPr>
            </w:pPr>
            <w:r w:rsidRPr="00D37660">
              <w:rPr>
                <w:color w:val="000000"/>
              </w:rPr>
              <w:t>38,3</w:t>
            </w:r>
          </w:p>
        </w:tc>
      </w:tr>
      <w:tr w:rsidR="00BF5315" w:rsidRPr="00D37660" w14:paraId="48985003" w14:textId="77777777" w:rsidTr="00BF5315">
        <w:trPr>
          <w:trHeight w:val="353"/>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5B4CDE4" w14:textId="31E038BD" w:rsidR="00BF5315" w:rsidRPr="00D37660" w:rsidRDefault="00BF5315" w:rsidP="00BF5315">
            <w:pPr>
              <w:jc w:val="center"/>
              <w:rPr>
                <w:color w:val="000000"/>
                <w:sz w:val="23"/>
                <w:szCs w:val="23"/>
              </w:rPr>
            </w:pPr>
            <w:r w:rsidRPr="00D37660">
              <w:rPr>
                <w:color w:val="000000"/>
              </w:rPr>
              <w:t>О1</w:t>
            </w:r>
          </w:p>
        </w:tc>
        <w:tc>
          <w:tcPr>
            <w:tcW w:w="5855" w:type="dxa"/>
            <w:tcBorders>
              <w:top w:val="nil"/>
              <w:left w:val="nil"/>
              <w:bottom w:val="single" w:sz="4" w:space="0" w:color="auto"/>
              <w:right w:val="single" w:sz="4" w:space="0" w:color="auto"/>
            </w:tcBorders>
            <w:shd w:val="clear" w:color="auto" w:fill="auto"/>
            <w:vAlign w:val="center"/>
            <w:hideMark/>
          </w:tcPr>
          <w:p w14:paraId="144B74D4" w14:textId="10880E19" w:rsidR="00BF5315" w:rsidRPr="00D37660" w:rsidRDefault="00BF5315" w:rsidP="00BF5315">
            <w:pPr>
              <w:jc w:val="center"/>
              <w:rPr>
                <w:color w:val="000000"/>
                <w:sz w:val="23"/>
                <w:szCs w:val="23"/>
              </w:rPr>
            </w:pPr>
            <w:r w:rsidRPr="00D37660">
              <w:rPr>
                <w:color w:val="000000"/>
              </w:rPr>
              <w:t>Многофункциональная общественно-деловая зона</w:t>
            </w:r>
          </w:p>
        </w:tc>
        <w:tc>
          <w:tcPr>
            <w:tcW w:w="1187" w:type="dxa"/>
            <w:tcBorders>
              <w:top w:val="nil"/>
              <w:left w:val="nil"/>
              <w:bottom w:val="single" w:sz="4" w:space="0" w:color="auto"/>
              <w:right w:val="single" w:sz="4" w:space="0" w:color="auto"/>
            </w:tcBorders>
            <w:shd w:val="clear" w:color="auto" w:fill="auto"/>
            <w:noWrap/>
            <w:vAlign w:val="center"/>
            <w:hideMark/>
          </w:tcPr>
          <w:p w14:paraId="2DCDAA0E" w14:textId="3FD7A2A2" w:rsidR="00BF5315" w:rsidRPr="00D37660" w:rsidRDefault="00BF5315" w:rsidP="00BF5315">
            <w:pPr>
              <w:jc w:val="center"/>
              <w:rPr>
                <w:color w:val="000000"/>
                <w:sz w:val="23"/>
                <w:szCs w:val="23"/>
              </w:rPr>
            </w:pPr>
            <w:r w:rsidRPr="00D37660">
              <w:rPr>
                <w:color w:val="000000"/>
              </w:rPr>
              <w:t>0,65</w:t>
            </w:r>
          </w:p>
        </w:tc>
        <w:tc>
          <w:tcPr>
            <w:tcW w:w="1126" w:type="dxa"/>
            <w:tcBorders>
              <w:top w:val="nil"/>
              <w:left w:val="nil"/>
              <w:bottom w:val="single" w:sz="4" w:space="0" w:color="auto"/>
              <w:right w:val="single" w:sz="4" w:space="0" w:color="auto"/>
            </w:tcBorders>
            <w:shd w:val="clear" w:color="auto" w:fill="auto"/>
            <w:noWrap/>
            <w:vAlign w:val="center"/>
            <w:hideMark/>
          </w:tcPr>
          <w:p w14:paraId="4601A80A" w14:textId="2BC4E48B" w:rsidR="00BF5315" w:rsidRPr="00D37660" w:rsidRDefault="00BF5315" w:rsidP="00BF5315">
            <w:pPr>
              <w:jc w:val="center"/>
              <w:rPr>
                <w:color w:val="000000"/>
                <w:sz w:val="23"/>
                <w:szCs w:val="23"/>
              </w:rPr>
            </w:pPr>
            <w:r w:rsidRPr="00D37660">
              <w:rPr>
                <w:color w:val="000000"/>
              </w:rPr>
              <w:t>0,2</w:t>
            </w:r>
          </w:p>
        </w:tc>
      </w:tr>
      <w:tr w:rsidR="00BF5315" w:rsidRPr="00D37660" w14:paraId="0E2E28D4" w14:textId="77777777" w:rsidTr="00BF5315">
        <w:trPr>
          <w:trHeight w:val="1260"/>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6426EC4" w14:textId="49129193" w:rsidR="00BF5315" w:rsidRPr="00D37660" w:rsidRDefault="00BF5315" w:rsidP="00BF5315">
            <w:pPr>
              <w:jc w:val="center"/>
              <w:rPr>
                <w:color w:val="000000"/>
                <w:sz w:val="23"/>
                <w:szCs w:val="23"/>
              </w:rPr>
            </w:pPr>
            <w:r w:rsidRPr="00D37660">
              <w:rPr>
                <w:color w:val="000000"/>
              </w:rPr>
              <w:t>О2</w:t>
            </w:r>
          </w:p>
        </w:tc>
        <w:tc>
          <w:tcPr>
            <w:tcW w:w="5855" w:type="dxa"/>
            <w:tcBorders>
              <w:top w:val="nil"/>
              <w:left w:val="nil"/>
              <w:bottom w:val="single" w:sz="4" w:space="0" w:color="auto"/>
              <w:right w:val="single" w:sz="4" w:space="0" w:color="auto"/>
            </w:tcBorders>
            <w:shd w:val="clear" w:color="auto" w:fill="auto"/>
            <w:vAlign w:val="center"/>
            <w:hideMark/>
          </w:tcPr>
          <w:p w14:paraId="0DA0095B" w14:textId="668100F0" w:rsidR="00BF5315" w:rsidRPr="00D37660" w:rsidRDefault="00BF5315" w:rsidP="00BF5315">
            <w:pPr>
              <w:jc w:val="center"/>
              <w:rPr>
                <w:color w:val="000000"/>
                <w:sz w:val="23"/>
                <w:szCs w:val="23"/>
              </w:rPr>
            </w:pPr>
            <w:r w:rsidRPr="00D37660">
              <w:rPr>
                <w:color w:val="000000"/>
              </w:rPr>
              <w:t xml:space="preserve">Зона специализированной общественной застройки </w:t>
            </w:r>
          </w:p>
        </w:tc>
        <w:tc>
          <w:tcPr>
            <w:tcW w:w="1187" w:type="dxa"/>
            <w:tcBorders>
              <w:top w:val="nil"/>
              <w:left w:val="nil"/>
              <w:bottom w:val="single" w:sz="4" w:space="0" w:color="auto"/>
              <w:right w:val="single" w:sz="4" w:space="0" w:color="auto"/>
            </w:tcBorders>
            <w:shd w:val="clear" w:color="auto" w:fill="auto"/>
            <w:noWrap/>
            <w:vAlign w:val="center"/>
            <w:hideMark/>
          </w:tcPr>
          <w:p w14:paraId="4F93ABB8" w14:textId="7471BBB1" w:rsidR="00BF5315" w:rsidRPr="00D37660" w:rsidRDefault="00BF5315" w:rsidP="00BF5315">
            <w:pPr>
              <w:jc w:val="center"/>
              <w:rPr>
                <w:color w:val="000000"/>
                <w:sz w:val="23"/>
                <w:szCs w:val="23"/>
              </w:rPr>
            </w:pPr>
            <w:r w:rsidRPr="00D37660">
              <w:rPr>
                <w:color w:val="000000"/>
              </w:rPr>
              <w:t>3,65</w:t>
            </w:r>
          </w:p>
        </w:tc>
        <w:tc>
          <w:tcPr>
            <w:tcW w:w="1126" w:type="dxa"/>
            <w:tcBorders>
              <w:top w:val="nil"/>
              <w:left w:val="nil"/>
              <w:bottom w:val="single" w:sz="4" w:space="0" w:color="auto"/>
              <w:right w:val="single" w:sz="4" w:space="0" w:color="auto"/>
            </w:tcBorders>
            <w:shd w:val="clear" w:color="auto" w:fill="auto"/>
            <w:noWrap/>
            <w:vAlign w:val="center"/>
            <w:hideMark/>
          </w:tcPr>
          <w:p w14:paraId="6F2F8C81" w14:textId="405020E3" w:rsidR="00BF5315" w:rsidRPr="00D37660" w:rsidRDefault="00BF5315" w:rsidP="00BF5315">
            <w:pPr>
              <w:jc w:val="center"/>
              <w:rPr>
                <w:color w:val="000000"/>
                <w:sz w:val="23"/>
                <w:szCs w:val="23"/>
              </w:rPr>
            </w:pPr>
            <w:r w:rsidRPr="00D37660">
              <w:rPr>
                <w:color w:val="000000"/>
              </w:rPr>
              <w:t>1,3</w:t>
            </w:r>
          </w:p>
        </w:tc>
      </w:tr>
      <w:tr w:rsidR="00BF5315" w:rsidRPr="00D37660" w14:paraId="7F65F58D"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BE0F927" w14:textId="7438038D" w:rsidR="00BF5315" w:rsidRPr="00D37660" w:rsidRDefault="00BF5315" w:rsidP="00BF5315">
            <w:pPr>
              <w:jc w:val="center"/>
              <w:rPr>
                <w:color w:val="000000"/>
                <w:sz w:val="23"/>
                <w:szCs w:val="23"/>
              </w:rPr>
            </w:pPr>
            <w:r w:rsidRPr="00D37660">
              <w:rPr>
                <w:color w:val="000000"/>
              </w:rPr>
              <w:t>О4</w:t>
            </w:r>
          </w:p>
        </w:tc>
        <w:tc>
          <w:tcPr>
            <w:tcW w:w="5855" w:type="dxa"/>
            <w:tcBorders>
              <w:top w:val="nil"/>
              <w:left w:val="nil"/>
              <w:bottom w:val="single" w:sz="4" w:space="0" w:color="auto"/>
              <w:right w:val="single" w:sz="4" w:space="0" w:color="auto"/>
            </w:tcBorders>
            <w:shd w:val="clear" w:color="auto" w:fill="auto"/>
            <w:vAlign w:val="center"/>
            <w:hideMark/>
          </w:tcPr>
          <w:p w14:paraId="20C3001F" w14:textId="5DD9E7EF" w:rsidR="00BF5315" w:rsidRPr="00D37660" w:rsidRDefault="00BF5315" w:rsidP="00BF5315">
            <w:pPr>
              <w:jc w:val="center"/>
              <w:rPr>
                <w:color w:val="000000"/>
                <w:sz w:val="23"/>
                <w:szCs w:val="23"/>
              </w:rPr>
            </w:pPr>
            <w:r w:rsidRPr="00D37660">
              <w:rPr>
                <w:color w:val="000000"/>
              </w:rPr>
              <w:t>Общественно-жилая зона</w:t>
            </w:r>
          </w:p>
        </w:tc>
        <w:tc>
          <w:tcPr>
            <w:tcW w:w="1187" w:type="dxa"/>
            <w:tcBorders>
              <w:top w:val="nil"/>
              <w:left w:val="nil"/>
              <w:bottom w:val="single" w:sz="4" w:space="0" w:color="auto"/>
              <w:right w:val="single" w:sz="4" w:space="0" w:color="auto"/>
            </w:tcBorders>
            <w:shd w:val="clear" w:color="auto" w:fill="auto"/>
            <w:noWrap/>
            <w:vAlign w:val="center"/>
            <w:hideMark/>
          </w:tcPr>
          <w:p w14:paraId="73E86C84" w14:textId="1EC28025" w:rsidR="00BF5315" w:rsidRPr="00D37660" w:rsidRDefault="00BF5315" w:rsidP="00BF5315">
            <w:pPr>
              <w:jc w:val="center"/>
              <w:rPr>
                <w:color w:val="000000"/>
                <w:sz w:val="23"/>
                <w:szCs w:val="23"/>
              </w:rPr>
            </w:pPr>
            <w:r w:rsidRPr="00D37660">
              <w:rPr>
                <w:color w:val="000000"/>
              </w:rPr>
              <w:t>68,5</w:t>
            </w:r>
          </w:p>
        </w:tc>
        <w:tc>
          <w:tcPr>
            <w:tcW w:w="1126" w:type="dxa"/>
            <w:tcBorders>
              <w:top w:val="nil"/>
              <w:left w:val="nil"/>
              <w:bottom w:val="single" w:sz="4" w:space="0" w:color="auto"/>
              <w:right w:val="single" w:sz="4" w:space="0" w:color="auto"/>
            </w:tcBorders>
            <w:shd w:val="clear" w:color="auto" w:fill="auto"/>
            <w:noWrap/>
            <w:vAlign w:val="center"/>
            <w:hideMark/>
          </w:tcPr>
          <w:p w14:paraId="3697FA31" w14:textId="69BBBB2E" w:rsidR="00BF5315" w:rsidRPr="00D37660" w:rsidRDefault="00BF5315" w:rsidP="00BF5315">
            <w:pPr>
              <w:jc w:val="center"/>
              <w:rPr>
                <w:color w:val="000000"/>
                <w:sz w:val="23"/>
                <w:szCs w:val="23"/>
              </w:rPr>
            </w:pPr>
            <w:r w:rsidRPr="00D37660">
              <w:rPr>
                <w:color w:val="000000"/>
              </w:rPr>
              <w:t>23,9</w:t>
            </w:r>
          </w:p>
        </w:tc>
      </w:tr>
      <w:tr w:rsidR="00BF5315" w:rsidRPr="00D37660" w14:paraId="327141D4"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58A1491" w14:textId="07352F81" w:rsidR="00BF5315" w:rsidRPr="00D37660" w:rsidRDefault="00BF5315" w:rsidP="00BF5315">
            <w:pPr>
              <w:jc w:val="center"/>
              <w:rPr>
                <w:color w:val="000000"/>
                <w:sz w:val="23"/>
                <w:szCs w:val="23"/>
              </w:rPr>
            </w:pPr>
            <w:r w:rsidRPr="00D37660">
              <w:rPr>
                <w:color w:val="000000"/>
              </w:rPr>
              <w:t>К</w:t>
            </w:r>
          </w:p>
        </w:tc>
        <w:tc>
          <w:tcPr>
            <w:tcW w:w="5855" w:type="dxa"/>
            <w:tcBorders>
              <w:top w:val="nil"/>
              <w:left w:val="nil"/>
              <w:bottom w:val="single" w:sz="4" w:space="0" w:color="auto"/>
              <w:right w:val="single" w:sz="4" w:space="0" w:color="auto"/>
            </w:tcBorders>
            <w:shd w:val="clear" w:color="auto" w:fill="auto"/>
            <w:vAlign w:val="center"/>
            <w:hideMark/>
          </w:tcPr>
          <w:p w14:paraId="1D43B959" w14:textId="335C160C" w:rsidR="00BF5315" w:rsidRPr="00D37660" w:rsidRDefault="00BF5315" w:rsidP="00BF5315">
            <w:pPr>
              <w:jc w:val="center"/>
              <w:rPr>
                <w:color w:val="000000"/>
                <w:sz w:val="23"/>
                <w:szCs w:val="23"/>
              </w:rPr>
            </w:pPr>
            <w:r w:rsidRPr="00D37660">
              <w:rPr>
                <w:color w:val="000000"/>
              </w:rPr>
              <w:t>Коммунально-складская зона</w:t>
            </w:r>
          </w:p>
        </w:tc>
        <w:tc>
          <w:tcPr>
            <w:tcW w:w="1187" w:type="dxa"/>
            <w:tcBorders>
              <w:top w:val="nil"/>
              <w:left w:val="nil"/>
              <w:bottom w:val="single" w:sz="4" w:space="0" w:color="auto"/>
              <w:right w:val="single" w:sz="4" w:space="0" w:color="auto"/>
            </w:tcBorders>
            <w:shd w:val="clear" w:color="auto" w:fill="auto"/>
            <w:noWrap/>
            <w:vAlign w:val="center"/>
            <w:hideMark/>
          </w:tcPr>
          <w:p w14:paraId="4A2A476D" w14:textId="543A39D9" w:rsidR="00BF5315" w:rsidRPr="00D37660" w:rsidRDefault="00BF5315" w:rsidP="00BF5315">
            <w:pPr>
              <w:jc w:val="center"/>
              <w:rPr>
                <w:color w:val="000000"/>
                <w:sz w:val="23"/>
                <w:szCs w:val="23"/>
              </w:rPr>
            </w:pPr>
            <w:r w:rsidRPr="00D37660">
              <w:rPr>
                <w:color w:val="000000"/>
              </w:rPr>
              <w:t>1,80</w:t>
            </w:r>
          </w:p>
        </w:tc>
        <w:tc>
          <w:tcPr>
            <w:tcW w:w="1126" w:type="dxa"/>
            <w:tcBorders>
              <w:top w:val="nil"/>
              <w:left w:val="nil"/>
              <w:bottom w:val="single" w:sz="4" w:space="0" w:color="auto"/>
              <w:right w:val="single" w:sz="4" w:space="0" w:color="auto"/>
            </w:tcBorders>
            <w:shd w:val="clear" w:color="auto" w:fill="auto"/>
            <w:noWrap/>
            <w:vAlign w:val="center"/>
            <w:hideMark/>
          </w:tcPr>
          <w:p w14:paraId="5302EDFF" w14:textId="5B503FEE" w:rsidR="00BF5315" w:rsidRPr="00D37660" w:rsidRDefault="00BF5315" w:rsidP="00BF5315">
            <w:pPr>
              <w:jc w:val="center"/>
              <w:rPr>
                <w:color w:val="000000"/>
                <w:sz w:val="23"/>
                <w:szCs w:val="23"/>
              </w:rPr>
            </w:pPr>
            <w:r w:rsidRPr="00D37660">
              <w:rPr>
                <w:color w:val="000000"/>
              </w:rPr>
              <w:t>0,6</w:t>
            </w:r>
          </w:p>
        </w:tc>
      </w:tr>
      <w:tr w:rsidR="00BF5315" w:rsidRPr="00D37660" w14:paraId="3F53E38B" w14:textId="77777777" w:rsidTr="00BF5315">
        <w:trPr>
          <w:trHeight w:val="630"/>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DF734F6" w14:textId="24781CBF" w:rsidR="00BF5315" w:rsidRPr="00D37660" w:rsidRDefault="00BF5315" w:rsidP="00BF5315">
            <w:pPr>
              <w:jc w:val="center"/>
              <w:rPr>
                <w:color w:val="000000"/>
                <w:sz w:val="23"/>
                <w:szCs w:val="23"/>
              </w:rPr>
            </w:pPr>
            <w:r w:rsidRPr="00D37660">
              <w:rPr>
                <w:color w:val="000000"/>
              </w:rPr>
              <w:t>СХ2</w:t>
            </w:r>
          </w:p>
        </w:tc>
        <w:tc>
          <w:tcPr>
            <w:tcW w:w="5855" w:type="dxa"/>
            <w:tcBorders>
              <w:top w:val="nil"/>
              <w:left w:val="nil"/>
              <w:bottom w:val="single" w:sz="4" w:space="0" w:color="auto"/>
              <w:right w:val="single" w:sz="4" w:space="0" w:color="auto"/>
            </w:tcBorders>
            <w:shd w:val="clear" w:color="auto" w:fill="auto"/>
            <w:vAlign w:val="center"/>
            <w:hideMark/>
          </w:tcPr>
          <w:p w14:paraId="4FB79E21" w14:textId="4F64E9CD" w:rsidR="00BF5315" w:rsidRPr="00D37660" w:rsidRDefault="00BF5315" w:rsidP="00BF5315">
            <w:pPr>
              <w:jc w:val="center"/>
              <w:rPr>
                <w:color w:val="000000"/>
                <w:sz w:val="23"/>
                <w:szCs w:val="23"/>
              </w:rPr>
            </w:pPr>
            <w:r w:rsidRPr="00D37660">
              <w:rPr>
                <w:color w:val="000000"/>
              </w:rPr>
              <w:t>Зона, предназначенная для ведения садоводства и огородничества</w:t>
            </w:r>
          </w:p>
        </w:tc>
        <w:tc>
          <w:tcPr>
            <w:tcW w:w="1187" w:type="dxa"/>
            <w:tcBorders>
              <w:top w:val="nil"/>
              <w:left w:val="nil"/>
              <w:bottom w:val="single" w:sz="4" w:space="0" w:color="auto"/>
              <w:right w:val="single" w:sz="4" w:space="0" w:color="auto"/>
            </w:tcBorders>
            <w:shd w:val="clear" w:color="auto" w:fill="auto"/>
            <w:noWrap/>
            <w:vAlign w:val="center"/>
            <w:hideMark/>
          </w:tcPr>
          <w:p w14:paraId="523A2CE2" w14:textId="1E37D0FB" w:rsidR="00BF5315" w:rsidRPr="00D37660" w:rsidRDefault="00BF5315" w:rsidP="00BF5315">
            <w:pPr>
              <w:jc w:val="center"/>
              <w:rPr>
                <w:color w:val="000000"/>
                <w:sz w:val="23"/>
                <w:szCs w:val="23"/>
              </w:rPr>
            </w:pPr>
            <w:r w:rsidRPr="00D37660">
              <w:rPr>
                <w:color w:val="000000"/>
              </w:rPr>
              <w:t>0,51</w:t>
            </w:r>
          </w:p>
        </w:tc>
        <w:tc>
          <w:tcPr>
            <w:tcW w:w="1126" w:type="dxa"/>
            <w:tcBorders>
              <w:top w:val="nil"/>
              <w:left w:val="nil"/>
              <w:bottom w:val="single" w:sz="4" w:space="0" w:color="auto"/>
              <w:right w:val="single" w:sz="4" w:space="0" w:color="auto"/>
            </w:tcBorders>
            <w:shd w:val="clear" w:color="auto" w:fill="auto"/>
            <w:noWrap/>
            <w:vAlign w:val="center"/>
            <w:hideMark/>
          </w:tcPr>
          <w:p w14:paraId="1CD8AC3A" w14:textId="12BB048D" w:rsidR="00BF5315" w:rsidRPr="00D37660" w:rsidRDefault="00BF5315" w:rsidP="00BF5315">
            <w:pPr>
              <w:jc w:val="center"/>
              <w:rPr>
                <w:color w:val="000000"/>
                <w:sz w:val="23"/>
                <w:szCs w:val="23"/>
              </w:rPr>
            </w:pPr>
            <w:r w:rsidRPr="00D37660">
              <w:rPr>
                <w:color w:val="000000"/>
              </w:rPr>
              <w:t>0,2</w:t>
            </w:r>
          </w:p>
        </w:tc>
      </w:tr>
      <w:tr w:rsidR="00BF5315" w:rsidRPr="00D37660" w14:paraId="120C1AE0" w14:textId="77777777" w:rsidTr="00BF5315">
        <w:trPr>
          <w:trHeight w:val="4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04D275D" w14:textId="41E9E7B6" w:rsidR="00BF5315" w:rsidRPr="00D37660" w:rsidRDefault="00BF5315" w:rsidP="00BF5315">
            <w:pPr>
              <w:jc w:val="center"/>
              <w:rPr>
                <w:color w:val="000000"/>
                <w:sz w:val="23"/>
                <w:szCs w:val="23"/>
              </w:rPr>
            </w:pPr>
            <w:r w:rsidRPr="00D37660">
              <w:rPr>
                <w:color w:val="000000"/>
              </w:rPr>
              <w:t>Р1</w:t>
            </w:r>
          </w:p>
        </w:tc>
        <w:tc>
          <w:tcPr>
            <w:tcW w:w="5855" w:type="dxa"/>
            <w:tcBorders>
              <w:top w:val="nil"/>
              <w:left w:val="nil"/>
              <w:bottom w:val="single" w:sz="4" w:space="0" w:color="auto"/>
              <w:right w:val="single" w:sz="4" w:space="0" w:color="auto"/>
            </w:tcBorders>
            <w:shd w:val="clear" w:color="auto" w:fill="auto"/>
            <w:vAlign w:val="center"/>
            <w:hideMark/>
          </w:tcPr>
          <w:p w14:paraId="7AEBC26B" w14:textId="38171917" w:rsidR="00BF5315" w:rsidRPr="00D37660" w:rsidRDefault="00BF5315" w:rsidP="00BF5315">
            <w:pPr>
              <w:jc w:val="center"/>
              <w:rPr>
                <w:color w:val="000000"/>
                <w:sz w:val="23"/>
                <w:szCs w:val="23"/>
              </w:rPr>
            </w:pPr>
            <w:r w:rsidRPr="00D37660">
              <w:rPr>
                <w:sz w:val="22"/>
                <w:szCs w:val="22"/>
              </w:rPr>
              <w:t>Зона озелененных территорий (лесопарки, парки, сады, скверы, бульвары, городские леса)</w:t>
            </w:r>
          </w:p>
        </w:tc>
        <w:tc>
          <w:tcPr>
            <w:tcW w:w="1187" w:type="dxa"/>
            <w:tcBorders>
              <w:top w:val="nil"/>
              <w:left w:val="nil"/>
              <w:bottom w:val="single" w:sz="4" w:space="0" w:color="auto"/>
              <w:right w:val="single" w:sz="4" w:space="0" w:color="auto"/>
            </w:tcBorders>
            <w:shd w:val="clear" w:color="auto" w:fill="auto"/>
            <w:noWrap/>
            <w:vAlign w:val="center"/>
            <w:hideMark/>
          </w:tcPr>
          <w:p w14:paraId="418E8672" w14:textId="164D75F7" w:rsidR="00BF5315" w:rsidRPr="00D37660" w:rsidRDefault="00BF5315" w:rsidP="00BF5315">
            <w:pPr>
              <w:jc w:val="center"/>
              <w:rPr>
                <w:color w:val="000000"/>
                <w:sz w:val="23"/>
                <w:szCs w:val="23"/>
              </w:rPr>
            </w:pPr>
            <w:r w:rsidRPr="00D37660">
              <w:rPr>
                <w:color w:val="000000"/>
              </w:rPr>
              <w:t>17,45</w:t>
            </w:r>
          </w:p>
        </w:tc>
        <w:tc>
          <w:tcPr>
            <w:tcW w:w="1126" w:type="dxa"/>
            <w:tcBorders>
              <w:top w:val="nil"/>
              <w:left w:val="nil"/>
              <w:bottom w:val="single" w:sz="4" w:space="0" w:color="auto"/>
              <w:right w:val="single" w:sz="4" w:space="0" w:color="auto"/>
            </w:tcBorders>
            <w:shd w:val="clear" w:color="auto" w:fill="auto"/>
            <w:noWrap/>
            <w:vAlign w:val="center"/>
            <w:hideMark/>
          </w:tcPr>
          <w:p w14:paraId="13C89BC2" w14:textId="5B5A9118" w:rsidR="00BF5315" w:rsidRPr="00D37660" w:rsidRDefault="00BF5315" w:rsidP="00BF5315">
            <w:pPr>
              <w:jc w:val="center"/>
              <w:rPr>
                <w:color w:val="000000"/>
                <w:sz w:val="23"/>
                <w:szCs w:val="23"/>
              </w:rPr>
            </w:pPr>
            <w:r w:rsidRPr="00D37660">
              <w:rPr>
                <w:color w:val="000000"/>
              </w:rPr>
              <w:t>6,1</w:t>
            </w:r>
          </w:p>
        </w:tc>
      </w:tr>
      <w:tr w:rsidR="00BF5315" w:rsidRPr="00D37660" w14:paraId="7B553080"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56FBC18" w14:textId="2BED8C0C" w:rsidR="00BF5315" w:rsidRPr="00D37660" w:rsidRDefault="00BF5315" w:rsidP="00BF5315">
            <w:pPr>
              <w:jc w:val="center"/>
              <w:rPr>
                <w:color w:val="000000"/>
                <w:sz w:val="23"/>
                <w:szCs w:val="23"/>
              </w:rPr>
            </w:pPr>
            <w:r w:rsidRPr="00D37660">
              <w:rPr>
                <w:color w:val="000000"/>
              </w:rPr>
              <w:t>Р8</w:t>
            </w:r>
          </w:p>
        </w:tc>
        <w:tc>
          <w:tcPr>
            <w:tcW w:w="5855" w:type="dxa"/>
            <w:tcBorders>
              <w:top w:val="nil"/>
              <w:left w:val="nil"/>
              <w:bottom w:val="single" w:sz="4" w:space="0" w:color="auto"/>
              <w:right w:val="single" w:sz="4" w:space="0" w:color="auto"/>
            </w:tcBorders>
            <w:shd w:val="clear" w:color="auto" w:fill="auto"/>
            <w:vAlign w:val="center"/>
            <w:hideMark/>
          </w:tcPr>
          <w:p w14:paraId="5A8FD1D0" w14:textId="6BEFC6F5" w:rsidR="00BF5315" w:rsidRPr="00D37660" w:rsidRDefault="00BF5315" w:rsidP="00BF5315">
            <w:pPr>
              <w:jc w:val="center"/>
              <w:rPr>
                <w:color w:val="000000"/>
                <w:sz w:val="23"/>
                <w:szCs w:val="23"/>
              </w:rPr>
            </w:pPr>
            <w:r w:rsidRPr="00D37660">
              <w:rPr>
                <w:color w:val="000000"/>
              </w:rPr>
              <w:t>Рекреационно-жилая зона</w:t>
            </w:r>
          </w:p>
        </w:tc>
        <w:tc>
          <w:tcPr>
            <w:tcW w:w="1187" w:type="dxa"/>
            <w:tcBorders>
              <w:top w:val="nil"/>
              <w:left w:val="nil"/>
              <w:bottom w:val="single" w:sz="4" w:space="0" w:color="auto"/>
              <w:right w:val="single" w:sz="4" w:space="0" w:color="auto"/>
            </w:tcBorders>
            <w:shd w:val="clear" w:color="auto" w:fill="auto"/>
            <w:noWrap/>
            <w:vAlign w:val="center"/>
            <w:hideMark/>
          </w:tcPr>
          <w:p w14:paraId="5A710462" w14:textId="5B237AFC" w:rsidR="00BF5315" w:rsidRPr="00D37660" w:rsidRDefault="00BF5315" w:rsidP="00BF5315">
            <w:pPr>
              <w:jc w:val="center"/>
              <w:rPr>
                <w:color w:val="000000"/>
                <w:sz w:val="23"/>
                <w:szCs w:val="23"/>
              </w:rPr>
            </w:pPr>
            <w:r w:rsidRPr="00D37660">
              <w:rPr>
                <w:color w:val="000000"/>
              </w:rPr>
              <w:t>11,45</w:t>
            </w:r>
          </w:p>
        </w:tc>
        <w:tc>
          <w:tcPr>
            <w:tcW w:w="1126" w:type="dxa"/>
            <w:tcBorders>
              <w:top w:val="nil"/>
              <w:left w:val="nil"/>
              <w:bottom w:val="single" w:sz="4" w:space="0" w:color="auto"/>
              <w:right w:val="single" w:sz="4" w:space="0" w:color="auto"/>
            </w:tcBorders>
            <w:shd w:val="clear" w:color="auto" w:fill="auto"/>
            <w:noWrap/>
            <w:vAlign w:val="center"/>
            <w:hideMark/>
          </w:tcPr>
          <w:p w14:paraId="3CC20C0D" w14:textId="458E5C94" w:rsidR="00BF5315" w:rsidRPr="00D37660" w:rsidRDefault="00BF5315" w:rsidP="00BF5315">
            <w:pPr>
              <w:jc w:val="center"/>
              <w:rPr>
                <w:color w:val="000000"/>
                <w:sz w:val="23"/>
                <w:szCs w:val="23"/>
              </w:rPr>
            </w:pPr>
            <w:r w:rsidRPr="00D37660">
              <w:rPr>
                <w:color w:val="000000"/>
              </w:rPr>
              <w:t>4,0</w:t>
            </w:r>
          </w:p>
        </w:tc>
      </w:tr>
      <w:tr w:rsidR="00BF5315" w:rsidRPr="00D37660" w14:paraId="3133F667"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E32A047" w14:textId="024F6D5E" w:rsidR="00BF5315" w:rsidRPr="00D37660" w:rsidRDefault="00BF5315" w:rsidP="00BF5315">
            <w:pPr>
              <w:jc w:val="center"/>
              <w:rPr>
                <w:color w:val="000000"/>
                <w:sz w:val="23"/>
                <w:szCs w:val="23"/>
              </w:rPr>
            </w:pPr>
            <w:r w:rsidRPr="00D37660">
              <w:rPr>
                <w:color w:val="000000"/>
              </w:rPr>
              <w:t>СП1</w:t>
            </w:r>
          </w:p>
        </w:tc>
        <w:tc>
          <w:tcPr>
            <w:tcW w:w="5855" w:type="dxa"/>
            <w:tcBorders>
              <w:top w:val="nil"/>
              <w:left w:val="nil"/>
              <w:bottom w:val="single" w:sz="4" w:space="0" w:color="auto"/>
              <w:right w:val="single" w:sz="4" w:space="0" w:color="auto"/>
            </w:tcBorders>
            <w:shd w:val="clear" w:color="auto" w:fill="auto"/>
            <w:vAlign w:val="center"/>
            <w:hideMark/>
          </w:tcPr>
          <w:p w14:paraId="473B8E59" w14:textId="33FBB7C3" w:rsidR="00BF5315" w:rsidRPr="00D37660" w:rsidRDefault="00BF5315" w:rsidP="00BF5315">
            <w:pPr>
              <w:jc w:val="center"/>
              <w:rPr>
                <w:color w:val="000000"/>
                <w:sz w:val="23"/>
                <w:szCs w:val="23"/>
              </w:rPr>
            </w:pPr>
            <w:r w:rsidRPr="00D37660">
              <w:rPr>
                <w:color w:val="000000"/>
              </w:rPr>
              <w:t>Зона кладбищ</w:t>
            </w:r>
          </w:p>
        </w:tc>
        <w:tc>
          <w:tcPr>
            <w:tcW w:w="1187" w:type="dxa"/>
            <w:tcBorders>
              <w:top w:val="nil"/>
              <w:left w:val="nil"/>
              <w:bottom w:val="single" w:sz="4" w:space="0" w:color="auto"/>
              <w:right w:val="single" w:sz="4" w:space="0" w:color="auto"/>
            </w:tcBorders>
            <w:shd w:val="clear" w:color="auto" w:fill="auto"/>
            <w:noWrap/>
            <w:vAlign w:val="center"/>
            <w:hideMark/>
          </w:tcPr>
          <w:p w14:paraId="52D0BBE8" w14:textId="68AAF471" w:rsidR="00BF5315" w:rsidRPr="00D37660" w:rsidRDefault="00BF5315" w:rsidP="00BF5315">
            <w:pPr>
              <w:jc w:val="center"/>
              <w:rPr>
                <w:color w:val="000000"/>
                <w:sz w:val="23"/>
                <w:szCs w:val="23"/>
              </w:rPr>
            </w:pPr>
            <w:r w:rsidRPr="00D37660">
              <w:rPr>
                <w:color w:val="000000"/>
              </w:rPr>
              <w:t>3,62</w:t>
            </w:r>
          </w:p>
        </w:tc>
        <w:tc>
          <w:tcPr>
            <w:tcW w:w="1126" w:type="dxa"/>
            <w:tcBorders>
              <w:top w:val="nil"/>
              <w:left w:val="nil"/>
              <w:bottom w:val="single" w:sz="4" w:space="0" w:color="auto"/>
              <w:right w:val="single" w:sz="4" w:space="0" w:color="auto"/>
            </w:tcBorders>
            <w:shd w:val="clear" w:color="auto" w:fill="auto"/>
            <w:noWrap/>
            <w:vAlign w:val="center"/>
            <w:hideMark/>
          </w:tcPr>
          <w:p w14:paraId="2CC58960" w14:textId="51E5CECD" w:rsidR="00BF5315" w:rsidRPr="00D37660" w:rsidRDefault="00BF5315" w:rsidP="00BF5315">
            <w:pPr>
              <w:jc w:val="center"/>
              <w:rPr>
                <w:color w:val="000000"/>
                <w:sz w:val="23"/>
                <w:szCs w:val="23"/>
              </w:rPr>
            </w:pPr>
            <w:r w:rsidRPr="00D37660">
              <w:rPr>
                <w:color w:val="000000"/>
              </w:rPr>
              <w:t>1,3</w:t>
            </w:r>
          </w:p>
        </w:tc>
      </w:tr>
      <w:tr w:rsidR="00BF5315" w:rsidRPr="00D37660" w14:paraId="08D4788E"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1808EAF" w14:textId="19B906BA" w:rsidR="00BF5315" w:rsidRPr="00D37660" w:rsidRDefault="00BF5315" w:rsidP="00BF5315">
            <w:pPr>
              <w:jc w:val="center"/>
              <w:rPr>
                <w:color w:val="000000"/>
                <w:sz w:val="23"/>
                <w:szCs w:val="23"/>
              </w:rPr>
            </w:pPr>
            <w:r w:rsidRPr="00D37660">
              <w:rPr>
                <w:color w:val="000000"/>
              </w:rPr>
              <w:t>Т</w:t>
            </w:r>
          </w:p>
        </w:tc>
        <w:tc>
          <w:tcPr>
            <w:tcW w:w="5855" w:type="dxa"/>
            <w:tcBorders>
              <w:top w:val="nil"/>
              <w:left w:val="nil"/>
              <w:bottom w:val="single" w:sz="4" w:space="0" w:color="auto"/>
              <w:right w:val="single" w:sz="4" w:space="0" w:color="auto"/>
            </w:tcBorders>
            <w:shd w:val="clear" w:color="auto" w:fill="auto"/>
            <w:vAlign w:val="center"/>
            <w:hideMark/>
          </w:tcPr>
          <w:p w14:paraId="2BEE8B12" w14:textId="476B1756" w:rsidR="00BF5315" w:rsidRPr="00D37660" w:rsidRDefault="00BF5315" w:rsidP="00BF5315">
            <w:pPr>
              <w:jc w:val="center"/>
              <w:rPr>
                <w:color w:val="000000"/>
                <w:sz w:val="23"/>
                <w:szCs w:val="23"/>
              </w:rPr>
            </w:pPr>
            <w:r w:rsidRPr="00D37660">
              <w:rPr>
                <w:color w:val="000000"/>
              </w:rPr>
              <w:t>Зона транспортной инфраструктуры</w:t>
            </w:r>
          </w:p>
        </w:tc>
        <w:tc>
          <w:tcPr>
            <w:tcW w:w="1187" w:type="dxa"/>
            <w:tcBorders>
              <w:top w:val="nil"/>
              <w:left w:val="nil"/>
              <w:bottom w:val="single" w:sz="4" w:space="0" w:color="auto"/>
              <w:right w:val="single" w:sz="4" w:space="0" w:color="auto"/>
            </w:tcBorders>
            <w:shd w:val="clear" w:color="auto" w:fill="auto"/>
            <w:noWrap/>
            <w:vAlign w:val="center"/>
            <w:hideMark/>
          </w:tcPr>
          <w:p w14:paraId="7959ED8E" w14:textId="137BD8CD" w:rsidR="00BF5315" w:rsidRPr="00D37660" w:rsidRDefault="00BF5315" w:rsidP="00BF5315">
            <w:pPr>
              <w:jc w:val="center"/>
              <w:rPr>
                <w:color w:val="000000"/>
                <w:sz w:val="23"/>
                <w:szCs w:val="23"/>
              </w:rPr>
            </w:pPr>
            <w:r w:rsidRPr="00D37660">
              <w:rPr>
                <w:color w:val="000000"/>
              </w:rPr>
              <w:t>4,05</w:t>
            </w:r>
          </w:p>
        </w:tc>
        <w:tc>
          <w:tcPr>
            <w:tcW w:w="1126" w:type="dxa"/>
            <w:tcBorders>
              <w:top w:val="nil"/>
              <w:left w:val="nil"/>
              <w:bottom w:val="single" w:sz="4" w:space="0" w:color="auto"/>
              <w:right w:val="single" w:sz="4" w:space="0" w:color="auto"/>
            </w:tcBorders>
            <w:shd w:val="clear" w:color="auto" w:fill="auto"/>
            <w:noWrap/>
            <w:vAlign w:val="center"/>
            <w:hideMark/>
          </w:tcPr>
          <w:p w14:paraId="09FB4D63" w14:textId="50429F4A" w:rsidR="00BF5315" w:rsidRPr="00D37660" w:rsidRDefault="00BF5315" w:rsidP="00BF5315">
            <w:pPr>
              <w:jc w:val="center"/>
              <w:rPr>
                <w:color w:val="000000"/>
                <w:sz w:val="23"/>
                <w:szCs w:val="23"/>
              </w:rPr>
            </w:pPr>
            <w:r w:rsidRPr="00D37660">
              <w:rPr>
                <w:color w:val="000000"/>
              </w:rPr>
              <w:t>1,4</w:t>
            </w:r>
          </w:p>
        </w:tc>
      </w:tr>
      <w:tr w:rsidR="006D7233" w:rsidRPr="00D37660" w14:paraId="1EF733F8" w14:textId="77777777" w:rsidTr="00BF5315">
        <w:trPr>
          <w:trHeight w:val="315"/>
          <w:jc w:val="center"/>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A218BCB" w14:textId="77777777" w:rsidR="006D7233" w:rsidRPr="00D37660" w:rsidRDefault="006D7233" w:rsidP="00E0777E">
            <w:pPr>
              <w:jc w:val="center"/>
              <w:rPr>
                <w:b/>
                <w:bCs/>
                <w:color w:val="000000"/>
                <w:sz w:val="23"/>
                <w:szCs w:val="23"/>
              </w:rPr>
            </w:pPr>
            <w:r w:rsidRPr="00D37660">
              <w:rPr>
                <w:b/>
                <w:bCs/>
                <w:color w:val="000000"/>
                <w:sz w:val="23"/>
                <w:szCs w:val="23"/>
              </w:rPr>
              <w:t>ИТОГО</w:t>
            </w:r>
          </w:p>
        </w:tc>
        <w:tc>
          <w:tcPr>
            <w:tcW w:w="5855" w:type="dxa"/>
            <w:tcBorders>
              <w:top w:val="nil"/>
              <w:left w:val="nil"/>
              <w:bottom w:val="single" w:sz="4" w:space="0" w:color="auto"/>
              <w:right w:val="single" w:sz="4" w:space="0" w:color="auto"/>
            </w:tcBorders>
            <w:shd w:val="clear" w:color="auto" w:fill="auto"/>
            <w:vAlign w:val="center"/>
            <w:hideMark/>
          </w:tcPr>
          <w:p w14:paraId="53FCCB07" w14:textId="77777777" w:rsidR="006D7233" w:rsidRPr="00D37660" w:rsidRDefault="006D7233" w:rsidP="00E0777E">
            <w:pPr>
              <w:jc w:val="center"/>
              <w:rPr>
                <w:b/>
                <w:bCs/>
                <w:color w:val="000000"/>
                <w:sz w:val="23"/>
                <w:szCs w:val="23"/>
              </w:rPr>
            </w:pPr>
            <w:r w:rsidRPr="00D37660">
              <w:rPr>
                <w:b/>
                <w:bCs/>
                <w:color w:val="000000"/>
                <w:sz w:val="23"/>
                <w:szCs w:val="23"/>
              </w:rPr>
              <w:t> </w:t>
            </w:r>
          </w:p>
        </w:tc>
        <w:tc>
          <w:tcPr>
            <w:tcW w:w="1187" w:type="dxa"/>
            <w:tcBorders>
              <w:top w:val="nil"/>
              <w:left w:val="nil"/>
              <w:bottom w:val="single" w:sz="4" w:space="0" w:color="auto"/>
              <w:right w:val="single" w:sz="4" w:space="0" w:color="auto"/>
            </w:tcBorders>
            <w:shd w:val="clear" w:color="auto" w:fill="auto"/>
            <w:noWrap/>
            <w:vAlign w:val="center"/>
            <w:hideMark/>
          </w:tcPr>
          <w:p w14:paraId="2405B50B" w14:textId="5382BBCF" w:rsidR="006D7233" w:rsidRPr="00D37660" w:rsidRDefault="006D7233" w:rsidP="00E0777E">
            <w:pPr>
              <w:jc w:val="center"/>
              <w:rPr>
                <w:b/>
                <w:bCs/>
                <w:color w:val="000000"/>
                <w:sz w:val="23"/>
                <w:szCs w:val="23"/>
              </w:rPr>
            </w:pPr>
            <w:r w:rsidRPr="00D37660">
              <w:rPr>
                <w:b/>
                <w:bCs/>
                <w:color w:val="000000"/>
                <w:sz w:val="27"/>
                <w:szCs w:val="27"/>
              </w:rPr>
              <w:t>286,6</w:t>
            </w:r>
          </w:p>
        </w:tc>
        <w:tc>
          <w:tcPr>
            <w:tcW w:w="1126" w:type="dxa"/>
            <w:tcBorders>
              <w:top w:val="nil"/>
              <w:left w:val="nil"/>
              <w:bottom w:val="single" w:sz="4" w:space="0" w:color="auto"/>
              <w:right w:val="single" w:sz="4" w:space="0" w:color="auto"/>
            </w:tcBorders>
            <w:shd w:val="clear" w:color="auto" w:fill="auto"/>
            <w:noWrap/>
            <w:vAlign w:val="center"/>
            <w:hideMark/>
          </w:tcPr>
          <w:p w14:paraId="09FF373F" w14:textId="77777777" w:rsidR="006D7233" w:rsidRPr="00D37660" w:rsidRDefault="006D7233" w:rsidP="00E0777E">
            <w:pPr>
              <w:jc w:val="center"/>
              <w:rPr>
                <w:b/>
                <w:bCs/>
                <w:color w:val="000000"/>
                <w:sz w:val="23"/>
                <w:szCs w:val="23"/>
              </w:rPr>
            </w:pPr>
            <w:r w:rsidRPr="00D37660">
              <w:rPr>
                <w:b/>
                <w:bCs/>
                <w:color w:val="000000"/>
                <w:sz w:val="27"/>
                <w:szCs w:val="27"/>
              </w:rPr>
              <w:t>100,0%</w:t>
            </w:r>
          </w:p>
        </w:tc>
      </w:tr>
      <w:bookmarkEnd w:id="78"/>
    </w:tbl>
    <w:p w14:paraId="0F00C789" w14:textId="77777777" w:rsidR="00A97CA8" w:rsidRPr="00D37660" w:rsidRDefault="00A97CA8">
      <w:pPr>
        <w:spacing w:after="200" w:line="276" w:lineRule="auto"/>
        <w:rPr>
          <w:i/>
          <w:u w:val="single"/>
        </w:rPr>
        <w:sectPr w:rsidR="00A97CA8" w:rsidRPr="00D37660" w:rsidSect="008535E2">
          <w:pgSz w:w="11906" w:h="16838"/>
          <w:pgMar w:top="1134" w:right="1134" w:bottom="1134" w:left="1134" w:header="709" w:footer="709" w:gutter="0"/>
          <w:cols w:space="708"/>
          <w:docGrid w:linePitch="360"/>
        </w:sectPr>
      </w:pPr>
    </w:p>
    <w:p w14:paraId="2BF3941C" w14:textId="77777777" w:rsidR="00A97CA8" w:rsidRPr="00D37660" w:rsidRDefault="00A97CA8" w:rsidP="00A97CA8">
      <w:pPr>
        <w:ind w:firstLine="708"/>
        <w:jc w:val="center"/>
        <w:outlineLvl w:val="0"/>
        <w:rPr>
          <w:b/>
        </w:rPr>
      </w:pPr>
      <w:bookmarkStart w:id="79" w:name="_Toc69221061"/>
      <w:r w:rsidRPr="00D37660">
        <w:rPr>
          <w:b/>
        </w:rPr>
        <w:lastRenderedPageBreak/>
        <w:t>Параметры функциональных зон</w:t>
      </w:r>
      <w:bookmarkEnd w:id="79"/>
    </w:p>
    <w:p w14:paraId="3A85B8A2" w14:textId="77777777" w:rsidR="00A97CA8" w:rsidRPr="00D37660" w:rsidRDefault="00A97CA8" w:rsidP="00A97CA8"/>
    <w:p w14:paraId="3708FD1D" w14:textId="77777777" w:rsidR="00A97CA8" w:rsidRPr="00D37660" w:rsidRDefault="00A97CA8" w:rsidP="00A97CA8">
      <w:pPr>
        <w:ind w:firstLine="708"/>
        <w:jc w:val="center"/>
        <w:outlineLvl w:val="0"/>
        <w:rPr>
          <w:b/>
        </w:rPr>
      </w:pPr>
      <w:bookmarkStart w:id="80" w:name="_Toc69221062"/>
      <w:r w:rsidRPr="00D37660">
        <w:rPr>
          <w:b/>
        </w:rPr>
        <w:t>Функциональные зоны жилого назначения</w:t>
      </w:r>
      <w:bookmarkEnd w:id="80"/>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93"/>
        <w:gridCol w:w="2057"/>
        <w:gridCol w:w="1229"/>
        <w:gridCol w:w="2742"/>
        <w:gridCol w:w="3051"/>
      </w:tblGrid>
      <w:tr w:rsidR="00A97CA8" w:rsidRPr="00D37660" w14:paraId="7D14E12B" w14:textId="77777777" w:rsidTr="003E681F">
        <w:trPr>
          <w:cantSplit/>
          <w:trHeight w:val="1320"/>
          <w:tblHeader/>
          <w:jc w:val="center"/>
        </w:trPr>
        <w:tc>
          <w:tcPr>
            <w:tcW w:w="2005" w:type="dxa"/>
            <w:shd w:val="clear" w:color="auto" w:fill="auto"/>
            <w:vAlign w:val="center"/>
            <w:hideMark/>
          </w:tcPr>
          <w:p w14:paraId="6EE30857" w14:textId="77777777" w:rsidR="00A97CA8" w:rsidRPr="00D37660" w:rsidRDefault="00A97CA8" w:rsidP="00124676">
            <w:pPr>
              <w:jc w:val="center"/>
              <w:rPr>
                <w:b/>
                <w:bCs/>
              </w:rPr>
            </w:pPr>
            <w:r w:rsidRPr="00D37660">
              <w:rPr>
                <w:b/>
                <w:bCs/>
                <w:sz w:val="22"/>
                <w:szCs w:val="22"/>
              </w:rPr>
              <w:t xml:space="preserve">Функциональные зоны </w:t>
            </w:r>
          </w:p>
        </w:tc>
        <w:tc>
          <w:tcPr>
            <w:tcW w:w="1995" w:type="dxa"/>
            <w:shd w:val="clear" w:color="auto" w:fill="auto"/>
            <w:vAlign w:val="center"/>
            <w:hideMark/>
          </w:tcPr>
          <w:p w14:paraId="16C3E466" w14:textId="77777777" w:rsidR="00A97CA8" w:rsidRPr="00D37660" w:rsidRDefault="00A97CA8" w:rsidP="00124676">
            <w:pPr>
              <w:jc w:val="center"/>
              <w:rPr>
                <w:b/>
                <w:bCs/>
              </w:rPr>
            </w:pPr>
            <w:r w:rsidRPr="00D37660">
              <w:rPr>
                <w:b/>
                <w:bCs/>
                <w:sz w:val="22"/>
                <w:szCs w:val="22"/>
              </w:rPr>
              <w:t xml:space="preserve">Местоположение </w:t>
            </w:r>
          </w:p>
        </w:tc>
        <w:tc>
          <w:tcPr>
            <w:tcW w:w="2057" w:type="dxa"/>
            <w:shd w:val="clear" w:color="auto" w:fill="auto"/>
            <w:vAlign w:val="center"/>
            <w:hideMark/>
          </w:tcPr>
          <w:p w14:paraId="741DDB04" w14:textId="77777777" w:rsidR="00A97CA8" w:rsidRPr="00D37660" w:rsidRDefault="00A97CA8" w:rsidP="00124676">
            <w:pPr>
              <w:jc w:val="center"/>
              <w:rPr>
                <w:b/>
                <w:bCs/>
              </w:rPr>
            </w:pPr>
            <w:r w:rsidRPr="00D37660">
              <w:rPr>
                <w:b/>
                <w:bCs/>
                <w:sz w:val="22"/>
                <w:szCs w:val="22"/>
              </w:rPr>
              <w:t>Мероприятия территориального планирования</w:t>
            </w:r>
          </w:p>
        </w:tc>
        <w:tc>
          <w:tcPr>
            <w:tcW w:w="1231" w:type="dxa"/>
            <w:shd w:val="clear" w:color="auto" w:fill="auto"/>
            <w:vAlign w:val="center"/>
            <w:hideMark/>
          </w:tcPr>
          <w:p w14:paraId="386830F9" w14:textId="0047ADCA" w:rsidR="00A97CA8" w:rsidRPr="00D37660" w:rsidRDefault="00BF5315" w:rsidP="00124676">
            <w:pPr>
              <w:jc w:val="center"/>
              <w:rPr>
                <w:b/>
                <w:bCs/>
              </w:rPr>
            </w:pPr>
            <w:r w:rsidRPr="00D37660">
              <w:rPr>
                <w:b/>
                <w:bCs/>
                <w:sz w:val="22"/>
                <w:szCs w:val="22"/>
              </w:rPr>
              <w:t>П</w:t>
            </w:r>
            <w:r w:rsidR="00A97CA8" w:rsidRPr="00D37660">
              <w:rPr>
                <w:b/>
                <w:bCs/>
                <w:sz w:val="22"/>
                <w:szCs w:val="22"/>
              </w:rPr>
              <w:t xml:space="preserve">лощадь зоны га </w:t>
            </w:r>
          </w:p>
        </w:tc>
        <w:tc>
          <w:tcPr>
            <w:tcW w:w="2760" w:type="dxa"/>
            <w:shd w:val="clear" w:color="auto" w:fill="auto"/>
            <w:vAlign w:val="center"/>
            <w:hideMark/>
          </w:tcPr>
          <w:p w14:paraId="102B9880" w14:textId="77777777" w:rsidR="00A97CA8" w:rsidRPr="00D37660" w:rsidRDefault="00A97CA8" w:rsidP="00C177B7">
            <w:pPr>
              <w:jc w:val="center"/>
              <w:rPr>
                <w:b/>
                <w:bCs/>
              </w:rPr>
            </w:pPr>
            <w:r w:rsidRPr="00D37660">
              <w:rPr>
                <w:b/>
                <w:bCs/>
                <w:sz w:val="22"/>
                <w:szCs w:val="22"/>
              </w:rPr>
              <w:t xml:space="preserve">Параметры планируемого развития </w:t>
            </w:r>
          </w:p>
        </w:tc>
        <w:tc>
          <w:tcPr>
            <w:tcW w:w="3072" w:type="dxa"/>
            <w:shd w:val="clear" w:color="auto" w:fill="auto"/>
            <w:vAlign w:val="center"/>
            <w:hideMark/>
          </w:tcPr>
          <w:p w14:paraId="73862A62" w14:textId="77777777" w:rsidR="00A97CA8" w:rsidRPr="00D37660" w:rsidRDefault="00A97CA8" w:rsidP="00A97CA8">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A97CA8" w:rsidRPr="00D37660" w14:paraId="2429A383" w14:textId="77777777" w:rsidTr="00524364">
        <w:trPr>
          <w:cantSplit/>
          <w:trHeight w:val="792"/>
          <w:jc w:val="center"/>
        </w:trPr>
        <w:tc>
          <w:tcPr>
            <w:tcW w:w="2005" w:type="dxa"/>
            <w:vMerge w:val="restart"/>
            <w:shd w:val="clear" w:color="auto" w:fill="auto"/>
            <w:vAlign w:val="center"/>
            <w:hideMark/>
          </w:tcPr>
          <w:p w14:paraId="250F1A4C" w14:textId="13F6D20C" w:rsidR="00A97CA8" w:rsidRPr="00D37660" w:rsidRDefault="00A97CA8" w:rsidP="003E681F">
            <w:r w:rsidRPr="00D37660">
              <w:rPr>
                <w:sz w:val="22"/>
                <w:szCs w:val="22"/>
              </w:rPr>
              <w:t xml:space="preserve">Зона </w:t>
            </w:r>
            <w:r w:rsidR="00BF5315" w:rsidRPr="00D37660">
              <w:rPr>
                <w:color w:val="000000"/>
                <w:sz w:val="22"/>
                <w:szCs w:val="22"/>
              </w:rPr>
              <w:t>застройки многоквартирными жилыми домами</w:t>
            </w:r>
            <w:r w:rsidRPr="00D37660">
              <w:rPr>
                <w:sz w:val="22"/>
                <w:szCs w:val="22"/>
              </w:rPr>
              <w:t xml:space="preserve">     </w:t>
            </w:r>
            <w:r w:rsidRPr="00D37660">
              <w:rPr>
                <w:b/>
                <w:bCs/>
                <w:sz w:val="22"/>
                <w:szCs w:val="22"/>
              </w:rPr>
              <w:t xml:space="preserve">Ж1  </w:t>
            </w:r>
          </w:p>
        </w:tc>
        <w:tc>
          <w:tcPr>
            <w:tcW w:w="1995" w:type="dxa"/>
            <w:shd w:val="clear" w:color="auto" w:fill="auto"/>
            <w:vAlign w:val="center"/>
            <w:hideMark/>
          </w:tcPr>
          <w:p w14:paraId="4F7089D5" w14:textId="77777777" w:rsidR="00A97CA8" w:rsidRPr="00D37660" w:rsidRDefault="00A97CA8" w:rsidP="00124676">
            <w:r w:rsidRPr="00D37660">
              <w:rPr>
                <w:sz w:val="22"/>
                <w:szCs w:val="22"/>
              </w:rPr>
              <w:t>ЖК «Пятницкие кварталы»</w:t>
            </w:r>
          </w:p>
        </w:tc>
        <w:tc>
          <w:tcPr>
            <w:tcW w:w="2057" w:type="dxa"/>
            <w:shd w:val="clear" w:color="auto" w:fill="auto"/>
            <w:vAlign w:val="center"/>
            <w:hideMark/>
          </w:tcPr>
          <w:p w14:paraId="2B64A15F" w14:textId="77777777" w:rsidR="00A97CA8" w:rsidRPr="00D37660" w:rsidRDefault="00A97CA8" w:rsidP="00124676">
            <w:pPr>
              <w:jc w:val="center"/>
            </w:pPr>
            <w:r w:rsidRPr="00D37660">
              <w:rPr>
                <w:sz w:val="22"/>
                <w:szCs w:val="22"/>
              </w:rPr>
              <w:t>Существующая застройка</w:t>
            </w:r>
          </w:p>
        </w:tc>
        <w:tc>
          <w:tcPr>
            <w:tcW w:w="1231" w:type="dxa"/>
            <w:shd w:val="clear" w:color="auto" w:fill="auto"/>
            <w:vAlign w:val="center"/>
            <w:hideMark/>
          </w:tcPr>
          <w:p w14:paraId="4E8F900E" w14:textId="7AD14D5A" w:rsidR="00A97CA8" w:rsidRPr="00D37660" w:rsidRDefault="00360957" w:rsidP="00124676">
            <w:pPr>
              <w:jc w:val="center"/>
            </w:pPr>
            <w:r w:rsidRPr="00D37660">
              <w:rPr>
                <w:sz w:val="22"/>
                <w:szCs w:val="22"/>
              </w:rPr>
              <w:t>9,41</w:t>
            </w:r>
          </w:p>
        </w:tc>
        <w:tc>
          <w:tcPr>
            <w:tcW w:w="2760" w:type="dxa"/>
            <w:shd w:val="clear" w:color="auto" w:fill="auto"/>
            <w:vAlign w:val="center"/>
            <w:hideMark/>
          </w:tcPr>
          <w:p w14:paraId="74963B0E" w14:textId="77777777" w:rsidR="00A97CA8" w:rsidRPr="00D37660" w:rsidRDefault="00A97CA8" w:rsidP="00124676">
            <w:r w:rsidRPr="00D37660">
              <w:rPr>
                <w:sz w:val="22"/>
                <w:szCs w:val="22"/>
              </w:rPr>
              <w:t xml:space="preserve">- сохранение функционального использования с существующими параметрами. </w:t>
            </w:r>
          </w:p>
        </w:tc>
        <w:tc>
          <w:tcPr>
            <w:tcW w:w="3072" w:type="dxa"/>
            <w:shd w:val="clear" w:color="auto" w:fill="auto"/>
            <w:vAlign w:val="center"/>
            <w:hideMark/>
          </w:tcPr>
          <w:p w14:paraId="42647D59" w14:textId="77777777" w:rsidR="00A97CA8" w:rsidRPr="00D37660" w:rsidRDefault="00A97CA8" w:rsidP="00A97CA8">
            <w:r w:rsidRPr="00D37660">
              <w:rPr>
                <w:sz w:val="22"/>
                <w:szCs w:val="22"/>
              </w:rPr>
              <w:t xml:space="preserve">- </w:t>
            </w:r>
          </w:p>
        </w:tc>
      </w:tr>
      <w:tr w:rsidR="00A97CA8" w:rsidRPr="00D37660" w14:paraId="44375C1B" w14:textId="77777777" w:rsidTr="00524364">
        <w:trPr>
          <w:cantSplit/>
          <w:trHeight w:val="528"/>
          <w:jc w:val="center"/>
        </w:trPr>
        <w:tc>
          <w:tcPr>
            <w:tcW w:w="2005" w:type="dxa"/>
            <w:vMerge/>
            <w:vAlign w:val="center"/>
            <w:hideMark/>
          </w:tcPr>
          <w:p w14:paraId="6C72ACCF" w14:textId="77777777" w:rsidR="00A97CA8" w:rsidRPr="00D37660" w:rsidRDefault="00A97CA8" w:rsidP="00124676"/>
        </w:tc>
        <w:tc>
          <w:tcPr>
            <w:tcW w:w="1995" w:type="dxa"/>
            <w:shd w:val="clear" w:color="auto" w:fill="auto"/>
            <w:vAlign w:val="center"/>
            <w:hideMark/>
          </w:tcPr>
          <w:p w14:paraId="065C6156" w14:textId="77777777" w:rsidR="00A97CA8" w:rsidRPr="00D37660" w:rsidRDefault="00A97CA8" w:rsidP="00124676">
            <w:r w:rsidRPr="00D37660">
              <w:rPr>
                <w:sz w:val="22"/>
                <w:szCs w:val="22"/>
              </w:rPr>
              <w:t>ЖК «Пятницкие кварталы»</w:t>
            </w:r>
          </w:p>
        </w:tc>
        <w:tc>
          <w:tcPr>
            <w:tcW w:w="2057" w:type="dxa"/>
            <w:shd w:val="clear" w:color="auto" w:fill="auto"/>
            <w:vAlign w:val="center"/>
            <w:hideMark/>
          </w:tcPr>
          <w:p w14:paraId="210ED585" w14:textId="77777777" w:rsidR="00A97CA8" w:rsidRPr="00D37660" w:rsidRDefault="00A97CA8" w:rsidP="00124676">
            <w:pPr>
              <w:jc w:val="center"/>
            </w:pPr>
            <w:r w:rsidRPr="00D37660">
              <w:rPr>
                <w:sz w:val="22"/>
                <w:szCs w:val="22"/>
              </w:rPr>
              <w:t xml:space="preserve"> Новое строительство</w:t>
            </w:r>
          </w:p>
        </w:tc>
        <w:tc>
          <w:tcPr>
            <w:tcW w:w="1231" w:type="dxa"/>
            <w:shd w:val="clear" w:color="auto" w:fill="auto"/>
            <w:vAlign w:val="center"/>
            <w:hideMark/>
          </w:tcPr>
          <w:p w14:paraId="51220869" w14:textId="6E2E7A70" w:rsidR="00A97CA8" w:rsidRPr="00D37660" w:rsidRDefault="00360957" w:rsidP="00124676">
            <w:pPr>
              <w:jc w:val="center"/>
            </w:pPr>
            <w:r w:rsidRPr="00D37660">
              <w:rPr>
                <w:sz w:val="22"/>
                <w:szCs w:val="22"/>
              </w:rPr>
              <w:t>20,39</w:t>
            </w:r>
          </w:p>
        </w:tc>
        <w:tc>
          <w:tcPr>
            <w:tcW w:w="2760" w:type="dxa"/>
            <w:shd w:val="clear" w:color="auto" w:fill="auto"/>
            <w:vAlign w:val="center"/>
            <w:hideMark/>
          </w:tcPr>
          <w:p w14:paraId="21A98DB8" w14:textId="77777777" w:rsidR="00A97CA8" w:rsidRPr="00D37660" w:rsidRDefault="00A97CA8" w:rsidP="00124676">
            <w:r w:rsidRPr="00D37660">
              <w:rPr>
                <w:sz w:val="22"/>
                <w:szCs w:val="22"/>
              </w:rPr>
              <w:t>в соответствии с ППТ</w:t>
            </w:r>
          </w:p>
        </w:tc>
        <w:tc>
          <w:tcPr>
            <w:tcW w:w="3072" w:type="dxa"/>
            <w:shd w:val="clear" w:color="auto" w:fill="auto"/>
            <w:vAlign w:val="center"/>
            <w:hideMark/>
          </w:tcPr>
          <w:p w14:paraId="779F8FB7" w14:textId="41DD989D" w:rsidR="00D036FB" w:rsidRPr="00D37660" w:rsidRDefault="00D036FB" w:rsidP="00D036FB">
            <w:r w:rsidRPr="00D37660">
              <w:rPr>
                <w:sz w:val="22"/>
                <w:szCs w:val="22"/>
              </w:rPr>
              <w:t>ДОУ на 200 мест (М)</w:t>
            </w:r>
          </w:p>
          <w:p w14:paraId="00AEA311" w14:textId="77777777" w:rsidR="00A97CA8" w:rsidRPr="00D37660" w:rsidRDefault="00A97CA8" w:rsidP="00A97CA8">
            <w:r w:rsidRPr="00D37660">
              <w:rPr>
                <w:sz w:val="22"/>
                <w:szCs w:val="22"/>
              </w:rPr>
              <w:t>Поликлиника на 100 п/см (Р)</w:t>
            </w:r>
          </w:p>
          <w:p w14:paraId="46B260C6" w14:textId="77777777" w:rsidR="003E681F" w:rsidRPr="00D37660" w:rsidRDefault="003E681F" w:rsidP="003E681F">
            <w:r w:rsidRPr="00D37660">
              <w:rPr>
                <w:sz w:val="22"/>
                <w:szCs w:val="22"/>
              </w:rPr>
              <w:t>УДС (М)</w:t>
            </w:r>
          </w:p>
        </w:tc>
      </w:tr>
      <w:tr w:rsidR="00A97CA8" w:rsidRPr="00D37660" w14:paraId="7026F958" w14:textId="77777777" w:rsidTr="00524364">
        <w:trPr>
          <w:cantSplit/>
          <w:trHeight w:val="528"/>
          <w:jc w:val="center"/>
        </w:trPr>
        <w:tc>
          <w:tcPr>
            <w:tcW w:w="2005" w:type="dxa"/>
            <w:vMerge/>
            <w:vAlign w:val="center"/>
            <w:hideMark/>
          </w:tcPr>
          <w:p w14:paraId="1AD54463" w14:textId="77777777" w:rsidR="00A97CA8" w:rsidRPr="00D37660" w:rsidRDefault="00A97CA8" w:rsidP="00124676"/>
        </w:tc>
        <w:tc>
          <w:tcPr>
            <w:tcW w:w="1995" w:type="dxa"/>
            <w:shd w:val="clear" w:color="auto" w:fill="auto"/>
            <w:vAlign w:val="center"/>
            <w:hideMark/>
          </w:tcPr>
          <w:p w14:paraId="02AD55DF" w14:textId="77777777" w:rsidR="00A97CA8" w:rsidRPr="00D37660" w:rsidRDefault="00A97CA8" w:rsidP="006A35F0">
            <w:r w:rsidRPr="00D37660">
              <w:rPr>
                <w:sz w:val="22"/>
                <w:szCs w:val="22"/>
              </w:rPr>
              <w:t>ЖК «Ми</w:t>
            </w:r>
            <w:r w:rsidR="006A35F0" w:rsidRPr="00D37660">
              <w:rPr>
                <w:sz w:val="22"/>
                <w:szCs w:val="22"/>
              </w:rPr>
              <w:t>т</w:t>
            </w:r>
            <w:r w:rsidRPr="00D37660">
              <w:rPr>
                <w:sz w:val="22"/>
                <w:szCs w:val="22"/>
              </w:rPr>
              <w:t>ино О</w:t>
            </w:r>
            <w:r w:rsidRPr="00D37660">
              <w:rPr>
                <w:sz w:val="22"/>
                <w:szCs w:val="22"/>
                <w:vertAlign w:val="subscript"/>
              </w:rPr>
              <w:t>2</w:t>
            </w:r>
            <w:r w:rsidRPr="00D37660">
              <w:rPr>
                <w:sz w:val="22"/>
                <w:szCs w:val="22"/>
              </w:rPr>
              <w:t>»</w:t>
            </w:r>
          </w:p>
        </w:tc>
        <w:tc>
          <w:tcPr>
            <w:tcW w:w="2057" w:type="dxa"/>
            <w:shd w:val="clear" w:color="auto" w:fill="auto"/>
            <w:vAlign w:val="center"/>
            <w:hideMark/>
          </w:tcPr>
          <w:p w14:paraId="4EC3FF90" w14:textId="77777777" w:rsidR="00A97CA8" w:rsidRPr="00D37660" w:rsidRDefault="00A97CA8" w:rsidP="00124676">
            <w:pPr>
              <w:jc w:val="center"/>
            </w:pPr>
            <w:r w:rsidRPr="00D37660">
              <w:rPr>
                <w:sz w:val="22"/>
                <w:szCs w:val="22"/>
              </w:rPr>
              <w:t xml:space="preserve"> Новое строительство</w:t>
            </w:r>
          </w:p>
        </w:tc>
        <w:tc>
          <w:tcPr>
            <w:tcW w:w="1231" w:type="dxa"/>
            <w:shd w:val="clear" w:color="auto" w:fill="auto"/>
            <w:vAlign w:val="center"/>
            <w:hideMark/>
          </w:tcPr>
          <w:p w14:paraId="50300FF4" w14:textId="77777777" w:rsidR="00A97CA8" w:rsidRPr="00D37660" w:rsidRDefault="00A97CA8" w:rsidP="00124676">
            <w:pPr>
              <w:jc w:val="center"/>
            </w:pPr>
            <w:r w:rsidRPr="00D37660">
              <w:rPr>
                <w:sz w:val="22"/>
                <w:szCs w:val="22"/>
              </w:rPr>
              <w:t>35,3</w:t>
            </w:r>
          </w:p>
        </w:tc>
        <w:tc>
          <w:tcPr>
            <w:tcW w:w="2760" w:type="dxa"/>
            <w:shd w:val="clear" w:color="auto" w:fill="auto"/>
            <w:vAlign w:val="center"/>
            <w:hideMark/>
          </w:tcPr>
          <w:p w14:paraId="5EE0EFE9" w14:textId="77777777" w:rsidR="00A97CA8" w:rsidRPr="00D37660" w:rsidRDefault="00A97CA8" w:rsidP="00124676">
            <w:r w:rsidRPr="00D37660">
              <w:rPr>
                <w:sz w:val="22"/>
                <w:szCs w:val="22"/>
              </w:rPr>
              <w:t>в соответствии с ППТ</w:t>
            </w:r>
          </w:p>
        </w:tc>
        <w:tc>
          <w:tcPr>
            <w:tcW w:w="3072" w:type="dxa"/>
            <w:shd w:val="clear" w:color="auto" w:fill="auto"/>
            <w:vAlign w:val="center"/>
            <w:hideMark/>
          </w:tcPr>
          <w:p w14:paraId="7660A98A" w14:textId="77777777" w:rsidR="00A97CA8" w:rsidRPr="00D37660" w:rsidRDefault="00A97CA8" w:rsidP="00A97CA8">
            <w:r w:rsidRPr="00D37660">
              <w:rPr>
                <w:sz w:val="22"/>
                <w:szCs w:val="22"/>
              </w:rPr>
              <w:t>СОШ на 1100 мест (М)</w:t>
            </w:r>
          </w:p>
          <w:p w14:paraId="7555028C" w14:textId="77777777" w:rsidR="00A97CA8" w:rsidRPr="00D37660" w:rsidRDefault="00A97CA8" w:rsidP="00A97CA8">
            <w:r w:rsidRPr="00D37660">
              <w:rPr>
                <w:sz w:val="22"/>
                <w:szCs w:val="22"/>
              </w:rPr>
              <w:t>ДОУ на 235 мест (М)</w:t>
            </w:r>
          </w:p>
          <w:p w14:paraId="594FB8F5" w14:textId="77777777" w:rsidR="00A97CA8" w:rsidRPr="00D37660" w:rsidRDefault="00A97CA8" w:rsidP="00A97CA8">
            <w:r w:rsidRPr="00D37660">
              <w:rPr>
                <w:sz w:val="22"/>
                <w:szCs w:val="22"/>
              </w:rPr>
              <w:t>ДОУ на 340 мест (М)</w:t>
            </w:r>
          </w:p>
          <w:p w14:paraId="627771D5" w14:textId="77777777" w:rsidR="00A97CA8" w:rsidRPr="00D37660" w:rsidRDefault="00A97CA8" w:rsidP="00A97CA8">
            <w:r w:rsidRPr="00D37660">
              <w:rPr>
                <w:sz w:val="22"/>
                <w:szCs w:val="22"/>
              </w:rPr>
              <w:t>Поликлиника на 205 п/см (Р)</w:t>
            </w:r>
          </w:p>
          <w:p w14:paraId="1B56E8A0" w14:textId="77777777" w:rsidR="003E681F" w:rsidRPr="00D37660" w:rsidRDefault="003E681F" w:rsidP="00A97CA8">
            <w:r w:rsidRPr="00D37660">
              <w:rPr>
                <w:sz w:val="22"/>
                <w:szCs w:val="22"/>
              </w:rPr>
              <w:t>УДС (М)</w:t>
            </w:r>
          </w:p>
        </w:tc>
      </w:tr>
      <w:tr w:rsidR="00C177B7" w:rsidRPr="00D37660" w14:paraId="7ECA7FC9" w14:textId="77777777" w:rsidTr="00524364">
        <w:trPr>
          <w:cantSplit/>
          <w:trHeight w:val="276"/>
          <w:jc w:val="center"/>
        </w:trPr>
        <w:tc>
          <w:tcPr>
            <w:tcW w:w="2005" w:type="dxa"/>
            <w:shd w:val="clear" w:color="auto" w:fill="auto"/>
            <w:hideMark/>
          </w:tcPr>
          <w:p w14:paraId="2238A027" w14:textId="77777777" w:rsidR="00C177B7" w:rsidRPr="00D37660" w:rsidRDefault="00C177B7" w:rsidP="00124676">
            <w:r w:rsidRPr="00D37660">
              <w:rPr>
                <w:sz w:val="22"/>
                <w:szCs w:val="22"/>
              </w:rPr>
              <w:t> </w:t>
            </w:r>
          </w:p>
        </w:tc>
        <w:tc>
          <w:tcPr>
            <w:tcW w:w="1995" w:type="dxa"/>
            <w:shd w:val="clear" w:color="auto" w:fill="auto"/>
            <w:vAlign w:val="center"/>
            <w:hideMark/>
          </w:tcPr>
          <w:p w14:paraId="7164C351" w14:textId="77777777" w:rsidR="00C177B7" w:rsidRPr="00D37660" w:rsidRDefault="00C177B7" w:rsidP="00124676">
            <w:pPr>
              <w:rPr>
                <w:b/>
                <w:bCs/>
              </w:rPr>
            </w:pPr>
            <w:r w:rsidRPr="00D37660">
              <w:rPr>
                <w:b/>
                <w:bCs/>
                <w:sz w:val="22"/>
                <w:szCs w:val="22"/>
              </w:rPr>
              <w:t>ИТОГО га</w:t>
            </w:r>
          </w:p>
        </w:tc>
        <w:tc>
          <w:tcPr>
            <w:tcW w:w="2057" w:type="dxa"/>
            <w:shd w:val="clear" w:color="auto" w:fill="auto"/>
            <w:vAlign w:val="center"/>
            <w:hideMark/>
          </w:tcPr>
          <w:p w14:paraId="41A601BF" w14:textId="77777777" w:rsidR="00C177B7" w:rsidRPr="00D37660" w:rsidRDefault="00C177B7" w:rsidP="00124676">
            <w:pPr>
              <w:jc w:val="center"/>
              <w:rPr>
                <w:b/>
                <w:bCs/>
              </w:rPr>
            </w:pPr>
            <w:r w:rsidRPr="00D37660">
              <w:rPr>
                <w:b/>
                <w:bCs/>
                <w:sz w:val="22"/>
                <w:szCs w:val="22"/>
              </w:rPr>
              <w:t> </w:t>
            </w:r>
          </w:p>
        </w:tc>
        <w:tc>
          <w:tcPr>
            <w:tcW w:w="1231" w:type="dxa"/>
            <w:shd w:val="clear" w:color="auto" w:fill="auto"/>
            <w:vAlign w:val="center"/>
            <w:hideMark/>
          </w:tcPr>
          <w:p w14:paraId="189DD807" w14:textId="40017909" w:rsidR="00C177B7" w:rsidRPr="00D37660" w:rsidRDefault="00580CA6" w:rsidP="00124676">
            <w:pPr>
              <w:jc w:val="center"/>
              <w:rPr>
                <w:b/>
                <w:bCs/>
              </w:rPr>
            </w:pPr>
            <w:r w:rsidRPr="00D37660">
              <w:rPr>
                <w:b/>
                <w:bCs/>
              </w:rPr>
              <w:t>65,1</w:t>
            </w:r>
            <w:r w:rsidR="0016509F" w:rsidRPr="00D37660">
              <w:rPr>
                <w:b/>
                <w:bCs/>
              </w:rPr>
              <w:t>0</w:t>
            </w:r>
          </w:p>
        </w:tc>
        <w:tc>
          <w:tcPr>
            <w:tcW w:w="5832" w:type="dxa"/>
            <w:gridSpan w:val="2"/>
            <w:shd w:val="clear" w:color="auto" w:fill="auto"/>
            <w:vAlign w:val="center"/>
            <w:hideMark/>
          </w:tcPr>
          <w:p w14:paraId="7A753DA3" w14:textId="77777777" w:rsidR="00C177B7" w:rsidRPr="00D37660" w:rsidRDefault="00C177B7" w:rsidP="00C177B7">
            <w:pPr>
              <w:jc w:val="center"/>
            </w:pPr>
            <w:r w:rsidRPr="00D37660">
              <w:rPr>
                <w:sz w:val="22"/>
                <w:szCs w:val="22"/>
              </w:rPr>
              <w:t>   </w:t>
            </w:r>
          </w:p>
        </w:tc>
      </w:tr>
      <w:tr w:rsidR="006A35F0" w:rsidRPr="00D37660" w14:paraId="54768D77" w14:textId="77777777" w:rsidTr="00524364">
        <w:trPr>
          <w:cantSplit/>
          <w:trHeight w:val="912"/>
          <w:jc w:val="center"/>
        </w:trPr>
        <w:tc>
          <w:tcPr>
            <w:tcW w:w="2005" w:type="dxa"/>
            <w:vMerge w:val="restart"/>
            <w:shd w:val="clear" w:color="auto" w:fill="auto"/>
            <w:vAlign w:val="center"/>
            <w:hideMark/>
          </w:tcPr>
          <w:p w14:paraId="39953FAD" w14:textId="0C64BF47" w:rsidR="006A35F0" w:rsidRPr="00D37660" w:rsidRDefault="006A35F0" w:rsidP="003E681F">
            <w:r w:rsidRPr="00D37660">
              <w:rPr>
                <w:sz w:val="22"/>
                <w:szCs w:val="22"/>
              </w:rPr>
              <w:t xml:space="preserve">Зона застройки индивидуальными </w:t>
            </w:r>
            <w:r w:rsidR="00BF5315" w:rsidRPr="00D37660">
              <w:rPr>
                <w:color w:val="000000"/>
                <w:sz w:val="22"/>
                <w:szCs w:val="22"/>
              </w:rPr>
              <w:t>и блокированными жилыми домами</w:t>
            </w:r>
            <w:r w:rsidR="00BF5315" w:rsidRPr="00D37660">
              <w:rPr>
                <w:b/>
                <w:bCs/>
                <w:sz w:val="22"/>
                <w:szCs w:val="22"/>
              </w:rPr>
              <w:t xml:space="preserve"> </w:t>
            </w:r>
            <w:r w:rsidRPr="00D37660">
              <w:rPr>
                <w:b/>
                <w:bCs/>
                <w:sz w:val="22"/>
                <w:szCs w:val="22"/>
              </w:rPr>
              <w:t>Ж2</w:t>
            </w:r>
          </w:p>
        </w:tc>
        <w:tc>
          <w:tcPr>
            <w:tcW w:w="1995" w:type="dxa"/>
            <w:shd w:val="clear" w:color="auto" w:fill="auto"/>
            <w:vAlign w:val="center"/>
            <w:hideMark/>
          </w:tcPr>
          <w:p w14:paraId="2DB89ADA" w14:textId="77777777" w:rsidR="006A35F0" w:rsidRPr="00D37660" w:rsidRDefault="006A35F0" w:rsidP="00124676">
            <w:r w:rsidRPr="00D37660">
              <w:rPr>
                <w:sz w:val="22"/>
                <w:szCs w:val="22"/>
              </w:rPr>
              <w:t>Без указания местоположения</w:t>
            </w:r>
          </w:p>
        </w:tc>
        <w:tc>
          <w:tcPr>
            <w:tcW w:w="2057" w:type="dxa"/>
            <w:shd w:val="clear" w:color="auto" w:fill="auto"/>
            <w:vAlign w:val="center"/>
            <w:hideMark/>
          </w:tcPr>
          <w:p w14:paraId="1E197038" w14:textId="77777777" w:rsidR="006A35F0" w:rsidRPr="00D37660" w:rsidRDefault="006A35F0" w:rsidP="00124676">
            <w:pPr>
              <w:jc w:val="center"/>
            </w:pPr>
            <w:r w:rsidRPr="00D37660">
              <w:rPr>
                <w:sz w:val="22"/>
                <w:szCs w:val="22"/>
              </w:rPr>
              <w:t>Существующая застройка</w:t>
            </w:r>
          </w:p>
        </w:tc>
        <w:tc>
          <w:tcPr>
            <w:tcW w:w="1231" w:type="dxa"/>
            <w:shd w:val="clear" w:color="auto" w:fill="auto"/>
            <w:vAlign w:val="center"/>
            <w:hideMark/>
          </w:tcPr>
          <w:p w14:paraId="50F2D1B6" w14:textId="3979EDB8" w:rsidR="006A35F0" w:rsidRPr="00D37660" w:rsidRDefault="00360957" w:rsidP="00124676">
            <w:pPr>
              <w:jc w:val="center"/>
            </w:pPr>
            <w:r w:rsidRPr="00D37660">
              <w:t>82,4</w:t>
            </w:r>
            <w:r w:rsidR="0016509F" w:rsidRPr="00D37660">
              <w:t>0</w:t>
            </w:r>
          </w:p>
        </w:tc>
        <w:tc>
          <w:tcPr>
            <w:tcW w:w="2760" w:type="dxa"/>
            <w:shd w:val="clear" w:color="auto" w:fill="auto"/>
            <w:vAlign w:val="center"/>
            <w:hideMark/>
          </w:tcPr>
          <w:p w14:paraId="0E6403E5" w14:textId="77777777" w:rsidR="006A35F0" w:rsidRPr="00D37660" w:rsidRDefault="006A35F0" w:rsidP="00124676">
            <w:r w:rsidRPr="00D37660">
              <w:rPr>
                <w:sz w:val="22"/>
                <w:szCs w:val="22"/>
              </w:rPr>
              <w:t>- сохранение функционального использования с существующими параметрами</w:t>
            </w:r>
          </w:p>
        </w:tc>
        <w:tc>
          <w:tcPr>
            <w:tcW w:w="3072" w:type="dxa"/>
            <w:shd w:val="clear" w:color="auto" w:fill="auto"/>
            <w:vAlign w:val="center"/>
            <w:hideMark/>
          </w:tcPr>
          <w:p w14:paraId="2DF61453" w14:textId="77777777" w:rsidR="006A35F0" w:rsidRPr="00D37660" w:rsidRDefault="006A35F0" w:rsidP="00A97CA8">
            <w:r w:rsidRPr="00D37660">
              <w:rPr>
                <w:sz w:val="22"/>
                <w:szCs w:val="22"/>
              </w:rPr>
              <w:t xml:space="preserve">-  </w:t>
            </w:r>
          </w:p>
        </w:tc>
      </w:tr>
      <w:tr w:rsidR="006A35F0" w:rsidRPr="00D37660" w14:paraId="7D0D7AC7" w14:textId="77777777" w:rsidTr="00524364">
        <w:trPr>
          <w:cantSplit/>
          <w:trHeight w:val="499"/>
          <w:jc w:val="center"/>
        </w:trPr>
        <w:tc>
          <w:tcPr>
            <w:tcW w:w="2005" w:type="dxa"/>
            <w:vMerge/>
            <w:vAlign w:val="center"/>
            <w:hideMark/>
          </w:tcPr>
          <w:p w14:paraId="631DFBD9" w14:textId="77777777" w:rsidR="006A35F0" w:rsidRPr="00D37660" w:rsidRDefault="006A35F0" w:rsidP="00124676"/>
        </w:tc>
        <w:tc>
          <w:tcPr>
            <w:tcW w:w="1995" w:type="dxa"/>
            <w:shd w:val="clear" w:color="auto" w:fill="auto"/>
            <w:vAlign w:val="center"/>
            <w:hideMark/>
          </w:tcPr>
          <w:p w14:paraId="1053AA12" w14:textId="77777777" w:rsidR="006A35F0" w:rsidRPr="00D37660" w:rsidRDefault="006A35F0" w:rsidP="00124676">
            <w:r w:rsidRPr="00D37660">
              <w:rPr>
                <w:sz w:val="22"/>
                <w:szCs w:val="22"/>
              </w:rPr>
              <w:t>Восточная часть д. Сабурово</w:t>
            </w:r>
          </w:p>
        </w:tc>
        <w:tc>
          <w:tcPr>
            <w:tcW w:w="2057" w:type="dxa"/>
            <w:shd w:val="clear" w:color="auto" w:fill="auto"/>
            <w:vAlign w:val="center"/>
            <w:hideMark/>
          </w:tcPr>
          <w:p w14:paraId="74B04024" w14:textId="77777777" w:rsidR="006A35F0" w:rsidRPr="00D37660" w:rsidRDefault="006A35F0" w:rsidP="00A97CA8">
            <w:pPr>
              <w:jc w:val="center"/>
            </w:pPr>
            <w:r w:rsidRPr="00D37660">
              <w:rPr>
                <w:sz w:val="22"/>
                <w:szCs w:val="22"/>
              </w:rPr>
              <w:t>Новое строительство</w:t>
            </w:r>
          </w:p>
        </w:tc>
        <w:tc>
          <w:tcPr>
            <w:tcW w:w="1231" w:type="dxa"/>
            <w:shd w:val="clear" w:color="auto" w:fill="auto"/>
            <w:vAlign w:val="center"/>
            <w:hideMark/>
          </w:tcPr>
          <w:p w14:paraId="2899897C" w14:textId="712D9543" w:rsidR="006A35F0" w:rsidRPr="00D37660" w:rsidRDefault="0016509F" w:rsidP="00124676">
            <w:pPr>
              <w:jc w:val="center"/>
            </w:pPr>
            <w:r w:rsidRPr="00D37660">
              <w:t>11,27</w:t>
            </w:r>
          </w:p>
        </w:tc>
        <w:tc>
          <w:tcPr>
            <w:tcW w:w="2760" w:type="dxa"/>
            <w:shd w:val="clear" w:color="auto" w:fill="auto"/>
            <w:vAlign w:val="center"/>
            <w:hideMark/>
          </w:tcPr>
          <w:p w14:paraId="253C1CCF" w14:textId="77777777" w:rsidR="006A35F0" w:rsidRPr="00D37660" w:rsidRDefault="006A35F0" w:rsidP="00124676">
            <w:r w:rsidRPr="00D37660">
              <w:rPr>
                <w:sz w:val="22"/>
                <w:szCs w:val="22"/>
              </w:rPr>
              <w:t>в соответствии с РНГП</w:t>
            </w:r>
          </w:p>
        </w:tc>
        <w:tc>
          <w:tcPr>
            <w:tcW w:w="3072" w:type="dxa"/>
            <w:shd w:val="clear" w:color="auto" w:fill="auto"/>
            <w:vAlign w:val="center"/>
            <w:hideMark/>
          </w:tcPr>
          <w:p w14:paraId="0E2A04F9" w14:textId="77777777" w:rsidR="006A35F0" w:rsidRPr="00D37660" w:rsidRDefault="006A35F0" w:rsidP="00A97CA8">
            <w:r w:rsidRPr="00D37660">
              <w:rPr>
                <w:sz w:val="22"/>
                <w:szCs w:val="22"/>
              </w:rPr>
              <w:t xml:space="preserve">-  </w:t>
            </w:r>
          </w:p>
        </w:tc>
      </w:tr>
      <w:tr w:rsidR="006A35F0" w:rsidRPr="00D37660" w14:paraId="2D7FD050" w14:textId="77777777" w:rsidTr="00524364">
        <w:trPr>
          <w:cantSplit/>
          <w:trHeight w:val="549"/>
          <w:jc w:val="center"/>
        </w:trPr>
        <w:tc>
          <w:tcPr>
            <w:tcW w:w="2005" w:type="dxa"/>
            <w:vMerge/>
            <w:vAlign w:val="center"/>
            <w:hideMark/>
          </w:tcPr>
          <w:p w14:paraId="092C1896" w14:textId="77777777" w:rsidR="006A35F0" w:rsidRPr="00D37660" w:rsidRDefault="006A35F0" w:rsidP="00124676"/>
        </w:tc>
        <w:tc>
          <w:tcPr>
            <w:tcW w:w="1995" w:type="dxa"/>
            <w:shd w:val="clear" w:color="auto" w:fill="auto"/>
            <w:vAlign w:val="center"/>
            <w:hideMark/>
          </w:tcPr>
          <w:p w14:paraId="7BB7E25E" w14:textId="77777777" w:rsidR="006A35F0" w:rsidRPr="00D37660" w:rsidRDefault="006A35F0" w:rsidP="00124676">
            <w:r w:rsidRPr="00D37660">
              <w:rPr>
                <w:sz w:val="22"/>
                <w:szCs w:val="22"/>
              </w:rPr>
              <w:t>Восточная часть д. Сабурово</w:t>
            </w:r>
          </w:p>
        </w:tc>
        <w:tc>
          <w:tcPr>
            <w:tcW w:w="2057" w:type="dxa"/>
            <w:shd w:val="clear" w:color="auto" w:fill="auto"/>
            <w:vAlign w:val="center"/>
            <w:hideMark/>
          </w:tcPr>
          <w:p w14:paraId="587432F9" w14:textId="77777777" w:rsidR="006A35F0" w:rsidRPr="00D37660" w:rsidRDefault="006A35F0" w:rsidP="00A97CA8">
            <w:pPr>
              <w:jc w:val="center"/>
            </w:pPr>
            <w:r w:rsidRPr="00D37660">
              <w:rPr>
                <w:sz w:val="22"/>
                <w:szCs w:val="22"/>
              </w:rPr>
              <w:t>Новое строительство</w:t>
            </w:r>
          </w:p>
        </w:tc>
        <w:tc>
          <w:tcPr>
            <w:tcW w:w="1231" w:type="dxa"/>
            <w:shd w:val="clear" w:color="auto" w:fill="auto"/>
            <w:vAlign w:val="center"/>
            <w:hideMark/>
          </w:tcPr>
          <w:p w14:paraId="7CD459FD" w14:textId="081B7B0C" w:rsidR="006A35F0" w:rsidRPr="00D37660" w:rsidRDefault="0016509F" w:rsidP="00124676">
            <w:pPr>
              <w:jc w:val="center"/>
            </w:pPr>
            <w:r w:rsidRPr="00D37660">
              <w:t>1,60</w:t>
            </w:r>
          </w:p>
        </w:tc>
        <w:tc>
          <w:tcPr>
            <w:tcW w:w="2760" w:type="dxa"/>
            <w:shd w:val="clear" w:color="auto" w:fill="auto"/>
            <w:vAlign w:val="center"/>
            <w:hideMark/>
          </w:tcPr>
          <w:p w14:paraId="798D2F73" w14:textId="77777777" w:rsidR="006A35F0" w:rsidRPr="00D37660" w:rsidRDefault="006A35F0" w:rsidP="00124676">
            <w:r w:rsidRPr="00D37660">
              <w:rPr>
                <w:sz w:val="22"/>
                <w:szCs w:val="22"/>
              </w:rPr>
              <w:t>в соответствии с РНГП</w:t>
            </w:r>
          </w:p>
        </w:tc>
        <w:tc>
          <w:tcPr>
            <w:tcW w:w="3072" w:type="dxa"/>
            <w:shd w:val="clear" w:color="auto" w:fill="auto"/>
            <w:vAlign w:val="center"/>
            <w:hideMark/>
          </w:tcPr>
          <w:p w14:paraId="38624863" w14:textId="77777777" w:rsidR="006A35F0" w:rsidRPr="00D37660" w:rsidRDefault="006A35F0" w:rsidP="00A97CA8">
            <w:r w:rsidRPr="00D37660">
              <w:rPr>
                <w:sz w:val="22"/>
                <w:szCs w:val="22"/>
              </w:rPr>
              <w:t xml:space="preserve">-  </w:t>
            </w:r>
          </w:p>
        </w:tc>
      </w:tr>
      <w:tr w:rsidR="006A35F0" w:rsidRPr="00D37660" w14:paraId="1BE5E6FF" w14:textId="77777777" w:rsidTr="00524364">
        <w:trPr>
          <w:cantSplit/>
          <w:trHeight w:val="549"/>
          <w:jc w:val="center"/>
        </w:trPr>
        <w:tc>
          <w:tcPr>
            <w:tcW w:w="2005" w:type="dxa"/>
            <w:vMerge/>
            <w:shd w:val="clear" w:color="auto" w:fill="auto"/>
            <w:vAlign w:val="center"/>
            <w:hideMark/>
          </w:tcPr>
          <w:p w14:paraId="1B675871" w14:textId="77777777" w:rsidR="006A35F0" w:rsidRPr="00D37660" w:rsidRDefault="006A35F0" w:rsidP="00124676"/>
        </w:tc>
        <w:tc>
          <w:tcPr>
            <w:tcW w:w="1995" w:type="dxa"/>
            <w:shd w:val="clear" w:color="auto" w:fill="auto"/>
            <w:vAlign w:val="center"/>
            <w:hideMark/>
          </w:tcPr>
          <w:p w14:paraId="66B8B68C" w14:textId="7FD2E84C" w:rsidR="006A35F0" w:rsidRPr="00D37660" w:rsidRDefault="006A35F0" w:rsidP="00124676">
            <w:r w:rsidRPr="00D37660">
              <w:rPr>
                <w:sz w:val="22"/>
                <w:szCs w:val="22"/>
              </w:rPr>
              <w:t>Южная часть д. Сабурово</w:t>
            </w:r>
          </w:p>
        </w:tc>
        <w:tc>
          <w:tcPr>
            <w:tcW w:w="2057" w:type="dxa"/>
            <w:shd w:val="clear" w:color="auto" w:fill="auto"/>
            <w:vAlign w:val="center"/>
            <w:hideMark/>
          </w:tcPr>
          <w:p w14:paraId="57400E59" w14:textId="77777777" w:rsidR="006A35F0" w:rsidRPr="00D37660" w:rsidRDefault="006A35F0" w:rsidP="00A97CA8">
            <w:pPr>
              <w:jc w:val="center"/>
            </w:pPr>
            <w:r w:rsidRPr="00D37660">
              <w:rPr>
                <w:sz w:val="22"/>
                <w:szCs w:val="22"/>
              </w:rPr>
              <w:t>Новое строительство</w:t>
            </w:r>
          </w:p>
        </w:tc>
        <w:tc>
          <w:tcPr>
            <w:tcW w:w="1231" w:type="dxa"/>
            <w:shd w:val="clear" w:color="auto" w:fill="auto"/>
            <w:vAlign w:val="center"/>
            <w:hideMark/>
          </w:tcPr>
          <w:p w14:paraId="4F733EFA" w14:textId="77777777" w:rsidR="006A35F0" w:rsidRPr="00D37660" w:rsidRDefault="006A35F0" w:rsidP="00124676">
            <w:pPr>
              <w:jc w:val="center"/>
            </w:pPr>
            <w:r w:rsidRPr="00D37660">
              <w:t>14,55</w:t>
            </w:r>
          </w:p>
        </w:tc>
        <w:tc>
          <w:tcPr>
            <w:tcW w:w="2760" w:type="dxa"/>
            <w:shd w:val="clear" w:color="auto" w:fill="auto"/>
            <w:vAlign w:val="center"/>
            <w:hideMark/>
          </w:tcPr>
          <w:p w14:paraId="1343E413" w14:textId="77777777" w:rsidR="006A35F0" w:rsidRPr="00D37660" w:rsidRDefault="006A35F0" w:rsidP="00124676">
            <w:r w:rsidRPr="00D37660">
              <w:rPr>
                <w:sz w:val="22"/>
                <w:szCs w:val="22"/>
              </w:rPr>
              <w:t>в соответствии с РНГП</w:t>
            </w:r>
          </w:p>
        </w:tc>
        <w:tc>
          <w:tcPr>
            <w:tcW w:w="3072" w:type="dxa"/>
            <w:shd w:val="clear" w:color="auto" w:fill="auto"/>
            <w:vAlign w:val="center"/>
            <w:hideMark/>
          </w:tcPr>
          <w:p w14:paraId="2E916BEB" w14:textId="204B3CAA" w:rsidR="006A35F0" w:rsidRPr="00D37660" w:rsidRDefault="00661C64" w:rsidP="00A97CA8">
            <w:r w:rsidRPr="00D37660">
              <w:rPr>
                <w:sz w:val="22"/>
                <w:szCs w:val="22"/>
              </w:rPr>
              <w:t>ДОУ на 35 мест (М)</w:t>
            </w:r>
          </w:p>
        </w:tc>
      </w:tr>
      <w:tr w:rsidR="00A97CA8" w:rsidRPr="00D37660" w14:paraId="69890A98" w14:textId="77777777" w:rsidTr="00524364">
        <w:trPr>
          <w:cantSplit/>
          <w:trHeight w:val="276"/>
          <w:jc w:val="center"/>
        </w:trPr>
        <w:tc>
          <w:tcPr>
            <w:tcW w:w="2005" w:type="dxa"/>
            <w:shd w:val="clear" w:color="auto" w:fill="auto"/>
            <w:hideMark/>
          </w:tcPr>
          <w:p w14:paraId="5DDB8932" w14:textId="77777777" w:rsidR="00A97CA8" w:rsidRPr="00D37660" w:rsidRDefault="00A97CA8" w:rsidP="00124676">
            <w:r w:rsidRPr="00D37660">
              <w:rPr>
                <w:sz w:val="22"/>
                <w:szCs w:val="22"/>
              </w:rPr>
              <w:t> </w:t>
            </w:r>
          </w:p>
        </w:tc>
        <w:tc>
          <w:tcPr>
            <w:tcW w:w="1995" w:type="dxa"/>
            <w:shd w:val="clear" w:color="auto" w:fill="auto"/>
            <w:vAlign w:val="center"/>
            <w:hideMark/>
          </w:tcPr>
          <w:p w14:paraId="4A2B24B8" w14:textId="77777777" w:rsidR="00A97CA8" w:rsidRPr="00D37660" w:rsidRDefault="00A97CA8" w:rsidP="00124676">
            <w:pPr>
              <w:rPr>
                <w:b/>
                <w:bCs/>
              </w:rPr>
            </w:pPr>
            <w:r w:rsidRPr="00D37660">
              <w:rPr>
                <w:b/>
                <w:bCs/>
                <w:sz w:val="22"/>
                <w:szCs w:val="22"/>
              </w:rPr>
              <w:t>ИТОГО</w:t>
            </w:r>
            <w:r w:rsidR="00B00D81" w:rsidRPr="00D37660">
              <w:rPr>
                <w:b/>
                <w:bCs/>
                <w:sz w:val="22"/>
                <w:szCs w:val="22"/>
              </w:rPr>
              <w:t>,</w:t>
            </w:r>
            <w:r w:rsidRPr="00D37660">
              <w:rPr>
                <w:b/>
                <w:bCs/>
                <w:sz w:val="22"/>
                <w:szCs w:val="22"/>
              </w:rPr>
              <w:t xml:space="preserve"> га</w:t>
            </w:r>
          </w:p>
        </w:tc>
        <w:tc>
          <w:tcPr>
            <w:tcW w:w="2057" w:type="dxa"/>
            <w:shd w:val="clear" w:color="auto" w:fill="auto"/>
            <w:vAlign w:val="center"/>
            <w:hideMark/>
          </w:tcPr>
          <w:p w14:paraId="742C93B6" w14:textId="77777777" w:rsidR="00A97CA8" w:rsidRPr="00D37660" w:rsidRDefault="00A97CA8" w:rsidP="00124676">
            <w:pPr>
              <w:jc w:val="center"/>
              <w:rPr>
                <w:b/>
                <w:bCs/>
              </w:rPr>
            </w:pPr>
            <w:r w:rsidRPr="00D37660">
              <w:rPr>
                <w:b/>
                <w:bCs/>
                <w:sz w:val="22"/>
                <w:szCs w:val="22"/>
              </w:rPr>
              <w:t> </w:t>
            </w:r>
          </w:p>
        </w:tc>
        <w:tc>
          <w:tcPr>
            <w:tcW w:w="1231" w:type="dxa"/>
            <w:shd w:val="clear" w:color="auto" w:fill="auto"/>
            <w:vAlign w:val="center"/>
            <w:hideMark/>
          </w:tcPr>
          <w:p w14:paraId="6D2BAA65" w14:textId="501A6C88" w:rsidR="00A97CA8" w:rsidRPr="00D37660" w:rsidRDefault="0016509F" w:rsidP="00124676">
            <w:pPr>
              <w:jc w:val="center"/>
              <w:rPr>
                <w:b/>
                <w:bCs/>
              </w:rPr>
            </w:pPr>
            <w:r w:rsidRPr="00D37660">
              <w:rPr>
                <w:b/>
                <w:bCs/>
                <w:sz w:val="22"/>
                <w:szCs w:val="22"/>
              </w:rPr>
              <w:t>109,82</w:t>
            </w:r>
          </w:p>
        </w:tc>
        <w:tc>
          <w:tcPr>
            <w:tcW w:w="5832" w:type="dxa"/>
            <w:gridSpan w:val="2"/>
            <w:shd w:val="clear" w:color="auto" w:fill="auto"/>
            <w:vAlign w:val="center"/>
            <w:hideMark/>
          </w:tcPr>
          <w:p w14:paraId="3F34D981" w14:textId="77777777" w:rsidR="00A97CA8" w:rsidRPr="00D37660" w:rsidRDefault="00A97CA8" w:rsidP="00A97CA8">
            <w:r w:rsidRPr="00D37660">
              <w:rPr>
                <w:sz w:val="22"/>
                <w:szCs w:val="22"/>
              </w:rPr>
              <w:t xml:space="preserve">  </w:t>
            </w:r>
          </w:p>
        </w:tc>
      </w:tr>
      <w:tr w:rsidR="00B00D81" w:rsidRPr="00D37660" w14:paraId="652FB32F" w14:textId="77777777" w:rsidTr="00524364">
        <w:trPr>
          <w:cantSplit/>
          <w:trHeight w:val="276"/>
          <w:jc w:val="center"/>
        </w:trPr>
        <w:tc>
          <w:tcPr>
            <w:tcW w:w="2005" w:type="dxa"/>
            <w:shd w:val="clear" w:color="auto" w:fill="auto"/>
            <w:hideMark/>
          </w:tcPr>
          <w:p w14:paraId="4968562A" w14:textId="77777777" w:rsidR="00B00D81" w:rsidRPr="00D37660" w:rsidRDefault="00B00D81" w:rsidP="00124676"/>
        </w:tc>
        <w:tc>
          <w:tcPr>
            <w:tcW w:w="1995" w:type="dxa"/>
            <w:shd w:val="clear" w:color="auto" w:fill="auto"/>
            <w:vAlign w:val="center"/>
            <w:hideMark/>
          </w:tcPr>
          <w:p w14:paraId="42BE6725" w14:textId="77777777" w:rsidR="00B00D81" w:rsidRPr="00D37660" w:rsidRDefault="00B00D81" w:rsidP="00124676">
            <w:pPr>
              <w:rPr>
                <w:b/>
                <w:bCs/>
              </w:rPr>
            </w:pPr>
            <w:r w:rsidRPr="00D37660">
              <w:rPr>
                <w:b/>
                <w:bCs/>
                <w:sz w:val="22"/>
                <w:szCs w:val="22"/>
              </w:rPr>
              <w:t>ВСЕГО, га</w:t>
            </w:r>
          </w:p>
        </w:tc>
        <w:tc>
          <w:tcPr>
            <w:tcW w:w="2057" w:type="dxa"/>
            <w:shd w:val="clear" w:color="auto" w:fill="auto"/>
            <w:vAlign w:val="center"/>
            <w:hideMark/>
          </w:tcPr>
          <w:p w14:paraId="1D87C0C6" w14:textId="77777777" w:rsidR="00B00D81" w:rsidRPr="00D37660" w:rsidRDefault="00B00D81" w:rsidP="00124676">
            <w:pPr>
              <w:jc w:val="center"/>
              <w:rPr>
                <w:b/>
                <w:bCs/>
              </w:rPr>
            </w:pPr>
          </w:p>
        </w:tc>
        <w:tc>
          <w:tcPr>
            <w:tcW w:w="1231" w:type="dxa"/>
            <w:shd w:val="clear" w:color="auto" w:fill="auto"/>
            <w:vAlign w:val="center"/>
            <w:hideMark/>
          </w:tcPr>
          <w:p w14:paraId="7BFB2698" w14:textId="25296481" w:rsidR="00B00D81" w:rsidRPr="00D37660" w:rsidRDefault="0016509F" w:rsidP="00124676">
            <w:pPr>
              <w:jc w:val="center"/>
              <w:rPr>
                <w:b/>
                <w:bCs/>
              </w:rPr>
            </w:pPr>
            <w:r w:rsidRPr="00D37660">
              <w:rPr>
                <w:b/>
                <w:bCs/>
                <w:sz w:val="22"/>
                <w:szCs w:val="22"/>
              </w:rPr>
              <w:t>174,92</w:t>
            </w:r>
          </w:p>
        </w:tc>
        <w:tc>
          <w:tcPr>
            <w:tcW w:w="5832" w:type="dxa"/>
            <w:gridSpan w:val="2"/>
            <w:shd w:val="clear" w:color="auto" w:fill="auto"/>
            <w:vAlign w:val="center"/>
            <w:hideMark/>
          </w:tcPr>
          <w:p w14:paraId="6D049E09" w14:textId="77777777" w:rsidR="00B00D81" w:rsidRPr="00D37660" w:rsidRDefault="00B00D81" w:rsidP="00A97CA8"/>
        </w:tc>
      </w:tr>
    </w:tbl>
    <w:p w14:paraId="71F9EBE9" w14:textId="77777777" w:rsidR="003E681F" w:rsidRPr="00D37660" w:rsidRDefault="003E681F"/>
    <w:p w14:paraId="1BDC41AF" w14:textId="77777777" w:rsidR="003E681F" w:rsidRPr="00D37660" w:rsidRDefault="003E681F"/>
    <w:p w14:paraId="6BD089BF" w14:textId="77777777" w:rsidR="003E681F" w:rsidRPr="00D37660" w:rsidRDefault="003E681F" w:rsidP="003E681F">
      <w:pPr>
        <w:ind w:firstLine="708"/>
        <w:jc w:val="center"/>
        <w:outlineLvl w:val="0"/>
      </w:pPr>
      <w:bookmarkStart w:id="81" w:name="_Toc69221063"/>
      <w:r w:rsidRPr="00D37660">
        <w:rPr>
          <w:b/>
        </w:rPr>
        <w:t>Функциональные зоны смешанного назначения</w:t>
      </w:r>
      <w:bookmarkEnd w:id="81"/>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995"/>
        <w:gridCol w:w="2057"/>
        <w:gridCol w:w="1231"/>
        <w:gridCol w:w="2726"/>
        <w:gridCol w:w="3106"/>
      </w:tblGrid>
      <w:tr w:rsidR="003E681F" w:rsidRPr="00D37660" w14:paraId="134BF600" w14:textId="77777777" w:rsidTr="00124676">
        <w:trPr>
          <w:cantSplit/>
          <w:trHeight w:val="276"/>
          <w:jc w:val="center"/>
        </w:trPr>
        <w:tc>
          <w:tcPr>
            <w:tcW w:w="2005" w:type="dxa"/>
            <w:shd w:val="clear" w:color="auto" w:fill="auto"/>
            <w:vAlign w:val="center"/>
            <w:hideMark/>
          </w:tcPr>
          <w:p w14:paraId="3A4166EA" w14:textId="77777777" w:rsidR="003E681F" w:rsidRPr="00D37660" w:rsidRDefault="003E681F" w:rsidP="00124676">
            <w:pPr>
              <w:jc w:val="center"/>
              <w:rPr>
                <w:b/>
                <w:bCs/>
              </w:rPr>
            </w:pPr>
            <w:r w:rsidRPr="00D37660">
              <w:rPr>
                <w:b/>
                <w:bCs/>
                <w:sz w:val="22"/>
                <w:szCs w:val="22"/>
              </w:rPr>
              <w:t xml:space="preserve">Функциональные зоны </w:t>
            </w:r>
          </w:p>
        </w:tc>
        <w:tc>
          <w:tcPr>
            <w:tcW w:w="1995" w:type="dxa"/>
            <w:shd w:val="clear" w:color="auto" w:fill="auto"/>
            <w:vAlign w:val="center"/>
            <w:hideMark/>
          </w:tcPr>
          <w:p w14:paraId="7A15E2AA" w14:textId="77777777" w:rsidR="003E681F" w:rsidRPr="00D37660" w:rsidRDefault="003E681F" w:rsidP="00124676">
            <w:pPr>
              <w:jc w:val="center"/>
              <w:rPr>
                <w:b/>
                <w:bCs/>
              </w:rPr>
            </w:pPr>
            <w:r w:rsidRPr="00D37660">
              <w:rPr>
                <w:b/>
                <w:bCs/>
                <w:sz w:val="22"/>
                <w:szCs w:val="22"/>
              </w:rPr>
              <w:t xml:space="preserve">Местоположение </w:t>
            </w:r>
          </w:p>
        </w:tc>
        <w:tc>
          <w:tcPr>
            <w:tcW w:w="2057" w:type="dxa"/>
            <w:shd w:val="clear" w:color="auto" w:fill="auto"/>
            <w:vAlign w:val="center"/>
            <w:hideMark/>
          </w:tcPr>
          <w:p w14:paraId="34A594C9" w14:textId="77777777" w:rsidR="003E681F" w:rsidRPr="00D37660" w:rsidRDefault="003E681F" w:rsidP="00124676">
            <w:pPr>
              <w:jc w:val="center"/>
              <w:rPr>
                <w:b/>
                <w:bCs/>
              </w:rPr>
            </w:pPr>
            <w:r w:rsidRPr="00D37660">
              <w:rPr>
                <w:b/>
                <w:bCs/>
                <w:sz w:val="22"/>
                <w:szCs w:val="22"/>
              </w:rPr>
              <w:t>Мероприятия территориального планирования</w:t>
            </w:r>
          </w:p>
        </w:tc>
        <w:tc>
          <w:tcPr>
            <w:tcW w:w="1231" w:type="dxa"/>
            <w:shd w:val="clear" w:color="auto" w:fill="auto"/>
            <w:vAlign w:val="center"/>
            <w:hideMark/>
          </w:tcPr>
          <w:p w14:paraId="4F49B4C4" w14:textId="5A32750D" w:rsidR="003E681F" w:rsidRPr="00D37660" w:rsidRDefault="00BF5315" w:rsidP="00124676">
            <w:pPr>
              <w:jc w:val="center"/>
              <w:rPr>
                <w:b/>
                <w:bCs/>
              </w:rPr>
            </w:pPr>
            <w:r w:rsidRPr="00D37660">
              <w:rPr>
                <w:b/>
                <w:bCs/>
                <w:sz w:val="22"/>
                <w:szCs w:val="22"/>
              </w:rPr>
              <w:t>П</w:t>
            </w:r>
            <w:r w:rsidR="003E681F" w:rsidRPr="00D37660">
              <w:rPr>
                <w:b/>
                <w:bCs/>
                <w:sz w:val="22"/>
                <w:szCs w:val="22"/>
              </w:rPr>
              <w:t xml:space="preserve">лощадь зоны га </w:t>
            </w:r>
          </w:p>
        </w:tc>
        <w:tc>
          <w:tcPr>
            <w:tcW w:w="2726" w:type="dxa"/>
            <w:shd w:val="clear" w:color="auto" w:fill="auto"/>
            <w:vAlign w:val="center"/>
            <w:hideMark/>
          </w:tcPr>
          <w:p w14:paraId="59A8A38F" w14:textId="77777777" w:rsidR="003E681F" w:rsidRPr="00D37660" w:rsidRDefault="003E681F" w:rsidP="00C177B7">
            <w:pPr>
              <w:jc w:val="center"/>
              <w:rPr>
                <w:b/>
                <w:bCs/>
              </w:rPr>
            </w:pPr>
            <w:r w:rsidRPr="00D37660">
              <w:rPr>
                <w:b/>
                <w:bCs/>
                <w:sz w:val="22"/>
                <w:szCs w:val="22"/>
              </w:rPr>
              <w:t xml:space="preserve">Параметры планируемого развития </w:t>
            </w:r>
          </w:p>
        </w:tc>
        <w:tc>
          <w:tcPr>
            <w:tcW w:w="3106" w:type="dxa"/>
            <w:shd w:val="clear" w:color="auto" w:fill="auto"/>
            <w:vAlign w:val="center"/>
          </w:tcPr>
          <w:p w14:paraId="3597956B" w14:textId="77777777" w:rsidR="003E681F" w:rsidRPr="00D37660" w:rsidRDefault="003E681F"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0522DF" w:rsidRPr="00D37660" w14:paraId="11A3098C" w14:textId="77777777" w:rsidTr="00524364">
        <w:trPr>
          <w:cantSplit/>
          <w:trHeight w:val="276"/>
          <w:jc w:val="center"/>
        </w:trPr>
        <w:tc>
          <w:tcPr>
            <w:tcW w:w="2005" w:type="dxa"/>
            <w:shd w:val="clear" w:color="auto" w:fill="auto"/>
            <w:vAlign w:val="center"/>
            <w:hideMark/>
          </w:tcPr>
          <w:p w14:paraId="64292674" w14:textId="77777777" w:rsidR="000522DF" w:rsidRPr="00D37660" w:rsidRDefault="000522DF" w:rsidP="003E681F">
            <w:r w:rsidRPr="00D37660">
              <w:rPr>
                <w:sz w:val="22"/>
                <w:szCs w:val="22"/>
              </w:rPr>
              <w:t>Рекреационно-жилая зона</w:t>
            </w:r>
          </w:p>
          <w:p w14:paraId="19B522C9" w14:textId="77777777" w:rsidR="000522DF" w:rsidRPr="00D37660" w:rsidRDefault="000522DF" w:rsidP="003E681F">
            <w:pPr>
              <w:rPr>
                <w:b/>
              </w:rPr>
            </w:pPr>
            <w:r w:rsidRPr="00D37660">
              <w:rPr>
                <w:b/>
                <w:sz w:val="22"/>
                <w:szCs w:val="22"/>
              </w:rPr>
              <w:t>Р8</w:t>
            </w:r>
          </w:p>
        </w:tc>
        <w:tc>
          <w:tcPr>
            <w:tcW w:w="1995" w:type="dxa"/>
            <w:shd w:val="clear" w:color="auto" w:fill="auto"/>
            <w:vAlign w:val="center"/>
            <w:hideMark/>
          </w:tcPr>
          <w:p w14:paraId="5504290C" w14:textId="77777777" w:rsidR="000522DF" w:rsidRPr="00D37660" w:rsidRDefault="000522DF" w:rsidP="00124676">
            <w:pPr>
              <w:rPr>
                <w:bCs/>
              </w:rPr>
            </w:pPr>
            <w:r w:rsidRPr="00D37660">
              <w:rPr>
                <w:bCs/>
                <w:sz w:val="22"/>
                <w:szCs w:val="22"/>
              </w:rPr>
              <w:t>ЖК «ЗаМитино»</w:t>
            </w:r>
          </w:p>
        </w:tc>
        <w:tc>
          <w:tcPr>
            <w:tcW w:w="2057" w:type="dxa"/>
            <w:shd w:val="clear" w:color="auto" w:fill="auto"/>
            <w:vAlign w:val="center"/>
            <w:hideMark/>
          </w:tcPr>
          <w:p w14:paraId="1BA79BC3" w14:textId="77777777" w:rsidR="000522DF" w:rsidRPr="00D37660" w:rsidRDefault="000522DF" w:rsidP="00124676">
            <w:pPr>
              <w:jc w:val="center"/>
              <w:rPr>
                <w:b/>
                <w:bCs/>
              </w:rPr>
            </w:pPr>
            <w:r w:rsidRPr="00D37660">
              <w:rPr>
                <w:sz w:val="22"/>
                <w:szCs w:val="22"/>
              </w:rPr>
              <w:t>Существующая застройка</w:t>
            </w:r>
          </w:p>
        </w:tc>
        <w:tc>
          <w:tcPr>
            <w:tcW w:w="1231" w:type="dxa"/>
            <w:shd w:val="clear" w:color="auto" w:fill="auto"/>
            <w:vAlign w:val="center"/>
            <w:hideMark/>
          </w:tcPr>
          <w:p w14:paraId="080F389F" w14:textId="783A37E5" w:rsidR="000522DF" w:rsidRPr="00D37660" w:rsidRDefault="0016509F" w:rsidP="00124676">
            <w:pPr>
              <w:jc w:val="center"/>
              <w:rPr>
                <w:bCs/>
              </w:rPr>
            </w:pPr>
            <w:r w:rsidRPr="00D37660">
              <w:rPr>
                <w:bCs/>
                <w:sz w:val="22"/>
                <w:szCs w:val="22"/>
              </w:rPr>
              <w:t>11,45</w:t>
            </w:r>
          </w:p>
        </w:tc>
        <w:tc>
          <w:tcPr>
            <w:tcW w:w="2726" w:type="dxa"/>
            <w:shd w:val="clear" w:color="auto" w:fill="auto"/>
            <w:vAlign w:val="center"/>
            <w:hideMark/>
          </w:tcPr>
          <w:p w14:paraId="4AFBE8C1" w14:textId="77777777" w:rsidR="000522DF" w:rsidRPr="00D37660" w:rsidRDefault="000522DF" w:rsidP="00A97CA8">
            <w:r w:rsidRPr="00D37660">
              <w:rPr>
                <w:sz w:val="22"/>
                <w:szCs w:val="22"/>
              </w:rPr>
              <w:t>в соответствии с ППТ</w:t>
            </w:r>
          </w:p>
        </w:tc>
        <w:tc>
          <w:tcPr>
            <w:tcW w:w="3106" w:type="dxa"/>
            <w:shd w:val="clear" w:color="auto" w:fill="auto"/>
            <w:vAlign w:val="center"/>
          </w:tcPr>
          <w:p w14:paraId="3D1D0868" w14:textId="77777777" w:rsidR="000522DF" w:rsidRPr="00D37660" w:rsidRDefault="000522DF" w:rsidP="00A97CA8">
            <w:r w:rsidRPr="00D37660">
              <w:rPr>
                <w:sz w:val="22"/>
                <w:szCs w:val="22"/>
              </w:rPr>
              <w:t>ДОУ на 110 мест (М)</w:t>
            </w:r>
          </w:p>
          <w:p w14:paraId="1DD864E3" w14:textId="77777777" w:rsidR="003E681F" w:rsidRPr="00D37660" w:rsidRDefault="003E681F" w:rsidP="00A97CA8">
            <w:r w:rsidRPr="00D37660">
              <w:rPr>
                <w:sz w:val="22"/>
                <w:szCs w:val="22"/>
              </w:rPr>
              <w:t>УДС (М)</w:t>
            </w:r>
          </w:p>
        </w:tc>
      </w:tr>
      <w:tr w:rsidR="00B00D81" w:rsidRPr="00D37660" w14:paraId="4C89E9A3" w14:textId="77777777" w:rsidTr="00524364">
        <w:trPr>
          <w:cantSplit/>
          <w:trHeight w:val="276"/>
          <w:jc w:val="center"/>
        </w:trPr>
        <w:tc>
          <w:tcPr>
            <w:tcW w:w="2005" w:type="dxa"/>
            <w:shd w:val="clear" w:color="auto" w:fill="auto"/>
            <w:vAlign w:val="center"/>
            <w:hideMark/>
          </w:tcPr>
          <w:p w14:paraId="36B1F25D" w14:textId="77777777" w:rsidR="00B00D81" w:rsidRPr="00D37660" w:rsidRDefault="00B00D81" w:rsidP="003E681F"/>
        </w:tc>
        <w:tc>
          <w:tcPr>
            <w:tcW w:w="1995" w:type="dxa"/>
            <w:shd w:val="clear" w:color="auto" w:fill="auto"/>
            <w:vAlign w:val="center"/>
            <w:hideMark/>
          </w:tcPr>
          <w:p w14:paraId="63AB9D98" w14:textId="77777777" w:rsidR="00B00D81" w:rsidRPr="00D37660" w:rsidRDefault="00B00D81" w:rsidP="00124676">
            <w:pPr>
              <w:rPr>
                <w:bCs/>
              </w:rPr>
            </w:pPr>
            <w:r w:rsidRPr="00D37660">
              <w:rPr>
                <w:b/>
                <w:bCs/>
                <w:sz w:val="22"/>
                <w:szCs w:val="22"/>
              </w:rPr>
              <w:t>ИТОГО, га</w:t>
            </w:r>
          </w:p>
        </w:tc>
        <w:tc>
          <w:tcPr>
            <w:tcW w:w="2057" w:type="dxa"/>
            <w:shd w:val="clear" w:color="auto" w:fill="auto"/>
            <w:vAlign w:val="center"/>
            <w:hideMark/>
          </w:tcPr>
          <w:p w14:paraId="49C9B8D2" w14:textId="77777777" w:rsidR="00B00D81" w:rsidRPr="00D37660" w:rsidRDefault="00B00D81" w:rsidP="00124676">
            <w:pPr>
              <w:jc w:val="center"/>
            </w:pPr>
          </w:p>
        </w:tc>
        <w:tc>
          <w:tcPr>
            <w:tcW w:w="1231" w:type="dxa"/>
            <w:shd w:val="clear" w:color="auto" w:fill="auto"/>
            <w:vAlign w:val="center"/>
            <w:hideMark/>
          </w:tcPr>
          <w:p w14:paraId="5AC419A4" w14:textId="038DB47B" w:rsidR="00B00D81" w:rsidRPr="00D37660" w:rsidRDefault="0016509F" w:rsidP="00124676">
            <w:pPr>
              <w:jc w:val="center"/>
              <w:rPr>
                <w:b/>
                <w:bCs/>
              </w:rPr>
            </w:pPr>
            <w:r w:rsidRPr="00D37660">
              <w:rPr>
                <w:b/>
                <w:bCs/>
                <w:sz w:val="22"/>
                <w:szCs w:val="22"/>
              </w:rPr>
              <w:t>11,45</w:t>
            </w:r>
          </w:p>
        </w:tc>
        <w:tc>
          <w:tcPr>
            <w:tcW w:w="2726" w:type="dxa"/>
            <w:shd w:val="clear" w:color="auto" w:fill="auto"/>
            <w:vAlign w:val="center"/>
            <w:hideMark/>
          </w:tcPr>
          <w:p w14:paraId="3018A21D" w14:textId="77777777" w:rsidR="00B00D81" w:rsidRPr="00D37660" w:rsidRDefault="00B00D81" w:rsidP="00A97CA8"/>
        </w:tc>
        <w:tc>
          <w:tcPr>
            <w:tcW w:w="3106" w:type="dxa"/>
            <w:shd w:val="clear" w:color="auto" w:fill="auto"/>
            <w:vAlign w:val="center"/>
          </w:tcPr>
          <w:p w14:paraId="3C0FFDD7" w14:textId="77777777" w:rsidR="00B00D81" w:rsidRPr="00D37660" w:rsidRDefault="00B00D81" w:rsidP="00A97CA8"/>
        </w:tc>
      </w:tr>
      <w:tr w:rsidR="003E681F" w:rsidRPr="00D37660" w14:paraId="0651B9F4" w14:textId="77777777" w:rsidTr="00524364">
        <w:trPr>
          <w:cantSplit/>
          <w:trHeight w:val="276"/>
          <w:jc w:val="center"/>
        </w:trPr>
        <w:tc>
          <w:tcPr>
            <w:tcW w:w="2005" w:type="dxa"/>
            <w:shd w:val="clear" w:color="auto" w:fill="auto"/>
            <w:vAlign w:val="center"/>
            <w:hideMark/>
          </w:tcPr>
          <w:p w14:paraId="61D4E575" w14:textId="77777777" w:rsidR="003E681F" w:rsidRPr="00D37660" w:rsidRDefault="003E681F" w:rsidP="003E681F">
            <w:r w:rsidRPr="00D37660">
              <w:rPr>
                <w:sz w:val="22"/>
                <w:szCs w:val="22"/>
              </w:rPr>
              <w:t>Общественно-жилая зона</w:t>
            </w:r>
          </w:p>
          <w:p w14:paraId="3F73B224" w14:textId="77777777" w:rsidR="003E681F" w:rsidRPr="00D37660" w:rsidRDefault="003E681F" w:rsidP="003E681F">
            <w:pPr>
              <w:rPr>
                <w:b/>
              </w:rPr>
            </w:pPr>
            <w:r w:rsidRPr="00D37660">
              <w:rPr>
                <w:b/>
                <w:sz w:val="22"/>
                <w:szCs w:val="22"/>
              </w:rPr>
              <w:t>О4</w:t>
            </w:r>
          </w:p>
        </w:tc>
        <w:tc>
          <w:tcPr>
            <w:tcW w:w="1995" w:type="dxa"/>
            <w:shd w:val="clear" w:color="auto" w:fill="auto"/>
            <w:vAlign w:val="center"/>
            <w:hideMark/>
          </w:tcPr>
          <w:p w14:paraId="5485D37D" w14:textId="77777777" w:rsidR="003E681F" w:rsidRPr="00D37660" w:rsidRDefault="003E681F" w:rsidP="00124676">
            <w:pPr>
              <w:rPr>
                <w:bCs/>
              </w:rPr>
            </w:pPr>
            <w:r w:rsidRPr="00D37660">
              <w:rPr>
                <w:bCs/>
                <w:sz w:val="22"/>
                <w:szCs w:val="22"/>
              </w:rPr>
              <w:t>Западная часть д. Сабурово</w:t>
            </w:r>
          </w:p>
        </w:tc>
        <w:tc>
          <w:tcPr>
            <w:tcW w:w="2057" w:type="dxa"/>
            <w:shd w:val="clear" w:color="auto" w:fill="auto"/>
            <w:vAlign w:val="center"/>
            <w:hideMark/>
          </w:tcPr>
          <w:p w14:paraId="2D0F3608" w14:textId="77777777" w:rsidR="003E681F" w:rsidRPr="00D37660" w:rsidRDefault="003E681F" w:rsidP="00124676">
            <w:pPr>
              <w:jc w:val="center"/>
            </w:pPr>
            <w:r w:rsidRPr="00D37660">
              <w:rPr>
                <w:sz w:val="22"/>
                <w:szCs w:val="22"/>
              </w:rPr>
              <w:t>Новое строительство</w:t>
            </w:r>
          </w:p>
        </w:tc>
        <w:tc>
          <w:tcPr>
            <w:tcW w:w="1231" w:type="dxa"/>
            <w:shd w:val="clear" w:color="auto" w:fill="auto"/>
            <w:vAlign w:val="center"/>
            <w:hideMark/>
          </w:tcPr>
          <w:p w14:paraId="3B989FA8" w14:textId="77777777" w:rsidR="003E681F" w:rsidRPr="00D37660" w:rsidRDefault="003E681F" w:rsidP="00124676">
            <w:pPr>
              <w:jc w:val="center"/>
              <w:rPr>
                <w:bCs/>
              </w:rPr>
            </w:pPr>
            <w:r w:rsidRPr="00D37660">
              <w:rPr>
                <w:bCs/>
                <w:sz w:val="22"/>
                <w:szCs w:val="22"/>
              </w:rPr>
              <w:t>68,5</w:t>
            </w:r>
          </w:p>
        </w:tc>
        <w:tc>
          <w:tcPr>
            <w:tcW w:w="2726" w:type="dxa"/>
            <w:shd w:val="clear" w:color="auto" w:fill="auto"/>
            <w:vAlign w:val="center"/>
            <w:hideMark/>
          </w:tcPr>
          <w:p w14:paraId="6931C632" w14:textId="77777777" w:rsidR="003E681F" w:rsidRPr="00D37660" w:rsidRDefault="003E681F" w:rsidP="00EC717D">
            <w:r w:rsidRPr="00D37660">
              <w:rPr>
                <w:sz w:val="22"/>
                <w:szCs w:val="22"/>
              </w:rPr>
              <w:t>в соответствии с РНГП</w:t>
            </w:r>
            <w:r w:rsidR="00D61D37" w:rsidRPr="00D37660">
              <w:rPr>
                <w:sz w:val="22"/>
                <w:szCs w:val="22"/>
              </w:rPr>
              <w:t xml:space="preserve"> </w:t>
            </w:r>
            <w:r w:rsidR="00EC717D" w:rsidRPr="00D37660">
              <w:rPr>
                <w:sz w:val="22"/>
                <w:szCs w:val="22"/>
              </w:rPr>
              <w:t>и параметрами, утвержденными Г</w:t>
            </w:r>
            <w:r w:rsidR="00867173" w:rsidRPr="00D37660">
              <w:rPr>
                <w:sz w:val="22"/>
                <w:szCs w:val="22"/>
              </w:rPr>
              <w:t>радостроительным советом МО</w:t>
            </w:r>
          </w:p>
        </w:tc>
        <w:tc>
          <w:tcPr>
            <w:tcW w:w="3106" w:type="dxa"/>
            <w:shd w:val="clear" w:color="auto" w:fill="auto"/>
            <w:vAlign w:val="center"/>
          </w:tcPr>
          <w:p w14:paraId="358D6806" w14:textId="77777777" w:rsidR="003E681F" w:rsidRPr="00D37660" w:rsidRDefault="003E681F" w:rsidP="003E681F">
            <w:r w:rsidRPr="00D37660">
              <w:rPr>
                <w:sz w:val="22"/>
                <w:szCs w:val="22"/>
              </w:rPr>
              <w:t>СОШ на 1100 мест (М)</w:t>
            </w:r>
          </w:p>
          <w:p w14:paraId="0CDC6B53" w14:textId="73E7A48C" w:rsidR="003E681F" w:rsidRPr="00D37660" w:rsidRDefault="003E681F" w:rsidP="003E681F">
            <w:r w:rsidRPr="00D37660">
              <w:rPr>
                <w:sz w:val="22"/>
                <w:szCs w:val="22"/>
              </w:rPr>
              <w:t>СОШ на 11</w:t>
            </w:r>
            <w:r w:rsidR="00A70D3C" w:rsidRPr="00D37660">
              <w:rPr>
                <w:sz w:val="22"/>
                <w:szCs w:val="22"/>
              </w:rPr>
              <w:t>0</w:t>
            </w:r>
            <w:r w:rsidRPr="00D37660">
              <w:rPr>
                <w:sz w:val="22"/>
                <w:szCs w:val="22"/>
              </w:rPr>
              <w:t>0 мест (М)</w:t>
            </w:r>
          </w:p>
          <w:p w14:paraId="7F0E0B04" w14:textId="77777777" w:rsidR="003E681F" w:rsidRPr="00D37660" w:rsidRDefault="003E681F" w:rsidP="003E681F">
            <w:r w:rsidRPr="00D37660">
              <w:rPr>
                <w:sz w:val="22"/>
                <w:szCs w:val="22"/>
              </w:rPr>
              <w:t>ДОУ на 300 мест (М)</w:t>
            </w:r>
          </w:p>
          <w:p w14:paraId="58C99DAD" w14:textId="77777777" w:rsidR="003E681F" w:rsidRPr="00D37660" w:rsidRDefault="003E681F" w:rsidP="003E681F">
            <w:r w:rsidRPr="00D37660">
              <w:rPr>
                <w:sz w:val="22"/>
                <w:szCs w:val="22"/>
              </w:rPr>
              <w:t>ДОУ на 300 мест (М)</w:t>
            </w:r>
          </w:p>
          <w:p w14:paraId="49B2CE30" w14:textId="77777777" w:rsidR="003E681F" w:rsidRPr="00D37660" w:rsidRDefault="003E681F" w:rsidP="003E681F">
            <w:r w:rsidRPr="00D37660">
              <w:rPr>
                <w:sz w:val="22"/>
                <w:szCs w:val="22"/>
              </w:rPr>
              <w:t>ДОУ на 250 мест (М)</w:t>
            </w:r>
          </w:p>
          <w:p w14:paraId="6B9CE732" w14:textId="77777777" w:rsidR="003E681F" w:rsidRPr="00D37660" w:rsidRDefault="003E681F" w:rsidP="003E681F">
            <w:r w:rsidRPr="00D37660">
              <w:rPr>
                <w:sz w:val="22"/>
                <w:szCs w:val="22"/>
              </w:rPr>
              <w:t>ДОУ на 250 мест (М)</w:t>
            </w:r>
          </w:p>
          <w:p w14:paraId="7D5E483F" w14:textId="77777777" w:rsidR="003E681F" w:rsidRPr="00D37660" w:rsidRDefault="003E681F" w:rsidP="003E681F">
            <w:r w:rsidRPr="00D37660">
              <w:rPr>
                <w:sz w:val="22"/>
                <w:szCs w:val="22"/>
              </w:rPr>
              <w:t>Поликлиника на 300 п/см (Р)</w:t>
            </w:r>
          </w:p>
          <w:p w14:paraId="2506860F" w14:textId="77777777" w:rsidR="003E681F" w:rsidRPr="00D37660" w:rsidRDefault="003E681F" w:rsidP="003E681F">
            <w:r w:rsidRPr="00D37660">
              <w:rPr>
                <w:sz w:val="22"/>
                <w:szCs w:val="22"/>
              </w:rPr>
              <w:t>УДС (М)</w:t>
            </w:r>
          </w:p>
        </w:tc>
      </w:tr>
      <w:tr w:rsidR="00B00D81" w:rsidRPr="00D37660" w14:paraId="693F2029" w14:textId="77777777" w:rsidTr="00524364">
        <w:trPr>
          <w:cantSplit/>
          <w:trHeight w:val="276"/>
          <w:jc w:val="center"/>
        </w:trPr>
        <w:tc>
          <w:tcPr>
            <w:tcW w:w="2005" w:type="dxa"/>
            <w:shd w:val="clear" w:color="auto" w:fill="auto"/>
            <w:vAlign w:val="center"/>
            <w:hideMark/>
          </w:tcPr>
          <w:p w14:paraId="08578A94" w14:textId="77777777" w:rsidR="00B00D81" w:rsidRPr="00D37660" w:rsidRDefault="00B00D81" w:rsidP="003E681F"/>
        </w:tc>
        <w:tc>
          <w:tcPr>
            <w:tcW w:w="1995" w:type="dxa"/>
            <w:shd w:val="clear" w:color="auto" w:fill="auto"/>
            <w:vAlign w:val="center"/>
            <w:hideMark/>
          </w:tcPr>
          <w:p w14:paraId="216C0771" w14:textId="77777777" w:rsidR="00B00D81" w:rsidRPr="00D37660" w:rsidRDefault="00B00D81" w:rsidP="00124676">
            <w:pPr>
              <w:rPr>
                <w:bCs/>
              </w:rPr>
            </w:pPr>
            <w:r w:rsidRPr="00D37660">
              <w:rPr>
                <w:b/>
                <w:bCs/>
                <w:sz w:val="22"/>
                <w:szCs w:val="22"/>
              </w:rPr>
              <w:t>ИТОГО, га</w:t>
            </w:r>
          </w:p>
        </w:tc>
        <w:tc>
          <w:tcPr>
            <w:tcW w:w="2057" w:type="dxa"/>
            <w:shd w:val="clear" w:color="auto" w:fill="auto"/>
            <w:vAlign w:val="center"/>
            <w:hideMark/>
          </w:tcPr>
          <w:p w14:paraId="48662BF4" w14:textId="77777777" w:rsidR="00B00D81" w:rsidRPr="00D37660" w:rsidRDefault="00B00D81" w:rsidP="00124676">
            <w:pPr>
              <w:jc w:val="center"/>
            </w:pPr>
          </w:p>
        </w:tc>
        <w:tc>
          <w:tcPr>
            <w:tcW w:w="1231" w:type="dxa"/>
            <w:shd w:val="clear" w:color="auto" w:fill="auto"/>
            <w:vAlign w:val="center"/>
            <w:hideMark/>
          </w:tcPr>
          <w:p w14:paraId="12B1086F" w14:textId="77777777" w:rsidR="00B00D81" w:rsidRPr="00D37660" w:rsidRDefault="00B00D81" w:rsidP="00124676">
            <w:pPr>
              <w:jc w:val="center"/>
              <w:rPr>
                <w:b/>
                <w:bCs/>
              </w:rPr>
            </w:pPr>
            <w:r w:rsidRPr="00D37660">
              <w:rPr>
                <w:b/>
                <w:bCs/>
                <w:sz w:val="22"/>
                <w:szCs w:val="22"/>
              </w:rPr>
              <w:t>68,5</w:t>
            </w:r>
          </w:p>
        </w:tc>
        <w:tc>
          <w:tcPr>
            <w:tcW w:w="2726" w:type="dxa"/>
            <w:shd w:val="clear" w:color="auto" w:fill="auto"/>
            <w:vAlign w:val="center"/>
            <w:hideMark/>
          </w:tcPr>
          <w:p w14:paraId="2C9D472B" w14:textId="77777777" w:rsidR="00B00D81" w:rsidRPr="00D37660" w:rsidRDefault="00B00D81" w:rsidP="00D61D37"/>
        </w:tc>
        <w:tc>
          <w:tcPr>
            <w:tcW w:w="3106" w:type="dxa"/>
            <w:shd w:val="clear" w:color="auto" w:fill="auto"/>
            <w:vAlign w:val="center"/>
          </w:tcPr>
          <w:p w14:paraId="28C002FB" w14:textId="77777777" w:rsidR="00B00D81" w:rsidRPr="00D37660" w:rsidRDefault="00B00D81" w:rsidP="003E681F"/>
        </w:tc>
      </w:tr>
      <w:tr w:rsidR="00A97CA8" w:rsidRPr="00D37660" w14:paraId="5DB4CF14" w14:textId="77777777" w:rsidTr="00524364">
        <w:trPr>
          <w:cantSplit/>
          <w:trHeight w:val="276"/>
          <w:jc w:val="center"/>
        </w:trPr>
        <w:tc>
          <w:tcPr>
            <w:tcW w:w="2005" w:type="dxa"/>
            <w:shd w:val="clear" w:color="auto" w:fill="auto"/>
            <w:hideMark/>
          </w:tcPr>
          <w:p w14:paraId="35C1C1F3" w14:textId="77777777" w:rsidR="00A97CA8" w:rsidRPr="00D37660" w:rsidRDefault="00A97CA8" w:rsidP="00124676"/>
        </w:tc>
        <w:tc>
          <w:tcPr>
            <w:tcW w:w="1995" w:type="dxa"/>
            <w:shd w:val="clear" w:color="auto" w:fill="auto"/>
            <w:vAlign w:val="center"/>
            <w:hideMark/>
          </w:tcPr>
          <w:p w14:paraId="653A672F" w14:textId="77777777" w:rsidR="00A97CA8" w:rsidRPr="00D37660" w:rsidRDefault="00B00D81" w:rsidP="00124676">
            <w:pPr>
              <w:rPr>
                <w:b/>
                <w:bCs/>
              </w:rPr>
            </w:pPr>
            <w:r w:rsidRPr="00D37660">
              <w:rPr>
                <w:b/>
                <w:bCs/>
                <w:sz w:val="22"/>
                <w:szCs w:val="22"/>
              </w:rPr>
              <w:t>ВСЕГО, га</w:t>
            </w:r>
          </w:p>
        </w:tc>
        <w:tc>
          <w:tcPr>
            <w:tcW w:w="2057" w:type="dxa"/>
            <w:shd w:val="clear" w:color="auto" w:fill="auto"/>
            <w:vAlign w:val="center"/>
            <w:hideMark/>
          </w:tcPr>
          <w:p w14:paraId="0C956319" w14:textId="77777777" w:rsidR="00A97CA8" w:rsidRPr="00D37660" w:rsidRDefault="00A97CA8" w:rsidP="00124676">
            <w:pPr>
              <w:jc w:val="center"/>
              <w:rPr>
                <w:b/>
                <w:bCs/>
              </w:rPr>
            </w:pPr>
          </w:p>
        </w:tc>
        <w:tc>
          <w:tcPr>
            <w:tcW w:w="1231" w:type="dxa"/>
            <w:shd w:val="clear" w:color="auto" w:fill="auto"/>
            <w:vAlign w:val="center"/>
            <w:hideMark/>
          </w:tcPr>
          <w:p w14:paraId="5A077492" w14:textId="68BEA313" w:rsidR="00A97CA8" w:rsidRPr="00D37660" w:rsidRDefault="0016509F" w:rsidP="00124676">
            <w:pPr>
              <w:jc w:val="center"/>
              <w:rPr>
                <w:b/>
                <w:bCs/>
              </w:rPr>
            </w:pPr>
            <w:r w:rsidRPr="00D37660">
              <w:rPr>
                <w:b/>
                <w:bCs/>
                <w:sz w:val="22"/>
                <w:szCs w:val="22"/>
              </w:rPr>
              <w:t>79,95</w:t>
            </w:r>
          </w:p>
        </w:tc>
        <w:tc>
          <w:tcPr>
            <w:tcW w:w="5832" w:type="dxa"/>
            <w:gridSpan w:val="2"/>
            <w:shd w:val="clear" w:color="auto" w:fill="auto"/>
            <w:vAlign w:val="center"/>
            <w:hideMark/>
          </w:tcPr>
          <w:p w14:paraId="6B0FF19C" w14:textId="77777777" w:rsidR="00A97CA8" w:rsidRPr="00D37660" w:rsidRDefault="00A97CA8" w:rsidP="00A97CA8"/>
        </w:tc>
      </w:tr>
    </w:tbl>
    <w:p w14:paraId="7C791132" w14:textId="77777777" w:rsidR="00B00D81" w:rsidRPr="00D37660" w:rsidRDefault="00B00D81" w:rsidP="00A97CA8">
      <w:pPr>
        <w:ind w:firstLine="709"/>
        <w:jc w:val="both"/>
      </w:pPr>
    </w:p>
    <w:p w14:paraId="4B95B0B0" w14:textId="77777777" w:rsidR="008535E2" w:rsidRPr="00D37660" w:rsidRDefault="00B00D81" w:rsidP="00A97CA8">
      <w:pPr>
        <w:ind w:firstLine="709"/>
        <w:jc w:val="both"/>
      </w:pPr>
      <w:r w:rsidRPr="00D37660">
        <w:br w:type="column"/>
      </w:r>
    </w:p>
    <w:p w14:paraId="48A81DCA" w14:textId="77777777" w:rsidR="00C177B7" w:rsidRPr="00D37660" w:rsidRDefault="00C177B7" w:rsidP="00C177B7">
      <w:pPr>
        <w:ind w:firstLine="708"/>
        <w:jc w:val="center"/>
        <w:outlineLvl w:val="0"/>
      </w:pPr>
      <w:bookmarkStart w:id="82" w:name="_Toc69221064"/>
      <w:r w:rsidRPr="00D37660">
        <w:rPr>
          <w:b/>
        </w:rPr>
        <w:t>Функциональные зоны общественно-делового назначения</w:t>
      </w:r>
      <w:bookmarkEnd w:id="82"/>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26"/>
        <w:gridCol w:w="2057"/>
        <w:gridCol w:w="1189"/>
        <w:gridCol w:w="2376"/>
        <w:gridCol w:w="2767"/>
      </w:tblGrid>
      <w:tr w:rsidR="00C177B7" w:rsidRPr="00D37660" w14:paraId="13F4C768" w14:textId="77777777" w:rsidTr="00C177B7">
        <w:trPr>
          <w:cantSplit/>
          <w:trHeight w:val="276"/>
          <w:jc w:val="center"/>
        </w:trPr>
        <w:tc>
          <w:tcPr>
            <w:tcW w:w="2405" w:type="dxa"/>
            <w:shd w:val="clear" w:color="auto" w:fill="auto"/>
            <w:vAlign w:val="center"/>
            <w:hideMark/>
          </w:tcPr>
          <w:p w14:paraId="748B9DA7" w14:textId="77777777" w:rsidR="00C177B7" w:rsidRPr="00D37660" w:rsidRDefault="00C177B7" w:rsidP="00124676">
            <w:pPr>
              <w:jc w:val="center"/>
              <w:rPr>
                <w:b/>
                <w:bCs/>
              </w:rPr>
            </w:pPr>
            <w:r w:rsidRPr="00D37660">
              <w:rPr>
                <w:b/>
                <w:bCs/>
                <w:sz w:val="22"/>
                <w:szCs w:val="22"/>
              </w:rPr>
              <w:t xml:space="preserve">Функциональные зоны </w:t>
            </w:r>
          </w:p>
        </w:tc>
        <w:tc>
          <w:tcPr>
            <w:tcW w:w="2326" w:type="dxa"/>
            <w:shd w:val="clear" w:color="auto" w:fill="auto"/>
            <w:vAlign w:val="center"/>
            <w:hideMark/>
          </w:tcPr>
          <w:p w14:paraId="2B2C169E" w14:textId="77777777" w:rsidR="00C177B7" w:rsidRPr="00D37660" w:rsidRDefault="00C177B7" w:rsidP="00124676">
            <w:pPr>
              <w:jc w:val="center"/>
              <w:rPr>
                <w:b/>
                <w:bCs/>
              </w:rPr>
            </w:pPr>
            <w:r w:rsidRPr="00D37660">
              <w:rPr>
                <w:b/>
                <w:bCs/>
                <w:sz w:val="22"/>
                <w:szCs w:val="22"/>
              </w:rPr>
              <w:t xml:space="preserve">Местоположение </w:t>
            </w:r>
          </w:p>
        </w:tc>
        <w:tc>
          <w:tcPr>
            <w:tcW w:w="2057" w:type="dxa"/>
            <w:shd w:val="clear" w:color="auto" w:fill="auto"/>
            <w:vAlign w:val="center"/>
            <w:hideMark/>
          </w:tcPr>
          <w:p w14:paraId="556C641E" w14:textId="77777777" w:rsidR="00C177B7" w:rsidRPr="00D37660" w:rsidRDefault="00C177B7" w:rsidP="00124676">
            <w:pPr>
              <w:jc w:val="center"/>
              <w:rPr>
                <w:b/>
                <w:bCs/>
              </w:rPr>
            </w:pPr>
            <w:r w:rsidRPr="00D37660">
              <w:rPr>
                <w:b/>
                <w:bCs/>
                <w:sz w:val="22"/>
                <w:szCs w:val="22"/>
              </w:rPr>
              <w:t>Мероприятия территориального планирования</w:t>
            </w:r>
          </w:p>
        </w:tc>
        <w:tc>
          <w:tcPr>
            <w:tcW w:w="1189" w:type="dxa"/>
            <w:shd w:val="clear" w:color="auto" w:fill="auto"/>
            <w:vAlign w:val="center"/>
            <w:hideMark/>
          </w:tcPr>
          <w:p w14:paraId="3A49BFFF" w14:textId="21FD5E49" w:rsidR="00C177B7" w:rsidRPr="00D37660" w:rsidRDefault="00BF5315" w:rsidP="00124676">
            <w:pPr>
              <w:jc w:val="center"/>
              <w:rPr>
                <w:b/>
                <w:bCs/>
              </w:rPr>
            </w:pPr>
            <w:r w:rsidRPr="00D37660">
              <w:rPr>
                <w:b/>
                <w:bCs/>
                <w:sz w:val="22"/>
                <w:szCs w:val="22"/>
              </w:rPr>
              <w:t>П</w:t>
            </w:r>
            <w:r w:rsidR="00C177B7" w:rsidRPr="00D37660">
              <w:rPr>
                <w:b/>
                <w:bCs/>
                <w:sz w:val="22"/>
                <w:szCs w:val="22"/>
              </w:rPr>
              <w:t xml:space="preserve">лощадь зоны га </w:t>
            </w:r>
          </w:p>
        </w:tc>
        <w:tc>
          <w:tcPr>
            <w:tcW w:w="2376" w:type="dxa"/>
            <w:shd w:val="clear" w:color="auto" w:fill="auto"/>
            <w:vAlign w:val="center"/>
            <w:hideMark/>
          </w:tcPr>
          <w:p w14:paraId="3A575F19" w14:textId="77777777" w:rsidR="00C177B7" w:rsidRPr="00D37660" w:rsidRDefault="00C177B7" w:rsidP="00C177B7">
            <w:pPr>
              <w:jc w:val="center"/>
              <w:rPr>
                <w:b/>
                <w:bCs/>
              </w:rPr>
            </w:pPr>
            <w:r w:rsidRPr="00D37660">
              <w:rPr>
                <w:b/>
                <w:bCs/>
                <w:sz w:val="22"/>
                <w:szCs w:val="22"/>
              </w:rPr>
              <w:t xml:space="preserve">Параметры планируемого развития </w:t>
            </w:r>
          </w:p>
        </w:tc>
        <w:tc>
          <w:tcPr>
            <w:tcW w:w="2767" w:type="dxa"/>
            <w:shd w:val="clear" w:color="auto" w:fill="auto"/>
            <w:vAlign w:val="center"/>
          </w:tcPr>
          <w:p w14:paraId="44E8042B" w14:textId="77777777" w:rsidR="00C177B7" w:rsidRPr="00D37660" w:rsidRDefault="00C177B7"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C177B7" w:rsidRPr="00D37660" w14:paraId="7807E25D" w14:textId="77777777" w:rsidTr="00C177B7">
        <w:trPr>
          <w:cantSplit/>
          <w:trHeight w:val="276"/>
          <w:jc w:val="center"/>
        </w:trPr>
        <w:tc>
          <w:tcPr>
            <w:tcW w:w="2405" w:type="dxa"/>
            <w:shd w:val="clear" w:color="auto" w:fill="auto"/>
            <w:vAlign w:val="center"/>
            <w:hideMark/>
          </w:tcPr>
          <w:p w14:paraId="309295D5" w14:textId="77777777" w:rsidR="00C177B7" w:rsidRPr="00D37660" w:rsidRDefault="00C177B7" w:rsidP="00124676">
            <w:pPr>
              <w:rPr>
                <w:b/>
              </w:rPr>
            </w:pPr>
            <w:r w:rsidRPr="00D37660">
              <w:rPr>
                <w:sz w:val="22"/>
                <w:szCs w:val="22"/>
              </w:rPr>
              <w:t xml:space="preserve">Многофункциональная общественно-деловая зона </w:t>
            </w:r>
            <w:r w:rsidRPr="00D37660">
              <w:rPr>
                <w:b/>
                <w:bCs/>
                <w:sz w:val="22"/>
                <w:szCs w:val="22"/>
              </w:rPr>
              <w:t>О1</w:t>
            </w:r>
          </w:p>
        </w:tc>
        <w:tc>
          <w:tcPr>
            <w:tcW w:w="2326" w:type="dxa"/>
            <w:shd w:val="clear" w:color="auto" w:fill="auto"/>
            <w:vAlign w:val="center"/>
            <w:hideMark/>
          </w:tcPr>
          <w:p w14:paraId="028AD6F0" w14:textId="77777777" w:rsidR="00C177B7" w:rsidRPr="00D37660" w:rsidRDefault="00C177B7" w:rsidP="00124676">
            <w:pPr>
              <w:rPr>
                <w:bCs/>
              </w:rPr>
            </w:pPr>
            <w:r w:rsidRPr="00D37660">
              <w:rPr>
                <w:bCs/>
                <w:sz w:val="22"/>
                <w:szCs w:val="22"/>
              </w:rPr>
              <w:t>Вблизи Сабуровского кладбища</w:t>
            </w:r>
          </w:p>
        </w:tc>
        <w:tc>
          <w:tcPr>
            <w:tcW w:w="2057" w:type="dxa"/>
            <w:shd w:val="clear" w:color="auto" w:fill="auto"/>
            <w:vAlign w:val="center"/>
            <w:hideMark/>
          </w:tcPr>
          <w:p w14:paraId="23645E66" w14:textId="77777777" w:rsidR="00C177B7" w:rsidRPr="00D37660" w:rsidRDefault="00C177B7" w:rsidP="00124676">
            <w:pPr>
              <w:jc w:val="center"/>
              <w:rPr>
                <w:b/>
                <w:bCs/>
              </w:rPr>
            </w:pPr>
            <w:r w:rsidRPr="00D37660">
              <w:rPr>
                <w:sz w:val="22"/>
                <w:szCs w:val="22"/>
              </w:rPr>
              <w:t>Новое строительство</w:t>
            </w:r>
          </w:p>
        </w:tc>
        <w:tc>
          <w:tcPr>
            <w:tcW w:w="1189" w:type="dxa"/>
            <w:shd w:val="clear" w:color="auto" w:fill="auto"/>
            <w:vAlign w:val="center"/>
            <w:hideMark/>
          </w:tcPr>
          <w:p w14:paraId="5C864526" w14:textId="77777777" w:rsidR="00C177B7" w:rsidRPr="00D37660" w:rsidRDefault="00C177B7" w:rsidP="00124676">
            <w:pPr>
              <w:jc w:val="center"/>
              <w:rPr>
                <w:b/>
                <w:bCs/>
              </w:rPr>
            </w:pPr>
            <w:r w:rsidRPr="00D37660">
              <w:rPr>
                <w:b/>
                <w:bCs/>
                <w:sz w:val="22"/>
                <w:szCs w:val="22"/>
              </w:rPr>
              <w:t>0,65</w:t>
            </w:r>
          </w:p>
        </w:tc>
        <w:tc>
          <w:tcPr>
            <w:tcW w:w="2376" w:type="dxa"/>
            <w:shd w:val="clear" w:color="auto" w:fill="auto"/>
            <w:vAlign w:val="center"/>
            <w:hideMark/>
          </w:tcPr>
          <w:p w14:paraId="2617A856" w14:textId="77777777" w:rsidR="00C177B7" w:rsidRPr="00D37660" w:rsidRDefault="00D61D37" w:rsidP="00124676">
            <w:r w:rsidRPr="00D37660">
              <w:rPr>
                <w:sz w:val="22"/>
                <w:szCs w:val="22"/>
              </w:rPr>
              <w:t>в соответствии с РНГП</w:t>
            </w:r>
          </w:p>
        </w:tc>
        <w:tc>
          <w:tcPr>
            <w:tcW w:w="2767" w:type="dxa"/>
            <w:shd w:val="clear" w:color="auto" w:fill="auto"/>
            <w:vAlign w:val="center"/>
          </w:tcPr>
          <w:p w14:paraId="74A1A36F" w14:textId="77777777" w:rsidR="00C177B7" w:rsidRPr="00D37660" w:rsidRDefault="00C177B7" w:rsidP="00124676">
            <w:r w:rsidRPr="00D37660">
              <w:rPr>
                <w:sz w:val="22"/>
                <w:szCs w:val="22"/>
              </w:rPr>
              <w:t>Культовый объект (храм)</w:t>
            </w:r>
          </w:p>
        </w:tc>
      </w:tr>
      <w:tr w:rsidR="00B00D81" w:rsidRPr="00D37660" w14:paraId="5DEA6677" w14:textId="77777777" w:rsidTr="00C177B7">
        <w:trPr>
          <w:cantSplit/>
          <w:trHeight w:val="276"/>
          <w:jc w:val="center"/>
        </w:trPr>
        <w:tc>
          <w:tcPr>
            <w:tcW w:w="2405" w:type="dxa"/>
            <w:shd w:val="clear" w:color="auto" w:fill="auto"/>
            <w:vAlign w:val="center"/>
            <w:hideMark/>
          </w:tcPr>
          <w:p w14:paraId="61841287" w14:textId="77777777" w:rsidR="00B00D81" w:rsidRPr="00D37660" w:rsidRDefault="00B00D81" w:rsidP="00124676"/>
        </w:tc>
        <w:tc>
          <w:tcPr>
            <w:tcW w:w="2326" w:type="dxa"/>
            <w:shd w:val="clear" w:color="auto" w:fill="auto"/>
            <w:vAlign w:val="center"/>
            <w:hideMark/>
          </w:tcPr>
          <w:p w14:paraId="22C7B1EA" w14:textId="77777777" w:rsidR="00B00D81" w:rsidRPr="00D37660" w:rsidRDefault="00B00D81" w:rsidP="00124676">
            <w:pPr>
              <w:rPr>
                <w:bCs/>
              </w:rPr>
            </w:pPr>
            <w:r w:rsidRPr="00D37660">
              <w:rPr>
                <w:b/>
                <w:bCs/>
                <w:sz w:val="22"/>
                <w:szCs w:val="22"/>
              </w:rPr>
              <w:t>ИТОГО, га</w:t>
            </w:r>
          </w:p>
        </w:tc>
        <w:tc>
          <w:tcPr>
            <w:tcW w:w="2057" w:type="dxa"/>
            <w:shd w:val="clear" w:color="auto" w:fill="auto"/>
            <w:vAlign w:val="center"/>
            <w:hideMark/>
          </w:tcPr>
          <w:p w14:paraId="620134EC" w14:textId="77777777" w:rsidR="00B00D81" w:rsidRPr="00D37660" w:rsidRDefault="00B00D81" w:rsidP="00124676">
            <w:pPr>
              <w:jc w:val="center"/>
            </w:pPr>
          </w:p>
        </w:tc>
        <w:tc>
          <w:tcPr>
            <w:tcW w:w="1189" w:type="dxa"/>
            <w:shd w:val="clear" w:color="auto" w:fill="auto"/>
            <w:vAlign w:val="center"/>
            <w:hideMark/>
          </w:tcPr>
          <w:p w14:paraId="6358368C" w14:textId="77777777" w:rsidR="00B00D81" w:rsidRPr="00D37660" w:rsidRDefault="00B00D81" w:rsidP="00124676">
            <w:pPr>
              <w:jc w:val="center"/>
              <w:rPr>
                <w:b/>
                <w:bCs/>
              </w:rPr>
            </w:pPr>
            <w:r w:rsidRPr="00D37660">
              <w:rPr>
                <w:b/>
                <w:bCs/>
                <w:sz w:val="22"/>
                <w:szCs w:val="22"/>
              </w:rPr>
              <w:t>0,65</w:t>
            </w:r>
          </w:p>
        </w:tc>
        <w:tc>
          <w:tcPr>
            <w:tcW w:w="2376" w:type="dxa"/>
            <w:shd w:val="clear" w:color="auto" w:fill="auto"/>
            <w:vAlign w:val="center"/>
            <w:hideMark/>
          </w:tcPr>
          <w:p w14:paraId="4A317984" w14:textId="77777777" w:rsidR="00B00D81" w:rsidRPr="00D37660" w:rsidRDefault="00B00D81" w:rsidP="00124676"/>
        </w:tc>
        <w:tc>
          <w:tcPr>
            <w:tcW w:w="2767" w:type="dxa"/>
            <w:shd w:val="clear" w:color="auto" w:fill="auto"/>
            <w:vAlign w:val="center"/>
          </w:tcPr>
          <w:p w14:paraId="670FA2EE" w14:textId="77777777" w:rsidR="00B00D81" w:rsidRPr="00D37660" w:rsidRDefault="00B00D81" w:rsidP="00124676"/>
        </w:tc>
      </w:tr>
      <w:tr w:rsidR="00D220BD" w:rsidRPr="00D37660" w14:paraId="592F15D7" w14:textId="77777777" w:rsidTr="00C177B7">
        <w:trPr>
          <w:cantSplit/>
          <w:trHeight w:val="276"/>
          <w:jc w:val="center"/>
        </w:trPr>
        <w:tc>
          <w:tcPr>
            <w:tcW w:w="2405" w:type="dxa"/>
            <w:vMerge w:val="restart"/>
            <w:shd w:val="clear" w:color="auto" w:fill="auto"/>
            <w:vAlign w:val="center"/>
            <w:hideMark/>
          </w:tcPr>
          <w:p w14:paraId="0469D38D" w14:textId="77777777" w:rsidR="00D220BD" w:rsidRPr="00D37660" w:rsidRDefault="00D220BD" w:rsidP="00124676">
            <w:pPr>
              <w:rPr>
                <w:b/>
              </w:rPr>
            </w:pPr>
            <w:r w:rsidRPr="00D37660">
              <w:rPr>
                <w:color w:val="000000"/>
                <w:sz w:val="22"/>
                <w:szCs w:val="22"/>
              </w:rPr>
              <w:t xml:space="preserve">Зона специализированной общественной застройки </w:t>
            </w:r>
            <w:r w:rsidRPr="00D37660">
              <w:rPr>
                <w:b/>
                <w:sz w:val="22"/>
                <w:szCs w:val="22"/>
              </w:rPr>
              <w:t>О2</w:t>
            </w:r>
          </w:p>
        </w:tc>
        <w:tc>
          <w:tcPr>
            <w:tcW w:w="2326" w:type="dxa"/>
            <w:shd w:val="clear" w:color="auto" w:fill="auto"/>
            <w:vAlign w:val="center"/>
            <w:hideMark/>
          </w:tcPr>
          <w:p w14:paraId="6AE58669" w14:textId="77777777" w:rsidR="00D220BD" w:rsidRPr="00D37660" w:rsidRDefault="00D220BD" w:rsidP="00124676">
            <w:r w:rsidRPr="00D37660">
              <w:rPr>
                <w:sz w:val="22"/>
                <w:szCs w:val="22"/>
              </w:rPr>
              <w:t>ЖК «Пятницкие кварталы»</w:t>
            </w:r>
          </w:p>
        </w:tc>
        <w:tc>
          <w:tcPr>
            <w:tcW w:w="2057" w:type="dxa"/>
            <w:shd w:val="clear" w:color="auto" w:fill="auto"/>
            <w:vAlign w:val="center"/>
            <w:hideMark/>
          </w:tcPr>
          <w:p w14:paraId="02626136" w14:textId="77777777" w:rsidR="00D220BD" w:rsidRPr="00D37660" w:rsidRDefault="00D220BD" w:rsidP="00124676">
            <w:pPr>
              <w:jc w:val="center"/>
            </w:pPr>
            <w:r w:rsidRPr="00D37660">
              <w:rPr>
                <w:sz w:val="22"/>
                <w:szCs w:val="22"/>
              </w:rPr>
              <w:t xml:space="preserve"> Новое строительство</w:t>
            </w:r>
          </w:p>
        </w:tc>
        <w:tc>
          <w:tcPr>
            <w:tcW w:w="1189" w:type="dxa"/>
            <w:shd w:val="clear" w:color="auto" w:fill="auto"/>
            <w:vAlign w:val="center"/>
            <w:hideMark/>
          </w:tcPr>
          <w:p w14:paraId="1337F9DC" w14:textId="77777777" w:rsidR="00D220BD" w:rsidRPr="00D37660" w:rsidRDefault="00D220BD" w:rsidP="00124676">
            <w:pPr>
              <w:jc w:val="center"/>
              <w:rPr>
                <w:bCs/>
              </w:rPr>
            </w:pPr>
            <w:r w:rsidRPr="00D37660">
              <w:rPr>
                <w:bCs/>
                <w:sz w:val="22"/>
                <w:szCs w:val="22"/>
              </w:rPr>
              <w:t>2,76</w:t>
            </w:r>
          </w:p>
        </w:tc>
        <w:tc>
          <w:tcPr>
            <w:tcW w:w="2376" w:type="dxa"/>
            <w:shd w:val="clear" w:color="auto" w:fill="auto"/>
            <w:vAlign w:val="center"/>
            <w:hideMark/>
          </w:tcPr>
          <w:p w14:paraId="65792AF6" w14:textId="77777777" w:rsidR="00D220BD" w:rsidRPr="00D37660" w:rsidRDefault="00D220BD" w:rsidP="00124676">
            <w:r w:rsidRPr="00D37660">
              <w:rPr>
                <w:sz w:val="22"/>
                <w:szCs w:val="22"/>
              </w:rPr>
              <w:t>в соответствии с ППТ</w:t>
            </w:r>
          </w:p>
        </w:tc>
        <w:tc>
          <w:tcPr>
            <w:tcW w:w="2767" w:type="dxa"/>
            <w:shd w:val="clear" w:color="auto" w:fill="auto"/>
            <w:vAlign w:val="center"/>
          </w:tcPr>
          <w:p w14:paraId="74721F7E" w14:textId="77777777" w:rsidR="00D220BD" w:rsidRPr="00D37660" w:rsidRDefault="00D220BD" w:rsidP="00C177B7">
            <w:r w:rsidRPr="00D37660">
              <w:rPr>
                <w:sz w:val="22"/>
                <w:szCs w:val="22"/>
              </w:rPr>
              <w:t>СОШ на 750 мест (М)</w:t>
            </w:r>
          </w:p>
        </w:tc>
      </w:tr>
      <w:tr w:rsidR="00D220BD" w:rsidRPr="00D37660" w14:paraId="5B7A7D62" w14:textId="77777777" w:rsidTr="00C177B7">
        <w:trPr>
          <w:cantSplit/>
          <w:trHeight w:val="276"/>
          <w:jc w:val="center"/>
        </w:trPr>
        <w:tc>
          <w:tcPr>
            <w:tcW w:w="2405" w:type="dxa"/>
            <w:vMerge/>
            <w:shd w:val="clear" w:color="auto" w:fill="auto"/>
            <w:vAlign w:val="center"/>
            <w:hideMark/>
          </w:tcPr>
          <w:p w14:paraId="7E65B6B0" w14:textId="77777777" w:rsidR="00D220BD" w:rsidRPr="00D37660" w:rsidRDefault="00D220BD" w:rsidP="00124676">
            <w:pPr>
              <w:rPr>
                <w:color w:val="000000"/>
              </w:rPr>
            </w:pPr>
          </w:p>
        </w:tc>
        <w:tc>
          <w:tcPr>
            <w:tcW w:w="2326" w:type="dxa"/>
            <w:shd w:val="clear" w:color="auto" w:fill="auto"/>
            <w:vAlign w:val="center"/>
            <w:hideMark/>
          </w:tcPr>
          <w:p w14:paraId="1F1E791F" w14:textId="77777777" w:rsidR="00D220BD" w:rsidRPr="00D37660" w:rsidRDefault="00D220BD" w:rsidP="00124676">
            <w:r w:rsidRPr="00D37660">
              <w:rPr>
                <w:sz w:val="22"/>
                <w:szCs w:val="22"/>
              </w:rPr>
              <w:t>ЖК «Пятницкие кварталы»</w:t>
            </w:r>
          </w:p>
        </w:tc>
        <w:tc>
          <w:tcPr>
            <w:tcW w:w="2057" w:type="dxa"/>
            <w:shd w:val="clear" w:color="auto" w:fill="auto"/>
            <w:vAlign w:val="center"/>
            <w:hideMark/>
          </w:tcPr>
          <w:p w14:paraId="6F19656A" w14:textId="77777777" w:rsidR="00D220BD" w:rsidRPr="00D37660" w:rsidRDefault="00D220BD" w:rsidP="00124676">
            <w:pPr>
              <w:jc w:val="center"/>
            </w:pPr>
            <w:r w:rsidRPr="00D37660">
              <w:rPr>
                <w:sz w:val="22"/>
                <w:szCs w:val="22"/>
              </w:rPr>
              <w:t xml:space="preserve"> Новое строительство</w:t>
            </w:r>
          </w:p>
        </w:tc>
        <w:tc>
          <w:tcPr>
            <w:tcW w:w="1189" w:type="dxa"/>
            <w:shd w:val="clear" w:color="auto" w:fill="auto"/>
            <w:vAlign w:val="center"/>
            <w:hideMark/>
          </w:tcPr>
          <w:p w14:paraId="3C547477" w14:textId="77777777" w:rsidR="00D220BD" w:rsidRPr="00D37660" w:rsidRDefault="00B00D81" w:rsidP="00124676">
            <w:pPr>
              <w:jc w:val="center"/>
              <w:rPr>
                <w:bCs/>
              </w:rPr>
            </w:pPr>
            <w:r w:rsidRPr="00D37660">
              <w:rPr>
                <w:bCs/>
                <w:sz w:val="22"/>
                <w:szCs w:val="22"/>
              </w:rPr>
              <w:t>0,89</w:t>
            </w:r>
          </w:p>
        </w:tc>
        <w:tc>
          <w:tcPr>
            <w:tcW w:w="2376" w:type="dxa"/>
            <w:shd w:val="clear" w:color="auto" w:fill="auto"/>
            <w:vAlign w:val="center"/>
            <w:hideMark/>
          </w:tcPr>
          <w:p w14:paraId="0F04D4DF" w14:textId="77777777" w:rsidR="00D220BD" w:rsidRPr="00D37660" w:rsidRDefault="00D220BD" w:rsidP="00124676">
            <w:r w:rsidRPr="00D37660">
              <w:rPr>
                <w:sz w:val="22"/>
                <w:szCs w:val="22"/>
              </w:rPr>
              <w:t>в соответствии с ППТ</w:t>
            </w:r>
          </w:p>
        </w:tc>
        <w:tc>
          <w:tcPr>
            <w:tcW w:w="2767" w:type="dxa"/>
            <w:shd w:val="clear" w:color="auto" w:fill="auto"/>
            <w:vAlign w:val="center"/>
          </w:tcPr>
          <w:p w14:paraId="4767281B" w14:textId="77777777" w:rsidR="00D220BD" w:rsidRPr="00D37660" w:rsidRDefault="00D220BD" w:rsidP="00D220BD">
            <w:r w:rsidRPr="00D37660">
              <w:rPr>
                <w:sz w:val="22"/>
                <w:szCs w:val="22"/>
              </w:rPr>
              <w:t>ДОУ</w:t>
            </w:r>
            <w:r w:rsidR="006A35F0" w:rsidRPr="00D37660">
              <w:rPr>
                <w:sz w:val="22"/>
                <w:szCs w:val="22"/>
              </w:rPr>
              <w:t xml:space="preserve"> </w:t>
            </w:r>
            <w:r w:rsidRPr="00D37660">
              <w:rPr>
                <w:sz w:val="22"/>
                <w:szCs w:val="22"/>
              </w:rPr>
              <w:t>на 205 мест (М)</w:t>
            </w:r>
          </w:p>
        </w:tc>
      </w:tr>
      <w:tr w:rsidR="00B00D81" w:rsidRPr="00D37660" w14:paraId="1EAD3FE1" w14:textId="77777777" w:rsidTr="00C177B7">
        <w:trPr>
          <w:cantSplit/>
          <w:trHeight w:val="276"/>
          <w:jc w:val="center"/>
        </w:trPr>
        <w:tc>
          <w:tcPr>
            <w:tcW w:w="2405" w:type="dxa"/>
            <w:shd w:val="clear" w:color="auto" w:fill="auto"/>
            <w:vAlign w:val="center"/>
            <w:hideMark/>
          </w:tcPr>
          <w:p w14:paraId="0528EFD2" w14:textId="77777777" w:rsidR="00B00D81" w:rsidRPr="00D37660" w:rsidRDefault="00B00D81" w:rsidP="00124676">
            <w:pPr>
              <w:rPr>
                <w:color w:val="000000"/>
              </w:rPr>
            </w:pPr>
          </w:p>
        </w:tc>
        <w:tc>
          <w:tcPr>
            <w:tcW w:w="2326" w:type="dxa"/>
            <w:shd w:val="clear" w:color="auto" w:fill="auto"/>
            <w:vAlign w:val="center"/>
            <w:hideMark/>
          </w:tcPr>
          <w:p w14:paraId="0E850F41" w14:textId="77777777" w:rsidR="00B00D81" w:rsidRPr="00D37660" w:rsidRDefault="00B00D81" w:rsidP="00124676">
            <w:pPr>
              <w:rPr>
                <w:bCs/>
              </w:rPr>
            </w:pPr>
            <w:r w:rsidRPr="00D37660">
              <w:rPr>
                <w:b/>
                <w:bCs/>
                <w:sz w:val="22"/>
                <w:szCs w:val="22"/>
              </w:rPr>
              <w:t>ИТОГО, га</w:t>
            </w:r>
          </w:p>
        </w:tc>
        <w:tc>
          <w:tcPr>
            <w:tcW w:w="2057" w:type="dxa"/>
            <w:shd w:val="clear" w:color="auto" w:fill="auto"/>
            <w:vAlign w:val="center"/>
            <w:hideMark/>
          </w:tcPr>
          <w:p w14:paraId="21A6DA6D" w14:textId="77777777" w:rsidR="00B00D81" w:rsidRPr="00D37660" w:rsidRDefault="00B00D81" w:rsidP="00124676">
            <w:pPr>
              <w:jc w:val="center"/>
            </w:pPr>
          </w:p>
        </w:tc>
        <w:tc>
          <w:tcPr>
            <w:tcW w:w="1189" w:type="dxa"/>
            <w:shd w:val="clear" w:color="auto" w:fill="auto"/>
            <w:vAlign w:val="center"/>
            <w:hideMark/>
          </w:tcPr>
          <w:p w14:paraId="191648B7" w14:textId="77777777" w:rsidR="00B00D81" w:rsidRPr="00D37660" w:rsidRDefault="00B00D81" w:rsidP="00124676">
            <w:pPr>
              <w:jc w:val="center"/>
              <w:rPr>
                <w:b/>
                <w:bCs/>
              </w:rPr>
            </w:pPr>
            <w:r w:rsidRPr="00D37660">
              <w:rPr>
                <w:b/>
                <w:bCs/>
                <w:sz w:val="22"/>
                <w:szCs w:val="22"/>
              </w:rPr>
              <w:t>3,65</w:t>
            </w:r>
          </w:p>
        </w:tc>
        <w:tc>
          <w:tcPr>
            <w:tcW w:w="2376" w:type="dxa"/>
            <w:shd w:val="clear" w:color="auto" w:fill="auto"/>
            <w:vAlign w:val="center"/>
            <w:hideMark/>
          </w:tcPr>
          <w:p w14:paraId="06F0420A" w14:textId="77777777" w:rsidR="00B00D81" w:rsidRPr="00D37660" w:rsidRDefault="00B00D81" w:rsidP="00124676"/>
        </w:tc>
        <w:tc>
          <w:tcPr>
            <w:tcW w:w="2767" w:type="dxa"/>
            <w:shd w:val="clear" w:color="auto" w:fill="auto"/>
            <w:vAlign w:val="center"/>
          </w:tcPr>
          <w:p w14:paraId="4A223DE4" w14:textId="77777777" w:rsidR="00B00D81" w:rsidRPr="00D37660" w:rsidRDefault="00B00D81" w:rsidP="00D220BD"/>
        </w:tc>
      </w:tr>
      <w:tr w:rsidR="00B00D81" w:rsidRPr="00D37660" w14:paraId="3260D37B" w14:textId="77777777" w:rsidTr="00C177B7">
        <w:trPr>
          <w:cantSplit/>
          <w:trHeight w:val="276"/>
          <w:jc w:val="center"/>
        </w:trPr>
        <w:tc>
          <w:tcPr>
            <w:tcW w:w="2405" w:type="dxa"/>
            <w:shd w:val="clear" w:color="auto" w:fill="auto"/>
            <w:hideMark/>
          </w:tcPr>
          <w:p w14:paraId="77784B5D" w14:textId="77777777" w:rsidR="00B00D81" w:rsidRPr="00D37660" w:rsidRDefault="00B00D81" w:rsidP="00124676"/>
        </w:tc>
        <w:tc>
          <w:tcPr>
            <w:tcW w:w="2326" w:type="dxa"/>
            <w:shd w:val="clear" w:color="auto" w:fill="auto"/>
            <w:vAlign w:val="center"/>
            <w:hideMark/>
          </w:tcPr>
          <w:p w14:paraId="5CF02A91" w14:textId="77777777" w:rsidR="00B00D81" w:rsidRPr="00D37660" w:rsidRDefault="00B00D81" w:rsidP="00124676">
            <w:pPr>
              <w:rPr>
                <w:b/>
                <w:bCs/>
              </w:rPr>
            </w:pPr>
            <w:r w:rsidRPr="00D37660">
              <w:rPr>
                <w:b/>
                <w:bCs/>
                <w:sz w:val="22"/>
                <w:szCs w:val="22"/>
              </w:rPr>
              <w:t>ВСЕГО, га</w:t>
            </w:r>
          </w:p>
        </w:tc>
        <w:tc>
          <w:tcPr>
            <w:tcW w:w="2057" w:type="dxa"/>
            <w:shd w:val="clear" w:color="auto" w:fill="auto"/>
            <w:vAlign w:val="center"/>
            <w:hideMark/>
          </w:tcPr>
          <w:p w14:paraId="049DD937" w14:textId="77777777" w:rsidR="00B00D81" w:rsidRPr="00D37660" w:rsidRDefault="00B00D81" w:rsidP="00124676">
            <w:pPr>
              <w:jc w:val="center"/>
              <w:rPr>
                <w:b/>
                <w:bCs/>
              </w:rPr>
            </w:pPr>
          </w:p>
        </w:tc>
        <w:tc>
          <w:tcPr>
            <w:tcW w:w="1189" w:type="dxa"/>
            <w:shd w:val="clear" w:color="auto" w:fill="auto"/>
            <w:vAlign w:val="center"/>
            <w:hideMark/>
          </w:tcPr>
          <w:p w14:paraId="36A2D2F8" w14:textId="77777777" w:rsidR="00B00D81" w:rsidRPr="00D37660" w:rsidRDefault="00B00D81" w:rsidP="00124676">
            <w:pPr>
              <w:jc w:val="center"/>
              <w:rPr>
                <w:b/>
                <w:bCs/>
              </w:rPr>
            </w:pPr>
            <w:r w:rsidRPr="00D37660">
              <w:rPr>
                <w:b/>
                <w:bCs/>
                <w:sz w:val="22"/>
                <w:szCs w:val="22"/>
              </w:rPr>
              <w:t>4,30</w:t>
            </w:r>
          </w:p>
        </w:tc>
        <w:tc>
          <w:tcPr>
            <w:tcW w:w="5143" w:type="dxa"/>
            <w:gridSpan w:val="2"/>
            <w:shd w:val="clear" w:color="auto" w:fill="auto"/>
            <w:vAlign w:val="center"/>
            <w:hideMark/>
          </w:tcPr>
          <w:p w14:paraId="1F845295" w14:textId="77777777" w:rsidR="00B00D81" w:rsidRPr="00D37660" w:rsidRDefault="00B00D81" w:rsidP="00124676"/>
        </w:tc>
      </w:tr>
    </w:tbl>
    <w:p w14:paraId="479DD5BF" w14:textId="77777777" w:rsidR="009E73AD" w:rsidRPr="00D37660" w:rsidRDefault="009E73AD"/>
    <w:p w14:paraId="0D1DE5D8" w14:textId="77777777" w:rsidR="009E73AD" w:rsidRPr="00D37660" w:rsidRDefault="009E73AD"/>
    <w:p w14:paraId="4F0740B2" w14:textId="77777777" w:rsidR="00D61D37" w:rsidRPr="00D37660" w:rsidRDefault="00D61D37" w:rsidP="00D61D37">
      <w:pPr>
        <w:ind w:firstLine="708"/>
        <w:jc w:val="center"/>
        <w:outlineLvl w:val="0"/>
        <w:rPr>
          <w:b/>
        </w:rPr>
      </w:pPr>
      <w:bookmarkStart w:id="83" w:name="_Toc69221065"/>
      <w:r w:rsidRPr="00D37660">
        <w:rPr>
          <w:b/>
        </w:rPr>
        <w:t>Функциональные зоны производственного и коммунально-складского назначения</w:t>
      </w:r>
      <w:bookmarkEnd w:id="83"/>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26"/>
        <w:gridCol w:w="2057"/>
        <w:gridCol w:w="1189"/>
        <w:gridCol w:w="2355"/>
        <w:gridCol w:w="2788"/>
      </w:tblGrid>
      <w:tr w:rsidR="00D61D37" w:rsidRPr="00D37660" w14:paraId="08F3B5F9" w14:textId="77777777" w:rsidTr="00D61D37">
        <w:trPr>
          <w:cantSplit/>
          <w:trHeight w:val="276"/>
          <w:jc w:val="center"/>
        </w:trPr>
        <w:tc>
          <w:tcPr>
            <w:tcW w:w="2405" w:type="dxa"/>
            <w:shd w:val="clear" w:color="auto" w:fill="auto"/>
            <w:vAlign w:val="center"/>
            <w:hideMark/>
          </w:tcPr>
          <w:p w14:paraId="6449D377" w14:textId="77777777" w:rsidR="00D61D37" w:rsidRPr="00D37660" w:rsidRDefault="00D61D37" w:rsidP="00124676">
            <w:pPr>
              <w:jc w:val="center"/>
              <w:rPr>
                <w:b/>
                <w:bCs/>
              </w:rPr>
            </w:pPr>
            <w:r w:rsidRPr="00D37660">
              <w:rPr>
                <w:b/>
                <w:bCs/>
                <w:sz w:val="22"/>
                <w:szCs w:val="22"/>
              </w:rPr>
              <w:t xml:space="preserve">Функциональные зоны </w:t>
            </w:r>
          </w:p>
        </w:tc>
        <w:tc>
          <w:tcPr>
            <w:tcW w:w="2326" w:type="dxa"/>
            <w:shd w:val="clear" w:color="auto" w:fill="auto"/>
            <w:vAlign w:val="center"/>
            <w:hideMark/>
          </w:tcPr>
          <w:p w14:paraId="7F425E29" w14:textId="77777777" w:rsidR="00D61D37" w:rsidRPr="00D37660" w:rsidRDefault="00D61D37" w:rsidP="00124676">
            <w:pPr>
              <w:jc w:val="center"/>
              <w:rPr>
                <w:b/>
                <w:bCs/>
              </w:rPr>
            </w:pPr>
            <w:r w:rsidRPr="00D37660">
              <w:rPr>
                <w:b/>
                <w:bCs/>
                <w:sz w:val="22"/>
                <w:szCs w:val="22"/>
              </w:rPr>
              <w:t xml:space="preserve">Местоположение </w:t>
            </w:r>
          </w:p>
        </w:tc>
        <w:tc>
          <w:tcPr>
            <w:tcW w:w="2057" w:type="dxa"/>
            <w:shd w:val="clear" w:color="auto" w:fill="auto"/>
            <w:vAlign w:val="center"/>
            <w:hideMark/>
          </w:tcPr>
          <w:p w14:paraId="3023343F" w14:textId="77777777" w:rsidR="00D61D37" w:rsidRPr="00D37660" w:rsidRDefault="00D61D37" w:rsidP="00124676">
            <w:pPr>
              <w:jc w:val="center"/>
              <w:rPr>
                <w:b/>
                <w:bCs/>
              </w:rPr>
            </w:pPr>
            <w:r w:rsidRPr="00D37660">
              <w:rPr>
                <w:b/>
                <w:bCs/>
                <w:sz w:val="22"/>
                <w:szCs w:val="22"/>
              </w:rPr>
              <w:t>Мероприятия территориального планирования</w:t>
            </w:r>
          </w:p>
        </w:tc>
        <w:tc>
          <w:tcPr>
            <w:tcW w:w="1189" w:type="dxa"/>
            <w:shd w:val="clear" w:color="auto" w:fill="auto"/>
            <w:vAlign w:val="center"/>
            <w:hideMark/>
          </w:tcPr>
          <w:p w14:paraId="51981759" w14:textId="7256E0A7" w:rsidR="00D61D37" w:rsidRPr="00D37660" w:rsidRDefault="00BF5315" w:rsidP="00124676">
            <w:pPr>
              <w:jc w:val="center"/>
              <w:rPr>
                <w:b/>
                <w:bCs/>
              </w:rPr>
            </w:pPr>
            <w:r w:rsidRPr="00D37660">
              <w:rPr>
                <w:b/>
                <w:bCs/>
                <w:sz w:val="22"/>
                <w:szCs w:val="22"/>
              </w:rPr>
              <w:t>П</w:t>
            </w:r>
            <w:r w:rsidR="00D61D37" w:rsidRPr="00D37660">
              <w:rPr>
                <w:b/>
                <w:bCs/>
                <w:sz w:val="22"/>
                <w:szCs w:val="22"/>
              </w:rPr>
              <w:t xml:space="preserve">лощадь зоны га </w:t>
            </w:r>
          </w:p>
        </w:tc>
        <w:tc>
          <w:tcPr>
            <w:tcW w:w="2355" w:type="dxa"/>
            <w:shd w:val="clear" w:color="auto" w:fill="auto"/>
            <w:vAlign w:val="center"/>
            <w:hideMark/>
          </w:tcPr>
          <w:p w14:paraId="52C48F97" w14:textId="77777777" w:rsidR="00D61D37" w:rsidRPr="00D37660" w:rsidRDefault="00D61D37" w:rsidP="00124676">
            <w:pPr>
              <w:jc w:val="center"/>
              <w:rPr>
                <w:b/>
                <w:bCs/>
              </w:rPr>
            </w:pPr>
            <w:r w:rsidRPr="00D37660">
              <w:rPr>
                <w:b/>
                <w:bCs/>
                <w:sz w:val="22"/>
                <w:szCs w:val="22"/>
              </w:rPr>
              <w:t xml:space="preserve">Параметры планируемого развития </w:t>
            </w:r>
          </w:p>
        </w:tc>
        <w:tc>
          <w:tcPr>
            <w:tcW w:w="2788" w:type="dxa"/>
            <w:shd w:val="clear" w:color="auto" w:fill="auto"/>
            <w:vAlign w:val="center"/>
          </w:tcPr>
          <w:p w14:paraId="59C58106" w14:textId="77777777" w:rsidR="00D61D37" w:rsidRPr="00D37660" w:rsidRDefault="00D61D37"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D61D37" w:rsidRPr="00D37660" w14:paraId="043E061D" w14:textId="77777777" w:rsidTr="00D61D37">
        <w:trPr>
          <w:cantSplit/>
          <w:trHeight w:val="276"/>
          <w:jc w:val="center"/>
        </w:trPr>
        <w:tc>
          <w:tcPr>
            <w:tcW w:w="2405" w:type="dxa"/>
            <w:shd w:val="clear" w:color="auto" w:fill="auto"/>
            <w:vAlign w:val="center"/>
            <w:hideMark/>
          </w:tcPr>
          <w:p w14:paraId="125D3803" w14:textId="7ACF56AE" w:rsidR="00D61D37" w:rsidRPr="00D37660" w:rsidRDefault="00BF5315" w:rsidP="00B7260A">
            <w:pPr>
              <w:rPr>
                <w:b/>
              </w:rPr>
            </w:pPr>
            <w:r w:rsidRPr="00D37660">
              <w:rPr>
                <w:color w:val="000000"/>
                <w:sz w:val="22"/>
                <w:szCs w:val="22"/>
              </w:rPr>
              <w:t>Коммунально-складская зона</w:t>
            </w:r>
            <w:r w:rsidRPr="00D37660">
              <w:rPr>
                <w:b/>
                <w:color w:val="000000"/>
                <w:sz w:val="22"/>
                <w:szCs w:val="22"/>
              </w:rPr>
              <w:t xml:space="preserve"> </w:t>
            </w:r>
            <w:r w:rsidR="00D61D37" w:rsidRPr="00D37660">
              <w:rPr>
                <w:b/>
                <w:color w:val="000000"/>
                <w:sz w:val="22"/>
                <w:szCs w:val="22"/>
              </w:rPr>
              <w:t>К</w:t>
            </w:r>
          </w:p>
        </w:tc>
        <w:tc>
          <w:tcPr>
            <w:tcW w:w="2326" w:type="dxa"/>
            <w:shd w:val="clear" w:color="auto" w:fill="auto"/>
            <w:vAlign w:val="center"/>
            <w:hideMark/>
          </w:tcPr>
          <w:p w14:paraId="1D3A7AAC" w14:textId="77777777" w:rsidR="00D61D37" w:rsidRPr="00D37660" w:rsidRDefault="00D61D37" w:rsidP="006A35F0">
            <w:pPr>
              <w:rPr>
                <w:bCs/>
              </w:rPr>
            </w:pPr>
            <w:r w:rsidRPr="00D37660">
              <w:rPr>
                <w:bCs/>
                <w:sz w:val="22"/>
                <w:szCs w:val="22"/>
              </w:rPr>
              <w:t xml:space="preserve">Вблизи </w:t>
            </w:r>
            <w:r w:rsidRPr="00D37660">
              <w:rPr>
                <w:sz w:val="22"/>
                <w:szCs w:val="22"/>
              </w:rPr>
              <w:t>ЖК «Ми</w:t>
            </w:r>
            <w:r w:rsidR="006A35F0" w:rsidRPr="00D37660">
              <w:rPr>
                <w:sz w:val="22"/>
                <w:szCs w:val="22"/>
              </w:rPr>
              <w:t>т</w:t>
            </w:r>
            <w:r w:rsidRPr="00D37660">
              <w:rPr>
                <w:sz w:val="22"/>
                <w:szCs w:val="22"/>
              </w:rPr>
              <w:t>ино О</w:t>
            </w:r>
            <w:r w:rsidRPr="00D37660">
              <w:rPr>
                <w:sz w:val="22"/>
                <w:szCs w:val="22"/>
                <w:vertAlign w:val="subscript"/>
              </w:rPr>
              <w:t>2</w:t>
            </w:r>
            <w:r w:rsidRPr="00D37660">
              <w:rPr>
                <w:sz w:val="22"/>
                <w:szCs w:val="22"/>
              </w:rPr>
              <w:t>»</w:t>
            </w:r>
          </w:p>
        </w:tc>
        <w:tc>
          <w:tcPr>
            <w:tcW w:w="2057" w:type="dxa"/>
            <w:shd w:val="clear" w:color="auto" w:fill="auto"/>
            <w:vAlign w:val="center"/>
            <w:hideMark/>
          </w:tcPr>
          <w:p w14:paraId="6780D912" w14:textId="77777777" w:rsidR="00D61D37" w:rsidRPr="00D37660" w:rsidRDefault="00D61D37" w:rsidP="00124676">
            <w:pPr>
              <w:jc w:val="center"/>
              <w:rPr>
                <w:b/>
                <w:bCs/>
              </w:rPr>
            </w:pPr>
            <w:r w:rsidRPr="00D37660">
              <w:rPr>
                <w:sz w:val="22"/>
                <w:szCs w:val="22"/>
              </w:rPr>
              <w:t>Новое строительство</w:t>
            </w:r>
          </w:p>
        </w:tc>
        <w:tc>
          <w:tcPr>
            <w:tcW w:w="1189" w:type="dxa"/>
            <w:shd w:val="clear" w:color="auto" w:fill="auto"/>
            <w:vAlign w:val="center"/>
            <w:hideMark/>
          </w:tcPr>
          <w:p w14:paraId="55147768" w14:textId="77777777" w:rsidR="00D61D37" w:rsidRPr="00D37660" w:rsidRDefault="00D61D37" w:rsidP="00124676">
            <w:pPr>
              <w:jc w:val="center"/>
              <w:rPr>
                <w:bCs/>
              </w:rPr>
            </w:pPr>
            <w:r w:rsidRPr="00D37660">
              <w:rPr>
                <w:bCs/>
                <w:sz w:val="22"/>
                <w:szCs w:val="22"/>
              </w:rPr>
              <w:t>1,8</w:t>
            </w:r>
          </w:p>
        </w:tc>
        <w:tc>
          <w:tcPr>
            <w:tcW w:w="2355" w:type="dxa"/>
            <w:shd w:val="clear" w:color="auto" w:fill="auto"/>
            <w:vAlign w:val="center"/>
            <w:hideMark/>
          </w:tcPr>
          <w:p w14:paraId="0D35B1E4" w14:textId="77777777" w:rsidR="00D61D37" w:rsidRPr="00D37660" w:rsidRDefault="00D61D37" w:rsidP="00124676">
            <w:r w:rsidRPr="00D37660">
              <w:rPr>
                <w:sz w:val="22"/>
                <w:szCs w:val="22"/>
              </w:rPr>
              <w:t>в соответствии с РНГП</w:t>
            </w:r>
          </w:p>
        </w:tc>
        <w:tc>
          <w:tcPr>
            <w:tcW w:w="2788" w:type="dxa"/>
            <w:shd w:val="clear" w:color="auto" w:fill="auto"/>
            <w:vAlign w:val="center"/>
          </w:tcPr>
          <w:p w14:paraId="5FF63AE3" w14:textId="77777777" w:rsidR="00D61D37" w:rsidRPr="00D37660" w:rsidRDefault="00D61D37" w:rsidP="00124676">
            <w:r w:rsidRPr="00D37660">
              <w:rPr>
                <w:sz w:val="22"/>
                <w:szCs w:val="22"/>
              </w:rPr>
              <w:t>Пожарное депо на 8 п/а (Р)</w:t>
            </w:r>
          </w:p>
        </w:tc>
      </w:tr>
      <w:tr w:rsidR="00D61D37" w:rsidRPr="00D37660" w14:paraId="523B4CCF" w14:textId="77777777" w:rsidTr="00124676">
        <w:trPr>
          <w:cantSplit/>
          <w:trHeight w:val="276"/>
          <w:jc w:val="center"/>
        </w:trPr>
        <w:tc>
          <w:tcPr>
            <w:tcW w:w="2405" w:type="dxa"/>
            <w:shd w:val="clear" w:color="auto" w:fill="auto"/>
            <w:hideMark/>
          </w:tcPr>
          <w:p w14:paraId="5A7D2C5F" w14:textId="77777777" w:rsidR="00D61D37" w:rsidRPr="00D37660" w:rsidRDefault="00D61D37" w:rsidP="00124676"/>
        </w:tc>
        <w:tc>
          <w:tcPr>
            <w:tcW w:w="2326" w:type="dxa"/>
            <w:shd w:val="clear" w:color="auto" w:fill="auto"/>
            <w:vAlign w:val="center"/>
            <w:hideMark/>
          </w:tcPr>
          <w:p w14:paraId="0F1C2E4D" w14:textId="77777777" w:rsidR="00D61D37" w:rsidRPr="00D37660" w:rsidRDefault="00D61D37" w:rsidP="00124676">
            <w:pPr>
              <w:rPr>
                <w:b/>
                <w:bCs/>
              </w:rPr>
            </w:pPr>
            <w:r w:rsidRPr="00D37660">
              <w:rPr>
                <w:b/>
                <w:bCs/>
                <w:sz w:val="22"/>
                <w:szCs w:val="22"/>
              </w:rPr>
              <w:t>ИТОГО га</w:t>
            </w:r>
          </w:p>
        </w:tc>
        <w:tc>
          <w:tcPr>
            <w:tcW w:w="2057" w:type="dxa"/>
            <w:shd w:val="clear" w:color="auto" w:fill="auto"/>
            <w:vAlign w:val="center"/>
            <w:hideMark/>
          </w:tcPr>
          <w:p w14:paraId="47290821" w14:textId="77777777" w:rsidR="00D61D37" w:rsidRPr="00D37660" w:rsidRDefault="00D61D37" w:rsidP="00124676">
            <w:pPr>
              <w:jc w:val="center"/>
              <w:rPr>
                <w:b/>
                <w:bCs/>
              </w:rPr>
            </w:pPr>
          </w:p>
        </w:tc>
        <w:tc>
          <w:tcPr>
            <w:tcW w:w="1189" w:type="dxa"/>
            <w:shd w:val="clear" w:color="auto" w:fill="auto"/>
            <w:vAlign w:val="center"/>
            <w:hideMark/>
          </w:tcPr>
          <w:p w14:paraId="0C29B0C2" w14:textId="1BC439F2" w:rsidR="00D61D37" w:rsidRPr="00D37660" w:rsidRDefault="00B7260A" w:rsidP="00124676">
            <w:pPr>
              <w:jc w:val="center"/>
              <w:rPr>
                <w:b/>
                <w:bCs/>
              </w:rPr>
            </w:pPr>
            <w:r w:rsidRPr="00D37660">
              <w:rPr>
                <w:b/>
                <w:bCs/>
                <w:sz w:val="22"/>
                <w:szCs w:val="22"/>
              </w:rPr>
              <w:t>1,8</w:t>
            </w:r>
          </w:p>
        </w:tc>
        <w:tc>
          <w:tcPr>
            <w:tcW w:w="5143" w:type="dxa"/>
            <w:gridSpan w:val="2"/>
            <w:shd w:val="clear" w:color="auto" w:fill="auto"/>
            <w:vAlign w:val="center"/>
            <w:hideMark/>
          </w:tcPr>
          <w:p w14:paraId="366EC2FE" w14:textId="77777777" w:rsidR="00D61D37" w:rsidRPr="00D37660" w:rsidRDefault="00D61D37" w:rsidP="00124676"/>
        </w:tc>
      </w:tr>
      <w:tr w:rsidR="00D61D37" w:rsidRPr="00D37660" w14:paraId="7A170789" w14:textId="77777777" w:rsidTr="00D61D37">
        <w:trPr>
          <w:cantSplit/>
          <w:trHeight w:val="276"/>
          <w:jc w:val="center"/>
        </w:trPr>
        <w:tc>
          <w:tcPr>
            <w:tcW w:w="2405" w:type="dxa"/>
            <w:shd w:val="clear" w:color="auto" w:fill="auto"/>
            <w:hideMark/>
          </w:tcPr>
          <w:p w14:paraId="0A77ECA7" w14:textId="33685A27" w:rsidR="00D61D37" w:rsidRPr="00D37660" w:rsidRDefault="00D61D37" w:rsidP="00B7260A">
            <w:pPr>
              <w:rPr>
                <w:b/>
              </w:rPr>
            </w:pPr>
            <w:r w:rsidRPr="00D37660">
              <w:rPr>
                <w:color w:val="000000"/>
                <w:sz w:val="22"/>
                <w:szCs w:val="22"/>
              </w:rPr>
              <w:t>Зона транспортной инфраструктуры</w:t>
            </w:r>
            <w:r w:rsidR="00B7260A" w:rsidRPr="00D37660">
              <w:rPr>
                <w:color w:val="000000"/>
                <w:sz w:val="22"/>
                <w:szCs w:val="22"/>
              </w:rPr>
              <w:t xml:space="preserve"> </w:t>
            </w:r>
            <w:r w:rsidRPr="00D37660">
              <w:rPr>
                <w:b/>
                <w:color w:val="000000"/>
                <w:sz w:val="22"/>
                <w:szCs w:val="22"/>
              </w:rPr>
              <w:t>Т</w:t>
            </w:r>
          </w:p>
        </w:tc>
        <w:tc>
          <w:tcPr>
            <w:tcW w:w="2326" w:type="dxa"/>
            <w:shd w:val="clear" w:color="auto" w:fill="auto"/>
            <w:vAlign w:val="center"/>
            <w:hideMark/>
          </w:tcPr>
          <w:p w14:paraId="35BE691B" w14:textId="2003A78A" w:rsidR="00D61D37" w:rsidRPr="00D37660" w:rsidRDefault="00D61D37" w:rsidP="00124676">
            <w:pPr>
              <w:rPr>
                <w:bCs/>
              </w:rPr>
            </w:pPr>
            <w:r w:rsidRPr="00D37660">
              <w:rPr>
                <w:bCs/>
                <w:sz w:val="22"/>
                <w:szCs w:val="22"/>
              </w:rPr>
              <w:t>В восточной части д.</w:t>
            </w:r>
            <w:r w:rsidR="00BF5315" w:rsidRPr="00D37660">
              <w:rPr>
                <w:bCs/>
                <w:sz w:val="22"/>
                <w:szCs w:val="22"/>
              </w:rPr>
              <w:t> </w:t>
            </w:r>
            <w:r w:rsidRPr="00D37660">
              <w:rPr>
                <w:bCs/>
                <w:sz w:val="22"/>
                <w:szCs w:val="22"/>
              </w:rPr>
              <w:t>Сабурово</w:t>
            </w:r>
          </w:p>
        </w:tc>
        <w:tc>
          <w:tcPr>
            <w:tcW w:w="2057" w:type="dxa"/>
            <w:shd w:val="clear" w:color="auto" w:fill="auto"/>
            <w:vAlign w:val="center"/>
            <w:hideMark/>
          </w:tcPr>
          <w:p w14:paraId="64D3119D" w14:textId="77777777" w:rsidR="00D61D37" w:rsidRPr="00D37660" w:rsidRDefault="00D61D37" w:rsidP="00124676">
            <w:pPr>
              <w:jc w:val="center"/>
              <w:rPr>
                <w:b/>
                <w:bCs/>
              </w:rPr>
            </w:pPr>
            <w:r w:rsidRPr="00D37660">
              <w:rPr>
                <w:sz w:val="22"/>
                <w:szCs w:val="22"/>
              </w:rPr>
              <w:t>Новое строительство</w:t>
            </w:r>
          </w:p>
        </w:tc>
        <w:tc>
          <w:tcPr>
            <w:tcW w:w="1189" w:type="dxa"/>
            <w:shd w:val="clear" w:color="auto" w:fill="auto"/>
            <w:vAlign w:val="center"/>
            <w:hideMark/>
          </w:tcPr>
          <w:p w14:paraId="1057A7F4" w14:textId="09A2CB45" w:rsidR="00D61D37" w:rsidRPr="00D37660" w:rsidRDefault="00B7260A" w:rsidP="00124676">
            <w:pPr>
              <w:jc w:val="center"/>
              <w:rPr>
                <w:bCs/>
              </w:rPr>
            </w:pPr>
            <w:r w:rsidRPr="00D37660">
              <w:rPr>
                <w:bCs/>
                <w:sz w:val="22"/>
                <w:szCs w:val="22"/>
              </w:rPr>
              <w:t>4,0</w:t>
            </w:r>
            <w:r w:rsidR="00432BE5" w:rsidRPr="00D37660">
              <w:rPr>
                <w:bCs/>
                <w:sz w:val="22"/>
                <w:szCs w:val="22"/>
              </w:rPr>
              <w:t>5</w:t>
            </w:r>
          </w:p>
        </w:tc>
        <w:tc>
          <w:tcPr>
            <w:tcW w:w="2355" w:type="dxa"/>
            <w:shd w:val="clear" w:color="auto" w:fill="auto"/>
            <w:vAlign w:val="center"/>
            <w:hideMark/>
          </w:tcPr>
          <w:p w14:paraId="0DD2EF0B" w14:textId="77777777" w:rsidR="00D61D37" w:rsidRPr="00D37660" w:rsidRDefault="00D61D37" w:rsidP="00D61D37">
            <w:r w:rsidRPr="00D37660">
              <w:rPr>
                <w:sz w:val="22"/>
                <w:szCs w:val="22"/>
              </w:rPr>
              <w:t>в соответствии с ППТ</w:t>
            </w:r>
          </w:p>
        </w:tc>
        <w:tc>
          <w:tcPr>
            <w:tcW w:w="2788" w:type="dxa"/>
            <w:shd w:val="clear" w:color="auto" w:fill="auto"/>
            <w:vAlign w:val="center"/>
          </w:tcPr>
          <w:p w14:paraId="702943B2" w14:textId="77777777" w:rsidR="00D61D37" w:rsidRPr="00D37660" w:rsidRDefault="00D61D37" w:rsidP="00D61D37">
            <w:r w:rsidRPr="00D37660">
              <w:rPr>
                <w:sz w:val="22"/>
                <w:szCs w:val="22"/>
              </w:rPr>
              <w:t xml:space="preserve">Автомобильная дорога (Р) </w:t>
            </w:r>
          </w:p>
        </w:tc>
      </w:tr>
      <w:tr w:rsidR="00B00D81" w:rsidRPr="00D37660" w14:paraId="09B4A685" w14:textId="77777777" w:rsidTr="00D61D37">
        <w:trPr>
          <w:cantSplit/>
          <w:trHeight w:val="276"/>
          <w:jc w:val="center"/>
        </w:trPr>
        <w:tc>
          <w:tcPr>
            <w:tcW w:w="2405" w:type="dxa"/>
            <w:shd w:val="clear" w:color="auto" w:fill="auto"/>
            <w:hideMark/>
          </w:tcPr>
          <w:p w14:paraId="608906FB" w14:textId="77777777" w:rsidR="00B00D81" w:rsidRPr="00D37660" w:rsidRDefault="00B00D81" w:rsidP="00124676">
            <w:pPr>
              <w:rPr>
                <w:color w:val="000000"/>
              </w:rPr>
            </w:pPr>
          </w:p>
        </w:tc>
        <w:tc>
          <w:tcPr>
            <w:tcW w:w="2326" w:type="dxa"/>
            <w:shd w:val="clear" w:color="auto" w:fill="auto"/>
            <w:vAlign w:val="center"/>
            <w:hideMark/>
          </w:tcPr>
          <w:p w14:paraId="03DDC0E6" w14:textId="77777777" w:rsidR="00B00D81" w:rsidRPr="00D37660" w:rsidRDefault="00B00D81" w:rsidP="00124676">
            <w:pPr>
              <w:rPr>
                <w:b/>
                <w:bCs/>
              </w:rPr>
            </w:pPr>
            <w:r w:rsidRPr="00D37660">
              <w:rPr>
                <w:b/>
                <w:bCs/>
                <w:sz w:val="22"/>
                <w:szCs w:val="22"/>
              </w:rPr>
              <w:t>ИТОГО га</w:t>
            </w:r>
          </w:p>
        </w:tc>
        <w:tc>
          <w:tcPr>
            <w:tcW w:w="2057" w:type="dxa"/>
            <w:shd w:val="clear" w:color="auto" w:fill="auto"/>
            <w:vAlign w:val="center"/>
            <w:hideMark/>
          </w:tcPr>
          <w:p w14:paraId="6D3DF8BD" w14:textId="77777777" w:rsidR="00B00D81" w:rsidRPr="00D37660" w:rsidRDefault="00B00D81" w:rsidP="00124676">
            <w:pPr>
              <w:jc w:val="center"/>
              <w:rPr>
                <w:b/>
                <w:bCs/>
              </w:rPr>
            </w:pPr>
          </w:p>
        </w:tc>
        <w:tc>
          <w:tcPr>
            <w:tcW w:w="1189" w:type="dxa"/>
            <w:shd w:val="clear" w:color="auto" w:fill="auto"/>
            <w:vAlign w:val="center"/>
            <w:hideMark/>
          </w:tcPr>
          <w:p w14:paraId="7D7C6BE8" w14:textId="5B0B2632" w:rsidR="00B00D81" w:rsidRPr="00D37660" w:rsidRDefault="00B7260A" w:rsidP="00124676">
            <w:pPr>
              <w:jc w:val="center"/>
              <w:rPr>
                <w:b/>
                <w:bCs/>
              </w:rPr>
            </w:pPr>
            <w:r w:rsidRPr="00D37660">
              <w:rPr>
                <w:b/>
                <w:bCs/>
                <w:sz w:val="22"/>
                <w:szCs w:val="22"/>
              </w:rPr>
              <w:t>4,0</w:t>
            </w:r>
            <w:r w:rsidR="00432BE5" w:rsidRPr="00D37660">
              <w:rPr>
                <w:b/>
                <w:bCs/>
                <w:sz w:val="22"/>
                <w:szCs w:val="22"/>
              </w:rPr>
              <w:t>5</w:t>
            </w:r>
          </w:p>
        </w:tc>
        <w:tc>
          <w:tcPr>
            <w:tcW w:w="2355" w:type="dxa"/>
            <w:shd w:val="clear" w:color="auto" w:fill="auto"/>
            <w:vAlign w:val="center"/>
            <w:hideMark/>
          </w:tcPr>
          <w:p w14:paraId="2944B039" w14:textId="77777777" w:rsidR="00B00D81" w:rsidRPr="00D37660" w:rsidRDefault="00B00D81" w:rsidP="00D61D37"/>
        </w:tc>
        <w:tc>
          <w:tcPr>
            <w:tcW w:w="2788" w:type="dxa"/>
            <w:shd w:val="clear" w:color="auto" w:fill="auto"/>
            <w:vAlign w:val="center"/>
          </w:tcPr>
          <w:p w14:paraId="4B2947CF" w14:textId="77777777" w:rsidR="00B00D81" w:rsidRPr="00D37660" w:rsidRDefault="00B00D81" w:rsidP="00D61D37"/>
        </w:tc>
      </w:tr>
      <w:tr w:rsidR="00D61D37" w:rsidRPr="00D37660" w14:paraId="4A9C2594" w14:textId="77777777" w:rsidTr="00D61D37">
        <w:trPr>
          <w:cantSplit/>
          <w:trHeight w:val="276"/>
          <w:jc w:val="center"/>
        </w:trPr>
        <w:tc>
          <w:tcPr>
            <w:tcW w:w="2405" w:type="dxa"/>
            <w:shd w:val="clear" w:color="auto" w:fill="auto"/>
            <w:hideMark/>
          </w:tcPr>
          <w:p w14:paraId="7264F961" w14:textId="77777777" w:rsidR="00D61D37" w:rsidRPr="00D37660" w:rsidRDefault="00D61D37" w:rsidP="00124676"/>
        </w:tc>
        <w:tc>
          <w:tcPr>
            <w:tcW w:w="2326" w:type="dxa"/>
            <w:shd w:val="clear" w:color="auto" w:fill="auto"/>
            <w:vAlign w:val="center"/>
            <w:hideMark/>
          </w:tcPr>
          <w:p w14:paraId="26BFFFDE" w14:textId="77777777" w:rsidR="00D61D37" w:rsidRPr="00D37660" w:rsidRDefault="00D61D37" w:rsidP="00124676">
            <w:pPr>
              <w:rPr>
                <w:b/>
                <w:bCs/>
              </w:rPr>
            </w:pPr>
            <w:r w:rsidRPr="00D37660">
              <w:rPr>
                <w:b/>
                <w:bCs/>
                <w:sz w:val="22"/>
                <w:szCs w:val="22"/>
              </w:rPr>
              <w:t>ВСЕГО га</w:t>
            </w:r>
          </w:p>
        </w:tc>
        <w:tc>
          <w:tcPr>
            <w:tcW w:w="2057" w:type="dxa"/>
            <w:shd w:val="clear" w:color="auto" w:fill="auto"/>
            <w:vAlign w:val="center"/>
            <w:hideMark/>
          </w:tcPr>
          <w:p w14:paraId="2EC7A46B" w14:textId="77777777" w:rsidR="00D61D37" w:rsidRPr="00D37660" w:rsidRDefault="00D61D37" w:rsidP="00124676">
            <w:pPr>
              <w:jc w:val="center"/>
              <w:rPr>
                <w:b/>
                <w:bCs/>
              </w:rPr>
            </w:pPr>
          </w:p>
        </w:tc>
        <w:tc>
          <w:tcPr>
            <w:tcW w:w="1189" w:type="dxa"/>
            <w:shd w:val="clear" w:color="auto" w:fill="auto"/>
            <w:vAlign w:val="center"/>
            <w:hideMark/>
          </w:tcPr>
          <w:p w14:paraId="3BFB5C43" w14:textId="123F9B98" w:rsidR="00D61D37" w:rsidRPr="00D37660" w:rsidRDefault="00B7260A" w:rsidP="00124676">
            <w:pPr>
              <w:jc w:val="center"/>
              <w:rPr>
                <w:b/>
                <w:bCs/>
              </w:rPr>
            </w:pPr>
            <w:r w:rsidRPr="00D37660">
              <w:rPr>
                <w:b/>
                <w:bCs/>
                <w:sz w:val="22"/>
                <w:szCs w:val="22"/>
              </w:rPr>
              <w:t>5,8</w:t>
            </w:r>
            <w:r w:rsidR="00432BE5" w:rsidRPr="00D37660">
              <w:rPr>
                <w:b/>
                <w:bCs/>
                <w:sz w:val="22"/>
                <w:szCs w:val="22"/>
              </w:rPr>
              <w:t>5</w:t>
            </w:r>
          </w:p>
        </w:tc>
        <w:tc>
          <w:tcPr>
            <w:tcW w:w="2355" w:type="dxa"/>
            <w:shd w:val="clear" w:color="auto" w:fill="auto"/>
            <w:vAlign w:val="center"/>
            <w:hideMark/>
          </w:tcPr>
          <w:p w14:paraId="350F4371" w14:textId="77777777" w:rsidR="00D61D37" w:rsidRPr="00D37660" w:rsidRDefault="00D61D37" w:rsidP="00124676"/>
        </w:tc>
        <w:tc>
          <w:tcPr>
            <w:tcW w:w="2788" w:type="dxa"/>
            <w:shd w:val="clear" w:color="auto" w:fill="auto"/>
            <w:vAlign w:val="center"/>
          </w:tcPr>
          <w:p w14:paraId="259B1C5F" w14:textId="77777777" w:rsidR="00D61D37" w:rsidRPr="00D37660" w:rsidRDefault="00D61D37" w:rsidP="00124676"/>
        </w:tc>
      </w:tr>
    </w:tbl>
    <w:p w14:paraId="635A7A07" w14:textId="77777777" w:rsidR="009E73AD" w:rsidRPr="00D37660" w:rsidRDefault="009E73AD"/>
    <w:p w14:paraId="21084187" w14:textId="473F100E" w:rsidR="009E73AD" w:rsidRPr="00D37660" w:rsidRDefault="009E73AD"/>
    <w:p w14:paraId="5957C865" w14:textId="77777777" w:rsidR="00BF5315" w:rsidRPr="00D37660" w:rsidRDefault="00BF5315"/>
    <w:p w14:paraId="54C6897F" w14:textId="77777777" w:rsidR="00D61D37" w:rsidRPr="00D37660" w:rsidRDefault="00D61D37" w:rsidP="00D61D37">
      <w:pPr>
        <w:pStyle w:val="Osnovnoy"/>
        <w:jc w:val="center"/>
        <w:outlineLvl w:val="0"/>
        <w:rPr>
          <w:b/>
        </w:rPr>
      </w:pPr>
      <w:bookmarkStart w:id="84" w:name="_Toc69221066"/>
      <w:r w:rsidRPr="00D37660">
        <w:rPr>
          <w:b/>
        </w:rPr>
        <w:lastRenderedPageBreak/>
        <w:t>Функциональные зоны сельскохозяйственного назначения</w:t>
      </w:r>
      <w:bookmarkEnd w:id="84"/>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278"/>
        <w:gridCol w:w="2057"/>
        <w:gridCol w:w="1179"/>
        <w:gridCol w:w="2302"/>
        <w:gridCol w:w="2702"/>
      </w:tblGrid>
      <w:tr w:rsidR="00D61D37" w:rsidRPr="00D37660" w14:paraId="38206D65" w14:textId="77777777" w:rsidTr="00D8594B">
        <w:trPr>
          <w:cantSplit/>
          <w:trHeight w:val="276"/>
          <w:tblHeader/>
          <w:jc w:val="center"/>
        </w:trPr>
        <w:tc>
          <w:tcPr>
            <w:tcW w:w="2602" w:type="dxa"/>
            <w:shd w:val="clear" w:color="auto" w:fill="auto"/>
            <w:vAlign w:val="center"/>
            <w:hideMark/>
          </w:tcPr>
          <w:p w14:paraId="5F95A27A" w14:textId="77777777" w:rsidR="00D61D37" w:rsidRPr="00D37660" w:rsidRDefault="00D61D37" w:rsidP="00124676">
            <w:pPr>
              <w:jc w:val="center"/>
              <w:rPr>
                <w:b/>
                <w:bCs/>
              </w:rPr>
            </w:pPr>
            <w:r w:rsidRPr="00D37660">
              <w:rPr>
                <w:b/>
                <w:bCs/>
                <w:sz w:val="22"/>
                <w:szCs w:val="22"/>
              </w:rPr>
              <w:t xml:space="preserve">Функциональные зоны </w:t>
            </w:r>
          </w:p>
        </w:tc>
        <w:tc>
          <w:tcPr>
            <w:tcW w:w="2278" w:type="dxa"/>
            <w:shd w:val="clear" w:color="auto" w:fill="auto"/>
            <w:vAlign w:val="center"/>
            <w:hideMark/>
          </w:tcPr>
          <w:p w14:paraId="0A871E41" w14:textId="77777777" w:rsidR="00D61D37" w:rsidRPr="00D37660" w:rsidRDefault="00D61D37" w:rsidP="00124676">
            <w:pPr>
              <w:jc w:val="center"/>
              <w:rPr>
                <w:b/>
                <w:bCs/>
              </w:rPr>
            </w:pPr>
            <w:r w:rsidRPr="00D37660">
              <w:rPr>
                <w:b/>
                <w:bCs/>
                <w:sz w:val="22"/>
                <w:szCs w:val="22"/>
              </w:rPr>
              <w:t xml:space="preserve">Местоположение </w:t>
            </w:r>
          </w:p>
        </w:tc>
        <w:tc>
          <w:tcPr>
            <w:tcW w:w="2057" w:type="dxa"/>
            <w:shd w:val="clear" w:color="auto" w:fill="auto"/>
            <w:vAlign w:val="center"/>
            <w:hideMark/>
          </w:tcPr>
          <w:p w14:paraId="7CA067B8" w14:textId="77777777" w:rsidR="00D61D37" w:rsidRPr="00D37660" w:rsidRDefault="00D61D37" w:rsidP="00124676">
            <w:pPr>
              <w:jc w:val="center"/>
              <w:rPr>
                <w:b/>
                <w:bCs/>
              </w:rPr>
            </w:pPr>
            <w:r w:rsidRPr="00D37660">
              <w:rPr>
                <w:b/>
                <w:bCs/>
                <w:sz w:val="22"/>
                <w:szCs w:val="22"/>
              </w:rPr>
              <w:t>Мероприятия территориального планирования</w:t>
            </w:r>
          </w:p>
        </w:tc>
        <w:tc>
          <w:tcPr>
            <w:tcW w:w="1179" w:type="dxa"/>
            <w:shd w:val="clear" w:color="auto" w:fill="auto"/>
            <w:vAlign w:val="center"/>
            <w:hideMark/>
          </w:tcPr>
          <w:p w14:paraId="30B80251" w14:textId="56322602" w:rsidR="00D61D37" w:rsidRPr="00D37660" w:rsidRDefault="00BF5315" w:rsidP="00124676">
            <w:pPr>
              <w:jc w:val="center"/>
              <w:rPr>
                <w:b/>
                <w:bCs/>
              </w:rPr>
            </w:pPr>
            <w:r w:rsidRPr="00D37660">
              <w:rPr>
                <w:b/>
                <w:bCs/>
                <w:sz w:val="22"/>
                <w:szCs w:val="22"/>
              </w:rPr>
              <w:t>П</w:t>
            </w:r>
            <w:r w:rsidR="00D61D37" w:rsidRPr="00D37660">
              <w:rPr>
                <w:b/>
                <w:bCs/>
                <w:sz w:val="22"/>
                <w:szCs w:val="22"/>
              </w:rPr>
              <w:t xml:space="preserve">лощадь зоны га </w:t>
            </w:r>
          </w:p>
        </w:tc>
        <w:tc>
          <w:tcPr>
            <w:tcW w:w="2302" w:type="dxa"/>
            <w:shd w:val="clear" w:color="auto" w:fill="auto"/>
            <w:vAlign w:val="center"/>
            <w:hideMark/>
          </w:tcPr>
          <w:p w14:paraId="1E3DBCA9" w14:textId="77777777" w:rsidR="00D61D37" w:rsidRPr="00D37660" w:rsidRDefault="00D61D37" w:rsidP="00124676">
            <w:pPr>
              <w:jc w:val="center"/>
              <w:rPr>
                <w:b/>
                <w:bCs/>
              </w:rPr>
            </w:pPr>
            <w:r w:rsidRPr="00D37660">
              <w:rPr>
                <w:b/>
                <w:bCs/>
                <w:sz w:val="22"/>
                <w:szCs w:val="22"/>
              </w:rPr>
              <w:t xml:space="preserve">Параметры планируемого развития </w:t>
            </w:r>
          </w:p>
        </w:tc>
        <w:tc>
          <w:tcPr>
            <w:tcW w:w="2702" w:type="dxa"/>
            <w:shd w:val="clear" w:color="auto" w:fill="auto"/>
            <w:vAlign w:val="center"/>
          </w:tcPr>
          <w:p w14:paraId="417B7410" w14:textId="77777777" w:rsidR="00D61D37" w:rsidRPr="00D37660" w:rsidRDefault="00D61D37"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D61D37" w:rsidRPr="00D37660" w14:paraId="58FBCFE9" w14:textId="77777777" w:rsidTr="00950059">
        <w:trPr>
          <w:cantSplit/>
          <w:trHeight w:val="1122"/>
          <w:jc w:val="center"/>
        </w:trPr>
        <w:tc>
          <w:tcPr>
            <w:tcW w:w="2602" w:type="dxa"/>
            <w:shd w:val="clear" w:color="auto" w:fill="auto"/>
            <w:vAlign w:val="center"/>
            <w:hideMark/>
          </w:tcPr>
          <w:p w14:paraId="6D2FDBC7" w14:textId="56008A95" w:rsidR="00D61D37" w:rsidRPr="00D37660" w:rsidRDefault="00BF5315" w:rsidP="00950059">
            <w:pPr>
              <w:rPr>
                <w:b/>
                <w:color w:val="000000"/>
              </w:rPr>
            </w:pPr>
            <w:r w:rsidRPr="00D37660">
              <w:rPr>
                <w:color w:val="000000"/>
                <w:sz w:val="22"/>
                <w:szCs w:val="22"/>
              </w:rPr>
              <w:t>Зона, предназначенная для ведения садоводства и огородничества</w:t>
            </w:r>
            <w:r w:rsidRPr="00D37660">
              <w:rPr>
                <w:b/>
                <w:color w:val="000000"/>
                <w:sz w:val="22"/>
                <w:szCs w:val="22"/>
              </w:rPr>
              <w:t xml:space="preserve"> </w:t>
            </w:r>
            <w:r w:rsidR="00D61D37" w:rsidRPr="00D37660">
              <w:rPr>
                <w:b/>
                <w:color w:val="000000"/>
                <w:sz w:val="22"/>
                <w:szCs w:val="22"/>
              </w:rPr>
              <w:t>СХ2</w:t>
            </w:r>
          </w:p>
        </w:tc>
        <w:tc>
          <w:tcPr>
            <w:tcW w:w="2278" w:type="dxa"/>
            <w:shd w:val="clear" w:color="auto" w:fill="auto"/>
            <w:vAlign w:val="center"/>
            <w:hideMark/>
          </w:tcPr>
          <w:p w14:paraId="600F6038" w14:textId="77777777" w:rsidR="00D61D37" w:rsidRPr="00D37660" w:rsidRDefault="00D61D37" w:rsidP="00124676">
            <w:pPr>
              <w:rPr>
                <w:bCs/>
              </w:rPr>
            </w:pPr>
            <w:r w:rsidRPr="00D37660">
              <w:rPr>
                <w:bCs/>
                <w:sz w:val="22"/>
                <w:szCs w:val="22"/>
              </w:rPr>
              <w:t>Западная часть д. Сабурово</w:t>
            </w:r>
          </w:p>
        </w:tc>
        <w:tc>
          <w:tcPr>
            <w:tcW w:w="2057" w:type="dxa"/>
            <w:shd w:val="clear" w:color="auto" w:fill="auto"/>
            <w:vAlign w:val="center"/>
            <w:hideMark/>
          </w:tcPr>
          <w:p w14:paraId="48EB3928" w14:textId="77777777" w:rsidR="00D61D37" w:rsidRPr="00D37660" w:rsidRDefault="00D61D37" w:rsidP="00124676">
            <w:pPr>
              <w:jc w:val="center"/>
            </w:pPr>
            <w:r w:rsidRPr="00D37660">
              <w:rPr>
                <w:sz w:val="22"/>
                <w:szCs w:val="22"/>
              </w:rPr>
              <w:t>Существующая застройка</w:t>
            </w:r>
          </w:p>
        </w:tc>
        <w:tc>
          <w:tcPr>
            <w:tcW w:w="1179" w:type="dxa"/>
            <w:shd w:val="clear" w:color="auto" w:fill="auto"/>
            <w:vAlign w:val="center"/>
            <w:hideMark/>
          </w:tcPr>
          <w:p w14:paraId="02FC9431" w14:textId="3AC62E38" w:rsidR="00D61D37" w:rsidRPr="00D37660" w:rsidRDefault="00D61D37" w:rsidP="00124676">
            <w:pPr>
              <w:jc w:val="center"/>
              <w:rPr>
                <w:bCs/>
              </w:rPr>
            </w:pPr>
            <w:r w:rsidRPr="00D37660">
              <w:rPr>
                <w:bCs/>
                <w:sz w:val="22"/>
                <w:szCs w:val="22"/>
              </w:rPr>
              <w:t>0,</w:t>
            </w:r>
            <w:r w:rsidR="00950059" w:rsidRPr="00D37660">
              <w:rPr>
                <w:bCs/>
                <w:sz w:val="22"/>
                <w:szCs w:val="22"/>
              </w:rPr>
              <w:t>51</w:t>
            </w:r>
          </w:p>
        </w:tc>
        <w:tc>
          <w:tcPr>
            <w:tcW w:w="2302" w:type="dxa"/>
            <w:shd w:val="clear" w:color="auto" w:fill="auto"/>
            <w:vAlign w:val="center"/>
            <w:hideMark/>
          </w:tcPr>
          <w:p w14:paraId="2ECDDB6B" w14:textId="77777777" w:rsidR="00D61D37" w:rsidRPr="00D37660" w:rsidRDefault="00D61D37" w:rsidP="00124676">
            <w:r w:rsidRPr="00D37660">
              <w:rPr>
                <w:sz w:val="22"/>
                <w:szCs w:val="22"/>
              </w:rPr>
              <w:t>- сохранение функционального использования с существующими параметрами.</w:t>
            </w:r>
          </w:p>
        </w:tc>
        <w:tc>
          <w:tcPr>
            <w:tcW w:w="2702" w:type="dxa"/>
            <w:shd w:val="clear" w:color="auto" w:fill="auto"/>
            <w:vAlign w:val="center"/>
          </w:tcPr>
          <w:p w14:paraId="2A675385" w14:textId="77777777" w:rsidR="00D61D37" w:rsidRPr="00D37660" w:rsidRDefault="00D61D37" w:rsidP="00124676">
            <w:r w:rsidRPr="00D37660">
              <w:rPr>
                <w:sz w:val="22"/>
                <w:szCs w:val="22"/>
              </w:rPr>
              <w:t>-</w:t>
            </w:r>
          </w:p>
        </w:tc>
      </w:tr>
      <w:tr w:rsidR="00B00D81" w:rsidRPr="00D37660" w14:paraId="3BD50867" w14:textId="77777777" w:rsidTr="00D8594B">
        <w:trPr>
          <w:cantSplit/>
          <w:trHeight w:val="276"/>
          <w:jc w:val="center"/>
        </w:trPr>
        <w:tc>
          <w:tcPr>
            <w:tcW w:w="2602" w:type="dxa"/>
            <w:shd w:val="clear" w:color="auto" w:fill="auto"/>
            <w:vAlign w:val="center"/>
            <w:hideMark/>
          </w:tcPr>
          <w:p w14:paraId="08B18628" w14:textId="77777777" w:rsidR="00B00D81" w:rsidRPr="00D37660" w:rsidRDefault="00B00D81" w:rsidP="00124676">
            <w:pPr>
              <w:rPr>
                <w:color w:val="000000"/>
              </w:rPr>
            </w:pPr>
          </w:p>
        </w:tc>
        <w:tc>
          <w:tcPr>
            <w:tcW w:w="2278" w:type="dxa"/>
            <w:shd w:val="clear" w:color="auto" w:fill="auto"/>
            <w:vAlign w:val="center"/>
            <w:hideMark/>
          </w:tcPr>
          <w:p w14:paraId="1D7471FE" w14:textId="77777777" w:rsidR="00B00D81" w:rsidRPr="00D37660" w:rsidRDefault="00B00D81" w:rsidP="00124676">
            <w:pPr>
              <w:rPr>
                <w:bCs/>
              </w:rPr>
            </w:pPr>
            <w:r w:rsidRPr="00D37660">
              <w:rPr>
                <w:b/>
                <w:bCs/>
                <w:sz w:val="22"/>
                <w:szCs w:val="22"/>
              </w:rPr>
              <w:t>ВСЕГО га</w:t>
            </w:r>
          </w:p>
        </w:tc>
        <w:tc>
          <w:tcPr>
            <w:tcW w:w="2057" w:type="dxa"/>
            <w:shd w:val="clear" w:color="auto" w:fill="auto"/>
            <w:vAlign w:val="center"/>
            <w:hideMark/>
          </w:tcPr>
          <w:p w14:paraId="1745DF5D" w14:textId="77777777" w:rsidR="00B00D81" w:rsidRPr="00D37660" w:rsidRDefault="00B00D81" w:rsidP="00D61D37">
            <w:pPr>
              <w:jc w:val="center"/>
            </w:pPr>
          </w:p>
        </w:tc>
        <w:tc>
          <w:tcPr>
            <w:tcW w:w="1179" w:type="dxa"/>
            <w:shd w:val="clear" w:color="auto" w:fill="auto"/>
            <w:vAlign w:val="center"/>
            <w:hideMark/>
          </w:tcPr>
          <w:p w14:paraId="6E96AE33" w14:textId="1D397B35" w:rsidR="00B00D81" w:rsidRPr="00D37660" w:rsidRDefault="00D8594B" w:rsidP="00124676">
            <w:pPr>
              <w:jc w:val="center"/>
              <w:rPr>
                <w:b/>
                <w:bCs/>
              </w:rPr>
            </w:pPr>
            <w:r w:rsidRPr="00D37660">
              <w:rPr>
                <w:b/>
                <w:bCs/>
                <w:sz w:val="22"/>
                <w:szCs w:val="22"/>
              </w:rPr>
              <w:t>0,</w:t>
            </w:r>
            <w:r w:rsidR="00950059" w:rsidRPr="00D37660">
              <w:rPr>
                <w:b/>
                <w:bCs/>
                <w:sz w:val="22"/>
                <w:szCs w:val="22"/>
              </w:rPr>
              <w:t>51</w:t>
            </w:r>
          </w:p>
        </w:tc>
        <w:tc>
          <w:tcPr>
            <w:tcW w:w="2302" w:type="dxa"/>
            <w:shd w:val="clear" w:color="auto" w:fill="auto"/>
            <w:vAlign w:val="center"/>
            <w:hideMark/>
          </w:tcPr>
          <w:p w14:paraId="25A5DC4E" w14:textId="77777777" w:rsidR="00B00D81" w:rsidRPr="00D37660" w:rsidRDefault="00B00D81" w:rsidP="00124676"/>
        </w:tc>
        <w:tc>
          <w:tcPr>
            <w:tcW w:w="2702" w:type="dxa"/>
            <w:shd w:val="clear" w:color="auto" w:fill="auto"/>
            <w:vAlign w:val="center"/>
          </w:tcPr>
          <w:p w14:paraId="670166E3" w14:textId="77777777" w:rsidR="00B00D81" w:rsidRPr="00D37660" w:rsidRDefault="00B00D81" w:rsidP="00124676"/>
        </w:tc>
      </w:tr>
    </w:tbl>
    <w:p w14:paraId="76B02D82" w14:textId="77777777" w:rsidR="00A97CA8" w:rsidRPr="00D37660" w:rsidRDefault="00A97CA8" w:rsidP="005A3429">
      <w:pPr>
        <w:rPr>
          <w:b/>
        </w:rPr>
      </w:pPr>
    </w:p>
    <w:p w14:paraId="18368D0B" w14:textId="77777777" w:rsidR="009D7FC5" w:rsidRPr="00D37660" w:rsidRDefault="009D7FC5" w:rsidP="009D7FC5">
      <w:pPr>
        <w:pStyle w:val="Osnovnoy"/>
        <w:jc w:val="center"/>
        <w:outlineLvl w:val="0"/>
        <w:rPr>
          <w:b/>
        </w:rPr>
      </w:pPr>
      <w:bookmarkStart w:id="85" w:name="_Toc69221067"/>
      <w:r w:rsidRPr="00D37660">
        <w:rPr>
          <w:b/>
        </w:rPr>
        <w:t>Функциональные зоны рекреационного назначения</w:t>
      </w:r>
      <w:bookmarkEnd w:id="85"/>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053"/>
        <w:gridCol w:w="2198"/>
        <w:gridCol w:w="1144"/>
        <w:gridCol w:w="2407"/>
        <w:gridCol w:w="2643"/>
      </w:tblGrid>
      <w:tr w:rsidR="009D7FC5" w:rsidRPr="00D37660" w14:paraId="29CB4680" w14:textId="77777777" w:rsidTr="00BF5315">
        <w:trPr>
          <w:cantSplit/>
          <w:trHeight w:val="276"/>
          <w:tblHeader/>
          <w:jc w:val="center"/>
        </w:trPr>
        <w:tc>
          <w:tcPr>
            <w:tcW w:w="2677" w:type="dxa"/>
            <w:shd w:val="clear" w:color="auto" w:fill="auto"/>
            <w:vAlign w:val="center"/>
            <w:hideMark/>
          </w:tcPr>
          <w:p w14:paraId="7FCDA234" w14:textId="77777777" w:rsidR="009D7FC5" w:rsidRPr="00D37660" w:rsidRDefault="009D7FC5" w:rsidP="00124676">
            <w:pPr>
              <w:jc w:val="center"/>
              <w:rPr>
                <w:b/>
                <w:bCs/>
              </w:rPr>
            </w:pPr>
            <w:r w:rsidRPr="00D37660">
              <w:rPr>
                <w:b/>
                <w:bCs/>
                <w:sz w:val="22"/>
                <w:szCs w:val="22"/>
              </w:rPr>
              <w:t xml:space="preserve">Функциональные зоны </w:t>
            </w:r>
          </w:p>
        </w:tc>
        <w:tc>
          <w:tcPr>
            <w:tcW w:w="2054" w:type="dxa"/>
            <w:shd w:val="clear" w:color="auto" w:fill="auto"/>
            <w:vAlign w:val="center"/>
            <w:hideMark/>
          </w:tcPr>
          <w:p w14:paraId="0ED4A279" w14:textId="77777777" w:rsidR="009D7FC5" w:rsidRPr="00D37660" w:rsidRDefault="009D7FC5" w:rsidP="00124676">
            <w:pPr>
              <w:jc w:val="center"/>
              <w:rPr>
                <w:b/>
                <w:bCs/>
              </w:rPr>
            </w:pPr>
            <w:r w:rsidRPr="00D37660">
              <w:rPr>
                <w:b/>
                <w:bCs/>
                <w:sz w:val="22"/>
                <w:szCs w:val="22"/>
              </w:rPr>
              <w:t xml:space="preserve">Местоположение </w:t>
            </w:r>
          </w:p>
        </w:tc>
        <w:tc>
          <w:tcPr>
            <w:tcW w:w="2199" w:type="dxa"/>
            <w:shd w:val="clear" w:color="auto" w:fill="auto"/>
            <w:vAlign w:val="center"/>
            <w:hideMark/>
          </w:tcPr>
          <w:p w14:paraId="0E69BFEC" w14:textId="77777777" w:rsidR="009D7FC5" w:rsidRPr="00D37660" w:rsidRDefault="009D7FC5" w:rsidP="00124676">
            <w:pPr>
              <w:jc w:val="center"/>
              <w:rPr>
                <w:b/>
                <w:bCs/>
              </w:rPr>
            </w:pPr>
            <w:r w:rsidRPr="00D37660">
              <w:rPr>
                <w:b/>
                <w:bCs/>
                <w:sz w:val="22"/>
                <w:szCs w:val="22"/>
              </w:rPr>
              <w:t>Мероприятия территориального планирования</w:t>
            </w:r>
          </w:p>
        </w:tc>
        <w:tc>
          <w:tcPr>
            <w:tcW w:w="1134" w:type="dxa"/>
            <w:shd w:val="clear" w:color="auto" w:fill="auto"/>
            <w:vAlign w:val="center"/>
            <w:hideMark/>
          </w:tcPr>
          <w:p w14:paraId="09F46A8C" w14:textId="36CD6AA6" w:rsidR="009D7FC5" w:rsidRPr="00D37660" w:rsidRDefault="00BF5315" w:rsidP="00124676">
            <w:pPr>
              <w:jc w:val="center"/>
              <w:rPr>
                <w:b/>
                <w:bCs/>
              </w:rPr>
            </w:pPr>
            <w:r w:rsidRPr="00D37660">
              <w:rPr>
                <w:b/>
                <w:bCs/>
                <w:sz w:val="22"/>
                <w:szCs w:val="22"/>
              </w:rPr>
              <w:t>П</w:t>
            </w:r>
            <w:r w:rsidR="009D7FC5" w:rsidRPr="00D37660">
              <w:rPr>
                <w:b/>
                <w:bCs/>
                <w:sz w:val="22"/>
                <w:szCs w:val="22"/>
              </w:rPr>
              <w:t xml:space="preserve">лощадь зоны га </w:t>
            </w:r>
          </w:p>
        </w:tc>
        <w:tc>
          <w:tcPr>
            <w:tcW w:w="2410" w:type="dxa"/>
            <w:shd w:val="clear" w:color="auto" w:fill="auto"/>
            <w:vAlign w:val="center"/>
            <w:hideMark/>
          </w:tcPr>
          <w:p w14:paraId="00A83DFA" w14:textId="77777777" w:rsidR="009D7FC5" w:rsidRPr="00D37660" w:rsidRDefault="009D7FC5" w:rsidP="00124676">
            <w:pPr>
              <w:jc w:val="center"/>
              <w:rPr>
                <w:b/>
                <w:bCs/>
              </w:rPr>
            </w:pPr>
            <w:r w:rsidRPr="00D37660">
              <w:rPr>
                <w:b/>
                <w:bCs/>
                <w:sz w:val="22"/>
                <w:szCs w:val="22"/>
              </w:rPr>
              <w:t xml:space="preserve">Параметры планируемого развития </w:t>
            </w:r>
          </w:p>
        </w:tc>
        <w:tc>
          <w:tcPr>
            <w:tcW w:w="2646" w:type="dxa"/>
            <w:shd w:val="clear" w:color="auto" w:fill="auto"/>
            <w:vAlign w:val="center"/>
          </w:tcPr>
          <w:p w14:paraId="515E4D60" w14:textId="77777777" w:rsidR="009D7FC5" w:rsidRPr="00D37660" w:rsidRDefault="009D7FC5"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9D7FC5" w:rsidRPr="00D37660" w14:paraId="41F7925C" w14:textId="77777777" w:rsidTr="00BF5315">
        <w:trPr>
          <w:cantSplit/>
          <w:trHeight w:val="276"/>
          <w:jc w:val="center"/>
        </w:trPr>
        <w:tc>
          <w:tcPr>
            <w:tcW w:w="2677" w:type="dxa"/>
            <w:shd w:val="clear" w:color="auto" w:fill="auto"/>
            <w:vAlign w:val="center"/>
            <w:hideMark/>
          </w:tcPr>
          <w:p w14:paraId="52E74847" w14:textId="74402106" w:rsidR="009D7FC5" w:rsidRPr="00D37660" w:rsidRDefault="00BF5315" w:rsidP="00950059">
            <w:pPr>
              <w:rPr>
                <w:b/>
                <w:color w:val="000000"/>
              </w:rPr>
            </w:pPr>
            <w:r w:rsidRPr="00D37660">
              <w:rPr>
                <w:sz w:val="22"/>
                <w:szCs w:val="22"/>
              </w:rPr>
              <w:t xml:space="preserve">Зона озелененных территорий (лесопарки, парки, сады, скверы, бульвары, городские леса) </w:t>
            </w:r>
            <w:r w:rsidR="009D7FC5" w:rsidRPr="00D37660">
              <w:rPr>
                <w:b/>
                <w:color w:val="000000"/>
                <w:sz w:val="22"/>
                <w:szCs w:val="22"/>
              </w:rPr>
              <w:t>Р1</w:t>
            </w:r>
          </w:p>
        </w:tc>
        <w:tc>
          <w:tcPr>
            <w:tcW w:w="2054" w:type="dxa"/>
            <w:shd w:val="clear" w:color="auto" w:fill="auto"/>
            <w:vAlign w:val="center"/>
            <w:hideMark/>
          </w:tcPr>
          <w:p w14:paraId="0DCCB705" w14:textId="77777777" w:rsidR="009D7FC5" w:rsidRPr="00D37660" w:rsidRDefault="009D7FC5" w:rsidP="006A35F0">
            <w:pPr>
              <w:rPr>
                <w:bCs/>
              </w:rPr>
            </w:pPr>
            <w:r w:rsidRPr="00D37660">
              <w:rPr>
                <w:bCs/>
                <w:sz w:val="22"/>
                <w:szCs w:val="22"/>
              </w:rPr>
              <w:t>Долина р. Бан</w:t>
            </w:r>
            <w:r w:rsidR="006A35F0" w:rsidRPr="00D37660">
              <w:rPr>
                <w:bCs/>
                <w:sz w:val="22"/>
                <w:szCs w:val="22"/>
              </w:rPr>
              <w:t>ь</w:t>
            </w:r>
            <w:r w:rsidRPr="00D37660">
              <w:rPr>
                <w:bCs/>
                <w:sz w:val="22"/>
                <w:szCs w:val="22"/>
              </w:rPr>
              <w:t>ки</w:t>
            </w:r>
          </w:p>
        </w:tc>
        <w:tc>
          <w:tcPr>
            <w:tcW w:w="2199" w:type="dxa"/>
            <w:shd w:val="clear" w:color="auto" w:fill="auto"/>
            <w:vAlign w:val="center"/>
            <w:hideMark/>
          </w:tcPr>
          <w:p w14:paraId="0195EB86" w14:textId="77777777" w:rsidR="009D7FC5" w:rsidRPr="00D37660" w:rsidRDefault="009D7FC5" w:rsidP="00124676">
            <w:pPr>
              <w:jc w:val="center"/>
            </w:pPr>
            <w:r w:rsidRPr="00D37660">
              <w:rPr>
                <w:sz w:val="22"/>
                <w:szCs w:val="22"/>
              </w:rPr>
              <w:t>Существующее использование</w:t>
            </w:r>
          </w:p>
        </w:tc>
        <w:tc>
          <w:tcPr>
            <w:tcW w:w="1134" w:type="dxa"/>
            <w:shd w:val="clear" w:color="auto" w:fill="auto"/>
            <w:vAlign w:val="center"/>
            <w:hideMark/>
          </w:tcPr>
          <w:p w14:paraId="6F7929B3" w14:textId="5DC11A59" w:rsidR="009D7FC5" w:rsidRPr="00D37660" w:rsidRDefault="00B00D81" w:rsidP="00124676">
            <w:pPr>
              <w:jc w:val="center"/>
              <w:rPr>
                <w:bCs/>
              </w:rPr>
            </w:pPr>
            <w:r w:rsidRPr="00D37660">
              <w:rPr>
                <w:bCs/>
                <w:sz w:val="22"/>
                <w:szCs w:val="22"/>
              </w:rPr>
              <w:t>17,</w:t>
            </w:r>
            <w:r w:rsidR="00AB7CA2" w:rsidRPr="00D37660">
              <w:rPr>
                <w:bCs/>
                <w:sz w:val="22"/>
                <w:szCs w:val="22"/>
              </w:rPr>
              <w:t>4</w:t>
            </w:r>
            <w:r w:rsidR="00BB7553" w:rsidRPr="00D37660">
              <w:rPr>
                <w:bCs/>
                <w:sz w:val="22"/>
                <w:szCs w:val="22"/>
              </w:rPr>
              <w:t>5</w:t>
            </w:r>
          </w:p>
        </w:tc>
        <w:tc>
          <w:tcPr>
            <w:tcW w:w="2410" w:type="dxa"/>
            <w:shd w:val="clear" w:color="auto" w:fill="auto"/>
            <w:vAlign w:val="center"/>
            <w:hideMark/>
          </w:tcPr>
          <w:p w14:paraId="1641B6CF" w14:textId="77777777" w:rsidR="009D7FC5" w:rsidRPr="00D37660" w:rsidRDefault="009D7FC5" w:rsidP="00124676">
            <w:r w:rsidRPr="00D37660">
              <w:rPr>
                <w:sz w:val="22"/>
                <w:szCs w:val="22"/>
              </w:rPr>
              <w:t>Благоустройство</w:t>
            </w:r>
          </w:p>
        </w:tc>
        <w:tc>
          <w:tcPr>
            <w:tcW w:w="2646" w:type="dxa"/>
            <w:shd w:val="clear" w:color="auto" w:fill="auto"/>
            <w:vAlign w:val="center"/>
          </w:tcPr>
          <w:p w14:paraId="720EEF19" w14:textId="77777777" w:rsidR="009D7FC5" w:rsidRPr="00D37660" w:rsidRDefault="009D7FC5" w:rsidP="00124676">
            <w:r w:rsidRPr="00D37660">
              <w:rPr>
                <w:sz w:val="22"/>
                <w:szCs w:val="22"/>
              </w:rPr>
              <w:t>- автомобильный мост (М)</w:t>
            </w:r>
          </w:p>
        </w:tc>
      </w:tr>
      <w:tr w:rsidR="00B00D81" w:rsidRPr="00D37660" w14:paraId="49F36178" w14:textId="77777777" w:rsidTr="00BF5315">
        <w:trPr>
          <w:cantSplit/>
          <w:trHeight w:val="276"/>
          <w:jc w:val="center"/>
        </w:trPr>
        <w:tc>
          <w:tcPr>
            <w:tcW w:w="2677" w:type="dxa"/>
            <w:shd w:val="clear" w:color="auto" w:fill="auto"/>
            <w:vAlign w:val="center"/>
            <w:hideMark/>
          </w:tcPr>
          <w:p w14:paraId="51B6AC10" w14:textId="77777777" w:rsidR="00B00D81" w:rsidRPr="00D37660" w:rsidRDefault="00B00D81" w:rsidP="00124676">
            <w:pPr>
              <w:rPr>
                <w:color w:val="000000"/>
              </w:rPr>
            </w:pPr>
          </w:p>
        </w:tc>
        <w:tc>
          <w:tcPr>
            <w:tcW w:w="2054" w:type="dxa"/>
            <w:shd w:val="clear" w:color="auto" w:fill="auto"/>
            <w:vAlign w:val="center"/>
            <w:hideMark/>
          </w:tcPr>
          <w:p w14:paraId="67F3B714" w14:textId="2073775C" w:rsidR="00B00D81" w:rsidRPr="00D37660" w:rsidRDefault="00950059" w:rsidP="00124676">
            <w:pPr>
              <w:rPr>
                <w:bCs/>
              </w:rPr>
            </w:pPr>
            <w:r w:rsidRPr="00D37660">
              <w:rPr>
                <w:b/>
                <w:bCs/>
                <w:sz w:val="22"/>
                <w:szCs w:val="22"/>
              </w:rPr>
              <w:t>ВСЕГО га</w:t>
            </w:r>
          </w:p>
        </w:tc>
        <w:tc>
          <w:tcPr>
            <w:tcW w:w="2199" w:type="dxa"/>
            <w:shd w:val="clear" w:color="auto" w:fill="auto"/>
            <w:vAlign w:val="center"/>
            <w:hideMark/>
          </w:tcPr>
          <w:p w14:paraId="0BC36F3B" w14:textId="77777777" w:rsidR="00B00D81" w:rsidRPr="00D37660" w:rsidRDefault="00B00D81" w:rsidP="00124676">
            <w:pPr>
              <w:jc w:val="center"/>
            </w:pPr>
          </w:p>
        </w:tc>
        <w:tc>
          <w:tcPr>
            <w:tcW w:w="1134" w:type="dxa"/>
            <w:shd w:val="clear" w:color="auto" w:fill="auto"/>
            <w:vAlign w:val="center"/>
            <w:hideMark/>
          </w:tcPr>
          <w:p w14:paraId="638EF2AA" w14:textId="541CA17F" w:rsidR="00B00D81" w:rsidRPr="00D37660" w:rsidRDefault="00B00D81" w:rsidP="00124676">
            <w:pPr>
              <w:jc w:val="center"/>
              <w:rPr>
                <w:b/>
                <w:bCs/>
              </w:rPr>
            </w:pPr>
            <w:r w:rsidRPr="00D37660">
              <w:rPr>
                <w:b/>
                <w:bCs/>
                <w:sz w:val="22"/>
                <w:szCs w:val="22"/>
              </w:rPr>
              <w:t>17,</w:t>
            </w:r>
            <w:r w:rsidR="00AB7CA2" w:rsidRPr="00D37660">
              <w:rPr>
                <w:b/>
                <w:bCs/>
                <w:sz w:val="22"/>
                <w:szCs w:val="22"/>
              </w:rPr>
              <w:t>4</w:t>
            </w:r>
            <w:r w:rsidR="00BB7553" w:rsidRPr="00D37660">
              <w:rPr>
                <w:b/>
                <w:bCs/>
                <w:sz w:val="22"/>
                <w:szCs w:val="22"/>
              </w:rPr>
              <w:t>5</w:t>
            </w:r>
          </w:p>
        </w:tc>
        <w:tc>
          <w:tcPr>
            <w:tcW w:w="2410" w:type="dxa"/>
            <w:shd w:val="clear" w:color="auto" w:fill="auto"/>
            <w:vAlign w:val="center"/>
            <w:hideMark/>
          </w:tcPr>
          <w:p w14:paraId="7E00417D" w14:textId="77777777" w:rsidR="00B00D81" w:rsidRPr="00D37660" w:rsidRDefault="00B00D81" w:rsidP="00124676"/>
        </w:tc>
        <w:tc>
          <w:tcPr>
            <w:tcW w:w="2646" w:type="dxa"/>
            <w:shd w:val="clear" w:color="auto" w:fill="auto"/>
            <w:vAlign w:val="center"/>
          </w:tcPr>
          <w:p w14:paraId="6ADD6187" w14:textId="77777777" w:rsidR="00B00D81" w:rsidRPr="00D37660" w:rsidRDefault="00B00D81" w:rsidP="00124676"/>
        </w:tc>
      </w:tr>
    </w:tbl>
    <w:p w14:paraId="18EF01F4" w14:textId="77777777" w:rsidR="009D7FC5" w:rsidRPr="00D37660" w:rsidRDefault="009D7FC5" w:rsidP="005A3429">
      <w:pPr>
        <w:rPr>
          <w:b/>
          <w:sz w:val="22"/>
          <w:szCs w:val="22"/>
        </w:rPr>
      </w:pPr>
    </w:p>
    <w:p w14:paraId="1173F915" w14:textId="77777777" w:rsidR="00B00D81" w:rsidRPr="00D37660" w:rsidRDefault="00B00D81" w:rsidP="00B00D81">
      <w:pPr>
        <w:pStyle w:val="Osnovnoy"/>
        <w:jc w:val="center"/>
        <w:outlineLvl w:val="0"/>
        <w:rPr>
          <w:b/>
          <w:sz w:val="22"/>
          <w:szCs w:val="22"/>
        </w:rPr>
      </w:pPr>
      <w:bookmarkStart w:id="86" w:name="_Toc69221068"/>
      <w:r w:rsidRPr="00D37660">
        <w:rPr>
          <w:b/>
          <w:sz w:val="22"/>
          <w:szCs w:val="22"/>
        </w:rPr>
        <w:t>Функциональные зоны специального назначения</w:t>
      </w:r>
      <w:bookmarkEnd w:id="86"/>
    </w:p>
    <w:tbl>
      <w:tblPr>
        <w:tblW w:w="13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053"/>
        <w:gridCol w:w="2198"/>
        <w:gridCol w:w="1144"/>
        <w:gridCol w:w="2407"/>
        <w:gridCol w:w="2643"/>
      </w:tblGrid>
      <w:tr w:rsidR="00B00D81" w:rsidRPr="00D37660" w14:paraId="555FFC95" w14:textId="77777777" w:rsidTr="00BF5315">
        <w:trPr>
          <w:cantSplit/>
          <w:trHeight w:val="276"/>
          <w:tblHeader/>
          <w:jc w:val="center"/>
        </w:trPr>
        <w:tc>
          <w:tcPr>
            <w:tcW w:w="2677" w:type="dxa"/>
            <w:shd w:val="clear" w:color="auto" w:fill="auto"/>
            <w:vAlign w:val="center"/>
            <w:hideMark/>
          </w:tcPr>
          <w:p w14:paraId="29276329" w14:textId="77777777" w:rsidR="00B00D81" w:rsidRPr="00D37660" w:rsidRDefault="00B00D81" w:rsidP="00124676">
            <w:pPr>
              <w:jc w:val="center"/>
              <w:rPr>
                <w:b/>
                <w:bCs/>
              </w:rPr>
            </w:pPr>
            <w:r w:rsidRPr="00D37660">
              <w:rPr>
                <w:b/>
                <w:bCs/>
                <w:sz w:val="22"/>
                <w:szCs w:val="22"/>
              </w:rPr>
              <w:t xml:space="preserve">Функциональные зоны </w:t>
            </w:r>
          </w:p>
        </w:tc>
        <w:tc>
          <w:tcPr>
            <w:tcW w:w="2054" w:type="dxa"/>
            <w:shd w:val="clear" w:color="auto" w:fill="auto"/>
            <w:vAlign w:val="center"/>
            <w:hideMark/>
          </w:tcPr>
          <w:p w14:paraId="6713EF23" w14:textId="77777777" w:rsidR="00B00D81" w:rsidRPr="00D37660" w:rsidRDefault="00B00D81" w:rsidP="00124676">
            <w:pPr>
              <w:jc w:val="center"/>
              <w:rPr>
                <w:b/>
                <w:bCs/>
              </w:rPr>
            </w:pPr>
            <w:r w:rsidRPr="00D37660">
              <w:rPr>
                <w:b/>
                <w:bCs/>
                <w:sz w:val="22"/>
                <w:szCs w:val="22"/>
              </w:rPr>
              <w:t xml:space="preserve">Местоположение </w:t>
            </w:r>
          </w:p>
        </w:tc>
        <w:tc>
          <w:tcPr>
            <w:tcW w:w="2199" w:type="dxa"/>
            <w:shd w:val="clear" w:color="auto" w:fill="auto"/>
            <w:vAlign w:val="center"/>
            <w:hideMark/>
          </w:tcPr>
          <w:p w14:paraId="02CA0A5A" w14:textId="77777777" w:rsidR="00B00D81" w:rsidRPr="00D37660" w:rsidRDefault="00B00D81" w:rsidP="00124676">
            <w:pPr>
              <w:jc w:val="center"/>
              <w:rPr>
                <w:b/>
                <w:bCs/>
              </w:rPr>
            </w:pPr>
            <w:r w:rsidRPr="00D37660">
              <w:rPr>
                <w:b/>
                <w:bCs/>
                <w:sz w:val="22"/>
                <w:szCs w:val="22"/>
              </w:rPr>
              <w:t>Мероприятия территориального планирования</w:t>
            </w:r>
          </w:p>
        </w:tc>
        <w:tc>
          <w:tcPr>
            <w:tcW w:w="1134" w:type="dxa"/>
            <w:shd w:val="clear" w:color="auto" w:fill="auto"/>
            <w:vAlign w:val="center"/>
            <w:hideMark/>
          </w:tcPr>
          <w:p w14:paraId="1BFBE31B" w14:textId="3FCB4442" w:rsidR="00B00D81" w:rsidRPr="00D37660" w:rsidRDefault="00BF5315" w:rsidP="00124676">
            <w:pPr>
              <w:jc w:val="center"/>
              <w:rPr>
                <w:b/>
                <w:bCs/>
              </w:rPr>
            </w:pPr>
            <w:r w:rsidRPr="00D37660">
              <w:rPr>
                <w:b/>
                <w:bCs/>
                <w:sz w:val="22"/>
                <w:szCs w:val="22"/>
              </w:rPr>
              <w:t>П</w:t>
            </w:r>
            <w:r w:rsidR="00B00D81" w:rsidRPr="00D37660">
              <w:rPr>
                <w:b/>
                <w:bCs/>
                <w:sz w:val="22"/>
                <w:szCs w:val="22"/>
              </w:rPr>
              <w:t xml:space="preserve">лощадь зоны га </w:t>
            </w:r>
          </w:p>
        </w:tc>
        <w:tc>
          <w:tcPr>
            <w:tcW w:w="2410" w:type="dxa"/>
            <w:shd w:val="clear" w:color="auto" w:fill="auto"/>
            <w:vAlign w:val="center"/>
            <w:hideMark/>
          </w:tcPr>
          <w:p w14:paraId="2944566F" w14:textId="77777777" w:rsidR="00B00D81" w:rsidRPr="00D37660" w:rsidRDefault="00B00D81" w:rsidP="00124676">
            <w:pPr>
              <w:jc w:val="center"/>
              <w:rPr>
                <w:b/>
                <w:bCs/>
              </w:rPr>
            </w:pPr>
            <w:r w:rsidRPr="00D37660">
              <w:rPr>
                <w:b/>
                <w:bCs/>
                <w:sz w:val="22"/>
                <w:szCs w:val="22"/>
              </w:rPr>
              <w:t xml:space="preserve">Параметры планируемого развития </w:t>
            </w:r>
          </w:p>
        </w:tc>
        <w:tc>
          <w:tcPr>
            <w:tcW w:w="2646" w:type="dxa"/>
            <w:shd w:val="clear" w:color="auto" w:fill="auto"/>
            <w:vAlign w:val="center"/>
          </w:tcPr>
          <w:p w14:paraId="3DB49FB7" w14:textId="77777777" w:rsidR="00B00D81" w:rsidRPr="00D37660" w:rsidRDefault="00B00D81" w:rsidP="00124676">
            <w:pPr>
              <w:jc w:val="center"/>
              <w:rPr>
                <w:b/>
                <w:bCs/>
              </w:rPr>
            </w:pPr>
            <w:r w:rsidRPr="00D37660">
              <w:rPr>
                <w:b/>
                <w:bCs/>
                <w:sz w:val="22"/>
                <w:szCs w:val="22"/>
              </w:rPr>
              <w:t>Планируемые для размещения объекты Федерального(Ф), Регионального(Р), Местного значения (М),</w:t>
            </w:r>
          </w:p>
        </w:tc>
      </w:tr>
      <w:tr w:rsidR="00B00D81" w:rsidRPr="00D37660" w14:paraId="251F4E72" w14:textId="77777777" w:rsidTr="00BF5315">
        <w:trPr>
          <w:cantSplit/>
          <w:trHeight w:val="276"/>
          <w:jc w:val="center"/>
        </w:trPr>
        <w:tc>
          <w:tcPr>
            <w:tcW w:w="2677" w:type="dxa"/>
            <w:shd w:val="clear" w:color="auto" w:fill="auto"/>
            <w:vAlign w:val="center"/>
            <w:hideMark/>
          </w:tcPr>
          <w:p w14:paraId="188916D9" w14:textId="2BE8C2DB" w:rsidR="00B00D81" w:rsidRPr="00D37660" w:rsidRDefault="00B00D81" w:rsidP="00950059">
            <w:pPr>
              <w:rPr>
                <w:b/>
                <w:color w:val="000000"/>
              </w:rPr>
            </w:pPr>
            <w:r w:rsidRPr="00D37660">
              <w:rPr>
                <w:color w:val="000000"/>
                <w:sz w:val="22"/>
                <w:szCs w:val="22"/>
              </w:rPr>
              <w:t>Зона кладбищ</w:t>
            </w:r>
            <w:r w:rsidRPr="00D37660">
              <w:rPr>
                <w:b/>
                <w:color w:val="000000"/>
                <w:sz w:val="22"/>
                <w:szCs w:val="22"/>
              </w:rPr>
              <w:t xml:space="preserve"> СП1</w:t>
            </w:r>
          </w:p>
        </w:tc>
        <w:tc>
          <w:tcPr>
            <w:tcW w:w="2054" w:type="dxa"/>
            <w:shd w:val="clear" w:color="auto" w:fill="auto"/>
            <w:vAlign w:val="center"/>
            <w:hideMark/>
          </w:tcPr>
          <w:p w14:paraId="5E3E37BB" w14:textId="77777777" w:rsidR="00B00D81" w:rsidRPr="00D37660" w:rsidRDefault="00B00D81" w:rsidP="00124676">
            <w:pPr>
              <w:rPr>
                <w:bCs/>
              </w:rPr>
            </w:pPr>
            <w:r w:rsidRPr="00D37660">
              <w:rPr>
                <w:bCs/>
                <w:sz w:val="22"/>
                <w:szCs w:val="22"/>
              </w:rPr>
              <w:t>Сабуровское кладбище</w:t>
            </w:r>
          </w:p>
        </w:tc>
        <w:tc>
          <w:tcPr>
            <w:tcW w:w="2199" w:type="dxa"/>
            <w:shd w:val="clear" w:color="auto" w:fill="auto"/>
            <w:vAlign w:val="center"/>
            <w:hideMark/>
          </w:tcPr>
          <w:p w14:paraId="13ECE3EB" w14:textId="77777777" w:rsidR="00B00D81" w:rsidRPr="00D37660" w:rsidRDefault="00B00D81" w:rsidP="00124676">
            <w:pPr>
              <w:jc w:val="center"/>
            </w:pPr>
            <w:r w:rsidRPr="00D37660">
              <w:rPr>
                <w:sz w:val="22"/>
                <w:szCs w:val="22"/>
              </w:rPr>
              <w:t>Существующее использование</w:t>
            </w:r>
          </w:p>
        </w:tc>
        <w:tc>
          <w:tcPr>
            <w:tcW w:w="1134" w:type="dxa"/>
            <w:shd w:val="clear" w:color="auto" w:fill="auto"/>
            <w:vAlign w:val="center"/>
            <w:hideMark/>
          </w:tcPr>
          <w:p w14:paraId="01F05FD4" w14:textId="7603F4A2" w:rsidR="00B00D81" w:rsidRPr="00D37660" w:rsidRDefault="00B00D81" w:rsidP="00124676">
            <w:pPr>
              <w:jc w:val="center"/>
              <w:rPr>
                <w:bCs/>
              </w:rPr>
            </w:pPr>
            <w:r w:rsidRPr="00D37660">
              <w:rPr>
                <w:bCs/>
                <w:sz w:val="22"/>
                <w:szCs w:val="22"/>
              </w:rPr>
              <w:t>3,</w:t>
            </w:r>
            <w:r w:rsidR="00AB7CA2" w:rsidRPr="00D37660">
              <w:rPr>
                <w:bCs/>
                <w:sz w:val="22"/>
                <w:szCs w:val="22"/>
              </w:rPr>
              <w:t>62</w:t>
            </w:r>
          </w:p>
        </w:tc>
        <w:tc>
          <w:tcPr>
            <w:tcW w:w="2410" w:type="dxa"/>
            <w:shd w:val="clear" w:color="auto" w:fill="auto"/>
            <w:vAlign w:val="center"/>
            <w:hideMark/>
          </w:tcPr>
          <w:p w14:paraId="7D98F6FE" w14:textId="4A7718EF" w:rsidR="00B00D81" w:rsidRPr="00D37660" w:rsidRDefault="00B00D81" w:rsidP="00124676">
            <w:r w:rsidRPr="00D37660">
              <w:rPr>
                <w:sz w:val="22"/>
                <w:szCs w:val="22"/>
              </w:rPr>
              <w:t>Закрытие части кладбища</w:t>
            </w:r>
            <w:r w:rsidR="00AB7CA2" w:rsidRPr="00D37660">
              <w:rPr>
                <w:sz w:val="22"/>
                <w:szCs w:val="22"/>
              </w:rPr>
              <w:t xml:space="preserve"> </w:t>
            </w:r>
            <w:r w:rsidRPr="00D37660">
              <w:rPr>
                <w:sz w:val="22"/>
                <w:szCs w:val="22"/>
              </w:rPr>
              <w:t>в</w:t>
            </w:r>
            <w:r w:rsidR="00AB7CA2" w:rsidRPr="00D37660">
              <w:rPr>
                <w:sz w:val="22"/>
                <w:szCs w:val="22"/>
              </w:rPr>
              <w:t xml:space="preserve"> </w:t>
            </w:r>
            <w:r w:rsidRPr="00D37660">
              <w:rPr>
                <w:sz w:val="22"/>
                <w:szCs w:val="22"/>
              </w:rPr>
              <w:t>водоохран</w:t>
            </w:r>
            <w:r w:rsidR="00AB7CA2" w:rsidRPr="00D37660">
              <w:rPr>
                <w:sz w:val="22"/>
                <w:szCs w:val="22"/>
              </w:rPr>
              <w:t>н</w:t>
            </w:r>
            <w:r w:rsidRPr="00D37660">
              <w:rPr>
                <w:sz w:val="22"/>
                <w:szCs w:val="22"/>
              </w:rPr>
              <w:t>ой зоне</w:t>
            </w:r>
          </w:p>
        </w:tc>
        <w:tc>
          <w:tcPr>
            <w:tcW w:w="2646" w:type="dxa"/>
            <w:shd w:val="clear" w:color="auto" w:fill="auto"/>
            <w:vAlign w:val="center"/>
          </w:tcPr>
          <w:p w14:paraId="70486A34" w14:textId="77777777" w:rsidR="00B00D81" w:rsidRPr="00D37660" w:rsidRDefault="00B00D81" w:rsidP="00124676">
            <w:r w:rsidRPr="00D37660">
              <w:rPr>
                <w:sz w:val="22"/>
                <w:szCs w:val="22"/>
              </w:rPr>
              <w:t>-</w:t>
            </w:r>
          </w:p>
        </w:tc>
      </w:tr>
      <w:tr w:rsidR="00B00D81" w:rsidRPr="00D37660" w14:paraId="347DB104" w14:textId="77777777" w:rsidTr="00BF5315">
        <w:trPr>
          <w:cantSplit/>
          <w:trHeight w:val="276"/>
          <w:jc w:val="center"/>
        </w:trPr>
        <w:tc>
          <w:tcPr>
            <w:tcW w:w="2677" w:type="dxa"/>
            <w:shd w:val="clear" w:color="auto" w:fill="auto"/>
            <w:vAlign w:val="center"/>
            <w:hideMark/>
          </w:tcPr>
          <w:p w14:paraId="3D112123" w14:textId="77777777" w:rsidR="00B00D81" w:rsidRPr="00D37660" w:rsidRDefault="00B00D81" w:rsidP="00124676">
            <w:pPr>
              <w:rPr>
                <w:color w:val="000000"/>
              </w:rPr>
            </w:pPr>
          </w:p>
        </w:tc>
        <w:tc>
          <w:tcPr>
            <w:tcW w:w="2054" w:type="dxa"/>
            <w:shd w:val="clear" w:color="auto" w:fill="auto"/>
            <w:vAlign w:val="center"/>
            <w:hideMark/>
          </w:tcPr>
          <w:p w14:paraId="55311E9F" w14:textId="77777777" w:rsidR="00B00D81" w:rsidRPr="00D37660" w:rsidRDefault="00B00D81" w:rsidP="00124676">
            <w:pPr>
              <w:rPr>
                <w:bCs/>
              </w:rPr>
            </w:pPr>
            <w:r w:rsidRPr="00D37660">
              <w:rPr>
                <w:b/>
                <w:bCs/>
                <w:sz w:val="22"/>
                <w:szCs w:val="22"/>
              </w:rPr>
              <w:t>ИТОГО га</w:t>
            </w:r>
          </w:p>
        </w:tc>
        <w:tc>
          <w:tcPr>
            <w:tcW w:w="2199" w:type="dxa"/>
            <w:shd w:val="clear" w:color="auto" w:fill="auto"/>
            <w:vAlign w:val="center"/>
            <w:hideMark/>
          </w:tcPr>
          <w:p w14:paraId="58708A9C" w14:textId="77777777" w:rsidR="00B00D81" w:rsidRPr="00D37660" w:rsidRDefault="00B00D81" w:rsidP="00124676">
            <w:pPr>
              <w:jc w:val="center"/>
            </w:pPr>
          </w:p>
        </w:tc>
        <w:tc>
          <w:tcPr>
            <w:tcW w:w="1134" w:type="dxa"/>
            <w:shd w:val="clear" w:color="auto" w:fill="auto"/>
            <w:vAlign w:val="center"/>
            <w:hideMark/>
          </w:tcPr>
          <w:p w14:paraId="70825C22" w14:textId="11CD26EB" w:rsidR="00B00D81" w:rsidRPr="00D37660" w:rsidRDefault="00B00D81" w:rsidP="00124676">
            <w:pPr>
              <w:jc w:val="center"/>
              <w:rPr>
                <w:b/>
                <w:bCs/>
              </w:rPr>
            </w:pPr>
            <w:r w:rsidRPr="00D37660">
              <w:rPr>
                <w:b/>
                <w:bCs/>
                <w:sz w:val="22"/>
                <w:szCs w:val="22"/>
              </w:rPr>
              <w:t>3,</w:t>
            </w:r>
            <w:r w:rsidR="00AB7CA2" w:rsidRPr="00D37660">
              <w:rPr>
                <w:b/>
                <w:bCs/>
                <w:sz w:val="22"/>
                <w:szCs w:val="22"/>
              </w:rPr>
              <w:t>62</w:t>
            </w:r>
          </w:p>
        </w:tc>
        <w:tc>
          <w:tcPr>
            <w:tcW w:w="2410" w:type="dxa"/>
            <w:shd w:val="clear" w:color="auto" w:fill="auto"/>
            <w:vAlign w:val="center"/>
            <w:hideMark/>
          </w:tcPr>
          <w:p w14:paraId="54157FE8" w14:textId="77777777" w:rsidR="00B00D81" w:rsidRPr="00D37660" w:rsidRDefault="00B00D81" w:rsidP="00124676"/>
        </w:tc>
        <w:tc>
          <w:tcPr>
            <w:tcW w:w="2646" w:type="dxa"/>
            <w:shd w:val="clear" w:color="auto" w:fill="auto"/>
            <w:vAlign w:val="center"/>
          </w:tcPr>
          <w:p w14:paraId="57D8D55A" w14:textId="77777777" w:rsidR="00B00D81" w:rsidRPr="00D37660" w:rsidRDefault="00B00D81" w:rsidP="00124676"/>
        </w:tc>
      </w:tr>
    </w:tbl>
    <w:p w14:paraId="35E79DD9" w14:textId="77777777" w:rsidR="009D7FC5" w:rsidRPr="00D37660" w:rsidRDefault="009D7FC5" w:rsidP="005A3429">
      <w:pPr>
        <w:rPr>
          <w:b/>
        </w:rPr>
        <w:sectPr w:rsidR="009D7FC5" w:rsidRPr="00D37660" w:rsidSect="00A97CA8">
          <w:pgSz w:w="16838" w:h="11906" w:orient="landscape"/>
          <w:pgMar w:top="1134" w:right="1134" w:bottom="1134" w:left="1134" w:header="709" w:footer="709" w:gutter="0"/>
          <w:cols w:space="708"/>
          <w:docGrid w:linePitch="360"/>
        </w:sectPr>
      </w:pPr>
    </w:p>
    <w:p w14:paraId="119F6115" w14:textId="77777777" w:rsidR="002B04AF" w:rsidRPr="00D37660" w:rsidRDefault="002B04AF" w:rsidP="008B67C6">
      <w:pPr>
        <w:pStyle w:val="12"/>
        <w:ind w:left="426"/>
        <w:jc w:val="center"/>
      </w:pPr>
      <w:bookmarkStart w:id="87" w:name="_Toc69221069"/>
      <w:r w:rsidRPr="00D37660">
        <w:lastRenderedPageBreak/>
        <w:t xml:space="preserve">3. СВЕДЕНИЯ О РАЗМЕЩАЕМЫХ НА ТЕРРИТОРИИ </w:t>
      </w:r>
      <w:r w:rsidR="0054637B" w:rsidRPr="00D37660">
        <w:t>ГОРОДСКОГО ОКРУГА</w:t>
      </w:r>
      <w:r w:rsidRPr="00D37660">
        <w:t xml:space="preserve"> ОБЪЕКТАХ ФЕДЕРАЛЬНОГО И РЕГИОНАЛЬНОГО ЗНАЧЕНИЯ</w:t>
      </w:r>
      <w:bookmarkEnd w:id="43"/>
      <w:bookmarkEnd w:id="44"/>
      <w:bookmarkEnd w:id="87"/>
    </w:p>
    <w:p w14:paraId="2A5C0E8A" w14:textId="77777777" w:rsidR="0023504D" w:rsidRPr="00D37660" w:rsidRDefault="0023504D" w:rsidP="005A3429"/>
    <w:p w14:paraId="28A6888B" w14:textId="77777777" w:rsidR="00576379" w:rsidRPr="00D37660" w:rsidRDefault="00576379" w:rsidP="00576379">
      <w:pPr>
        <w:spacing w:after="200" w:line="276" w:lineRule="auto"/>
        <w:ind w:firstLine="709"/>
        <w:jc w:val="both"/>
        <w:rPr>
          <w:u w:val="single"/>
        </w:rPr>
      </w:pPr>
      <w:r w:rsidRPr="00D37660">
        <w:rPr>
          <w:u w:val="single"/>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г. № 384-р (в редакции от 22.01.2021) № 2454-р) в границах д. Сабурово мероприятия не предусмотрены.</w:t>
      </w:r>
    </w:p>
    <w:p w14:paraId="17D1101E" w14:textId="77777777" w:rsidR="00576379" w:rsidRPr="00D37660" w:rsidRDefault="00576379" w:rsidP="00576379">
      <w:pPr>
        <w:pStyle w:val="af"/>
        <w:spacing w:line="276" w:lineRule="auto"/>
        <w:ind w:firstLine="709"/>
        <w:rPr>
          <w:u w:val="single"/>
        </w:rPr>
      </w:pPr>
      <w:r w:rsidRPr="00D37660">
        <w:rPr>
          <w:u w:val="single"/>
        </w:rPr>
        <w:t>Схемой 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г. №247-р в границах д. Сабурово мероприятия не предусмотрены.</w:t>
      </w:r>
    </w:p>
    <w:p w14:paraId="4A641DA6" w14:textId="77777777" w:rsidR="00576379" w:rsidRPr="00D37660" w:rsidRDefault="00576379" w:rsidP="00576379">
      <w:pPr>
        <w:pStyle w:val="af"/>
        <w:spacing w:line="276" w:lineRule="auto"/>
        <w:rPr>
          <w:u w:val="single"/>
        </w:rPr>
      </w:pPr>
    </w:p>
    <w:p w14:paraId="7DD23F78" w14:textId="77777777" w:rsidR="00576379" w:rsidRPr="00D37660" w:rsidRDefault="00576379" w:rsidP="00576379">
      <w:pPr>
        <w:pStyle w:val="af"/>
        <w:spacing w:line="276" w:lineRule="auto"/>
        <w:ind w:firstLine="709"/>
        <w:rPr>
          <w:u w:val="single"/>
        </w:rPr>
      </w:pPr>
      <w:r w:rsidRPr="00D37660">
        <w:rPr>
          <w:u w:val="single"/>
        </w:rPr>
        <w:t>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 (с изменениями от 30.12.2020) в границах д. Сабурово предусмотрены следующие мероприятия:</w:t>
      </w:r>
    </w:p>
    <w:p w14:paraId="703824F7" w14:textId="77777777" w:rsidR="00241181" w:rsidRPr="00D37660" w:rsidRDefault="00241181" w:rsidP="00241181">
      <w:pPr>
        <w:pStyle w:val="af"/>
        <w:numPr>
          <w:ilvl w:val="0"/>
          <w:numId w:val="40"/>
        </w:numPr>
        <w:spacing w:before="0" w:line="276" w:lineRule="auto"/>
        <w:ind w:left="1418" w:hanging="284"/>
        <w:rPr>
          <w:sz w:val="23"/>
          <w:szCs w:val="23"/>
          <w:u w:val="single"/>
        </w:rPr>
      </w:pPr>
      <w:r w:rsidRPr="00D37660">
        <w:rPr>
          <w:sz w:val="23"/>
          <w:szCs w:val="23"/>
          <w:u w:val="single"/>
        </w:rPr>
        <w:t xml:space="preserve">строительство обычной автомобильной дороги регионального значения Пятницкое шоссе (протяженность в границах населенного пункта 0,7 км, категория I, число полос 6, ширина полосы отвода 72 м,  ширина зоны размещения линейных </w:t>
      </w:r>
      <w:r w:rsidRPr="00D37660">
        <w:rPr>
          <w:bCs/>
          <w:sz w:val="23"/>
          <w:szCs w:val="23"/>
          <w:u w:val="single"/>
        </w:rPr>
        <w:t>объектов 400 м); проект планировки территории линейного объекта капитального строительства - автомобильной дороги «Пятницкое шоссе» на участке «Митино - ЦКАД» утвержден постановлением Правительства Московской области от 23.11.2015 № 1097 / 44;</w:t>
      </w:r>
    </w:p>
    <w:p w14:paraId="34EF0EF1" w14:textId="77777777" w:rsidR="00241181" w:rsidRPr="00D37660" w:rsidRDefault="00241181" w:rsidP="00241181">
      <w:pPr>
        <w:pStyle w:val="af"/>
        <w:numPr>
          <w:ilvl w:val="0"/>
          <w:numId w:val="39"/>
        </w:numPr>
        <w:spacing w:before="0" w:line="276" w:lineRule="auto"/>
        <w:rPr>
          <w:sz w:val="23"/>
          <w:szCs w:val="23"/>
          <w:u w:val="single"/>
        </w:rPr>
      </w:pPr>
      <w:r w:rsidRPr="00D37660">
        <w:rPr>
          <w:sz w:val="23"/>
          <w:szCs w:val="23"/>
          <w:u w:val="single"/>
        </w:rPr>
        <w:t>реконструкция обычной автомобильной дороги регионального значения Пятницкое шоссе – Сабурово (протяженность в границах населенного пункта 1,8 км, категория III, число полос 2, ширина полосы отвода 46 м, ширина зоны размещения линейных объектов 50 м);</w:t>
      </w:r>
    </w:p>
    <w:p w14:paraId="521D0D17" w14:textId="77777777" w:rsidR="00241181" w:rsidRPr="00D37660" w:rsidRDefault="00241181" w:rsidP="00241181">
      <w:pPr>
        <w:pStyle w:val="af"/>
        <w:numPr>
          <w:ilvl w:val="0"/>
          <w:numId w:val="39"/>
        </w:numPr>
        <w:spacing w:before="0" w:line="276" w:lineRule="auto"/>
        <w:rPr>
          <w:sz w:val="23"/>
          <w:szCs w:val="23"/>
          <w:u w:val="single"/>
        </w:rPr>
      </w:pPr>
      <w:r w:rsidRPr="00D37660">
        <w:rPr>
          <w:sz w:val="23"/>
          <w:szCs w:val="23"/>
          <w:u w:val="single"/>
        </w:rPr>
        <w:t>строительство обычной автомобильной дороги регионального значения – магистральной улицы Пятницкое шоссе (новое направление) – Сабурово (протяженность в границах населенного пункта 0,2 км, число полос 4, ширина зоны размещения линейных объектов 80 м);</w:t>
      </w:r>
    </w:p>
    <w:p w14:paraId="3F8C0785" w14:textId="77777777" w:rsidR="00241181" w:rsidRPr="00D37660" w:rsidRDefault="00241181" w:rsidP="00241181">
      <w:pPr>
        <w:pStyle w:val="af"/>
        <w:numPr>
          <w:ilvl w:val="0"/>
          <w:numId w:val="39"/>
        </w:numPr>
        <w:spacing w:before="0" w:line="276" w:lineRule="auto"/>
        <w:rPr>
          <w:sz w:val="23"/>
          <w:szCs w:val="23"/>
          <w:u w:val="single"/>
        </w:rPr>
      </w:pPr>
      <w:r w:rsidRPr="00D37660">
        <w:rPr>
          <w:sz w:val="23"/>
          <w:szCs w:val="23"/>
          <w:u w:val="single"/>
        </w:rPr>
        <w:t>реконструкция магистральной улицы - дороги до кладбища (протяженность в границах населенного пункта 0,7 км, категория II, число полос 2, ширина зоны размещения линейных объектов 20 м).</w:t>
      </w:r>
    </w:p>
    <w:p w14:paraId="01A3F943" w14:textId="77777777" w:rsidR="007E2A56" w:rsidRPr="00D37660" w:rsidRDefault="007E2A56" w:rsidP="007E2A56">
      <w:pPr>
        <w:pStyle w:val="af"/>
        <w:spacing w:line="240" w:lineRule="auto"/>
        <w:ind w:firstLine="709"/>
        <w:rPr>
          <w:u w:val="single"/>
        </w:rPr>
      </w:pPr>
    </w:p>
    <w:p w14:paraId="0A9E33B8" w14:textId="77777777" w:rsidR="00576379" w:rsidRPr="00D37660" w:rsidRDefault="00576379" w:rsidP="00576379">
      <w:pPr>
        <w:pStyle w:val="af"/>
        <w:spacing w:line="276" w:lineRule="auto"/>
        <w:ind w:firstLine="709"/>
        <w:rPr>
          <w:u w:val="single"/>
        </w:rPr>
      </w:pPr>
      <w:r w:rsidRPr="00D37660">
        <w:rPr>
          <w:u w:val="single"/>
        </w:rPr>
        <w:t>Схемой территориального планирования Российской Федерации в области энергетики, утвержденной распоряжением Правительства Российской Федерации от 01.08.2016 г. № 1634-р (с изменениями на 28.12.2020) в границах д. Сабурово мероприятия не предусмотрены.</w:t>
      </w:r>
    </w:p>
    <w:p w14:paraId="7232CC0B" w14:textId="77777777" w:rsidR="00576379" w:rsidRPr="00D37660" w:rsidRDefault="00576379" w:rsidP="00576379">
      <w:pPr>
        <w:pStyle w:val="af"/>
        <w:spacing w:line="276" w:lineRule="auto"/>
        <w:rPr>
          <w:u w:val="single"/>
        </w:rPr>
      </w:pPr>
    </w:p>
    <w:p w14:paraId="21CAC22A" w14:textId="77777777" w:rsidR="00576379" w:rsidRPr="00D37660" w:rsidRDefault="00576379" w:rsidP="00576379">
      <w:pPr>
        <w:pStyle w:val="af"/>
        <w:spacing w:line="276" w:lineRule="auto"/>
        <w:ind w:firstLine="710"/>
        <w:rPr>
          <w:u w:val="single"/>
        </w:rPr>
      </w:pPr>
      <w:r w:rsidRPr="00D37660">
        <w:rPr>
          <w:u w:val="single"/>
        </w:rPr>
        <w:t>В соответствии со Схемой территориального планирования Московской области – основными направлениями градостроительного развития Московской области, утвержденной постановлением Правительства Московской области от 11.07.2007 №517/23:</w:t>
      </w:r>
    </w:p>
    <w:p w14:paraId="7A87805F" w14:textId="77777777" w:rsidR="00576379" w:rsidRPr="00D37660" w:rsidRDefault="00576379" w:rsidP="00576379">
      <w:pPr>
        <w:pStyle w:val="af"/>
        <w:numPr>
          <w:ilvl w:val="0"/>
          <w:numId w:val="29"/>
        </w:numPr>
        <w:spacing w:before="0" w:line="276" w:lineRule="auto"/>
        <w:rPr>
          <w:u w:val="single"/>
        </w:rPr>
      </w:pPr>
      <w:r w:rsidRPr="00D37660">
        <w:rPr>
          <w:u w:val="single"/>
        </w:rPr>
        <w:lastRenderedPageBreak/>
        <w:t>на части территории д. Сабурово планируется к созданию природно-экологическая транзитная территория между КПТ 8-03, КПТ 12-05, КПТ 32-03, КПТ 32-05, КПТ 32-07, КПТ 35-01, КПТ 35-02 и КПТ 35-03;</w:t>
      </w:r>
    </w:p>
    <w:p w14:paraId="3B54C8C7" w14:textId="77777777" w:rsidR="00576379" w:rsidRPr="00D37660" w:rsidRDefault="00576379" w:rsidP="00576379">
      <w:pPr>
        <w:pStyle w:val="af"/>
        <w:numPr>
          <w:ilvl w:val="0"/>
          <w:numId w:val="29"/>
        </w:numPr>
        <w:spacing w:before="0" w:line="276" w:lineRule="auto"/>
        <w:rPr>
          <w:u w:val="single"/>
        </w:rPr>
      </w:pPr>
      <w:r w:rsidRPr="00D37660">
        <w:rPr>
          <w:u w:val="single"/>
        </w:rPr>
        <w:t>д. Сабурово относится к Долгопрудненско-Химкинско-Красногорской городской устойчивой системе расселения.</w:t>
      </w:r>
    </w:p>
    <w:p w14:paraId="3EA75555" w14:textId="77777777" w:rsidR="007E2A56" w:rsidRPr="00D37660" w:rsidRDefault="007E2A56" w:rsidP="007E2A56">
      <w:pPr>
        <w:pStyle w:val="af"/>
        <w:spacing w:line="240" w:lineRule="auto"/>
        <w:ind w:firstLine="709"/>
        <w:rPr>
          <w:u w:val="single"/>
        </w:rPr>
      </w:pPr>
    </w:p>
    <w:p w14:paraId="34816BF5" w14:textId="042B968C" w:rsidR="00576379" w:rsidRPr="00D37660" w:rsidRDefault="00576379" w:rsidP="00576379">
      <w:pPr>
        <w:spacing w:after="200" w:line="276" w:lineRule="auto"/>
        <w:ind w:firstLine="709"/>
        <w:jc w:val="both"/>
        <w:rPr>
          <w:u w:val="single"/>
        </w:rPr>
      </w:pPr>
      <w:r w:rsidRPr="00D37660">
        <w:rPr>
          <w:u w:val="single"/>
        </w:rPr>
        <w:t>Согласно Государственной программе Московской области «Развитие инженерной инфраструктуры и энергоэффективности» на 2018-2024 годы, утвержденной Постановлением Правительства Московской области от 07.10.2017 № 863/38 (в ред. от 17 сентября 2019 года № 619/32)   в границах д. Сабурово не предусмотрено развитие объектов топливозаправочного комплекса.</w:t>
      </w:r>
    </w:p>
    <w:p w14:paraId="173B2EA9" w14:textId="5479CCE7" w:rsidR="00241181" w:rsidRPr="00D37660" w:rsidRDefault="00241181" w:rsidP="00576379">
      <w:pPr>
        <w:spacing w:after="200" w:line="276" w:lineRule="auto"/>
        <w:ind w:firstLine="709"/>
        <w:jc w:val="both"/>
        <w:rPr>
          <w:u w:val="single"/>
        </w:rPr>
      </w:pPr>
    </w:p>
    <w:p w14:paraId="7E17FF90" w14:textId="77777777" w:rsidR="00241181" w:rsidRPr="00D37660" w:rsidRDefault="00241181" w:rsidP="00241181">
      <w:pPr>
        <w:spacing w:line="276" w:lineRule="auto"/>
        <w:ind w:firstLine="709"/>
        <w:jc w:val="both"/>
        <w:rPr>
          <w:sz w:val="23"/>
          <w:szCs w:val="23"/>
          <w:u w:val="single"/>
        </w:rPr>
      </w:pPr>
      <w:r w:rsidRPr="00D37660">
        <w:rPr>
          <w:sz w:val="23"/>
          <w:szCs w:val="23"/>
          <w:u w:val="single"/>
        </w:rPr>
        <w:t>Государственной программой Московской области «Развитие и функционирование дорожно-транспортного комплекса на 2017 - 2026 годы», утвержденной постановлением Правительства Московской области от 25.10.2016 № 782/39, предусмотрены мероприятия по развитию транспортной инфраструктуры в районе д. Сабурово в городском округе Красногорск Московской области:</w:t>
      </w:r>
    </w:p>
    <w:p w14:paraId="79B42F58" w14:textId="3F8F5334" w:rsidR="00241181" w:rsidRPr="00D37660" w:rsidRDefault="00241181" w:rsidP="00241181">
      <w:pPr>
        <w:pStyle w:val="af"/>
        <w:numPr>
          <w:ilvl w:val="0"/>
          <w:numId w:val="29"/>
        </w:numPr>
        <w:spacing w:before="0" w:line="276" w:lineRule="auto"/>
        <w:rPr>
          <w:sz w:val="23"/>
          <w:szCs w:val="23"/>
          <w:u w:val="single"/>
        </w:rPr>
      </w:pPr>
      <w:r w:rsidRPr="00D37660">
        <w:rPr>
          <w:sz w:val="23"/>
          <w:szCs w:val="23"/>
          <w:u w:val="single"/>
        </w:rPr>
        <w:t>строительство автомобильной дороги Пятницкое шоссе (новое направление) - Сабурово (2021 год – подготовка ДПТ, 2022 – подготовка ПСД, 2024 – СМР);</w:t>
      </w:r>
    </w:p>
    <w:p w14:paraId="108942E0" w14:textId="77777777" w:rsidR="00241181" w:rsidRPr="00D37660" w:rsidRDefault="00241181" w:rsidP="00241181">
      <w:pPr>
        <w:pStyle w:val="af"/>
        <w:numPr>
          <w:ilvl w:val="0"/>
          <w:numId w:val="29"/>
        </w:numPr>
        <w:spacing w:before="0" w:line="276" w:lineRule="auto"/>
        <w:rPr>
          <w:sz w:val="23"/>
          <w:szCs w:val="23"/>
          <w:u w:val="single"/>
        </w:rPr>
      </w:pPr>
      <w:r w:rsidRPr="00D37660">
        <w:rPr>
          <w:sz w:val="23"/>
          <w:szCs w:val="23"/>
          <w:u w:val="single"/>
        </w:rPr>
        <w:t>реконструкция автомобильной дороги Пятницкое шоссе - Сабурово (2021 год – подготовка ДПТ, 2022 – подготовка ПСД, 2023 – СМР);</w:t>
      </w:r>
    </w:p>
    <w:p w14:paraId="7CD7413F" w14:textId="77777777" w:rsidR="00241181" w:rsidRPr="00D37660" w:rsidRDefault="00241181" w:rsidP="00241181">
      <w:pPr>
        <w:pStyle w:val="af"/>
        <w:numPr>
          <w:ilvl w:val="0"/>
          <w:numId w:val="29"/>
        </w:numPr>
        <w:spacing w:before="0" w:line="276" w:lineRule="auto"/>
        <w:rPr>
          <w:sz w:val="23"/>
          <w:szCs w:val="23"/>
          <w:u w:val="single"/>
        </w:rPr>
      </w:pPr>
      <w:r w:rsidRPr="00D37660">
        <w:rPr>
          <w:sz w:val="23"/>
          <w:szCs w:val="23"/>
          <w:u w:val="single"/>
        </w:rPr>
        <w:t>реконструкция автомобильной дороги д. Сабурово (2021 год – подготовка ДПТ, 2022 – подготовка ПСД, 2023 – СМР).</w:t>
      </w:r>
    </w:p>
    <w:p w14:paraId="5FB6AD02" w14:textId="77777777" w:rsidR="00241181" w:rsidRPr="00D37660" w:rsidRDefault="00241181" w:rsidP="00576379">
      <w:pPr>
        <w:spacing w:after="200" w:line="276" w:lineRule="auto"/>
        <w:ind w:firstLine="709"/>
        <w:jc w:val="both"/>
        <w:rPr>
          <w:u w:val="single"/>
        </w:rPr>
      </w:pPr>
    </w:p>
    <w:p w14:paraId="641753D1" w14:textId="77777777" w:rsidR="004D4031" w:rsidRPr="00D37660" w:rsidRDefault="0043795C" w:rsidP="005A3429">
      <w:pPr>
        <w:ind w:firstLine="720"/>
        <w:jc w:val="both"/>
      </w:pPr>
      <w:r w:rsidRPr="00D37660">
        <w:t xml:space="preserve"> </w:t>
      </w:r>
    </w:p>
    <w:p w14:paraId="6DF77382" w14:textId="77777777" w:rsidR="004D4031" w:rsidRPr="00D37660" w:rsidRDefault="004D4031" w:rsidP="005A3429">
      <w:pPr>
        <w:ind w:firstLine="720"/>
        <w:jc w:val="both"/>
      </w:pPr>
    </w:p>
    <w:p w14:paraId="4917225C" w14:textId="77777777" w:rsidR="004D4031" w:rsidRPr="00D37660" w:rsidRDefault="004D4031" w:rsidP="005A3429">
      <w:pPr>
        <w:ind w:firstLine="720"/>
        <w:jc w:val="both"/>
      </w:pPr>
    </w:p>
    <w:p w14:paraId="178DFF10" w14:textId="77777777" w:rsidR="002B04AF" w:rsidRPr="00D37660" w:rsidRDefault="002B04AF" w:rsidP="008B67C6">
      <w:pPr>
        <w:pStyle w:val="12"/>
        <w:jc w:val="center"/>
      </w:pPr>
      <w:bookmarkStart w:id="88" w:name="_Toc430088889"/>
      <w:bookmarkStart w:id="89" w:name="_Toc437281714"/>
      <w:bookmarkStart w:id="90" w:name="_Toc69221070"/>
      <w:r w:rsidRPr="00D37660">
        <w:lastRenderedPageBreak/>
        <w:t xml:space="preserve">4. </w:t>
      </w:r>
      <w:bookmarkStart w:id="91" w:name="_Toc430088901"/>
      <w:bookmarkStart w:id="92" w:name="_Toc437281715"/>
      <w:bookmarkEnd w:id="88"/>
      <w:bookmarkEnd w:id="89"/>
      <w:r w:rsidR="007538C3" w:rsidRPr="00D37660">
        <w:t xml:space="preserve">СВЕДЕНИЯ О ВИДАХ, НАЗНАЧЕНИИ И НАИМЕНОВАНИЯХ </w:t>
      </w:r>
      <w:r w:rsidR="00681455" w:rsidRPr="00D37660">
        <w:br/>
      </w:r>
      <w:r w:rsidR="007538C3" w:rsidRPr="00D37660">
        <w:t>ОБЪЕКТОВ МЕСТНОГО ЗНАЧЕНИЯ, ОСНОВНЫЕ ХАРАКТЕРИСТИКИ, ИХ МЕСТОПОЛОЖЕНИЕ. МЕРОПРИЯТИЯ ПО ТЕРРИТОРИАЛЬНОМУ ПЛАНИРОВАНИЮ</w:t>
      </w:r>
      <w:bookmarkEnd w:id="90"/>
    </w:p>
    <w:p w14:paraId="42E1CADB" w14:textId="77777777" w:rsidR="00D25542" w:rsidRPr="00D37660" w:rsidRDefault="00D25542" w:rsidP="005A3429">
      <w:pPr>
        <w:pStyle w:val="af"/>
        <w:spacing w:before="0" w:line="240" w:lineRule="auto"/>
        <w:ind w:firstLine="709"/>
      </w:pPr>
      <w:bookmarkStart w:id="93" w:name="_Toc365640842"/>
      <w:bookmarkStart w:id="94" w:name="_Toc430088945"/>
      <w:bookmarkStart w:id="95" w:name="_Toc244319026"/>
      <w:bookmarkStart w:id="96" w:name="_Toc349901793"/>
      <w:bookmarkEnd w:id="39"/>
      <w:bookmarkEnd w:id="40"/>
      <w:bookmarkEnd w:id="41"/>
      <w:bookmarkEnd w:id="42"/>
      <w:bookmarkEnd w:id="91"/>
      <w:bookmarkEnd w:id="92"/>
    </w:p>
    <w:p w14:paraId="6B300AC6" w14:textId="77777777" w:rsidR="0063364A" w:rsidRPr="00D37660" w:rsidRDefault="0063364A" w:rsidP="0063364A">
      <w:pPr>
        <w:pStyle w:val="21"/>
      </w:pPr>
      <w:bookmarkStart w:id="97" w:name="_Toc69221071"/>
      <w:r w:rsidRPr="00D37660">
        <w:t>4.1. Планируемые для размещения объекты местного значения</w:t>
      </w:r>
      <w:bookmarkEnd w:id="97"/>
    </w:p>
    <w:p w14:paraId="2D1A3841" w14:textId="7BEDD4C9" w:rsidR="0063364A" w:rsidRPr="00D37660" w:rsidRDefault="0063364A" w:rsidP="0063364A">
      <w:pPr>
        <w:pStyle w:val="af"/>
        <w:spacing w:before="0" w:line="240" w:lineRule="auto"/>
        <w:ind w:firstLine="709"/>
      </w:pPr>
    </w:p>
    <w:p w14:paraId="7FD4E040" w14:textId="77777777" w:rsidR="00843A29" w:rsidRPr="00D37660" w:rsidRDefault="00843A29" w:rsidP="00843A29">
      <w:pPr>
        <w:pStyle w:val="af"/>
        <w:spacing w:before="0" w:line="276" w:lineRule="auto"/>
        <w:ind w:firstLine="709"/>
      </w:pPr>
      <w:r w:rsidRPr="00D37660">
        <w:t>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14:paraId="6E0923AB" w14:textId="675D31D1" w:rsidR="00843A29" w:rsidRPr="00D37660" w:rsidRDefault="00843A29" w:rsidP="00843A29">
      <w:pPr>
        <w:pStyle w:val="af"/>
        <w:spacing w:before="0" w:line="276" w:lineRule="auto"/>
        <w:ind w:firstLine="709"/>
      </w:pPr>
      <w:r w:rsidRPr="00D37660">
        <w:t xml:space="preserve">Емкость (мощность) объектов приводится ориентировочно и </w:t>
      </w:r>
      <w:r w:rsidR="00F4043B" w:rsidRPr="00D37660">
        <w:t>может</w:t>
      </w:r>
      <w:r w:rsidRPr="00D37660">
        <w:t xml:space="preserve"> определяться (уточняться) на стадии разработки </w:t>
      </w:r>
      <w:r w:rsidR="00FC5E0A" w:rsidRPr="00D37660">
        <w:t>проектов планировки территории</w:t>
      </w:r>
      <w:r w:rsidRPr="00D37660">
        <w:t xml:space="preserve"> в соответствии с </w:t>
      </w:r>
      <w:r w:rsidR="00FC5E0A" w:rsidRPr="00D37660">
        <w:t>нормативами градостроительного проектирования Московской области</w:t>
      </w:r>
      <w:r w:rsidRPr="00D37660">
        <w:t xml:space="preserve">, а также согласно </w:t>
      </w:r>
      <w:r w:rsidR="00F4043B" w:rsidRPr="00D37660">
        <w:t>п</w:t>
      </w:r>
      <w:r w:rsidRPr="00D37660">
        <w:t xml:space="preserve">рограммам комплексного развития муниципального образования и </w:t>
      </w:r>
      <w:r w:rsidR="00F4043B" w:rsidRPr="00D37660">
        <w:t>а</w:t>
      </w:r>
      <w:r w:rsidRPr="00D37660">
        <w:t>дресным инвестиционным программам Московской области.</w:t>
      </w:r>
    </w:p>
    <w:p w14:paraId="7432A4EA" w14:textId="77777777" w:rsidR="00843A29" w:rsidRPr="00D37660" w:rsidRDefault="00843A29" w:rsidP="0063364A">
      <w:pPr>
        <w:pStyle w:val="af"/>
        <w:spacing w:before="0" w:line="240" w:lineRule="auto"/>
        <w:ind w:firstLine="709"/>
      </w:pPr>
    </w:p>
    <w:p w14:paraId="61ECE5DC" w14:textId="77777777" w:rsidR="0063364A" w:rsidRPr="00D37660" w:rsidRDefault="0063364A" w:rsidP="0063364A">
      <w:pPr>
        <w:jc w:val="right"/>
      </w:pPr>
      <w:r w:rsidRPr="00D37660">
        <w:t>Таблица 4.1.1</w:t>
      </w:r>
    </w:p>
    <w:p w14:paraId="583B175D" w14:textId="77777777" w:rsidR="0063364A" w:rsidRPr="00D37660" w:rsidRDefault="0063364A" w:rsidP="0063364A">
      <w:pPr>
        <w:pStyle w:val="af"/>
        <w:spacing w:before="0" w:line="240" w:lineRule="auto"/>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253"/>
        <w:gridCol w:w="2835"/>
        <w:gridCol w:w="1973"/>
      </w:tblGrid>
      <w:tr w:rsidR="0063364A" w:rsidRPr="00D37660" w14:paraId="0B68A24F" w14:textId="77777777" w:rsidTr="008D52D2">
        <w:trPr>
          <w:trHeight w:val="630"/>
          <w:tblHeader/>
          <w:jc w:val="center"/>
        </w:trPr>
        <w:tc>
          <w:tcPr>
            <w:tcW w:w="842" w:type="dxa"/>
            <w:shd w:val="clear" w:color="auto" w:fill="auto"/>
            <w:vAlign w:val="center"/>
            <w:hideMark/>
          </w:tcPr>
          <w:p w14:paraId="6DFC40F2" w14:textId="77777777" w:rsidR="0063364A" w:rsidRPr="00D37660" w:rsidRDefault="0063364A" w:rsidP="00124676">
            <w:pPr>
              <w:jc w:val="center"/>
              <w:rPr>
                <w:b/>
                <w:bCs/>
              </w:rPr>
            </w:pPr>
            <w:r w:rsidRPr="00D37660">
              <w:rPr>
                <w:b/>
                <w:bCs/>
              </w:rPr>
              <w:t>Поз.</w:t>
            </w:r>
          </w:p>
        </w:tc>
        <w:tc>
          <w:tcPr>
            <w:tcW w:w="4253" w:type="dxa"/>
            <w:shd w:val="clear" w:color="auto" w:fill="auto"/>
            <w:vAlign w:val="center"/>
            <w:hideMark/>
          </w:tcPr>
          <w:p w14:paraId="01546EEA" w14:textId="77777777" w:rsidR="0063364A" w:rsidRPr="00D37660" w:rsidRDefault="0063364A" w:rsidP="00124676">
            <w:pPr>
              <w:jc w:val="center"/>
              <w:rPr>
                <w:b/>
                <w:bCs/>
              </w:rPr>
            </w:pPr>
            <w:r w:rsidRPr="00D37660">
              <w:rPr>
                <w:b/>
                <w:bCs/>
              </w:rPr>
              <w:t>Планируемые объекты</w:t>
            </w:r>
          </w:p>
        </w:tc>
        <w:tc>
          <w:tcPr>
            <w:tcW w:w="2835" w:type="dxa"/>
            <w:shd w:val="clear" w:color="auto" w:fill="auto"/>
            <w:vAlign w:val="center"/>
            <w:hideMark/>
          </w:tcPr>
          <w:p w14:paraId="1F2FC92C" w14:textId="35ED4599" w:rsidR="0063364A" w:rsidRPr="00D37660" w:rsidRDefault="00A854D0" w:rsidP="008D52D2">
            <w:pPr>
              <w:jc w:val="center"/>
              <w:rPr>
                <w:b/>
                <w:bCs/>
              </w:rPr>
            </w:pPr>
            <w:r w:rsidRPr="00D37660">
              <w:rPr>
                <w:b/>
                <w:bCs/>
              </w:rPr>
              <w:t>Местоположение</w:t>
            </w:r>
          </w:p>
        </w:tc>
        <w:tc>
          <w:tcPr>
            <w:tcW w:w="1973" w:type="dxa"/>
            <w:shd w:val="clear" w:color="auto" w:fill="auto"/>
            <w:vAlign w:val="center"/>
            <w:hideMark/>
          </w:tcPr>
          <w:p w14:paraId="07455F60" w14:textId="77777777" w:rsidR="0063364A" w:rsidRPr="00D37660" w:rsidRDefault="0063364A" w:rsidP="00124676">
            <w:pPr>
              <w:jc w:val="center"/>
              <w:rPr>
                <w:b/>
                <w:bCs/>
              </w:rPr>
            </w:pPr>
            <w:r w:rsidRPr="00D37660">
              <w:rPr>
                <w:b/>
                <w:bCs/>
              </w:rPr>
              <w:t>Очередь реализации</w:t>
            </w:r>
          </w:p>
        </w:tc>
      </w:tr>
      <w:tr w:rsidR="0063364A" w:rsidRPr="00D37660" w14:paraId="3A40F896" w14:textId="77777777" w:rsidTr="008D52D2">
        <w:trPr>
          <w:trHeight w:val="945"/>
          <w:jc w:val="center"/>
        </w:trPr>
        <w:tc>
          <w:tcPr>
            <w:tcW w:w="842" w:type="dxa"/>
            <w:shd w:val="clear" w:color="auto" w:fill="auto"/>
            <w:vAlign w:val="center"/>
          </w:tcPr>
          <w:p w14:paraId="482763EA" w14:textId="379F30BC" w:rsidR="0063364A" w:rsidRPr="00D37660" w:rsidRDefault="00287592" w:rsidP="00124676">
            <w:pPr>
              <w:jc w:val="center"/>
            </w:pPr>
            <w:r w:rsidRPr="00D37660">
              <w:t>1</w:t>
            </w:r>
          </w:p>
        </w:tc>
        <w:tc>
          <w:tcPr>
            <w:tcW w:w="4253" w:type="dxa"/>
            <w:shd w:val="clear" w:color="auto" w:fill="auto"/>
            <w:vAlign w:val="center"/>
            <w:hideMark/>
          </w:tcPr>
          <w:p w14:paraId="2A30D479" w14:textId="77777777" w:rsidR="0063364A" w:rsidRPr="00D37660" w:rsidRDefault="0063364A" w:rsidP="0063364A">
            <w:r w:rsidRPr="00D37660">
              <w:t>ФОК</w:t>
            </w:r>
          </w:p>
          <w:p w14:paraId="2E53FAA1" w14:textId="77777777" w:rsidR="0063364A" w:rsidRPr="00D37660" w:rsidRDefault="0063364A" w:rsidP="0063364A">
            <w:r w:rsidRPr="00D37660">
              <w:t>Новое строительство</w:t>
            </w:r>
          </w:p>
          <w:p w14:paraId="55DB7597" w14:textId="761CB61F" w:rsidR="0063364A" w:rsidRPr="00D37660" w:rsidRDefault="0063364A" w:rsidP="00F66EA5">
            <w:r w:rsidRPr="00D37660">
              <w:t xml:space="preserve"> (в составе: спортзал – 1252 кв.м. площади пола,</w:t>
            </w:r>
            <w:r w:rsidR="00F66EA5" w:rsidRPr="00D37660">
              <w:t xml:space="preserve"> </w:t>
            </w:r>
            <w:r w:rsidRPr="00D37660">
              <w:t>бассейн – 275 кв. м зерк</w:t>
            </w:r>
            <w:r w:rsidR="00CC2991" w:rsidRPr="00D37660">
              <w:t>ала</w:t>
            </w:r>
            <w:r w:rsidRPr="00D37660">
              <w:t xml:space="preserve"> воды)</w:t>
            </w:r>
          </w:p>
        </w:tc>
        <w:tc>
          <w:tcPr>
            <w:tcW w:w="2835" w:type="dxa"/>
            <w:shd w:val="clear" w:color="auto" w:fill="auto"/>
            <w:vAlign w:val="center"/>
            <w:hideMark/>
          </w:tcPr>
          <w:p w14:paraId="5F3AFC98" w14:textId="77777777" w:rsidR="0063364A" w:rsidRPr="00D37660" w:rsidRDefault="0063364A" w:rsidP="008D52D2">
            <w:pPr>
              <w:jc w:val="center"/>
              <w:rPr>
                <w:color w:val="000000"/>
              </w:rPr>
            </w:pPr>
            <w:r w:rsidRPr="00D37660">
              <w:rPr>
                <w:color w:val="000000"/>
              </w:rPr>
              <w:t>д. Сабурово,</w:t>
            </w:r>
          </w:p>
          <w:p w14:paraId="74F92BC8" w14:textId="77777777" w:rsidR="0063364A" w:rsidRPr="00D37660" w:rsidRDefault="0063364A" w:rsidP="008D52D2">
            <w:pPr>
              <w:jc w:val="center"/>
            </w:pPr>
            <w:r w:rsidRPr="00D37660">
              <w:rPr>
                <w:color w:val="000000"/>
              </w:rPr>
              <w:t>ЖК «Пятницкие кварталы»</w:t>
            </w:r>
          </w:p>
        </w:tc>
        <w:tc>
          <w:tcPr>
            <w:tcW w:w="1973" w:type="dxa"/>
            <w:shd w:val="clear" w:color="auto" w:fill="auto"/>
            <w:vAlign w:val="center"/>
          </w:tcPr>
          <w:p w14:paraId="16118C53" w14:textId="77777777" w:rsidR="0063364A" w:rsidRPr="00D37660" w:rsidRDefault="0063364A" w:rsidP="0063364A">
            <w:pPr>
              <w:jc w:val="center"/>
            </w:pPr>
            <w:r w:rsidRPr="00D37660">
              <w:t>Первая очередь (2026 год)</w:t>
            </w:r>
          </w:p>
        </w:tc>
      </w:tr>
      <w:tr w:rsidR="008D52D2" w:rsidRPr="00D37660" w14:paraId="664A5EFB" w14:textId="77777777" w:rsidTr="008D52D2">
        <w:trPr>
          <w:trHeight w:val="945"/>
          <w:jc w:val="center"/>
        </w:trPr>
        <w:tc>
          <w:tcPr>
            <w:tcW w:w="842" w:type="dxa"/>
            <w:shd w:val="clear" w:color="auto" w:fill="auto"/>
            <w:vAlign w:val="center"/>
          </w:tcPr>
          <w:p w14:paraId="5B0D0888" w14:textId="55975286" w:rsidR="008D52D2" w:rsidRPr="00D37660" w:rsidRDefault="008D52D2" w:rsidP="008D52D2">
            <w:pPr>
              <w:jc w:val="center"/>
            </w:pPr>
            <w:r w:rsidRPr="00D37660">
              <w:t>2</w:t>
            </w:r>
          </w:p>
        </w:tc>
        <w:tc>
          <w:tcPr>
            <w:tcW w:w="4253" w:type="dxa"/>
            <w:shd w:val="clear" w:color="auto" w:fill="auto"/>
            <w:vAlign w:val="center"/>
          </w:tcPr>
          <w:p w14:paraId="53B0E06B" w14:textId="77777777" w:rsidR="008D52D2" w:rsidRPr="00D37660" w:rsidRDefault="008D52D2" w:rsidP="008D52D2">
            <w:r w:rsidRPr="00D37660">
              <w:t>Спортивный зал</w:t>
            </w:r>
          </w:p>
          <w:p w14:paraId="439E4D46" w14:textId="77777777" w:rsidR="008D52D2" w:rsidRPr="00D37660" w:rsidRDefault="008D52D2" w:rsidP="008D52D2">
            <w:r w:rsidRPr="00D37660">
              <w:t>Новое строительство</w:t>
            </w:r>
          </w:p>
          <w:p w14:paraId="1E0D275E" w14:textId="61DBE367" w:rsidR="008D52D2" w:rsidRPr="00D37660" w:rsidRDefault="008D52D2" w:rsidP="008D52D2">
            <w:r w:rsidRPr="00D37660">
              <w:t>(635 кв. м площади пола)</w:t>
            </w:r>
          </w:p>
        </w:tc>
        <w:tc>
          <w:tcPr>
            <w:tcW w:w="2835" w:type="dxa"/>
            <w:shd w:val="clear" w:color="auto" w:fill="auto"/>
            <w:vAlign w:val="center"/>
          </w:tcPr>
          <w:p w14:paraId="170959F6" w14:textId="77777777" w:rsidR="008D52D2" w:rsidRPr="00D37660" w:rsidRDefault="008D52D2" w:rsidP="008D52D2">
            <w:pPr>
              <w:jc w:val="center"/>
              <w:rPr>
                <w:color w:val="000000"/>
              </w:rPr>
            </w:pPr>
            <w:r w:rsidRPr="00D37660">
              <w:rPr>
                <w:color w:val="000000"/>
              </w:rPr>
              <w:t>д. Сабурово,</w:t>
            </w:r>
          </w:p>
          <w:p w14:paraId="79AC1271" w14:textId="5CCCF906" w:rsidR="008D52D2" w:rsidRPr="00D37660" w:rsidRDefault="008D52D2" w:rsidP="008D52D2">
            <w:pPr>
              <w:jc w:val="center"/>
              <w:rPr>
                <w:color w:val="000000"/>
              </w:rPr>
            </w:pPr>
            <w:r w:rsidRPr="00D37660">
              <w:rPr>
                <w:color w:val="000000"/>
              </w:rPr>
              <w:t>ЖК «Пятницкие кварталы»</w:t>
            </w:r>
          </w:p>
        </w:tc>
        <w:tc>
          <w:tcPr>
            <w:tcW w:w="1973" w:type="dxa"/>
            <w:shd w:val="clear" w:color="auto" w:fill="auto"/>
            <w:vAlign w:val="center"/>
          </w:tcPr>
          <w:p w14:paraId="594C7C53" w14:textId="1716ACBB" w:rsidR="008D52D2" w:rsidRPr="00D37660" w:rsidRDefault="008D52D2" w:rsidP="008D52D2">
            <w:pPr>
              <w:jc w:val="center"/>
            </w:pPr>
            <w:r w:rsidRPr="00D37660">
              <w:t>Первая очередь (2026 год)</w:t>
            </w:r>
          </w:p>
        </w:tc>
      </w:tr>
      <w:tr w:rsidR="008D52D2" w:rsidRPr="00D37660" w14:paraId="61B9AE6B" w14:textId="77777777" w:rsidTr="008D52D2">
        <w:trPr>
          <w:trHeight w:val="945"/>
          <w:jc w:val="center"/>
        </w:trPr>
        <w:tc>
          <w:tcPr>
            <w:tcW w:w="842" w:type="dxa"/>
            <w:shd w:val="clear" w:color="auto" w:fill="auto"/>
            <w:vAlign w:val="center"/>
          </w:tcPr>
          <w:p w14:paraId="698D6151" w14:textId="2945B560" w:rsidR="008D52D2" w:rsidRPr="00D37660" w:rsidRDefault="008D52D2" w:rsidP="008D52D2">
            <w:pPr>
              <w:jc w:val="center"/>
            </w:pPr>
            <w:r w:rsidRPr="00D37660">
              <w:t>3</w:t>
            </w:r>
          </w:p>
        </w:tc>
        <w:tc>
          <w:tcPr>
            <w:tcW w:w="4253" w:type="dxa"/>
            <w:shd w:val="clear" w:color="auto" w:fill="auto"/>
            <w:vAlign w:val="center"/>
          </w:tcPr>
          <w:p w14:paraId="6FDB3D8F" w14:textId="77777777" w:rsidR="008D52D2" w:rsidRPr="00D37660" w:rsidRDefault="008D52D2" w:rsidP="008D52D2">
            <w:r w:rsidRPr="00D37660">
              <w:t>Плоскостные спортивные сооружения</w:t>
            </w:r>
          </w:p>
          <w:p w14:paraId="48D58EAF" w14:textId="77777777" w:rsidR="008D52D2" w:rsidRPr="00D37660" w:rsidRDefault="008D52D2" w:rsidP="008D52D2">
            <w:r w:rsidRPr="00D37660">
              <w:t>Новое строительство</w:t>
            </w:r>
          </w:p>
          <w:p w14:paraId="43CFB39B" w14:textId="44DDEA92" w:rsidR="008D52D2" w:rsidRPr="00D37660" w:rsidRDefault="008D52D2" w:rsidP="008D52D2">
            <w:r w:rsidRPr="00D37660">
              <w:t>(</w:t>
            </w:r>
            <w:r w:rsidR="00A01664" w:rsidRPr="00D37660">
              <w:t>в соответствии с РНГП</w:t>
            </w:r>
            <w:r w:rsidRPr="00D37660">
              <w:t>)</w:t>
            </w:r>
          </w:p>
        </w:tc>
        <w:tc>
          <w:tcPr>
            <w:tcW w:w="2835" w:type="dxa"/>
            <w:shd w:val="clear" w:color="auto" w:fill="auto"/>
            <w:vAlign w:val="center"/>
          </w:tcPr>
          <w:p w14:paraId="122A0798" w14:textId="77777777" w:rsidR="008D52D2" w:rsidRPr="00D37660" w:rsidRDefault="008D52D2" w:rsidP="008D52D2">
            <w:pPr>
              <w:jc w:val="center"/>
              <w:rPr>
                <w:color w:val="000000"/>
              </w:rPr>
            </w:pPr>
            <w:r w:rsidRPr="00D37660">
              <w:rPr>
                <w:color w:val="000000"/>
              </w:rPr>
              <w:t>д. Сабурово,</w:t>
            </w:r>
          </w:p>
          <w:p w14:paraId="7172143A" w14:textId="77777777" w:rsidR="008D52D2" w:rsidRPr="00D37660" w:rsidRDefault="008D52D2" w:rsidP="008D52D2">
            <w:pPr>
              <w:jc w:val="center"/>
            </w:pPr>
            <w:r w:rsidRPr="00D37660">
              <w:rPr>
                <w:color w:val="000000"/>
              </w:rPr>
              <w:t>ЖК «Пятницкие кварталы»</w:t>
            </w:r>
          </w:p>
        </w:tc>
        <w:tc>
          <w:tcPr>
            <w:tcW w:w="1973" w:type="dxa"/>
            <w:shd w:val="clear" w:color="auto" w:fill="auto"/>
            <w:vAlign w:val="center"/>
          </w:tcPr>
          <w:p w14:paraId="407EF63F" w14:textId="451E209D" w:rsidR="008D52D2" w:rsidRPr="00D37660" w:rsidRDefault="00A01664" w:rsidP="008D52D2">
            <w:pPr>
              <w:jc w:val="center"/>
            </w:pPr>
            <w:r w:rsidRPr="00D37660">
              <w:t>Расчетный срок (2041 год)</w:t>
            </w:r>
          </w:p>
        </w:tc>
      </w:tr>
      <w:tr w:rsidR="008D52D2" w:rsidRPr="00D37660" w14:paraId="088BA0A2" w14:textId="77777777" w:rsidTr="008D52D2">
        <w:trPr>
          <w:trHeight w:val="1166"/>
          <w:jc w:val="center"/>
        </w:trPr>
        <w:tc>
          <w:tcPr>
            <w:tcW w:w="842" w:type="dxa"/>
            <w:shd w:val="clear" w:color="auto" w:fill="auto"/>
            <w:vAlign w:val="center"/>
          </w:tcPr>
          <w:p w14:paraId="4F85B650" w14:textId="724BDD6B" w:rsidR="008D52D2" w:rsidRPr="00D37660" w:rsidRDefault="008D52D2" w:rsidP="008D52D2">
            <w:pPr>
              <w:jc w:val="center"/>
            </w:pPr>
            <w:r w:rsidRPr="00D37660">
              <w:t>4</w:t>
            </w:r>
          </w:p>
        </w:tc>
        <w:tc>
          <w:tcPr>
            <w:tcW w:w="4253" w:type="dxa"/>
            <w:shd w:val="clear" w:color="auto" w:fill="auto"/>
            <w:vAlign w:val="center"/>
          </w:tcPr>
          <w:p w14:paraId="33F16DE9" w14:textId="35FF31D7" w:rsidR="008D52D2" w:rsidRPr="00D37660" w:rsidRDefault="008D52D2" w:rsidP="008D52D2">
            <w:r w:rsidRPr="00D37660">
              <w:t>Спортивные залы в планируемых общеобразовательных учреждениях</w:t>
            </w:r>
          </w:p>
          <w:p w14:paraId="06531F15" w14:textId="77777777" w:rsidR="008D52D2" w:rsidRPr="00D37660" w:rsidRDefault="008D52D2" w:rsidP="008D52D2">
            <w:r w:rsidRPr="00D37660">
              <w:t>Новое строительство</w:t>
            </w:r>
          </w:p>
          <w:p w14:paraId="57B0084F" w14:textId="7A10853F" w:rsidR="008D52D2" w:rsidRPr="00D37660" w:rsidRDefault="008D52D2" w:rsidP="008D52D2">
            <w:r w:rsidRPr="00D37660">
              <w:t>(720 кв. м площади пола)</w:t>
            </w:r>
          </w:p>
        </w:tc>
        <w:tc>
          <w:tcPr>
            <w:tcW w:w="2835" w:type="dxa"/>
            <w:shd w:val="clear" w:color="auto" w:fill="auto"/>
            <w:vAlign w:val="center"/>
          </w:tcPr>
          <w:p w14:paraId="173B9219" w14:textId="08457648" w:rsidR="008D52D2" w:rsidRPr="00D37660" w:rsidRDefault="008D52D2" w:rsidP="008D52D2">
            <w:pPr>
              <w:jc w:val="center"/>
              <w:rPr>
                <w:color w:val="000000"/>
              </w:rPr>
            </w:pPr>
            <w:r w:rsidRPr="00D37660">
              <w:rPr>
                <w:color w:val="000000"/>
              </w:rPr>
              <w:t>Планируемые общеобразовательные учреждения на территории д. Сабурово</w:t>
            </w:r>
          </w:p>
        </w:tc>
        <w:tc>
          <w:tcPr>
            <w:tcW w:w="1973" w:type="dxa"/>
            <w:shd w:val="clear" w:color="auto" w:fill="auto"/>
            <w:vAlign w:val="center"/>
          </w:tcPr>
          <w:p w14:paraId="636082ED" w14:textId="40B21E36" w:rsidR="008D52D2" w:rsidRPr="00D37660" w:rsidRDefault="008D52D2" w:rsidP="008D52D2">
            <w:pPr>
              <w:jc w:val="center"/>
            </w:pPr>
            <w:r w:rsidRPr="00D37660">
              <w:t>Первая очередь (2026 год)</w:t>
            </w:r>
          </w:p>
        </w:tc>
      </w:tr>
      <w:tr w:rsidR="008D52D2" w:rsidRPr="00D37660" w14:paraId="73F5DFDA" w14:textId="77777777" w:rsidTr="008D52D2">
        <w:trPr>
          <w:trHeight w:val="903"/>
          <w:jc w:val="center"/>
        </w:trPr>
        <w:tc>
          <w:tcPr>
            <w:tcW w:w="842" w:type="dxa"/>
            <w:shd w:val="clear" w:color="auto" w:fill="auto"/>
            <w:vAlign w:val="center"/>
          </w:tcPr>
          <w:p w14:paraId="386ECD89" w14:textId="637A3EE4" w:rsidR="008D52D2" w:rsidRPr="00D37660" w:rsidRDefault="008D52D2" w:rsidP="008D52D2">
            <w:pPr>
              <w:jc w:val="center"/>
            </w:pPr>
            <w:r w:rsidRPr="00D37660">
              <w:t>5</w:t>
            </w:r>
          </w:p>
        </w:tc>
        <w:tc>
          <w:tcPr>
            <w:tcW w:w="4253" w:type="dxa"/>
            <w:shd w:val="clear" w:color="auto" w:fill="auto"/>
            <w:vAlign w:val="center"/>
          </w:tcPr>
          <w:p w14:paraId="4497BD38" w14:textId="77777777" w:rsidR="008D52D2" w:rsidRPr="00D37660" w:rsidRDefault="008D52D2" w:rsidP="008D52D2">
            <w:r w:rsidRPr="00D37660">
              <w:t>Спортивные ядра в планируемых общеобразовательных учреждениях</w:t>
            </w:r>
          </w:p>
          <w:p w14:paraId="0DCFE03B" w14:textId="1B857F35" w:rsidR="008D52D2" w:rsidRPr="00D37660" w:rsidRDefault="008D52D2" w:rsidP="008D52D2">
            <w:r w:rsidRPr="00D37660">
              <w:t>(11,5 тыс. кв. м)</w:t>
            </w:r>
          </w:p>
        </w:tc>
        <w:tc>
          <w:tcPr>
            <w:tcW w:w="2835" w:type="dxa"/>
            <w:shd w:val="clear" w:color="auto" w:fill="auto"/>
            <w:vAlign w:val="center"/>
          </w:tcPr>
          <w:p w14:paraId="7AD9FAA4" w14:textId="41A05327" w:rsidR="008D52D2" w:rsidRPr="00D37660" w:rsidRDefault="008D52D2" w:rsidP="008D52D2">
            <w:pPr>
              <w:jc w:val="center"/>
              <w:rPr>
                <w:color w:val="000000"/>
              </w:rPr>
            </w:pPr>
            <w:r w:rsidRPr="00D37660">
              <w:rPr>
                <w:color w:val="000000"/>
              </w:rPr>
              <w:t>Планируемые общеобразовательные учреждения на территории д. Сабурово</w:t>
            </w:r>
          </w:p>
        </w:tc>
        <w:tc>
          <w:tcPr>
            <w:tcW w:w="1973" w:type="dxa"/>
            <w:shd w:val="clear" w:color="auto" w:fill="auto"/>
            <w:vAlign w:val="center"/>
          </w:tcPr>
          <w:p w14:paraId="17716329" w14:textId="4A37043C" w:rsidR="008D52D2" w:rsidRPr="00D37660" w:rsidRDefault="008D52D2" w:rsidP="008D52D2">
            <w:pPr>
              <w:jc w:val="center"/>
            </w:pPr>
            <w:r w:rsidRPr="00D37660">
              <w:t>Первая очередь (2026 год)</w:t>
            </w:r>
          </w:p>
        </w:tc>
      </w:tr>
      <w:tr w:rsidR="008D52D2" w:rsidRPr="00D37660" w14:paraId="50F5DDF7" w14:textId="77777777" w:rsidTr="008D52D2">
        <w:trPr>
          <w:trHeight w:val="1284"/>
          <w:jc w:val="center"/>
        </w:trPr>
        <w:tc>
          <w:tcPr>
            <w:tcW w:w="842" w:type="dxa"/>
            <w:shd w:val="clear" w:color="auto" w:fill="auto"/>
            <w:vAlign w:val="center"/>
          </w:tcPr>
          <w:p w14:paraId="2B652F6A" w14:textId="63CB95C1" w:rsidR="008D52D2" w:rsidRPr="00D37660" w:rsidRDefault="008D52D2" w:rsidP="008D52D2">
            <w:pPr>
              <w:jc w:val="center"/>
            </w:pPr>
            <w:r w:rsidRPr="00D37660">
              <w:t>6</w:t>
            </w:r>
          </w:p>
        </w:tc>
        <w:tc>
          <w:tcPr>
            <w:tcW w:w="4253" w:type="dxa"/>
            <w:shd w:val="clear" w:color="auto" w:fill="auto"/>
            <w:vAlign w:val="center"/>
          </w:tcPr>
          <w:p w14:paraId="63D8C89A" w14:textId="77777777" w:rsidR="008D52D2" w:rsidRPr="00D37660" w:rsidRDefault="008D52D2" w:rsidP="008D52D2">
            <w:r w:rsidRPr="00D37660">
              <w:t>ФОК</w:t>
            </w:r>
          </w:p>
          <w:p w14:paraId="14ED9E18" w14:textId="76A1EDCC" w:rsidR="008D52D2" w:rsidRPr="00D37660" w:rsidRDefault="008D52D2" w:rsidP="007E5AA0">
            <w:r w:rsidRPr="00D37660">
              <w:t>Новое строительство</w:t>
            </w:r>
          </w:p>
        </w:tc>
        <w:tc>
          <w:tcPr>
            <w:tcW w:w="2835" w:type="dxa"/>
            <w:shd w:val="clear" w:color="auto" w:fill="auto"/>
            <w:vAlign w:val="center"/>
          </w:tcPr>
          <w:p w14:paraId="7AD6AE4C" w14:textId="45D16000" w:rsidR="008D52D2" w:rsidRPr="00D37660" w:rsidRDefault="008D52D2" w:rsidP="008D52D2">
            <w:pPr>
              <w:jc w:val="center"/>
            </w:pPr>
            <w:r w:rsidRPr="00D37660">
              <w:rPr>
                <w:color w:val="000000"/>
              </w:rPr>
              <w:t>Территория планируемой застройки в западной части д. Сабурово</w:t>
            </w:r>
          </w:p>
        </w:tc>
        <w:tc>
          <w:tcPr>
            <w:tcW w:w="1973" w:type="dxa"/>
            <w:shd w:val="clear" w:color="auto" w:fill="auto"/>
            <w:vAlign w:val="center"/>
          </w:tcPr>
          <w:p w14:paraId="18E98090" w14:textId="77777777" w:rsidR="008D52D2" w:rsidRPr="00D37660" w:rsidRDefault="008D52D2" w:rsidP="008D52D2">
            <w:pPr>
              <w:jc w:val="center"/>
            </w:pPr>
            <w:r w:rsidRPr="00D37660">
              <w:t>Расчетный срок (2041 год)</w:t>
            </w:r>
          </w:p>
        </w:tc>
      </w:tr>
      <w:tr w:rsidR="008D52D2" w:rsidRPr="00D37660" w14:paraId="54650677" w14:textId="77777777" w:rsidTr="008D52D2">
        <w:trPr>
          <w:trHeight w:val="945"/>
          <w:jc w:val="center"/>
        </w:trPr>
        <w:tc>
          <w:tcPr>
            <w:tcW w:w="842" w:type="dxa"/>
            <w:shd w:val="clear" w:color="auto" w:fill="auto"/>
            <w:vAlign w:val="center"/>
          </w:tcPr>
          <w:p w14:paraId="03513BC7" w14:textId="143D00A8" w:rsidR="008D52D2" w:rsidRPr="00D37660" w:rsidRDefault="008D52D2" w:rsidP="008D52D2">
            <w:pPr>
              <w:jc w:val="center"/>
            </w:pPr>
            <w:r w:rsidRPr="00D37660">
              <w:t>7</w:t>
            </w:r>
          </w:p>
        </w:tc>
        <w:tc>
          <w:tcPr>
            <w:tcW w:w="4253" w:type="dxa"/>
            <w:shd w:val="clear" w:color="auto" w:fill="auto"/>
            <w:vAlign w:val="center"/>
          </w:tcPr>
          <w:p w14:paraId="5E6EFC1C" w14:textId="77777777" w:rsidR="008D52D2" w:rsidRPr="00D37660" w:rsidRDefault="008D52D2" w:rsidP="008D52D2">
            <w:r w:rsidRPr="00D37660">
              <w:t>Плоскостные спортивные сооружения</w:t>
            </w:r>
          </w:p>
          <w:p w14:paraId="62CAAE91" w14:textId="3DDC17D6" w:rsidR="008D52D2" w:rsidRPr="00D37660" w:rsidRDefault="008D52D2" w:rsidP="008D52D2">
            <w:r w:rsidRPr="00D37660">
              <w:t xml:space="preserve">Новое строительство </w:t>
            </w:r>
          </w:p>
          <w:p w14:paraId="1497CCD7" w14:textId="25F7F0AF" w:rsidR="008D52D2" w:rsidRPr="00D37660" w:rsidRDefault="00A01664" w:rsidP="008D52D2">
            <w:r w:rsidRPr="00D37660">
              <w:t>(в соответствии с РНГП)</w:t>
            </w:r>
          </w:p>
        </w:tc>
        <w:tc>
          <w:tcPr>
            <w:tcW w:w="2835" w:type="dxa"/>
            <w:shd w:val="clear" w:color="auto" w:fill="auto"/>
            <w:vAlign w:val="center"/>
          </w:tcPr>
          <w:p w14:paraId="1E9A179E" w14:textId="77777777" w:rsidR="008D52D2" w:rsidRPr="00D37660" w:rsidRDefault="008D52D2" w:rsidP="008D52D2">
            <w:pPr>
              <w:jc w:val="center"/>
            </w:pPr>
            <w:r w:rsidRPr="00D37660">
              <w:rPr>
                <w:color w:val="000000"/>
              </w:rPr>
              <w:t>Территория планируемой застройки в западной части д. Сабурово</w:t>
            </w:r>
          </w:p>
        </w:tc>
        <w:tc>
          <w:tcPr>
            <w:tcW w:w="1973" w:type="dxa"/>
            <w:shd w:val="clear" w:color="auto" w:fill="auto"/>
            <w:vAlign w:val="center"/>
          </w:tcPr>
          <w:p w14:paraId="1888D521" w14:textId="77777777" w:rsidR="008D52D2" w:rsidRPr="00D37660" w:rsidRDefault="008D52D2" w:rsidP="008D52D2">
            <w:pPr>
              <w:jc w:val="center"/>
            </w:pPr>
            <w:r w:rsidRPr="00D37660">
              <w:t>Расчетный срок (2041 год)</w:t>
            </w:r>
          </w:p>
        </w:tc>
      </w:tr>
      <w:tr w:rsidR="008D52D2" w:rsidRPr="00D37660" w14:paraId="498E7F39" w14:textId="77777777" w:rsidTr="008D52D2">
        <w:trPr>
          <w:trHeight w:val="945"/>
          <w:jc w:val="center"/>
        </w:trPr>
        <w:tc>
          <w:tcPr>
            <w:tcW w:w="842" w:type="dxa"/>
            <w:shd w:val="clear" w:color="auto" w:fill="auto"/>
            <w:vAlign w:val="center"/>
          </w:tcPr>
          <w:p w14:paraId="0C9054EE" w14:textId="034EE3F5" w:rsidR="008D52D2" w:rsidRPr="00D37660" w:rsidRDefault="008D52D2" w:rsidP="008D52D2">
            <w:pPr>
              <w:jc w:val="center"/>
            </w:pPr>
            <w:r w:rsidRPr="00D37660">
              <w:lastRenderedPageBreak/>
              <w:t>8</w:t>
            </w:r>
          </w:p>
        </w:tc>
        <w:tc>
          <w:tcPr>
            <w:tcW w:w="4253" w:type="dxa"/>
            <w:shd w:val="clear" w:color="auto" w:fill="auto"/>
            <w:vAlign w:val="center"/>
          </w:tcPr>
          <w:p w14:paraId="68009B80" w14:textId="04646D64" w:rsidR="008D52D2" w:rsidRPr="00D37660" w:rsidRDefault="008D52D2" w:rsidP="008D52D2">
            <w:r w:rsidRPr="00D37660">
              <w:t>Спортивные залы в планируемых общеобразовательных учреждениях</w:t>
            </w:r>
          </w:p>
          <w:p w14:paraId="7C4FE3F1" w14:textId="77777777" w:rsidR="008D52D2" w:rsidRPr="00D37660" w:rsidRDefault="008D52D2" w:rsidP="008D52D2">
            <w:r w:rsidRPr="00D37660">
              <w:t>Новое строительство</w:t>
            </w:r>
          </w:p>
          <w:p w14:paraId="1816E59C" w14:textId="0C463CB6" w:rsidR="008D52D2" w:rsidRPr="00D37660" w:rsidRDefault="008D52D2" w:rsidP="008D52D2">
            <w:r w:rsidRPr="00D37660">
              <w:t>(864 кв. м площади пола)</w:t>
            </w:r>
          </w:p>
        </w:tc>
        <w:tc>
          <w:tcPr>
            <w:tcW w:w="2835" w:type="dxa"/>
            <w:shd w:val="clear" w:color="auto" w:fill="auto"/>
            <w:vAlign w:val="center"/>
          </w:tcPr>
          <w:p w14:paraId="41735F86" w14:textId="696710E3" w:rsidR="008D52D2" w:rsidRPr="00D37660" w:rsidRDefault="008D52D2" w:rsidP="008D52D2">
            <w:pPr>
              <w:jc w:val="center"/>
              <w:rPr>
                <w:color w:val="000000"/>
              </w:rPr>
            </w:pPr>
            <w:r w:rsidRPr="00D37660">
              <w:rPr>
                <w:color w:val="000000"/>
              </w:rPr>
              <w:t>Планируемые общеобразовательные учреждения на территории д. Сабурово</w:t>
            </w:r>
          </w:p>
        </w:tc>
        <w:tc>
          <w:tcPr>
            <w:tcW w:w="1973" w:type="dxa"/>
            <w:shd w:val="clear" w:color="auto" w:fill="auto"/>
            <w:vAlign w:val="center"/>
          </w:tcPr>
          <w:p w14:paraId="022466F5" w14:textId="562054D5" w:rsidR="008D52D2" w:rsidRPr="00D37660" w:rsidRDefault="008D52D2" w:rsidP="008D52D2">
            <w:pPr>
              <w:jc w:val="center"/>
            </w:pPr>
            <w:r w:rsidRPr="00D37660">
              <w:t>Расчетный срок (2041 год)</w:t>
            </w:r>
          </w:p>
        </w:tc>
      </w:tr>
      <w:tr w:rsidR="008D52D2" w:rsidRPr="00D37660" w14:paraId="6AC4DB82" w14:textId="77777777" w:rsidTr="008D52D2">
        <w:trPr>
          <w:trHeight w:val="945"/>
          <w:jc w:val="center"/>
        </w:trPr>
        <w:tc>
          <w:tcPr>
            <w:tcW w:w="842" w:type="dxa"/>
            <w:shd w:val="clear" w:color="auto" w:fill="auto"/>
            <w:vAlign w:val="center"/>
          </w:tcPr>
          <w:p w14:paraId="3F094578" w14:textId="048BE6F4" w:rsidR="008D52D2" w:rsidRPr="00D37660" w:rsidRDefault="008D52D2" w:rsidP="008D52D2">
            <w:pPr>
              <w:jc w:val="center"/>
            </w:pPr>
            <w:r w:rsidRPr="00D37660">
              <w:t>9</w:t>
            </w:r>
          </w:p>
        </w:tc>
        <w:tc>
          <w:tcPr>
            <w:tcW w:w="4253" w:type="dxa"/>
            <w:shd w:val="clear" w:color="auto" w:fill="auto"/>
            <w:vAlign w:val="center"/>
          </w:tcPr>
          <w:p w14:paraId="2F69F9DA" w14:textId="1FE8913C" w:rsidR="008D52D2" w:rsidRPr="00D37660" w:rsidRDefault="008D52D2" w:rsidP="008D52D2">
            <w:r w:rsidRPr="00D37660">
              <w:t>Спортивные ядра в планируемых общеобразовательных учреждениях</w:t>
            </w:r>
          </w:p>
          <w:p w14:paraId="1B55648D" w14:textId="77777777" w:rsidR="008D52D2" w:rsidRPr="00D37660" w:rsidRDefault="008D52D2" w:rsidP="008D52D2">
            <w:r w:rsidRPr="00D37660">
              <w:t>Новое строительство</w:t>
            </w:r>
          </w:p>
          <w:p w14:paraId="61BAF51E" w14:textId="40AEC341" w:rsidR="008D52D2" w:rsidRPr="00D37660" w:rsidRDefault="008D52D2" w:rsidP="008D52D2">
            <w:r w:rsidRPr="00D37660">
              <w:t>(13,0 тыс. кв. м)</w:t>
            </w:r>
          </w:p>
        </w:tc>
        <w:tc>
          <w:tcPr>
            <w:tcW w:w="2835" w:type="dxa"/>
            <w:shd w:val="clear" w:color="auto" w:fill="auto"/>
            <w:vAlign w:val="center"/>
          </w:tcPr>
          <w:p w14:paraId="5C5A68A6" w14:textId="6A9FE99A" w:rsidR="008D52D2" w:rsidRPr="00D37660" w:rsidRDefault="008D52D2" w:rsidP="008D52D2">
            <w:pPr>
              <w:jc w:val="center"/>
              <w:rPr>
                <w:color w:val="000000"/>
              </w:rPr>
            </w:pPr>
            <w:r w:rsidRPr="00D37660">
              <w:rPr>
                <w:color w:val="000000"/>
              </w:rPr>
              <w:t>Планируемые общеобразовательные учреждения на территории д. Сабурово</w:t>
            </w:r>
          </w:p>
        </w:tc>
        <w:tc>
          <w:tcPr>
            <w:tcW w:w="1973" w:type="dxa"/>
            <w:shd w:val="clear" w:color="auto" w:fill="auto"/>
            <w:vAlign w:val="center"/>
          </w:tcPr>
          <w:p w14:paraId="136D7F99" w14:textId="79F0993C" w:rsidR="008D52D2" w:rsidRPr="00D37660" w:rsidRDefault="008D52D2" w:rsidP="008D52D2">
            <w:pPr>
              <w:jc w:val="center"/>
            </w:pPr>
            <w:r w:rsidRPr="00D37660">
              <w:t>Расчетный срок (2041 год)</w:t>
            </w:r>
          </w:p>
        </w:tc>
      </w:tr>
      <w:tr w:rsidR="008D52D2" w:rsidRPr="00D37660" w14:paraId="7CA3357B" w14:textId="77777777" w:rsidTr="008D52D2">
        <w:trPr>
          <w:trHeight w:val="945"/>
          <w:jc w:val="center"/>
        </w:trPr>
        <w:tc>
          <w:tcPr>
            <w:tcW w:w="842" w:type="dxa"/>
            <w:shd w:val="clear" w:color="auto" w:fill="auto"/>
            <w:vAlign w:val="center"/>
          </w:tcPr>
          <w:p w14:paraId="002A2F0D" w14:textId="2E030DBB" w:rsidR="008D52D2" w:rsidRPr="00D37660" w:rsidRDefault="008D52D2" w:rsidP="008D52D2">
            <w:pPr>
              <w:jc w:val="center"/>
            </w:pPr>
          </w:p>
        </w:tc>
        <w:tc>
          <w:tcPr>
            <w:tcW w:w="4253" w:type="dxa"/>
            <w:shd w:val="clear" w:color="auto" w:fill="auto"/>
            <w:vAlign w:val="center"/>
          </w:tcPr>
          <w:p w14:paraId="3D9C50BC" w14:textId="30D222BA" w:rsidR="008D52D2" w:rsidRPr="00D37660" w:rsidRDefault="008D52D2" w:rsidP="008D52D2">
            <w:pPr>
              <w:rPr>
                <w:b/>
              </w:rPr>
            </w:pPr>
            <w:r w:rsidRPr="00D37660">
              <w:rPr>
                <w:b/>
              </w:rPr>
              <w:t>ИТОГО</w:t>
            </w:r>
          </w:p>
          <w:p w14:paraId="66E054F4" w14:textId="37972CBE" w:rsidR="008D52D2" w:rsidRPr="00D37660" w:rsidRDefault="008D52D2" w:rsidP="008D52D2">
            <w:r w:rsidRPr="00D37660">
              <w:t xml:space="preserve">Плоскостные спортивные сооружения: </w:t>
            </w:r>
            <w:r w:rsidRPr="00D37660">
              <w:rPr>
                <w:b/>
              </w:rPr>
              <w:t>38,881 тыс. кв. м</w:t>
            </w:r>
          </w:p>
          <w:p w14:paraId="59C02F9A" w14:textId="55599E0E" w:rsidR="008D52D2" w:rsidRPr="00D37660" w:rsidRDefault="008D52D2" w:rsidP="008D52D2">
            <w:r w:rsidRPr="00D37660">
              <w:t xml:space="preserve">Спортивные залы: </w:t>
            </w:r>
            <w:r w:rsidRPr="00D37660">
              <w:rPr>
                <w:b/>
              </w:rPr>
              <w:t>4551 кв. м пл. пола</w:t>
            </w:r>
          </w:p>
          <w:p w14:paraId="6D5BBDEB" w14:textId="29568C66" w:rsidR="008D52D2" w:rsidRPr="00D37660" w:rsidRDefault="008D52D2" w:rsidP="008D52D2">
            <w:r w:rsidRPr="00D37660">
              <w:t xml:space="preserve">Бассейны: </w:t>
            </w:r>
            <w:r w:rsidRPr="00D37660">
              <w:rPr>
                <w:b/>
              </w:rPr>
              <w:t>550 кв. м зерк</w:t>
            </w:r>
            <w:r w:rsidR="00F66EA5" w:rsidRPr="00D37660">
              <w:rPr>
                <w:b/>
              </w:rPr>
              <w:t>ала</w:t>
            </w:r>
            <w:r w:rsidRPr="00D37660">
              <w:rPr>
                <w:b/>
              </w:rPr>
              <w:t xml:space="preserve"> воды</w:t>
            </w:r>
          </w:p>
        </w:tc>
        <w:tc>
          <w:tcPr>
            <w:tcW w:w="2835" w:type="dxa"/>
            <w:shd w:val="clear" w:color="auto" w:fill="auto"/>
            <w:vAlign w:val="center"/>
          </w:tcPr>
          <w:p w14:paraId="7391C30D" w14:textId="77777777" w:rsidR="008D52D2" w:rsidRPr="00D37660" w:rsidRDefault="008D52D2" w:rsidP="008D52D2">
            <w:pPr>
              <w:jc w:val="center"/>
              <w:rPr>
                <w:color w:val="000000"/>
              </w:rPr>
            </w:pPr>
          </w:p>
        </w:tc>
        <w:tc>
          <w:tcPr>
            <w:tcW w:w="1973" w:type="dxa"/>
            <w:shd w:val="clear" w:color="auto" w:fill="auto"/>
            <w:vAlign w:val="center"/>
          </w:tcPr>
          <w:p w14:paraId="39F4BA7E" w14:textId="77777777" w:rsidR="008D52D2" w:rsidRPr="00D37660" w:rsidRDefault="008D52D2" w:rsidP="008D52D2">
            <w:pPr>
              <w:jc w:val="center"/>
            </w:pPr>
          </w:p>
        </w:tc>
      </w:tr>
    </w:tbl>
    <w:p w14:paraId="42B5D4E7" w14:textId="77777777" w:rsidR="0063364A" w:rsidRPr="00D37660" w:rsidRDefault="0063364A" w:rsidP="0063364A">
      <w:pPr>
        <w:pStyle w:val="af"/>
        <w:spacing w:before="0" w:line="240" w:lineRule="auto"/>
      </w:pPr>
    </w:p>
    <w:p w14:paraId="54B57B4E" w14:textId="77777777" w:rsidR="0063364A" w:rsidRPr="00D37660" w:rsidRDefault="0063364A" w:rsidP="0063364A">
      <w:pPr>
        <w:jc w:val="right"/>
      </w:pPr>
      <w:r w:rsidRPr="00D37660">
        <w:t>Таблица 4.1.2</w:t>
      </w:r>
    </w:p>
    <w:p w14:paraId="514853EC" w14:textId="77777777" w:rsidR="0063364A" w:rsidRPr="00D37660" w:rsidRDefault="0063364A" w:rsidP="005A3429">
      <w:pPr>
        <w:pStyle w:val="af"/>
        <w:spacing w:before="0" w:line="240" w:lineRule="auto"/>
        <w:ind w:firstLine="709"/>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241"/>
        <w:gridCol w:w="1356"/>
        <w:gridCol w:w="2491"/>
        <w:gridCol w:w="2004"/>
      </w:tblGrid>
      <w:tr w:rsidR="005477AD" w:rsidRPr="00D37660" w14:paraId="7EA624C7" w14:textId="77777777" w:rsidTr="008D52D2">
        <w:trPr>
          <w:cantSplit/>
          <w:trHeight w:val="630"/>
          <w:tblHeader/>
          <w:jc w:val="center"/>
        </w:trPr>
        <w:tc>
          <w:tcPr>
            <w:tcW w:w="872" w:type="dxa"/>
            <w:shd w:val="clear" w:color="auto" w:fill="auto"/>
            <w:vAlign w:val="center"/>
            <w:hideMark/>
          </w:tcPr>
          <w:p w14:paraId="5EC876D9" w14:textId="77777777" w:rsidR="005477AD" w:rsidRPr="00D37660" w:rsidRDefault="005477AD" w:rsidP="00124676">
            <w:pPr>
              <w:jc w:val="center"/>
              <w:rPr>
                <w:b/>
                <w:bCs/>
              </w:rPr>
            </w:pPr>
            <w:r w:rsidRPr="00D37660">
              <w:rPr>
                <w:b/>
                <w:bCs/>
              </w:rPr>
              <w:t>Поз.</w:t>
            </w:r>
          </w:p>
        </w:tc>
        <w:tc>
          <w:tcPr>
            <w:tcW w:w="3241" w:type="dxa"/>
            <w:shd w:val="clear" w:color="auto" w:fill="auto"/>
            <w:vAlign w:val="center"/>
            <w:hideMark/>
          </w:tcPr>
          <w:p w14:paraId="4B84552C" w14:textId="77777777" w:rsidR="005477AD" w:rsidRPr="00D37660" w:rsidRDefault="005477AD" w:rsidP="00124676">
            <w:pPr>
              <w:jc w:val="center"/>
              <w:rPr>
                <w:b/>
                <w:bCs/>
              </w:rPr>
            </w:pPr>
            <w:r w:rsidRPr="00D37660">
              <w:rPr>
                <w:b/>
                <w:bCs/>
              </w:rPr>
              <w:t>Планируемые объекты</w:t>
            </w:r>
          </w:p>
        </w:tc>
        <w:tc>
          <w:tcPr>
            <w:tcW w:w="1356" w:type="dxa"/>
            <w:shd w:val="clear" w:color="auto" w:fill="auto"/>
            <w:vAlign w:val="center"/>
          </w:tcPr>
          <w:p w14:paraId="2EC459DE" w14:textId="72A67D52" w:rsidR="005477AD" w:rsidRPr="00D37660" w:rsidRDefault="005477AD" w:rsidP="005477AD">
            <w:pPr>
              <w:jc w:val="center"/>
              <w:rPr>
                <w:b/>
                <w:bCs/>
              </w:rPr>
            </w:pPr>
            <w:r w:rsidRPr="00D37660">
              <w:rPr>
                <w:b/>
                <w:bCs/>
              </w:rPr>
              <w:t>Емкость</w:t>
            </w:r>
            <w:r w:rsidR="008D52D2" w:rsidRPr="00D37660">
              <w:rPr>
                <w:b/>
                <w:bCs/>
              </w:rPr>
              <w:t>, мест</w:t>
            </w:r>
          </w:p>
        </w:tc>
        <w:tc>
          <w:tcPr>
            <w:tcW w:w="2491" w:type="dxa"/>
            <w:shd w:val="clear" w:color="auto" w:fill="auto"/>
            <w:vAlign w:val="center"/>
            <w:hideMark/>
          </w:tcPr>
          <w:p w14:paraId="3DB86E2B" w14:textId="2DB10FA2" w:rsidR="005477AD" w:rsidRPr="00D37660" w:rsidRDefault="008D52D2" w:rsidP="008D52D2">
            <w:pPr>
              <w:jc w:val="center"/>
              <w:rPr>
                <w:b/>
                <w:bCs/>
              </w:rPr>
            </w:pPr>
            <w:r w:rsidRPr="00D37660">
              <w:rPr>
                <w:b/>
                <w:bCs/>
              </w:rPr>
              <w:t>Местоположение</w:t>
            </w:r>
          </w:p>
        </w:tc>
        <w:tc>
          <w:tcPr>
            <w:tcW w:w="2004" w:type="dxa"/>
            <w:shd w:val="clear" w:color="auto" w:fill="auto"/>
            <w:vAlign w:val="center"/>
            <w:hideMark/>
          </w:tcPr>
          <w:p w14:paraId="67673D43" w14:textId="77777777" w:rsidR="005477AD" w:rsidRPr="00D37660" w:rsidRDefault="005477AD" w:rsidP="00124676">
            <w:pPr>
              <w:jc w:val="center"/>
              <w:rPr>
                <w:b/>
                <w:bCs/>
              </w:rPr>
            </w:pPr>
            <w:r w:rsidRPr="00D37660">
              <w:rPr>
                <w:b/>
                <w:bCs/>
              </w:rPr>
              <w:t>Очередь реализации</w:t>
            </w:r>
          </w:p>
        </w:tc>
      </w:tr>
      <w:tr w:rsidR="005477AD" w:rsidRPr="00D37660" w14:paraId="288634C2" w14:textId="77777777" w:rsidTr="008D52D2">
        <w:trPr>
          <w:cantSplit/>
          <w:trHeight w:val="945"/>
          <w:jc w:val="center"/>
        </w:trPr>
        <w:tc>
          <w:tcPr>
            <w:tcW w:w="872" w:type="dxa"/>
            <w:shd w:val="clear" w:color="auto" w:fill="auto"/>
            <w:vAlign w:val="center"/>
            <w:hideMark/>
          </w:tcPr>
          <w:p w14:paraId="46DDE6A5" w14:textId="77777777" w:rsidR="005477AD" w:rsidRPr="00D37660" w:rsidRDefault="005477AD" w:rsidP="00124676">
            <w:pPr>
              <w:jc w:val="center"/>
            </w:pPr>
            <w:r w:rsidRPr="00D37660">
              <w:t>1</w:t>
            </w:r>
          </w:p>
        </w:tc>
        <w:tc>
          <w:tcPr>
            <w:tcW w:w="3241" w:type="dxa"/>
            <w:shd w:val="clear" w:color="auto" w:fill="auto"/>
            <w:vAlign w:val="center"/>
            <w:hideMark/>
          </w:tcPr>
          <w:p w14:paraId="49E627A0" w14:textId="77777777" w:rsidR="005477AD" w:rsidRPr="00D37660" w:rsidRDefault="005477AD" w:rsidP="00124676">
            <w:pPr>
              <w:rPr>
                <w:color w:val="000000"/>
              </w:rPr>
            </w:pPr>
            <w:r w:rsidRPr="00D37660">
              <w:rPr>
                <w:color w:val="000000"/>
              </w:rPr>
              <w:t>Общеобразовательное учреждение</w:t>
            </w:r>
          </w:p>
          <w:p w14:paraId="1D8AFD3E" w14:textId="77777777" w:rsidR="005477AD" w:rsidRPr="00D37660" w:rsidRDefault="005477AD" w:rsidP="005477AD">
            <w:r w:rsidRPr="00D37660">
              <w:t>Новое строительство</w:t>
            </w:r>
          </w:p>
        </w:tc>
        <w:tc>
          <w:tcPr>
            <w:tcW w:w="1356" w:type="dxa"/>
            <w:shd w:val="clear" w:color="auto" w:fill="auto"/>
            <w:vAlign w:val="center"/>
          </w:tcPr>
          <w:p w14:paraId="7821FE60" w14:textId="7D4D00B4" w:rsidR="005477AD" w:rsidRPr="00D37660" w:rsidRDefault="005477AD" w:rsidP="005477AD">
            <w:pPr>
              <w:jc w:val="center"/>
              <w:rPr>
                <w:color w:val="000000"/>
              </w:rPr>
            </w:pPr>
            <w:r w:rsidRPr="00D37660">
              <w:rPr>
                <w:color w:val="000000"/>
              </w:rPr>
              <w:t>750</w:t>
            </w:r>
          </w:p>
        </w:tc>
        <w:tc>
          <w:tcPr>
            <w:tcW w:w="2491" w:type="dxa"/>
            <w:shd w:val="clear" w:color="auto" w:fill="auto"/>
            <w:vAlign w:val="center"/>
            <w:hideMark/>
          </w:tcPr>
          <w:p w14:paraId="4B289452" w14:textId="77777777" w:rsidR="005477AD" w:rsidRPr="00D37660" w:rsidRDefault="005477AD" w:rsidP="008D52D2">
            <w:pPr>
              <w:jc w:val="center"/>
              <w:rPr>
                <w:color w:val="000000"/>
              </w:rPr>
            </w:pPr>
            <w:r w:rsidRPr="00D37660">
              <w:rPr>
                <w:color w:val="000000"/>
              </w:rPr>
              <w:t>д. Сабурово,</w:t>
            </w:r>
          </w:p>
          <w:p w14:paraId="6ECEF9E8" w14:textId="77777777" w:rsidR="005477AD" w:rsidRPr="00D37660" w:rsidRDefault="005477AD" w:rsidP="008D52D2">
            <w:pPr>
              <w:jc w:val="center"/>
            </w:pPr>
            <w:r w:rsidRPr="00D37660">
              <w:rPr>
                <w:color w:val="000000"/>
              </w:rPr>
              <w:t>ЖК «Пятницкие кварталы»</w:t>
            </w:r>
          </w:p>
        </w:tc>
        <w:tc>
          <w:tcPr>
            <w:tcW w:w="2004" w:type="dxa"/>
            <w:shd w:val="clear" w:color="auto" w:fill="auto"/>
            <w:vAlign w:val="center"/>
          </w:tcPr>
          <w:p w14:paraId="15563D9C" w14:textId="77777777" w:rsidR="005477AD" w:rsidRPr="00D37660" w:rsidRDefault="005477AD" w:rsidP="00124676">
            <w:pPr>
              <w:jc w:val="center"/>
            </w:pPr>
            <w:r w:rsidRPr="00D37660">
              <w:t>Первая очередь (2026 год)</w:t>
            </w:r>
          </w:p>
        </w:tc>
      </w:tr>
      <w:tr w:rsidR="005477AD" w:rsidRPr="00D37660" w14:paraId="61A39FD6" w14:textId="77777777" w:rsidTr="008D52D2">
        <w:trPr>
          <w:cantSplit/>
          <w:trHeight w:val="945"/>
          <w:jc w:val="center"/>
        </w:trPr>
        <w:tc>
          <w:tcPr>
            <w:tcW w:w="872" w:type="dxa"/>
            <w:shd w:val="clear" w:color="auto" w:fill="auto"/>
            <w:vAlign w:val="center"/>
            <w:hideMark/>
          </w:tcPr>
          <w:p w14:paraId="3FA2BAF6" w14:textId="77777777" w:rsidR="005477AD" w:rsidRPr="00D37660" w:rsidRDefault="005477AD" w:rsidP="00124676">
            <w:pPr>
              <w:jc w:val="center"/>
            </w:pPr>
            <w:r w:rsidRPr="00D37660">
              <w:t>2</w:t>
            </w:r>
          </w:p>
        </w:tc>
        <w:tc>
          <w:tcPr>
            <w:tcW w:w="3241" w:type="dxa"/>
            <w:shd w:val="clear" w:color="auto" w:fill="auto"/>
            <w:vAlign w:val="center"/>
          </w:tcPr>
          <w:p w14:paraId="60EB49F4" w14:textId="77777777" w:rsidR="005477AD" w:rsidRPr="00D37660" w:rsidRDefault="005477AD" w:rsidP="0063364A">
            <w:pPr>
              <w:rPr>
                <w:color w:val="000000"/>
              </w:rPr>
            </w:pPr>
            <w:r w:rsidRPr="00D37660">
              <w:rPr>
                <w:color w:val="000000"/>
              </w:rPr>
              <w:t>Общеобразовательное учреждение</w:t>
            </w:r>
          </w:p>
          <w:p w14:paraId="3D8106A2" w14:textId="77777777" w:rsidR="005477AD" w:rsidRPr="00D37660" w:rsidRDefault="005477AD" w:rsidP="0063364A">
            <w:r w:rsidRPr="00D37660">
              <w:t>Новое строительство</w:t>
            </w:r>
          </w:p>
        </w:tc>
        <w:tc>
          <w:tcPr>
            <w:tcW w:w="1356" w:type="dxa"/>
            <w:shd w:val="clear" w:color="auto" w:fill="auto"/>
            <w:vAlign w:val="center"/>
          </w:tcPr>
          <w:p w14:paraId="19E84B65" w14:textId="77777777" w:rsidR="005477AD" w:rsidRPr="00D37660" w:rsidRDefault="005477AD" w:rsidP="005477AD">
            <w:pPr>
              <w:jc w:val="center"/>
              <w:rPr>
                <w:color w:val="000000"/>
              </w:rPr>
            </w:pPr>
            <w:r w:rsidRPr="00D37660">
              <w:rPr>
                <w:color w:val="000000"/>
              </w:rPr>
              <w:t>1100</w:t>
            </w:r>
          </w:p>
        </w:tc>
        <w:tc>
          <w:tcPr>
            <w:tcW w:w="2491" w:type="dxa"/>
            <w:shd w:val="clear" w:color="auto" w:fill="auto"/>
            <w:vAlign w:val="center"/>
          </w:tcPr>
          <w:p w14:paraId="7FA133A9" w14:textId="77777777" w:rsidR="005477AD" w:rsidRPr="00D37660" w:rsidRDefault="005477AD" w:rsidP="008D52D2">
            <w:pPr>
              <w:jc w:val="center"/>
              <w:rPr>
                <w:color w:val="000000"/>
              </w:rPr>
            </w:pPr>
            <w:r w:rsidRPr="00D37660">
              <w:rPr>
                <w:color w:val="000000"/>
              </w:rPr>
              <w:t>д. Сабурово,</w:t>
            </w:r>
          </w:p>
          <w:p w14:paraId="6647CFA8" w14:textId="77777777" w:rsidR="005477AD" w:rsidRPr="00D37660" w:rsidRDefault="005477AD" w:rsidP="008D52D2">
            <w:pPr>
              <w:jc w:val="center"/>
            </w:pPr>
            <w:r w:rsidRPr="00D37660">
              <w:rPr>
                <w:color w:val="000000"/>
                <w:sz w:val="22"/>
                <w:szCs w:val="22"/>
              </w:rPr>
              <w:t>ЖК «Митино О</w:t>
            </w:r>
            <w:r w:rsidRPr="00D37660">
              <w:rPr>
                <w:color w:val="000000"/>
                <w:sz w:val="22"/>
                <w:szCs w:val="22"/>
                <w:vertAlign w:val="subscript"/>
              </w:rPr>
              <w:t>2</w:t>
            </w:r>
            <w:r w:rsidRPr="00D37660">
              <w:rPr>
                <w:color w:val="000000"/>
                <w:sz w:val="22"/>
                <w:szCs w:val="22"/>
              </w:rPr>
              <w:t>»</w:t>
            </w:r>
          </w:p>
        </w:tc>
        <w:tc>
          <w:tcPr>
            <w:tcW w:w="2004" w:type="dxa"/>
            <w:shd w:val="clear" w:color="auto" w:fill="auto"/>
            <w:vAlign w:val="center"/>
          </w:tcPr>
          <w:p w14:paraId="6BF64435" w14:textId="77777777" w:rsidR="005477AD" w:rsidRPr="00D37660" w:rsidRDefault="005477AD" w:rsidP="00124676">
            <w:pPr>
              <w:jc w:val="center"/>
            </w:pPr>
            <w:r w:rsidRPr="00D37660">
              <w:t>Первая очередь (2026 год)</w:t>
            </w:r>
          </w:p>
        </w:tc>
      </w:tr>
      <w:tr w:rsidR="005477AD" w:rsidRPr="00D37660" w14:paraId="565431C5" w14:textId="77777777" w:rsidTr="008D52D2">
        <w:trPr>
          <w:cantSplit/>
          <w:trHeight w:val="945"/>
          <w:jc w:val="center"/>
        </w:trPr>
        <w:tc>
          <w:tcPr>
            <w:tcW w:w="872" w:type="dxa"/>
            <w:shd w:val="clear" w:color="auto" w:fill="auto"/>
            <w:vAlign w:val="center"/>
            <w:hideMark/>
          </w:tcPr>
          <w:p w14:paraId="5D37B4E0" w14:textId="77777777" w:rsidR="005477AD" w:rsidRPr="00D37660" w:rsidRDefault="005477AD" w:rsidP="00124676">
            <w:pPr>
              <w:jc w:val="center"/>
            </w:pPr>
            <w:r w:rsidRPr="00D37660">
              <w:t>3</w:t>
            </w:r>
          </w:p>
        </w:tc>
        <w:tc>
          <w:tcPr>
            <w:tcW w:w="3241" w:type="dxa"/>
            <w:shd w:val="clear" w:color="auto" w:fill="auto"/>
            <w:vAlign w:val="center"/>
          </w:tcPr>
          <w:p w14:paraId="3D22D0F0" w14:textId="77777777" w:rsidR="005477AD" w:rsidRPr="00D37660" w:rsidRDefault="005477AD" w:rsidP="0063364A">
            <w:pPr>
              <w:rPr>
                <w:color w:val="000000"/>
              </w:rPr>
            </w:pPr>
            <w:r w:rsidRPr="00D37660">
              <w:rPr>
                <w:color w:val="000000"/>
              </w:rPr>
              <w:t>Общеобразовательное учреждение</w:t>
            </w:r>
          </w:p>
          <w:p w14:paraId="7BB65FAD" w14:textId="77777777" w:rsidR="005477AD" w:rsidRPr="00D37660" w:rsidRDefault="005477AD" w:rsidP="0063364A">
            <w:r w:rsidRPr="00D37660">
              <w:t>Новое строительство</w:t>
            </w:r>
          </w:p>
        </w:tc>
        <w:tc>
          <w:tcPr>
            <w:tcW w:w="1356" w:type="dxa"/>
            <w:shd w:val="clear" w:color="auto" w:fill="auto"/>
            <w:vAlign w:val="center"/>
          </w:tcPr>
          <w:p w14:paraId="1E815D8C" w14:textId="77777777" w:rsidR="005477AD" w:rsidRPr="00D37660" w:rsidRDefault="005477AD" w:rsidP="005477AD">
            <w:pPr>
              <w:jc w:val="center"/>
              <w:rPr>
                <w:color w:val="000000"/>
              </w:rPr>
            </w:pPr>
            <w:r w:rsidRPr="00D37660">
              <w:rPr>
                <w:color w:val="000000"/>
              </w:rPr>
              <w:t>1100</w:t>
            </w:r>
          </w:p>
        </w:tc>
        <w:tc>
          <w:tcPr>
            <w:tcW w:w="2491" w:type="dxa"/>
            <w:shd w:val="clear" w:color="auto" w:fill="auto"/>
            <w:vAlign w:val="center"/>
          </w:tcPr>
          <w:p w14:paraId="63EE7456" w14:textId="77777777" w:rsidR="005477AD" w:rsidRPr="00D37660" w:rsidRDefault="005477AD" w:rsidP="008D52D2">
            <w:pPr>
              <w:jc w:val="center"/>
            </w:pPr>
            <w:r w:rsidRPr="00D37660">
              <w:rPr>
                <w:color w:val="000000"/>
              </w:rPr>
              <w:t>Территория планируемой застройки в западной части д. Сабурово</w:t>
            </w:r>
          </w:p>
        </w:tc>
        <w:tc>
          <w:tcPr>
            <w:tcW w:w="2004" w:type="dxa"/>
            <w:shd w:val="clear" w:color="auto" w:fill="auto"/>
            <w:vAlign w:val="center"/>
          </w:tcPr>
          <w:p w14:paraId="4DF1F516" w14:textId="77777777" w:rsidR="005477AD" w:rsidRPr="00D37660" w:rsidRDefault="005477AD" w:rsidP="00124676">
            <w:pPr>
              <w:jc w:val="center"/>
            </w:pPr>
            <w:r w:rsidRPr="00D37660">
              <w:t>Расчетный срок (2041 год)</w:t>
            </w:r>
          </w:p>
        </w:tc>
      </w:tr>
      <w:tr w:rsidR="005477AD" w:rsidRPr="00D37660" w14:paraId="43E76DE4" w14:textId="77777777" w:rsidTr="008D52D2">
        <w:trPr>
          <w:cantSplit/>
          <w:trHeight w:val="945"/>
          <w:jc w:val="center"/>
        </w:trPr>
        <w:tc>
          <w:tcPr>
            <w:tcW w:w="872" w:type="dxa"/>
            <w:shd w:val="clear" w:color="auto" w:fill="auto"/>
            <w:vAlign w:val="center"/>
            <w:hideMark/>
          </w:tcPr>
          <w:p w14:paraId="7706382B" w14:textId="77777777" w:rsidR="005477AD" w:rsidRPr="00D37660" w:rsidRDefault="005477AD" w:rsidP="00124676">
            <w:pPr>
              <w:jc w:val="center"/>
            </w:pPr>
            <w:r w:rsidRPr="00D37660">
              <w:t>4</w:t>
            </w:r>
          </w:p>
        </w:tc>
        <w:tc>
          <w:tcPr>
            <w:tcW w:w="3241" w:type="dxa"/>
            <w:shd w:val="clear" w:color="auto" w:fill="auto"/>
            <w:vAlign w:val="center"/>
          </w:tcPr>
          <w:p w14:paraId="44A5AF26" w14:textId="77777777" w:rsidR="005477AD" w:rsidRPr="00D37660" w:rsidRDefault="005477AD" w:rsidP="0063364A">
            <w:pPr>
              <w:rPr>
                <w:color w:val="000000"/>
              </w:rPr>
            </w:pPr>
            <w:r w:rsidRPr="00D37660">
              <w:rPr>
                <w:color w:val="000000"/>
              </w:rPr>
              <w:t>Общеобразовательное учреждение</w:t>
            </w:r>
          </w:p>
          <w:p w14:paraId="233D2371" w14:textId="77777777" w:rsidR="005477AD" w:rsidRPr="00D37660" w:rsidRDefault="005477AD" w:rsidP="0063364A">
            <w:r w:rsidRPr="00D37660">
              <w:t>Новое строительство</w:t>
            </w:r>
          </w:p>
        </w:tc>
        <w:tc>
          <w:tcPr>
            <w:tcW w:w="1356" w:type="dxa"/>
            <w:shd w:val="clear" w:color="auto" w:fill="auto"/>
            <w:vAlign w:val="center"/>
          </w:tcPr>
          <w:p w14:paraId="7B856955" w14:textId="0D17003D" w:rsidR="005477AD" w:rsidRPr="00D37660" w:rsidRDefault="005477AD" w:rsidP="005477AD">
            <w:pPr>
              <w:jc w:val="center"/>
              <w:rPr>
                <w:color w:val="000000"/>
              </w:rPr>
            </w:pPr>
            <w:r w:rsidRPr="00D37660">
              <w:rPr>
                <w:color w:val="000000"/>
              </w:rPr>
              <w:t>11</w:t>
            </w:r>
            <w:r w:rsidR="00A70D3C" w:rsidRPr="00D37660">
              <w:rPr>
                <w:color w:val="000000"/>
              </w:rPr>
              <w:t>00</w:t>
            </w:r>
          </w:p>
        </w:tc>
        <w:tc>
          <w:tcPr>
            <w:tcW w:w="2491" w:type="dxa"/>
            <w:shd w:val="clear" w:color="auto" w:fill="auto"/>
            <w:vAlign w:val="center"/>
          </w:tcPr>
          <w:p w14:paraId="4826E66D" w14:textId="77777777" w:rsidR="005477AD" w:rsidRPr="00D37660" w:rsidRDefault="005477AD" w:rsidP="008D52D2">
            <w:pPr>
              <w:jc w:val="center"/>
            </w:pPr>
            <w:r w:rsidRPr="00D37660">
              <w:rPr>
                <w:color w:val="000000"/>
              </w:rPr>
              <w:t>Территория планируемой застройки в западной части д. Сабурово</w:t>
            </w:r>
          </w:p>
        </w:tc>
        <w:tc>
          <w:tcPr>
            <w:tcW w:w="2004" w:type="dxa"/>
            <w:shd w:val="clear" w:color="auto" w:fill="auto"/>
            <w:vAlign w:val="center"/>
          </w:tcPr>
          <w:p w14:paraId="1762C9E1" w14:textId="77777777" w:rsidR="005477AD" w:rsidRPr="00D37660" w:rsidRDefault="005477AD" w:rsidP="00124676">
            <w:pPr>
              <w:jc w:val="center"/>
            </w:pPr>
            <w:r w:rsidRPr="00D37660">
              <w:t>Расчетный срок (2041 год)</w:t>
            </w:r>
          </w:p>
        </w:tc>
      </w:tr>
      <w:tr w:rsidR="005477AD" w:rsidRPr="00D37660" w14:paraId="28C6C2CD" w14:textId="77777777" w:rsidTr="008D52D2">
        <w:trPr>
          <w:cantSplit/>
          <w:trHeight w:val="945"/>
          <w:jc w:val="center"/>
        </w:trPr>
        <w:tc>
          <w:tcPr>
            <w:tcW w:w="872" w:type="dxa"/>
            <w:shd w:val="clear" w:color="auto" w:fill="auto"/>
            <w:vAlign w:val="center"/>
            <w:hideMark/>
          </w:tcPr>
          <w:p w14:paraId="206FA3AA" w14:textId="77777777" w:rsidR="005477AD" w:rsidRPr="00D37660" w:rsidRDefault="005477AD" w:rsidP="00124676">
            <w:pPr>
              <w:jc w:val="center"/>
            </w:pPr>
            <w:r w:rsidRPr="00D37660">
              <w:t>5</w:t>
            </w:r>
          </w:p>
        </w:tc>
        <w:tc>
          <w:tcPr>
            <w:tcW w:w="3241" w:type="dxa"/>
            <w:shd w:val="clear" w:color="auto" w:fill="auto"/>
            <w:vAlign w:val="center"/>
          </w:tcPr>
          <w:p w14:paraId="75E67072" w14:textId="77777777" w:rsidR="005477AD" w:rsidRPr="00D37660" w:rsidRDefault="005477AD" w:rsidP="0063364A">
            <w:pPr>
              <w:rPr>
                <w:color w:val="000000"/>
              </w:rPr>
            </w:pPr>
            <w:r w:rsidRPr="00D37660">
              <w:rPr>
                <w:color w:val="000000"/>
              </w:rPr>
              <w:t>Детское дошкольное учреждение</w:t>
            </w:r>
          </w:p>
          <w:p w14:paraId="2474AE64" w14:textId="77777777" w:rsidR="005477AD" w:rsidRPr="00D37660" w:rsidRDefault="005477AD" w:rsidP="005477AD">
            <w:pPr>
              <w:rPr>
                <w:color w:val="000000"/>
              </w:rPr>
            </w:pPr>
            <w:r w:rsidRPr="00D37660">
              <w:rPr>
                <w:color w:val="000000"/>
              </w:rPr>
              <w:t>Новое строительство</w:t>
            </w:r>
          </w:p>
        </w:tc>
        <w:tc>
          <w:tcPr>
            <w:tcW w:w="1356" w:type="dxa"/>
            <w:shd w:val="clear" w:color="auto" w:fill="auto"/>
            <w:vAlign w:val="center"/>
          </w:tcPr>
          <w:p w14:paraId="2B52F83D" w14:textId="77777777" w:rsidR="005477AD" w:rsidRPr="00D37660" w:rsidRDefault="005477AD" w:rsidP="005477AD">
            <w:pPr>
              <w:jc w:val="center"/>
              <w:rPr>
                <w:color w:val="000000"/>
              </w:rPr>
            </w:pPr>
            <w:r w:rsidRPr="00D37660">
              <w:rPr>
                <w:color w:val="000000"/>
              </w:rPr>
              <w:t>110</w:t>
            </w:r>
          </w:p>
        </w:tc>
        <w:tc>
          <w:tcPr>
            <w:tcW w:w="2491" w:type="dxa"/>
            <w:shd w:val="clear" w:color="auto" w:fill="auto"/>
            <w:vAlign w:val="center"/>
          </w:tcPr>
          <w:p w14:paraId="290A01B2" w14:textId="77777777" w:rsidR="005477AD" w:rsidRPr="00D37660" w:rsidRDefault="005477AD" w:rsidP="008D52D2">
            <w:pPr>
              <w:jc w:val="center"/>
              <w:rPr>
                <w:color w:val="000000"/>
              </w:rPr>
            </w:pPr>
            <w:r w:rsidRPr="00D37660">
              <w:rPr>
                <w:color w:val="000000"/>
              </w:rPr>
              <w:t>д. Сабурово,</w:t>
            </w:r>
          </w:p>
          <w:p w14:paraId="7FEFD2B7" w14:textId="77777777" w:rsidR="005477AD" w:rsidRPr="00D37660" w:rsidRDefault="005477AD" w:rsidP="008D52D2">
            <w:pPr>
              <w:jc w:val="center"/>
              <w:rPr>
                <w:color w:val="000000"/>
              </w:rPr>
            </w:pPr>
            <w:r w:rsidRPr="00D37660">
              <w:rPr>
                <w:color w:val="000000"/>
              </w:rPr>
              <w:t>ЖК «ЗаМитино»</w:t>
            </w:r>
          </w:p>
        </w:tc>
        <w:tc>
          <w:tcPr>
            <w:tcW w:w="2004" w:type="dxa"/>
            <w:shd w:val="clear" w:color="auto" w:fill="auto"/>
            <w:vAlign w:val="center"/>
          </w:tcPr>
          <w:p w14:paraId="2E73BA81" w14:textId="77777777" w:rsidR="005477AD" w:rsidRPr="00D37660" w:rsidRDefault="005477AD" w:rsidP="00124676">
            <w:pPr>
              <w:jc w:val="center"/>
            </w:pPr>
            <w:r w:rsidRPr="00D37660">
              <w:t>Первая очередь (2026 год)</w:t>
            </w:r>
          </w:p>
        </w:tc>
      </w:tr>
      <w:tr w:rsidR="005477AD" w:rsidRPr="00D37660" w14:paraId="0966123F" w14:textId="77777777" w:rsidTr="008D52D2">
        <w:trPr>
          <w:cantSplit/>
          <w:trHeight w:val="945"/>
          <w:jc w:val="center"/>
        </w:trPr>
        <w:tc>
          <w:tcPr>
            <w:tcW w:w="872" w:type="dxa"/>
            <w:shd w:val="clear" w:color="auto" w:fill="auto"/>
            <w:vAlign w:val="center"/>
            <w:hideMark/>
          </w:tcPr>
          <w:p w14:paraId="6C2C0770" w14:textId="77777777" w:rsidR="005477AD" w:rsidRPr="00D37660" w:rsidRDefault="005477AD" w:rsidP="00124676">
            <w:pPr>
              <w:jc w:val="center"/>
            </w:pPr>
            <w:r w:rsidRPr="00D37660">
              <w:t>6</w:t>
            </w:r>
          </w:p>
        </w:tc>
        <w:tc>
          <w:tcPr>
            <w:tcW w:w="3241" w:type="dxa"/>
            <w:shd w:val="clear" w:color="auto" w:fill="auto"/>
            <w:vAlign w:val="center"/>
          </w:tcPr>
          <w:p w14:paraId="70265323" w14:textId="77777777" w:rsidR="005477AD" w:rsidRPr="00D37660" w:rsidRDefault="005477AD" w:rsidP="001C48C8">
            <w:pPr>
              <w:rPr>
                <w:color w:val="000000"/>
              </w:rPr>
            </w:pPr>
            <w:r w:rsidRPr="00D37660">
              <w:rPr>
                <w:color w:val="000000"/>
              </w:rPr>
              <w:t>Детское дошкольное учреждение</w:t>
            </w:r>
          </w:p>
          <w:p w14:paraId="095064DF" w14:textId="77777777" w:rsidR="005477AD" w:rsidRPr="00D37660" w:rsidRDefault="005477AD" w:rsidP="005477AD">
            <w:pPr>
              <w:rPr>
                <w:color w:val="000000"/>
              </w:rPr>
            </w:pPr>
            <w:r w:rsidRPr="00D37660">
              <w:rPr>
                <w:color w:val="000000"/>
              </w:rPr>
              <w:t>Новое строительство</w:t>
            </w:r>
          </w:p>
        </w:tc>
        <w:tc>
          <w:tcPr>
            <w:tcW w:w="1356" w:type="dxa"/>
            <w:shd w:val="clear" w:color="auto" w:fill="auto"/>
            <w:vAlign w:val="center"/>
          </w:tcPr>
          <w:p w14:paraId="6C3A7BED" w14:textId="77777777" w:rsidR="005477AD" w:rsidRPr="00D37660" w:rsidRDefault="005477AD" w:rsidP="005477AD">
            <w:pPr>
              <w:jc w:val="center"/>
              <w:rPr>
                <w:color w:val="000000"/>
              </w:rPr>
            </w:pPr>
            <w:r w:rsidRPr="00D37660">
              <w:rPr>
                <w:color w:val="000000"/>
              </w:rPr>
              <w:t>205</w:t>
            </w:r>
          </w:p>
        </w:tc>
        <w:tc>
          <w:tcPr>
            <w:tcW w:w="2491" w:type="dxa"/>
            <w:shd w:val="clear" w:color="auto" w:fill="auto"/>
            <w:vAlign w:val="center"/>
          </w:tcPr>
          <w:p w14:paraId="1AB126CA" w14:textId="77777777" w:rsidR="005477AD" w:rsidRPr="00D37660" w:rsidRDefault="005477AD" w:rsidP="008D52D2">
            <w:pPr>
              <w:jc w:val="center"/>
              <w:rPr>
                <w:color w:val="000000"/>
              </w:rPr>
            </w:pPr>
            <w:r w:rsidRPr="00D37660">
              <w:rPr>
                <w:color w:val="000000"/>
              </w:rPr>
              <w:t>д. Сабурово,</w:t>
            </w:r>
          </w:p>
          <w:p w14:paraId="1929D83F" w14:textId="77777777" w:rsidR="005477AD" w:rsidRPr="00D37660" w:rsidRDefault="005477AD" w:rsidP="008D52D2">
            <w:pPr>
              <w:jc w:val="center"/>
              <w:rPr>
                <w:color w:val="000000"/>
              </w:rPr>
            </w:pPr>
            <w:r w:rsidRPr="00D37660">
              <w:rPr>
                <w:color w:val="000000"/>
              </w:rPr>
              <w:t>ЖК «Пятницкие кварталы»</w:t>
            </w:r>
          </w:p>
        </w:tc>
        <w:tc>
          <w:tcPr>
            <w:tcW w:w="2004" w:type="dxa"/>
            <w:shd w:val="clear" w:color="auto" w:fill="auto"/>
            <w:vAlign w:val="center"/>
          </w:tcPr>
          <w:p w14:paraId="75599996" w14:textId="77777777" w:rsidR="005477AD" w:rsidRPr="00D37660" w:rsidRDefault="005477AD" w:rsidP="00124676">
            <w:pPr>
              <w:jc w:val="center"/>
            </w:pPr>
            <w:r w:rsidRPr="00D37660">
              <w:t>Первая очередь (2026 год)</w:t>
            </w:r>
          </w:p>
        </w:tc>
      </w:tr>
      <w:tr w:rsidR="00AE3D23" w:rsidRPr="00D37660" w14:paraId="04F91306" w14:textId="77777777" w:rsidTr="008D52D2">
        <w:trPr>
          <w:cantSplit/>
          <w:trHeight w:val="945"/>
          <w:jc w:val="center"/>
        </w:trPr>
        <w:tc>
          <w:tcPr>
            <w:tcW w:w="872" w:type="dxa"/>
            <w:shd w:val="clear" w:color="auto" w:fill="auto"/>
            <w:vAlign w:val="center"/>
          </w:tcPr>
          <w:p w14:paraId="1D5F4BBD" w14:textId="0CA7D860" w:rsidR="00AE3D23" w:rsidRPr="00D37660" w:rsidRDefault="00AE3D23" w:rsidP="00AE3D23">
            <w:pPr>
              <w:jc w:val="center"/>
            </w:pPr>
            <w:r w:rsidRPr="00D37660">
              <w:t>7</w:t>
            </w:r>
          </w:p>
        </w:tc>
        <w:tc>
          <w:tcPr>
            <w:tcW w:w="3241" w:type="dxa"/>
            <w:shd w:val="clear" w:color="auto" w:fill="auto"/>
            <w:vAlign w:val="center"/>
          </w:tcPr>
          <w:p w14:paraId="4281D07B" w14:textId="77777777" w:rsidR="00AE3D23" w:rsidRPr="00D37660" w:rsidRDefault="00AE3D23" w:rsidP="00AE3D23">
            <w:pPr>
              <w:rPr>
                <w:color w:val="000000"/>
              </w:rPr>
            </w:pPr>
            <w:r w:rsidRPr="00D37660">
              <w:rPr>
                <w:color w:val="000000"/>
              </w:rPr>
              <w:t>Детское дошкольное учреждение</w:t>
            </w:r>
          </w:p>
          <w:p w14:paraId="6BE943EF" w14:textId="0927E0C5"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6EE02374" w14:textId="184C0AC9" w:rsidR="00AE3D23" w:rsidRPr="00D37660" w:rsidRDefault="00AE3D23" w:rsidP="00AE3D23">
            <w:pPr>
              <w:jc w:val="center"/>
              <w:rPr>
                <w:color w:val="000000"/>
              </w:rPr>
            </w:pPr>
            <w:r w:rsidRPr="00D37660">
              <w:rPr>
                <w:color w:val="000000"/>
              </w:rPr>
              <w:t>200</w:t>
            </w:r>
          </w:p>
        </w:tc>
        <w:tc>
          <w:tcPr>
            <w:tcW w:w="2491" w:type="dxa"/>
            <w:shd w:val="clear" w:color="auto" w:fill="auto"/>
            <w:vAlign w:val="center"/>
          </w:tcPr>
          <w:p w14:paraId="75B9721A" w14:textId="77777777" w:rsidR="00AE3D23" w:rsidRPr="00D37660" w:rsidRDefault="00AE3D23" w:rsidP="008D52D2">
            <w:pPr>
              <w:jc w:val="center"/>
              <w:rPr>
                <w:color w:val="000000"/>
              </w:rPr>
            </w:pPr>
            <w:r w:rsidRPr="00D37660">
              <w:rPr>
                <w:color w:val="000000"/>
              </w:rPr>
              <w:t>д. Сабурово,</w:t>
            </w:r>
          </w:p>
          <w:p w14:paraId="27BD0E41" w14:textId="665B3858" w:rsidR="00AE3D23" w:rsidRPr="00D37660" w:rsidRDefault="00AE3D23" w:rsidP="008D52D2">
            <w:pPr>
              <w:jc w:val="center"/>
              <w:rPr>
                <w:color w:val="000000"/>
              </w:rPr>
            </w:pPr>
            <w:r w:rsidRPr="00D37660">
              <w:rPr>
                <w:color w:val="000000"/>
              </w:rPr>
              <w:t>ЖК «Пятницкие кварталы»</w:t>
            </w:r>
          </w:p>
        </w:tc>
        <w:tc>
          <w:tcPr>
            <w:tcW w:w="2004" w:type="dxa"/>
            <w:shd w:val="clear" w:color="auto" w:fill="auto"/>
            <w:vAlign w:val="center"/>
          </w:tcPr>
          <w:p w14:paraId="1AD8A9DC" w14:textId="7E7D3F6B" w:rsidR="00AE3D23" w:rsidRPr="00D37660" w:rsidRDefault="00AE3D23" w:rsidP="00AE3D23">
            <w:pPr>
              <w:jc w:val="center"/>
            </w:pPr>
            <w:r w:rsidRPr="00D37660">
              <w:t>Первая очередь (2026 год)</w:t>
            </w:r>
          </w:p>
        </w:tc>
      </w:tr>
      <w:tr w:rsidR="00AE3D23" w:rsidRPr="00D37660" w14:paraId="7EC1056A" w14:textId="77777777" w:rsidTr="008D52D2">
        <w:trPr>
          <w:cantSplit/>
          <w:trHeight w:val="945"/>
          <w:jc w:val="center"/>
        </w:trPr>
        <w:tc>
          <w:tcPr>
            <w:tcW w:w="872" w:type="dxa"/>
            <w:shd w:val="clear" w:color="auto" w:fill="auto"/>
            <w:vAlign w:val="center"/>
          </w:tcPr>
          <w:p w14:paraId="2BD6AD04" w14:textId="1E249F23" w:rsidR="00AE3D23" w:rsidRPr="00D37660" w:rsidRDefault="00AE3D23" w:rsidP="00AE3D23">
            <w:pPr>
              <w:jc w:val="center"/>
            </w:pPr>
            <w:r w:rsidRPr="00D37660">
              <w:t>8</w:t>
            </w:r>
          </w:p>
        </w:tc>
        <w:tc>
          <w:tcPr>
            <w:tcW w:w="3241" w:type="dxa"/>
            <w:shd w:val="clear" w:color="auto" w:fill="auto"/>
            <w:vAlign w:val="center"/>
          </w:tcPr>
          <w:p w14:paraId="65B839C8" w14:textId="77777777" w:rsidR="00AE3D23" w:rsidRPr="00D37660" w:rsidRDefault="00AE3D23" w:rsidP="00AE3D23">
            <w:pPr>
              <w:rPr>
                <w:color w:val="000000"/>
              </w:rPr>
            </w:pPr>
            <w:r w:rsidRPr="00D37660">
              <w:rPr>
                <w:color w:val="000000"/>
              </w:rPr>
              <w:t>Детское дошкольное учреждение</w:t>
            </w:r>
          </w:p>
          <w:p w14:paraId="678DAADC"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40E0A7C4" w14:textId="77777777" w:rsidR="00AE3D23" w:rsidRPr="00D37660" w:rsidRDefault="00AE3D23" w:rsidP="00AE3D23">
            <w:pPr>
              <w:jc w:val="center"/>
              <w:rPr>
                <w:color w:val="000000"/>
              </w:rPr>
            </w:pPr>
            <w:r w:rsidRPr="00D37660">
              <w:rPr>
                <w:color w:val="000000"/>
              </w:rPr>
              <w:t>235</w:t>
            </w:r>
          </w:p>
        </w:tc>
        <w:tc>
          <w:tcPr>
            <w:tcW w:w="2491" w:type="dxa"/>
            <w:shd w:val="clear" w:color="auto" w:fill="auto"/>
            <w:vAlign w:val="center"/>
          </w:tcPr>
          <w:p w14:paraId="0590EEFC" w14:textId="77777777" w:rsidR="00AE3D23" w:rsidRPr="00D37660" w:rsidRDefault="00AE3D23" w:rsidP="008D52D2">
            <w:pPr>
              <w:jc w:val="center"/>
              <w:rPr>
                <w:color w:val="000000"/>
              </w:rPr>
            </w:pPr>
            <w:r w:rsidRPr="00D37660">
              <w:rPr>
                <w:color w:val="000000"/>
              </w:rPr>
              <w:t>д. Сабурово,</w:t>
            </w:r>
          </w:p>
          <w:p w14:paraId="242CF8CA" w14:textId="77777777" w:rsidR="00AE3D23" w:rsidRPr="00D37660" w:rsidRDefault="00AE3D23" w:rsidP="008D52D2">
            <w:pPr>
              <w:jc w:val="center"/>
              <w:rPr>
                <w:color w:val="000000"/>
              </w:rPr>
            </w:pPr>
            <w:r w:rsidRPr="00D37660">
              <w:rPr>
                <w:color w:val="000000"/>
                <w:sz w:val="22"/>
                <w:szCs w:val="22"/>
              </w:rPr>
              <w:t>ЖК «Митино О</w:t>
            </w:r>
            <w:r w:rsidRPr="00D37660">
              <w:rPr>
                <w:color w:val="000000"/>
                <w:sz w:val="22"/>
                <w:szCs w:val="22"/>
                <w:vertAlign w:val="subscript"/>
              </w:rPr>
              <w:t>2</w:t>
            </w:r>
            <w:r w:rsidRPr="00D37660">
              <w:rPr>
                <w:color w:val="000000"/>
                <w:sz w:val="22"/>
                <w:szCs w:val="22"/>
              </w:rPr>
              <w:t>»</w:t>
            </w:r>
          </w:p>
        </w:tc>
        <w:tc>
          <w:tcPr>
            <w:tcW w:w="2004" w:type="dxa"/>
            <w:shd w:val="clear" w:color="auto" w:fill="auto"/>
            <w:vAlign w:val="center"/>
          </w:tcPr>
          <w:p w14:paraId="6C511C8C" w14:textId="77777777" w:rsidR="00AE3D23" w:rsidRPr="00D37660" w:rsidRDefault="00AE3D23" w:rsidP="00AE3D23">
            <w:pPr>
              <w:jc w:val="center"/>
            </w:pPr>
            <w:r w:rsidRPr="00D37660">
              <w:t>Первая очередь (2026 год)</w:t>
            </w:r>
          </w:p>
        </w:tc>
      </w:tr>
      <w:tr w:rsidR="00AE3D23" w:rsidRPr="00D37660" w14:paraId="71EAD348" w14:textId="77777777" w:rsidTr="008D52D2">
        <w:trPr>
          <w:cantSplit/>
          <w:trHeight w:val="945"/>
          <w:jc w:val="center"/>
        </w:trPr>
        <w:tc>
          <w:tcPr>
            <w:tcW w:w="872" w:type="dxa"/>
            <w:shd w:val="clear" w:color="auto" w:fill="auto"/>
            <w:vAlign w:val="center"/>
          </w:tcPr>
          <w:p w14:paraId="4DF9BCB3" w14:textId="7DF9C765" w:rsidR="00AE3D23" w:rsidRPr="00D37660" w:rsidRDefault="00AE3D23" w:rsidP="00AE3D23">
            <w:pPr>
              <w:jc w:val="center"/>
            </w:pPr>
            <w:r w:rsidRPr="00D37660">
              <w:lastRenderedPageBreak/>
              <w:t>9</w:t>
            </w:r>
          </w:p>
        </w:tc>
        <w:tc>
          <w:tcPr>
            <w:tcW w:w="3241" w:type="dxa"/>
            <w:shd w:val="clear" w:color="auto" w:fill="auto"/>
            <w:vAlign w:val="center"/>
          </w:tcPr>
          <w:p w14:paraId="00C90F59" w14:textId="77777777" w:rsidR="00AE3D23" w:rsidRPr="00D37660" w:rsidRDefault="00AE3D23" w:rsidP="00AE3D23">
            <w:pPr>
              <w:rPr>
                <w:color w:val="000000"/>
              </w:rPr>
            </w:pPr>
            <w:r w:rsidRPr="00D37660">
              <w:rPr>
                <w:color w:val="000000"/>
              </w:rPr>
              <w:t>Детское дошкольное учреждение</w:t>
            </w:r>
          </w:p>
          <w:p w14:paraId="3C5E8786"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1181F062" w14:textId="77777777" w:rsidR="00AE3D23" w:rsidRPr="00D37660" w:rsidRDefault="00AE3D23" w:rsidP="00AE3D23">
            <w:pPr>
              <w:jc w:val="center"/>
              <w:rPr>
                <w:color w:val="000000"/>
              </w:rPr>
            </w:pPr>
            <w:r w:rsidRPr="00D37660">
              <w:rPr>
                <w:color w:val="000000"/>
              </w:rPr>
              <w:t>340</w:t>
            </w:r>
          </w:p>
        </w:tc>
        <w:tc>
          <w:tcPr>
            <w:tcW w:w="2491" w:type="dxa"/>
            <w:shd w:val="clear" w:color="auto" w:fill="auto"/>
            <w:vAlign w:val="center"/>
          </w:tcPr>
          <w:p w14:paraId="40EF903B" w14:textId="77777777" w:rsidR="00AE3D23" w:rsidRPr="00D37660" w:rsidRDefault="00AE3D23" w:rsidP="008D52D2">
            <w:pPr>
              <w:jc w:val="center"/>
              <w:rPr>
                <w:color w:val="000000"/>
              </w:rPr>
            </w:pPr>
            <w:r w:rsidRPr="00D37660">
              <w:rPr>
                <w:color w:val="000000"/>
              </w:rPr>
              <w:t>д. Сабурово,</w:t>
            </w:r>
          </w:p>
          <w:p w14:paraId="417CFCDA" w14:textId="77777777" w:rsidR="00AE3D23" w:rsidRPr="00D37660" w:rsidRDefault="00AE3D23" w:rsidP="008D52D2">
            <w:pPr>
              <w:jc w:val="center"/>
              <w:rPr>
                <w:color w:val="000000"/>
              </w:rPr>
            </w:pPr>
            <w:r w:rsidRPr="00D37660">
              <w:rPr>
                <w:color w:val="000000"/>
                <w:sz w:val="22"/>
                <w:szCs w:val="22"/>
              </w:rPr>
              <w:t>ЖК «Митино О</w:t>
            </w:r>
            <w:r w:rsidRPr="00D37660">
              <w:rPr>
                <w:color w:val="000000"/>
                <w:sz w:val="22"/>
                <w:szCs w:val="22"/>
                <w:vertAlign w:val="subscript"/>
              </w:rPr>
              <w:t>2</w:t>
            </w:r>
            <w:r w:rsidRPr="00D37660">
              <w:rPr>
                <w:color w:val="000000"/>
                <w:sz w:val="22"/>
                <w:szCs w:val="22"/>
              </w:rPr>
              <w:t>»</w:t>
            </w:r>
          </w:p>
        </w:tc>
        <w:tc>
          <w:tcPr>
            <w:tcW w:w="2004" w:type="dxa"/>
            <w:shd w:val="clear" w:color="auto" w:fill="auto"/>
            <w:vAlign w:val="center"/>
          </w:tcPr>
          <w:p w14:paraId="72FD13BB" w14:textId="77777777" w:rsidR="00AE3D23" w:rsidRPr="00D37660" w:rsidRDefault="00AE3D23" w:rsidP="00AE3D23">
            <w:pPr>
              <w:jc w:val="center"/>
            </w:pPr>
            <w:r w:rsidRPr="00D37660">
              <w:t>Первая очередь (2026 год)</w:t>
            </w:r>
          </w:p>
        </w:tc>
      </w:tr>
      <w:tr w:rsidR="00AE3D23" w:rsidRPr="00D37660" w14:paraId="74532705" w14:textId="77777777" w:rsidTr="008D52D2">
        <w:trPr>
          <w:cantSplit/>
          <w:trHeight w:val="945"/>
          <w:jc w:val="center"/>
        </w:trPr>
        <w:tc>
          <w:tcPr>
            <w:tcW w:w="872" w:type="dxa"/>
            <w:shd w:val="clear" w:color="auto" w:fill="auto"/>
            <w:vAlign w:val="center"/>
          </w:tcPr>
          <w:p w14:paraId="58B87627" w14:textId="72636B0B" w:rsidR="00AE3D23" w:rsidRPr="00D37660" w:rsidRDefault="00AE3D23" w:rsidP="00AE3D23">
            <w:pPr>
              <w:jc w:val="center"/>
            </w:pPr>
            <w:r w:rsidRPr="00D37660">
              <w:t>10</w:t>
            </w:r>
          </w:p>
        </w:tc>
        <w:tc>
          <w:tcPr>
            <w:tcW w:w="3241" w:type="dxa"/>
            <w:shd w:val="clear" w:color="auto" w:fill="auto"/>
            <w:vAlign w:val="center"/>
          </w:tcPr>
          <w:p w14:paraId="37999FE5" w14:textId="77777777" w:rsidR="00AE3D23" w:rsidRPr="00D37660" w:rsidRDefault="00AE3D23" w:rsidP="00AE3D23">
            <w:pPr>
              <w:rPr>
                <w:color w:val="000000"/>
              </w:rPr>
            </w:pPr>
            <w:r w:rsidRPr="00D37660">
              <w:rPr>
                <w:color w:val="000000"/>
              </w:rPr>
              <w:t>Детское дошкольное учреждение</w:t>
            </w:r>
          </w:p>
          <w:p w14:paraId="1B97D2FC"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2A85C944" w14:textId="77777777" w:rsidR="00AE3D23" w:rsidRPr="00D37660" w:rsidRDefault="00AE3D23" w:rsidP="00AE3D23">
            <w:pPr>
              <w:jc w:val="center"/>
              <w:rPr>
                <w:color w:val="000000"/>
              </w:rPr>
            </w:pPr>
            <w:r w:rsidRPr="00D37660">
              <w:rPr>
                <w:color w:val="000000"/>
                <w:sz w:val="22"/>
                <w:szCs w:val="22"/>
              </w:rPr>
              <w:t>300</w:t>
            </w:r>
          </w:p>
        </w:tc>
        <w:tc>
          <w:tcPr>
            <w:tcW w:w="2491" w:type="dxa"/>
            <w:shd w:val="clear" w:color="auto" w:fill="auto"/>
            <w:vAlign w:val="center"/>
          </w:tcPr>
          <w:p w14:paraId="698706A0" w14:textId="77777777" w:rsidR="00AE3D23" w:rsidRPr="00D37660" w:rsidRDefault="00AE3D23" w:rsidP="008D52D2">
            <w:pPr>
              <w:jc w:val="center"/>
              <w:rPr>
                <w:color w:val="000000"/>
              </w:rPr>
            </w:pPr>
            <w:r w:rsidRPr="00D37660">
              <w:rPr>
                <w:color w:val="000000"/>
                <w:sz w:val="22"/>
                <w:szCs w:val="22"/>
              </w:rPr>
              <w:t>Территория планируемой застройки в западной части д. Сабурово</w:t>
            </w:r>
          </w:p>
        </w:tc>
        <w:tc>
          <w:tcPr>
            <w:tcW w:w="2004" w:type="dxa"/>
            <w:shd w:val="clear" w:color="auto" w:fill="auto"/>
            <w:vAlign w:val="center"/>
          </w:tcPr>
          <w:p w14:paraId="7C16088E" w14:textId="77777777" w:rsidR="00AE3D23" w:rsidRPr="00D37660" w:rsidRDefault="00AE3D23" w:rsidP="00AE3D23">
            <w:pPr>
              <w:jc w:val="center"/>
            </w:pPr>
            <w:r w:rsidRPr="00D37660">
              <w:t>Расчетный срок (2041 год)</w:t>
            </w:r>
          </w:p>
        </w:tc>
      </w:tr>
      <w:tr w:rsidR="00AE3D23" w:rsidRPr="00D37660" w14:paraId="3FE82A30" w14:textId="77777777" w:rsidTr="008D52D2">
        <w:trPr>
          <w:cantSplit/>
          <w:trHeight w:val="945"/>
          <w:jc w:val="center"/>
        </w:trPr>
        <w:tc>
          <w:tcPr>
            <w:tcW w:w="872" w:type="dxa"/>
            <w:shd w:val="clear" w:color="auto" w:fill="auto"/>
            <w:vAlign w:val="center"/>
          </w:tcPr>
          <w:p w14:paraId="350CD956" w14:textId="6B0E80DA" w:rsidR="00AE3D23" w:rsidRPr="00D37660" w:rsidRDefault="00AE3D23" w:rsidP="00AE3D23">
            <w:pPr>
              <w:jc w:val="center"/>
            </w:pPr>
            <w:r w:rsidRPr="00D37660">
              <w:t>11</w:t>
            </w:r>
          </w:p>
        </w:tc>
        <w:tc>
          <w:tcPr>
            <w:tcW w:w="3241" w:type="dxa"/>
            <w:shd w:val="clear" w:color="auto" w:fill="auto"/>
            <w:vAlign w:val="center"/>
          </w:tcPr>
          <w:p w14:paraId="48FA8F15" w14:textId="77777777" w:rsidR="00AE3D23" w:rsidRPr="00D37660" w:rsidRDefault="00AE3D23" w:rsidP="00AE3D23">
            <w:pPr>
              <w:rPr>
                <w:color w:val="000000"/>
              </w:rPr>
            </w:pPr>
            <w:r w:rsidRPr="00D37660">
              <w:rPr>
                <w:color w:val="000000"/>
              </w:rPr>
              <w:t>Детское дошкольное учреждение</w:t>
            </w:r>
          </w:p>
          <w:p w14:paraId="4F500679"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4C1534BC" w14:textId="77777777" w:rsidR="00AE3D23" w:rsidRPr="00D37660" w:rsidRDefault="00AE3D23" w:rsidP="00AE3D23">
            <w:pPr>
              <w:jc w:val="center"/>
              <w:rPr>
                <w:color w:val="000000"/>
              </w:rPr>
            </w:pPr>
            <w:r w:rsidRPr="00D37660">
              <w:rPr>
                <w:color w:val="000000"/>
                <w:sz w:val="22"/>
                <w:szCs w:val="22"/>
              </w:rPr>
              <w:t>300</w:t>
            </w:r>
          </w:p>
        </w:tc>
        <w:tc>
          <w:tcPr>
            <w:tcW w:w="2491" w:type="dxa"/>
            <w:shd w:val="clear" w:color="auto" w:fill="auto"/>
            <w:vAlign w:val="center"/>
          </w:tcPr>
          <w:p w14:paraId="6494F5E6" w14:textId="77777777" w:rsidR="00AE3D23" w:rsidRPr="00D37660" w:rsidRDefault="00AE3D23" w:rsidP="008D52D2">
            <w:pPr>
              <w:jc w:val="center"/>
              <w:rPr>
                <w:color w:val="000000"/>
              </w:rPr>
            </w:pPr>
            <w:r w:rsidRPr="00D37660">
              <w:rPr>
                <w:color w:val="000000"/>
                <w:sz w:val="22"/>
                <w:szCs w:val="22"/>
              </w:rPr>
              <w:t>Территория планируемой застройки в западной части д. Сабурово</w:t>
            </w:r>
          </w:p>
        </w:tc>
        <w:tc>
          <w:tcPr>
            <w:tcW w:w="2004" w:type="dxa"/>
            <w:shd w:val="clear" w:color="auto" w:fill="auto"/>
            <w:vAlign w:val="center"/>
          </w:tcPr>
          <w:p w14:paraId="41AA5E15" w14:textId="77777777" w:rsidR="00AE3D23" w:rsidRPr="00D37660" w:rsidRDefault="00AE3D23" w:rsidP="00AE3D23">
            <w:pPr>
              <w:jc w:val="center"/>
            </w:pPr>
            <w:r w:rsidRPr="00D37660">
              <w:t>Расчетный срок (2041 год)</w:t>
            </w:r>
          </w:p>
        </w:tc>
      </w:tr>
      <w:tr w:rsidR="00AE3D23" w:rsidRPr="00D37660" w14:paraId="2866E1DF" w14:textId="77777777" w:rsidTr="008D52D2">
        <w:trPr>
          <w:cantSplit/>
          <w:trHeight w:val="945"/>
          <w:jc w:val="center"/>
        </w:trPr>
        <w:tc>
          <w:tcPr>
            <w:tcW w:w="872" w:type="dxa"/>
            <w:shd w:val="clear" w:color="auto" w:fill="auto"/>
            <w:vAlign w:val="center"/>
          </w:tcPr>
          <w:p w14:paraId="48A7561E" w14:textId="26720EC7" w:rsidR="00AE3D23" w:rsidRPr="00D37660" w:rsidRDefault="00AE3D23" w:rsidP="00AE3D23">
            <w:pPr>
              <w:jc w:val="center"/>
            </w:pPr>
            <w:r w:rsidRPr="00D37660">
              <w:t>12</w:t>
            </w:r>
          </w:p>
        </w:tc>
        <w:tc>
          <w:tcPr>
            <w:tcW w:w="3241" w:type="dxa"/>
            <w:shd w:val="clear" w:color="auto" w:fill="auto"/>
            <w:vAlign w:val="center"/>
          </w:tcPr>
          <w:p w14:paraId="569F9F34" w14:textId="77777777" w:rsidR="00AE3D23" w:rsidRPr="00D37660" w:rsidRDefault="00AE3D23" w:rsidP="00AE3D23">
            <w:pPr>
              <w:rPr>
                <w:color w:val="000000"/>
              </w:rPr>
            </w:pPr>
            <w:r w:rsidRPr="00D37660">
              <w:rPr>
                <w:color w:val="000000"/>
              </w:rPr>
              <w:t>Детское дошкольное учреждение</w:t>
            </w:r>
          </w:p>
          <w:p w14:paraId="44AB73B8"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00832DEB" w14:textId="77777777" w:rsidR="00AE3D23" w:rsidRPr="00D37660" w:rsidRDefault="00AE3D23" w:rsidP="00AE3D23">
            <w:pPr>
              <w:jc w:val="center"/>
              <w:rPr>
                <w:color w:val="000000"/>
              </w:rPr>
            </w:pPr>
            <w:r w:rsidRPr="00D37660">
              <w:rPr>
                <w:color w:val="000000"/>
                <w:sz w:val="22"/>
                <w:szCs w:val="22"/>
              </w:rPr>
              <w:t>250</w:t>
            </w:r>
          </w:p>
        </w:tc>
        <w:tc>
          <w:tcPr>
            <w:tcW w:w="2491" w:type="dxa"/>
            <w:shd w:val="clear" w:color="auto" w:fill="auto"/>
            <w:vAlign w:val="center"/>
          </w:tcPr>
          <w:p w14:paraId="43853C34" w14:textId="77777777" w:rsidR="00AE3D23" w:rsidRPr="00D37660" w:rsidRDefault="00AE3D23" w:rsidP="008D52D2">
            <w:pPr>
              <w:jc w:val="center"/>
              <w:rPr>
                <w:color w:val="000000"/>
              </w:rPr>
            </w:pPr>
            <w:r w:rsidRPr="00D37660">
              <w:rPr>
                <w:color w:val="000000"/>
                <w:sz w:val="22"/>
                <w:szCs w:val="22"/>
              </w:rPr>
              <w:t>Территория планируемой застройки в западной части д. Сабурово</w:t>
            </w:r>
          </w:p>
        </w:tc>
        <w:tc>
          <w:tcPr>
            <w:tcW w:w="2004" w:type="dxa"/>
            <w:shd w:val="clear" w:color="auto" w:fill="auto"/>
            <w:vAlign w:val="center"/>
          </w:tcPr>
          <w:p w14:paraId="69637AB2" w14:textId="77777777" w:rsidR="00AE3D23" w:rsidRPr="00D37660" w:rsidRDefault="00AE3D23" w:rsidP="00AE3D23">
            <w:pPr>
              <w:jc w:val="center"/>
            </w:pPr>
            <w:r w:rsidRPr="00D37660">
              <w:t>Расчетный срок (2041 год)</w:t>
            </w:r>
          </w:p>
        </w:tc>
      </w:tr>
      <w:tr w:rsidR="00AE3D23" w:rsidRPr="00D37660" w14:paraId="77572E5F" w14:textId="77777777" w:rsidTr="008D52D2">
        <w:trPr>
          <w:cantSplit/>
          <w:trHeight w:val="945"/>
          <w:jc w:val="center"/>
        </w:trPr>
        <w:tc>
          <w:tcPr>
            <w:tcW w:w="872" w:type="dxa"/>
            <w:shd w:val="clear" w:color="auto" w:fill="auto"/>
            <w:vAlign w:val="center"/>
          </w:tcPr>
          <w:p w14:paraId="0DF3EE5F" w14:textId="218DCB99" w:rsidR="00AE3D23" w:rsidRPr="00D37660" w:rsidRDefault="00AE3D23" w:rsidP="00AE3D23">
            <w:pPr>
              <w:jc w:val="center"/>
            </w:pPr>
            <w:r w:rsidRPr="00D37660">
              <w:t>13</w:t>
            </w:r>
          </w:p>
        </w:tc>
        <w:tc>
          <w:tcPr>
            <w:tcW w:w="3241" w:type="dxa"/>
            <w:shd w:val="clear" w:color="auto" w:fill="auto"/>
            <w:vAlign w:val="center"/>
          </w:tcPr>
          <w:p w14:paraId="620C7B7D" w14:textId="77777777" w:rsidR="00AE3D23" w:rsidRPr="00D37660" w:rsidRDefault="00AE3D23" w:rsidP="00AE3D23">
            <w:pPr>
              <w:rPr>
                <w:color w:val="000000"/>
              </w:rPr>
            </w:pPr>
            <w:r w:rsidRPr="00D37660">
              <w:rPr>
                <w:color w:val="000000"/>
              </w:rPr>
              <w:t>Детское дошкольное учреждение</w:t>
            </w:r>
          </w:p>
          <w:p w14:paraId="13EA6778" w14:textId="77777777"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22902024" w14:textId="77777777" w:rsidR="00AE3D23" w:rsidRPr="00D37660" w:rsidRDefault="00AE3D23" w:rsidP="00AE3D23">
            <w:pPr>
              <w:jc w:val="center"/>
              <w:rPr>
                <w:color w:val="000000"/>
              </w:rPr>
            </w:pPr>
            <w:r w:rsidRPr="00D37660">
              <w:rPr>
                <w:color w:val="000000"/>
                <w:sz w:val="22"/>
                <w:szCs w:val="22"/>
              </w:rPr>
              <w:t>250</w:t>
            </w:r>
          </w:p>
        </w:tc>
        <w:tc>
          <w:tcPr>
            <w:tcW w:w="2491" w:type="dxa"/>
            <w:shd w:val="clear" w:color="auto" w:fill="auto"/>
            <w:vAlign w:val="center"/>
          </w:tcPr>
          <w:p w14:paraId="0E2DCBBD" w14:textId="77777777" w:rsidR="00AE3D23" w:rsidRPr="00D37660" w:rsidRDefault="00AE3D23" w:rsidP="008D52D2">
            <w:pPr>
              <w:jc w:val="center"/>
              <w:rPr>
                <w:color w:val="000000"/>
              </w:rPr>
            </w:pPr>
            <w:r w:rsidRPr="00D37660">
              <w:rPr>
                <w:color w:val="000000"/>
                <w:sz w:val="22"/>
                <w:szCs w:val="22"/>
              </w:rPr>
              <w:t>Территория планируемой застройки в западной части д. Сабурово</w:t>
            </w:r>
          </w:p>
        </w:tc>
        <w:tc>
          <w:tcPr>
            <w:tcW w:w="2004" w:type="dxa"/>
            <w:shd w:val="clear" w:color="auto" w:fill="auto"/>
            <w:vAlign w:val="center"/>
          </w:tcPr>
          <w:p w14:paraId="0DEDD027" w14:textId="77777777" w:rsidR="00AE3D23" w:rsidRPr="00D37660" w:rsidRDefault="00AE3D23" w:rsidP="00AE3D23">
            <w:pPr>
              <w:jc w:val="center"/>
            </w:pPr>
            <w:r w:rsidRPr="00D37660">
              <w:t>Расчетный срок (2041 год)</w:t>
            </w:r>
          </w:p>
        </w:tc>
      </w:tr>
      <w:tr w:rsidR="00AE3D23" w:rsidRPr="00D37660" w14:paraId="19385904" w14:textId="77777777" w:rsidTr="008D52D2">
        <w:trPr>
          <w:cantSplit/>
          <w:trHeight w:val="945"/>
          <w:jc w:val="center"/>
        </w:trPr>
        <w:tc>
          <w:tcPr>
            <w:tcW w:w="872" w:type="dxa"/>
            <w:shd w:val="clear" w:color="auto" w:fill="auto"/>
            <w:vAlign w:val="center"/>
          </w:tcPr>
          <w:p w14:paraId="14933182" w14:textId="420AC3B8" w:rsidR="00AE3D23" w:rsidRPr="00D37660" w:rsidRDefault="00AE3D23" w:rsidP="00AE3D23">
            <w:pPr>
              <w:jc w:val="center"/>
            </w:pPr>
            <w:r w:rsidRPr="00D37660">
              <w:t>14</w:t>
            </w:r>
          </w:p>
        </w:tc>
        <w:tc>
          <w:tcPr>
            <w:tcW w:w="3241" w:type="dxa"/>
            <w:shd w:val="clear" w:color="auto" w:fill="auto"/>
            <w:vAlign w:val="center"/>
          </w:tcPr>
          <w:p w14:paraId="59E69020" w14:textId="77777777" w:rsidR="00AE3D23" w:rsidRPr="00D37660" w:rsidRDefault="00AE3D23" w:rsidP="00AE3D23">
            <w:pPr>
              <w:rPr>
                <w:color w:val="000000"/>
              </w:rPr>
            </w:pPr>
            <w:r w:rsidRPr="00D37660">
              <w:rPr>
                <w:color w:val="000000"/>
              </w:rPr>
              <w:t>Детское дошкольное учреждение</w:t>
            </w:r>
          </w:p>
          <w:p w14:paraId="6DDEF448" w14:textId="7D33FC0E" w:rsidR="00AE3D23" w:rsidRPr="00D37660" w:rsidRDefault="00AE3D23" w:rsidP="00AE3D23">
            <w:pPr>
              <w:rPr>
                <w:color w:val="000000"/>
              </w:rPr>
            </w:pPr>
            <w:r w:rsidRPr="00D37660">
              <w:rPr>
                <w:color w:val="000000"/>
              </w:rPr>
              <w:t>Новое строительство</w:t>
            </w:r>
          </w:p>
        </w:tc>
        <w:tc>
          <w:tcPr>
            <w:tcW w:w="1356" w:type="dxa"/>
            <w:shd w:val="clear" w:color="auto" w:fill="auto"/>
            <w:vAlign w:val="center"/>
          </w:tcPr>
          <w:p w14:paraId="1D4E66DE" w14:textId="0A86D7B4" w:rsidR="00AE3D23" w:rsidRPr="00D37660" w:rsidRDefault="00AE3D23" w:rsidP="00AE3D23">
            <w:pPr>
              <w:jc w:val="center"/>
              <w:rPr>
                <w:color w:val="000000"/>
              </w:rPr>
            </w:pPr>
            <w:r w:rsidRPr="00D37660">
              <w:rPr>
                <w:color w:val="000000"/>
                <w:sz w:val="22"/>
                <w:szCs w:val="22"/>
              </w:rPr>
              <w:t>35</w:t>
            </w:r>
          </w:p>
        </w:tc>
        <w:tc>
          <w:tcPr>
            <w:tcW w:w="2491" w:type="dxa"/>
            <w:shd w:val="clear" w:color="auto" w:fill="auto"/>
            <w:vAlign w:val="center"/>
          </w:tcPr>
          <w:p w14:paraId="63CD1E19" w14:textId="0560ED00" w:rsidR="00AE3D23" w:rsidRPr="00D37660" w:rsidRDefault="00AE3D23" w:rsidP="008D52D2">
            <w:pPr>
              <w:jc w:val="center"/>
              <w:rPr>
                <w:color w:val="000000"/>
              </w:rPr>
            </w:pPr>
            <w:r w:rsidRPr="00D37660">
              <w:rPr>
                <w:color w:val="000000"/>
                <w:sz w:val="21"/>
                <w:szCs w:val="21"/>
              </w:rPr>
              <w:t>Территория планируемой индивидуальной жилой застройки в южной части д. Сабурово</w:t>
            </w:r>
          </w:p>
        </w:tc>
        <w:tc>
          <w:tcPr>
            <w:tcW w:w="2004" w:type="dxa"/>
            <w:shd w:val="clear" w:color="auto" w:fill="auto"/>
            <w:vAlign w:val="center"/>
          </w:tcPr>
          <w:p w14:paraId="4F08A1E9" w14:textId="215BB532" w:rsidR="00AE3D23" w:rsidRPr="00D37660" w:rsidRDefault="00AE3D23" w:rsidP="00AE3D23">
            <w:pPr>
              <w:jc w:val="center"/>
            </w:pPr>
            <w:r w:rsidRPr="00D37660">
              <w:t>Расчетный срок (2041 год)</w:t>
            </w:r>
          </w:p>
        </w:tc>
      </w:tr>
      <w:tr w:rsidR="008D52D2" w:rsidRPr="00D37660" w14:paraId="7E2F9FF7" w14:textId="77777777" w:rsidTr="008D52D2">
        <w:trPr>
          <w:cantSplit/>
          <w:trHeight w:val="584"/>
          <w:jc w:val="center"/>
        </w:trPr>
        <w:tc>
          <w:tcPr>
            <w:tcW w:w="872" w:type="dxa"/>
            <w:shd w:val="clear" w:color="auto" w:fill="auto"/>
            <w:vAlign w:val="center"/>
          </w:tcPr>
          <w:p w14:paraId="264DFFC6" w14:textId="77777777" w:rsidR="008D52D2" w:rsidRPr="00D37660" w:rsidRDefault="008D52D2" w:rsidP="00AE3D23">
            <w:pPr>
              <w:jc w:val="center"/>
            </w:pPr>
          </w:p>
        </w:tc>
        <w:tc>
          <w:tcPr>
            <w:tcW w:w="3241" w:type="dxa"/>
            <w:shd w:val="clear" w:color="auto" w:fill="auto"/>
            <w:vAlign w:val="center"/>
          </w:tcPr>
          <w:p w14:paraId="38161B1B" w14:textId="77777777" w:rsidR="008D52D2" w:rsidRPr="00D37660" w:rsidRDefault="008D52D2" w:rsidP="008D52D2">
            <w:pPr>
              <w:rPr>
                <w:b/>
                <w:color w:val="000000"/>
              </w:rPr>
            </w:pPr>
            <w:r w:rsidRPr="00D37660">
              <w:rPr>
                <w:b/>
                <w:color w:val="000000"/>
              </w:rPr>
              <w:t>ИТОГО</w:t>
            </w:r>
          </w:p>
          <w:p w14:paraId="431A9B3F" w14:textId="3BC6B847" w:rsidR="00AE06E5" w:rsidRPr="00D37660" w:rsidRDefault="00AE06E5" w:rsidP="00AE06E5">
            <w:pPr>
              <w:rPr>
                <w:color w:val="000000"/>
              </w:rPr>
            </w:pPr>
            <w:r w:rsidRPr="00D37660">
              <w:rPr>
                <w:color w:val="000000"/>
              </w:rPr>
              <w:t>Общеобразовательное учреждение</w:t>
            </w:r>
          </w:p>
          <w:p w14:paraId="195A08C7" w14:textId="1891B881" w:rsidR="00AE06E5" w:rsidRPr="00D37660" w:rsidRDefault="00AE06E5" w:rsidP="00AE06E5">
            <w:pPr>
              <w:rPr>
                <w:color w:val="000000"/>
              </w:rPr>
            </w:pPr>
            <w:r w:rsidRPr="00D37660">
              <w:rPr>
                <w:color w:val="000000"/>
              </w:rPr>
              <w:t>Детское дошкольное учреждение</w:t>
            </w:r>
          </w:p>
        </w:tc>
        <w:tc>
          <w:tcPr>
            <w:tcW w:w="1356" w:type="dxa"/>
            <w:shd w:val="clear" w:color="auto" w:fill="auto"/>
            <w:vAlign w:val="center"/>
          </w:tcPr>
          <w:p w14:paraId="5FC0A92C" w14:textId="38EA1EFD" w:rsidR="00AE06E5" w:rsidRPr="00D37660" w:rsidRDefault="00AE06E5" w:rsidP="00AE3D23">
            <w:pPr>
              <w:jc w:val="center"/>
              <w:rPr>
                <w:b/>
                <w:color w:val="000000"/>
              </w:rPr>
            </w:pPr>
          </w:p>
          <w:p w14:paraId="08B3AD0D" w14:textId="77777777" w:rsidR="00AE06E5" w:rsidRPr="00D37660" w:rsidRDefault="00AE06E5" w:rsidP="00AE3D23">
            <w:pPr>
              <w:jc w:val="center"/>
              <w:rPr>
                <w:b/>
                <w:color w:val="000000"/>
              </w:rPr>
            </w:pPr>
          </w:p>
          <w:p w14:paraId="7C20BE84" w14:textId="0F39C29F" w:rsidR="00AE06E5" w:rsidRPr="00D37660" w:rsidRDefault="00AE06E5" w:rsidP="00AE3D23">
            <w:pPr>
              <w:jc w:val="center"/>
              <w:rPr>
                <w:b/>
                <w:color w:val="000000"/>
              </w:rPr>
            </w:pPr>
            <w:r w:rsidRPr="00D37660">
              <w:rPr>
                <w:b/>
                <w:color w:val="000000"/>
              </w:rPr>
              <w:t>4050</w:t>
            </w:r>
          </w:p>
          <w:p w14:paraId="35EBFA32" w14:textId="77777777" w:rsidR="00AE06E5" w:rsidRPr="00D37660" w:rsidRDefault="00AE06E5" w:rsidP="00AE3D23">
            <w:pPr>
              <w:jc w:val="center"/>
              <w:rPr>
                <w:b/>
                <w:color w:val="000000"/>
              </w:rPr>
            </w:pPr>
          </w:p>
          <w:p w14:paraId="2E0F7676" w14:textId="4D02B684" w:rsidR="008D52D2" w:rsidRPr="00D37660" w:rsidRDefault="008D52D2" w:rsidP="00AE3D23">
            <w:pPr>
              <w:jc w:val="center"/>
              <w:rPr>
                <w:b/>
                <w:color w:val="000000"/>
              </w:rPr>
            </w:pPr>
            <w:r w:rsidRPr="00D37660">
              <w:rPr>
                <w:b/>
                <w:color w:val="000000"/>
              </w:rPr>
              <w:t xml:space="preserve">2225 </w:t>
            </w:r>
          </w:p>
        </w:tc>
        <w:tc>
          <w:tcPr>
            <w:tcW w:w="2491" w:type="dxa"/>
            <w:shd w:val="clear" w:color="auto" w:fill="auto"/>
            <w:vAlign w:val="center"/>
          </w:tcPr>
          <w:p w14:paraId="2240613D" w14:textId="77777777" w:rsidR="008D52D2" w:rsidRPr="00D37660" w:rsidRDefault="008D52D2" w:rsidP="008D52D2">
            <w:pPr>
              <w:jc w:val="center"/>
              <w:rPr>
                <w:color w:val="000000"/>
                <w:sz w:val="21"/>
                <w:szCs w:val="21"/>
              </w:rPr>
            </w:pPr>
          </w:p>
        </w:tc>
        <w:tc>
          <w:tcPr>
            <w:tcW w:w="2004" w:type="dxa"/>
            <w:shd w:val="clear" w:color="auto" w:fill="auto"/>
            <w:vAlign w:val="center"/>
          </w:tcPr>
          <w:p w14:paraId="1ADF28DE" w14:textId="77777777" w:rsidR="008D52D2" w:rsidRPr="00D37660" w:rsidRDefault="008D52D2" w:rsidP="00AE3D23">
            <w:pPr>
              <w:jc w:val="center"/>
            </w:pPr>
          </w:p>
        </w:tc>
      </w:tr>
    </w:tbl>
    <w:p w14:paraId="22506B2D" w14:textId="77777777" w:rsidR="00F4043B" w:rsidRPr="00D37660" w:rsidRDefault="00F4043B" w:rsidP="005477AD">
      <w:pPr>
        <w:jc w:val="right"/>
      </w:pPr>
    </w:p>
    <w:p w14:paraId="75FF0083" w14:textId="0E20FB2B" w:rsidR="005477AD" w:rsidRPr="00D37660" w:rsidRDefault="005477AD" w:rsidP="005477AD">
      <w:pPr>
        <w:jc w:val="right"/>
      </w:pPr>
      <w:r w:rsidRPr="00D37660">
        <w:t>Таблица 4.1.3</w:t>
      </w:r>
    </w:p>
    <w:p w14:paraId="52C395A7" w14:textId="77777777" w:rsidR="005477AD" w:rsidRPr="00D37660" w:rsidRDefault="005477AD" w:rsidP="005A3429">
      <w:pPr>
        <w:pStyle w:val="af"/>
        <w:spacing w:before="0" w:line="240" w:lineRule="auto"/>
        <w:ind w:firstLine="709"/>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37"/>
        <w:gridCol w:w="1412"/>
        <w:gridCol w:w="2476"/>
        <w:gridCol w:w="2075"/>
      </w:tblGrid>
      <w:tr w:rsidR="005477AD" w:rsidRPr="00D37660" w14:paraId="6C1E7A6A" w14:textId="77777777" w:rsidTr="008D52D2">
        <w:trPr>
          <w:cantSplit/>
          <w:trHeight w:val="630"/>
          <w:tblHeader/>
          <w:jc w:val="center"/>
        </w:trPr>
        <w:tc>
          <w:tcPr>
            <w:tcW w:w="880" w:type="dxa"/>
            <w:shd w:val="clear" w:color="auto" w:fill="auto"/>
            <w:vAlign w:val="center"/>
            <w:hideMark/>
          </w:tcPr>
          <w:p w14:paraId="34510F72" w14:textId="77777777" w:rsidR="005477AD" w:rsidRPr="00D37660" w:rsidRDefault="005477AD" w:rsidP="00124676">
            <w:pPr>
              <w:jc w:val="center"/>
              <w:rPr>
                <w:b/>
                <w:bCs/>
              </w:rPr>
            </w:pPr>
            <w:r w:rsidRPr="00D37660">
              <w:rPr>
                <w:b/>
                <w:bCs/>
              </w:rPr>
              <w:t>Поз.</w:t>
            </w:r>
          </w:p>
        </w:tc>
        <w:tc>
          <w:tcPr>
            <w:tcW w:w="3137" w:type="dxa"/>
            <w:shd w:val="clear" w:color="auto" w:fill="auto"/>
            <w:vAlign w:val="center"/>
            <w:hideMark/>
          </w:tcPr>
          <w:p w14:paraId="24CA51D9" w14:textId="77777777" w:rsidR="005477AD" w:rsidRPr="00D37660" w:rsidRDefault="005477AD" w:rsidP="00124676">
            <w:pPr>
              <w:jc w:val="center"/>
              <w:rPr>
                <w:b/>
                <w:bCs/>
              </w:rPr>
            </w:pPr>
            <w:r w:rsidRPr="00D37660">
              <w:rPr>
                <w:b/>
                <w:bCs/>
              </w:rPr>
              <w:t>Планируемые объекты</w:t>
            </w:r>
          </w:p>
        </w:tc>
        <w:tc>
          <w:tcPr>
            <w:tcW w:w="1412" w:type="dxa"/>
            <w:vAlign w:val="center"/>
          </w:tcPr>
          <w:p w14:paraId="00B2A59D" w14:textId="7FD0EF6F" w:rsidR="005477AD" w:rsidRPr="00D37660" w:rsidRDefault="005477AD" w:rsidP="00124676">
            <w:pPr>
              <w:jc w:val="center"/>
              <w:rPr>
                <w:b/>
                <w:bCs/>
              </w:rPr>
            </w:pPr>
            <w:r w:rsidRPr="00D37660">
              <w:rPr>
                <w:b/>
                <w:bCs/>
              </w:rPr>
              <w:t>Емкость</w:t>
            </w:r>
            <w:r w:rsidR="008D52D2" w:rsidRPr="00D37660">
              <w:rPr>
                <w:b/>
                <w:bCs/>
              </w:rPr>
              <w:t>, посещений в смену</w:t>
            </w:r>
          </w:p>
        </w:tc>
        <w:tc>
          <w:tcPr>
            <w:tcW w:w="2476" w:type="dxa"/>
            <w:shd w:val="clear" w:color="auto" w:fill="auto"/>
            <w:vAlign w:val="center"/>
            <w:hideMark/>
          </w:tcPr>
          <w:p w14:paraId="608818DA" w14:textId="77777777" w:rsidR="005477AD" w:rsidRPr="00D37660" w:rsidRDefault="005477AD" w:rsidP="005477AD">
            <w:pPr>
              <w:jc w:val="center"/>
              <w:rPr>
                <w:b/>
                <w:bCs/>
              </w:rPr>
            </w:pPr>
            <w:r w:rsidRPr="00D37660">
              <w:rPr>
                <w:b/>
                <w:bCs/>
                <w:sz w:val="22"/>
                <w:szCs w:val="22"/>
              </w:rPr>
              <w:t>Населённые пункты</w:t>
            </w:r>
          </w:p>
        </w:tc>
        <w:tc>
          <w:tcPr>
            <w:tcW w:w="2075" w:type="dxa"/>
            <w:shd w:val="clear" w:color="auto" w:fill="auto"/>
            <w:vAlign w:val="center"/>
            <w:hideMark/>
          </w:tcPr>
          <w:p w14:paraId="602E5277" w14:textId="77777777" w:rsidR="005477AD" w:rsidRPr="00D37660" w:rsidRDefault="005477AD" w:rsidP="00124676">
            <w:pPr>
              <w:jc w:val="center"/>
              <w:rPr>
                <w:b/>
                <w:bCs/>
              </w:rPr>
            </w:pPr>
            <w:r w:rsidRPr="00D37660">
              <w:rPr>
                <w:b/>
                <w:bCs/>
              </w:rPr>
              <w:t>Очередь реализации</w:t>
            </w:r>
          </w:p>
        </w:tc>
      </w:tr>
      <w:tr w:rsidR="005477AD" w:rsidRPr="00D37660" w14:paraId="1F26411C" w14:textId="77777777" w:rsidTr="0042266C">
        <w:trPr>
          <w:cantSplit/>
          <w:trHeight w:val="786"/>
          <w:jc w:val="center"/>
        </w:trPr>
        <w:tc>
          <w:tcPr>
            <w:tcW w:w="880" w:type="dxa"/>
            <w:shd w:val="clear" w:color="auto" w:fill="auto"/>
            <w:vAlign w:val="center"/>
            <w:hideMark/>
          </w:tcPr>
          <w:p w14:paraId="684B36E2" w14:textId="77777777" w:rsidR="005477AD" w:rsidRPr="00D37660" w:rsidRDefault="005477AD" w:rsidP="00124676">
            <w:pPr>
              <w:jc w:val="center"/>
            </w:pPr>
            <w:r w:rsidRPr="00D37660">
              <w:t>1</w:t>
            </w:r>
          </w:p>
        </w:tc>
        <w:tc>
          <w:tcPr>
            <w:tcW w:w="3137" w:type="dxa"/>
            <w:shd w:val="clear" w:color="auto" w:fill="auto"/>
            <w:vAlign w:val="center"/>
            <w:hideMark/>
          </w:tcPr>
          <w:p w14:paraId="2885580A" w14:textId="77777777" w:rsidR="005477AD" w:rsidRPr="00D37660" w:rsidRDefault="005477AD" w:rsidP="00124676">
            <w:pPr>
              <w:rPr>
                <w:color w:val="000000"/>
              </w:rPr>
            </w:pPr>
            <w:r w:rsidRPr="00D37660">
              <w:rPr>
                <w:color w:val="000000"/>
              </w:rPr>
              <w:t>Поликлиника</w:t>
            </w:r>
          </w:p>
          <w:p w14:paraId="1E8F4C9B" w14:textId="77777777" w:rsidR="005477AD" w:rsidRPr="00D37660" w:rsidRDefault="005477AD" w:rsidP="00124676">
            <w:r w:rsidRPr="00D37660">
              <w:t>Новое строительство</w:t>
            </w:r>
          </w:p>
        </w:tc>
        <w:tc>
          <w:tcPr>
            <w:tcW w:w="1412" w:type="dxa"/>
            <w:vAlign w:val="center"/>
          </w:tcPr>
          <w:p w14:paraId="7A7A8908" w14:textId="77777777" w:rsidR="005477AD" w:rsidRPr="00D37660" w:rsidRDefault="005477AD" w:rsidP="00124676">
            <w:pPr>
              <w:jc w:val="center"/>
              <w:rPr>
                <w:color w:val="000000"/>
              </w:rPr>
            </w:pPr>
            <w:r w:rsidRPr="00D37660">
              <w:rPr>
                <w:color w:val="000000"/>
                <w:sz w:val="22"/>
                <w:szCs w:val="22"/>
              </w:rPr>
              <w:t>100</w:t>
            </w:r>
          </w:p>
        </w:tc>
        <w:tc>
          <w:tcPr>
            <w:tcW w:w="2476" w:type="dxa"/>
            <w:shd w:val="clear" w:color="auto" w:fill="auto"/>
            <w:vAlign w:val="center"/>
            <w:hideMark/>
          </w:tcPr>
          <w:p w14:paraId="49E7F6FC" w14:textId="77777777" w:rsidR="005477AD" w:rsidRPr="00D37660" w:rsidRDefault="005477AD" w:rsidP="005477AD">
            <w:pPr>
              <w:jc w:val="center"/>
              <w:rPr>
                <w:color w:val="000000"/>
                <w:sz w:val="21"/>
                <w:szCs w:val="21"/>
              </w:rPr>
            </w:pPr>
            <w:r w:rsidRPr="00D37660">
              <w:rPr>
                <w:color w:val="000000"/>
                <w:sz w:val="21"/>
                <w:szCs w:val="21"/>
              </w:rPr>
              <w:t>д. Сабурово,</w:t>
            </w:r>
          </w:p>
          <w:p w14:paraId="62FAFDC8" w14:textId="77777777" w:rsidR="005477AD" w:rsidRPr="00D37660" w:rsidRDefault="005477AD" w:rsidP="005477AD">
            <w:pPr>
              <w:jc w:val="center"/>
              <w:rPr>
                <w:color w:val="000000"/>
                <w:sz w:val="21"/>
                <w:szCs w:val="21"/>
              </w:rPr>
            </w:pPr>
            <w:r w:rsidRPr="00D37660">
              <w:rPr>
                <w:color w:val="000000"/>
                <w:sz w:val="21"/>
                <w:szCs w:val="21"/>
              </w:rPr>
              <w:t>ЖК «Пятницкие кварталы»</w:t>
            </w:r>
          </w:p>
        </w:tc>
        <w:tc>
          <w:tcPr>
            <w:tcW w:w="2075" w:type="dxa"/>
            <w:shd w:val="clear" w:color="auto" w:fill="auto"/>
            <w:vAlign w:val="center"/>
          </w:tcPr>
          <w:p w14:paraId="51E6D27F" w14:textId="77777777" w:rsidR="005477AD" w:rsidRPr="00D37660" w:rsidRDefault="005477AD" w:rsidP="00124676">
            <w:pPr>
              <w:jc w:val="center"/>
            </w:pPr>
            <w:r w:rsidRPr="00D37660">
              <w:t>Первая очередь (2026 год)</w:t>
            </w:r>
          </w:p>
        </w:tc>
      </w:tr>
      <w:tr w:rsidR="005477AD" w:rsidRPr="00D37660" w14:paraId="20667FA4" w14:textId="77777777" w:rsidTr="0042266C">
        <w:trPr>
          <w:cantSplit/>
          <w:trHeight w:val="713"/>
          <w:jc w:val="center"/>
        </w:trPr>
        <w:tc>
          <w:tcPr>
            <w:tcW w:w="880" w:type="dxa"/>
            <w:shd w:val="clear" w:color="auto" w:fill="auto"/>
            <w:vAlign w:val="center"/>
            <w:hideMark/>
          </w:tcPr>
          <w:p w14:paraId="199C8306" w14:textId="77777777" w:rsidR="005477AD" w:rsidRPr="00D37660" w:rsidRDefault="005477AD" w:rsidP="00124676">
            <w:pPr>
              <w:jc w:val="center"/>
            </w:pPr>
            <w:r w:rsidRPr="00D37660">
              <w:t>2</w:t>
            </w:r>
          </w:p>
        </w:tc>
        <w:tc>
          <w:tcPr>
            <w:tcW w:w="3137" w:type="dxa"/>
            <w:shd w:val="clear" w:color="auto" w:fill="auto"/>
            <w:vAlign w:val="center"/>
          </w:tcPr>
          <w:p w14:paraId="245B4B55" w14:textId="77777777" w:rsidR="005477AD" w:rsidRPr="00D37660" w:rsidRDefault="005477AD" w:rsidP="005477AD">
            <w:pPr>
              <w:rPr>
                <w:color w:val="000000"/>
              </w:rPr>
            </w:pPr>
            <w:r w:rsidRPr="00D37660">
              <w:rPr>
                <w:color w:val="000000"/>
              </w:rPr>
              <w:t>Поликлиника</w:t>
            </w:r>
          </w:p>
          <w:p w14:paraId="5D65C0A9" w14:textId="77777777" w:rsidR="005477AD" w:rsidRPr="00D37660" w:rsidRDefault="005477AD" w:rsidP="005477AD">
            <w:r w:rsidRPr="00D37660">
              <w:t>Новое строительство</w:t>
            </w:r>
          </w:p>
        </w:tc>
        <w:tc>
          <w:tcPr>
            <w:tcW w:w="1412" w:type="dxa"/>
            <w:vAlign w:val="center"/>
          </w:tcPr>
          <w:p w14:paraId="239D09DC" w14:textId="77777777" w:rsidR="005477AD" w:rsidRPr="00D37660" w:rsidRDefault="005477AD" w:rsidP="00124676">
            <w:pPr>
              <w:jc w:val="center"/>
              <w:rPr>
                <w:color w:val="000000"/>
              </w:rPr>
            </w:pPr>
            <w:r w:rsidRPr="00D37660">
              <w:rPr>
                <w:color w:val="000000"/>
                <w:sz w:val="22"/>
                <w:szCs w:val="22"/>
              </w:rPr>
              <w:t>205</w:t>
            </w:r>
          </w:p>
        </w:tc>
        <w:tc>
          <w:tcPr>
            <w:tcW w:w="2476" w:type="dxa"/>
            <w:shd w:val="clear" w:color="auto" w:fill="auto"/>
            <w:vAlign w:val="center"/>
          </w:tcPr>
          <w:p w14:paraId="5A8FF711" w14:textId="77777777" w:rsidR="005477AD" w:rsidRPr="00D37660" w:rsidRDefault="005477AD" w:rsidP="005477AD">
            <w:pPr>
              <w:jc w:val="center"/>
              <w:rPr>
                <w:color w:val="000000"/>
                <w:sz w:val="21"/>
                <w:szCs w:val="21"/>
              </w:rPr>
            </w:pPr>
            <w:r w:rsidRPr="00D37660">
              <w:rPr>
                <w:color w:val="000000"/>
                <w:sz w:val="21"/>
                <w:szCs w:val="21"/>
              </w:rPr>
              <w:t>д. Сабурово,</w:t>
            </w:r>
          </w:p>
          <w:p w14:paraId="60061F37" w14:textId="77777777" w:rsidR="005477AD" w:rsidRPr="00D37660" w:rsidRDefault="005477AD" w:rsidP="005477AD">
            <w:pPr>
              <w:jc w:val="center"/>
              <w:rPr>
                <w:color w:val="000000"/>
                <w:sz w:val="21"/>
                <w:szCs w:val="21"/>
              </w:rPr>
            </w:pPr>
            <w:r w:rsidRPr="00D37660">
              <w:rPr>
                <w:color w:val="000000"/>
                <w:sz w:val="21"/>
                <w:szCs w:val="21"/>
              </w:rPr>
              <w:t>ЖК «Митино О2»</w:t>
            </w:r>
          </w:p>
        </w:tc>
        <w:tc>
          <w:tcPr>
            <w:tcW w:w="2075" w:type="dxa"/>
            <w:shd w:val="clear" w:color="auto" w:fill="auto"/>
            <w:vAlign w:val="center"/>
          </w:tcPr>
          <w:p w14:paraId="65E86B3A" w14:textId="77777777" w:rsidR="005477AD" w:rsidRPr="00D37660" w:rsidRDefault="005477AD" w:rsidP="00124676">
            <w:pPr>
              <w:jc w:val="center"/>
            </w:pPr>
            <w:r w:rsidRPr="00D37660">
              <w:t>Первая очередь (2026 год)</w:t>
            </w:r>
          </w:p>
        </w:tc>
      </w:tr>
      <w:tr w:rsidR="005477AD" w:rsidRPr="00D37660" w14:paraId="588E121C" w14:textId="77777777" w:rsidTr="008D52D2">
        <w:trPr>
          <w:cantSplit/>
          <w:trHeight w:val="945"/>
          <w:jc w:val="center"/>
        </w:trPr>
        <w:tc>
          <w:tcPr>
            <w:tcW w:w="880" w:type="dxa"/>
            <w:shd w:val="clear" w:color="auto" w:fill="auto"/>
            <w:vAlign w:val="center"/>
            <w:hideMark/>
          </w:tcPr>
          <w:p w14:paraId="173B7BD1" w14:textId="77777777" w:rsidR="005477AD" w:rsidRPr="00D37660" w:rsidRDefault="005477AD" w:rsidP="00124676">
            <w:pPr>
              <w:jc w:val="center"/>
            </w:pPr>
            <w:r w:rsidRPr="00D37660">
              <w:t>3</w:t>
            </w:r>
          </w:p>
        </w:tc>
        <w:tc>
          <w:tcPr>
            <w:tcW w:w="3137" w:type="dxa"/>
            <w:shd w:val="clear" w:color="auto" w:fill="auto"/>
            <w:vAlign w:val="center"/>
          </w:tcPr>
          <w:p w14:paraId="6009AE1B" w14:textId="77777777" w:rsidR="005477AD" w:rsidRPr="00D37660" w:rsidRDefault="005477AD" w:rsidP="005477AD">
            <w:pPr>
              <w:rPr>
                <w:color w:val="000000"/>
              </w:rPr>
            </w:pPr>
            <w:r w:rsidRPr="00D37660">
              <w:rPr>
                <w:color w:val="000000"/>
              </w:rPr>
              <w:t>Поликлиника</w:t>
            </w:r>
          </w:p>
          <w:p w14:paraId="6E692FF3" w14:textId="77777777" w:rsidR="005477AD" w:rsidRPr="00D37660" w:rsidRDefault="005477AD" w:rsidP="005477AD">
            <w:r w:rsidRPr="00D37660">
              <w:t>Новое строительство</w:t>
            </w:r>
          </w:p>
        </w:tc>
        <w:tc>
          <w:tcPr>
            <w:tcW w:w="1412" w:type="dxa"/>
            <w:vAlign w:val="center"/>
          </w:tcPr>
          <w:p w14:paraId="54617DEE" w14:textId="77777777" w:rsidR="005477AD" w:rsidRPr="00D37660" w:rsidRDefault="005477AD" w:rsidP="00124676">
            <w:pPr>
              <w:jc w:val="center"/>
              <w:rPr>
                <w:color w:val="000000"/>
              </w:rPr>
            </w:pPr>
            <w:r w:rsidRPr="00D37660">
              <w:rPr>
                <w:color w:val="000000"/>
                <w:sz w:val="22"/>
                <w:szCs w:val="22"/>
              </w:rPr>
              <w:t>300</w:t>
            </w:r>
          </w:p>
        </w:tc>
        <w:tc>
          <w:tcPr>
            <w:tcW w:w="2476" w:type="dxa"/>
            <w:shd w:val="clear" w:color="auto" w:fill="auto"/>
            <w:vAlign w:val="center"/>
          </w:tcPr>
          <w:p w14:paraId="3B28E8A8" w14:textId="77777777" w:rsidR="005477AD" w:rsidRPr="00D37660" w:rsidRDefault="005477AD" w:rsidP="005477AD">
            <w:pPr>
              <w:jc w:val="center"/>
              <w:rPr>
                <w:color w:val="000000"/>
                <w:sz w:val="21"/>
                <w:szCs w:val="21"/>
              </w:rPr>
            </w:pPr>
            <w:r w:rsidRPr="00D37660">
              <w:rPr>
                <w:color w:val="000000"/>
                <w:sz w:val="21"/>
                <w:szCs w:val="21"/>
              </w:rPr>
              <w:t>Территория планируемой застройки в западной части д. Сабурово</w:t>
            </w:r>
          </w:p>
        </w:tc>
        <w:tc>
          <w:tcPr>
            <w:tcW w:w="2075" w:type="dxa"/>
            <w:shd w:val="clear" w:color="auto" w:fill="auto"/>
            <w:vAlign w:val="center"/>
          </w:tcPr>
          <w:p w14:paraId="2B723CAA" w14:textId="77777777" w:rsidR="005477AD" w:rsidRPr="00D37660" w:rsidRDefault="005477AD" w:rsidP="00124676">
            <w:pPr>
              <w:jc w:val="center"/>
            </w:pPr>
            <w:r w:rsidRPr="00D37660">
              <w:t>Расчетный срок (2041 год)</w:t>
            </w:r>
          </w:p>
        </w:tc>
      </w:tr>
      <w:tr w:rsidR="008D52D2" w:rsidRPr="00D37660" w14:paraId="478D0C49" w14:textId="77777777" w:rsidTr="008D52D2">
        <w:trPr>
          <w:cantSplit/>
          <w:trHeight w:val="551"/>
          <w:jc w:val="center"/>
        </w:trPr>
        <w:tc>
          <w:tcPr>
            <w:tcW w:w="880" w:type="dxa"/>
            <w:shd w:val="clear" w:color="auto" w:fill="auto"/>
            <w:vAlign w:val="center"/>
          </w:tcPr>
          <w:p w14:paraId="31C68DD5" w14:textId="77777777" w:rsidR="008D52D2" w:rsidRPr="00D37660" w:rsidRDefault="008D52D2" w:rsidP="008D52D2">
            <w:pPr>
              <w:jc w:val="center"/>
            </w:pPr>
          </w:p>
        </w:tc>
        <w:tc>
          <w:tcPr>
            <w:tcW w:w="3137" w:type="dxa"/>
            <w:shd w:val="clear" w:color="auto" w:fill="auto"/>
            <w:vAlign w:val="center"/>
          </w:tcPr>
          <w:p w14:paraId="293BE63E" w14:textId="36DF985F" w:rsidR="008D52D2" w:rsidRPr="00D37660" w:rsidRDefault="008D52D2" w:rsidP="008D52D2">
            <w:pPr>
              <w:rPr>
                <w:color w:val="000000"/>
              </w:rPr>
            </w:pPr>
            <w:r w:rsidRPr="00D37660">
              <w:rPr>
                <w:b/>
                <w:color w:val="000000"/>
              </w:rPr>
              <w:t>ИТОГО</w:t>
            </w:r>
          </w:p>
        </w:tc>
        <w:tc>
          <w:tcPr>
            <w:tcW w:w="1412" w:type="dxa"/>
            <w:vAlign w:val="center"/>
          </w:tcPr>
          <w:p w14:paraId="79FCA566" w14:textId="48BDB97E" w:rsidR="008D52D2" w:rsidRPr="00D37660" w:rsidRDefault="008D52D2" w:rsidP="008D52D2">
            <w:pPr>
              <w:jc w:val="center"/>
              <w:rPr>
                <w:b/>
                <w:color w:val="000000"/>
              </w:rPr>
            </w:pPr>
            <w:r w:rsidRPr="00D37660">
              <w:rPr>
                <w:b/>
                <w:color w:val="000000"/>
              </w:rPr>
              <w:t>605</w:t>
            </w:r>
          </w:p>
        </w:tc>
        <w:tc>
          <w:tcPr>
            <w:tcW w:w="2476" w:type="dxa"/>
            <w:shd w:val="clear" w:color="auto" w:fill="auto"/>
            <w:vAlign w:val="center"/>
          </w:tcPr>
          <w:p w14:paraId="6C6221D4" w14:textId="77777777" w:rsidR="008D52D2" w:rsidRPr="00D37660" w:rsidRDefault="008D52D2" w:rsidP="008D52D2">
            <w:pPr>
              <w:jc w:val="center"/>
              <w:rPr>
                <w:color w:val="000000"/>
              </w:rPr>
            </w:pPr>
          </w:p>
        </w:tc>
        <w:tc>
          <w:tcPr>
            <w:tcW w:w="2075" w:type="dxa"/>
            <w:shd w:val="clear" w:color="auto" w:fill="auto"/>
            <w:vAlign w:val="center"/>
          </w:tcPr>
          <w:p w14:paraId="0BB8B1E3" w14:textId="77777777" w:rsidR="008D52D2" w:rsidRPr="00D37660" w:rsidRDefault="008D52D2" w:rsidP="008D52D2">
            <w:pPr>
              <w:jc w:val="center"/>
            </w:pPr>
          </w:p>
        </w:tc>
      </w:tr>
    </w:tbl>
    <w:p w14:paraId="5D599988" w14:textId="43377BE5" w:rsidR="0063364A" w:rsidRPr="00D37660" w:rsidRDefault="0063364A" w:rsidP="005A3429">
      <w:pPr>
        <w:pStyle w:val="af"/>
        <w:spacing w:before="0" w:line="240" w:lineRule="auto"/>
        <w:ind w:firstLine="709"/>
      </w:pPr>
    </w:p>
    <w:p w14:paraId="4298CA72" w14:textId="7A9B517A" w:rsidR="009C7A9E" w:rsidRPr="00D37660" w:rsidRDefault="009C7A9E" w:rsidP="005A3429">
      <w:pPr>
        <w:pStyle w:val="af"/>
        <w:spacing w:before="0" w:line="240" w:lineRule="auto"/>
        <w:ind w:firstLine="709"/>
      </w:pPr>
    </w:p>
    <w:p w14:paraId="33919BE6" w14:textId="741693A7" w:rsidR="009C7A9E" w:rsidRPr="00D37660" w:rsidRDefault="009C7A9E" w:rsidP="005A3429">
      <w:pPr>
        <w:pStyle w:val="af"/>
        <w:spacing w:before="0" w:line="240" w:lineRule="auto"/>
        <w:ind w:firstLine="709"/>
      </w:pPr>
    </w:p>
    <w:p w14:paraId="212B6A5A" w14:textId="77777777" w:rsidR="009C7A9E" w:rsidRPr="00D37660" w:rsidRDefault="009C7A9E" w:rsidP="005A3429">
      <w:pPr>
        <w:pStyle w:val="af"/>
        <w:spacing w:before="0" w:line="240" w:lineRule="auto"/>
        <w:ind w:firstLine="709"/>
      </w:pPr>
    </w:p>
    <w:p w14:paraId="5163DCAF" w14:textId="77777777" w:rsidR="001B2E86" w:rsidRPr="00D37660" w:rsidRDefault="001B2E86" w:rsidP="001B2E86">
      <w:pPr>
        <w:jc w:val="right"/>
      </w:pPr>
      <w:r w:rsidRPr="00D37660">
        <w:lastRenderedPageBreak/>
        <w:t>Таблица 4.1.</w:t>
      </w:r>
      <w:r w:rsidR="0058034D" w:rsidRPr="00D37660">
        <w:t>4</w:t>
      </w:r>
    </w:p>
    <w:p w14:paraId="7F15FD16" w14:textId="77777777" w:rsidR="001B2E86" w:rsidRPr="00D37660" w:rsidRDefault="001B2E86" w:rsidP="001B2E86">
      <w:pPr>
        <w:pStyle w:val="af"/>
        <w:spacing w:before="0" w:line="240" w:lineRule="auto"/>
        <w:ind w:firstLine="709"/>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079"/>
        <w:gridCol w:w="1356"/>
        <w:gridCol w:w="2268"/>
        <w:gridCol w:w="2369"/>
      </w:tblGrid>
      <w:tr w:rsidR="001B2E86" w:rsidRPr="00D37660" w14:paraId="3DAEAC2E" w14:textId="77777777" w:rsidTr="00124676">
        <w:trPr>
          <w:cantSplit/>
          <w:trHeight w:val="630"/>
          <w:tblHeader/>
          <w:jc w:val="center"/>
        </w:trPr>
        <w:tc>
          <w:tcPr>
            <w:tcW w:w="1034" w:type="dxa"/>
            <w:shd w:val="clear" w:color="auto" w:fill="auto"/>
            <w:vAlign w:val="center"/>
            <w:hideMark/>
          </w:tcPr>
          <w:p w14:paraId="099B3B31" w14:textId="77777777" w:rsidR="001B2E86" w:rsidRPr="00D37660" w:rsidRDefault="001B2E86" w:rsidP="00124676">
            <w:pPr>
              <w:jc w:val="center"/>
              <w:rPr>
                <w:b/>
                <w:bCs/>
              </w:rPr>
            </w:pPr>
            <w:r w:rsidRPr="00D37660">
              <w:rPr>
                <w:b/>
                <w:bCs/>
              </w:rPr>
              <w:t>Поз.</w:t>
            </w:r>
          </w:p>
        </w:tc>
        <w:tc>
          <w:tcPr>
            <w:tcW w:w="3079" w:type="dxa"/>
            <w:shd w:val="clear" w:color="auto" w:fill="auto"/>
            <w:vAlign w:val="center"/>
            <w:hideMark/>
          </w:tcPr>
          <w:p w14:paraId="233A8691" w14:textId="77777777" w:rsidR="001B2E86" w:rsidRPr="00D37660" w:rsidRDefault="001B2E86" w:rsidP="00124676">
            <w:pPr>
              <w:jc w:val="center"/>
              <w:rPr>
                <w:b/>
                <w:bCs/>
              </w:rPr>
            </w:pPr>
            <w:r w:rsidRPr="00D37660">
              <w:rPr>
                <w:b/>
                <w:bCs/>
              </w:rPr>
              <w:t>Планируемые объекты</w:t>
            </w:r>
          </w:p>
        </w:tc>
        <w:tc>
          <w:tcPr>
            <w:tcW w:w="1356" w:type="dxa"/>
            <w:vAlign w:val="center"/>
          </w:tcPr>
          <w:p w14:paraId="17493242" w14:textId="7BBB9057" w:rsidR="001B2E86" w:rsidRPr="00D37660" w:rsidRDefault="001B2E86" w:rsidP="00124676">
            <w:pPr>
              <w:jc w:val="center"/>
              <w:rPr>
                <w:b/>
                <w:bCs/>
              </w:rPr>
            </w:pPr>
            <w:r w:rsidRPr="00D37660">
              <w:rPr>
                <w:b/>
                <w:bCs/>
              </w:rPr>
              <w:t>Емкость</w:t>
            </w:r>
            <w:r w:rsidR="006334B5" w:rsidRPr="00D37660">
              <w:rPr>
                <w:b/>
                <w:bCs/>
              </w:rPr>
              <w:t xml:space="preserve">, единиц </w:t>
            </w:r>
            <w:r w:rsidR="0042266C" w:rsidRPr="00D37660">
              <w:rPr>
                <w:b/>
                <w:bCs/>
              </w:rPr>
              <w:t>п</w:t>
            </w:r>
            <w:r w:rsidR="006334B5" w:rsidRPr="00D37660">
              <w:rPr>
                <w:b/>
                <w:bCs/>
              </w:rPr>
              <w:t>ожарной техники</w:t>
            </w:r>
          </w:p>
        </w:tc>
        <w:tc>
          <w:tcPr>
            <w:tcW w:w="2268" w:type="dxa"/>
            <w:shd w:val="clear" w:color="auto" w:fill="auto"/>
            <w:vAlign w:val="center"/>
            <w:hideMark/>
          </w:tcPr>
          <w:p w14:paraId="6E19CFB0" w14:textId="77777777" w:rsidR="001B2E86" w:rsidRPr="00D37660" w:rsidRDefault="001B2E86" w:rsidP="00124676">
            <w:pPr>
              <w:jc w:val="center"/>
              <w:rPr>
                <w:b/>
                <w:bCs/>
              </w:rPr>
            </w:pPr>
            <w:r w:rsidRPr="00D37660">
              <w:rPr>
                <w:b/>
                <w:bCs/>
              </w:rPr>
              <w:t>Населённые пункты</w:t>
            </w:r>
          </w:p>
        </w:tc>
        <w:tc>
          <w:tcPr>
            <w:tcW w:w="2369" w:type="dxa"/>
            <w:shd w:val="clear" w:color="auto" w:fill="auto"/>
            <w:vAlign w:val="center"/>
            <w:hideMark/>
          </w:tcPr>
          <w:p w14:paraId="6F41783D" w14:textId="77777777" w:rsidR="001B2E86" w:rsidRPr="00D37660" w:rsidRDefault="001B2E86" w:rsidP="00124676">
            <w:pPr>
              <w:jc w:val="center"/>
              <w:rPr>
                <w:b/>
                <w:bCs/>
              </w:rPr>
            </w:pPr>
            <w:r w:rsidRPr="00D37660">
              <w:rPr>
                <w:b/>
                <w:bCs/>
              </w:rPr>
              <w:t>Очередь реализации</w:t>
            </w:r>
          </w:p>
        </w:tc>
      </w:tr>
      <w:tr w:rsidR="001B2E86" w:rsidRPr="00D37660" w14:paraId="1C02DB8A" w14:textId="77777777" w:rsidTr="006334B5">
        <w:trPr>
          <w:cantSplit/>
          <w:jc w:val="center"/>
        </w:trPr>
        <w:tc>
          <w:tcPr>
            <w:tcW w:w="1034" w:type="dxa"/>
            <w:shd w:val="clear" w:color="auto" w:fill="auto"/>
            <w:vAlign w:val="center"/>
            <w:hideMark/>
          </w:tcPr>
          <w:p w14:paraId="71102977" w14:textId="77777777" w:rsidR="001B2E86" w:rsidRPr="00D37660" w:rsidRDefault="001B2E86" w:rsidP="00124676">
            <w:pPr>
              <w:jc w:val="center"/>
            </w:pPr>
            <w:r w:rsidRPr="00D37660">
              <w:t>1</w:t>
            </w:r>
          </w:p>
        </w:tc>
        <w:tc>
          <w:tcPr>
            <w:tcW w:w="3079" w:type="dxa"/>
            <w:shd w:val="clear" w:color="auto" w:fill="auto"/>
            <w:vAlign w:val="center"/>
            <w:hideMark/>
          </w:tcPr>
          <w:p w14:paraId="1413A262" w14:textId="77777777" w:rsidR="001B2E86" w:rsidRPr="00D37660" w:rsidRDefault="001B2E86" w:rsidP="00124676">
            <w:pPr>
              <w:rPr>
                <w:color w:val="000000"/>
              </w:rPr>
            </w:pPr>
            <w:r w:rsidRPr="00D37660">
              <w:rPr>
                <w:color w:val="000000"/>
              </w:rPr>
              <w:t>Пожарное депо</w:t>
            </w:r>
          </w:p>
          <w:p w14:paraId="50494FA9" w14:textId="77777777" w:rsidR="001B2E86" w:rsidRPr="00D37660" w:rsidRDefault="001B2E86" w:rsidP="00124676">
            <w:r w:rsidRPr="00D37660">
              <w:t>Новое строительство</w:t>
            </w:r>
          </w:p>
        </w:tc>
        <w:tc>
          <w:tcPr>
            <w:tcW w:w="1356" w:type="dxa"/>
            <w:vAlign w:val="center"/>
          </w:tcPr>
          <w:p w14:paraId="2781D9DE" w14:textId="77777777" w:rsidR="001B2E86" w:rsidRPr="00D37660" w:rsidRDefault="001B2E86" w:rsidP="00124676">
            <w:pPr>
              <w:jc w:val="center"/>
              <w:rPr>
                <w:color w:val="000000"/>
              </w:rPr>
            </w:pPr>
            <w:r w:rsidRPr="00D37660">
              <w:rPr>
                <w:color w:val="000000"/>
                <w:sz w:val="22"/>
                <w:szCs w:val="22"/>
              </w:rPr>
              <w:t>8</w:t>
            </w:r>
          </w:p>
        </w:tc>
        <w:tc>
          <w:tcPr>
            <w:tcW w:w="2268" w:type="dxa"/>
            <w:shd w:val="clear" w:color="auto" w:fill="auto"/>
            <w:vAlign w:val="center"/>
            <w:hideMark/>
          </w:tcPr>
          <w:p w14:paraId="3B8FDA76" w14:textId="77777777" w:rsidR="001B2E86" w:rsidRPr="00D37660" w:rsidRDefault="001B2E86" w:rsidP="001B2E86">
            <w:pPr>
              <w:jc w:val="center"/>
              <w:rPr>
                <w:color w:val="000000"/>
              </w:rPr>
            </w:pPr>
            <w:r w:rsidRPr="00D37660">
              <w:rPr>
                <w:color w:val="000000"/>
              </w:rPr>
              <w:t>д. Сабурово</w:t>
            </w:r>
          </w:p>
        </w:tc>
        <w:tc>
          <w:tcPr>
            <w:tcW w:w="2369" w:type="dxa"/>
            <w:shd w:val="clear" w:color="auto" w:fill="auto"/>
            <w:vAlign w:val="center"/>
          </w:tcPr>
          <w:p w14:paraId="18BCBF48" w14:textId="77777777" w:rsidR="001B2E86" w:rsidRPr="00D37660" w:rsidRDefault="001B2E86" w:rsidP="00124676">
            <w:pPr>
              <w:jc w:val="center"/>
            </w:pPr>
            <w:r w:rsidRPr="00D37660">
              <w:t>Первая очередь (2026 год)</w:t>
            </w:r>
          </w:p>
        </w:tc>
      </w:tr>
    </w:tbl>
    <w:p w14:paraId="6C186580" w14:textId="77777777" w:rsidR="0063364A" w:rsidRPr="00D37660" w:rsidRDefault="001B2E86" w:rsidP="005A3429">
      <w:pPr>
        <w:pStyle w:val="af"/>
        <w:spacing w:before="0" w:line="240" w:lineRule="auto"/>
        <w:ind w:firstLine="709"/>
      </w:pPr>
      <w:r w:rsidRPr="00D37660">
        <w:br w:type="column"/>
      </w:r>
    </w:p>
    <w:p w14:paraId="7EFAE0F9" w14:textId="77777777" w:rsidR="00584002" w:rsidRPr="00D37660" w:rsidRDefault="00584002" w:rsidP="0058034D">
      <w:pPr>
        <w:pStyle w:val="21"/>
        <w:jc w:val="both"/>
      </w:pPr>
      <w:bookmarkStart w:id="98" w:name="_Toc438069770"/>
      <w:bookmarkStart w:id="99" w:name="_Toc69221072"/>
      <w:bookmarkStart w:id="100" w:name="_Toc430088949"/>
      <w:bookmarkStart w:id="101" w:name="_Toc437281732"/>
      <w:bookmarkStart w:id="102" w:name="_Toc437590052"/>
      <w:bookmarkEnd w:id="93"/>
      <w:bookmarkEnd w:id="94"/>
      <w:r w:rsidRPr="00D37660">
        <w:t>4.</w:t>
      </w:r>
      <w:r w:rsidR="008909F0" w:rsidRPr="00D37660">
        <w:t>2</w:t>
      </w:r>
      <w:r w:rsidRPr="00D37660">
        <w:t>. Мероприятия по развитию транспортной инфраструктуры</w:t>
      </w:r>
      <w:bookmarkEnd w:id="98"/>
      <w:r w:rsidR="001B2E86" w:rsidRPr="00D37660">
        <w:t xml:space="preserve"> местного значения</w:t>
      </w:r>
      <w:bookmarkEnd w:id="99"/>
    </w:p>
    <w:p w14:paraId="7995ABDC" w14:textId="77777777" w:rsidR="00D55CE8" w:rsidRPr="00D37660" w:rsidRDefault="00D55CE8" w:rsidP="002837C8">
      <w:pPr>
        <w:pStyle w:val="af"/>
        <w:spacing w:before="0" w:line="240" w:lineRule="auto"/>
        <w:ind w:firstLine="709"/>
      </w:pPr>
    </w:p>
    <w:p w14:paraId="7DEF1D6A" w14:textId="7131D970" w:rsidR="001B2E86" w:rsidRPr="00D37660" w:rsidRDefault="001B2E86" w:rsidP="001B2E86">
      <w:pPr>
        <w:shd w:val="clear" w:color="auto" w:fill="FFFFFF"/>
        <w:spacing w:line="276" w:lineRule="auto"/>
        <w:ind w:firstLine="709"/>
        <w:jc w:val="both"/>
      </w:pPr>
      <w:r w:rsidRPr="00D37660">
        <w:t xml:space="preserve">Генеральным планом в д. Сабурово предусмотрено строительство улично-дорожной сети местного значения общей протяженностью </w:t>
      </w:r>
      <w:r w:rsidR="001E6D1B" w:rsidRPr="00D37660">
        <w:t>7,44</w:t>
      </w:r>
      <w:r w:rsidRPr="00D37660">
        <w:t xml:space="preserve"> км. </w:t>
      </w:r>
    </w:p>
    <w:p w14:paraId="59486D82" w14:textId="77777777" w:rsidR="00E41554" w:rsidRPr="00D37660" w:rsidRDefault="002814A6" w:rsidP="005A3429">
      <w:pPr>
        <w:ind w:firstLine="709"/>
        <w:jc w:val="both"/>
      </w:pPr>
      <w:r w:rsidRPr="00D37660">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1311"/>
        <w:gridCol w:w="1311"/>
        <w:gridCol w:w="1311"/>
        <w:gridCol w:w="1312"/>
      </w:tblGrid>
      <w:tr w:rsidR="001B2E86" w:rsidRPr="00D37660" w14:paraId="0BAB23CC" w14:textId="77777777" w:rsidTr="001B2E86">
        <w:trPr>
          <w:cantSplit/>
          <w:trHeight w:val="2334"/>
        </w:trPr>
        <w:tc>
          <w:tcPr>
            <w:tcW w:w="959" w:type="dxa"/>
          </w:tcPr>
          <w:p w14:paraId="4A9DF3C3" w14:textId="77777777" w:rsidR="001B2E86" w:rsidRPr="00D37660" w:rsidRDefault="001B2E86" w:rsidP="00124676">
            <w:pPr>
              <w:suppressAutoHyphens/>
              <w:spacing w:before="120" w:after="120" w:line="276" w:lineRule="auto"/>
              <w:jc w:val="both"/>
              <w:rPr>
                <w:b/>
              </w:rPr>
            </w:pPr>
            <w:r w:rsidRPr="00D37660">
              <w:rPr>
                <w:b/>
                <w:sz w:val="22"/>
                <w:szCs w:val="22"/>
              </w:rPr>
              <w:t>Поз.</w:t>
            </w:r>
          </w:p>
        </w:tc>
        <w:tc>
          <w:tcPr>
            <w:tcW w:w="3685" w:type="dxa"/>
          </w:tcPr>
          <w:p w14:paraId="289D4A05" w14:textId="77777777" w:rsidR="001B2E86" w:rsidRPr="00D37660" w:rsidRDefault="001B2E86" w:rsidP="00124676">
            <w:pPr>
              <w:suppressAutoHyphens/>
              <w:spacing w:before="120" w:after="120" w:line="276" w:lineRule="auto"/>
              <w:jc w:val="both"/>
              <w:rPr>
                <w:b/>
              </w:rPr>
            </w:pPr>
            <w:r w:rsidRPr="00D37660">
              <w:rPr>
                <w:b/>
                <w:sz w:val="22"/>
                <w:szCs w:val="22"/>
              </w:rPr>
              <w:t>Название автомобильной дороги</w:t>
            </w:r>
          </w:p>
        </w:tc>
        <w:tc>
          <w:tcPr>
            <w:tcW w:w="1311" w:type="dxa"/>
            <w:textDirection w:val="btLr"/>
            <w:vAlign w:val="center"/>
          </w:tcPr>
          <w:p w14:paraId="352D74EA" w14:textId="77777777" w:rsidR="001B2E86" w:rsidRPr="00D37660" w:rsidRDefault="001B2E86" w:rsidP="001B2E86">
            <w:pPr>
              <w:suppressAutoHyphens/>
              <w:spacing w:before="120" w:after="120" w:line="276" w:lineRule="auto"/>
              <w:ind w:left="113" w:right="113"/>
              <w:jc w:val="center"/>
              <w:rPr>
                <w:b/>
              </w:rPr>
            </w:pPr>
            <w:r w:rsidRPr="00D37660">
              <w:rPr>
                <w:b/>
                <w:sz w:val="22"/>
                <w:szCs w:val="22"/>
              </w:rPr>
              <w:t>Строительство (С) /Реконструкция (Р)</w:t>
            </w:r>
          </w:p>
        </w:tc>
        <w:tc>
          <w:tcPr>
            <w:tcW w:w="1311" w:type="dxa"/>
            <w:textDirection w:val="btLr"/>
            <w:vAlign w:val="center"/>
          </w:tcPr>
          <w:p w14:paraId="2BEAF958" w14:textId="77777777" w:rsidR="001B2E86" w:rsidRPr="00D37660" w:rsidRDefault="001B2E86" w:rsidP="001B2E86">
            <w:pPr>
              <w:suppressAutoHyphens/>
              <w:spacing w:before="120" w:after="120" w:line="276" w:lineRule="auto"/>
              <w:ind w:left="113" w:right="113"/>
              <w:jc w:val="center"/>
              <w:rPr>
                <w:b/>
              </w:rPr>
            </w:pPr>
            <w:r w:rsidRPr="00D37660">
              <w:rPr>
                <w:b/>
                <w:sz w:val="22"/>
                <w:szCs w:val="22"/>
              </w:rPr>
              <w:t>Протяженность в границах населенного пункта, км</w:t>
            </w:r>
          </w:p>
        </w:tc>
        <w:tc>
          <w:tcPr>
            <w:tcW w:w="1311" w:type="dxa"/>
            <w:textDirection w:val="btLr"/>
            <w:vAlign w:val="center"/>
          </w:tcPr>
          <w:p w14:paraId="706C719E" w14:textId="77777777" w:rsidR="001B2E86" w:rsidRPr="00D37660" w:rsidRDefault="001B2E86" w:rsidP="001B2E86">
            <w:pPr>
              <w:suppressAutoHyphens/>
              <w:spacing w:before="120" w:after="120" w:line="276" w:lineRule="auto"/>
              <w:ind w:left="113" w:right="113"/>
              <w:jc w:val="center"/>
              <w:rPr>
                <w:b/>
              </w:rPr>
            </w:pPr>
            <w:r w:rsidRPr="00D37660">
              <w:rPr>
                <w:b/>
                <w:sz w:val="22"/>
                <w:szCs w:val="22"/>
              </w:rPr>
              <w:t>Техническая категория</w:t>
            </w:r>
          </w:p>
        </w:tc>
        <w:tc>
          <w:tcPr>
            <w:tcW w:w="1312" w:type="dxa"/>
            <w:textDirection w:val="btLr"/>
            <w:vAlign w:val="center"/>
          </w:tcPr>
          <w:p w14:paraId="0B4FB3A3" w14:textId="77777777" w:rsidR="001B2E86" w:rsidRPr="00D37660" w:rsidRDefault="001B2E86" w:rsidP="001B2E86">
            <w:pPr>
              <w:suppressAutoHyphens/>
              <w:spacing w:before="120" w:after="120" w:line="276" w:lineRule="auto"/>
              <w:ind w:left="113" w:right="113"/>
              <w:jc w:val="center"/>
              <w:rPr>
                <w:b/>
              </w:rPr>
            </w:pPr>
            <w:r w:rsidRPr="00D37660">
              <w:rPr>
                <w:b/>
                <w:sz w:val="22"/>
                <w:szCs w:val="22"/>
              </w:rPr>
              <w:t>Коичество полос</w:t>
            </w:r>
          </w:p>
        </w:tc>
      </w:tr>
      <w:tr w:rsidR="001B2E86" w:rsidRPr="00D37660" w14:paraId="128AEDED" w14:textId="77777777" w:rsidTr="001B2E86">
        <w:trPr>
          <w:cantSplit/>
          <w:trHeight w:val="1113"/>
        </w:trPr>
        <w:tc>
          <w:tcPr>
            <w:tcW w:w="959" w:type="dxa"/>
          </w:tcPr>
          <w:p w14:paraId="3F8909B3" w14:textId="77777777" w:rsidR="001B2E86" w:rsidRPr="00D37660" w:rsidRDefault="001B2E86" w:rsidP="001B2E86">
            <w:pPr>
              <w:suppressAutoHyphens/>
              <w:spacing w:before="120" w:after="120" w:line="276" w:lineRule="auto"/>
              <w:jc w:val="center"/>
            </w:pPr>
            <w:r w:rsidRPr="00D37660">
              <w:rPr>
                <w:sz w:val="22"/>
                <w:szCs w:val="22"/>
              </w:rPr>
              <w:t>1</w:t>
            </w:r>
          </w:p>
        </w:tc>
        <w:tc>
          <w:tcPr>
            <w:tcW w:w="3685" w:type="dxa"/>
          </w:tcPr>
          <w:p w14:paraId="0745E189" w14:textId="77777777" w:rsidR="001B2E86" w:rsidRPr="00D37660" w:rsidRDefault="001B2E86" w:rsidP="001B2E86">
            <w:pPr>
              <w:suppressAutoHyphens/>
              <w:spacing w:before="120" w:after="120" w:line="276" w:lineRule="auto"/>
              <w:jc w:val="both"/>
            </w:pPr>
            <w:r w:rsidRPr="00D37660">
              <w:rPr>
                <w:sz w:val="22"/>
                <w:szCs w:val="22"/>
              </w:rPr>
              <w:t xml:space="preserve">Проектируемая УДС в районе комплексной жилой застройки </w:t>
            </w:r>
            <w:r w:rsidRPr="00D37660">
              <w:rPr>
                <w:color w:val="000000"/>
                <w:sz w:val="22"/>
                <w:szCs w:val="22"/>
              </w:rPr>
              <w:t>ЖК «Пятницкие кварталы»</w:t>
            </w:r>
          </w:p>
        </w:tc>
        <w:tc>
          <w:tcPr>
            <w:tcW w:w="1311" w:type="dxa"/>
            <w:vAlign w:val="center"/>
          </w:tcPr>
          <w:p w14:paraId="1EE9FF84" w14:textId="77777777" w:rsidR="001B2E86" w:rsidRPr="00D37660" w:rsidRDefault="001B2E86" w:rsidP="001B2E86">
            <w:pPr>
              <w:suppressAutoHyphens/>
              <w:spacing w:before="120" w:after="120" w:line="276" w:lineRule="auto"/>
              <w:jc w:val="center"/>
            </w:pPr>
            <w:r w:rsidRPr="00D37660">
              <w:rPr>
                <w:sz w:val="22"/>
                <w:szCs w:val="22"/>
              </w:rPr>
              <w:t>С</w:t>
            </w:r>
          </w:p>
        </w:tc>
        <w:tc>
          <w:tcPr>
            <w:tcW w:w="1311" w:type="dxa"/>
            <w:vAlign w:val="center"/>
          </w:tcPr>
          <w:p w14:paraId="11FC2E04" w14:textId="77777777" w:rsidR="001B2E86" w:rsidRPr="00D37660" w:rsidRDefault="001B2E86" w:rsidP="001B2E86">
            <w:pPr>
              <w:suppressAutoHyphens/>
              <w:spacing w:before="120" w:after="120" w:line="276" w:lineRule="auto"/>
              <w:jc w:val="center"/>
            </w:pPr>
            <w:r w:rsidRPr="00D37660">
              <w:rPr>
                <w:sz w:val="22"/>
                <w:szCs w:val="22"/>
              </w:rPr>
              <w:t xml:space="preserve"> 2,51</w:t>
            </w:r>
          </w:p>
        </w:tc>
        <w:tc>
          <w:tcPr>
            <w:tcW w:w="1311" w:type="dxa"/>
            <w:vAlign w:val="center"/>
          </w:tcPr>
          <w:p w14:paraId="127E18BC" w14:textId="77777777" w:rsidR="001B2E86" w:rsidRPr="00D37660" w:rsidRDefault="001B2E86" w:rsidP="001B2E86">
            <w:pPr>
              <w:suppressAutoHyphens/>
              <w:spacing w:before="120" w:after="120" w:line="276" w:lineRule="auto"/>
              <w:jc w:val="center"/>
            </w:pPr>
            <w:r w:rsidRPr="00D37660">
              <w:rPr>
                <w:sz w:val="22"/>
                <w:szCs w:val="22"/>
              </w:rPr>
              <w:t>ЖУ*</w:t>
            </w:r>
          </w:p>
        </w:tc>
        <w:tc>
          <w:tcPr>
            <w:tcW w:w="1312" w:type="dxa"/>
            <w:vAlign w:val="center"/>
          </w:tcPr>
          <w:p w14:paraId="0A87B081" w14:textId="77777777" w:rsidR="001B2E86" w:rsidRPr="00D37660" w:rsidRDefault="001B2E86" w:rsidP="001B2E86">
            <w:pPr>
              <w:suppressAutoHyphens/>
              <w:spacing w:before="120" w:after="120" w:line="276" w:lineRule="auto"/>
              <w:jc w:val="center"/>
            </w:pPr>
            <w:r w:rsidRPr="00D37660">
              <w:rPr>
                <w:sz w:val="22"/>
                <w:szCs w:val="22"/>
              </w:rPr>
              <w:t>2</w:t>
            </w:r>
          </w:p>
        </w:tc>
      </w:tr>
      <w:tr w:rsidR="001B2E86" w:rsidRPr="00D37660" w14:paraId="283B0FD7" w14:textId="77777777" w:rsidTr="001B2E86">
        <w:trPr>
          <w:cantSplit/>
          <w:trHeight w:val="1113"/>
        </w:trPr>
        <w:tc>
          <w:tcPr>
            <w:tcW w:w="959" w:type="dxa"/>
          </w:tcPr>
          <w:p w14:paraId="76D66540" w14:textId="77777777" w:rsidR="001B2E86" w:rsidRPr="00D37660" w:rsidRDefault="001B2E86" w:rsidP="001B2E86">
            <w:pPr>
              <w:suppressAutoHyphens/>
              <w:spacing w:before="120" w:after="120" w:line="276" w:lineRule="auto"/>
              <w:jc w:val="center"/>
            </w:pPr>
            <w:r w:rsidRPr="00D37660">
              <w:rPr>
                <w:sz w:val="22"/>
                <w:szCs w:val="22"/>
              </w:rPr>
              <w:t>2</w:t>
            </w:r>
          </w:p>
        </w:tc>
        <w:tc>
          <w:tcPr>
            <w:tcW w:w="3685" w:type="dxa"/>
          </w:tcPr>
          <w:p w14:paraId="19F74562" w14:textId="77777777" w:rsidR="001B2E86" w:rsidRPr="00D37660" w:rsidRDefault="001B2E86" w:rsidP="00124676">
            <w:pPr>
              <w:suppressAutoHyphens/>
              <w:spacing w:before="120" w:after="120" w:line="276" w:lineRule="auto"/>
              <w:jc w:val="both"/>
            </w:pPr>
            <w:r w:rsidRPr="00D37660">
              <w:rPr>
                <w:sz w:val="22"/>
                <w:szCs w:val="22"/>
              </w:rPr>
              <w:t xml:space="preserve">Проектируемая УДС в районе комплексной жилой застройки </w:t>
            </w:r>
            <w:r w:rsidRPr="00D37660">
              <w:rPr>
                <w:color w:val="000000"/>
                <w:sz w:val="22"/>
                <w:szCs w:val="22"/>
              </w:rPr>
              <w:t>ЖК «Митино О</w:t>
            </w:r>
            <w:r w:rsidRPr="00D37660">
              <w:rPr>
                <w:color w:val="000000"/>
                <w:sz w:val="22"/>
                <w:szCs w:val="22"/>
                <w:vertAlign w:val="subscript"/>
              </w:rPr>
              <w:t>2</w:t>
            </w:r>
            <w:r w:rsidRPr="00D37660">
              <w:rPr>
                <w:color w:val="000000"/>
                <w:sz w:val="22"/>
                <w:szCs w:val="22"/>
              </w:rPr>
              <w:t>»</w:t>
            </w:r>
          </w:p>
        </w:tc>
        <w:tc>
          <w:tcPr>
            <w:tcW w:w="1311" w:type="dxa"/>
            <w:vAlign w:val="center"/>
          </w:tcPr>
          <w:p w14:paraId="3E2D8144" w14:textId="77777777" w:rsidR="001B2E86" w:rsidRPr="00D37660" w:rsidRDefault="001B2E86" w:rsidP="001B2E86">
            <w:pPr>
              <w:suppressAutoHyphens/>
              <w:spacing w:before="120" w:after="120" w:line="276" w:lineRule="auto"/>
              <w:jc w:val="center"/>
            </w:pPr>
            <w:r w:rsidRPr="00D37660">
              <w:rPr>
                <w:sz w:val="22"/>
                <w:szCs w:val="22"/>
              </w:rPr>
              <w:t>С</w:t>
            </w:r>
          </w:p>
        </w:tc>
        <w:tc>
          <w:tcPr>
            <w:tcW w:w="1311" w:type="dxa"/>
            <w:vAlign w:val="center"/>
          </w:tcPr>
          <w:p w14:paraId="72C4DE2C" w14:textId="77777777" w:rsidR="001B2E86" w:rsidRPr="00D37660" w:rsidRDefault="001B2E86" w:rsidP="001B2E86">
            <w:pPr>
              <w:suppressAutoHyphens/>
              <w:spacing w:before="120" w:after="120" w:line="276" w:lineRule="auto"/>
              <w:jc w:val="center"/>
            </w:pPr>
            <w:r w:rsidRPr="00D37660">
              <w:rPr>
                <w:sz w:val="22"/>
                <w:szCs w:val="22"/>
              </w:rPr>
              <w:t>2,55</w:t>
            </w:r>
          </w:p>
        </w:tc>
        <w:tc>
          <w:tcPr>
            <w:tcW w:w="1311" w:type="dxa"/>
            <w:vAlign w:val="center"/>
          </w:tcPr>
          <w:p w14:paraId="058C4156" w14:textId="77777777" w:rsidR="001B2E86" w:rsidRPr="00D37660" w:rsidRDefault="001B2E86" w:rsidP="001B2E86">
            <w:pPr>
              <w:suppressAutoHyphens/>
              <w:spacing w:before="120" w:after="120" w:line="276" w:lineRule="auto"/>
              <w:jc w:val="center"/>
            </w:pPr>
            <w:r w:rsidRPr="00D37660">
              <w:rPr>
                <w:sz w:val="22"/>
                <w:szCs w:val="22"/>
              </w:rPr>
              <w:t>ЖУ</w:t>
            </w:r>
          </w:p>
        </w:tc>
        <w:tc>
          <w:tcPr>
            <w:tcW w:w="1312" w:type="dxa"/>
            <w:vAlign w:val="center"/>
          </w:tcPr>
          <w:p w14:paraId="70B343C0" w14:textId="77777777" w:rsidR="001B2E86" w:rsidRPr="00D37660" w:rsidRDefault="001B2E86" w:rsidP="001B2E86">
            <w:pPr>
              <w:suppressAutoHyphens/>
              <w:spacing w:before="120" w:after="120" w:line="276" w:lineRule="auto"/>
              <w:jc w:val="center"/>
            </w:pPr>
            <w:r w:rsidRPr="00D37660">
              <w:rPr>
                <w:sz w:val="22"/>
                <w:szCs w:val="22"/>
              </w:rPr>
              <w:t>2</w:t>
            </w:r>
          </w:p>
        </w:tc>
      </w:tr>
      <w:tr w:rsidR="001B2E86" w:rsidRPr="00D37660" w14:paraId="2E097686" w14:textId="77777777" w:rsidTr="001B2E86">
        <w:trPr>
          <w:cantSplit/>
          <w:trHeight w:val="1113"/>
        </w:trPr>
        <w:tc>
          <w:tcPr>
            <w:tcW w:w="959" w:type="dxa"/>
          </w:tcPr>
          <w:p w14:paraId="21C54926" w14:textId="785194D9" w:rsidR="001B2E86" w:rsidRPr="00D37660" w:rsidRDefault="001E6D1B" w:rsidP="001B2E86">
            <w:pPr>
              <w:suppressAutoHyphens/>
              <w:spacing w:before="120" w:after="120" w:line="276" w:lineRule="auto"/>
              <w:jc w:val="center"/>
            </w:pPr>
            <w:r w:rsidRPr="00D37660">
              <w:rPr>
                <w:sz w:val="22"/>
                <w:szCs w:val="22"/>
              </w:rPr>
              <w:t>3</w:t>
            </w:r>
          </w:p>
        </w:tc>
        <w:tc>
          <w:tcPr>
            <w:tcW w:w="3685" w:type="dxa"/>
          </w:tcPr>
          <w:p w14:paraId="2893F0CD" w14:textId="77777777" w:rsidR="001B2E86" w:rsidRPr="00D37660" w:rsidRDefault="001B2E86" w:rsidP="00124676">
            <w:pPr>
              <w:suppressAutoHyphens/>
              <w:spacing w:before="120" w:after="120" w:line="276" w:lineRule="auto"/>
              <w:jc w:val="both"/>
            </w:pPr>
            <w:r w:rsidRPr="00D37660">
              <w:rPr>
                <w:sz w:val="22"/>
                <w:szCs w:val="22"/>
              </w:rPr>
              <w:t xml:space="preserve">Проектируемая УДС в районе комплексной жилой застройки </w:t>
            </w:r>
            <w:r w:rsidRPr="00D37660">
              <w:rPr>
                <w:color w:val="000000"/>
                <w:sz w:val="22"/>
              </w:rPr>
              <w:t>ЖК "ЗаМитино"</w:t>
            </w:r>
          </w:p>
        </w:tc>
        <w:tc>
          <w:tcPr>
            <w:tcW w:w="1311" w:type="dxa"/>
            <w:vAlign w:val="center"/>
          </w:tcPr>
          <w:p w14:paraId="4E89B294" w14:textId="77777777" w:rsidR="001B2E86" w:rsidRPr="00D37660" w:rsidRDefault="001B2E86" w:rsidP="001B2E86">
            <w:pPr>
              <w:suppressAutoHyphens/>
              <w:spacing w:before="120" w:after="120" w:line="276" w:lineRule="auto"/>
              <w:jc w:val="center"/>
            </w:pPr>
            <w:r w:rsidRPr="00D37660">
              <w:rPr>
                <w:sz w:val="22"/>
                <w:szCs w:val="22"/>
              </w:rPr>
              <w:t>С</w:t>
            </w:r>
          </w:p>
        </w:tc>
        <w:tc>
          <w:tcPr>
            <w:tcW w:w="1311" w:type="dxa"/>
            <w:vAlign w:val="center"/>
          </w:tcPr>
          <w:p w14:paraId="1394A3E5" w14:textId="77777777" w:rsidR="001B2E86" w:rsidRPr="00D37660" w:rsidRDefault="001B2E86" w:rsidP="001B2E86">
            <w:pPr>
              <w:suppressAutoHyphens/>
              <w:spacing w:before="120" w:after="120" w:line="276" w:lineRule="auto"/>
              <w:jc w:val="center"/>
            </w:pPr>
            <w:r w:rsidRPr="00D37660">
              <w:rPr>
                <w:sz w:val="22"/>
                <w:szCs w:val="22"/>
              </w:rPr>
              <w:t>0,9</w:t>
            </w:r>
          </w:p>
        </w:tc>
        <w:tc>
          <w:tcPr>
            <w:tcW w:w="1311" w:type="dxa"/>
            <w:vAlign w:val="center"/>
          </w:tcPr>
          <w:p w14:paraId="486050A6" w14:textId="77777777" w:rsidR="001B2E86" w:rsidRPr="00D37660" w:rsidRDefault="001B2E86" w:rsidP="001B2E86">
            <w:pPr>
              <w:suppressAutoHyphens/>
              <w:spacing w:before="120" w:after="120" w:line="276" w:lineRule="auto"/>
              <w:jc w:val="center"/>
            </w:pPr>
            <w:r w:rsidRPr="00D37660">
              <w:rPr>
                <w:sz w:val="22"/>
                <w:szCs w:val="22"/>
              </w:rPr>
              <w:t>ЖУ</w:t>
            </w:r>
          </w:p>
        </w:tc>
        <w:tc>
          <w:tcPr>
            <w:tcW w:w="1312" w:type="dxa"/>
            <w:vAlign w:val="center"/>
          </w:tcPr>
          <w:p w14:paraId="3202BC95" w14:textId="77777777" w:rsidR="001B2E86" w:rsidRPr="00D37660" w:rsidRDefault="001B2E86" w:rsidP="001B2E86">
            <w:pPr>
              <w:suppressAutoHyphens/>
              <w:spacing w:before="120" w:after="120" w:line="276" w:lineRule="auto"/>
              <w:jc w:val="center"/>
            </w:pPr>
            <w:r w:rsidRPr="00D37660">
              <w:rPr>
                <w:sz w:val="22"/>
                <w:szCs w:val="22"/>
              </w:rPr>
              <w:t>2</w:t>
            </w:r>
          </w:p>
        </w:tc>
      </w:tr>
      <w:tr w:rsidR="001B2E86" w:rsidRPr="00D37660" w14:paraId="02FAA0B9" w14:textId="77777777" w:rsidTr="001B2E86">
        <w:trPr>
          <w:cantSplit/>
          <w:trHeight w:val="1113"/>
        </w:trPr>
        <w:tc>
          <w:tcPr>
            <w:tcW w:w="959" w:type="dxa"/>
          </w:tcPr>
          <w:p w14:paraId="3C14B6B7" w14:textId="587BE90D" w:rsidR="001B2E86" w:rsidRPr="00D37660" w:rsidRDefault="001E6D1B" w:rsidP="001B2E86">
            <w:pPr>
              <w:suppressAutoHyphens/>
              <w:spacing w:before="120" w:after="120" w:line="276" w:lineRule="auto"/>
              <w:jc w:val="center"/>
            </w:pPr>
            <w:r w:rsidRPr="00D37660">
              <w:rPr>
                <w:sz w:val="22"/>
                <w:szCs w:val="22"/>
              </w:rPr>
              <w:t>4</w:t>
            </w:r>
          </w:p>
        </w:tc>
        <w:tc>
          <w:tcPr>
            <w:tcW w:w="3685" w:type="dxa"/>
          </w:tcPr>
          <w:p w14:paraId="01B261A0" w14:textId="77777777" w:rsidR="001B2E86" w:rsidRPr="00D37660" w:rsidRDefault="001B2E86" w:rsidP="001B2E86">
            <w:pPr>
              <w:spacing w:line="276" w:lineRule="auto"/>
              <w:jc w:val="both"/>
            </w:pPr>
            <w:r w:rsidRPr="00D37660">
              <w:rPr>
                <w:sz w:val="22"/>
                <w:szCs w:val="22"/>
              </w:rPr>
              <w:t>Проектируемая УДС в существующей индивидуальной жилой застройке</w:t>
            </w:r>
          </w:p>
        </w:tc>
        <w:tc>
          <w:tcPr>
            <w:tcW w:w="1311" w:type="dxa"/>
            <w:vAlign w:val="center"/>
          </w:tcPr>
          <w:p w14:paraId="3357F41E" w14:textId="77777777" w:rsidR="001B2E86" w:rsidRPr="00D37660" w:rsidRDefault="001B2E86" w:rsidP="001B2E86">
            <w:pPr>
              <w:suppressAutoHyphens/>
              <w:spacing w:before="120" w:after="120" w:line="276" w:lineRule="auto"/>
              <w:jc w:val="center"/>
            </w:pPr>
            <w:r w:rsidRPr="00D37660">
              <w:rPr>
                <w:sz w:val="22"/>
                <w:szCs w:val="22"/>
              </w:rPr>
              <w:t>С</w:t>
            </w:r>
          </w:p>
        </w:tc>
        <w:tc>
          <w:tcPr>
            <w:tcW w:w="1311" w:type="dxa"/>
            <w:vAlign w:val="center"/>
          </w:tcPr>
          <w:p w14:paraId="503CF732" w14:textId="77777777" w:rsidR="001B2E86" w:rsidRPr="00D37660" w:rsidRDefault="001B2E86" w:rsidP="001B2E86">
            <w:pPr>
              <w:suppressAutoHyphens/>
              <w:spacing w:before="120" w:after="120" w:line="276" w:lineRule="auto"/>
              <w:jc w:val="center"/>
            </w:pPr>
            <w:r w:rsidRPr="00D37660">
              <w:rPr>
                <w:sz w:val="22"/>
                <w:szCs w:val="22"/>
              </w:rPr>
              <w:t>1,48</w:t>
            </w:r>
          </w:p>
        </w:tc>
        <w:tc>
          <w:tcPr>
            <w:tcW w:w="1311" w:type="dxa"/>
            <w:vAlign w:val="center"/>
          </w:tcPr>
          <w:p w14:paraId="4DE410E8" w14:textId="77777777" w:rsidR="001B2E86" w:rsidRPr="00D37660" w:rsidRDefault="001B2E86" w:rsidP="001B2E86">
            <w:pPr>
              <w:suppressAutoHyphens/>
              <w:spacing w:before="120" w:after="120" w:line="276" w:lineRule="auto"/>
              <w:jc w:val="center"/>
            </w:pPr>
            <w:r w:rsidRPr="00D37660">
              <w:rPr>
                <w:sz w:val="22"/>
                <w:szCs w:val="22"/>
              </w:rPr>
              <w:t>ЖУ</w:t>
            </w:r>
          </w:p>
        </w:tc>
        <w:tc>
          <w:tcPr>
            <w:tcW w:w="1312" w:type="dxa"/>
            <w:vAlign w:val="center"/>
          </w:tcPr>
          <w:p w14:paraId="416962A8" w14:textId="77777777" w:rsidR="001B2E86" w:rsidRPr="00D37660" w:rsidRDefault="001B2E86" w:rsidP="001B2E86">
            <w:pPr>
              <w:suppressAutoHyphens/>
              <w:spacing w:before="120" w:after="120" w:line="276" w:lineRule="auto"/>
              <w:jc w:val="center"/>
            </w:pPr>
            <w:r w:rsidRPr="00D37660">
              <w:rPr>
                <w:sz w:val="22"/>
                <w:szCs w:val="22"/>
              </w:rPr>
              <w:t>2</w:t>
            </w:r>
          </w:p>
        </w:tc>
      </w:tr>
      <w:tr w:rsidR="00613A5F" w:rsidRPr="00D37660" w14:paraId="6A0EF5CE" w14:textId="77777777" w:rsidTr="00613A5F">
        <w:trPr>
          <w:cantSplit/>
          <w:trHeight w:val="1113"/>
        </w:trPr>
        <w:tc>
          <w:tcPr>
            <w:tcW w:w="959" w:type="dxa"/>
          </w:tcPr>
          <w:p w14:paraId="614E8B39" w14:textId="77777777" w:rsidR="00613A5F" w:rsidRPr="00D37660" w:rsidRDefault="00613A5F" w:rsidP="001B2E86">
            <w:pPr>
              <w:suppressAutoHyphens/>
              <w:spacing w:before="120" w:after="120" w:line="276" w:lineRule="auto"/>
              <w:jc w:val="center"/>
              <w:rPr>
                <w:b/>
              </w:rPr>
            </w:pPr>
          </w:p>
        </w:tc>
        <w:tc>
          <w:tcPr>
            <w:tcW w:w="3685" w:type="dxa"/>
            <w:vAlign w:val="center"/>
          </w:tcPr>
          <w:p w14:paraId="1D3FF29C" w14:textId="438657DB" w:rsidR="00613A5F" w:rsidRPr="00D37660" w:rsidRDefault="00613A5F" w:rsidP="00613A5F">
            <w:pPr>
              <w:spacing w:line="276" w:lineRule="auto"/>
              <w:rPr>
                <w:b/>
              </w:rPr>
            </w:pPr>
            <w:r w:rsidRPr="00D37660">
              <w:rPr>
                <w:b/>
                <w:sz w:val="22"/>
                <w:szCs w:val="22"/>
              </w:rPr>
              <w:t>ИТОГО</w:t>
            </w:r>
          </w:p>
        </w:tc>
        <w:tc>
          <w:tcPr>
            <w:tcW w:w="1311" w:type="dxa"/>
            <w:vAlign w:val="center"/>
          </w:tcPr>
          <w:p w14:paraId="394B098A" w14:textId="77777777" w:rsidR="00613A5F" w:rsidRPr="00D37660" w:rsidRDefault="00613A5F" w:rsidP="001B2E86">
            <w:pPr>
              <w:suppressAutoHyphens/>
              <w:spacing w:before="120" w:after="120" w:line="276" w:lineRule="auto"/>
              <w:jc w:val="center"/>
              <w:rPr>
                <w:b/>
              </w:rPr>
            </w:pPr>
          </w:p>
        </w:tc>
        <w:tc>
          <w:tcPr>
            <w:tcW w:w="1311" w:type="dxa"/>
            <w:vAlign w:val="center"/>
          </w:tcPr>
          <w:p w14:paraId="0EB9B5D3" w14:textId="0275C7B9" w:rsidR="00613A5F" w:rsidRPr="00D37660" w:rsidRDefault="00BB3774" w:rsidP="001B2E86">
            <w:pPr>
              <w:suppressAutoHyphens/>
              <w:spacing w:before="120" w:after="120" w:line="276" w:lineRule="auto"/>
              <w:jc w:val="center"/>
              <w:rPr>
                <w:b/>
              </w:rPr>
            </w:pPr>
            <w:r w:rsidRPr="00D37660">
              <w:rPr>
                <w:b/>
                <w:sz w:val="22"/>
                <w:szCs w:val="22"/>
              </w:rPr>
              <w:t>7,44</w:t>
            </w:r>
          </w:p>
        </w:tc>
        <w:tc>
          <w:tcPr>
            <w:tcW w:w="1311" w:type="dxa"/>
            <w:vAlign w:val="center"/>
          </w:tcPr>
          <w:p w14:paraId="05810618" w14:textId="77777777" w:rsidR="00613A5F" w:rsidRPr="00D37660" w:rsidRDefault="00613A5F" w:rsidP="001B2E86">
            <w:pPr>
              <w:suppressAutoHyphens/>
              <w:spacing w:before="120" w:after="120" w:line="276" w:lineRule="auto"/>
              <w:jc w:val="center"/>
              <w:rPr>
                <w:b/>
              </w:rPr>
            </w:pPr>
          </w:p>
        </w:tc>
        <w:tc>
          <w:tcPr>
            <w:tcW w:w="1312" w:type="dxa"/>
            <w:vAlign w:val="center"/>
          </w:tcPr>
          <w:p w14:paraId="41D3812A" w14:textId="77777777" w:rsidR="00613A5F" w:rsidRPr="00D37660" w:rsidRDefault="00613A5F" w:rsidP="001B2E86">
            <w:pPr>
              <w:suppressAutoHyphens/>
              <w:spacing w:before="120" w:after="120" w:line="276" w:lineRule="auto"/>
              <w:jc w:val="center"/>
              <w:rPr>
                <w:b/>
              </w:rPr>
            </w:pPr>
          </w:p>
        </w:tc>
      </w:tr>
    </w:tbl>
    <w:p w14:paraId="63F49CF1" w14:textId="77777777" w:rsidR="001B2E86" w:rsidRPr="00D37660" w:rsidRDefault="001B2E86" w:rsidP="001B2E86">
      <w:pPr>
        <w:suppressAutoHyphens/>
        <w:spacing w:before="120" w:after="120" w:line="276" w:lineRule="auto"/>
        <w:jc w:val="both"/>
        <w:rPr>
          <w:sz w:val="22"/>
          <w:szCs w:val="22"/>
        </w:rPr>
      </w:pPr>
      <w:bookmarkStart w:id="103" w:name="_Hlk82772540"/>
      <w:r w:rsidRPr="00D37660">
        <w:rPr>
          <w:sz w:val="22"/>
          <w:szCs w:val="22"/>
        </w:rPr>
        <w:t>* ЖУ – улица в жилой застройке</w:t>
      </w:r>
    </w:p>
    <w:bookmarkEnd w:id="103"/>
    <w:p w14:paraId="37F50E8E" w14:textId="77777777" w:rsidR="001B2E86" w:rsidRPr="00D37660" w:rsidRDefault="001B2E86" w:rsidP="001B2E86">
      <w:pPr>
        <w:suppressAutoHyphens/>
        <w:spacing w:before="120" w:after="120" w:line="276" w:lineRule="auto"/>
        <w:jc w:val="both"/>
      </w:pPr>
    </w:p>
    <w:p w14:paraId="4F3C2751" w14:textId="77777777" w:rsidR="001B2E86" w:rsidRPr="00D37660" w:rsidRDefault="001B2E86" w:rsidP="0058034D">
      <w:pPr>
        <w:suppressAutoHyphens/>
        <w:spacing w:before="120" w:after="120" w:line="276" w:lineRule="auto"/>
        <w:jc w:val="both"/>
      </w:pPr>
      <w:r w:rsidRPr="00D37660">
        <w:br w:type="column"/>
      </w:r>
    </w:p>
    <w:p w14:paraId="51BD1E13" w14:textId="77777777" w:rsidR="009545A0" w:rsidRPr="00D37660" w:rsidRDefault="0077649C" w:rsidP="00D25542">
      <w:pPr>
        <w:pStyle w:val="21"/>
      </w:pPr>
      <w:bookmarkStart w:id="104" w:name="_Toc69221073"/>
      <w:r w:rsidRPr="00D37660">
        <w:t>4.</w:t>
      </w:r>
      <w:r w:rsidR="008909F0" w:rsidRPr="00D37660">
        <w:t>3</w:t>
      </w:r>
      <w:r w:rsidRPr="00D37660">
        <w:t>. Мероприятия по развитию объектов инженерной инфра</w:t>
      </w:r>
      <w:r w:rsidR="00113A60" w:rsidRPr="00D37660">
        <w:t>структуры</w:t>
      </w:r>
      <w:bookmarkEnd w:id="100"/>
      <w:bookmarkEnd w:id="101"/>
      <w:bookmarkEnd w:id="102"/>
      <w:bookmarkEnd w:id="104"/>
      <w:r w:rsidR="000A527B" w:rsidRPr="00D37660">
        <w:t xml:space="preserve"> </w:t>
      </w:r>
    </w:p>
    <w:p w14:paraId="5F379BF6" w14:textId="77777777" w:rsidR="00D55CE8" w:rsidRPr="00D37660" w:rsidRDefault="00D55CE8" w:rsidP="00D55CE8"/>
    <w:p w14:paraId="73671D22" w14:textId="77777777" w:rsidR="00A3004D" w:rsidRPr="00D37660" w:rsidRDefault="00A3004D" w:rsidP="00A3004D">
      <w:pPr>
        <w:jc w:val="center"/>
        <w:rPr>
          <w:b/>
          <w:i/>
        </w:rPr>
      </w:pPr>
      <w:bookmarkStart w:id="105" w:name="_Toc406491872"/>
      <w:r w:rsidRPr="00D37660">
        <w:rPr>
          <w:b/>
          <w:i/>
        </w:rPr>
        <w:t>Водоснабжение</w:t>
      </w:r>
    </w:p>
    <w:p w14:paraId="55D5895A" w14:textId="57AFCFB1" w:rsidR="00905F33" w:rsidRPr="00D37660" w:rsidRDefault="00905F33"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 xml:space="preserve">строительство ВЗУ на территории </w:t>
      </w:r>
      <w:r w:rsidR="00CD4441" w:rsidRPr="00D37660">
        <w:rPr>
          <w:color w:val="000000" w:themeColor="text1"/>
        </w:rPr>
        <w:t>планируемой застройки в западной части д. Сабурово</w:t>
      </w:r>
      <w:r w:rsidRPr="00D37660">
        <w:rPr>
          <w:color w:val="000000" w:themeColor="text1"/>
        </w:rPr>
        <w:t>;</w:t>
      </w:r>
    </w:p>
    <w:p w14:paraId="7C032007" w14:textId="77777777" w:rsidR="00905F33" w:rsidRPr="00D37660" w:rsidRDefault="00905F33"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строительство ВЗУ на территории ЖК «Митино О2»;</w:t>
      </w:r>
    </w:p>
    <w:p w14:paraId="1EF0A0AF" w14:textId="77777777" w:rsidR="00905F33" w:rsidRPr="00D37660" w:rsidRDefault="00905F33"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прокладка водопроводных сетей.</w:t>
      </w:r>
    </w:p>
    <w:p w14:paraId="10512208" w14:textId="77777777" w:rsidR="009757CE" w:rsidRPr="00D37660" w:rsidRDefault="009757CE" w:rsidP="005A3429">
      <w:pPr>
        <w:jc w:val="center"/>
        <w:rPr>
          <w:b/>
        </w:rPr>
      </w:pPr>
    </w:p>
    <w:p w14:paraId="13935930" w14:textId="77777777" w:rsidR="00905F33" w:rsidRPr="00D37660" w:rsidRDefault="00905F33" w:rsidP="00905F33">
      <w:pPr>
        <w:jc w:val="center"/>
        <w:rPr>
          <w:b/>
          <w:i/>
        </w:rPr>
      </w:pPr>
      <w:r w:rsidRPr="00D37660">
        <w:rPr>
          <w:b/>
          <w:i/>
        </w:rPr>
        <w:t>Водоотведение</w:t>
      </w:r>
    </w:p>
    <w:p w14:paraId="16D13678" w14:textId="36147F99" w:rsidR="00905F33" w:rsidRPr="00D37660" w:rsidRDefault="00905F33"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 xml:space="preserve">строительство очистного сооружения и сетей поверхностного стока для </w:t>
      </w:r>
      <w:r w:rsidR="00CD4441" w:rsidRPr="00D37660">
        <w:rPr>
          <w:color w:val="000000" w:themeColor="text1"/>
        </w:rPr>
        <w:t xml:space="preserve">территории планируемой застройки в западной части д. Сабурово </w:t>
      </w:r>
      <w:r w:rsidRPr="00D37660">
        <w:rPr>
          <w:color w:val="000000" w:themeColor="text1"/>
        </w:rPr>
        <w:t>вблизи р. Баньки для сбора поверхностного стока с территории проектируемой</w:t>
      </w:r>
      <w:r w:rsidR="0004563B" w:rsidRPr="00D37660">
        <w:rPr>
          <w:color w:val="000000" w:themeColor="text1"/>
        </w:rPr>
        <w:t xml:space="preserve"> общественно-жилой застройки</w:t>
      </w:r>
      <w:r w:rsidRPr="00D37660">
        <w:rPr>
          <w:color w:val="000000" w:themeColor="text1"/>
        </w:rPr>
        <w:t>;</w:t>
      </w:r>
    </w:p>
    <w:p w14:paraId="73235DA0" w14:textId="4B6FDDE8" w:rsidR="00905F33" w:rsidRPr="00D37660" w:rsidRDefault="00905F33" w:rsidP="00D77559">
      <w:pPr>
        <w:pStyle w:val="af"/>
        <w:numPr>
          <w:ilvl w:val="0"/>
          <w:numId w:val="46"/>
        </w:numPr>
        <w:tabs>
          <w:tab w:val="left" w:pos="993"/>
        </w:tabs>
        <w:spacing w:before="0" w:line="240" w:lineRule="auto"/>
        <w:ind w:left="0" w:firstLine="709"/>
        <w:rPr>
          <w:color w:val="000000" w:themeColor="text1"/>
        </w:rPr>
      </w:pPr>
      <w:r w:rsidRPr="00D37660">
        <w:rPr>
          <w:color w:val="000000" w:themeColor="text1"/>
        </w:rPr>
        <w:t>строительство очистного сооружения и сетей поверхностного стока для ЖК «Пятницкие кварталы» и ЖК «ЗаМитино» для сбора поверхностного стока с территории проектируемой застройки;</w:t>
      </w:r>
    </w:p>
    <w:p w14:paraId="2ECBC0A2" w14:textId="5D0FAF20" w:rsidR="00905F33" w:rsidRPr="00D37660" w:rsidRDefault="00905F33" w:rsidP="00D77559">
      <w:pPr>
        <w:pStyle w:val="af"/>
        <w:numPr>
          <w:ilvl w:val="0"/>
          <w:numId w:val="46"/>
        </w:numPr>
        <w:tabs>
          <w:tab w:val="left" w:pos="993"/>
        </w:tabs>
        <w:spacing w:before="0" w:line="240" w:lineRule="auto"/>
        <w:ind w:left="0" w:firstLine="709"/>
        <w:rPr>
          <w:color w:val="000000" w:themeColor="text1"/>
        </w:rPr>
      </w:pPr>
      <w:r w:rsidRPr="00D37660">
        <w:rPr>
          <w:color w:val="000000" w:themeColor="text1"/>
        </w:rPr>
        <w:t xml:space="preserve">строительство очистного сооружения и сетей поверхностного стока для </w:t>
      </w:r>
      <w:r w:rsidRPr="00D37660">
        <w:rPr>
          <w:color w:val="000000"/>
        </w:rPr>
        <w:t>ЖК «Митино О</w:t>
      </w:r>
      <w:r w:rsidRPr="00D37660">
        <w:rPr>
          <w:color w:val="000000"/>
          <w:vertAlign w:val="subscript"/>
        </w:rPr>
        <w:t>2</w:t>
      </w:r>
      <w:r w:rsidRPr="00D37660">
        <w:rPr>
          <w:color w:val="000000"/>
        </w:rPr>
        <w:t xml:space="preserve">» </w:t>
      </w:r>
      <w:r w:rsidRPr="00D37660">
        <w:rPr>
          <w:color w:val="000000" w:themeColor="text1"/>
        </w:rPr>
        <w:t>для сбора поверхностного стока с территории проектируемой застройки</w:t>
      </w:r>
      <w:r w:rsidR="0004563B" w:rsidRPr="00D37660">
        <w:rPr>
          <w:color w:val="000000" w:themeColor="text1"/>
        </w:rPr>
        <w:t>;</w:t>
      </w:r>
    </w:p>
    <w:p w14:paraId="59A9C3EB" w14:textId="77777777" w:rsidR="00905F33" w:rsidRPr="00D37660" w:rsidRDefault="00905F33" w:rsidP="00D77559">
      <w:pPr>
        <w:pStyle w:val="af"/>
        <w:numPr>
          <w:ilvl w:val="0"/>
          <w:numId w:val="46"/>
        </w:numPr>
        <w:tabs>
          <w:tab w:val="left" w:pos="993"/>
        </w:tabs>
        <w:spacing w:before="0" w:line="240" w:lineRule="auto"/>
        <w:ind w:left="0" w:firstLine="709"/>
        <w:rPr>
          <w:color w:val="000000" w:themeColor="text1"/>
        </w:rPr>
      </w:pPr>
      <w:r w:rsidRPr="00D37660">
        <w:rPr>
          <w:color w:val="000000" w:themeColor="text1"/>
        </w:rPr>
        <w:t xml:space="preserve">строительство при необходимости канализационных насосных станций. </w:t>
      </w:r>
    </w:p>
    <w:p w14:paraId="60CDE9A2" w14:textId="77777777" w:rsidR="00905F33" w:rsidRPr="00D37660" w:rsidRDefault="00905F33" w:rsidP="005A3429">
      <w:pPr>
        <w:jc w:val="center"/>
        <w:rPr>
          <w:b/>
        </w:rPr>
      </w:pPr>
    </w:p>
    <w:p w14:paraId="5688CED5" w14:textId="77777777" w:rsidR="00905F33" w:rsidRPr="00D37660" w:rsidRDefault="009A1BB2" w:rsidP="005A3429">
      <w:pPr>
        <w:jc w:val="center"/>
        <w:rPr>
          <w:b/>
          <w:i/>
        </w:rPr>
      </w:pPr>
      <w:r w:rsidRPr="00D37660">
        <w:rPr>
          <w:b/>
          <w:i/>
        </w:rPr>
        <w:t>Электроснабжение</w:t>
      </w:r>
    </w:p>
    <w:p w14:paraId="59739932"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строительство новых сетей электроснабжения;</w:t>
      </w:r>
    </w:p>
    <w:p w14:paraId="42C8E882"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ремонтно-профилактические работы, направленные на инвентаризацию существующего электротехнического оборудования, в том числе линий уличного освещения, расширение существующих распределительных сетей напряжением 6-10/0,4 кВ и замену изношенного оборудования, в том числе питающих линий, трансформаторов, опор, светильников и пр., установку приборов учёта и внедрение систем телеметрии.</w:t>
      </w:r>
    </w:p>
    <w:p w14:paraId="308C98CC" w14:textId="77777777" w:rsidR="009A1BB2" w:rsidRPr="00D37660" w:rsidRDefault="009A1BB2" w:rsidP="009A1BB2">
      <w:pPr>
        <w:pStyle w:val="af"/>
        <w:tabs>
          <w:tab w:val="left" w:pos="993"/>
        </w:tabs>
        <w:spacing w:before="0" w:line="240" w:lineRule="auto"/>
        <w:rPr>
          <w:color w:val="000000" w:themeColor="text1"/>
        </w:rPr>
      </w:pPr>
    </w:p>
    <w:p w14:paraId="1CCE8E39" w14:textId="77777777" w:rsidR="009A1BB2" w:rsidRPr="00D37660" w:rsidRDefault="009A1BB2" w:rsidP="009A1BB2">
      <w:pPr>
        <w:jc w:val="center"/>
        <w:rPr>
          <w:b/>
          <w:i/>
        </w:rPr>
      </w:pPr>
      <w:r w:rsidRPr="00D37660">
        <w:rPr>
          <w:b/>
          <w:i/>
        </w:rPr>
        <w:t>Теплоснабжение</w:t>
      </w:r>
    </w:p>
    <w:p w14:paraId="3B32D874" w14:textId="0E97A640"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 xml:space="preserve">строительство котельной для </w:t>
      </w:r>
      <w:r w:rsidR="00CD4441" w:rsidRPr="00D37660">
        <w:rPr>
          <w:color w:val="000000" w:themeColor="text1"/>
        </w:rPr>
        <w:t>территории планируемой застройки в западной части д. Сабурово</w:t>
      </w:r>
      <w:r w:rsidRPr="00D37660">
        <w:rPr>
          <w:color w:val="000000" w:themeColor="text1"/>
        </w:rPr>
        <w:t>;</w:t>
      </w:r>
    </w:p>
    <w:p w14:paraId="28A6B960"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строительство тепловых сетей подземной прокладки;</w:t>
      </w:r>
    </w:p>
    <w:p w14:paraId="1F226C8C"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ремонтно-профилактические работы, связанные с инвентаризацией теплотехнического оборудования, в том числе котлов и насосов, установка приборов учёта.</w:t>
      </w:r>
    </w:p>
    <w:p w14:paraId="06AAF414" w14:textId="77777777" w:rsidR="009A1BB2" w:rsidRPr="00D37660" w:rsidRDefault="009A1BB2" w:rsidP="009A1BB2">
      <w:pPr>
        <w:pStyle w:val="af"/>
        <w:tabs>
          <w:tab w:val="left" w:pos="993"/>
        </w:tabs>
        <w:spacing w:before="0" w:line="240" w:lineRule="auto"/>
        <w:rPr>
          <w:color w:val="000000" w:themeColor="text1"/>
        </w:rPr>
      </w:pPr>
    </w:p>
    <w:p w14:paraId="67626619" w14:textId="77777777" w:rsidR="009A1BB2" w:rsidRPr="00D37660" w:rsidRDefault="009A1BB2" w:rsidP="009A1BB2">
      <w:pPr>
        <w:jc w:val="center"/>
        <w:rPr>
          <w:b/>
          <w:i/>
        </w:rPr>
      </w:pPr>
      <w:r w:rsidRPr="00D37660">
        <w:rPr>
          <w:b/>
          <w:i/>
        </w:rPr>
        <w:t>Газоснабжение</w:t>
      </w:r>
    </w:p>
    <w:p w14:paraId="44F3CE2F"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строительство распределительных газовых сетей.</w:t>
      </w:r>
    </w:p>
    <w:p w14:paraId="5839B9A3" w14:textId="77777777" w:rsidR="009A1BB2" w:rsidRPr="00D37660" w:rsidRDefault="009A1BB2" w:rsidP="009A1BB2">
      <w:pPr>
        <w:pStyle w:val="af"/>
        <w:tabs>
          <w:tab w:val="left" w:pos="993"/>
        </w:tabs>
        <w:spacing w:before="0" w:line="240" w:lineRule="auto"/>
        <w:rPr>
          <w:color w:val="000000" w:themeColor="text1"/>
        </w:rPr>
      </w:pPr>
    </w:p>
    <w:p w14:paraId="399396E1" w14:textId="77777777" w:rsidR="009A1BB2" w:rsidRPr="00D37660" w:rsidRDefault="009A1BB2" w:rsidP="009A1BB2">
      <w:pPr>
        <w:jc w:val="center"/>
        <w:rPr>
          <w:b/>
          <w:i/>
        </w:rPr>
      </w:pPr>
      <w:r w:rsidRPr="00D37660">
        <w:rPr>
          <w:b/>
          <w:i/>
        </w:rPr>
        <w:t>Связь</w:t>
      </w:r>
    </w:p>
    <w:p w14:paraId="6E100875"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 xml:space="preserve">работы по решению следующих задач: расширение информационной инфраструктуры на территории населенного пункта, обеспечение неудовлетворённых заявок и установка таксофонов общего пользования системы «Телекарт». </w:t>
      </w:r>
    </w:p>
    <w:p w14:paraId="78215EB8" w14:textId="77777777" w:rsidR="009A1BB2" w:rsidRPr="00D37660" w:rsidRDefault="009A1BB2" w:rsidP="00D77559">
      <w:pPr>
        <w:pStyle w:val="af"/>
        <w:numPr>
          <w:ilvl w:val="0"/>
          <w:numId w:val="47"/>
        </w:numPr>
        <w:tabs>
          <w:tab w:val="left" w:pos="993"/>
        </w:tabs>
        <w:spacing w:before="0" w:line="240" w:lineRule="auto"/>
        <w:ind w:left="0" w:firstLine="709"/>
        <w:rPr>
          <w:color w:val="000000" w:themeColor="text1"/>
        </w:rPr>
      </w:pPr>
      <w:r w:rsidRPr="00D37660">
        <w:rPr>
          <w:color w:val="000000" w:themeColor="text1"/>
        </w:rPr>
        <w:t>развитие сети телевизионных станций и установка ретрансляторов TV с цифровыми передатчиками. Организация систем кабельного телевидения с приемом TV программ спутникового телевидения позволит расширить набор принимаемых телевизионных каналов.</w:t>
      </w:r>
    </w:p>
    <w:p w14:paraId="333BC08A" w14:textId="77777777" w:rsidR="009A1BB2" w:rsidRPr="00D37660" w:rsidRDefault="009A1BB2" w:rsidP="009A1BB2">
      <w:pPr>
        <w:jc w:val="both"/>
        <w:rPr>
          <w:b/>
          <w:i/>
        </w:rPr>
      </w:pPr>
    </w:p>
    <w:p w14:paraId="1656462D" w14:textId="77777777" w:rsidR="00114422" w:rsidRPr="00D37660" w:rsidRDefault="00114422" w:rsidP="00D25542">
      <w:pPr>
        <w:pStyle w:val="21"/>
      </w:pPr>
      <w:bookmarkStart w:id="106" w:name="_Toc430088955"/>
      <w:bookmarkStart w:id="107" w:name="_Toc437281739"/>
      <w:bookmarkStart w:id="108" w:name="_Toc437506921"/>
      <w:bookmarkStart w:id="109" w:name="_Toc69221074"/>
      <w:bookmarkEnd w:id="105"/>
      <w:r w:rsidRPr="00D37660">
        <w:t>4.</w:t>
      </w:r>
      <w:r w:rsidR="008909F0" w:rsidRPr="00D37660">
        <w:t>4</w:t>
      </w:r>
      <w:r w:rsidRPr="00D37660">
        <w:t>. Мероприятия по созданию условий для массового отдыха населения</w:t>
      </w:r>
      <w:bookmarkEnd w:id="106"/>
      <w:bookmarkEnd w:id="107"/>
      <w:bookmarkEnd w:id="108"/>
      <w:bookmarkEnd w:id="109"/>
    </w:p>
    <w:p w14:paraId="06CEF03D" w14:textId="77777777" w:rsidR="00113A60" w:rsidRPr="00D37660" w:rsidRDefault="00113A60" w:rsidP="005A3429"/>
    <w:p w14:paraId="4BE2F700" w14:textId="77777777" w:rsidR="002814A6" w:rsidRPr="00D37660" w:rsidRDefault="002814A6" w:rsidP="001B2E86">
      <w:pPr>
        <w:shd w:val="clear" w:color="auto" w:fill="FFFFFF"/>
        <w:spacing w:line="276" w:lineRule="auto"/>
        <w:ind w:firstLine="709"/>
        <w:jc w:val="both"/>
      </w:pPr>
      <w:r w:rsidRPr="00D37660">
        <w:t xml:space="preserve">В границах зоны </w:t>
      </w:r>
      <w:r w:rsidR="00386725" w:rsidRPr="00D37660">
        <w:t>озелен</w:t>
      </w:r>
      <w:r w:rsidR="006A35F0" w:rsidRPr="00D37660">
        <w:t>ен</w:t>
      </w:r>
      <w:r w:rsidR="00386725" w:rsidRPr="00D37660">
        <w:t xml:space="preserve">ных и благоустроенных территорий площадью 0,18 га </w:t>
      </w:r>
      <w:r w:rsidRPr="00D37660">
        <w:t xml:space="preserve">предлагается организация спортивной площадки, площадок кратковременного отдыха, </w:t>
      </w:r>
      <w:r w:rsidRPr="00D37660">
        <w:lastRenderedPageBreak/>
        <w:t>игровых площадок для детей разного возраста, площадок для пикников, прогулочной дорожно-тропиночной сети.</w:t>
      </w:r>
    </w:p>
    <w:p w14:paraId="5D2AA698" w14:textId="77777777" w:rsidR="008B67C6" w:rsidRPr="00D37660" w:rsidRDefault="008B67C6" w:rsidP="005A3429">
      <w:pPr>
        <w:shd w:val="clear" w:color="auto" w:fill="FFFFFF" w:themeFill="background1"/>
        <w:ind w:firstLine="709"/>
        <w:jc w:val="both"/>
        <w:rPr>
          <w:szCs w:val="28"/>
        </w:rPr>
      </w:pPr>
    </w:p>
    <w:p w14:paraId="48460F20" w14:textId="77777777" w:rsidR="0046230A" w:rsidRPr="00D37660" w:rsidRDefault="00114422" w:rsidP="00D25542">
      <w:pPr>
        <w:pStyle w:val="21"/>
      </w:pPr>
      <w:bookmarkStart w:id="110" w:name="_Toc365640847"/>
      <w:bookmarkStart w:id="111" w:name="_Toc430088956"/>
      <w:bookmarkStart w:id="112" w:name="_Toc437281740"/>
      <w:bookmarkStart w:id="113" w:name="_Toc437506922"/>
      <w:bookmarkStart w:id="114" w:name="_Toc69221075"/>
      <w:r w:rsidRPr="00D37660">
        <w:t>4.</w:t>
      </w:r>
      <w:r w:rsidR="008909F0" w:rsidRPr="00D37660">
        <w:t>5</w:t>
      </w:r>
      <w:r w:rsidRPr="00D37660">
        <w:t>. Мероприятия по охране окружающей среды</w:t>
      </w:r>
      <w:bookmarkEnd w:id="110"/>
      <w:bookmarkEnd w:id="111"/>
      <w:bookmarkEnd w:id="112"/>
      <w:bookmarkEnd w:id="113"/>
      <w:bookmarkEnd w:id="114"/>
    </w:p>
    <w:p w14:paraId="42BF2CC5" w14:textId="77777777" w:rsidR="00883144" w:rsidRPr="00D37660" w:rsidRDefault="00883144" w:rsidP="005A3429"/>
    <w:p w14:paraId="3B255BDB" w14:textId="77777777" w:rsidR="001B2E86" w:rsidRPr="00D37660" w:rsidRDefault="001B2E86" w:rsidP="001B2E86">
      <w:pPr>
        <w:suppressAutoHyphens/>
        <w:autoSpaceDE w:val="0"/>
        <w:autoSpaceDN w:val="0"/>
        <w:adjustRightInd w:val="0"/>
        <w:spacing w:before="120" w:line="276" w:lineRule="auto"/>
        <w:ind w:firstLine="709"/>
        <w:jc w:val="both"/>
      </w:pPr>
      <w:bookmarkStart w:id="115" w:name="_Toc438069781"/>
      <w:r w:rsidRPr="00D37660">
        <w:t>Мероприятия по охране окружающей среды направлены на предотвращение или минимизацию возможных негативных последствий намечаемой хозяйственной деятельности на природные комплексы и создание комфортных условий проживания населения.</w:t>
      </w:r>
    </w:p>
    <w:p w14:paraId="2341B5AE" w14:textId="77777777" w:rsidR="001B2E86" w:rsidRPr="00D37660" w:rsidRDefault="001B2E86" w:rsidP="001B2E86">
      <w:pPr>
        <w:suppressAutoHyphens/>
        <w:spacing w:line="276" w:lineRule="auto"/>
        <w:ind w:firstLine="709"/>
        <w:jc w:val="both"/>
      </w:pPr>
      <w:r w:rsidRPr="00D37660">
        <w:t>1. </w:t>
      </w:r>
      <w:r w:rsidRPr="00D37660">
        <w:rPr>
          <w:i/>
        </w:rPr>
        <w:t>Атмосферный воздух и санитарно-защитные зоны.</w:t>
      </w:r>
      <w:r w:rsidRPr="00D37660">
        <w:t xml:space="preserve"> Основными источниками негативного воздействия на состояние атмосферного воздуха будут автомагистрали, и коммунальные предприятия. В целях обеспечения благоприятной экологической обстановки по состоянию атмосферного воздуха, рекомендуются следующие мероприятия:</w:t>
      </w:r>
    </w:p>
    <w:p w14:paraId="2AE394E0"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 xml:space="preserve">сокращение санитарно-защитных зон действующих </w:t>
      </w:r>
      <w:r w:rsidR="0058034D" w:rsidRPr="00D37660">
        <w:t xml:space="preserve">коммунальных </w:t>
      </w:r>
      <w:r w:rsidRPr="00D37660">
        <w:t>объектов</w:t>
      </w:r>
      <w:r w:rsidR="0058034D" w:rsidRPr="00D37660">
        <w:t xml:space="preserve"> и кладбища</w:t>
      </w:r>
      <w:r w:rsidRPr="00D37660">
        <w:t>, в границах которых расположена жилая застройка и прочие нормируемые объекты;</w:t>
      </w:r>
    </w:p>
    <w:p w14:paraId="77D325D8" w14:textId="700C160E" w:rsidR="001B2E86" w:rsidRPr="00D37660" w:rsidRDefault="001B2E86" w:rsidP="008C558A">
      <w:pPr>
        <w:numPr>
          <w:ilvl w:val="0"/>
          <w:numId w:val="41"/>
        </w:numPr>
        <w:tabs>
          <w:tab w:val="left" w:pos="993"/>
        </w:tabs>
        <w:suppressAutoHyphens/>
        <w:spacing w:line="276" w:lineRule="auto"/>
        <w:ind w:left="0" w:firstLine="709"/>
        <w:jc w:val="both"/>
      </w:pPr>
      <w:r w:rsidRPr="00D37660">
        <w:t>подтверждение расчётных размеров СЗЗ объектов путём проведени</w:t>
      </w:r>
      <w:r w:rsidR="00F66EA5" w:rsidRPr="00D37660">
        <w:t>я</w:t>
      </w:r>
      <w:r w:rsidRPr="00D37660">
        <w:t xml:space="preserve"> замеров уровней шума и воздушного загрязнения, окончательное утверждение проектов организации СЗЗ;</w:t>
      </w:r>
    </w:p>
    <w:p w14:paraId="7A5FD2D1"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размещение новых коммунальных объектов на основании расчёта их воздействия на качество воздуха и уровень шума, с обеспечением санитарно-гигиенических нормативов и требований природоохранного законодательства, а также – при наличии разработанных проектов санитарно-защитных зон;</w:t>
      </w:r>
    </w:p>
    <w:p w14:paraId="492785CD"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ввод повышенных требований к очистке выбросов для всех вновь размещаемых объектов;</w:t>
      </w:r>
    </w:p>
    <w:p w14:paraId="0C44D647"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 xml:space="preserve">благоустройство СЗЗ </w:t>
      </w:r>
      <w:r w:rsidR="0058034D" w:rsidRPr="00D37660">
        <w:t>объектов</w:t>
      </w:r>
      <w:r w:rsidRPr="00D37660">
        <w:t>;</w:t>
      </w:r>
    </w:p>
    <w:p w14:paraId="47DD1C3D"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организация полос сплошного озеленения вдоль автомагистралей;</w:t>
      </w:r>
    </w:p>
    <w:p w14:paraId="08911DB7"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увеличение пропускной способности улиц и автомобильных дорог при их реконструкции позволит значительно сократить объёмы выбросов автотранспорта за счёт оптимизации скоростного режима (минимальный объем выбросов наблюдается при средней скорости движения около 60 км/час);</w:t>
      </w:r>
    </w:p>
    <w:p w14:paraId="422DA8E2"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оборудование автотранспорта нейтрализаторами выхлопных газов перевод котельных с твердого топлива на природных газ;</w:t>
      </w:r>
    </w:p>
    <w:p w14:paraId="6CB4B0CD" w14:textId="77777777" w:rsidR="001B2E86" w:rsidRPr="00D37660" w:rsidRDefault="001B2E86" w:rsidP="008C558A">
      <w:pPr>
        <w:numPr>
          <w:ilvl w:val="0"/>
          <w:numId w:val="41"/>
        </w:numPr>
        <w:tabs>
          <w:tab w:val="left" w:pos="993"/>
        </w:tabs>
        <w:suppressAutoHyphens/>
        <w:spacing w:line="276" w:lineRule="auto"/>
        <w:ind w:left="0" w:firstLine="709"/>
        <w:jc w:val="both"/>
      </w:pPr>
      <w:r w:rsidRPr="00D37660">
        <w:t>вновь возводимая жилая застройка должна выполняться с повышенными требованиями к благоустройству и озеленению.</w:t>
      </w:r>
    </w:p>
    <w:p w14:paraId="6AEFAC58" w14:textId="77777777" w:rsidR="001B2E86" w:rsidRPr="00D37660" w:rsidRDefault="001B2E86" w:rsidP="001B2E86">
      <w:pPr>
        <w:widowControl w:val="0"/>
        <w:spacing w:line="276" w:lineRule="auto"/>
        <w:ind w:firstLine="709"/>
        <w:jc w:val="both"/>
      </w:pPr>
      <w:r w:rsidRPr="00D37660">
        <w:rPr>
          <w:i/>
        </w:rPr>
        <w:t>2. Рельеф</w:t>
      </w:r>
      <w:r w:rsidRPr="00D37660">
        <w:t xml:space="preserve">. На территории </w:t>
      </w:r>
      <w:r w:rsidR="0058034D" w:rsidRPr="00D37660">
        <w:t>д. Сабурово</w:t>
      </w:r>
      <w:r w:rsidRPr="00D37660">
        <w:t xml:space="preserve"> возможно проявление процессов подтопления, локального заболачивания, </w:t>
      </w:r>
      <w:r w:rsidRPr="00D37660">
        <w:rPr>
          <w:snapToGrid w:val="0"/>
        </w:rPr>
        <w:t xml:space="preserve">морозного пучения поверхностных пород, формирования оползней и осыпей по склонам речных доли. </w:t>
      </w:r>
    </w:p>
    <w:p w14:paraId="07B3A030" w14:textId="77777777" w:rsidR="001B2E86" w:rsidRPr="00D37660" w:rsidRDefault="001B2E86" w:rsidP="001B2E86">
      <w:pPr>
        <w:suppressAutoHyphens/>
        <w:spacing w:line="276" w:lineRule="auto"/>
        <w:ind w:firstLine="709"/>
        <w:jc w:val="both"/>
      </w:pPr>
      <w:r w:rsidRPr="00D37660">
        <w:t xml:space="preserve">Для вновь застраиваемых территорий рекомендуется проведение специализированных инженерно-геологических изысканий. На участках, где зафиксированы проявления экзогенных геологических процессов, необходимо проведение мероприятий, направленных на уменьшение этих проявлений. Территории с активными проявлениями экзогенных геологических процессов должны быть исключить из градостроительного освоения. </w:t>
      </w:r>
    </w:p>
    <w:p w14:paraId="1114FA6D" w14:textId="77777777" w:rsidR="001B2E86" w:rsidRPr="00D37660" w:rsidRDefault="001B2E86" w:rsidP="001B2E86">
      <w:pPr>
        <w:suppressAutoHyphens/>
        <w:spacing w:line="276" w:lineRule="auto"/>
        <w:ind w:firstLine="709"/>
        <w:jc w:val="both"/>
      </w:pPr>
      <w:r w:rsidRPr="00D37660">
        <w:t xml:space="preserve">3. </w:t>
      </w:r>
      <w:r w:rsidRPr="00D37660">
        <w:rPr>
          <w:i/>
        </w:rPr>
        <w:t>Поверхностные воды.</w:t>
      </w:r>
      <w:r w:rsidRPr="00D37660">
        <w:t xml:space="preserve"> Основной задачей при реализации мероприятий генерального плана в отношении охраны поверхностных вод является предотвращение загрязнения водных объектов. Рекомендуемыми мероприятиями по охране водных объектов </w:t>
      </w:r>
      <w:r w:rsidR="0058034D" w:rsidRPr="00D37660">
        <w:t>д. Сабурово</w:t>
      </w:r>
      <w:r w:rsidRPr="00D37660">
        <w:t xml:space="preserve"> являются: </w:t>
      </w:r>
    </w:p>
    <w:p w14:paraId="6CD7E8C8"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lastRenderedPageBreak/>
        <w:t>соблюдение режима водоохранных зон и прибрежных защитных полос водных объектов в соответствии с Водным кодексом Российской Федерации. Наиболее рациональным и безопасным видом деятельности в пределах водоохранных зон водных объектов является их благоустройство и озеленение, использование под рекреационные цели. При прочих видах использования территории водоохранных зон должны оборудоваться системами перехвата и очистки стоков до установленных нормативов;</w:t>
      </w:r>
    </w:p>
    <w:p w14:paraId="320A41E9"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вынос в натуру водоохранных зон водных объектов;</w:t>
      </w:r>
    </w:p>
    <w:p w14:paraId="4E8F47DC"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100% охват территории системами централизованного водоснабжения и канализации;</w:t>
      </w:r>
    </w:p>
    <w:p w14:paraId="69C48FF2"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реконструкция и модернизация очистных сооружений хозяйственно-бытовых стоков;</w:t>
      </w:r>
    </w:p>
    <w:p w14:paraId="34D32CA1"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применение современных очистных сооружений с высокой степенью очистки сточных вод, в которых используются новейшие технологии (в том числе термическая обработка осадка), что позволит значительно сократить СЗЗ сооружений;</w:t>
      </w:r>
    </w:p>
    <w:p w14:paraId="2463DDAE"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 xml:space="preserve">строительство очистных сооружений поверхностного стока, размещаемых по бассейновому принципу и обеспечивающих очистку загрязненного поверхностного стока до нормативных показателей; </w:t>
      </w:r>
    </w:p>
    <w:p w14:paraId="263C10BD" w14:textId="77777777" w:rsidR="001B2E86" w:rsidRPr="00D37660" w:rsidRDefault="001B2E86" w:rsidP="008C558A">
      <w:pPr>
        <w:numPr>
          <w:ilvl w:val="0"/>
          <w:numId w:val="42"/>
        </w:numPr>
        <w:tabs>
          <w:tab w:val="left" w:pos="993"/>
        </w:tabs>
        <w:suppressAutoHyphens/>
        <w:spacing w:line="276" w:lineRule="auto"/>
        <w:ind w:left="0" w:firstLine="709"/>
        <w:jc w:val="both"/>
      </w:pPr>
      <w:r w:rsidRPr="00D37660">
        <w:t>очистка рек, очистка и благоустройство их береговых полос с сохранением древесно-кустарниковой растительности;</w:t>
      </w:r>
    </w:p>
    <w:p w14:paraId="695AE2CC" w14:textId="77777777" w:rsidR="001B2E86" w:rsidRPr="00D37660" w:rsidRDefault="001B2E86" w:rsidP="001B2E86">
      <w:pPr>
        <w:suppressAutoHyphens/>
        <w:spacing w:line="276" w:lineRule="auto"/>
        <w:ind w:firstLine="709"/>
        <w:jc w:val="both"/>
      </w:pPr>
      <w:r w:rsidRPr="00D37660">
        <w:t xml:space="preserve">4. </w:t>
      </w:r>
      <w:r w:rsidRPr="00D37660">
        <w:rPr>
          <w:i/>
        </w:rPr>
        <w:t>Подземные воды</w:t>
      </w:r>
      <w:r w:rsidRPr="00D37660">
        <w:t>. Основными проблемами в отношении подземных вод при реализации генерального плана является предотвращение снижения уровней водоносных горизонтов, эксплуатируемых в целях питьевого водоснабжения, и загрязнения подземных вод. Для этого необходимо:</w:t>
      </w:r>
    </w:p>
    <w:p w14:paraId="5EBB9887" w14:textId="77777777" w:rsidR="001B2E86" w:rsidRPr="00D37660" w:rsidRDefault="001B2E86" w:rsidP="008C558A">
      <w:pPr>
        <w:pStyle w:val="aff2"/>
        <w:numPr>
          <w:ilvl w:val="0"/>
          <w:numId w:val="43"/>
        </w:numPr>
        <w:tabs>
          <w:tab w:val="left" w:pos="993"/>
        </w:tabs>
        <w:suppressAutoHyphens w:val="0"/>
        <w:spacing w:line="276" w:lineRule="auto"/>
        <w:ind w:left="0" w:firstLine="709"/>
      </w:pPr>
      <w:r w:rsidRPr="00D37660">
        <w:t xml:space="preserve">переутверждение запасов подземных вод в черте </w:t>
      </w:r>
      <w:r w:rsidR="0058034D" w:rsidRPr="00D37660">
        <w:t>населенного пункта</w:t>
      </w:r>
      <w:r w:rsidRPr="00D37660">
        <w:t>;</w:t>
      </w:r>
    </w:p>
    <w:p w14:paraId="5DD76CE0"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проведение водоотбора только в пределах утверждённых запасов, строгий учёт объёма водоотбора, мониторинг уровней подземных вод;</w:t>
      </w:r>
    </w:p>
    <w:p w14:paraId="2C78B48E" w14:textId="77777777" w:rsidR="001B2E86" w:rsidRPr="00D37660" w:rsidRDefault="001B2E86" w:rsidP="008C558A">
      <w:pPr>
        <w:pStyle w:val="aff2"/>
        <w:numPr>
          <w:ilvl w:val="0"/>
          <w:numId w:val="43"/>
        </w:numPr>
        <w:tabs>
          <w:tab w:val="left" w:pos="993"/>
        </w:tabs>
        <w:spacing w:line="276" w:lineRule="auto"/>
        <w:ind w:left="0" w:firstLine="709"/>
      </w:pPr>
      <w:r w:rsidRPr="00D37660">
        <w:t>постоянный контроль за качеством подземных вод;</w:t>
      </w:r>
    </w:p>
    <w:p w14:paraId="2DB363A2"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организация зон санитарной охраны для всех сохраняемых и планируемых к размещению скважин и водозаборных узлов (независимо от их принадлежности), состоящих из трёх поясов: зоны строгого режима и зон ограничения, режим использования которых определён СанПиН 2.1.4.1110-02 «Зоны санитарной охраны источников водоснабжения и водопроводов питьевого назначения»;</w:t>
      </w:r>
    </w:p>
    <w:p w14:paraId="56021298"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ликвидационный тампона</w:t>
      </w:r>
      <w:r w:rsidR="0058034D" w:rsidRPr="00D37660">
        <w:t>ж</w:t>
      </w:r>
      <w:r w:rsidRPr="00D37660">
        <w:t xml:space="preserve"> скважин, выработавших свой срок;</w:t>
      </w:r>
    </w:p>
    <w:p w14:paraId="28903BC5" w14:textId="3A828205" w:rsidR="001B2E86" w:rsidRPr="00D37660" w:rsidRDefault="001B2E86" w:rsidP="008C558A">
      <w:pPr>
        <w:numPr>
          <w:ilvl w:val="0"/>
          <w:numId w:val="43"/>
        </w:numPr>
        <w:tabs>
          <w:tab w:val="left" w:pos="993"/>
        </w:tabs>
        <w:suppressAutoHyphens/>
        <w:spacing w:line="276" w:lineRule="auto"/>
        <w:ind w:left="0" w:firstLine="709"/>
        <w:jc w:val="both"/>
      </w:pPr>
      <w:r w:rsidRPr="00D37660">
        <w:t>снижение потерь при подаче воды потребителям за счёт реконструкции</w:t>
      </w:r>
      <w:r w:rsidR="0004563B" w:rsidRPr="00D37660">
        <w:t xml:space="preserve"> </w:t>
      </w:r>
      <w:r w:rsidRPr="00D37660">
        <w:t>изношенных участков существующих водопроводных</w:t>
      </w:r>
      <w:r w:rsidR="0004563B" w:rsidRPr="00D37660">
        <w:t xml:space="preserve"> сетей</w:t>
      </w:r>
      <w:r w:rsidRPr="00D37660">
        <w:t>;</w:t>
      </w:r>
    </w:p>
    <w:p w14:paraId="4051B348"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снижение расходов питьевой воды на технологические нужды предприятий за счёт расширения системы технического водоснабжения;</w:t>
      </w:r>
    </w:p>
    <w:p w14:paraId="1957AC46"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 xml:space="preserve">организация оборотного водоснабжения на промышленных предприятиях. </w:t>
      </w:r>
    </w:p>
    <w:p w14:paraId="5378A81C" w14:textId="75768040" w:rsidR="001B2E86" w:rsidRPr="00D37660" w:rsidRDefault="001B2E86" w:rsidP="001B2E86">
      <w:pPr>
        <w:suppressAutoHyphens/>
        <w:spacing w:line="276" w:lineRule="auto"/>
        <w:ind w:firstLine="709"/>
        <w:jc w:val="both"/>
      </w:pPr>
      <w:r w:rsidRPr="00D37660">
        <w:t xml:space="preserve">5. </w:t>
      </w:r>
      <w:r w:rsidRPr="00D37660">
        <w:rPr>
          <w:i/>
        </w:rPr>
        <w:t>Растительность и животный мир</w:t>
      </w:r>
      <w:r w:rsidRPr="00D37660">
        <w:t>. Основными природоохранными мероприятиями, направленными на сохранение</w:t>
      </w:r>
      <w:r w:rsidR="0004563B" w:rsidRPr="00D37660">
        <w:t xml:space="preserve"> </w:t>
      </w:r>
      <w:r w:rsidRPr="00D37660">
        <w:t>растительного и животного мира</w:t>
      </w:r>
      <w:r w:rsidR="0004563B" w:rsidRPr="00D37660">
        <w:t>,</w:t>
      </w:r>
      <w:r w:rsidRPr="00D37660">
        <w:t xml:space="preserve"> являются:</w:t>
      </w:r>
    </w:p>
    <w:p w14:paraId="56D61A3B"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комплексное озеленение территории;</w:t>
      </w:r>
    </w:p>
    <w:p w14:paraId="6EB91E06"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 xml:space="preserve">максимальное сохранение естественных древесных насаждений; </w:t>
      </w:r>
    </w:p>
    <w:p w14:paraId="4EC1CF27"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расчистка и залужение прибрежных защитных полос водных объектов.</w:t>
      </w:r>
    </w:p>
    <w:p w14:paraId="7C34F87C" w14:textId="77777777" w:rsidR="001B2E86" w:rsidRPr="00D37660" w:rsidRDefault="001B2E86" w:rsidP="001B2E86">
      <w:pPr>
        <w:suppressAutoHyphens/>
        <w:spacing w:line="276" w:lineRule="auto"/>
        <w:ind w:firstLine="709"/>
        <w:jc w:val="both"/>
      </w:pPr>
      <w:r w:rsidRPr="00D37660">
        <w:lastRenderedPageBreak/>
        <w:t xml:space="preserve">6. </w:t>
      </w:r>
      <w:r w:rsidRPr="00D37660">
        <w:rPr>
          <w:i/>
        </w:rPr>
        <w:t>Физические факторы воздействия.</w:t>
      </w:r>
      <w:r w:rsidRPr="00D37660">
        <w:t xml:space="preserve"> Ведущим фактором физического воздействия на территории </w:t>
      </w:r>
      <w:r w:rsidR="0058034D" w:rsidRPr="00D37660">
        <w:t>д. Сабуров</w:t>
      </w:r>
      <w:r w:rsidRPr="00D37660">
        <w:t xml:space="preserve"> является шум. О</w:t>
      </w:r>
      <w:r w:rsidR="0058034D" w:rsidRPr="00D37660">
        <w:t>сновным</w:t>
      </w:r>
      <w:r w:rsidRPr="00D37660">
        <w:t xml:space="preserve"> источник</w:t>
      </w:r>
      <w:r w:rsidR="0058034D" w:rsidRPr="00D37660">
        <w:t>ом</w:t>
      </w:r>
      <w:r w:rsidRPr="00D37660">
        <w:t xml:space="preserve"> шума на территории являются автомобильный транспорт. </w:t>
      </w:r>
    </w:p>
    <w:p w14:paraId="172DADC7" w14:textId="77777777" w:rsidR="001B2E86" w:rsidRPr="00D37660" w:rsidRDefault="001B2E86" w:rsidP="001B2E86">
      <w:pPr>
        <w:suppressAutoHyphens/>
        <w:spacing w:line="276" w:lineRule="auto"/>
        <w:ind w:firstLine="709"/>
        <w:jc w:val="both"/>
      </w:pPr>
      <w:r w:rsidRPr="00D37660">
        <w:t>Основными мероприятиями по обеспечению благоприятной акустической обстановки на территории являются:</w:t>
      </w:r>
    </w:p>
    <w:p w14:paraId="4E70612A"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проведение шумозащитного озеленения вдоль основных улиц и дорог;</w:t>
      </w:r>
    </w:p>
    <w:p w14:paraId="484C791A" w14:textId="77777777" w:rsidR="001B2E86" w:rsidRPr="00D37660" w:rsidRDefault="001B2E86" w:rsidP="008C558A">
      <w:pPr>
        <w:pStyle w:val="aff2"/>
        <w:numPr>
          <w:ilvl w:val="0"/>
          <w:numId w:val="43"/>
        </w:numPr>
        <w:tabs>
          <w:tab w:val="left" w:pos="993"/>
        </w:tabs>
        <w:suppressAutoHyphens w:val="0"/>
        <w:spacing w:line="276" w:lineRule="auto"/>
        <w:ind w:left="0" w:firstLine="709"/>
      </w:pPr>
      <w:r w:rsidRPr="00D37660">
        <w:t>применение шумозащитных мероприятий (снижение скорости движения, озеленение, экранирование застройки, в том числе зданиями нежилого назначения, установка стеклопакетов и специальная планировка квартир в новой застройке) с целью уменьшения территорий, подвергающихся негативному шумовому воздействию автомобильного транспорт</w:t>
      </w:r>
      <w:r w:rsidR="0058034D" w:rsidRPr="00D37660">
        <w:t>а</w:t>
      </w:r>
      <w:r w:rsidRPr="00D37660">
        <w:t>;</w:t>
      </w:r>
    </w:p>
    <w:p w14:paraId="38CEA30D"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 xml:space="preserve">обеспечение организации и соблюдения режима санитарно-защитных зон коммунальных объектов. </w:t>
      </w:r>
    </w:p>
    <w:p w14:paraId="6A5203EF" w14:textId="77777777" w:rsidR="001B2E86" w:rsidRPr="00D37660" w:rsidRDefault="001B2E86" w:rsidP="001B2E86">
      <w:pPr>
        <w:suppressAutoHyphens/>
        <w:spacing w:line="276" w:lineRule="auto"/>
        <w:ind w:firstLine="709"/>
        <w:jc w:val="both"/>
      </w:pPr>
      <w:r w:rsidRPr="00D37660">
        <w:t>7.</w:t>
      </w:r>
      <w:r w:rsidRPr="00D37660">
        <w:rPr>
          <w:lang w:val="en-US"/>
        </w:rPr>
        <w:t> </w:t>
      </w:r>
      <w:r w:rsidRPr="00D37660">
        <w:rPr>
          <w:i/>
        </w:rPr>
        <w:t>Обращение с отходами.</w:t>
      </w:r>
      <w:r w:rsidRPr="00D37660">
        <w:t xml:space="preserve"> Организация схемы обращения с отходами должна включать в себя следующие первоочередные мероприятия:</w:t>
      </w:r>
    </w:p>
    <w:p w14:paraId="676DDC56"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полный охват территории планово-регулярной системой санитарной очистки;</w:t>
      </w:r>
    </w:p>
    <w:p w14:paraId="7CAABA63"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благоустройство мест временного контейнерного складирования твёрдых коммунальных отходов, оборудование площадок с твёрдым покрытием 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w:t>
      </w:r>
    </w:p>
    <w:p w14:paraId="3CBD5E6D" w14:textId="77777777" w:rsidR="001B2E86" w:rsidRPr="00D37660" w:rsidRDefault="001B2E86" w:rsidP="008C558A">
      <w:pPr>
        <w:numPr>
          <w:ilvl w:val="0"/>
          <w:numId w:val="43"/>
        </w:numPr>
        <w:tabs>
          <w:tab w:val="left" w:pos="993"/>
        </w:tabs>
        <w:suppressAutoHyphens/>
        <w:spacing w:line="276" w:lineRule="auto"/>
        <w:ind w:left="0" w:firstLine="709"/>
        <w:jc w:val="both"/>
      </w:pPr>
      <w:r w:rsidRPr="00D37660">
        <w:t>организация и максимальное использование селективного сбора твёрдых коммунальных отходов с целью получения вторичных ресурсов и сокращение объёма выводимых на полигон отходов.</w:t>
      </w:r>
    </w:p>
    <w:p w14:paraId="47DC5C2E" w14:textId="3F5CE603" w:rsidR="001B2E86" w:rsidRPr="00D37660" w:rsidRDefault="001B2E86" w:rsidP="001B2E86">
      <w:pPr>
        <w:suppressAutoHyphens/>
        <w:spacing w:line="276" w:lineRule="auto"/>
        <w:ind w:firstLine="709"/>
        <w:jc w:val="both"/>
      </w:pPr>
      <w:r w:rsidRPr="00D37660">
        <w:t xml:space="preserve">Предусмотренные </w:t>
      </w:r>
      <w:r w:rsidR="00F61965" w:rsidRPr="00D37660">
        <w:t>генеральным планом</w:t>
      </w:r>
      <w:r w:rsidRPr="00D37660">
        <w:t xml:space="preserve"> повышение обеспеченности жильем, полное инженерное обеспечение существующей и перспективной застройки, обеспечение объектами культурно-бытового обслуживания, создание рекреационных зон, создание рабочих мест повысят комфортность проживания населения на территории </w:t>
      </w:r>
      <w:r w:rsidR="0058034D" w:rsidRPr="00D37660">
        <w:t>д. Сабурово</w:t>
      </w:r>
      <w:r w:rsidRPr="00D37660">
        <w:t>, что в совокупности с улучшением состояния окружающей среды будет способствовать повышению качества жизни и здоровья населения.</w:t>
      </w:r>
    </w:p>
    <w:p w14:paraId="6BC92FB8" w14:textId="77777777" w:rsidR="006E275C" w:rsidRPr="00D37660" w:rsidRDefault="006E275C" w:rsidP="00F4075C">
      <w:pPr>
        <w:pStyle w:val="affff5"/>
        <w:spacing w:before="0" w:after="0" w:line="240" w:lineRule="auto"/>
        <w:ind w:firstLine="0"/>
      </w:pPr>
    </w:p>
    <w:p w14:paraId="20388BF9" w14:textId="77777777" w:rsidR="00AF235D" w:rsidRPr="00D37660" w:rsidRDefault="00AF235D" w:rsidP="00B15D84">
      <w:pPr>
        <w:pStyle w:val="affff5"/>
        <w:spacing w:before="0" w:after="0" w:line="240" w:lineRule="auto"/>
        <w:sectPr w:rsidR="00AF235D" w:rsidRPr="00D37660" w:rsidSect="00123BE0">
          <w:headerReference w:type="even" r:id="rId31"/>
          <w:footerReference w:type="even" r:id="rId32"/>
          <w:headerReference w:type="first" r:id="rId33"/>
          <w:pgSz w:w="11906" w:h="16838"/>
          <w:pgMar w:top="1134" w:right="1134" w:bottom="1134" w:left="1134" w:header="709" w:footer="709" w:gutter="0"/>
          <w:cols w:space="708"/>
          <w:docGrid w:linePitch="360"/>
        </w:sectPr>
      </w:pPr>
    </w:p>
    <w:p w14:paraId="345E991D" w14:textId="7A80CAB0" w:rsidR="00B865DA" w:rsidRPr="00D37660" w:rsidRDefault="00C574FB" w:rsidP="00C574FB">
      <w:pPr>
        <w:pStyle w:val="12"/>
        <w:ind w:left="426"/>
        <w:jc w:val="center"/>
      </w:pPr>
      <w:bookmarkStart w:id="116" w:name="_Toc54368374"/>
      <w:bookmarkStart w:id="117" w:name="_Toc69221076"/>
      <w:r w:rsidRPr="00D37660">
        <w:lastRenderedPageBreak/>
        <w:t xml:space="preserve">5. </w:t>
      </w:r>
      <w:r w:rsidR="00B865DA" w:rsidRPr="00D37660">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bookmarkEnd w:id="116"/>
      <w:bookmarkEnd w:id="117"/>
    </w:p>
    <w:p w14:paraId="2C24B638" w14:textId="77777777" w:rsidR="00B865DA" w:rsidRPr="00D37660" w:rsidRDefault="00B865DA" w:rsidP="00B865DA">
      <w:pPr>
        <w:spacing w:line="276" w:lineRule="auto"/>
        <w:ind w:firstLine="709"/>
        <w:jc w:val="both"/>
      </w:pPr>
    </w:p>
    <w:p w14:paraId="176F3D2A" w14:textId="77777777" w:rsidR="00B865DA" w:rsidRPr="00D37660" w:rsidRDefault="00B865DA" w:rsidP="00B865DA">
      <w:pPr>
        <w:spacing w:line="276" w:lineRule="auto"/>
        <w:ind w:firstLine="709"/>
        <w:jc w:val="both"/>
      </w:pPr>
      <w:r w:rsidRPr="00D37660">
        <w:t>В 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14:paraId="218A3E4A" w14:textId="77777777" w:rsidR="00B865DA" w:rsidRPr="00D37660" w:rsidRDefault="00B865DA" w:rsidP="00B865DA">
      <w:pPr>
        <w:spacing w:line="276" w:lineRule="auto"/>
        <w:ind w:firstLine="709"/>
        <w:rPr>
          <w:u w:val="single"/>
        </w:rPr>
      </w:pPr>
      <w:r w:rsidRPr="00D37660">
        <w:rPr>
          <w:u w:val="single"/>
        </w:rPr>
        <w:t xml:space="preserve">Санитарно-защитных зон предприятий, сооружений и иных объектов: </w:t>
      </w:r>
    </w:p>
    <w:p w14:paraId="4F84620A" w14:textId="77777777" w:rsidR="00B865DA" w:rsidRPr="00D37660" w:rsidRDefault="00B865DA" w:rsidP="00D77559">
      <w:pPr>
        <w:numPr>
          <w:ilvl w:val="0"/>
          <w:numId w:val="44"/>
        </w:numPr>
        <w:tabs>
          <w:tab w:val="left" w:pos="993"/>
        </w:tabs>
        <w:spacing w:line="276" w:lineRule="auto"/>
        <w:ind w:left="709" w:firstLine="0"/>
        <w:contextualSpacing/>
        <w:jc w:val="both"/>
        <w:rPr>
          <w:bCs/>
        </w:rPr>
      </w:pPr>
      <w:r w:rsidRPr="00D37660">
        <w:rPr>
          <w:bCs/>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14:paraId="24B20C93" w14:textId="77777777" w:rsidR="00B865DA" w:rsidRPr="00D37660" w:rsidRDefault="00B865DA" w:rsidP="00D77559">
      <w:pPr>
        <w:numPr>
          <w:ilvl w:val="0"/>
          <w:numId w:val="44"/>
        </w:numPr>
        <w:tabs>
          <w:tab w:val="left" w:pos="993"/>
        </w:tabs>
        <w:spacing w:line="276" w:lineRule="auto"/>
        <w:ind w:left="709" w:firstLine="0"/>
        <w:contextualSpacing/>
        <w:jc w:val="both"/>
        <w:rPr>
          <w:bCs/>
        </w:rPr>
      </w:pPr>
      <w:r w:rsidRPr="00D37660">
        <w:rPr>
          <w:bCs/>
        </w:rPr>
        <w:t>от автозаправочных и автогазозаправочных станций – 50-100 м;</w:t>
      </w:r>
    </w:p>
    <w:p w14:paraId="5D992F4E" w14:textId="77777777" w:rsidR="00B865DA" w:rsidRPr="00D37660" w:rsidRDefault="00B865DA" w:rsidP="00D77559">
      <w:pPr>
        <w:numPr>
          <w:ilvl w:val="0"/>
          <w:numId w:val="44"/>
        </w:numPr>
        <w:tabs>
          <w:tab w:val="left" w:pos="993"/>
        </w:tabs>
        <w:spacing w:line="276" w:lineRule="auto"/>
        <w:ind w:left="709" w:firstLine="0"/>
        <w:contextualSpacing/>
        <w:jc w:val="both"/>
        <w:rPr>
          <w:bCs/>
        </w:rPr>
      </w:pPr>
      <w:r w:rsidRPr="00D37660">
        <w:rPr>
          <w:bCs/>
        </w:rPr>
        <w:t xml:space="preserve">от станций технического обслуживания автомобилей </w:t>
      </w:r>
      <w:r w:rsidRPr="00D37660">
        <w:t xml:space="preserve">– </w:t>
      </w:r>
      <w:r w:rsidRPr="00D37660">
        <w:rPr>
          <w:bCs/>
        </w:rPr>
        <w:t>50-100 м;</w:t>
      </w:r>
    </w:p>
    <w:p w14:paraId="58B89D40" w14:textId="77777777" w:rsidR="00B865DA" w:rsidRPr="00D37660" w:rsidRDefault="00B865DA" w:rsidP="00D77559">
      <w:pPr>
        <w:numPr>
          <w:ilvl w:val="0"/>
          <w:numId w:val="44"/>
        </w:numPr>
        <w:tabs>
          <w:tab w:val="left" w:pos="993"/>
        </w:tabs>
        <w:spacing w:line="276" w:lineRule="auto"/>
        <w:ind w:left="709" w:firstLine="0"/>
        <w:contextualSpacing/>
        <w:jc w:val="both"/>
        <w:rPr>
          <w:bCs/>
        </w:rPr>
      </w:pPr>
      <w:r w:rsidRPr="00D37660">
        <w:rPr>
          <w:bCs/>
        </w:rPr>
        <w:t>от котельных – на основании результатов расчетов рассеивания загрязнений в атмосферном воздухе и уровней физического воздействия;</w:t>
      </w:r>
    </w:p>
    <w:p w14:paraId="3D7578E4"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очистных сооружений полной биологической очистки проектной производительностью до 5,0 тыс. куб. м/сутки – 150 м;</w:t>
      </w:r>
    </w:p>
    <w:p w14:paraId="5EAB9818" w14:textId="2B21C8EC" w:rsidR="00B865DA" w:rsidRPr="00D37660" w:rsidRDefault="00B865DA" w:rsidP="00D77559">
      <w:pPr>
        <w:numPr>
          <w:ilvl w:val="0"/>
          <w:numId w:val="44"/>
        </w:numPr>
        <w:tabs>
          <w:tab w:val="left" w:pos="993"/>
        </w:tabs>
        <w:spacing w:line="276" w:lineRule="auto"/>
        <w:ind w:left="709" w:firstLine="0"/>
        <w:contextualSpacing/>
        <w:jc w:val="both"/>
      </w:pPr>
      <w:r w:rsidRPr="00D37660">
        <w:t>от очистных сооружений поверхностного стока – 50 м для сооружений закрытого типа, 100 – открытого типа;</w:t>
      </w:r>
    </w:p>
    <w:p w14:paraId="77F6C5AE"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канализационных насосных станций – 20-30 м;</w:t>
      </w:r>
    </w:p>
    <w:p w14:paraId="510A92CE" w14:textId="77777777" w:rsidR="00B865DA" w:rsidRPr="00D37660" w:rsidRDefault="00B865DA" w:rsidP="00B865DA">
      <w:pPr>
        <w:spacing w:line="276" w:lineRule="auto"/>
        <w:ind w:firstLine="709"/>
        <w:rPr>
          <w:u w:val="single"/>
        </w:rPr>
      </w:pPr>
      <w:r w:rsidRPr="00D37660">
        <w:rPr>
          <w:u w:val="single"/>
        </w:rPr>
        <w:t xml:space="preserve">Санитарных разрывов: </w:t>
      </w:r>
    </w:p>
    <w:p w14:paraId="1DAEC693"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открытых автостоянок и паркингов – 10-50 м;</w:t>
      </w:r>
    </w:p>
    <w:p w14:paraId="5504B1CB"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14:paraId="3025A206"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2EC57B86" w14:textId="77777777" w:rsidR="00B865DA" w:rsidRPr="00D37660" w:rsidRDefault="00B865DA" w:rsidP="00B865DA">
      <w:pPr>
        <w:spacing w:line="276" w:lineRule="auto"/>
        <w:ind w:firstLine="709"/>
        <w:rPr>
          <w:u w:val="single"/>
        </w:rPr>
      </w:pPr>
      <w:r w:rsidRPr="00D37660">
        <w:rPr>
          <w:u w:val="single"/>
        </w:rPr>
        <w:t>Охранных зон газопроводов и систем газоснабжения:</w:t>
      </w:r>
    </w:p>
    <w:p w14:paraId="6920981F"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 xml:space="preserve">от распределительных газопроводов высокого давления – 2 м </w:t>
      </w:r>
    </w:p>
    <w:p w14:paraId="2278D24D" w14:textId="77777777" w:rsidR="00B865DA" w:rsidRPr="00D37660" w:rsidRDefault="00B865DA" w:rsidP="00B865DA">
      <w:pPr>
        <w:spacing w:line="276" w:lineRule="auto"/>
        <w:ind w:firstLine="709"/>
        <w:rPr>
          <w:u w:val="single"/>
        </w:rPr>
      </w:pPr>
      <w:r w:rsidRPr="00D37660">
        <w:rPr>
          <w:u w:val="single"/>
        </w:rPr>
        <w:t>Охранных зон объектов электросетевого хозяйства:</w:t>
      </w:r>
    </w:p>
    <w:p w14:paraId="1028A32D"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трансформаторных подстанций 10/0,4 кВ – 10 м от всех сторон ограждения подстанции по периметру</w:t>
      </w:r>
    </w:p>
    <w:p w14:paraId="0208A89A" w14:textId="77777777" w:rsidR="00B865DA" w:rsidRPr="00D37660" w:rsidRDefault="00B865DA" w:rsidP="00B865DA">
      <w:pPr>
        <w:spacing w:line="276" w:lineRule="auto"/>
        <w:ind w:firstLine="709"/>
        <w:rPr>
          <w:u w:val="single"/>
        </w:rPr>
      </w:pPr>
      <w:r w:rsidRPr="00D37660">
        <w:rPr>
          <w:u w:val="single"/>
        </w:rPr>
        <w:t>Охранных зон систем теплоснабжения:</w:t>
      </w:r>
    </w:p>
    <w:p w14:paraId="2138D8B7" w14:textId="77777777" w:rsidR="00B865DA" w:rsidRPr="00D37660" w:rsidRDefault="00B865DA" w:rsidP="0086645A">
      <w:pPr>
        <w:numPr>
          <w:ilvl w:val="0"/>
          <w:numId w:val="44"/>
        </w:numPr>
        <w:tabs>
          <w:tab w:val="left" w:pos="993"/>
        </w:tabs>
        <w:spacing w:line="276" w:lineRule="auto"/>
        <w:ind w:left="709" w:firstLine="0"/>
        <w:contextualSpacing/>
        <w:jc w:val="both"/>
      </w:pPr>
      <w:r w:rsidRPr="00D37660">
        <w:t>от тепловых сетей - не менее 3 м в каждую сторону</w:t>
      </w:r>
    </w:p>
    <w:p w14:paraId="1CDEA3E0" w14:textId="77777777" w:rsidR="00B865DA" w:rsidRPr="00D37660" w:rsidRDefault="00B865DA" w:rsidP="00B865DA">
      <w:pPr>
        <w:spacing w:line="276" w:lineRule="auto"/>
        <w:ind w:firstLine="709"/>
        <w:rPr>
          <w:u w:val="single"/>
        </w:rPr>
      </w:pPr>
      <w:r w:rsidRPr="00D37660">
        <w:rPr>
          <w:u w:val="single"/>
        </w:rPr>
        <w:t>Охранных зон систем водоотведения:</w:t>
      </w:r>
    </w:p>
    <w:p w14:paraId="2441861E"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канализационных сетей - 5 м в каждую сторону</w:t>
      </w:r>
    </w:p>
    <w:p w14:paraId="00C2FA27"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от уличных сетей дождевой канализации- 5 м в каждую сторону</w:t>
      </w:r>
    </w:p>
    <w:p w14:paraId="5303680F" w14:textId="77777777" w:rsidR="00B865DA" w:rsidRPr="00D37660" w:rsidRDefault="00B865DA" w:rsidP="00B865DA">
      <w:pPr>
        <w:spacing w:line="276" w:lineRule="auto"/>
        <w:ind w:firstLine="709"/>
        <w:jc w:val="both"/>
        <w:rPr>
          <w:u w:val="single"/>
        </w:rPr>
      </w:pPr>
      <w:r w:rsidRPr="00D37660">
        <w:rPr>
          <w:u w:val="single"/>
        </w:rPr>
        <w:t xml:space="preserve">Зон санитарной охраны источников водоснабжения и водопроводов питьевого назначения: </w:t>
      </w:r>
    </w:p>
    <w:p w14:paraId="44BBE2A3" w14:textId="77777777" w:rsidR="00B865DA" w:rsidRPr="00D37660" w:rsidRDefault="00B865DA" w:rsidP="00D77559">
      <w:pPr>
        <w:numPr>
          <w:ilvl w:val="0"/>
          <w:numId w:val="44"/>
        </w:numPr>
        <w:tabs>
          <w:tab w:val="left" w:pos="993"/>
        </w:tabs>
        <w:spacing w:line="276" w:lineRule="auto"/>
        <w:ind w:left="709" w:firstLine="0"/>
        <w:contextualSpacing/>
        <w:jc w:val="both"/>
      </w:pPr>
      <w:r w:rsidRPr="00D37660">
        <w:t xml:space="preserve">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«Зоны санитарной </w:t>
      </w:r>
      <w:r w:rsidRPr="00D37660">
        <w:lastRenderedPageBreak/>
        <w:t>охраны источников водоснабжения и водопроводов питьевого назначения». ЗСО 1 пояса – по границе участка водозабора;</w:t>
      </w:r>
    </w:p>
    <w:p w14:paraId="76F26EB0" w14:textId="293BDA0A" w:rsidR="00B865DA" w:rsidRPr="00D37660" w:rsidRDefault="00B865DA" w:rsidP="00D77559">
      <w:pPr>
        <w:numPr>
          <w:ilvl w:val="0"/>
          <w:numId w:val="44"/>
        </w:numPr>
        <w:tabs>
          <w:tab w:val="left" w:pos="993"/>
        </w:tabs>
        <w:spacing w:line="276" w:lineRule="auto"/>
        <w:ind w:left="709" w:firstLine="0"/>
        <w:contextualSpacing/>
        <w:jc w:val="both"/>
      </w:pPr>
      <w:r w:rsidRPr="00D37660">
        <w:t>от водопроводных сетей – техническая защитная полоса не менее  5 м.</w:t>
      </w:r>
    </w:p>
    <w:p w14:paraId="431759AF" w14:textId="77777777" w:rsidR="0086645A" w:rsidRPr="00D37660" w:rsidRDefault="0086645A" w:rsidP="00B865DA">
      <w:pPr>
        <w:spacing w:line="276" w:lineRule="auto"/>
        <w:ind w:firstLine="709"/>
        <w:jc w:val="both"/>
      </w:pPr>
    </w:p>
    <w:p w14:paraId="4D8D5038" w14:textId="782874D7" w:rsidR="00B865DA" w:rsidRPr="00D37660" w:rsidRDefault="00B865DA" w:rsidP="00B865DA">
      <w:pPr>
        <w:spacing w:line="276" w:lineRule="auto"/>
        <w:ind w:firstLine="709"/>
        <w:jc w:val="both"/>
      </w:pPr>
      <w:r w:rsidRPr="00D37660">
        <w:t>В границах планируемых коммунальных зон, зон транспортной и инженерной инфраструктуры необходимо предусматривать такие виды деятельности предприятий и иных объектов, размеры санитарно-защитных зон от которых (в зависимости от характера производства) не затрагивают земельные участки для размещения:</w:t>
      </w:r>
    </w:p>
    <w:p w14:paraId="414B5EF8" w14:textId="77777777" w:rsidR="00B865DA" w:rsidRPr="00D37660" w:rsidRDefault="00B865DA" w:rsidP="00D77559">
      <w:pPr>
        <w:pStyle w:val="aff4"/>
        <w:numPr>
          <w:ilvl w:val="0"/>
          <w:numId w:val="45"/>
        </w:numPr>
        <w:tabs>
          <w:tab w:val="left" w:pos="993"/>
        </w:tabs>
        <w:spacing w:after="200" w:line="276" w:lineRule="auto"/>
        <w:ind w:left="0" w:firstLine="709"/>
        <w:jc w:val="both"/>
      </w:pPr>
      <w:r w:rsidRPr="00D37660">
        <w:t>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14:paraId="038715C8" w14:textId="77777777" w:rsidR="00B865DA" w:rsidRPr="00D37660" w:rsidRDefault="00B865DA" w:rsidP="00D77559">
      <w:pPr>
        <w:pStyle w:val="aff4"/>
        <w:numPr>
          <w:ilvl w:val="0"/>
          <w:numId w:val="45"/>
        </w:numPr>
        <w:tabs>
          <w:tab w:val="left" w:pos="993"/>
        </w:tabs>
        <w:spacing w:after="200" w:line="276" w:lineRule="auto"/>
        <w:ind w:left="0" w:firstLine="709"/>
        <w:jc w:val="both"/>
      </w:pPr>
      <w:bookmarkStart w:id="118" w:name="P45"/>
      <w:bookmarkEnd w:id="118"/>
      <w:r w:rsidRPr="00D37660">
        <w:t>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705B4A48" w14:textId="77777777" w:rsidR="00B865DA" w:rsidRPr="00D37660" w:rsidRDefault="00B865DA" w:rsidP="00B865DA">
      <w:pPr>
        <w:spacing w:line="276" w:lineRule="auto"/>
        <w:ind w:firstLine="709"/>
        <w:jc w:val="both"/>
      </w:pPr>
      <w:r w:rsidRPr="00D37660">
        <w:t xml:space="preserve">Информация по санитарно-защитным зонам приводится в справочных целях и не является предметом утверждения. </w:t>
      </w:r>
    </w:p>
    <w:p w14:paraId="793DA7EF" w14:textId="77777777" w:rsidR="00B865DA" w:rsidRPr="00D37660" w:rsidRDefault="00B865DA" w:rsidP="00B865DA">
      <w:pPr>
        <w:spacing w:line="276" w:lineRule="auto"/>
        <w:ind w:firstLine="709"/>
        <w:jc w:val="both"/>
      </w:pPr>
      <w:r w:rsidRPr="00D37660">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устанавливаются «</w:t>
      </w:r>
      <w:hyperlink w:anchor="P31" w:history="1">
        <w:r w:rsidRPr="00D37660">
          <w:t>Правила</w:t>
        </w:r>
      </w:hyperlink>
      <w:r w:rsidRPr="00D37660">
        <w:t xml:space="preserve">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 222. </w:t>
      </w:r>
    </w:p>
    <w:p w14:paraId="4D607EB9" w14:textId="77777777" w:rsidR="00B865DA" w:rsidRPr="00D37660" w:rsidRDefault="00B865DA" w:rsidP="00B865DA">
      <w:pPr>
        <w:spacing w:line="276" w:lineRule="auto"/>
        <w:ind w:firstLine="709"/>
        <w:jc w:val="both"/>
      </w:pPr>
      <w:r w:rsidRPr="00D37660">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09EA65A3" w14:textId="77777777" w:rsidR="008463C2" w:rsidRPr="00D37660" w:rsidRDefault="008463C2" w:rsidP="00B15D84">
      <w:pPr>
        <w:pStyle w:val="affff5"/>
        <w:spacing w:before="0" w:after="0" w:line="240" w:lineRule="auto"/>
      </w:pPr>
    </w:p>
    <w:p w14:paraId="0049DD4F" w14:textId="77777777" w:rsidR="008463C2" w:rsidRPr="00D37660" w:rsidRDefault="008463C2" w:rsidP="005A3429">
      <w:pPr>
        <w:pStyle w:val="affff5"/>
        <w:spacing w:before="0" w:after="0" w:line="240" w:lineRule="auto"/>
      </w:pPr>
    </w:p>
    <w:p w14:paraId="2CBBD0EE" w14:textId="77777777" w:rsidR="00DE32CE" w:rsidRPr="00D37660" w:rsidRDefault="00DE32CE">
      <w:pPr>
        <w:spacing w:after="200" w:line="276" w:lineRule="auto"/>
        <w:rPr>
          <w:b/>
          <w:bCs/>
          <w:kern w:val="32"/>
        </w:rPr>
        <w:sectPr w:rsidR="00DE32CE" w:rsidRPr="00D37660" w:rsidSect="00AF235D">
          <w:pgSz w:w="11906" w:h="16838"/>
          <w:pgMar w:top="1134" w:right="1134" w:bottom="1134" w:left="1134" w:header="709" w:footer="709" w:gutter="0"/>
          <w:cols w:space="708"/>
          <w:titlePg/>
          <w:docGrid w:linePitch="360"/>
        </w:sectPr>
      </w:pPr>
      <w:bookmarkStart w:id="119" w:name="_Toc351980110"/>
      <w:bookmarkStart w:id="120" w:name="_Toc365639958"/>
      <w:bookmarkStart w:id="121" w:name="_Toc365640850"/>
      <w:bookmarkStart w:id="122" w:name="_Toc430088966"/>
      <w:bookmarkStart w:id="123" w:name="_Toc437281749"/>
      <w:bookmarkEnd w:id="115"/>
    </w:p>
    <w:p w14:paraId="3C4AFAE7" w14:textId="77777777" w:rsidR="003E0A3C" w:rsidRPr="00D37660" w:rsidRDefault="003E0A3C" w:rsidP="008B67C6">
      <w:pPr>
        <w:pStyle w:val="12"/>
      </w:pPr>
      <w:bookmarkStart w:id="124" w:name="_Toc437506925"/>
      <w:bookmarkStart w:id="125" w:name="_Toc69221077"/>
      <w:bookmarkEnd w:id="0"/>
      <w:bookmarkEnd w:id="1"/>
      <w:bookmarkEnd w:id="95"/>
      <w:bookmarkEnd w:id="96"/>
      <w:bookmarkEnd w:id="119"/>
      <w:bookmarkEnd w:id="120"/>
      <w:bookmarkEnd w:id="121"/>
      <w:bookmarkEnd w:id="122"/>
      <w:bookmarkEnd w:id="123"/>
      <w:r w:rsidRPr="00D37660">
        <w:lastRenderedPageBreak/>
        <w:t xml:space="preserve">ПРИЛОЖЕНИЕ 1. </w:t>
      </w:r>
      <w:bookmarkEnd w:id="124"/>
      <w:r w:rsidRPr="00D37660">
        <w:t>П</w:t>
      </w:r>
      <w:r w:rsidR="008B67C6" w:rsidRPr="00D37660">
        <w:t>лан границ населенн</w:t>
      </w:r>
      <w:r w:rsidR="00AE6041" w:rsidRPr="00D37660">
        <w:t>ого</w:t>
      </w:r>
      <w:r w:rsidR="008B67C6" w:rsidRPr="00D37660">
        <w:t xml:space="preserve"> пункт</w:t>
      </w:r>
      <w:r w:rsidR="00AE6041" w:rsidRPr="00D37660">
        <w:t>а</w:t>
      </w:r>
      <w:r w:rsidR="008B67C6" w:rsidRPr="00D37660">
        <w:t xml:space="preserve"> </w:t>
      </w:r>
      <w:r w:rsidR="00AE6041" w:rsidRPr="00D37660">
        <w:t xml:space="preserve">д. </w:t>
      </w:r>
      <w:r w:rsidR="008909F0" w:rsidRPr="00D37660">
        <w:t>Сабурово</w:t>
      </w:r>
      <w:bookmarkEnd w:id="125"/>
    </w:p>
    <w:p w14:paraId="238839E0" w14:textId="77777777" w:rsidR="00A37207" w:rsidRPr="00D37660" w:rsidRDefault="00A37207" w:rsidP="00A37207"/>
    <w:p w14:paraId="3C210491" w14:textId="77777777" w:rsidR="003E0A3C" w:rsidRPr="00D37660" w:rsidRDefault="003E0A3C" w:rsidP="005971EC">
      <w:pPr>
        <w:rPr>
          <w:kern w:val="36"/>
        </w:rPr>
      </w:pPr>
    </w:p>
    <w:p w14:paraId="59B8FF5F" w14:textId="36688477" w:rsidR="003E0A3C" w:rsidRPr="00D37660" w:rsidRDefault="00787B3F" w:rsidP="00883144">
      <w:pPr>
        <w:jc w:val="center"/>
        <w:rPr>
          <w:b/>
          <w:bCs/>
        </w:rPr>
        <w:sectPr w:rsidR="003E0A3C" w:rsidRPr="00D37660" w:rsidSect="00002617">
          <w:pgSz w:w="11906" w:h="16838"/>
          <w:pgMar w:top="1134" w:right="1133" w:bottom="1134" w:left="1134" w:header="708" w:footer="708" w:gutter="0"/>
          <w:cols w:space="708"/>
          <w:docGrid w:linePitch="360"/>
        </w:sectPr>
      </w:pPr>
      <w:r w:rsidRPr="00D37660">
        <w:rPr>
          <w:b/>
          <w:bCs/>
          <w:noProof/>
        </w:rPr>
        <w:drawing>
          <wp:inline distT="0" distB="0" distL="0" distR="0" wp14:anchorId="62AE88EB" wp14:editId="53C591F1">
            <wp:extent cx="6208839" cy="57538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3100" r="2189"/>
                    <a:stretch/>
                  </pic:blipFill>
                  <pic:spPr bwMode="auto">
                    <a:xfrm>
                      <a:off x="0" y="0"/>
                      <a:ext cx="6221258" cy="5765328"/>
                    </a:xfrm>
                    <a:prstGeom prst="rect">
                      <a:avLst/>
                    </a:prstGeom>
                    <a:ln>
                      <a:noFill/>
                    </a:ln>
                    <a:extLst>
                      <a:ext uri="{53640926-AAD7-44D8-BBD7-CCE9431645EC}">
                        <a14:shadowObscured xmlns:a14="http://schemas.microsoft.com/office/drawing/2010/main"/>
                      </a:ext>
                    </a:extLst>
                  </pic:spPr>
                </pic:pic>
              </a:graphicData>
            </a:graphic>
          </wp:inline>
        </w:drawing>
      </w:r>
    </w:p>
    <w:p w14:paraId="2929D168" w14:textId="77777777" w:rsidR="003E0A3C" w:rsidRPr="00D37660" w:rsidRDefault="006A35F0" w:rsidP="0074400F">
      <w:pPr>
        <w:pStyle w:val="12"/>
      </w:pPr>
      <w:bookmarkStart w:id="126" w:name="_Toc16766413"/>
      <w:bookmarkStart w:id="127" w:name="_Toc69221078"/>
      <w:r w:rsidRPr="00D37660">
        <w:lastRenderedPageBreak/>
        <w:t>ПРИЛОЖЕНИЕ 2. Технико</w:t>
      </w:r>
      <w:r w:rsidR="0074400F" w:rsidRPr="00D37660">
        <w:t>–экономические показатели. Проектные предложения.</w:t>
      </w:r>
      <w:bookmarkEnd w:id="126"/>
      <w:bookmarkEnd w:id="127"/>
    </w:p>
    <w:tbl>
      <w:tblPr>
        <w:tblW w:w="10159" w:type="dxa"/>
        <w:tblInd w:w="103" w:type="dxa"/>
        <w:tblLayout w:type="fixed"/>
        <w:tblLook w:val="04A0" w:firstRow="1" w:lastRow="0" w:firstColumn="1" w:lastColumn="0" w:noHBand="0" w:noVBand="1"/>
      </w:tblPr>
      <w:tblGrid>
        <w:gridCol w:w="4116"/>
        <w:gridCol w:w="1275"/>
        <w:gridCol w:w="1246"/>
        <w:gridCol w:w="1276"/>
        <w:gridCol w:w="1214"/>
        <w:gridCol w:w="1032"/>
      </w:tblGrid>
      <w:tr w:rsidR="00AA4593" w:rsidRPr="00D37660" w14:paraId="7046339D" w14:textId="77777777" w:rsidTr="0082604F">
        <w:trPr>
          <w:cantSplit/>
          <w:trHeight w:val="397"/>
          <w:tblHeader/>
        </w:trPr>
        <w:tc>
          <w:tcPr>
            <w:tcW w:w="4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5339DB" w14:textId="77777777" w:rsidR="00AA4593" w:rsidRPr="00D37660" w:rsidRDefault="00AA4593" w:rsidP="0082604F">
            <w:pPr>
              <w:rPr>
                <w:b/>
                <w:bCs/>
                <w:color w:val="000000"/>
                <w:sz w:val="20"/>
                <w:szCs w:val="20"/>
              </w:rPr>
            </w:pPr>
            <w:r w:rsidRPr="00D37660">
              <w:rPr>
                <w:b/>
                <w:bCs/>
                <w:color w:val="000000"/>
                <w:sz w:val="20"/>
                <w:szCs w:val="20"/>
              </w:rPr>
              <w:t>Показатели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DF4D71" w14:textId="77777777" w:rsidR="00AA4593" w:rsidRPr="00D37660" w:rsidRDefault="00AA4593" w:rsidP="0082604F">
            <w:pPr>
              <w:jc w:val="center"/>
              <w:rPr>
                <w:b/>
                <w:bCs/>
                <w:color w:val="000000"/>
                <w:sz w:val="20"/>
                <w:szCs w:val="20"/>
              </w:rPr>
            </w:pPr>
            <w:r w:rsidRPr="00D37660">
              <w:rPr>
                <w:b/>
                <w:bCs/>
                <w:color w:val="000000"/>
                <w:sz w:val="20"/>
                <w:szCs w:val="20"/>
              </w:rPr>
              <w:t>Единица измерения</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AABB72" w14:textId="77777777" w:rsidR="00AA4593" w:rsidRPr="00D37660" w:rsidRDefault="00AA4593" w:rsidP="0082604F">
            <w:pPr>
              <w:jc w:val="center"/>
              <w:rPr>
                <w:b/>
                <w:bCs/>
                <w:color w:val="000000"/>
                <w:sz w:val="20"/>
                <w:szCs w:val="20"/>
              </w:rPr>
            </w:pPr>
            <w:r w:rsidRPr="00D37660">
              <w:rPr>
                <w:b/>
                <w:bCs/>
                <w:color w:val="000000"/>
                <w:sz w:val="20"/>
                <w:szCs w:val="20"/>
              </w:rPr>
              <w:t>Существующее положение</w:t>
            </w:r>
          </w:p>
        </w:tc>
        <w:tc>
          <w:tcPr>
            <w:tcW w:w="2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E5E4A0" w14:textId="77777777" w:rsidR="00AA4593" w:rsidRPr="00D37660" w:rsidRDefault="00AA4593" w:rsidP="0082604F">
            <w:pPr>
              <w:jc w:val="center"/>
              <w:rPr>
                <w:b/>
                <w:bCs/>
                <w:color w:val="000000"/>
                <w:sz w:val="20"/>
                <w:szCs w:val="20"/>
              </w:rPr>
            </w:pPr>
            <w:r w:rsidRPr="00D37660">
              <w:rPr>
                <w:b/>
                <w:bCs/>
                <w:color w:val="000000"/>
                <w:sz w:val="20"/>
                <w:szCs w:val="20"/>
              </w:rPr>
              <w:t>Запланировано</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08A4B" w14:textId="77777777" w:rsidR="00AA4593" w:rsidRPr="00D37660" w:rsidRDefault="00AA4593" w:rsidP="0082604F">
            <w:pPr>
              <w:jc w:val="center"/>
              <w:rPr>
                <w:b/>
                <w:bCs/>
                <w:color w:val="000000"/>
                <w:sz w:val="20"/>
                <w:szCs w:val="20"/>
              </w:rPr>
            </w:pPr>
            <w:r w:rsidRPr="00D37660">
              <w:rPr>
                <w:b/>
                <w:bCs/>
                <w:color w:val="000000"/>
                <w:sz w:val="20"/>
                <w:szCs w:val="20"/>
              </w:rPr>
              <w:t>Итого</w:t>
            </w:r>
          </w:p>
        </w:tc>
      </w:tr>
      <w:tr w:rsidR="00AA4593" w:rsidRPr="00D37660" w14:paraId="2D3E99BB" w14:textId="77777777" w:rsidTr="0082604F">
        <w:trPr>
          <w:cantSplit/>
          <w:trHeight w:val="397"/>
          <w:tblHeader/>
        </w:trPr>
        <w:tc>
          <w:tcPr>
            <w:tcW w:w="4116" w:type="dxa"/>
            <w:vMerge/>
            <w:tcBorders>
              <w:top w:val="single" w:sz="4" w:space="0" w:color="auto"/>
              <w:left w:val="single" w:sz="4" w:space="0" w:color="auto"/>
              <w:bottom w:val="single" w:sz="4" w:space="0" w:color="000000"/>
              <w:right w:val="single" w:sz="4" w:space="0" w:color="auto"/>
            </w:tcBorders>
            <w:vAlign w:val="center"/>
            <w:hideMark/>
          </w:tcPr>
          <w:p w14:paraId="5036FC1B" w14:textId="77777777" w:rsidR="00AA4593" w:rsidRPr="00D37660" w:rsidRDefault="00AA4593" w:rsidP="0082604F">
            <w:pPr>
              <w:rPr>
                <w:b/>
                <w:bCs/>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8726B34" w14:textId="77777777" w:rsidR="00AA4593" w:rsidRPr="00D37660" w:rsidRDefault="00AA4593" w:rsidP="0082604F">
            <w:pPr>
              <w:jc w:val="center"/>
              <w:rPr>
                <w:b/>
                <w:bCs/>
                <w:color w:val="000000"/>
                <w:sz w:val="20"/>
                <w:szCs w:val="20"/>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08878A1A" w14:textId="77777777" w:rsidR="00AA4593" w:rsidRPr="00D37660" w:rsidRDefault="00AA4593" w:rsidP="0082604F">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C9C39D" w14:textId="77777777" w:rsidR="00AA4593" w:rsidRPr="00D37660" w:rsidRDefault="00AA4593" w:rsidP="0082604F">
            <w:pPr>
              <w:jc w:val="center"/>
              <w:rPr>
                <w:b/>
                <w:bCs/>
                <w:color w:val="000000"/>
                <w:sz w:val="20"/>
                <w:szCs w:val="20"/>
              </w:rPr>
            </w:pPr>
            <w:r w:rsidRPr="00D37660">
              <w:rPr>
                <w:b/>
                <w:bCs/>
                <w:color w:val="000000"/>
                <w:sz w:val="20"/>
                <w:szCs w:val="20"/>
              </w:rPr>
              <w:t>1 очередь 2026 г.</w:t>
            </w:r>
          </w:p>
        </w:tc>
        <w:tc>
          <w:tcPr>
            <w:tcW w:w="1214" w:type="dxa"/>
            <w:tcBorders>
              <w:top w:val="nil"/>
              <w:left w:val="nil"/>
              <w:bottom w:val="single" w:sz="4" w:space="0" w:color="auto"/>
              <w:right w:val="single" w:sz="4" w:space="0" w:color="auto"/>
            </w:tcBorders>
            <w:shd w:val="clear" w:color="auto" w:fill="auto"/>
            <w:vAlign w:val="center"/>
            <w:hideMark/>
          </w:tcPr>
          <w:p w14:paraId="21623268" w14:textId="77777777" w:rsidR="00AA4593" w:rsidRPr="00D37660" w:rsidRDefault="00AA4593" w:rsidP="0082604F">
            <w:pPr>
              <w:jc w:val="center"/>
              <w:rPr>
                <w:b/>
                <w:bCs/>
                <w:color w:val="000000"/>
                <w:sz w:val="20"/>
                <w:szCs w:val="20"/>
              </w:rPr>
            </w:pPr>
            <w:r w:rsidRPr="00D37660">
              <w:rPr>
                <w:b/>
                <w:bCs/>
                <w:color w:val="000000"/>
                <w:sz w:val="20"/>
                <w:szCs w:val="20"/>
              </w:rPr>
              <w:t>Расчетный срок 2041 г.</w:t>
            </w:r>
          </w:p>
        </w:tc>
        <w:tc>
          <w:tcPr>
            <w:tcW w:w="1032" w:type="dxa"/>
            <w:vMerge/>
            <w:tcBorders>
              <w:top w:val="single" w:sz="4" w:space="0" w:color="auto"/>
              <w:left w:val="single" w:sz="4" w:space="0" w:color="auto"/>
              <w:bottom w:val="single" w:sz="4" w:space="0" w:color="000000"/>
              <w:right w:val="single" w:sz="4" w:space="0" w:color="auto"/>
            </w:tcBorders>
            <w:vAlign w:val="center"/>
            <w:hideMark/>
          </w:tcPr>
          <w:p w14:paraId="4F34877D" w14:textId="77777777" w:rsidR="00AA4593" w:rsidRPr="00D37660" w:rsidRDefault="00AA4593" w:rsidP="0082604F">
            <w:pPr>
              <w:jc w:val="center"/>
              <w:rPr>
                <w:b/>
                <w:bCs/>
                <w:color w:val="000000"/>
                <w:sz w:val="20"/>
                <w:szCs w:val="20"/>
              </w:rPr>
            </w:pPr>
          </w:p>
        </w:tc>
      </w:tr>
      <w:tr w:rsidR="00AA4593" w:rsidRPr="00D37660" w14:paraId="6E21A2A2" w14:textId="77777777" w:rsidTr="0082604F">
        <w:trPr>
          <w:cantSplit/>
          <w:trHeight w:val="397"/>
        </w:trPr>
        <w:tc>
          <w:tcPr>
            <w:tcW w:w="101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9C742C" w14:textId="77777777" w:rsidR="00AA4593" w:rsidRPr="00D37660" w:rsidRDefault="00AA4593" w:rsidP="0082604F">
            <w:pPr>
              <w:rPr>
                <w:color w:val="000000"/>
                <w:sz w:val="20"/>
                <w:szCs w:val="20"/>
              </w:rPr>
            </w:pPr>
            <w:r w:rsidRPr="00D37660">
              <w:rPr>
                <w:b/>
                <w:bCs/>
                <w:color w:val="000000"/>
                <w:sz w:val="20"/>
                <w:szCs w:val="20"/>
              </w:rPr>
              <w:t>Население</w:t>
            </w:r>
          </w:p>
        </w:tc>
      </w:tr>
      <w:tr w:rsidR="0045780E" w:rsidRPr="00D37660" w14:paraId="604C5978"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B691B36" w14:textId="77777777" w:rsidR="0045780E" w:rsidRPr="00D37660" w:rsidRDefault="0045780E" w:rsidP="0045780E">
            <w:pPr>
              <w:rPr>
                <w:color w:val="000000"/>
                <w:sz w:val="20"/>
                <w:szCs w:val="20"/>
              </w:rPr>
            </w:pPr>
            <w:r w:rsidRPr="00D37660">
              <w:rPr>
                <w:color w:val="000000"/>
                <w:sz w:val="20"/>
                <w:szCs w:val="20"/>
              </w:rPr>
              <w:t xml:space="preserve">Численность постоянного населения </w:t>
            </w:r>
          </w:p>
        </w:tc>
        <w:tc>
          <w:tcPr>
            <w:tcW w:w="1275" w:type="dxa"/>
            <w:tcBorders>
              <w:top w:val="nil"/>
              <w:left w:val="nil"/>
              <w:bottom w:val="single" w:sz="4" w:space="0" w:color="auto"/>
              <w:right w:val="single" w:sz="4" w:space="0" w:color="auto"/>
            </w:tcBorders>
            <w:shd w:val="clear" w:color="auto" w:fill="auto"/>
            <w:vAlign w:val="center"/>
            <w:hideMark/>
          </w:tcPr>
          <w:p w14:paraId="2A45B1EC" w14:textId="77777777" w:rsidR="0045780E" w:rsidRPr="00D37660" w:rsidRDefault="0045780E" w:rsidP="0045780E">
            <w:pPr>
              <w:jc w:val="center"/>
              <w:rPr>
                <w:color w:val="000000"/>
                <w:sz w:val="20"/>
                <w:szCs w:val="20"/>
              </w:rPr>
            </w:pPr>
            <w:r w:rsidRPr="00D37660">
              <w:rPr>
                <w:color w:val="000000"/>
                <w:sz w:val="20"/>
                <w:szCs w:val="20"/>
              </w:rPr>
              <w:t>тыс. чел.</w:t>
            </w:r>
          </w:p>
        </w:tc>
        <w:tc>
          <w:tcPr>
            <w:tcW w:w="1246" w:type="dxa"/>
            <w:tcBorders>
              <w:top w:val="nil"/>
              <w:left w:val="nil"/>
              <w:bottom w:val="single" w:sz="4" w:space="0" w:color="auto"/>
              <w:right w:val="single" w:sz="4" w:space="0" w:color="auto"/>
            </w:tcBorders>
            <w:shd w:val="clear" w:color="auto" w:fill="auto"/>
            <w:noWrap/>
            <w:vAlign w:val="center"/>
            <w:hideMark/>
          </w:tcPr>
          <w:p w14:paraId="4EC77344" w14:textId="01AB5802" w:rsidR="0045780E" w:rsidRPr="00D37660" w:rsidRDefault="0045780E" w:rsidP="0045780E">
            <w:pPr>
              <w:jc w:val="center"/>
              <w:rPr>
                <w:color w:val="000000"/>
                <w:sz w:val="20"/>
                <w:szCs w:val="20"/>
              </w:rPr>
            </w:pPr>
            <w:r w:rsidRPr="00D37660">
              <w:rPr>
                <w:color w:val="000000"/>
                <w:sz w:val="19"/>
                <w:szCs w:val="19"/>
              </w:rPr>
              <w:t>5,27</w:t>
            </w:r>
          </w:p>
        </w:tc>
        <w:tc>
          <w:tcPr>
            <w:tcW w:w="1276" w:type="dxa"/>
            <w:tcBorders>
              <w:top w:val="nil"/>
              <w:left w:val="nil"/>
              <w:bottom w:val="single" w:sz="4" w:space="0" w:color="auto"/>
              <w:right w:val="single" w:sz="4" w:space="0" w:color="auto"/>
            </w:tcBorders>
            <w:shd w:val="clear" w:color="auto" w:fill="auto"/>
            <w:vAlign w:val="center"/>
            <w:hideMark/>
          </w:tcPr>
          <w:p w14:paraId="549DCAF3" w14:textId="511A796C" w:rsidR="0045780E" w:rsidRPr="00D37660" w:rsidRDefault="0045780E" w:rsidP="0045780E">
            <w:pPr>
              <w:jc w:val="center"/>
              <w:rPr>
                <w:color w:val="000000"/>
                <w:sz w:val="20"/>
                <w:szCs w:val="20"/>
              </w:rPr>
            </w:pPr>
            <w:r w:rsidRPr="00D37660">
              <w:rPr>
                <w:color w:val="000000"/>
                <w:sz w:val="19"/>
                <w:szCs w:val="19"/>
              </w:rPr>
              <w:t>17,46</w:t>
            </w:r>
          </w:p>
        </w:tc>
        <w:tc>
          <w:tcPr>
            <w:tcW w:w="1214" w:type="dxa"/>
            <w:tcBorders>
              <w:top w:val="nil"/>
              <w:left w:val="nil"/>
              <w:bottom w:val="single" w:sz="4" w:space="0" w:color="auto"/>
              <w:right w:val="single" w:sz="4" w:space="0" w:color="auto"/>
            </w:tcBorders>
            <w:shd w:val="clear" w:color="auto" w:fill="auto"/>
            <w:vAlign w:val="center"/>
            <w:hideMark/>
          </w:tcPr>
          <w:p w14:paraId="447F9E8C" w14:textId="453AE320" w:rsidR="0045780E" w:rsidRPr="00D37660" w:rsidRDefault="0045780E" w:rsidP="0045780E">
            <w:pPr>
              <w:jc w:val="center"/>
              <w:rPr>
                <w:color w:val="000000"/>
                <w:sz w:val="20"/>
                <w:szCs w:val="20"/>
              </w:rPr>
            </w:pPr>
            <w:r w:rsidRPr="00D37660">
              <w:rPr>
                <w:color w:val="000000"/>
                <w:sz w:val="19"/>
                <w:szCs w:val="19"/>
              </w:rPr>
              <w:t>13,27</w:t>
            </w:r>
          </w:p>
        </w:tc>
        <w:tc>
          <w:tcPr>
            <w:tcW w:w="1032" w:type="dxa"/>
            <w:tcBorders>
              <w:top w:val="nil"/>
              <w:left w:val="nil"/>
              <w:bottom w:val="single" w:sz="4" w:space="0" w:color="auto"/>
              <w:right w:val="single" w:sz="4" w:space="0" w:color="auto"/>
            </w:tcBorders>
            <w:shd w:val="clear" w:color="auto" w:fill="auto"/>
            <w:vAlign w:val="center"/>
            <w:hideMark/>
          </w:tcPr>
          <w:p w14:paraId="6EF24BA1" w14:textId="3FD05ECD" w:rsidR="0045780E" w:rsidRPr="00D37660" w:rsidRDefault="0045780E" w:rsidP="0045780E">
            <w:pPr>
              <w:jc w:val="center"/>
              <w:rPr>
                <w:color w:val="000000"/>
                <w:sz w:val="20"/>
                <w:szCs w:val="20"/>
              </w:rPr>
            </w:pPr>
            <w:r w:rsidRPr="00D37660">
              <w:rPr>
                <w:color w:val="000000"/>
                <w:sz w:val="19"/>
                <w:szCs w:val="19"/>
              </w:rPr>
              <w:t>36,0</w:t>
            </w:r>
          </w:p>
        </w:tc>
      </w:tr>
      <w:tr w:rsidR="0045780E" w:rsidRPr="00D37660" w14:paraId="2BFAFE4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C1145B4" w14:textId="77777777" w:rsidR="0045780E" w:rsidRPr="00D37660" w:rsidRDefault="0045780E" w:rsidP="0045780E">
            <w:pPr>
              <w:rPr>
                <w:color w:val="000000"/>
                <w:sz w:val="20"/>
                <w:szCs w:val="20"/>
              </w:rPr>
            </w:pPr>
            <w:r w:rsidRPr="00D37660">
              <w:rPr>
                <w:color w:val="000000"/>
                <w:sz w:val="20"/>
                <w:szCs w:val="20"/>
              </w:rPr>
              <w:t>Трудовые ресурсы</w:t>
            </w:r>
          </w:p>
        </w:tc>
        <w:tc>
          <w:tcPr>
            <w:tcW w:w="1275" w:type="dxa"/>
            <w:tcBorders>
              <w:top w:val="nil"/>
              <w:left w:val="nil"/>
              <w:bottom w:val="single" w:sz="4" w:space="0" w:color="auto"/>
              <w:right w:val="single" w:sz="4" w:space="0" w:color="auto"/>
            </w:tcBorders>
            <w:shd w:val="clear" w:color="auto" w:fill="auto"/>
            <w:vAlign w:val="center"/>
            <w:hideMark/>
          </w:tcPr>
          <w:p w14:paraId="6DAC06EB" w14:textId="77777777" w:rsidR="0045780E" w:rsidRPr="00D37660" w:rsidRDefault="0045780E" w:rsidP="0045780E">
            <w:pPr>
              <w:jc w:val="center"/>
              <w:rPr>
                <w:color w:val="000000"/>
                <w:sz w:val="20"/>
                <w:szCs w:val="20"/>
              </w:rPr>
            </w:pPr>
            <w:r w:rsidRPr="00D37660">
              <w:rPr>
                <w:color w:val="000000"/>
                <w:sz w:val="20"/>
                <w:szCs w:val="20"/>
              </w:rPr>
              <w:t>тыс. чел.</w:t>
            </w:r>
          </w:p>
        </w:tc>
        <w:tc>
          <w:tcPr>
            <w:tcW w:w="1246" w:type="dxa"/>
            <w:tcBorders>
              <w:top w:val="nil"/>
              <w:left w:val="nil"/>
              <w:bottom w:val="single" w:sz="4" w:space="0" w:color="auto"/>
              <w:right w:val="single" w:sz="4" w:space="0" w:color="auto"/>
            </w:tcBorders>
            <w:shd w:val="clear" w:color="auto" w:fill="auto"/>
            <w:vAlign w:val="center"/>
            <w:hideMark/>
          </w:tcPr>
          <w:p w14:paraId="7B926160" w14:textId="02E0AF04" w:rsidR="0045780E" w:rsidRPr="00D37660" w:rsidRDefault="0045780E" w:rsidP="0045780E">
            <w:pPr>
              <w:jc w:val="center"/>
              <w:rPr>
                <w:color w:val="000000"/>
                <w:sz w:val="20"/>
                <w:szCs w:val="20"/>
              </w:rPr>
            </w:pPr>
            <w:r w:rsidRPr="00D37660">
              <w:rPr>
                <w:color w:val="000000"/>
                <w:sz w:val="19"/>
                <w:szCs w:val="19"/>
              </w:rPr>
              <w:t>2,63</w:t>
            </w:r>
          </w:p>
        </w:tc>
        <w:tc>
          <w:tcPr>
            <w:tcW w:w="1276" w:type="dxa"/>
            <w:tcBorders>
              <w:top w:val="nil"/>
              <w:left w:val="nil"/>
              <w:bottom w:val="single" w:sz="4" w:space="0" w:color="auto"/>
              <w:right w:val="single" w:sz="4" w:space="0" w:color="auto"/>
            </w:tcBorders>
            <w:shd w:val="clear" w:color="auto" w:fill="auto"/>
            <w:vAlign w:val="center"/>
            <w:hideMark/>
          </w:tcPr>
          <w:p w14:paraId="39AE9164" w14:textId="1C204831" w:rsidR="0045780E" w:rsidRPr="00D37660" w:rsidRDefault="0045780E" w:rsidP="0045780E">
            <w:pPr>
              <w:jc w:val="center"/>
              <w:rPr>
                <w:color w:val="000000"/>
                <w:sz w:val="20"/>
                <w:szCs w:val="20"/>
              </w:rPr>
            </w:pPr>
            <w:r w:rsidRPr="00D37660">
              <w:rPr>
                <w:color w:val="000000"/>
                <w:sz w:val="19"/>
                <w:szCs w:val="19"/>
              </w:rPr>
              <w:t>8,73</w:t>
            </w:r>
          </w:p>
        </w:tc>
        <w:tc>
          <w:tcPr>
            <w:tcW w:w="1214" w:type="dxa"/>
            <w:tcBorders>
              <w:top w:val="nil"/>
              <w:left w:val="nil"/>
              <w:bottom w:val="single" w:sz="4" w:space="0" w:color="auto"/>
              <w:right w:val="single" w:sz="4" w:space="0" w:color="auto"/>
            </w:tcBorders>
            <w:shd w:val="clear" w:color="auto" w:fill="auto"/>
            <w:vAlign w:val="center"/>
            <w:hideMark/>
          </w:tcPr>
          <w:p w14:paraId="790C8A5B" w14:textId="0E1FDBD9" w:rsidR="0045780E" w:rsidRPr="00D37660" w:rsidRDefault="0045780E" w:rsidP="0045780E">
            <w:pPr>
              <w:jc w:val="center"/>
              <w:rPr>
                <w:color w:val="000000"/>
                <w:sz w:val="20"/>
                <w:szCs w:val="20"/>
              </w:rPr>
            </w:pPr>
            <w:r w:rsidRPr="00D37660">
              <w:rPr>
                <w:color w:val="000000"/>
                <w:sz w:val="19"/>
                <w:szCs w:val="19"/>
              </w:rPr>
              <w:t>6,63</w:t>
            </w:r>
          </w:p>
        </w:tc>
        <w:tc>
          <w:tcPr>
            <w:tcW w:w="1032" w:type="dxa"/>
            <w:tcBorders>
              <w:top w:val="nil"/>
              <w:left w:val="nil"/>
              <w:bottom w:val="single" w:sz="4" w:space="0" w:color="auto"/>
              <w:right w:val="single" w:sz="4" w:space="0" w:color="auto"/>
            </w:tcBorders>
            <w:shd w:val="clear" w:color="auto" w:fill="auto"/>
            <w:vAlign w:val="center"/>
            <w:hideMark/>
          </w:tcPr>
          <w:p w14:paraId="7124CDE0" w14:textId="3283780E" w:rsidR="0045780E" w:rsidRPr="00D37660" w:rsidRDefault="0045780E" w:rsidP="0045780E">
            <w:pPr>
              <w:jc w:val="center"/>
              <w:rPr>
                <w:color w:val="000000"/>
                <w:sz w:val="20"/>
                <w:szCs w:val="20"/>
              </w:rPr>
            </w:pPr>
            <w:r w:rsidRPr="00D37660">
              <w:rPr>
                <w:color w:val="000000"/>
                <w:sz w:val="19"/>
                <w:szCs w:val="19"/>
              </w:rPr>
              <w:t>17,99</w:t>
            </w:r>
          </w:p>
        </w:tc>
      </w:tr>
      <w:tr w:rsidR="0045780E" w:rsidRPr="00D37660" w14:paraId="50D5B050"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6FA36B9" w14:textId="77777777" w:rsidR="0045780E" w:rsidRPr="00D37660" w:rsidRDefault="0045780E" w:rsidP="0045780E">
            <w:pPr>
              <w:rPr>
                <w:color w:val="000000"/>
                <w:sz w:val="20"/>
                <w:szCs w:val="20"/>
              </w:rPr>
            </w:pPr>
            <w:r w:rsidRPr="00D37660">
              <w:rPr>
                <w:color w:val="000000"/>
                <w:sz w:val="20"/>
                <w:szCs w:val="20"/>
              </w:rPr>
              <w:t>Количество рабочих мест</w:t>
            </w:r>
          </w:p>
        </w:tc>
        <w:tc>
          <w:tcPr>
            <w:tcW w:w="1275" w:type="dxa"/>
            <w:tcBorders>
              <w:top w:val="nil"/>
              <w:left w:val="nil"/>
              <w:bottom w:val="single" w:sz="4" w:space="0" w:color="auto"/>
              <w:right w:val="single" w:sz="4" w:space="0" w:color="auto"/>
            </w:tcBorders>
            <w:shd w:val="clear" w:color="auto" w:fill="auto"/>
            <w:vAlign w:val="center"/>
            <w:hideMark/>
          </w:tcPr>
          <w:p w14:paraId="581228E1" w14:textId="77777777" w:rsidR="0045780E" w:rsidRPr="00D37660" w:rsidRDefault="0045780E" w:rsidP="0045780E">
            <w:pPr>
              <w:jc w:val="center"/>
              <w:rPr>
                <w:color w:val="000000"/>
                <w:sz w:val="20"/>
                <w:szCs w:val="20"/>
              </w:rPr>
            </w:pPr>
            <w:r w:rsidRPr="00D37660">
              <w:rPr>
                <w:color w:val="000000"/>
                <w:sz w:val="20"/>
                <w:szCs w:val="20"/>
              </w:rPr>
              <w:t>тыс. чел.</w:t>
            </w:r>
          </w:p>
        </w:tc>
        <w:tc>
          <w:tcPr>
            <w:tcW w:w="1246" w:type="dxa"/>
            <w:tcBorders>
              <w:top w:val="nil"/>
              <w:left w:val="nil"/>
              <w:bottom w:val="single" w:sz="4" w:space="0" w:color="auto"/>
              <w:right w:val="single" w:sz="4" w:space="0" w:color="auto"/>
            </w:tcBorders>
            <w:shd w:val="clear" w:color="auto" w:fill="auto"/>
            <w:vAlign w:val="center"/>
            <w:hideMark/>
          </w:tcPr>
          <w:p w14:paraId="4BB71921" w14:textId="68DFB1D1" w:rsidR="0045780E" w:rsidRPr="00D37660" w:rsidRDefault="0045780E" w:rsidP="0045780E">
            <w:pPr>
              <w:jc w:val="center"/>
              <w:rPr>
                <w:color w:val="000000"/>
                <w:sz w:val="20"/>
                <w:szCs w:val="20"/>
              </w:rPr>
            </w:pPr>
            <w:r w:rsidRPr="00D37660">
              <w:rPr>
                <w:color w:val="000000"/>
                <w:sz w:val="19"/>
                <w:szCs w:val="19"/>
              </w:rPr>
              <w:t>-</w:t>
            </w:r>
          </w:p>
        </w:tc>
        <w:tc>
          <w:tcPr>
            <w:tcW w:w="1276" w:type="dxa"/>
            <w:tcBorders>
              <w:top w:val="nil"/>
              <w:left w:val="nil"/>
              <w:bottom w:val="single" w:sz="4" w:space="0" w:color="auto"/>
              <w:right w:val="single" w:sz="4" w:space="0" w:color="auto"/>
            </w:tcBorders>
            <w:shd w:val="clear" w:color="auto" w:fill="auto"/>
            <w:vAlign w:val="center"/>
            <w:hideMark/>
          </w:tcPr>
          <w:p w14:paraId="4A4BD537" w14:textId="1AEB838F" w:rsidR="0045780E" w:rsidRPr="00D37660" w:rsidRDefault="0045780E" w:rsidP="0045780E">
            <w:pPr>
              <w:jc w:val="center"/>
              <w:rPr>
                <w:color w:val="000000"/>
                <w:sz w:val="20"/>
                <w:szCs w:val="20"/>
              </w:rPr>
            </w:pPr>
            <w:r w:rsidRPr="00D37660">
              <w:rPr>
                <w:color w:val="000000"/>
                <w:sz w:val="19"/>
                <w:szCs w:val="19"/>
              </w:rPr>
              <w:t>3,5</w:t>
            </w:r>
          </w:p>
        </w:tc>
        <w:tc>
          <w:tcPr>
            <w:tcW w:w="1214" w:type="dxa"/>
            <w:tcBorders>
              <w:top w:val="nil"/>
              <w:left w:val="nil"/>
              <w:bottom w:val="single" w:sz="4" w:space="0" w:color="auto"/>
              <w:right w:val="single" w:sz="4" w:space="0" w:color="auto"/>
            </w:tcBorders>
            <w:shd w:val="clear" w:color="auto" w:fill="auto"/>
            <w:vAlign w:val="center"/>
            <w:hideMark/>
          </w:tcPr>
          <w:p w14:paraId="5A3F6ABB" w14:textId="4965A41C" w:rsidR="0045780E" w:rsidRPr="00D37660" w:rsidRDefault="0045780E" w:rsidP="0045780E">
            <w:pPr>
              <w:jc w:val="center"/>
              <w:rPr>
                <w:color w:val="000000"/>
                <w:sz w:val="20"/>
                <w:szCs w:val="20"/>
              </w:rPr>
            </w:pPr>
            <w:r w:rsidRPr="00D37660">
              <w:rPr>
                <w:color w:val="000000"/>
                <w:sz w:val="19"/>
                <w:szCs w:val="19"/>
              </w:rPr>
              <w:t>8,16</w:t>
            </w:r>
          </w:p>
        </w:tc>
        <w:tc>
          <w:tcPr>
            <w:tcW w:w="1032" w:type="dxa"/>
            <w:tcBorders>
              <w:top w:val="nil"/>
              <w:left w:val="nil"/>
              <w:bottom w:val="single" w:sz="4" w:space="0" w:color="auto"/>
              <w:right w:val="single" w:sz="4" w:space="0" w:color="auto"/>
            </w:tcBorders>
            <w:shd w:val="clear" w:color="auto" w:fill="auto"/>
            <w:vAlign w:val="center"/>
            <w:hideMark/>
          </w:tcPr>
          <w:p w14:paraId="4DEE7A46" w14:textId="0160C850" w:rsidR="0045780E" w:rsidRPr="00D37660" w:rsidRDefault="0045780E" w:rsidP="0045780E">
            <w:pPr>
              <w:jc w:val="center"/>
              <w:rPr>
                <w:color w:val="000000"/>
                <w:sz w:val="20"/>
                <w:szCs w:val="20"/>
              </w:rPr>
            </w:pPr>
            <w:r w:rsidRPr="00D37660">
              <w:rPr>
                <w:color w:val="000000"/>
                <w:sz w:val="19"/>
                <w:szCs w:val="19"/>
              </w:rPr>
              <w:t>11,66</w:t>
            </w:r>
          </w:p>
        </w:tc>
      </w:tr>
      <w:tr w:rsidR="00AA4593" w:rsidRPr="00D37660" w14:paraId="2CE446C6"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30D9C195" w14:textId="77777777" w:rsidR="00AA4593" w:rsidRPr="00D37660" w:rsidRDefault="00AA4593" w:rsidP="0082604F">
            <w:pPr>
              <w:rPr>
                <w:color w:val="000000"/>
                <w:sz w:val="20"/>
                <w:szCs w:val="20"/>
              </w:rPr>
            </w:pPr>
            <w:r w:rsidRPr="00D37660">
              <w:rPr>
                <w:b/>
                <w:bCs/>
                <w:color w:val="000000"/>
                <w:sz w:val="20"/>
                <w:szCs w:val="20"/>
              </w:rPr>
              <w:t>Жилищный фонд</w:t>
            </w:r>
          </w:p>
        </w:tc>
      </w:tr>
      <w:tr w:rsidR="0045780E" w:rsidRPr="00D37660" w14:paraId="445F080E"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4C7BE502" w14:textId="77777777" w:rsidR="0045780E" w:rsidRPr="00D37660" w:rsidRDefault="0045780E" w:rsidP="0045780E">
            <w:pPr>
              <w:rPr>
                <w:color w:val="000000"/>
                <w:sz w:val="20"/>
                <w:szCs w:val="20"/>
              </w:rPr>
            </w:pPr>
            <w:r w:rsidRPr="00D37660">
              <w:rPr>
                <w:color w:val="000000"/>
                <w:sz w:val="20"/>
                <w:szCs w:val="20"/>
              </w:rPr>
              <w:t>Жилищный фонд – всего,</w:t>
            </w:r>
          </w:p>
        </w:tc>
        <w:tc>
          <w:tcPr>
            <w:tcW w:w="1275" w:type="dxa"/>
            <w:tcBorders>
              <w:top w:val="nil"/>
              <w:left w:val="nil"/>
              <w:bottom w:val="single" w:sz="4" w:space="0" w:color="auto"/>
              <w:right w:val="single" w:sz="4" w:space="0" w:color="auto"/>
            </w:tcBorders>
            <w:shd w:val="clear" w:color="auto" w:fill="auto"/>
            <w:vAlign w:val="center"/>
            <w:hideMark/>
          </w:tcPr>
          <w:p w14:paraId="480D57B7" w14:textId="77777777" w:rsidR="0045780E" w:rsidRPr="00D37660" w:rsidRDefault="0045780E" w:rsidP="0045780E">
            <w:pPr>
              <w:jc w:val="center"/>
              <w:rPr>
                <w:color w:val="000000"/>
                <w:sz w:val="20"/>
                <w:szCs w:val="20"/>
              </w:rPr>
            </w:pPr>
            <w:r w:rsidRPr="00D37660">
              <w:rPr>
                <w:color w:val="000000"/>
                <w:sz w:val="20"/>
                <w:szCs w:val="20"/>
              </w:rPr>
              <w:t>тыс. м2</w:t>
            </w:r>
          </w:p>
        </w:tc>
        <w:tc>
          <w:tcPr>
            <w:tcW w:w="1246" w:type="dxa"/>
            <w:tcBorders>
              <w:top w:val="nil"/>
              <w:left w:val="nil"/>
              <w:bottom w:val="single" w:sz="4" w:space="0" w:color="auto"/>
              <w:right w:val="single" w:sz="4" w:space="0" w:color="auto"/>
            </w:tcBorders>
            <w:shd w:val="clear" w:color="auto" w:fill="auto"/>
            <w:vAlign w:val="center"/>
            <w:hideMark/>
          </w:tcPr>
          <w:p w14:paraId="42EAE717" w14:textId="7180823C" w:rsidR="0045780E" w:rsidRPr="00D37660" w:rsidRDefault="0045780E" w:rsidP="0045780E">
            <w:pPr>
              <w:jc w:val="center"/>
              <w:rPr>
                <w:color w:val="000000"/>
                <w:sz w:val="20"/>
                <w:szCs w:val="20"/>
              </w:rPr>
            </w:pPr>
            <w:r w:rsidRPr="00D37660">
              <w:rPr>
                <w:color w:val="000000"/>
                <w:sz w:val="19"/>
                <w:szCs w:val="19"/>
              </w:rPr>
              <w:t>197,2</w:t>
            </w:r>
          </w:p>
        </w:tc>
        <w:tc>
          <w:tcPr>
            <w:tcW w:w="1276" w:type="dxa"/>
            <w:tcBorders>
              <w:top w:val="nil"/>
              <w:left w:val="nil"/>
              <w:bottom w:val="single" w:sz="4" w:space="0" w:color="auto"/>
              <w:right w:val="single" w:sz="4" w:space="0" w:color="auto"/>
            </w:tcBorders>
            <w:shd w:val="clear" w:color="auto" w:fill="auto"/>
            <w:vAlign w:val="center"/>
            <w:hideMark/>
          </w:tcPr>
          <w:p w14:paraId="48B02E81" w14:textId="77777777" w:rsidR="0045780E" w:rsidRPr="00D37660" w:rsidRDefault="0045780E" w:rsidP="0045780E">
            <w:pPr>
              <w:jc w:val="center"/>
              <w:rPr>
                <w:color w:val="000000"/>
                <w:sz w:val="20"/>
                <w:szCs w:val="20"/>
              </w:rPr>
            </w:pPr>
            <w:r w:rsidRPr="00D37660">
              <w:rPr>
                <w:color w:val="000000"/>
                <w:sz w:val="20"/>
                <w:szCs w:val="20"/>
              </w:rPr>
              <w:t>519,5</w:t>
            </w:r>
          </w:p>
        </w:tc>
        <w:tc>
          <w:tcPr>
            <w:tcW w:w="1214" w:type="dxa"/>
            <w:tcBorders>
              <w:top w:val="nil"/>
              <w:left w:val="nil"/>
              <w:bottom w:val="single" w:sz="4" w:space="0" w:color="auto"/>
              <w:right w:val="single" w:sz="4" w:space="0" w:color="auto"/>
            </w:tcBorders>
            <w:shd w:val="clear" w:color="auto" w:fill="auto"/>
            <w:vAlign w:val="center"/>
            <w:hideMark/>
          </w:tcPr>
          <w:p w14:paraId="29F4D9D7" w14:textId="77777777" w:rsidR="0045780E" w:rsidRPr="00D37660" w:rsidRDefault="0045780E" w:rsidP="0045780E">
            <w:pPr>
              <w:jc w:val="center"/>
              <w:rPr>
                <w:color w:val="000000"/>
                <w:sz w:val="20"/>
                <w:szCs w:val="20"/>
              </w:rPr>
            </w:pPr>
            <w:r w:rsidRPr="00D37660">
              <w:rPr>
                <w:color w:val="000000"/>
                <w:sz w:val="20"/>
                <w:szCs w:val="20"/>
              </w:rPr>
              <w:t>370,4</w:t>
            </w:r>
          </w:p>
        </w:tc>
        <w:tc>
          <w:tcPr>
            <w:tcW w:w="1032" w:type="dxa"/>
            <w:tcBorders>
              <w:top w:val="nil"/>
              <w:left w:val="nil"/>
              <w:bottom w:val="single" w:sz="4" w:space="0" w:color="auto"/>
              <w:right w:val="single" w:sz="4" w:space="0" w:color="auto"/>
            </w:tcBorders>
            <w:shd w:val="clear" w:color="auto" w:fill="auto"/>
            <w:vAlign w:val="center"/>
            <w:hideMark/>
          </w:tcPr>
          <w:p w14:paraId="3155D1D1" w14:textId="77777777" w:rsidR="0045780E" w:rsidRPr="00D37660" w:rsidRDefault="0045780E" w:rsidP="0045780E">
            <w:pPr>
              <w:jc w:val="center"/>
              <w:rPr>
                <w:color w:val="000000"/>
                <w:sz w:val="20"/>
                <w:szCs w:val="20"/>
              </w:rPr>
            </w:pPr>
            <w:r w:rsidRPr="00D37660">
              <w:rPr>
                <w:color w:val="000000"/>
                <w:sz w:val="20"/>
                <w:szCs w:val="20"/>
              </w:rPr>
              <w:t>1087,1</w:t>
            </w:r>
          </w:p>
        </w:tc>
      </w:tr>
      <w:tr w:rsidR="0045780E" w:rsidRPr="00D37660" w14:paraId="35065FD6"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CC4E5B8" w14:textId="77777777" w:rsidR="0045780E" w:rsidRPr="00D37660" w:rsidRDefault="0045780E" w:rsidP="0045780E">
            <w:pPr>
              <w:rPr>
                <w:color w:val="000000"/>
                <w:sz w:val="20"/>
                <w:szCs w:val="20"/>
              </w:rPr>
            </w:pPr>
            <w:r w:rsidRPr="00D37660">
              <w:rPr>
                <w:color w:val="000000"/>
                <w:sz w:val="20"/>
                <w:szCs w:val="20"/>
              </w:rPr>
              <w:t>Многоквартирная жилая застройка</w:t>
            </w:r>
          </w:p>
        </w:tc>
        <w:tc>
          <w:tcPr>
            <w:tcW w:w="1275" w:type="dxa"/>
            <w:tcBorders>
              <w:top w:val="nil"/>
              <w:left w:val="nil"/>
              <w:bottom w:val="single" w:sz="4" w:space="0" w:color="auto"/>
              <w:right w:val="single" w:sz="4" w:space="0" w:color="auto"/>
            </w:tcBorders>
            <w:shd w:val="clear" w:color="auto" w:fill="auto"/>
            <w:vAlign w:val="center"/>
            <w:hideMark/>
          </w:tcPr>
          <w:p w14:paraId="78AD7525"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3173FA36" w14:textId="3261A0F4" w:rsidR="0045780E" w:rsidRPr="00D37660" w:rsidRDefault="0045780E" w:rsidP="0045780E">
            <w:pPr>
              <w:jc w:val="center"/>
              <w:rPr>
                <w:color w:val="000000"/>
                <w:sz w:val="20"/>
                <w:szCs w:val="20"/>
              </w:rPr>
            </w:pPr>
            <w:r w:rsidRPr="00D37660">
              <w:rPr>
                <w:color w:val="000000"/>
                <w:sz w:val="19"/>
                <w:szCs w:val="19"/>
              </w:rPr>
              <w:t>123,3</w:t>
            </w:r>
          </w:p>
        </w:tc>
        <w:tc>
          <w:tcPr>
            <w:tcW w:w="1276" w:type="dxa"/>
            <w:tcBorders>
              <w:top w:val="nil"/>
              <w:left w:val="nil"/>
              <w:bottom w:val="single" w:sz="4" w:space="0" w:color="auto"/>
              <w:right w:val="single" w:sz="4" w:space="0" w:color="auto"/>
            </w:tcBorders>
            <w:shd w:val="clear" w:color="auto" w:fill="auto"/>
            <w:vAlign w:val="center"/>
            <w:hideMark/>
          </w:tcPr>
          <w:p w14:paraId="4952C781" w14:textId="77777777" w:rsidR="0045780E" w:rsidRPr="00D37660" w:rsidRDefault="0045780E" w:rsidP="0045780E">
            <w:pPr>
              <w:jc w:val="center"/>
              <w:rPr>
                <w:color w:val="000000"/>
                <w:sz w:val="20"/>
                <w:szCs w:val="20"/>
              </w:rPr>
            </w:pPr>
            <w:r w:rsidRPr="00D37660">
              <w:rPr>
                <w:color w:val="000000"/>
                <w:sz w:val="20"/>
                <w:szCs w:val="20"/>
              </w:rPr>
              <w:t>517,5</w:t>
            </w:r>
          </w:p>
        </w:tc>
        <w:tc>
          <w:tcPr>
            <w:tcW w:w="1214" w:type="dxa"/>
            <w:tcBorders>
              <w:top w:val="nil"/>
              <w:left w:val="nil"/>
              <w:bottom w:val="single" w:sz="4" w:space="0" w:color="auto"/>
              <w:right w:val="single" w:sz="4" w:space="0" w:color="auto"/>
            </w:tcBorders>
            <w:shd w:val="clear" w:color="auto" w:fill="auto"/>
            <w:vAlign w:val="center"/>
            <w:hideMark/>
          </w:tcPr>
          <w:p w14:paraId="07BC6A32" w14:textId="77777777" w:rsidR="0045780E" w:rsidRPr="00D37660" w:rsidRDefault="0045780E" w:rsidP="0045780E">
            <w:pPr>
              <w:jc w:val="center"/>
              <w:rPr>
                <w:color w:val="000000"/>
                <w:sz w:val="20"/>
                <w:szCs w:val="20"/>
              </w:rPr>
            </w:pPr>
            <w:r w:rsidRPr="00D37660">
              <w:rPr>
                <w:color w:val="000000"/>
                <w:sz w:val="20"/>
                <w:szCs w:val="20"/>
              </w:rPr>
              <w:t>370,4</w:t>
            </w:r>
          </w:p>
        </w:tc>
        <w:tc>
          <w:tcPr>
            <w:tcW w:w="1032" w:type="dxa"/>
            <w:tcBorders>
              <w:top w:val="nil"/>
              <w:left w:val="nil"/>
              <w:bottom w:val="single" w:sz="4" w:space="0" w:color="auto"/>
              <w:right w:val="single" w:sz="4" w:space="0" w:color="auto"/>
            </w:tcBorders>
            <w:shd w:val="clear" w:color="auto" w:fill="auto"/>
            <w:vAlign w:val="center"/>
            <w:hideMark/>
          </w:tcPr>
          <w:p w14:paraId="6242BAD5" w14:textId="77777777" w:rsidR="0045780E" w:rsidRPr="00D37660" w:rsidRDefault="0045780E" w:rsidP="0045780E">
            <w:pPr>
              <w:jc w:val="center"/>
              <w:rPr>
                <w:color w:val="000000"/>
                <w:sz w:val="20"/>
                <w:szCs w:val="20"/>
              </w:rPr>
            </w:pPr>
            <w:r w:rsidRPr="00D37660">
              <w:rPr>
                <w:color w:val="000000"/>
                <w:sz w:val="20"/>
                <w:szCs w:val="20"/>
              </w:rPr>
              <w:t>1011,2</w:t>
            </w:r>
          </w:p>
        </w:tc>
      </w:tr>
      <w:tr w:rsidR="0045780E" w:rsidRPr="00D37660" w14:paraId="746A4B27"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0976224" w14:textId="77777777" w:rsidR="0045780E" w:rsidRPr="00D37660" w:rsidRDefault="0045780E" w:rsidP="0045780E">
            <w:pPr>
              <w:rPr>
                <w:color w:val="000000"/>
                <w:sz w:val="20"/>
                <w:szCs w:val="20"/>
              </w:rPr>
            </w:pPr>
            <w:r w:rsidRPr="00D37660">
              <w:rPr>
                <w:color w:val="000000"/>
                <w:sz w:val="20"/>
                <w:szCs w:val="20"/>
              </w:rPr>
              <w:t>Индивидуальная жилая застройка</w:t>
            </w:r>
          </w:p>
        </w:tc>
        <w:tc>
          <w:tcPr>
            <w:tcW w:w="1275" w:type="dxa"/>
            <w:tcBorders>
              <w:top w:val="nil"/>
              <w:left w:val="nil"/>
              <w:bottom w:val="single" w:sz="4" w:space="0" w:color="auto"/>
              <w:right w:val="single" w:sz="4" w:space="0" w:color="auto"/>
            </w:tcBorders>
            <w:shd w:val="clear" w:color="auto" w:fill="auto"/>
            <w:vAlign w:val="center"/>
            <w:hideMark/>
          </w:tcPr>
          <w:p w14:paraId="5A9CF144"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51E0B703" w14:textId="52CF0B47" w:rsidR="0045780E" w:rsidRPr="00D37660" w:rsidRDefault="0045780E" w:rsidP="0045780E">
            <w:pPr>
              <w:jc w:val="center"/>
              <w:rPr>
                <w:color w:val="000000"/>
                <w:sz w:val="20"/>
                <w:szCs w:val="20"/>
              </w:rPr>
            </w:pPr>
            <w:r w:rsidRPr="00D37660">
              <w:rPr>
                <w:color w:val="000000"/>
                <w:sz w:val="19"/>
                <w:szCs w:val="19"/>
              </w:rPr>
              <w:t>73,9</w:t>
            </w:r>
          </w:p>
        </w:tc>
        <w:tc>
          <w:tcPr>
            <w:tcW w:w="1276" w:type="dxa"/>
            <w:tcBorders>
              <w:top w:val="nil"/>
              <w:left w:val="nil"/>
              <w:bottom w:val="single" w:sz="4" w:space="0" w:color="auto"/>
              <w:right w:val="single" w:sz="4" w:space="0" w:color="auto"/>
            </w:tcBorders>
            <w:shd w:val="clear" w:color="auto" w:fill="auto"/>
            <w:vAlign w:val="center"/>
            <w:hideMark/>
          </w:tcPr>
          <w:p w14:paraId="34D9CADA" w14:textId="77777777" w:rsidR="0045780E" w:rsidRPr="00D37660" w:rsidRDefault="0045780E" w:rsidP="0045780E">
            <w:pPr>
              <w:jc w:val="center"/>
              <w:rPr>
                <w:color w:val="000000"/>
                <w:sz w:val="20"/>
                <w:szCs w:val="20"/>
              </w:rPr>
            </w:pPr>
            <w:r w:rsidRPr="00D37660">
              <w:rPr>
                <w:color w:val="000000"/>
                <w:sz w:val="20"/>
                <w:szCs w:val="20"/>
              </w:rPr>
              <w:t>2,0</w:t>
            </w:r>
          </w:p>
        </w:tc>
        <w:tc>
          <w:tcPr>
            <w:tcW w:w="1214" w:type="dxa"/>
            <w:tcBorders>
              <w:top w:val="nil"/>
              <w:left w:val="nil"/>
              <w:bottom w:val="single" w:sz="4" w:space="0" w:color="auto"/>
              <w:right w:val="single" w:sz="4" w:space="0" w:color="auto"/>
            </w:tcBorders>
            <w:shd w:val="clear" w:color="auto" w:fill="auto"/>
            <w:vAlign w:val="center"/>
            <w:hideMark/>
          </w:tcPr>
          <w:p w14:paraId="2247E217" w14:textId="77777777" w:rsidR="0045780E" w:rsidRPr="00D37660" w:rsidRDefault="0045780E" w:rsidP="0045780E">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3AB95E7A" w14:textId="77777777" w:rsidR="0045780E" w:rsidRPr="00D37660" w:rsidRDefault="0045780E" w:rsidP="0045780E">
            <w:pPr>
              <w:jc w:val="center"/>
              <w:rPr>
                <w:color w:val="000000"/>
                <w:sz w:val="20"/>
                <w:szCs w:val="20"/>
              </w:rPr>
            </w:pPr>
            <w:r w:rsidRPr="00D37660">
              <w:rPr>
                <w:color w:val="000000"/>
                <w:sz w:val="20"/>
                <w:szCs w:val="20"/>
              </w:rPr>
              <w:t>75,9</w:t>
            </w:r>
          </w:p>
        </w:tc>
      </w:tr>
      <w:tr w:rsidR="00AA4593" w:rsidRPr="00D37660" w14:paraId="132505D8"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2CD21965" w14:textId="77777777" w:rsidR="00AA4593" w:rsidRPr="00D37660" w:rsidRDefault="00AA4593" w:rsidP="0082604F">
            <w:pPr>
              <w:rPr>
                <w:color w:val="000000"/>
                <w:sz w:val="20"/>
                <w:szCs w:val="20"/>
              </w:rPr>
            </w:pPr>
            <w:r w:rsidRPr="00D37660">
              <w:rPr>
                <w:b/>
                <w:bCs/>
                <w:color w:val="000000"/>
                <w:sz w:val="20"/>
                <w:szCs w:val="20"/>
              </w:rPr>
              <w:t>Новое жилищное строительство – в том числе:</w:t>
            </w:r>
          </w:p>
        </w:tc>
      </w:tr>
      <w:tr w:rsidR="0045780E" w:rsidRPr="00D37660" w14:paraId="191C9F74"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E5DF442" w14:textId="77777777" w:rsidR="0045780E" w:rsidRPr="00D37660" w:rsidRDefault="0045780E" w:rsidP="0045780E">
            <w:pPr>
              <w:rPr>
                <w:color w:val="000000"/>
                <w:sz w:val="20"/>
                <w:szCs w:val="20"/>
              </w:rPr>
            </w:pPr>
            <w:r w:rsidRPr="00D37660">
              <w:rPr>
                <w:color w:val="000000"/>
                <w:sz w:val="20"/>
                <w:szCs w:val="20"/>
              </w:rPr>
              <w:t>Многоквартирная жилая застройка</w:t>
            </w:r>
          </w:p>
        </w:tc>
        <w:tc>
          <w:tcPr>
            <w:tcW w:w="1275" w:type="dxa"/>
            <w:tcBorders>
              <w:top w:val="nil"/>
              <w:left w:val="nil"/>
              <w:bottom w:val="single" w:sz="4" w:space="0" w:color="auto"/>
              <w:right w:val="single" w:sz="4" w:space="0" w:color="auto"/>
            </w:tcBorders>
            <w:shd w:val="clear" w:color="auto" w:fill="auto"/>
            <w:vAlign w:val="center"/>
            <w:hideMark/>
          </w:tcPr>
          <w:p w14:paraId="457031B6"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7C2FF39F" w14:textId="77777777" w:rsidR="0045780E" w:rsidRPr="00D37660" w:rsidRDefault="0045780E" w:rsidP="0045780E">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6A2192A" w14:textId="56D1F04A" w:rsidR="0045780E" w:rsidRPr="00D37660" w:rsidRDefault="0045780E" w:rsidP="0045780E">
            <w:pPr>
              <w:jc w:val="center"/>
              <w:rPr>
                <w:color w:val="000000"/>
                <w:sz w:val="20"/>
                <w:szCs w:val="20"/>
              </w:rPr>
            </w:pPr>
            <w:r w:rsidRPr="00D37660">
              <w:rPr>
                <w:color w:val="000000"/>
                <w:sz w:val="19"/>
                <w:szCs w:val="19"/>
              </w:rPr>
              <w:t>517,5</w:t>
            </w:r>
          </w:p>
        </w:tc>
        <w:tc>
          <w:tcPr>
            <w:tcW w:w="1214" w:type="dxa"/>
            <w:tcBorders>
              <w:top w:val="nil"/>
              <w:left w:val="nil"/>
              <w:bottom w:val="single" w:sz="4" w:space="0" w:color="auto"/>
              <w:right w:val="single" w:sz="4" w:space="0" w:color="auto"/>
            </w:tcBorders>
            <w:shd w:val="clear" w:color="auto" w:fill="auto"/>
            <w:vAlign w:val="center"/>
            <w:hideMark/>
          </w:tcPr>
          <w:p w14:paraId="23AC4A95" w14:textId="3AAB1D6E" w:rsidR="0045780E" w:rsidRPr="00D37660" w:rsidRDefault="0045780E" w:rsidP="0045780E">
            <w:pPr>
              <w:jc w:val="center"/>
              <w:rPr>
                <w:color w:val="000000"/>
                <w:sz w:val="20"/>
                <w:szCs w:val="20"/>
              </w:rPr>
            </w:pPr>
            <w:r w:rsidRPr="00D37660">
              <w:rPr>
                <w:color w:val="000000"/>
                <w:sz w:val="19"/>
                <w:szCs w:val="19"/>
              </w:rPr>
              <w:t>370,4</w:t>
            </w:r>
          </w:p>
        </w:tc>
        <w:tc>
          <w:tcPr>
            <w:tcW w:w="1032" w:type="dxa"/>
            <w:tcBorders>
              <w:top w:val="nil"/>
              <w:left w:val="nil"/>
              <w:bottom w:val="single" w:sz="4" w:space="0" w:color="auto"/>
              <w:right w:val="single" w:sz="4" w:space="0" w:color="auto"/>
            </w:tcBorders>
            <w:shd w:val="clear" w:color="auto" w:fill="auto"/>
            <w:vAlign w:val="center"/>
            <w:hideMark/>
          </w:tcPr>
          <w:p w14:paraId="23B6064E" w14:textId="5625FC4D" w:rsidR="0045780E" w:rsidRPr="00D37660" w:rsidRDefault="0045780E" w:rsidP="0045780E">
            <w:pPr>
              <w:jc w:val="center"/>
              <w:rPr>
                <w:color w:val="000000"/>
                <w:sz w:val="20"/>
                <w:szCs w:val="20"/>
              </w:rPr>
            </w:pPr>
            <w:r w:rsidRPr="00D37660">
              <w:rPr>
                <w:color w:val="000000"/>
                <w:sz w:val="19"/>
                <w:szCs w:val="19"/>
              </w:rPr>
              <w:t>887,9</w:t>
            </w:r>
          </w:p>
        </w:tc>
      </w:tr>
      <w:tr w:rsidR="0045780E" w:rsidRPr="00D37660" w14:paraId="329CCE7F"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7A1DD2B2" w14:textId="77777777" w:rsidR="0045780E" w:rsidRPr="00D37660" w:rsidRDefault="0045780E" w:rsidP="0045780E">
            <w:pPr>
              <w:rPr>
                <w:color w:val="000000"/>
                <w:sz w:val="20"/>
                <w:szCs w:val="20"/>
              </w:rPr>
            </w:pPr>
            <w:r w:rsidRPr="00D37660">
              <w:rPr>
                <w:color w:val="000000"/>
                <w:sz w:val="20"/>
                <w:szCs w:val="20"/>
              </w:rPr>
              <w:t>по ВРИ</w:t>
            </w:r>
          </w:p>
        </w:tc>
        <w:tc>
          <w:tcPr>
            <w:tcW w:w="1275" w:type="dxa"/>
            <w:tcBorders>
              <w:top w:val="nil"/>
              <w:left w:val="nil"/>
              <w:bottom w:val="single" w:sz="4" w:space="0" w:color="auto"/>
              <w:right w:val="single" w:sz="4" w:space="0" w:color="auto"/>
            </w:tcBorders>
            <w:shd w:val="clear" w:color="auto" w:fill="auto"/>
            <w:vAlign w:val="center"/>
            <w:hideMark/>
          </w:tcPr>
          <w:p w14:paraId="6528E149"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6C5799A4" w14:textId="77777777" w:rsidR="0045780E" w:rsidRPr="00D37660" w:rsidRDefault="0045780E" w:rsidP="0045780E">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77AE0689" w14:textId="45174A8B" w:rsidR="0045780E" w:rsidRPr="00D37660" w:rsidRDefault="0045780E" w:rsidP="0045780E">
            <w:pPr>
              <w:jc w:val="center"/>
              <w:rPr>
                <w:color w:val="000000"/>
                <w:sz w:val="20"/>
                <w:szCs w:val="20"/>
              </w:rPr>
            </w:pPr>
            <w:r w:rsidRPr="00D37660">
              <w:rPr>
                <w:color w:val="000000"/>
                <w:sz w:val="19"/>
                <w:szCs w:val="19"/>
              </w:rPr>
              <w:t>-</w:t>
            </w:r>
          </w:p>
        </w:tc>
        <w:tc>
          <w:tcPr>
            <w:tcW w:w="1214" w:type="dxa"/>
            <w:tcBorders>
              <w:top w:val="nil"/>
              <w:left w:val="nil"/>
              <w:bottom w:val="single" w:sz="4" w:space="0" w:color="auto"/>
              <w:right w:val="single" w:sz="4" w:space="0" w:color="auto"/>
            </w:tcBorders>
            <w:shd w:val="clear" w:color="auto" w:fill="auto"/>
            <w:vAlign w:val="center"/>
            <w:hideMark/>
          </w:tcPr>
          <w:p w14:paraId="6A3DAD94" w14:textId="1E963396" w:rsidR="0045780E" w:rsidRPr="00D37660" w:rsidRDefault="0045780E" w:rsidP="0045780E">
            <w:pPr>
              <w:jc w:val="center"/>
              <w:rPr>
                <w:color w:val="000000"/>
                <w:sz w:val="20"/>
                <w:szCs w:val="20"/>
              </w:rPr>
            </w:pPr>
            <w:r w:rsidRPr="00D37660">
              <w:rPr>
                <w:color w:val="000000"/>
                <w:sz w:val="19"/>
                <w:szCs w:val="19"/>
              </w:rPr>
              <w:t>-</w:t>
            </w:r>
          </w:p>
        </w:tc>
        <w:tc>
          <w:tcPr>
            <w:tcW w:w="1032" w:type="dxa"/>
            <w:tcBorders>
              <w:top w:val="nil"/>
              <w:left w:val="nil"/>
              <w:bottom w:val="single" w:sz="4" w:space="0" w:color="auto"/>
              <w:right w:val="single" w:sz="4" w:space="0" w:color="auto"/>
            </w:tcBorders>
            <w:shd w:val="clear" w:color="auto" w:fill="auto"/>
            <w:vAlign w:val="center"/>
            <w:hideMark/>
          </w:tcPr>
          <w:p w14:paraId="5B38F1B0" w14:textId="27A63874" w:rsidR="0045780E" w:rsidRPr="00D37660" w:rsidRDefault="0045780E" w:rsidP="0045780E">
            <w:pPr>
              <w:jc w:val="center"/>
              <w:rPr>
                <w:color w:val="000000"/>
                <w:sz w:val="20"/>
                <w:szCs w:val="20"/>
              </w:rPr>
            </w:pPr>
            <w:r w:rsidRPr="00D37660">
              <w:rPr>
                <w:color w:val="000000"/>
                <w:sz w:val="19"/>
                <w:szCs w:val="19"/>
              </w:rPr>
              <w:t>-</w:t>
            </w:r>
          </w:p>
        </w:tc>
      </w:tr>
      <w:tr w:rsidR="0045780E" w:rsidRPr="00D37660" w14:paraId="57F277CF"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44AAA4A5" w14:textId="77777777" w:rsidR="0045780E" w:rsidRPr="00D37660" w:rsidRDefault="0045780E" w:rsidP="0045780E">
            <w:pPr>
              <w:rPr>
                <w:color w:val="000000"/>
                <w:sz w:val="20"/>
                <w:szCs w:val="20"/>
              </w:rPr>
            </w:pPr>
            <w:r w:rsidRPr="00D37660">
              <w:rPr>
                <w:color w:val="000000"/>
                <w:sz w:val="20"/>
                <w:szCs w:val="20"/>
              </w:rPr>
              <w:t>по ППТ</w:t>
            </w:r>
          </w:p>
        </w:tc>
        <w:tc>
          <w:tcPr>
            <w:tcW w:w="1275" w:type="dxa"/>
            <w:tcBorders>
              <w:top w:val="nil"/>
              <w:left w:val="nil"/>
              <w:bottom w:val="single" w:sz="4" w:space="0" w:color="auto"/>
              <w:right w:val="single" w:sz="4" w:space="0" w:color="auto"/>
            </w:tcBorders>
            <w:shd w:val="clear" w:color="auto" w:fill="auto"/>
            <w:vAlign w:val="center"/>
            <w:hideMark/>
          </w:tcPr>
          <w:p w14:paraId="617B24DB"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4C41DA5F" w14:textId="77777777" w:rsidR="0045780E" w:rsidRPr="00D37660" w:rsidRDefault="0045780E" w:rsidP="0045780E">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5634F2C" w14:textId="0EF2D917" w:rsidR="0045780E" w:rsidRPr="00D37660" w:rsidRDefault="0045780E" w:rsidP="0045780E">
            <w:pPr>
              <w:jc w:val="center"/>
              <w:rPr>
                <w:color w:val="000000"/>
                <w:sz w:val="20"/>
                <w:szCs w:val="20"/>
              </w:rPr>
            </w:pPr>
            <w:r w:rsidRPr="00D37660">
              <w:rPr>
                <w:color w:val="000000"/>
                <w:sz w:val="19"/>
                <w:szCs w:val="19"/>
              </w:rPr>
              <w:t>431,2</w:t>
            </w:r>
          </w:p>
        </w:tc>
        <w:tc>
          <w:tcPr>
            <w:tcW w:w="1214" w:type="dxa"/>
            <w:tcBorders>
              <w:top w:val="nil"/>
              <w:left w:val="nil"/>
              <w:bottom w:val="single" w:sz="4" w:space="0" w:color="auto"/>
              <w:right w:val="single" w:sz="4" w:space="0" w:color="auto"/>
            </w:tcBorders>
            <w:shd w:val="clear" w:color="auto" w:fill="auto"/>
            <w:vAlign w:val="center"/>
            <w:hideMark/>
          </w:tcPr>
          <w:p w14:paraId="1DE10A9A" w14:textId="463B0E97" w:rsidR="0045780E" w:rsidRPr="00D37660" w:rsidRDefault="0045780E" w:rsidP="0045780E">
            <w:pPr>
              <w:jc w:val="center"/>
              <w:rPr>
                <w:color w:val="000000"/>
                <w:sz w:val="20"/>
                <w:szCs w:val="20"/>
              </w:rPr>
            </w:pPr>
            <w:r w:rsidRPr="00D37660">
              <w:rPr>
                <w:color w:val="000000"/>
                <w:sz w:val="19"/>
                <w:szCs w:val="19"/>
              </w:rPr>
              <w:t>0</w:t>
            </w:r>
          </w:p>
        </w:tc>
        <w:tc>
          <w:tcPr>
            <w:tcW w:w="1032" w:type="dxa"/>
            <w:tcBorders>
              <w:top w:val="nil"/>
              <w:left w:val="nil"/>
              <w:bottom w:val="single" w:sz="4" w:space="0" w:color="auto"/>
              <w:right w:val="single" w:sz="4" w:space="0" w:color="auto"/>
            </w:tcBorders>
            <w:shd w:val="clear" w:color="auto" w:fill="auto"/>
            <w:vAlign w:val="center"/>
            <w:hideMark/>
          </w:tcPr>
          <w:p w14:paraId="5D607196" w14:textId="6B002CA7" w:rsidR="0045780E" w:rsidRPr="00D37660" w:rsidRDefault="0045780E" w:rsidP="0045780E">
            <w:pPr>
              <w:jc w:val="center"/>
              <w:rPr>
                <w:color w:val="000000"/>
                <w:sz w:val="20"/>
                <w:szCs w:val="20"/>
              </w:rPr>
            </w:pPr>
            <w:r w:rsidRPr="00D37660">
              <w:rPr>
                <w:color w:val="000000"/>
                <w:sz w:val="19"/>
                <w:szCs w:val="19"/>
              </w:rPr>
              <w:t>431,2</w:t>
            </w:r>
          </w:p>
        </w:tc>
      </w:tr>
      <w:tr w:rsidR="0045780E" w:rsidRPr="00D37660" w14:paraId="09007334"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BEB24C2" w14:textId="77777777" w:rsidR="0045780E" w:rsidRPr="00D37660" w:rsidRDefault="0045780E" w:rsidP="0045780E">
            <w:pPr>
              <w:rPr>
                <w:color w:val="000000"/>
                <w:sz w:val="20"/>
                <w:szCs w:val="20"/>
              </w:rPr>
            </w:pPr>
            <w:r w:rsidRPr="00D37660">
              <w:rPr>
                <w:color w:val="000000"/>
                <w:sz w:val="20"/>
                <w:szCs w:val="20"/>
              </w:rPr>
              <w:t>концепции</w:t>
            </w:r>
          </w:p>
        </w:tc>
        <w:tc>
          <w:tcPr>
            <w:tcW w:w="1275" w:type="dxa"/>
            <w:tcBorders>
              <w:top w:val="nil"/>
              <w:left w:val="nil"/>
              <w:bottom w:val="single" w:sz="4" w:space="0" w:color="auto"/>
              <w:right w:val="single" w:sz="4" w:space="0" w:color="auto"/>
            </w:tcBorders>
            <w:shd w:val="clear" w:color="auto" w:fill="auto"/>
            <w:vAlign w:val="center"/>
            <w:hideMark/>
          </w:tcPr>
          <w:p w14:paraId="56EDD0CF" w14:textId="77777777" w:rsidR="0045780E" w:rsidRPr="00D37660" w:rsidRDefault="0045780E" w:rsidP="0045780E">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7C708716" w14:textId="77777777" w:rsidR="0045780E" w:rsidRPr="00D37660" w:rsidRDefault="0045780E" w:rsidP="0045780E">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3FB5ACC" w14:textId="122831DE" w:rsidR="0045780E" w:rsidRPr="00D37660" w:rsidRDefault="0045780E" w:rsidP="0045780E">
            <w:pPr>
              <w:jc w:val="center"/>
              <w:rPr>
                <w:color w:val="000000"/>
                <w:sz w:val="20"/>
                <w:szCs w:val="20"/>
              </w:rPr>
            </w:pPr>
            <w:r w:rsidRPr="00D37660">
              <w:rPr>
                <w:color w:val="000000"/>
                <w:sz w:val="19"/>
                <w:szCs w:val="19"/>
              </w:rPr>
              <w:t>86,3</w:t>
            </w:r>
          </w:p>
        </w:tc>
        <w:tc>
          <w:tcPr>
            <w:tcW w:w="1214" w:type="dxa"/>
            <w:tcBorders>
              <w:top w:val="nil"/>
              <w:left w:val="nil"/>
              <w:bottom w:val="single" w:sz="4" w:space="0" w:color="auto"/>
              <w:right w:val="single" w:sz="4" w:space="0" w:color="auto"/>
            </w:tcBorders>
            <w:shd w:val="clear" w:color="auto" w:fill="auto"/>
            <w:vAlign w:val="center"/>
            <w:hideMark/>
          </w:tcPr>
          <w:p w14:paraId="5CD6E4B4" w14:textId="492DE6DC" w:rsidR="0045780E" w:rsidRPr="00D37660" w:rsidRDefault="0045780E" w:rsidP="0045780E">
            <w:pPr>
              <w:jc w:val="center"/>
              <w:rPr>
                <w:color w:val="000000"/>
                <w:sz w:val="20"/>
                <w:szCs w:val="20"/>
              </w:rPr>
            </w:pPr>
            <w:r w:rsidRPr="00D37660">
              <w:rPr>
                <w:color w:val="000000"/>
                <w:sz w:val="19"/>
                <w:szCs w:val="19"/>
              </w:rPr>
              <w:t>370,4</w:t>
            </w:r>
          </w:p>
        </w:tc>
        <w:tc>
          <w:tcPr>
            <w:tcW w:w="1032" w:type="dxa"/>
            <w:tcBorders>
              <w:top w:val="nil"/>
              <w:left w:val="nil"/>
              <w:bottom w:val="single" w:sz="4" w:space="0" w:color="auto"/>
              <w:right w:val="single" w:sz="4" w:space="0" w:color="auto"/>
            </w:tcBorders>
            <w:shd w:val="clear" w:color="auto" w:fill="auto"/>
            <w:vAlign w:val="center"/>
            <w:hideMark/>
          </w:tcPr>
          <w:p w14:paraId="3B10A7C1" w14:textId="3AEFEEED" w:rsidR="0045780E" w:rsidRPr="00D37660" w:rsidRDefault="0045780E" w:rsidP="0045780E">
            <w:pPr>
              <w:jc w:val="center"/>
              <w:rPr>
                <w:color w:val="000000"/>
                <w:sz w:val="20"/>
                <w:szCs w:val="20"/>
              </w:rPr>
            </w:pPr>
            <w:r w:rsidRPr="00D37660">
              <w:rPr>
                <w:color w:val="000000"/>
                <w:sz w:val="19"/>
                <w:szCs w:val="19"/>
              </w:rPr>
              <w:t>456,7</w:t>
            </w:r>
          </w:p>
        </w:tc>
      </w:tr>
      <w:tr w:rsidR="00AA4593" w:rsidRPr="00D37660" w14:paraId="1A4BD87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71504E6E" w14:textId="77777777" w:rsidR="00AA4593" w:rsidRPr="00D37660" w:rsidRDefault="00AA4593" w:rsidP="0082604F">
            <w:pPr>
              <w:rPr>
                <w:color w:val="000000"/>
                <w:sz w:val="20"/>
                <w:szCs w:val="20"/>
              </w:rPr>
            </w:pPr>
            <w:r w:rsidRPr="00D37660">
              <w:rPr>
                <w:color w:val="000000"/>
                <w:sz w:val="20"/>
                <w:szCs w:val="20"/>
              </w:rPr>
              <w:t>иные предложения (администрация, Минимущества МО)</w:t>
            </w:r>
          </w:p>
        </w:tc>
        <w:tc>
          <w:tcPr>
            <w:tcW w:w="1275" w:type="dxa"/>
            <w:tcBorders>
              <w:top w:val="nil"/>
              <w:left w:val="nil"/>
              <w:bottom w:val="single" w:sz="4" w:space="0" w:color="auto"/>
              <w:right w:val="single" w:sz="4" w:space="0" w:color="auto"/>
            </w:tcBorders>
            <w:shd w:val="clear" w:color="auto" w:fill="auto"/>
            <w:vAlign w:val="center"/>
            <w:hideMark/>
          </w:tcPr>
          <w:p w14:paraId="30DDC92C" w14:textId="77777777" w:rsidR="00AA4593" w:rsidRPr="00D37660" w:rsidRDefault="00AA4593" w:rsidP="0082604F">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477B7686"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67ECED7"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29D1F7FB"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772324E8"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6ABBF21A"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6ABCDECB" w14:textId="77777777" w:rsidR="00AA4593" w:rsidRPr="00D37660" w:rsidRDefault="00AA4593" w:rsidP="0082604F">
            <w:pPr>
              <w:rPr>
                <w:color w:val="000000"/>
                <w:sz w:val="20"/>
                <w:szCs w:val="20"/>
              </w:rPr>
            </w:pPr>
            <w:r w:rsidRPr="00D37660">
              <w:rPr>
                <w:b/>
                <w:bCs/>
                <w:color w:val="000000"/>
                <w:sz w:val="20"/>
                <w:szCs w:val="20"/>
              </w:rPr>
              <w:t>Объекты социально-культурного и коммунально-бытового обслуживания</w:t>
            </w:r>
          </w:p>
        </w:tc>
      </w:tr>
      <w:tr w:rsidR="00AE3D23" w:rsidRPr="00D37660" w14:paraId="6C646EF7"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743BFEA" w14:textId="77777777" w:rsidR="00AE3D23" w:rsidRPr="00D37660" w:rsidRDefault="00AE3D23" w:rsidP="00AE3D23">
            <w:pPr>
              <w:rPr>
                <w:color w:val="000000"/>
                <w:sz w:val="20"/>
                <w:szCs w:val="20"/>
              </w:rPr>
            </w:pPr>
            <w:r w:rsidRPr="00D37660">
              <w:rPr>
                <w:color w:val="000000"/>
                <w:sz w:val="20"/>
                <w:szCs w:val="20"/>
              </w:rPr>
              <w:t>Дошкольные образовательные учреждения</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0D264023" w14:textId="77777777" w:rsidR="00AE3D23" w:rsidRPr="00D37660" w:rsidRDefault="00AE3D23" w:rsidP="00AE3D23">
            <w:pPr>
              <w:jc w:val="center"/>
              <w:rPr>
                <w:color w:val="000000"/>
                <w:sz w:val="20"/>
                <w:szCs w:val="20"/>
              </w:rPr>
            </w:pP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0F77472C" w14:textId="77777777" w:rsidR="00AE3D23" w:rsidRPr="00D37660" w:rsidRDefault="00AE3D23" w:rsidP="00AE3D23">
            <w:pPr>
              <w:jc w:val="center"/>
              <w:rPr>
                <w:color w:val="000000"/>
                <w:sz w:val="20"/>
                <w:szCs w:val="20"/>
              </w:rPr>
            </w:pPr>
            <w:r w:rsidRPr="00D37660">
              <w:rPr>
                <w:color w:val="000000"/>
                <w:sz w:val="20"/>
                <w:szCs w:val="20"/>
              </w:rPr>
              <w:t>115</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DF22F42" w14:textId="79A4BA41" w:rsidR="00AE3D23" w:rsidRPr="00D37660" w:rsidRDefault="00AE3D23" w:rsidP="00AE3D23">
            <w:pPr>
              <w:jc w:val="center"/>
              <w:rPr>
                <w:color w:val="000000"/>
                <w:sz w:val="20"/>
                <w:szCs w:val="20"/>
              </w:rPr>
            </w:pPr>
            <w:r w:rsidRPr="00D37660">
              <w:rPr>
                <w:color w:val="000000"/>
                <w:sz w:val="19"/>
                <w:szCs w:val="19"/>
              </w:rPr>
              <w:t>1090</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7F0BF3BB" w14:textId="041033A2" w:rsidR="00AE3D23" w:rsidRPr="00D37660" w:rsidRDefault="00AE3D23" w:rsidP="00AE3D23">
            <w:pPr>
              <w:jc w:val="center"/>
              <w:rPr>
                <w:color w:val="000000"/>
                <w:sz w:val="20"/>
                <w:szCs w:val="20"/>
              </w:rPr>
            </w:pPr>
            <w:r w:rsidRPr="00D37660">
              <w:rPr>
                <w:color w:val="000000"/>
                <w:sz w:val="19"/>
                <w:szCs w:val="19"/>
              </w:rPr>
              <w:t>11</w:t>
            </w:r>
            <w:r w:rsidR="000A2C89" w:rsidRPr="00D37660">
              <w:rPr>
                <w:color w:val="000000"/>
                <w:sz w:val="19"/>
                <w:szCs w:val="19"/>
              </w:rPr>
              <w:t>35</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8923769" w14:textId="4EC95234" w:rsidR="00AE3D23" w:rsidRPr="00D37660" w:rsidRDefault="00AE3D23" w:rsidP="00AE3D23">
            <w:pPr>
              <w:jc w:val="center"/>
              <w:rPr>
                <w:color w:val="000000"/>
                <w:sz w:val="20"/>
                <w:szCs w:val="20"/>
              </w:rPr>
            </w:pPr>
            <w:r w:rsidRPr="00D37660">
              <w:rPr>
                <w:color w:val="000000"/>
                <w:sz w:val="19"/>
                <w:szCs w:val="19"/>
              </w:rPr>
              <w:t>2340</w:t>
            </w:r>
          </w:p>
        </w:tc>
      </w:tr>
      <w:tr w:rsidR="00AE3D23" w:rsidRPr="00D37660" w14:paraId="716794E0"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401DFEE" w14:textId="77777777" w:rsidR="00AE3D23" w:rsidRPr="00D37660" w:rsidRDefault="00AE3D23" w:rsidP="00AE3D23">
            <w:pPr>
              <w:rPr>
                <w:color w:val="000000"/>
                <w:sz w:val="20"/>
                <w:szCs w:val="20"/>
              </w:rPr>
            </w:pPr>
            <w:r w:rsidRPr="00D37660">
              <w:rPr>
                <w:color w:val="000000"/>
                <w:sz w:val="20"/>
                <w:szCs w:val="20"/>
              </w:rPr>
              <w:t>Дошкольные образовательные учреждения</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36F8A45F" w14:textId="77777777" w:rsidR="00AE3D23" w:rsidRPr="00D37660" w:rsidRDefault="00AE3D23" w:rsidP="00AE3D23">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7BC6B476" w14:textId="77777777" w:rsidR="00AE3D23" w:rsidRPr="00D37660" w:rsidRDefault="00AE3D23" w:rsidP="00AE3D23">
            <w:pPr>
              <w:jc w:val="center"/>
              <w:rPr>
                <w:color w:val="000000"/>
                <w:sz w:val="20"/>
                <w:szCs w:val="20"/>
              </w:rPr>
            </w:pPr>
            <w:r w:rsidRPr="00D37660">
              <w:rPr>
                <w:color w:val="000000"/>
                <w:sz w:val="20"/>
                <w:szCs w:val="20"/>
              </w:rPr>
              <w:t>1</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11061EE9" w14:textId="30F46711" w:rsidR="00AE3D23" w:rsidRPr="00D37660" w:rsidRDefault="00AE3D23" w:rsidP="00AE3D23">
            <w:pPr>
              <w:jc w:val="center"/>
              <w:rPr>
                <w:color w:val="000000"/>
                <w:sz w:val="20"/>
                <w:szCs w:val="20"/>
              </w:rPr>
            </w:pPr>
            <w:r w:rsidRPr="00D37660">
              <w:rPr>
                <w:color w:val="000000"/>
                <w:sz w:val="19"/>
                <w:szCs w:val="19"/>
              </w:rPr>
              <w:t>5</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32DC96DA" w14:textId="7196D9AD" w:rsidR="00AE3D23" w:rsidRPr="00D37660" w:rsidRDefault="00AE3D23" w:rsidP="00AE3D23">
            <w:pPr>
              <w:jc w:val="center"/>
              <w:rPr>
                <w:color w:val="000000"/>
                <w:sz w:val="20"/>
                <w:szCs w:val="20"/>
              </w:rPr>
            </w:pPr>
            <w:r w:rsidRPr="00D37660">
              <w:rPr>
                <w:color w:val="000000"/>
                <w:sz w:val="19"/>
                <w:szCs w:val="19"/>
              </w:rPr>
              <w:t>5</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53940A9A" w14:textId="2FDEAE52" w:rsidR="00AE3D23" w:rsidRPr="00D37660" w:rsidRDefault="00AE3D23" w:rsidP="00AE3D23">
            <w:pPr>
              <w:jc w:val="center"/>
              <w:rPr>
                <w:color w:val="000000"/>
                <w:sz w:val="20"/>
                <w:szCs w:val="20"/>
              </w:rPr>
            </w:pPr>
            <w:r w:rsidRPr="00D37660">
              <w:rPr>
                <w:color w:val="000000"/>
                <w:sz w:val="19"/>
                <w:szCs w:val="19"/>
              </w:rPr>
              <w:t>11</w:t>
            </w:r>
          </w:p>
        </w:tc>
      </w:tr>
      <w:tr w:rsidR="00AA4593" w:rsidRPr="00D37660" w14:paraId="3344748E"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C75AE6" w14:textId="77777777" w:rsidR="00AA4593" w:rsidRPr="00D37660" w:rsidRDefault="00AA4593" w:rsidP="0082604F">
            <w:pPr>
              <w:rPr>
                <w:color w:val="000000"/>
                <w:sz w:val="20"/>
                <w:szCs w:val="20"/>
              </w:rPr>
            </w:pPr>
            <w:r w:rsidRPr="00D37660">
              <w:rPr>
                <w:color w:val="000000"/>
                <w:sz w:val="20"/>
                <w:szCs w:val="20"/>
              </w:rPr>
              <w:t>Общеобразовательные школы</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53F6F767" w14:textId="77777777" w:rsidR="00AA4593" w:rsidRPr="00D37660" w:rsidRDefault="00AA4593" w:rsidP="0082604F">
            <w:pPr>
              <w:jc w:val="center"/>
              <w:rPr>
                <w:color w:val="000000"/>
                <w:sz w:val="20"/>
                <w:szCs w:val="20"/>
              </w:rPr>
            </w:pP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447E200E" w14:textId="77777777" w:rsidR="00AA4593" w:rsidRPr="00D37660" w:rsidRDefault="00AA4593" w:rsidP="0082604F">
            <w:pPr>
              <w:jc w:val="center"/>
              <w:rPr>
                <w:color w:val="000000"/>
                <w:sz w:val="18"/>
                <w:szCs w:val="18"/>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35A099AB" w14:textId="77777777" w:rsidR="00AA4593" w:rsidRPr="00D37660" w:rsidRDefault="00AA4593" w:rsidP="0082604F">
            <w:pPr>
              <w:jc w:val="center"/>
              <w:rPr>
                <w:color w:val="000000"/>
                <w:sz w:val="20"/>
                <w:szCs w:val="20"/>
              </w:rPr>
            </w:pPr>
            <w:r w:rsidRPr="00D37660">
              <w:rPr>
                <w:color w:val="000000"/>
                <w:sz w:val="20"/>
                <w:szCs w:val="20"/>
              </w:rPr>
              <w:t>1850</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6D341421" w14:textId="5E617B63" w:rsidR="00AA4593" w:rsidRPr="00D37660" w:rsidRDefault="00AA4593" w:rsidP="0082604F">
            <w:pPr>
              <w:jc w:val="center"/>
              <w:rPr>
                <w:color w:val="000000"/>
                <w:sz w:val="20"/>
                <w:szCs w:val="20"/>
              </w:rPr>
            </w:pPr>
            <w:r w:rsidRPr="00D37660">
              <w:rPr>
                <w:color w:val="000000"/>
                <w:sz w:val="20"/>
                <w:szCs w:val="20"/>
              </w:rPr>
              <w:t>22</w:t>
            </w:r>
            <w:r w:rsidR="00A70D3C" w:rsidRPr="00D37660">
              <w:rPr>
                <w:color w:val="000000"/>
                <w:sz w:val="20"/>
                <w:szCs w:val="20"/>
              </w:rPr>
              <w:t>0</w:t>
            </w:r>
            <w:r w:rsidRPr="00D37660">
              <w:rPr>
                <w:color w:val="000000"/>
                <w:sz w:val="20"/>
                <w:szCs w:val="20"/>
              </w:rPr>
              <w:t>0</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1F51C1F" w14:textId="6C6F3E40" w:rsidR="00AA4593" w:rsidRPr="00D37660" w:rsidRDefault="00AA4593" w:rsidP="0082604F">
            <w:pPr>
              <w:jc w:val="center"/>
              <w:rPr>
                <w:color w:val="000000"/>
                <w:sz w:val="20"/>
                <w:szCs w:val="20"/>
              </w:rPr>
            </w:pPr>
            <w:r w:rsidRPr="00D37660">
              <w:rPr>
                <w:color w:val="000000"/>
                <w:sz w:val="20"/>
                <w:szCs w:val="20"/>
              </w:rPr>
              <w:t>40</w:t>
            </w:r>
            <w:r w:rsidR="00A70D3C" w:rsidRPr="00D37660">
              <w:rPr>
                <w:color w:val="000000"/>
                <w:sz w:val="20"/>
                <w:szCs w:val="20"/>
              </w:rPr>
              <w:t>5</w:t>
            </w:r>
            <w:r w:rsidRPr="00D37660">
              <w:rPr>
                <w:color w:val="000000"/>
                <w:sz w:val="20"/>
                <w:szCs w:val="20"/>
              </w:rPr>
              <w:t>0</w:t>
            </w:r>
          </w:p>
        </w:tc>
      </w:tr>
      <w:tr w:rsidR="00AA4593" w:rsidRPr="00D37660" w14:paraId="546DB8C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4383444" w14:textId="77777777" w:rsidR="00AA4593" w:rsidRPr="00D37660" w:rsidRDefault="00AA4593" w:rsidP="0082604F">
            <w:pPr>
              <w:rPr>
                <w:color w:val="000000"/>
                <w:sz w:val="20"/>
                <w:szCs w:val="20"/>
              </w:rPr>
            </w:pPr>
            <w:r w:rsidRPr="00D37660">
              <w:rPr>
                <w:color w:val="000000"/>
                <w:sz w:val="20"/>
                <w:szCs w:val="20"/>
              </w:rPr>
              <w:t>Общеобразовательные школы</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5B3A0CE3"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5D0D47CA"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187FCBA" w14:textId="77777777" w:rsidR="00AA4593" w:rsidRPr="00D37660" w:rsidRDefault="00AA4593" w:rsidP="0082604F">
            <w:pPr>
              <w:jc w:val="center"/>
              <w:rPr>
                <w:color w:val="000000"/>
                <w:sz w:val="20"/>
                <w:szCs w:val="20"/>
              </w:rPr>
            </w:pPr>
            <w:r w:rsidRPr="00D37660">
              <w:rPr>
                <w:color w:val="000000"/>
                <w:sz w:val="20"/>
                <w:szCs w:val="20"/>
              </w:rPr>
              <w:t>2</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38F75E70" w14:textId="77777777" w:rsidR="00AA4593" w:rsidRPr="00D37660" w:rsidRDefault="00AA4593" w:rsidP="0082604F">
            <w:pPr>
              <w:jc w:val="center"/>
              <w:rPr>
                <w:color w:val="000000"/>
                <w:sz w:val="20"/>
                <w:szCs w:val="20"/>
              </w:rPr>
            </w:pPr>
            <w:r w:rsidRPr="00D37660">
              <w:rPr>
                <w:color w:val="000000"/>
                <w:sz w:val="20"/>
                <w:szCs w:val="20"/>
              </w:rPr>
              <w:t>2</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4EEB3A0" w14:textId="77777777" w:rsidR="00AA4593" w:rsidRPr="00D37660" w:rsidRDefault="00AA4593" w:rsidP="0082604F">
            <w:pPr>
              <w:jc w:val="center"/>
              <w:rPr>
                <w:color w:val="000000"/>
                <w:sz w:val="20"/>
                <w:szCs w:val="20"/>
              </w:rPr>
            </w:pPr>
            <w:r w:rsidRPr="00D37660">
              <w:rPr>
                <w:color w:val="000000"/>
                <w:sz w:val="20"/>
                <w:szCs w:val="20"/>
              </w:rPr>
              <w:t>4</w:t>
            </w:r>
          </w:p>
        </w:tc>
      </w:tr>
      <w:tr w:rsidR="00AA4593" w:rsidRPr="00D37660" w14:paraId="7262A17E"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0574261" w14:textId="77777777" w:rsidR="00AA4593" w:rsidRPr="00D37660" w:rsidRDefault="00AA4593" w:rsidP="0082604F">
            <w:pPr>
              <w:rPr>
                <w:color w:val="000000"/>
                <w:sz w:val="20"/>
                <w:szCs w:val="20"/>
              </w:rPr>
            </w:pPr>
            <w:r w:rsidRPr="00D37660">
              <w:rPr>
                <w:color w:val="000000"/>
                <w:sz w:val="20"/>
                <w:szCs w:val="20"/>
              </w:rPr>
              <w:t>Детско-юношеские спортивные школы искусств</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7E9A35A9" w14:textId="77777777" w:rsidR="00AA4593" w:rsidRPr="00D37660" w:rsidRDefault="00AA4593" w:rsidP="0082604F">
            <w:pPr>
              <w:jc w:val="center"/>
              <w:rPr>
                <w:color w:val="000000"/>
                <w:sz w:val="20"/>
                <w:szCs w:val="20"/>
              </w:rPr>
            </w:pP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7D099DF6"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74FDD316" w14:textId="77777777" w:rsidR="00AA4593" w:rsidRPr="00D37660" w:rsidRDefault="00AA4593" w:rsidP="0082604F">
            <w:pPr>
              <w:jc w:val="center"/>
              <w:rPr>
                <w:color w:val="000000"/>
                <w:sz w:val="20"/>
                <w:szCs w:val="20"/>
              </w:rPr>
            </w:pPr>
            <w:r w:rsidRPr="00D37660">
              <w:rPr>
                <w:color w:val="000000"/>
                <w:sz w:val="20"/>
                <w:szCs w:val="20"/>
              </w:rPr>
              <w:t>425</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4897E269" w14:textId="77777777" w:rsidR="00AA4593" w:rsidRPr="00D37660" w:rsidRDefault="00AA4593" w:rsidP="0082604F">
            <w:pPr>
              <w:jc w:val="center"/>
              <w:rPr>
                <w:color w:val="000000"/>
                <w:sz w:val="20"/>
                <w:szCs w:val="20"/>
              </w:rPr>
            </w:pPr>
            <w:r w:rsidRPr="00D37660">
              <w:rPr>
                <w:color w:val="000000"/>
                <w:sz w:val="20"/>
                <w:szCs w:val="20"/>
              </w:rPr>
              <w:t>437</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5D5B3E2" w14:textId="28EC1AB7" w:rsidR="00AA4593" w:rsidRPr="00D37660" w:rsidRDefault="00AA4593" w:rsidP="0082604F">
            <w:pPr>
              <w:jc w:val="center"/>
              <w:rPr>
                <w:color w:val="000000"/>
                <w:sz w:val="20"/>
                <w:szCs w:val="20"/>
              </w:rPr>
            </w:pPr>
            <w:r w:rsidRPr="00D37660">
              <w:rPr>
                <w:color w:val="000000"/>
                <w:sz w:val="20"/>
                <w:szCs w:val="20"/>
              </w:rPr>
              <w:t>86</w:t>
            </w:r>
            <w:r w:rsidR="000A2C89" w:rsidRPr="00D37660">
              <w:rPr>
                <w:color w:val="000000"/>
                <w:sz w:val="20"/>
                <w:szCs w:val="20"/>
              </w:rPr>
              <w:t>2</w:t>
            </w:r>
          </w:p>
        </w:tc>
      </w:tr>
      <w:tr w:rsidR="00AA4593" w:rsidRPr="00D37660" w14:paraId="53D1C20B"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CDA480C" w14:textId="77777777" w:rsidR="00AA4593" w:rsidRPr="00D37660" w:rsidRDefault="00AA4593" w:rsidP="0082604F">
            <w:pPr>
              <w:rPr>
                <w:color w:val="000000"/>
                <w:sz w:val="20"/>
                <w:szCs w:val="20"/>
              </w:rPr>
            </w:pPr>
            <w:r w:rsidRPr="00D37660">
              <w:rPr>
                <w:color w:val="000000"/>
                <w:sz w:val="20"/>
                <w:szCs w:val="20"/>
              </w:rPr>
              <w:t>Детско-юношеские спортивные школы искусств</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6D0AD623"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53C5FE7D"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DC0F253"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1E1D5018"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65965899" w14:textId="77777777" w:rsidR="00AA4593" w:rsidRPr="00D37660" w:rsidRDefault="00AA4593" w:rsidP="0082604F">
            <w:pPr>
              <w:jc w:val="center"/>
              <w:rPr>
                <w:color w:val="000000"/>
                <w:sz w:val="20"/>
                <w:szCs w:val="20"/>
              </w:rPr>
            </w:pPr>
          </w:p>
        </w:tc>
      </w:tr>
      <w:tr w:rsidR="00AA4593" w:rsidRPr="00D37660" w14:paraId="589457D4"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10DFF62" w14:textId="77777777" w:rsidR="00AA4593" w:rsidRPr="00D37660" w:rsidRDefault="00AA4593" w:rsidP="0082604F">
            <w:pPr>
              <w:rPr>
                <w:color w:val="000000"/>
                <w:sz w:val="20"/>
                <w:szCs w:val="20"/>
              </w:rPr>
            </w:pPr>
            <w:r w:rsidRPr="00D37660">
              <w:rPr>
                <w:color w:val="000000"/>
                <w:sz w:val="20"/>
                <w:szCs w:val="20"/>
              </w:rPr>
              <w:t>Детские школы искусств (дополнительное образование детей)</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010B0ED9" w14:textId="77777777" w:rsidR="00AA4593" w:rsidRPr="00D37660" w:rsidRDefault="00AA4593" w:rsidP="0082604F">
            <w:pPr>
              <w:jc w:val="center"/>
              <w:rPr>
                <w:color w:val="000000"/>
                <w:sz w:val="20"/>
                <w:szCs w:val="20"/>
              </w:rPr>
            </w:pP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20454FCF"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1E137BCA" w14:textId="77777777" w:rsidR="00AA4593" w:rsidRPr="00D37660" w:rsidRDefault="00AA4593" w:rsidP="0082604F">
            <w:pPr>
              <w:jc w:val="center"/>
              <w:rPr>
                <w:color w:val="000000"/>
                <w:sz w:val="20"/>
                <w:szCs w:val="20"/>
              </w:rPr>
            </w:pPr>
            <w:r w:rsidRPr="00D37660">
              <w:rPr>
                <w:color w:val="000000"/>
                <w:sz w:val="20"/>
                <w:szCs w:val="20"/>
              </w:rPr>
              <w:t>327</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6C80AD37" w14:textId="77777777" w:rsidR="00AA4593" w:rsidRPr="00D37660" w:rsidRDefault="00AA4593" w:rsidP="0082604F">
            <w:pPr>
              <w:jc w:val="center"/>
              <w:rPr>
                <w:color w:val="000000"/>
                <w:sz w:val="20"/>
                <w:szCs w:val="20"/>
              </w:rPr>
            </w:pPr>
            <w:r w:rsidRPr="00D37660">
              <w:rPr>
                <w:color w:val="000000"/>
                <w:sz w:val="20"/>
                <w:szCs w:val="20"/>
              </w:rPr>
              <w:t>190</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1F81FB59" w14:textId="77777777" w:rsidR="00AA4593" w:rsidRPr="00D37660" w:rsidRDefault="00AA4593" w:rsidP="0082604F">
            <w:pPr>
              <w:jc w:val="center"/>
              <w:rPr>
                <w:color w:val="000000"/>
                <w:sz w:val="20"/>
                <w:szCs w:val="20"/>
              </w:rPr>
            </w:pPr>
            <w:r w:rsidRPr="00D37660">
              <w:rPr>
                <w:color w:val="000000"/>
                <w:sz w:val="20"/>
                <w:szCs w:val="20"/>
              </w:rPr>
              <w:t>517</w:t>
            </w:r>
          </w:p>
        </w:tc>
      </w:tr>
      <w:tr w:rsidR="00AA4593" w:rsidRPr="00D37660" w14:paraId="4D7A5DA0"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DFA3954" w14:textId="77777777" w:rsidR="00AA4593" w:rsidRPr="00D37660" w:rsidRDefault="00AA4593" w:rsidP="0082604F">
            <w:pPr>
              <w:rPr>
                <w:color w:val="000000"/>
                <w:sz w:val="20"/>
                <w:szCs w:val="20"/>
              </w:rPr>
            </w:pPr>
            <w:r w:rsidRPr="00D37660">
              <w:rPr>
                <w:color w:val="000000"/>
                <w:sz w:val="20"/>
                <w:szCs w:val="20"/>
              </w:rPr>
              <w:t>Детские школы искусств (дополнительное образование детей)</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13763924"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397AC397"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35AE4376"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795EC3E8"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438E8468" w14:textId="77777777" w:rsidR="00AA4593" w:rsidRPr="00D37660" w:rsidRDefault="00AA4593" w:rsidP="0082604F">
            <w:pPr>
              <w:jc w:val="center"/>
              <w:rPr>
                <w:color w:val="000000"/>
                <w:sz w:val="20"/>
                <w:szCs w:val="20"/>
              </w:rPr>
            </w:pPr>
          </w:p>
        </w:tc>
      </w:tr>
      <w:tr w:rsidR="00AA4593" w:rsidRPr="00D37660" w14:paraId="3998CAA4"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A66A6C7" w14:textId="77777777" w:rsidR="00AA4593" w:rsidRPr="00D37660" w:rsidRDefault="00AA4593" w:rsidP="0082604F">
            <w:pPr>
              <w:rPr>
                <w:color w:val="000000"/>
                <w:sz w:val="20"/>
                <w:szCs w:val="20"/>
              </w:rPr>
            </w:pPr>
            <w:r w:rsidRPr="00D37660">
              <w:rPr>
                <w:color w:val="000000"/>
                <w:sz w:val="20"/>
                <w:szCs w:val="20"/>
              </w:rPr>
              <w:t>*Больничные стационары</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7F191075" w14:textId="77777777" w:rsidR="00AA4593" w:rsidRPr="00D37660" w:rsidRDefault="00AA4593" w:rsidP="0082604F">
            <w:pPr>
              <w:jc w:val="center"/>
              <w:rPr>
                <w:color w:val="000000"/>
                <w:sz w:val="20"/>
                <w:szCs w:val="20"/>
              </w:rPr>
            </w:pPr>
            <w:r w:rsidRPr="00D37660">
              <w:rPr>
                <w:color w:val="000000"/>
                <w:sz w:val="20"/>
                <w:szCs w:val="20"/>
              </w:rPr>
              <w:t>койко-мест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7F99557B"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38714EFD"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6DF00AC3"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2CD9C64A"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294C8232"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5A2D38A" w14:textId="77777777" w:rsidR="00AA4593" w:rsidRPr="00D37660" w:rsidRDefault="00AA4593" w:rsidP="0082604F">
            <w:pPr>
              <w:rPr>
                <w:color w:val="000000"/>
                <w:sz w:val="20"/>
                <w:szCs w:val="20"/>
              </w:rPr>
            </w:pPr>
            <w:r w:rsidRPr="00D37660">
              <w:rPr>
                <w:color w:val="000000"/>
                <w:sz w:val="20"/>
                <w:szCs w:val="20"/>
              </w:rPr>
              <w:t>*Больничные стационары</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429A266E"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2EC126E0"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42FD1BD8"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0321F75A"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491AEEEB"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175CD3A6"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72B73F4" w14:textId="77777777" w:rsidR="00AA4593" w:rsidRPr="00D37660" w:rsidRDefault="00AA4593" w:rsidP="0082604F">
            <w:pPr>
              <w:rPr>
                <w:color w:val="000000"/>
                <w:sz w:val="20"/>
                <w:szCs w:val="20"/>
              </w:rPr>
            </w:pPr>
            <w:r w:rsidRPr="00D37660">
              <w:rPr>
                <w:color w:val="000000"/>
                <w:sz w:val="20"/>
                <w:szCs w:val="20"/>
              </w:rPr>
              <w:t>*Амбулаторно-поликлинические учреждения</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590C55E5" w14:textId="77777777" w:rsidR="00AA4593" w:rsidRPr="00D37660" w:rsidRDefault="00AA4593" w:rsidP="0082604F">
            <w:pPr>
              <w:jc w:val="center"/>
              <w:rPr>
                <w:color w:val="000000"/>
                <w:sz w:val="20"/>
                <w:szCs w:val="20"/>
              </w:rPr>
            </w:pPr>
            <w:r w:rsidRPr="00D37660">
              <w:rPr>
                <w:color w:val="000000"/>
                <w:sz w:val="20"/>
                <w:szCs w:val="20"/>
              </w:rPr>
              <w:t>пос./смену</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49480E94"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C641C2E" w14:textId="77777777" w:rsidR="00AA4593" w:rsidRPr="00D37660" w:rsidRDefault="00AA4593" w:rsidP="0082604F">
            <w:pPr>
              <w:jc w:val="center"/>
              <w:rPr>
                <w:color w:val="000000"/>
                <w:sz w:val="20"/>
                <w:szCs w:val="20"/>
              </w:rPr>
            </w:pPr>
            <w:r w:rsidRPr="00D37660">
              <w:rPr>
                <w:color w:val="000000"/>
                <w:sz w:val="20"/>
                <w:szCs w:val="20"/>
              </w:rPr>
              <w:t>305</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5799F770" w14:textId="77777777" w:rsidR="00AA4593" w:rsidRPr="00D37660" w:rsidRDefault="00AA4593" w:rsidP="0082604F">
            <w:pPr>
              <w:jc w:val="center"/>
              <w:rPr>
                <w:color w:val="000000"/>
                <w:sz w:val="20"/>
                <w:szCs w:val="20"/>
              </w:rPr>
            </w:pPr>
            <w:r w:rsidRPr="00D37660">
              <w:rPr>
                <w:color w:val="000000"/>
                <w:sz w:val="20"/>
                <w:szCs w:val="20"/>
              </w:rPr>
              <w:t>300</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48B65EBA" w14:textId="77777777" w:rsidR="00AA4593" w:rsidRPr="00D37660" w:rsidRDefault="00AA4593" w:rsidP="0082604F">
            <w:pPr>
              <w:jc w:val="center"/>
              <w:rPr>
                <w:color w:val="000000"/>
                <w:sz w:val="20"/>
                <w:szCs w:val="20"/>
              </w:rPr>
            </w:pPr>
            <w:r w:rsidRPr="00D37660">
              <w:rPr>
                <w:color w:val="000000"/>
                <w:sz w:val="20"/>
                <w:szCs w:val="20"/>
              </w:rPr>
              <w:t>605</w:t>
            </w:r>
          </w:p>
        </w:tc>
      </w:tr>
      <w:tr w:rsidR="00AA4593" w:rsidRPr="00D37660" w14:paraId="6A65BAF6"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F30451E" w14:textId="77777777" w:rsidR="00AA4593" w:rsidRPr="00D37660" w:rsidRDefault="00AA4593" w:rsidP="0082604F">
            <w:pPr>
              <w:rPr>
                <w:color w:val="000000"/>
                <w:sz w:val="20"/>
                <w:szCs w:val="20"/>
              </w:rPr>
            </w:pPr>
            <w:r w:rsidRPr="00D37660">
              <w:rPr>
                <w:color w:val="000000"/>
                <w:sz w:val="20"/>
                <w:szCs w:val="20"/>
              </w:rPr>
              <w:t>*Амбулаторно-поликлинические учреждения</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59D88A7B"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634570D1"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7A05DD7C" w14:textId="77777777" w:rsidR="00AA4593" w:rsidRPr="00D37660" w:rsidRDefault="00AA4593" w:rsidP="0082604F">
            <w:pPr>
              <w:jc w:val="center"/>
              <w:rPr>
                <w:color w:val="000000"/>
                <w:sz w:val="20"/>
                <w:szCs w:val="20"/>
              </w:rPr>
            </w:pPr>
            <w:r w:rsidRPr="00D37660">
              <w:rPr>
                <w:color w:val="000000"/>
                <w:sz w:val="20"/>
                <w:szCs w:val="20"/>
              </w:rPr>
              <w:t>2</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4E0EDCE6" w14:textId="77777777" w:rsidR="00AA4593" w:rsidRPr="00D37660" w:rsidRDefault="00AA4593" w:rsidP="0082604F">
            <w:pPr>
              <w:jc w:val="center"/>
              <w:rPr>
                <w:color w:val="000000"/>
                <w:sz w:val="20"/>
                <w:szCs w:val="20"/>
              </w:rPr>
            </w:pPr>
            <w:r w:rsidRPr="00D37660">
              <w:rPr>
                <w:color w:val="000000"/>
                <w:sz w:val="20"/>
                <w:szCs w:val="20"/>
              </w:rPr>
              <w:t>1</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2B3D5154" w14:textId="77777777" w:rsidR="00AA4593" w:rsidRPr="00D37660" w:rsidRDefault="00AA4593" w:rsidP="0082604F">
            <w:pPr>
              <w:jc w:val="center"/>
              <w:rPr>
                <w:color w:val="000000"/>
                <w:sz w:val="20"/>
                <w:szCs w:val="20"/>
              </w:rPr>
            </w:pPr>
            <w:r w:rsidRPr="00D37660">
              <w:rPr>
                <w:color w:val="000000"/>
                <w:sz w:val="20"/>
                <w:szCs w:val="20"/>
              </w:rPr>
              <w:t>3</w:t>
            </w:r>
          </w:p>
        </w:tc>
      </w:tr>
      <w:tr w:rsidR="00AA4593" w:rsidRPr="00D37660" w14:paraId="2F023F1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BC25917" w14:textId="77777777" w:rsidR="00AA4593" w:rsidRPr="00D37660" w:rsidRDefault="00AA4593" w:rsidP="0082604F">
            <w:pPr>
              <w:rPr>
                <w:color w:val="000000"/>
                <w:sz w:val="20"/>
                <w:szCs w:val="20"/>
              </w:rPr>
            </w:pPr>
            <w:r w:rsidRPr="00D37660">
              <w:rPr>
                <w:color w:val="000000"/>
                <w:sz w:val="20"/>
                <w:szCs w:val="20"/>
              </w:rPr>
              <w:t>*Универсальный комплексный центр социального обслуживания населения (УКЦСОН)</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49E0AC82"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4B46D94F"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780B7C9E"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6BB8C031"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29B20F50"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11E3AB52"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43C0737" w14:textId="77777777" w:rsidR="00AA4593" w:rsidRPr="00D37660" w:rsidRDefault="00AA4593" w:rsidP="0082604F">
            <w:pPr>
              <w:rPr>
                <w:color w:val="000000"/>
                <w:sz w:val="20"/>
                <w:szCs w:val="20"/>
              </w:rPr>
            </w:pPr>
            <w:r w:rsidRPr="00D37660">
              <w:rPr>
                <w:color w:val="000000"/>
                <w:sz w:val="20"/>
                <w:szCs w:val="20"/>
              </w:rPr>
              <w:t>*Станции скорой помощи</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0DED8DFE" w14:textId="77777777" w:rsidR="00AA4593" w:rsidRPr="00D37660" w:rsidRDefault="00AA4593" w:rsidP="0082604F">
            <w:pPr>
              <w:jc w:val="center"/>
              <w:rPr>
                <w:color w:val="000000"/>
                <w:sz w:val="20"/>
                <w:szCs w:val="20"/>
              </w:rPr>
            </w:pPr>
            <w:r w:rsidRPr="00D37660">
              <w:rPr>
                <w:color w:val="000000"/>
                <w:sz w:val="20"/>
                <w:szCs w:val="20"/>
              </w:rPr>
              <w:t>автомобиль</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6D6D07E9"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0AD57028"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393C6169"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5C71B96E"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0582FBD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6303404" w14:textId="77777777" w:rsidR="00AA4593" w:rsidRPr="00D37660" w:rsidRDefault="00AA4593" w:rsidP="0082604F">
            <w:pPr>
              <w:rPr>
                <w:color w:val="000000"/>
                <w:sz w:val="20"/>
                <w:szCs w:val="20"/>
              </w:rPr>
            </w:pPr>
            <w:r w:rsidRPr="00D37660">
              <w:rPr>
                <w:color w:val="000000"/>
                <w:sz w:val="20"/>
                <w:szCs w:val="20"/>
              </w:rPr>
              <w:t>*Станции скорой помощи</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62486560"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0E66119C"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7CBE3934"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28A56E30"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6D80E94C"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31F9BB15"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D049BC3" w14:textId="77777777" w:rsidR="00AA4593" w:rsidRPr="00D37660" w:rsidRDefault="00AA4593" w:rsidP="0082604F">
            <w:pPr>
              <w:rPr>
                <w:color w:val="000000"/>
                <w:sz w:val="20"/>
                <w:szCs w:val="20"/>
              </w:rPr>
            </w:pPr>
            <w:r w:rsidRPr="00D37660">
              <w:rPr>
                <w:color w:val="000000"/>
                <w:sz w:val="20"/>
                <w:szCs w:val="20"/>
              </w:rPr>
              <w:lastRenderedPageBreak/>
              <w:t>*Универсальный культурно-досуговый центр</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04D838D9" w14:textId="77777777" w:rsidR="00AA4593" w:rsidRPr="00D37660" w:rsidRDefault="00AA4593" w:rsidP="0082604F">
            <w:pPr>
              <w:jc w:val="center"/>
              <w:rPr>
                <w:color w:val="000000"/>
                <w:sz w:val="20"/>
                <w:szCs w:val="20"/>
              </w:rPr>
            </w:pPr>
            <w:r w:rsidRPr="00D37660">
              <w:rPr>
                <w:color w:val="000000"/>
                <w:sz w:val="20"/>
                <w:szCs w:val="20"/>
              </w:rPr>
              <w:t>единиц</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7609885D"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6C14614"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1FAA557E"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649E8FA6" w14:textId="77777777" w:rsidR="00AA4593" w:rsidRPr="00D37660" w:rsidRDefault="00AA4593" w:rsidP="0082604F">
            <w:pPr>
              <w:jc w:val="center"/>
              <w:rPr>
                <w:color w:val="000000"/>
                <w:sz w:val="20"/>
                <w:szCs w:val="20"/>
              </w:rPr>
            </w:pPr>
          </w:p>
        </w:tc>
      </w:tr>
      <w:tr w:rsidR="00AA4593" w:rsidRPr="00D37660" w14:paraId="0F56108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48ADE0F" w14:textId="77777777" w:rsidR="00AA4593" w:rsidRPr="00D37660" w:rsidRDefault="00AA4593" w:rsidP="0082604F">
            <w:pPr>
              <w:rPr>
                <w:color w:val="000000"/>
                <w:sz w:val="20"/>
                <w:szCs w:val="20"/>
              </w:rPr>
            </w:pPr>
            <w:r w:rsidRPr="00D37660">
              <w:rPr>
                <w:color w:val="000000"/>
                <w:sz w:val="20"/>
                <w:szCs w:val="20"/>
              </w:rPr>
              <w:t>*помещения для культурно-массовой работы с населением, досуга, любительской деятельности и библиотеки</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6E75BF96" w14:textId="77777777" w:rsidR="00AA4593" w:rsidRPr="00D37660" w:rsidRDefault="00AA4593" w:rsidP="0082604F">
            <w:pPr>
              <w:jc w:val="center"/>
              <w:rPr>
                <w:color w:val="000000"/>
                <w:sz w:val="20"/>
                <w:szCs w:val="20"/>
              </w:rPr>
            </w:pPr>
            <w:r w:rsidRPr="00D37660">
              <w:rPr>
                <w:color w:val="000000"/>
                <w:sz w:val="20"/>
                <w:szCs w:val="20"/>
              </w:rPr>
              <w:t>кв. м</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3643CB0A"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1D107B0" w14:textId="77777777" w:rsidR="00AA4593" w:rsidRPr="00D37660" w:rsidRDefault="00AA4593" w:rsidP="0082604F">
            <w:pPr>
              <w:jc w:val="center"/>
              <w:rPr>
                <w:color w:val="000000"/>
                <w:sz w:val="20"/>
                <w:szCs w:val="20"/>
              </w:rPr>
            </w:pPr>
            <w:r w:rsidRPr="00D37660">
              <w:rPr>
                <w:color w:val="000000"/>
                <w:sz w:val="20"/>
                <w:szCs w:val="20"/>
              </w:rPr>
              <w:t>227</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2B20C899" w14:textId="77777777" w:rsidR="00AA4593" w:rsidRPr="00D37660" w:rsidRDefault="00AA4593" w:rsidP="0082604F">
            <w:pPr>
              <w:jc w:val="center"/>
              <w:rPr>
                <w:color w:val="000000"/>
                <w:sz w:val="20"/>
                <w:szCs w:val="20"/>
              </w:rPr>
            </w:pPr>
            <w:r w:rsidRPr="00D37660">
              <w:rPr>
                <w:color w:val="000000"/>
                <w:sz w:val="20"/>
                <w:szCs w:val="20"/>
              </w:rPr>
              <w:t>133</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23BC715F" w14:textId="77777777" w:rsidR="00AA4593" w:rsidRPr="00D37660" w:rsidRDefault="00AA4593" w:rsidP="0082604F">
            <w:pPr>
              <w:jc w:val="center"/>
              <w:rPr>
                <w:color w:val="000000"/>
                <w:sz w:val="20"/>
                <w:szCs w:val="20"/>
              </w:rPr>
            </w:pPr>
            <w:r w:rsidRPr="00D37660">
              <w:rPr>
                <w:color w:val="000000"/>
                <w:sz w:val="20"/>
                <w:szCs w:val="20"/>
              </w:rPr>
              <w:t>360</w:t>
            </w:r>
          </w:p>
        </w:tc>
      </w:tr>
      <w:tr w:rsidR="00AA4593" w:rsidRPr="00D37660" w14:paraId="40194D08"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3C585D3" w14:textId="77777777" w:rsidR="00AA4593" w:rsidRPr="00D37660" w:rsidRDefault="00AA4593" w:rsidP="0082604F">
            <w:pPr>
              <w:rPr>
                <w:color w:val="000000"/>
                <w:sz w:val="20"/>
                <w:szCs w:val="20"/>
              </w:rPr>
            </w:pPr>
            <w:r w:rsidRPr="00D37660">
              <w:rPr>
                <w:color w:val="000000"/>
                <w:sz w:val="20"/>
                <w:szCs w:val="20"/>
              </w:rPr>
              <w:t>*зрительные залы</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7BABEDFA" w14:textId="77777777" w:rsidR="00AA4593" w:rsidRPr="00D37660" w:rsidRDefault="00AA4593" w:rsidP="0082604F">
            <w:pPr>
              <w:jc w:val="center"/>
              <w:rPr>
                <w:color w:val="000000"/>
                <w:sz w:val="20"/>
                <w:szCs w:val="20"/>
              </w:rPr>
            </w:pP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0DD5999E"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5672F75F"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1388E177"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53E3F91"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217D080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5ACFDF4" w14:textId="77777777" w:rsidR="00AA4593" w:rsidRPr="00D37660" w:rsidRDefault="00AA4593" w:rsidP="0082604F">
            <w:pPr>
              <w:rPr>
                <w:color w:val="000000"/>
                <w:sz w:val="20"/>
                <w:szCs w:val="20"/>
              </w:rPr>
            </w:pPr>
            <w:r w:rsidRPr="00D37660">
              <w:rPr>
                <w:color w:val="000000"/>
                <w:sz w:val="20"/>
                <w:szCs w:val="20"/>
              </w:rPr>
              <w:t>Спортивные залы</w:t>
            </w:r>
          </w:p>
        </w:tc>
        <w:tc>
          <w:tcPr>
            <w:tcW w:w="1275" w:type="dxa"/>
            <w:tcBorders>
              <w:top w:val="nil"/>
              <w:left w:val="nil"/>
              <w:bottom w:val="single" w:sz="4" w:space="0" w:color="auto"/>
              <w:right w:val="single" w:sz="4" w:space="0" w:color="auto"/>
            </w:tcBorders>
            <w:shd w:val="clear" w:color="auto" w:fill="auto"/>
            <w:vAlign w:val="center"/>
            <w:hideMark/>
          </w:tcPr>
          <w:p w14:paraId="78974F81" w14:textId="77777777" w:rsidR="00AA4593" w:rsidRPr="00D37660" w:rsidRDefault="00AA4593" w:rsidP="0082604F">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5FD20E35"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auto"/>
            <w:vAlign w:val="center"/>
            <w:hideMark/>
          </w:tcPr>
          <w:p w14:paraId="1877FB52" w14:textId="77777777" w:rsidR="00AA4593" w:rsidRPr="00D37660" w:rsidRDefault="00AA4593" w:rsidP="0082604F">
            <w:pPr>
              <w:jc w:val="center"/>
              <w:rPr>
                <w:color w:val="000000"/>
                <w:sz w:val="20"/>
                <w:szCs w:val="20"/>
              </w:rPr>
            </w:pPr>
            <w:r w:rsidRPr="00D37660">
              <w:rPr>
                <w:color w:val="000000"/>
                <w:sz w:val="20"/>
                <w:szCs w:val="20"/>
              </w:rPr>
              <w:t>2,61</w:t>
            </w:r>
          </w:p>
        </w:tc>
        <w:tc>
          <w:tcPr>
            <w:tcW w:w="1214" w:type="dxa"/>
            <w:tcBorders>
              <w:top w:val="nil"/>
              <w:left w:val="nil"/>
              <w:bottom w:val="single" w:sz="4" w:space="0" w:color="auto"/>
              <w:right w:val="single" w:sz="4" w:space="0" w:color="auto"/>
            </w:tcBorders>
            <w:shd w:val="clear" w:color="auto" w:fill="auto"/>
            <w:vAlign w:val="center"/>
            <w:hideMark/>
          </w:tcPr>
          <w:p w14:paraId="4DF13A20" w14:textId="77777777" w:rsidR="00AA4593" w:rsidRPr="00D37660" w:rsidRDefault="00AA4593" w:rsidP="0082604F">
            <w:pPr>
              <w:jc w:val="center"/>
              <w:rPr>
                <w:color w:val="000000"/>
                <w:sz w:val="20"/>
                <w:szCs w:val="20"/>
              </w:rPr>
            </w:pPr>
            <w:r w:rsidRPr="00D37660">
              <w:rPr>
                <w:color w:val="000000"/>
                <w:sz w:val="20"/>
                <w:szCs w:val="20"/>
              </w:rPr>
              <w:t>1,94</w:t>
            </w:r>
          </w:p>
        </w:tc>
        <w:tc>
          <w:tcPr>
            <w:tcW w:w="1032" w:type="dxa"/>
            <w:tcBorders>
              <w:top w:val="nil"/>
              <w:left w:val="nil"/>
              <w:bottom w:val="single" w:sz="4" w:space="0" w:color="auto"/>
              <w:right w:val="single" w:sz="4" w:space="0" w:color="auto"/>
            </w:tcBorders>
            <w:shd w:val="clear" w:color="auto" w:fill="auto"/>
            <w:vAlign w:val="center"/>
            <w:hideMark/>
          </w:tcPr>
          <w:p w14:paraId="3A4FC673" w14:textId="77777777" w:rsidR="00AA4593" w:rsidRPr="00D37660" w:rsidRDefault="00AA4593" w:rsidP="0082604F">
            <w:pPr>
              <w:jc w:val="center"/>
              <w:rPr>
                <w:color w:val="000000"/>
                <w:sz w:val="20"/>
                <w:szCs w:val="20"/>
              </w:rPr>
            </w:pPr>
            <w:r w:rsidRPr="00D37660">
              <w:rPr>
                <w:color w:val="000000"/>
                <w:sz w:val="20"/>
                <w:szCs w:val="20"/>
              </w:rPr>
              <w:t>4,55</w:t>
            </w:r>
          </w:p>
        </w:tc>
      </w:tr>
      <w:tr w:rsidR="00AA4593" w:rsidRPr="00D37660" w14:paraId="16EC15D5"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4AA2E70" w14:textId="77777777" w:rsidR="00AA4593" w:rsidRPr="00D37660" w:rsidRDefault="00AA4593" w:rsidP="0082604F">
            <w:pPr>
              <w:rPr>
                <w:color w:val="000000"/>
                <w:sz w:val="20"/>
                <w:szCs w:val="20"/>
              </w:rPr>
            </w:pPr>
            <w:r w:rsidRPr="00D37660">
              <w:rPr>
                <w:sz w:val="22"/>
                <w:szCs w:val="22"/>
              </w:rPr>
              <w:t>Помещения для физкультурно-оздоровительных занятий</w:t>
            </w:r>
          </w:p>
        </w:tc>
        <w:tc>
          <w:tcPr>
            <w:tcW w:w="1275" w:type="dxa"/>
            <w:tcBorders>
              <w:top w:val="nil"/>
              <w:left w:val="nil"/>
              <w:bottom w:val="single" w:sz="4" w:space="0" w:color="auto"/>
              <w:right w:val="single" w:sz="4" w:space="0" w:color="auto"/>
            </w:tcBorders>
            <w:shd w:val="clear" w:color="auto" w:fill="auto"/>
            <w:vAlign w:val="center"/>
            <w:hideMark/>
          </w:tcPr>
          <w:p w14:paraId="1FC4717B" w14:textId="77777777" w:rsidR="00AA4593" w:rsidRPr="00D37660" w:rsidRDefault="00AA4593" w:rsidP="0082604F">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4E4239A6" w14:textId="77777777" w:rsidR="00AA4593" w:rsidRPr="00D37660" w:rsidRDefault="00AA4593" w:rsidP="0082604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DAA7776"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6FB5C1C1"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2AD70BCA" w14:textId="77777777" w:rsidR="00AA4593" w:rsidRPr="00D37660" w:rsidRDefault="00AA4593" w:rsidP="0082604F">
            <w:pPr>
              <w:jc w:val="center"/>
              <w:rPr>
                <w:color w:val="000000"/>
                <w:sz w:val="20"/>
                <w:szCs w:val="20"/>
              </w:rPr>
            </w:pPr>
          </w:p>
        </w:tc>
      </w:tr>
      <w:tr w:rsidR="00AA4593" w:rsidRPr="00D37660" w14:paraId="05E76F1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7A0E50DC" w14:textId="77777777" w:rsidR="00AA4593" w:rsidRPr="00D37660" w:rsidRDefault="00AA4593" w:rsidP="0082604F">
            <w:pPr>
              <w:rPr>
                <w:color w:val="000000"/>
                <w:sz w:val="20"/>
                <w:szCs w:val="20"/>
              </w:rPr>
            </w:pPr>
            <w:r w:rsidRPr="00D37660">
              <w:rPr>
                <w:color w:val="000000"/>
                <w:sz w:val="20"/>
                <w:szCs w:val="20"/>
              </w:rPr>
              <w:t>Плавательные бассейны</w:t>
            </w:r>
          </w:p>
        </w:tc>
        <w:tc>
          <w:tcPr>
            <w:tcW w:w="1275" w:type="dxa"/>
            <w:tcBorders>
              <w:top w:val="nil"/>
              <w:left w:val="nil"/>
              <w:bottom w:val="single" w:sz="4" w:space="0" w:color="auto"/>
              <w:right w:val="single" w:sz="4" w:space="0" w:color="auto"/>
            </w:tcBorders>
            <w:shd w:val="clear" w:color="auto" w:fill="auto"/>
            <w:vAlign w:val="center"/>
            <w:hideMark/>
          </w:tcPr>
          <w:p w14:paraId="124108E0" w14:textId="5AFDB1E3" w:rsidR="00AA4593" w:rsidRPr="00D37660" w:rsidRDefault="00AA4593" w:rsidP="0082604F">
            <w:pPr>
              <w:jc w:val="center"/>
              <w:rPr>
                <w:color w:val="000000"/>
                <w:sz w:val="20"/>
                <w:szCs w:val="20"/>
              </w:rPr>
            </w:pPr>
            <w:r w:rsidRPr="00D37660">
              <w:rPr>
                <w:color w:val="000000"/>
                <w:sz w:val="20"/>
                <w:szCs w:val="20"/>
              </w:rPr>
              <w:t>кв. м</w:t>
            </w:r>
            <w:r w:rsidR="00C405EE" w:rsidRPr="00D37660">
              <w:rPr>
                <w:color w:val="000000"/>
                <w:sz w:val="20"/>
                <w:szCs w:val="20"/>
              </w:rPr>
              <w:t xml:space="preserve"> </w:t>
            </w:r>
            <w:r w:rsidRPr="00D37660">
              <w:rPr>
                <w:color w:val="000000"/>
                <w:sz w:val="20"/>
                <w:szCs w:val="20"/>
              </w:rPr>
              <w:t>зеркала воды</w:t>
            </w:r>
          </w:p>
        </w:tc>
        <w:tc>
          <w:tcPr>
            <w:tcW w:w="1246" w:type="dxa"/>
            <w:tcBorders>
              <w:top w:val="nil"/>
              <w:left w:val="nil"/>
              <w:bottom w:val="single" w:sz="4" w:space="0" w:color="auto"/>
              <w:right w:val="single" w:sz="4" w:space="0" w:color="auto"/>
            </w:tcBorders>
            <w:shd w:val="clear" w:color="auto" w:fill="auto"/>
            <w:vAlign w:val="center"/>
            <w:hideMark/>
          </w:tcPr>
          <w:p w14:paraId="63FE4414"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auto"/>
            <w:vAlign w:val="center"/>
            <w:hideMark/>
          </w:tcPr>
          <w:p w14:paraId="2C8690C7" w14:textId="77777777" w:rsidR="00AA4593" w:rsidRPr="00D37660" w:rsidRDefault="00AA4593" w:rsidP="0082604F">
            <w:pPr>
              <w:jc w:val="center"/>
              <w:rPr>
                <w:color w:val="000000"/>
                <w:sz w:val="20"/>
                <w:szCs w:val="20"/>
              </w:rPr>
            </w:pPr>
            <w:r w:rsidRPr="00D37660">
              <w:rPr>
                <w:color w:val="000000"/>
                <w:sz w:val="20"/>
                <w:szCs w:val="20"/>
              </w:rPr>
              <w:t>275</w:t>
            </w:r>
          </w:p>
        </w:tc>
        <w:tc>
          <w:tcPr>
            <w:tcW w:w="1214" w:type="dxa"/>
            <w:tcBorders>
              <w:top w:val="nil"/>
              <w:left w:val="nil"/>
              <w:bottom w:val="single" w:sz="4" w:space="0" w:color="auto"/>
              <w:right w:val="single" w:sz="4" w:space="0" w:color="auto"/>
            </w:tcBorders>
            <w:shd w:val="clear" w:color="auto" w:fill="auto"/>
            <w:vAlign w:val="center"/>
            <w:hideMark/>
          </w:tcPr>
          <w:p w14:paraId="416CF025" w14:textId="77777777" w:rsidR="00AA4593" w:rsidRPr="00D37660" w:rsidRDefault="00AA4593" w:rsidP="0082604F">
            <w:pPr>
              <w:jc w:val="center"/>
              <w:rPr>
                <w:color w:val="000000"/>
                <w:sz w:val="20"/>
                <w:szCs w:val="20"/>
              </w:rPr>
            </w:pPr>
            <w:r w:rsidRPr="00D37660">
              <w:rPr>
                <w:color w:val="000000"/>
                <w:sz w:val="20"/>
                <w:szCs w:val="20"/>
              </w:rPr>
              <w:t>275</w:t>
            </w:r>
          </w:p>
        </w:tc>
        <w:tc>
          <w:tcPr>
            <w:tcW w:w="1032" w:type="dxa"/>
            <w:tcBorders>
              <w:top w:val="nil"/>
              <w:left w:val="nil"/>
              <w:bottom w:val="single" w:sz="4" w:space="0" w:color="auto"/>
              <w:right w:val="single" w:sz="4" w:space="0" w:color="auto"/>
            </w:tcBorders>
            <w:shd w:val="clear" w:color="auto" w:fill="auto"/>
            <w:vAlign w:val="center"/>
            <w:hideMark/>
          </w:tcPr>
          <w:p w14:paraId="0B458AB8" w14:textId="77777777" w:rsidR="00AA4593" w:rsidRPr="00D37660" w:rsidRDefault="00AA4593" w:rsidP="0082604F">
            <w:pPr>
              <w:jc w:val="center"/>
              <w:rPr>
                <w:color w:val="000000"/>
                <w:sz w:val="20"/>
                <w:szCs w:val="20"/>
              </w:rPr>
            </w:pPr>
            <w:r w:rsidRPr="00D37660">
              <w:rPr>
                <w:color w:val="000000"/>
                <w:sz w:val="20"/>
                <w:szCs w:val="20"/>
              </w:rPr>
              <w:t>550</w:t>
            </w:r>
          </w:p>
        </w:tc>
      </w:tr>
      <w:tr w:rsidR="00AA4593" w:rsidRPr="00D37660" w14:paraId="6D9FD549"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A9C97D3" w14:textId="77777777" w:rsidR="00AA4593" w:rsidRPr="00D37660" w:rsidRDefault="00AA4593" w:rsidP="0082604F">
            <w:pPr>
              <w:overflowPunct w:val="0"/>
              <w:autoSpaceDE w:val="0"/>
              <w:autoSpaceDN w:val="0"/>
              <w:adjustRightInd w:val="0"/>
            </w:pPr>
            <w:r w:rsidRPr="00D37660">
              <w:rPr>
                <w:sz w:val="22"/>
                <w:szCs w:val="22"/>
              </w:rPr>
              <w:t xml:space="preserve">Территория физкультурно-спортивных сооружений, </w:t>
            </w:r>
            <w:r w:rsidRPr="00D37660">
              <w:rPr>
                <w:sz w:val="22"/>
                <w:szCs w:val="22"/>
              </w:rPr>
              <w:br/>
              <w:t>в том числе:</w:t>
            </w:r>
          </w:p>
        </w:tc>
        <w:tc>
          <w:tcPr>
            <w:tcW w:w="1275" w:type="dxa"/>
            <w:tcBorders>
              <w:top w:val="nil"/>
              <w:left w:val="nil"/>
              <w:bottom w:val="single" w:sz="4" w:space="0" w:color="auto"/>
              <w:right w:val="single" w:sz="4" w:space="0" w:color="auto"/>
            </w:tcBorders>
            <w:shd w:val="clear" w:color="auto" w:fill="auto"/>
            <w:vAlign w:val="center"/>
            <w:hideMark/>
          </w:tcPr>
          <w:p w14:paraId="0479396C" w14:textId="77777777" w:rsidR="00AA4593" w:rsidRPr="00D37660" w:rsidRDefault="00AA4593" w:rsidP="0082604F">
            <w:pPr>
              <w:overflowPunct w:val="0"/>
              <w:autoSpaceDE w:val="0"/>
              <w:autoSpaceDN w:val="0"/>
              <w:adjustRightInd w:val="0"/>
              <w:jc w:val="center"/>
            </w:pPr>
            <w:r w:rsidRPr="00D37660">
              <w:rPr>
                <w:sz w:val="22"/>
                <w:szCs w:val="22"/>
              </w:rPr>
              <w:t>кв. м</w:t>
            </w:r>
          </w:p>
        </w:tc>
        <w:tc>
          <w:tcPr>
            <w:tcW w:w="1246" w:type="dxa"/>
            <w:tcBorders>
              <w:top w:val="nil"/>
              <w:left w:val="nil"/>
              <w:bottom w:val="single" w:sz="4" w:space="0" w:color="auto"/>
              <w:right w:val="single" w:sz="4" w:space="0" w:color="auto"/>
            </w:tcBorders>
            <w:shd w:val="clear" w:color="auto" w:fill="auto"/>
            <w:vAlign w:val="center"/>
            <w:hideMark/>
          </w:tcPr>
          <w:p w14:paraId="399C8774" w14:textId="77777777" w:rsidR="00AA4593" w:rsidRPr="00D37660" w:rsidRDefault="00AA4593" w:rsidP="0082604F">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5052EDA"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72E3467F"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14146628" w14:textId="77777777" w:rsidR="00AA4593" w:rsidRPr="00D37660" w:rsidRDefault="00AA4593" w:rsidP="0082604F">
            <w:pPr>
              <w:jc w:val="center"/>
              <w:rPr>
                <w:color w:val="000000"/>
                <w:sz w:val="20"/>
                <w:szCs w:val="20"/>
              </w:rPr>
            </w:pPr>
          </w:p>
        </w:tc>
      </w:tr>
      <w:tr w:rsidR="00C36BA9" w:rsidRPr="00D37660" w14:paraId="541487F3"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7C639AC" w14:textId="77777777" w:rsidR="00C36BA9" w:rsidRPr="00D37660" w:rsidRDefault="00C36BA9" w:rsidP="00C36BA9">
            <w:pPr>
              <w:overflowPunct w:val="0"/>
              <w:autoSpaceDE w:val="0"/>
              <w:autoSpaceDN w:val="0"/>
              <w:adjustRightInd w:val="0"/>
            </w:pPr>
            <w:r w:rsidRPr="00D37660">
              <w:rPr>
                <w:sz w:val="22"/>
                <w:szCs w:val="22"/>
              </w:rPr>
              <w:t>плоскостные сооружения</w:t>
            </w:r>
          </w:p>
        </w:tc>
        <w:tc>
          <w:tcPr>
            <w:tcW w:w="1275" w:type="dxa"/>
            <w:tcBorders>
              <w:top w:val="nil"/>
              <w:left w:val="nil"/>
              <w:bottom w:val="single" w:sz="4" w:space="0" w:color="auto"/>
              <w:right w:val="single" w:sz="4" w:space="0" w:color="auto"/>
            </w:tcBorders>
            <w:shd w:val="clear" w:color="auto" w:fill="auto"/>
            <w:vAlign w:val="center"/>
            <w:hideMark/>
          </w:tcPr>
          <w:p w14:paraId="7A9F418A" w14:textId="77777777" w:rsidR="00C36BA9" w:rsidRPr="00D37660" w:rsidRDefault="00C36BA9" w:rsidP="00C36BA9">
            <w:pPr>
              <w:overflowPunct w:val="0"/>
              <w:autoSpaceDE w:val="0"/>
              <w:autoSpaceDN w:val="0"/>
              <w:adjustRightInd w:val="0"/>
              <w:jc w:val="cente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4AA244F7" w14:textId="77777777" w:rsidR="00C36BA9" w:rsidRPr="00D37660" w:rsidRDefault="00C36BA9" w:rsidP="00C36BA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E3C9F0E" w14:textId="57D64801" w:rsidR="00C36BA9" w:rsidRPr="00D37660" w:rsidRDefault="00C36BA9" w:rsidP="00C36BA9">
            <w:pPr>
              <w:jc w:val="center"/>
              <w:rPr>
                <w:color w:val="000000"/>
                <w:sz w:val="20"/>
                <w:szCs w:val="20"/>
              </w:rPr>
            </w:pPr>
            <w:r w:rsidRPr="00D37660">
              <w:rPr>
                <w:color w:val="000000"/>
                <w:sz w:val="19"/>
                <w:szCs w:val="19"/>
              </w:rPr>
              <w:t>11,5</w:t>
            </w:r>
          </w:p>
        </w:tc>
        <w:tc>
          <w:tcPr>
            <w:tcW w:w="1214" w:type="dxa"/>
            <w:tcBorders>
              <w:top w:val="nil"/>
              <w:left w:val="nil"/>
              <w:bottom w:val="single" w:sz="4" w:space="0" w:color="auto"/>
              <w:right w:val="single" w:sz="4" w:space="0" w:color="auto"/>
            </w:tcBorders>
            <w:shd w:val="clear" w:color="auto" w:fill="auto"/>
            <w:vAlign w:val="center"/>
            <w:hideMark/>
          </w:tcPr>
          <w:p w14:paraId="06AEC870" w14:textId="427B7ECD" w:rsidR="00C36BA9" w:rsidRPr="00D37660" w:rsidRDefault="00C36BA9" w:rsidP="00C36BA9">
            <w:pPr>
              <w:jc w:val="center"/>
              <w:rPr>
                <w:color w:val="000000"/>
                <w:sz w:val="20"/>
                <w:szCs w:val="20"/>
              </w:rPr>
            </w:pPr>
            <w:r w:rsidRPr="00D37660">
              <w:rPr>
                <w:color w:val="000000"/>
                <w:sz w:val="19"/>
                <w:szCs w:val="19"/>
              </w:rPr>
              <w:t>27,4</w:t>
            </w:r>
          </w:p>
        </w:tc>
        <w:tc>
          <w:tcPr>
            <w:tcW w:w="1032" w:type="dxa"/>
            <w:tcBorders>
              <w:top w:val="nil"/>
              <w:left w:val="nil"/>
              <w:bottom w:val="single" w:sz="4" w:space="0" w:color="auto"/>
              <w:right w:val="single" w:sz="4" w:space="0" w:color="auto"/>
            </w:tcBorders>
            <w:shd w:val="clear" w:color="auto" w:fill="auto"/>
            <w:vAlign w:val="center"/>
            <w:hideMark/>
          </w:tcPr>
          <w:p w14:paraId="7A4C16D3" w14:textId="50671FD3" w:rsidR="00C36BA9" w:rsidRPr="00D37660" w:rsidRDefault="00C36BA9" w:rsidP="00C36BA9">
            <w:pPr>
              <w:jc w:val="center"/>
              <w:rPr>
                <w:color w:val="000000"/>
                <w:sz w:val="20"/>
                <w:szCs w:val="20"/>
              </w:rPr>
            </w:pPr>
            <w:r w:rsidRPr="00D37660">
              <w:rPr>
                <w:color w:val="000000"/>
                <w:sz w:val="19"/>
                <w:szCs w:val="19"/>
              </w:rPr>
              <w:t>38,9</w:t>
            </w:r>
          </w:p>
        </w:tc>
      </w:tr>
      <w:tr w:rsidR="00AA4593" w:rsidRPr="00D37660" w14:paraId="4E732AD3"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2B05350" w14:textId="77777777" w:rsidR="00AA4593" w:rsidRPr="00D37660" w:rsidRDefault="00AA4593" w:rsidP="0082604F">
            <w:pPr>
              <w:rPr>
                <w:color w:val="000000"/>
                <w:sz w:val="20"/>
                <w:szCs w:val="20"/>
              </w:rPr>
            </w:pPr>
            <w:r w:rsidRPr="00D37660">
              <w:rPr>
                <w:color w:val="000000"/>
                <w:sz w:val="20"/>
                <w:szCs w:val="20"/>
              </w:rPr>
              <w:t>Предприятия торговли</w:t>
            </w:r>
          </w:p>
        </w:tc>
        <w:tc>
          <w:tcPr>
            <w:tcW w:w="1275" w:type="dxa"/>
            <w:tcBorders>
              <w:top w:val="nil"/>
              <w:left w:val="nil"/>
              <w:bottom w:val="single" w:sz="4" w:space="0" w:color="auto"/>
              <w:right w:val="single" w:sz="4" w:space="0" w:color="auto"/>
            </w:tcBorders>
            <w:shd w:val="clear" w:color="auto" w:fill="auto"/>
            <w:vAlign w:val="center"/>
            <w:hideMark/>
          </w:tcPr>
          <w:p w14:paraId="3178FC54" w14:textId="77777777" w:rsidR="00AA4593" w:rsidRPr="00D37660" w:rsidRDefault="00AA4593" w:rsidP="0082604F">
            <w:pPr>
              <w:jc w:val="center"/>
              <w:rPr>
                <w:color w:val="000000"/>
                <w:sz w:val="20"/>
                <w:szCs w:val="20"/>
              </w:rPr>
            </w:pPr>
            <w:r w:rsidRPr="00D37660">
              <w:rPr>
                <w:color w:val="000000"/>
                <w:sz w:val="20"/>
                <w:szCs w:val="20"/>
              </w:rPr>
              <w:t>тыс. кв. м</w:t>
            </w:r>
          </w:p>
        </w:tc>
        <w:tc>
          <w:tcPr>
            <w:tcW w:w="1246" w:type="dxa"/>
            <w:tcBorders>
              <w:top w:val="nil"/>
              <w:left w:val="nil"/>
              <w:bottom w:val="single" w:sz="4" w:space="0" w:color="auto"/>
              <w:right w:val="single" w:sz="4" w:space="0" w:color="auto"/>
            </w:tcBorders>
            <w:shd w:val="clear" w:color="auto" w:fill="auto"/>
            <w:vAlign w:val="center"/>
            <w:hideMark/>
          </w:tcPr>
          <w:p w14:paraId="0974FB4F"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7D9C28A" w14:textId="77777777" w:rsidR="00AA4593" w:rsidRPr="00D37660" w:rsidRDefault="00AA4593" w:rsidP="0082604F">
            <w:pPr>
              <w:jc w:val="center"/>
              <w:rPr>
                <w:color w:val="000000"/>
                <w:sz w:val="20"/>
                <w:szCs w:val="20"/>
              </w:rPr>
            </w:pPr>
            <w:r w:rsidRPr="00D37660">
              <w:rPr>
                <w:color w:val="000000"/>
                <w:sz w:val="20"/>
                <w:szCs w:val="20"/>
              </w:rPr>
              <w:t>34,8</w:t>
            </w:r>
          </w:p>
        </w:tc>
        <w:tc>
          <w:tcPr>
            <w:tcW w:w="1214" w:type="dxa"/>
            <w:tcBorders>
              <w:top w:val="nil"/>
              <w:left w:val="nil"/>
              <w:bottom w:val="single" w:sz="4" w:space="0" w:color="auto"/>
              <w:right w:val="single" w:sz="4" w:space="0" w:color="auto"/>
            </w:tcBorders>
            <w:shd w:val="clear" w:color="auto" w:fill="auto"/>
            <w:vAlign w:val="center"/>
            <w:hideMark/>
          </w:tcPr>
          <w:p w14:paraId="280914DB" w14:textId="77777777" w:rsidR="00AA4593" w:rsidRPr="00D37660" w:rsidRDefault="00AA4593" w:rsidP="0082604F">
            <w:pPr>
              <w:jc w:val="center"/>
              <w:rPr>
                <w:color w:val="000000"/>
                <w:sz w:val="20"/>
                <w:szCs w:val="20"/>
              </w:rPr>
            </w:pPr>
            <w:r w:rsidRPr="00D37660">
              <w:rPr>
                <w:color w:val="000000"/>
                <w:sz w:val="20"/>
                <w:szCs w:val="20"/>
              </w:rPr>
              <w:t>20,2</w:t>
            </w:r>
          </w:p>
        </w:tc>
        <w:tc>
          <w:tcPr>
            <w:tcW w:w="1032" w:type="dxa"/>
            <w:tcBorders>
              <w:top w:val="nil"/>
              <w:left w:val="nil"/>
              <w:bottom w:val="single" w:sz="4" w:space="0" w:color="auto"/>
              <w:right w:val="single" w:sz="4" w:space="0" w:color="auto"/>
            </w:tcBorders>
            <w:shd w:val="clear" w:color="auto" w:fill="auto"/>
            <w:vAlign w:val="center"/>
            <w:hideMark/>
          </w:tcPr>
          <w:p w14:paraId="7F71DE89" w14:textId="77777777" w:rsidR="00AA4593" w:rsidRPr="00D37660" w:rsidRDefault="00AA4593" w:rsidP="0082604F">
            <w:pPr>
              <w:jc w:val="center"/>
              <w:rPr>
                <w:color w:val="000000"/>
                <w:sz w:val="20"/>
                <w:szCs w:val="20"/>
              </w:rPr>
            </w:pPr>
            <w:r w:rsidRPr="00D37660">
              <w:rPr>
                <w:color w:val="000000"/>
                <w:sz w:val="20"/>
                <w:szCs w:val="20"/>
              </w:rPr>
              <w:t>55,0</w:t>
            </w:r>
          </w:p>
        </w:tc>
      </w:tr>
      <w:tr w:rsidR="00AA4593" w:rsidRPr="00D37660" w14:paraId="5C952B37"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33EC0A3" w14:textId="77777777" w:rsidR="00AA4593" w:rsidRPr="00D37660" w:rsidRDefault="00AA4593" w:rsidP="0082604F">
            <w:pPr>
              <w:rPr>
                <w:color w:val="000000"/>
                <w:sz w:val="20"/>
                <w:szCs w:val="20"/>
              </w:rPr>
            </w:pPr>
            <w:r w:rsidRPr="00D37660">
              <w:rPr>
                <w:color w:val="000000"/>
                <w:sz w:val="20"/>
                <w:szCs w:val="20"/>
              </w:rPr>
              <w:t>Предприятия общественного питания</w:t>
            </w:r>
          </w:p>
        </w:tc>
        <w:tc>
          <w:tcPr>
            <w:tcW w:w="1275" w:type="dxa"/>
            <w:tcBorders>
              <w:top w:val="nil"/>
              <w:left w:val="nil"/>
              <w:bottom w:val="single" w:sz="4" w:space="0" w:color="auto"/>
              <w:right w:val="single" w:sz="4" w:space="0" w:color="auto"/>
            </w:tcBorders>
            <w:shd w:val="clear" w:color="auto" w:fill="auto"/>
            <w:vAlign w:val="center"/>
            <w:hideMark/>
          </w:tcPr>
          <w:p w14:paraId="0970FAD8" w14:textId="4D230B26" w:rsidR="00AA4593" w:rsidRPr="00D37660" w:rsidRDefault="00AA4593" w:rsidP="0082604F">
            <w:pPr>
              <w:jc w:val="center"/>
              <w:rPr>
                <w:color w:val="000000"/>
                <w:sz w:val="20"/>
                <w:szCs w:val="20"/>
              </w:rPr>
            </w:pPr>
            <w:r w:rsidRPr="00D37660">
              <w:rPr>
                <w:color w:val="000000"/>
                <w:sz w:val="20"/>
                <w:szCs w:val="20"/>
              </w:rPr>
              <w:t>посад.</w:t>
            </w:r>
            <w:r w:rsidR="00AA02D7" w:rsidRPr="00D37660">
              <w:rPr>
                <w:color w:val="000000"/>
                <w:sz w:val="20"/>
                <w:szCs w:val="20"/>
              </w:rPr>
              <w:t xml:space="preserve"> </w:t>
            </w:r>
            <w:r w:rsidRPr="00D37660">
              <w:rPr>
                <w:color w:val="000000"/>
                <w:sz w:val="20"/>
                <w:szCs w:val="20"/>
              </w:rPr>
              <w:t>мест</w:t>
            </w:r>
          </w:p>
        </w:tc>
        <w:tc>
          <w:tcPr>
            <w:tcW w:w="1246" w:type="dxa"/>
            <w:tcBorders>
              <w:top w:val="nil"/>
              <w:left w:val="nil"/>
              <w:bottom w:val="single" w:sz="4" w:space="0" w:color="auto"/>
              <w:right w:val="single" w:sz="4" w:space="0" w:color="auto"/>
            </w:tcBorders>
            <w:shd w:val="clear" w:color="auto" w:fill="auto"/>
            <w:vAlign w:val="center"/>
            <w:hideMark/>
          </w:tcPr>
          <w:p w14:paraId="4E53EAD6"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46500B1" w14:textId="77777777" w:rsidR="00AA4593" w:rsidRPr="00D37660" w:rsidRDefault="00AA4593" w:rsidP="0082604F">
            <w:pPr>
              <w:jc w:val="center"/>
              <w:rPr>
                <w:color w:val="000000"/>
                <w:sz w:val="20"/>
                <w:szCs w:val="20"/>
              </w:rPr>
            </w:pPr>
            <w:r w:rsidRPr="00D37660">
              <w:rPr>
                <w:color w:val="000000"/>
                <w:sz w:val="20"/>
                <w:szCs w:val="20"/>
              </w:rPr>
              <w:t>909</w:t>
            </w:r>
          </w:p>
        </w:tc>
        <w:tc>
          <w:tcPr>
            <w:tcW w:w="1214" w:type="dxa"/>
            <w:tcBorders>
              <w:top w:val="nil"/>
              <w:left w:val="nil"/>
              <w:bottom w:val="single" w:sz="4" w:space="0" w:color="auto"/>
              <w:right w:val="single" w:sz="4" w:space="0" w:color="auto"/>
            </w:tcBorders>
            <w:shd w:val="clear" w:color="auto" w:fill="auto"/>
            <w:vAlign w:val="center"/>
            <w:hideMark/>
          </w:tcPr>
          <w:p w14:paraId="31D83DD3" w14:textId="77777777" w:rsidR="00AA4593" w:rsidRPr="00D37660" w:rsidRDefault="00AA4593" w:rsidP="0082604F">
            <w:pPr>
              <w:jc w:val="center"/>
              <w:rPr>
                <w:color w:val="000000"/>
                <w:sz w:val="20"/>
                <w:szCs w:val="20"/>
              </w:rPr>
            </w:pPr>
            <w:r w:rsidRPr="00D37660">
              <w:rPr>
                <w:color w:val="000000"/>
                <w:sz w:val="20"/>
                <w:szCs w:val="20"/>
              </w:rPr>
              <w:t>529</w:t>
            </w:r>
          </w:p>
        </w:tc>
        <w:tc>
          <w:tcPr>
            <w:tcW w:w="1032" w:type="dxa"/>
            <w:tcBorders>
              <w:top w:val="nil"/>
              <w:left w:val="nil"/>
              <w:bottom w:val="single" w:sz="4" w:space="0" w:color="auto"/>
              <w:right w:val="single" w:sz="4" w:space="0" w:color="auto"/>
            </w:tcBorders>
            <w:shd w:val="clear" w:color="auto" w:fill="auto"/>
            <w:vAlign w:val="center"/>
            <w:hideMark/>
          </w:tcPr>
          <w:p w14:paraId="4FC891FB" w14:textId="77777777" w:rsidR="00AA4593" w:rsidRPr="00D37660" w:rsidRDefault="00AA4593" w:rsidP="0082604F">
            <w:pPr>
              <w:jc w:val="center"/>
              <w:rPr>
                <w:color w:val="000000"/>
                <w:sz w:val="20"/>
                <w:szCs w:val="20"/>
              </w:rPr>
            </w:pPr>
            <w:r w:rsidRPr="00D37660">
              <w:rPr>
                <w:color w:val="000000"/>
                <w:sz w:val="20"/>
                <w:szCs w:val="20"/>
              </w:rPr>
              <w:t>1438</w:t>
            </w:r>
          </w:p>
        </w:tc>
      </w:tr>
      <w:tr w:rsidR="00AA4593" w:rsidRPr="00D37660" w14:paraId="172AD485"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1A7BF6F" w14:textId="77777777" w:rsidR="00AA4593" w:rsidRPr="00D37660" w:rsidRDefault="00AA4593" w:rsidP="0082604F">
            <w:pPr>
              <w:rPr>
                <w:color w:val="000000"/>
                <w:sz w:val="20"/>
                <w:szCs w:val="20"/>
              </w:rPr>
            </w:pPr>
            <w:r w:rsidRPr="00D37660">
              <w:rPr>
                <w:color w:val="000000"/>
                <w:sz w:val="20"/>
                <w:szCs w:val="20"/>
              </w:rPr>
              <w:t>Предприятия бытового обслуживания</w:t>
            </w:r>
          </w:p>
        </w:tc>
        <w:tc>
          <w:tcPr>
            <w:tcW w:w="1275" w:type="dxa"/>
            <w:tcBorders>
              <w:top w:val="nil"/>
              <w:left w:val="nil"/>
              <w:bottom w:val="single" w:sz="4" w:space="0" w:color="auto"/>
              <w:right w:val="single" w:sz="4" w:space="0" w:color="auto"/>
            </w:tcBorders>
            <w:shd w:val="clear" w:color="auto" w:fill="auto"/>
            <w:vAlign w:val="center"/>
            <w:hideMark/>
          </w:tcPr>
          <w:p w14:paraId="7B67F916" w14:textId="77777777" w:rsidR="00AA4593" w:rsidRPr="00D37660" w:rsidRDefault="00AA4593" w:rsidP="00AA02D7">
            <w:pPr>
              <w:jc w:val="center"/>
              <w:rPr>
                <w:color w:val="000000"/>
                <w:sz w:val="20"/>
                <w:szCs w:val="20"/>
              </w:rPr>
            </w:pPr>
            <w:r w:rsidRPr="00D37660">
              <w:rPr>
                <w:color w:val="000000"/>
                <w:sz w:val="20"/>
                <w:szCs w:val="20"/>
              </w:rPr>
              <w:t>рабочее место</w:t>
            </w:r>
          </w:p>
        </w:tc>
        <w:tc>
          <w:tcPr>
            <w:tcW w:w="1246" w:type="dxa"/>
            <w:tcBorders>
              <w:top w:val="nil"/>
              <w:left w:val="nil"/>
              <w:bottom w:val="single" w:sz="4" w:space="0" w:color="auto"/>
              <w:right w:val="single" w:sz="4" w:space="0" w:color="auto"/>
            </w:tcBorders>
            <w:shd w:val="clear" w:color="auto" w:fill="auto"/>
            <w:vAlign w:val="center"/>
            <w:hideMark/>
          </w:tcPr>
          <w:p w14:paraId="5ECBB32E"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47A5E505" w14:textId="77777777" w:rsidR="00AA4593" w:rsidRPr="00D37660" w:rsidRDefault="00AA4593" w:rsidP="0082604F">
            <w:pPr>
              <w:jc w:val="center"/>
              <w:rPr>
                <w:color w:val="000000"/>
                <w:sz w:val="20"/>
                <w:szCs w:val="20"/>
              </w:rPr>
            </w:pPr>
            <w:r w:rsidRPr="00D37660">
              <w:rPr>
                <w:color w:val="000000"/>
                <w:sz w:val="20"/>
                <w:szCs w:val="20"/>
              </w:rPr>
              <w:t>248</w:t>
            </w:r>
          </w:p>
        </w:tc>
        <w:tc>
          <w:tcPr>
            <w:tcW w:w="1214" w:type="dxa"/>
            <w:tcBorders>
              <w:top w:val="nil"/>
              <w:left w:val="nil"/>
              <w:bottom w:val="single" w:sz="4" w:space="0" w:color="auto"/>
              <w:right w:val="single" w:sz="4" w:space="0" w:color="auto"/>
            </w:tcBorders>
            <w:shd w:val="clear" w:color="auto" w:fill="auto"/>
            <w:vAlign w:val="center"/>
            <w:hideMark/>
          </w:tcPr>
          <w:p w14:paraId="424FCD94" w14:textId="77777777" w:rsidR="00AA4593" w:rsidRPr="00D37660" w:rsidRDefault="00AA4593" w:rsidP="0082604F">
            <w:pPr>
              <w:jc w:val="center"/>
              <w:rPr>
                <w:color w:val="000000"/>
                <w:sz w:val="20"/>
                <w:szCs w:val="20"/>
              </w:rPr>
            </w:pPr>
            <w:r w:rsidRPr="00D37660">
              <w:rPr>
                <w:color w:val="000000"/>
                <w:sz w:val="20"/>
                <w:szCs w:val="20"/>
              </w:rPr>
              <w:t>144</w:t>
            </w:r>
          </w:p>
        </w:tc>
        <w:tc>
          <w:tcPr>
            <w:tcW w:w="1032" w:type="dxa"/>
            <w:tcBorders>
              <w:top w:val="nil"/>
              <w:left w:val="nil"/>
              <w:bottom w:val="single" w:sz="4" w:space="0" w:color="auto"/>
              <w:right w:val="single" w:sz="4" w:space="0" w:color="auto"/>
            </w:tcBorders>
            <w:shd w:val="clear" w:color="auto" w:fill="auto"/>
            <w:vAlign w:val="center"/>
            <w:hideMark/>
          </w:tcPr>
          <w:p w14:paraId="0A8E7BAA" w14:textId="77777777" w:rsidR="00AA4593" w:rsidRPr="00D37660" w:rsidRDefault="00AA4593" w:rsidP="0082604F">
            <w:pPr>
              <w:jc w:val="center"/>
              <w:rPr>
                <w:color w:val="000000"/>
                <w:sz w:val="20"/>
                <w:szCs w:val="20"/>
              </w:rPr>
            </w:pPr>
            <w:r w:rsidRPr="00D37660">
              <w:rPr>
                <w:color w:val="000000"/>
                <w:sz w:val="20"/>
                <w:szCs w:val="20"/>
              </w:rPr>
              <w:t>392</w:t>
            </w:r>
          </w:p>
        </w:tc>
      </w:tr>
      <w:tr w:rsidR="00AA4593" w:rsidRPr="00D37660" w14:paraId="011C2F4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127A8CA" w14:textId="77777777" w:rsidR="00AA4593" w:rsidRPr="00D37660" w:rsidRDefault="00AA4593" w:rsidP="0082604F">
            <w:pPr>
              <w:rPr>
                <w:color w:val="000000"/>
                <w:sz w:val="20"/>
                <w:szCs w:val="20"/>
              </w:rPr>
            </w:pPr>
            <w:r w:rsidRPr="00D37660">
              <w:rPr>
                <w:color w:val="000000"/>
                <w:sz w:val="20"/>
                <w:szCs w:val="20"/>
              </w:rPr>
              <w:t>Бани</w:t>
            </w:r>
          </w:p>
        </w:tc>
        <w:tc>
          <w:tcPr>
            <w:tcW w:w="1275" w:type="dxa"/>
            <w:tcBorders>
              <w:top w:val="nil"/>
              <w:left w:val="nil"/>
              <w:bottom w:val="single" w:sz="4" w:space="0" w:color="auto"/>
              <w:right w:val="single" w:sz="4" w:space="0" w:color="auto"/>
            </w:tcBorders>
            <w:shd w:val="clear" w:color="auto" w:fill="auto"/>
            <w:vAlign w:val="center"/>
            <w:hideMark/>
          </w:tcPr>
          <w:p w14:paraId="4983293F" w14:textId="77777777" w:rsidR="00AA4593" w:rsidRPr="00D37660" w:rsidRDefault="00AA4593" w:rsidP="0082604F">
            <w:pPr>
              <w:jc w:val="center"/>
              <w:rPr>
                <w:color w:val="000000"/>
                <w:sz w:val="20"/>
                <w:szCs w:val="20"/>
              </w:rPr>
            </w:pPr>
            <w:r w:rsidRPr="00D37660">
              <w:rPr>
                <w:color w:val="000000"/>
                <w:sz w:val="20"/>
                <w:szCs w:val="20"/>
              </w:rPr>
              <w:t>помывочное место</w:t>
            </w:r>
          </w:p>
        </w:tc>
        <w:tc>
          <w:tcPr>
            <w:tcW w:w="1246" w:type="dxa"/>
            <w:tcBorders>
              <w:top w:val="nil"/>
              <w:left w:val="nil"/>
              <w:bottom w:val="single" w:sz="4" w:space="0" w:color="auto"/>
              <w:right w:val="single" w:sz="4" w:space="0" w:color="auto"/>
            </w:tcBorders>
            <w:shd w:val="clear" w:color="auto" w:fill="auto"/>
            <w:vAlign w:val="center"/>
            <w:hideMark/>
          </w:tcPr>
          <w:p w14:paraId="47D223E3"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3B798AC" w14:textId="77777777" w:rsidR="00AA4593" w:rsidRPr="00D37660" w:rsidRDefault="00AA4593" w:rsidP="0082604F">
            <w:pPr>
              <w:jc w:val="center"/>
              <w:rPr>
                <w:color w:val="000000"/>
                <w:sz w:val="20"/>
                <w:szCs w:val="20"/>
              </w:rPr>
            </w:pPr>
            <w:r w:rsidRPr="00D37660">
              <w:rPr>
                <w:color w:val="000000"/>
                <w:sz w:val="20"/>
                <w:szCs w:val="20"/>
              </w:rPr>
              <w:t>159</w:t>
            </w:r>
          </w:p>
        </w:tc>
        <w:tc>
          <w:tcPr>
            <w:tcW w:w="1214" w:type="dxa"/>
            <w:tcBorders>
              <w:top w:val="nil"/>
              <w:left w:val="nil"/>
              <w:bottom w:val="single" w:sz="4" w:space="0" w:color="auto"/>
              <w:right w:val="single" w:sz="4" w:space="0" w:color="auto"/>
            </w:tcBorders>
            <w:shd w:val="clear" w:color="auto" w:fill="auto"/>
            <w:vAlign w:val="center"/>
            <w:hideMark/>
          </w:tcPr>
          <w:p w14:paraId="1568FD31" w14:textId="77777777" w:rsidR="00AA4593" w:rsidRPr="00D37660" w:rsidRDefault="00AA4593" w:rsidP="0082604F">
            <w:pPr>
              <w:jc w:val="center"/>
              <w:rPr>
                <w:color w:val="000000"/>
                <w:sz w:val="20"/>
                <w:szCs w:val="20"/>
              </w:rPr>
            </w:pPr>
            <w:r w:rsidRPr="00D37660">
              <w:rPr>
                <w:color w:val="000000"/>
                <w:sz w:val="20"/>
                <w:szCs w:val="20"/>
              </w:rPr>
              <w:t>93</w:t>
            </w:r>
          </w:p>
        </w:tc>
        <w:tc>
          <w:tcPr>
            <w:tcW w:w="1032" w:type="dxa"/>
            <w:tcBorders>
              <w:top w:val="nil"/>
              <w:left w:val="nil"/>
              <w:bottom w:val="single" w:sz="4" w:space="0" w:color="auto"/>
              <w:right w:val="single" w:sz="4" w:space="0" w:color="auto"/>
            </w:tcBorders>
            <w:shd w:val="clear" w:color="auto" w:fill="auto"/>
            <w:vAlign w:val="center"/>
            <w:hideMark/>
          </w:tcPr>
          <w:p w14:paraId="77C5FA31" w14:textId="77777777" w:rsidR="00AA4593" w:rsidRPr="00D37660" w:rsidRDefault="00AA4593" w:rsidP="0082604F">
            <w:pPr>
              <w:jc w:val="center"/>
              <w:rPr>
                <w:color w:val="000000"/>
                <w:sz w:val="20"/>
                <w:szCs w:val="20"/>
              </w:rPr>
            </w:pPr>
            <w:r w:rsidRPr="00D37660">
              <w:rPr>
                <w:color w:val="000000"/>
                <w:sz w:val="20"/>
                <w:szCs w:val="20"/>
              </w:rPr>
              <w:t>252</w:t>
            </w:r>
          </w:p>
        </w:tc>
      </w:tr>
      <w:tr w:rsidR="00AA4593" w:rsidRPr="00D37660" w14:paraId="4DD2E1E3"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14D710F" w14:textId="77777777" w:rsidR="00AA4593" w:rsidRPr="00D37660" w:rsidRDefault="00AA4593" w:rsidP="0082604F">
            <w:pPr>
              <w:rPr>
                <w:color w:val="000000"/>
                <w:sz w:val="20"/>
                <w:szCs w:val="20"/>
              </w:rPr>
            </w:pPr>
            <w:r w:rsidRPr="00D37660">
              <w:rPr>
                <w:color w:val="000000"/>
                <w:sz w:val="20"/>
                <w:szCs w:val="20"/>
              </w:rPr>
              <w:t>*Пожарные депо</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02F718E2" w14:textId="77777777" w:rsidR="00AA4593" w:rsidRPr="00D37660" w:rsidRDefault="00AA4593" w:rsidP="0082604F">
            <w:pPr>
              <w:jc w:val="center"/>
              <w:rPr>
                <w:color w:val="000000"/>
                <w:sz w:val="20"/>
                <w:szCs w:val="20"/>
              </w:rPr>
            </w:pPr>
            <w:r w:rsidRPr="00D37660">
              <w:rPr>
                <w:color w:val="000000"/>
                <w:sz w:val="20"/>
                <w:szCs w:val="20"/>
              </w:rPr>
              <w:t>единица</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5C823934"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0AD970B3" w14:textId="77777777" w:rsidR="00AA4593" w:rsidRPr="00D37660" w:rsidRDefault="00AA4593" w:rsidP="0082604F">
            <w:pPr>
              <w:jc w:val="center"/>
              <w:rPr>
                <w:color w:val="000000"/>
                <w:sz w:val="20"/>
                <w:szCs w:val="20"/>
              </w:rPr>
            </w:pPr>
            <w:r w:rsidRPr="00D37660">
              <w:rPr>
                <w:color w:val="000000"/>
                <w:sz w:val="20"/>
                <w:szCs w:val="20"/>
              </w:rPr>
              <w:t>1</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52C54BEF"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75FEDF8C" w14:textId="77777777" w:rsidR="00AA4593" w:rsidRPr="00D37660" w:rsidRDefault="00AA4593" w:rsidP="0082604F">
            <w:pPr>
              <w:jc w:val="center"/>
              <w:rPr>
                <w:color w:val="000000"/>
                <w:sz w:val="20"/>
                <w:szCs w:val="20"/>
              </w:rPr>
            </w:pPr>
            <w:r w:rsidRPr="00D37660">
              <w:rPr>
                <w:color w:val="000000"/>
                <w:sz w:val="20"/>
                <w:szCs w:val="20"/>
              </w:rPr>
              <w:t>1</w:t>
            </w:r>
          </w:p>
        </w:tc>
      </w:tr>
      <w:tr w:rsidR="00AA4593" w:rsidRPr="00D37660" w14:paraId="2CB4B9C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E30AE30" w14:textId="77777777" w:rsidR="00AA4593" w:rsidRPr="00D37660" w:rsidRDefault="00AA4593" w:rsidP="0082604F">
            <w:pPr>
              <w:rPr>
                <w:color w:val="000000"/>
                <w:sz w:val="20"/>
                <w:szCs w:val="20"/>
              </w:rPr>
            </w:pPr>
            <w:r w:rsidRPr="00D37660">
              <w:rPr>
                <w:color w:val="000000"/>
                <w:sz w:val="20"/>
                <w:szCs w:val="20"/>
              </w:rPr>
              <w:t>*Пожарные депо</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1C97306C" w14:textId="77777777" w:rsidR="00AA4593" w:rsidRPr="00D37660" w:rsidRDefault="00AA4593" w:rsidP="0082604F">
            <w:pPr>
              <w:jc w:val="center"/>
              <w:rPr>
                <w:color w:val="000000"/>
                <w:sz w:val="20"/>
                <w:szCs w:val="20"/>
              </w:rPr>
            </w:pPr>
            <w:r w:rsidRPr="00D37660">
              <w:rPr>
                <w:color w:val="000000"/>
                <w:sz w:val="20"/>
                <w:szCs w:val="20"/>
              </w:rPr>
              <w:t>автомобиль</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6F294F90"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1EDE2739" w14:textId="77777777" w:rsidR="00AA4593" w:rsidRPr="00D37660" w:rsidRDefault="00AA4593" w:rsidP="0082604F">
            <w:pPr>
              <w:jc w:val="center"/>
              <w:rPr>
                <w:color w:val="000000"/>
                <w:sz w:val="20"/>
                <w:szCs w:val="20"/>
              </w:rPr>
            </w:pPr>
            <w:r w:rsidRPr="00D37660">
              <w:rPr>
                <w:color w:val="000000"/>
                <w:sz w:val="20"/>
                <w:szCs w:val="20"/>
              </w:rPr>
              <w:t>8</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4B937C5D"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7416E0A3" w14:textId="77777777" w:rsidR="00AA4593" w:rsidRPr="00D37660" w:rsidRDefault="00AA4593" w:rsidP="0082604F">
            <w:pPr>
              <w:jc w:val="center"/>
              <w:rPr>
                <w:color w:val="000000"/>
                <w:sz w:val="20"/>
                <w:szCs w:val="20"/>
              </w:rPr>
            </w:pPr>
            <w:r w:rsidRPr="00D37660">
              <w:rPr>
                <w:color w:val="000000"/>
                <w:sz w:val="20"/>
                <w:szCs w:val="20"/>
              </w:rPr>
              <w:t>8</w:t>
            </w:r>
          </w:p>
        </w:tc>
      </w:tr>
      <w:tr w:rsidR="00AA4593" w:rsidRPr="00D37660" w14:paraId="51B2D27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C483581" w14:textId="77777777" w:rsidR="00AA4593" w:rsidRPr="00D37660" w:rsidRDefault="00AA4593" w:rsidP="0082604F">
            <w:pPr>
              <w:rPr>
                <w:sz w:val="20"/>
                <w:szCs w:val="20"/>
              </w:rPr>
            </w:pPr>
            <w:r w:rsidRPr="00D37660">
              <w:rPr>
                <w:sz w:val="20"/>
                <w:szCs w:val="20"/>
              </w:rPr>
              <w:t>Кладбища</w:t>
            </w:r>
          </w:p>
        </w:tc>
        <w:tc>
          <w:tcPr>
            <w:tcW w:w="1275" w:type="dxa"/>
            <w:tcBorders>
              <w:top w:val="nil"/>
              <w:left w:val="nil"/>
              <w:bottom w:val="single" w:sz="4" w:space="0" w:color="auto"/>
              <w:right w:val="single" w:sz="4" w:space="0" w:color="auto"/>
            </w:tcBorders>
            <w:shd w:val="clear" w:color="auto" w:fill="auto"/>
            <w:vAlign w:val="center"/>
            <w:hideMark/>
          </w:tcPr>
          <w:p w14:paraId="69395566" w14:textId="77777777" w:rsidR="00AA4593" w:rsidRPr="00D37660" w:rsidRDefault="00AA4593" w:rsidP="0082604F">
            <w:pPr>
              <w:jc w:val="center"/>
              <w:rPr>
                <w:sz w:val="20"/>
                <w:szCs w:val="20"/>
              </w:rPr>
            </w:pPr>
            <w:r w:rsidRPr="00D37660">
              <w:rPr>
                <w:sz w:val="20"/>
                <w:szCs w:val="20"/>
              </w:rPr>
              <w:t>единиц</w:t>
            </w:r>
          </w:p>
        </w:tc>
        <w:tc>
          <w:tcPr>
            <w:tcW w:w="1246" w:type="dxa"/>
            <w:tcBorders>
              <w:top w:val="nil"/>
              <w:left w:val="nil"/>
              <w:bottom w:val="single" w:sz="4" w:space="0" w:color="auto"/>
              <w:right w:val="single" w:sz="4" w:space="0" w:color="auto"/>
            </w:tcBorders>
            <w:shd w:val="clear" w:color="auto" w:fill="auto"/>
            <w:vAlign w:val="center"/>
            <w:hideMark/>
          </w:tcPr>
          <w:p w14:paraId="578E2B74" w14:textId="77777777" w:rsidR="00AA4593" w:rsidRPr="00D37660" w:rsidRDefault="00AA4593" w:rsidP="0082604F">
            <w:pPr>
              <w:jc w:val="center"/>
              <w:rPr>
                <w:color w:val="000000"/>
                <w:sz w:val="18"/>
                <w:szCs w:val="18"/>
              </w:rPr>
            </w:pPr>
            <w:r w:rsidRPr="00D37660">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0425F595"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3F4B12F2"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3E22A222" w14:textId="77777777" w:rsidR="00AA4593" w:rsidRPr="00D37660" w:rsidRDefault="00AA4593" w:rsidP="0082604F">
            <w:pPr>
              <w:jc w:val="center"/>
              <w:rPr>
                <w:color w:val="000000"/>
                <w:sz w:val="20"/>
                <w:szCs w:val="20"/>
              </w:rPr>
            </w:pPr>
            <w:r w:rsidRPr="00D37660">
              <w:rPr>
                <w:color w:val="000000"/>
                <w:sz w:val="20"/>
                <w:szCs w:val="20"/>
              </w:rPr>
              <w:t>1</w:t>
            </w:r>
          </w:p>
        </w:tc>
      </w:tr>
      <w:tr w:rsidR="00AA4593" w:rsidRPr="00D37660" w14:paraId="4D42C9F7"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441BA9C" w14:textId="77777777" w:rsidR="00AA4593" w:rsidRPr="00D37660" w:rsidRDefault="00AA4593" w:rsidP="0082604F">
            <w:pPr>
              <w:rPr>
                <w:sz w:val="20"/>
                <w:szCs w:val="20"/>
              </w:rPr>
            </w:pPr>
            <w:r w:rsidRPr="00D37660">
              <w:rPr>
                <w:sz w:val="20"/>
                <w:szCs w:val="20"/>
              </w:rPr>
              <w:t xml:space="preserve">         в том числе открытые кладбища</w:t>
            </w:r>
          </w:p>
        </w:tc>
        <w:tc>
          <w:tcPr>
            <w:tcW w:w="1275" w:type="dxa"/>
            <w:tcBorders>
              <w:top w:val="nil"/>
              <w:left w:val="nil"/>
              <w:bottom w:val="single" w:sz="4" w:space="0" w:color="auto"/>
              <w:right w:val="single" w:sz="4" w:space="0" w:color="auto"/>
            </w:tcBorders>
            <w:shd w:val="clear" w:color="auto" w:fill="auto"/>
            <w:vAlign w:val="center"/>
            <w:hideMark/>
          </w:tcPr>
          <w:p w14:paraId="78A0CB29" w14:textId="77777777" w:rsidR="00AA4593" w:rsidRPr="00D37660" w:rsidRDefault="00AA4593" w:rsidP="0082604F">
            <w:pPr>
              <w:jc w:val="center"/>
              <w:rPr>
                <w:sz w:val="20"/>
                <w:szCs w:val="20"/>
              </w:rPr>
            </w:pPr>
            <w:r w:rsidRPr="00D37660">
              <w:rPr>
                <w:sz w:val="20"/>
                <w:szCs w:val="20"/>
              </w:rPr>
              <w:t>единиц</w:t>
            </w:r>
          </w:p>
        </w:tc>
        <w:tc>
          <w:tcPr>
            <w:tcW w:w="1246" w:type="dxa"/>
            <w:tcBorders>
              <w:top w:val="nil"/>
              <w:left w:val="nil"/>
              <w:bottom w:val="single" w:sz="4" w:space="0" w:color="auto"/>
              <w:right w:val="single" w:sz="4" w:space="0" w:color="auto"/>
            </w:tcBorders>
            <w:shd w:val="clear" w:color="auto" w:fill="auto"/>
            <w:vAlign w:val="center"/>
            <w:hideMark/>
          </w:tcPr>
          <w:p w14:paraId="4B9ED197" w14:textId="77777777" w:rsidR="00AA4593" w:rsidRPr="00D37660" w:rsidRDefault="00AA4593" w:rsidP="0082604F">
            <w:pPr>
              <w:jc w:val="center"/>
              <w:rPr>
                <w:color w:val="000000"/>
                <w:sz w:val="18"/>
                <w:szCs w:val="18"/>
              </w:rPr>
            </w:pPr>
            <w:r w:rsidRPr="00D37660">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26DB64B3"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49B2EE82"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7074D601" w14:textId="77777777" w:rsidR="00AA4593" w:rsidRPr="00D37660" w:rsidRDefault="00AA4593" w:rsidP="0082604F">
            <w:pPr>
              <w:jc w:val="center"/>
              <w:rPr>
                <w:color w:val="000000"/>
                <w:sz w:val="20"/>
                <w:szCs w:val="20"/>
              </w:rPr>
            </w:pPr>
            <w:r w:rsidRPr="00D37660">
              <w:rPr>
                <w:color w:val="000000"/>
                <w:sz w:val="20"/>
                <w:szCs w:val="20"/>
              </w:rPr>
              <w:t>1</w:t>
            </w:r>
          </w:p>
        </w:tc>
      </w:tr>
      <w:tr w:rsidR="00AA4593" w:rsidRPr="00D37660" w14:paraId="3FB8E099"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64AEE43" w14:textId="77777777" w:rsidR="00AA4593" w:rsidRPr="00D37660" w:rsidRDefault="00AA4593" w:rsidP="0082604F">
            <w:pPr>
              <w:rPr>
                <w:sz w:val="20"/>
                <w:szCs w:val="20"/>
              </w:rPr>
            </w:pPr>
            <w:r w:rsidRPr="00D37660">
              <w:rPr>
                <w:sz w:val="20"/>
                <w:szCs w:val="20"/>
              </w:rPr>
              <w:t>Кладбища, площадь</w:t>
            </w:r>
          </w:p>
        </w:tc>
        <w:tc>
          <w:tcPr>
            <w:tcW w:w="1275" w:type="dxa"/>
            <w:tcBorders>
              <w:top w:val="nil"/>
              <w:left w:val="nil"/>
              <w:bottom w:val="single" w:sz="4" w:space="0" w:color="auto"/>
              <w:right w:val="single" w:sz="4" w:space="0" w:color="auto"/>
            </w:tcBorders>
            <w:shd w:val="clear" w:color="auto" w:fill="auto"/>
            <w:vAlign w:val="center"/>
            <w:hideMark/>
          </w:tcPr>
          <w:p w14:paraId="53A33889" w14:textId="77777777" w:rsidR="00AA4593" w:rsidRPr="00D37660" w:rsidRDefault="00AA4593" w:rsidP="0082604F">
            <w:pPr>
              <w:jc w:val="center"/>
              <w:rPr>
                <w:sz w:val="20"/>
                <w:szCs w:val="20"/>
              </w:rPr>
            </w:pPr>
            <w:r w:rsidRPr="00D37660">
              <w:rPr>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37BCC273" w14:textId="77777777" w:rsidR="00AA4593" w:rsidRPr="00D37660" w:rsidRDefault="00AA4593" w:rsidP="0082604F">
            <w:pPr>
              <w:jc w:val="center"/>
              <w:rPr>
                <w:color w:val="000000"/>
                <w:sz w:val="20"/>
                <w:szCs w:val="20"/>
              </w:rPr>
            </w:pPr>
            <w:r w:rsidRPr="00D37660">
              <w:rPr>
                <w:color w:val="000000"/>
                <w:sz w:val="20"/>
                <w:szCs w:val="20"/>
              </w:rPr>
              <w:t>3,55</w:t>
            </w:r>
          </w:p>
        </w:tc>
        <w:tc>
          <w:tcPr>
            <w:tcW w:w="1276" w:type="dxa"/>
            <w:tcBorders>
              <w:top w:val="nil"/>
              <w:left w:val="nil"/>
              <w:bottom w:val="single" w:sz="4" w:space="0" w:color="auto"/>
              <w:right w:val="single" w:sz="4" w:space="0" w:color="auto"/>
            </w:tcBorders>
            <w:shd w:val="clear" w:color="auto" w:fill="auto"/>
            <w:vAlign w:val="center"/>
            <w:hideMark/>
          </w:tcPr>
          <w:p w14:paraId="5F7C9815"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49E34375"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2E9FB393" w14:textId="77777777" w:rsidR="00AA4593" w:rsidRPr="00D37660" w:rsidRDefault="00AA4593" w:rsidP="0082604F">
            <w:pPr>
              <w:jc w:val="center"/>
              <w:rPr>
                <w:color w:val="000000"/>
                <w:sz w:val="20"/>
                <w:szCs w:val="20"/>
              </w:rPr>
            </w:pPr>
            <w:r w:rsidRPr="00D37660">
              <w:rPr>
                <w:color w:val="000000"/>
                <w:sz w:val="20"/>
                <w:szCs w:val="20"/>
              </w:rPr>
              <w:t>3,55</w:t>
            </w:r>
          </w:p>
        </w:tc>
      </w:tr>
      <w:tr w:rsidR="00AA4593" w:rsidRPr="00D37660" w14:paraId="4F2016B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28D3163" w14:textId="77777777" w:rsidR="00AA4593" w:rsidRPr="00D37660" w:rsidRDefault="00AA4593" w:rsidP="0082604F">
            <w:pPr>
              <w:rPr>
                <w:sz w:val="20"/>
                <w:szCs w:val="20"/>
              </w:rPr>
            </w:pPr>
            <w:r w:rsidRPr="00D37660">
              <w:rPr>
                <w:sz w:val="20"/>
                <w:szCs w:val="20"/>
              </w:rPr>
              <w:t xml:space="preserve">        В том числе резерв</w:t>
            </w:r>
          </w:p>
        </w:tc>
        <w:tc>
          <w:tcPr>
            <w:tcW w:w="1275" w:type="dxa"/>
            <w:tcBorders>
              <w:top w:val="nil"/>
              <w:left w:val="nil"/>
              <w:bottom w:val="single" w:sz="4" w:space="0" w:color="auto"/>
              <w:right w:val="single" w:sz="4" w:space="0" w:color="auto"/>
            </w:tcBorders>
            <w:shd w:val="clear" w:color="auto" w:fill="auto"/>
            <w:vAlign w:val="center"/>
            <w:hideMark/>
          </w:tcPr>
          <w:p w14:paraId="6DAC7AB4" w14:textId="77777777" w:rsidR="00AA4593" w:rsidRPr="00D37660" w:rsidRDefault="00AA4593" w:rsidP="0082604F">
            <w:pPr>
              <w:jc w:val="center"/>
              <w:rPr>
                <w:sz w:val="20"/>
                <w:szCs w:val="20"/>
              </w:rPr>
            </w:pPr>
            <w:r w:rsidRPr="00D37660">
              <w:rPr>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0CEC4022" w14:textId="77777777" w:rsidR="00AA4593" w:rsidRPr="00D37660" w:rsidRDefault="00AA4593" w:rsidP="0082604F">
            <w:pPr>
              <w:jc w:val="center"/>
              <w:rPr>
                <w:color w:val="000000"/>
                <w:sz w:val="18"/>
                <w:szCs w:val="18"/>
              </w:rPr>
            </w:pPr>
            <w:r w:rsidRPr="00D37660">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5E650BD3"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658395AF"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04125A55"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53AF9845"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D1542C7" w14:textId="77777777" w:rsidR="00AA4593" w:rsidRPr="00D37660" w:rsidRDefault="00AA4593" w:rsidP="0082604F">
            <w:pPr>
              <w:rPr>
                <w:color w:val="000000"/>
                <w:sz w:val="20"/>
                <w:szCs w:val="20"/>
              </w:rPr>
            </w:pPr>
            <w:r w:rsidRPr="00D37660">
              <w:rPr>
                <w:b/>
                <w:bCs/>
                <w:color w:val="000000"/>
                <w:sz w:val="20"/>
                <w:szCs w:val="20"/>
              </w:rPr>
              <w:t>*Участковые пункты полиции</w:t>
            </w:r>
          </w:p>
        </w:tc>
      </w:tr>
      <w:tr w:rsidR="00AA4593" w:rsidRPr="00D37660" w14:paraId="3049556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2716FF4" w14:textId="77777777" w:rsidR="00AA4593" w:rsidRPr="00D37660" w:rsidRDefault="00AA4593" w:rsidP="0082604F">
            <w:pPr>
              <w:ind w:firstLineChars="200" w:firstLine="400"/>
              <w:rPr>
                <w:color w:val="000000"/>
                <w:sz w:val="20"/>
                <w:szCs w:val="20"/>
              </w:rPr>
            </w:pPr>
            <w:r w:rsidRPr="00D37660">
              <w:rPr>
                <w:color w:val="000000"/>
                <w:sz w:val="20"/>
                <w:szCs w:val="20"/>
              </w:rPr>
              <w:t>количество участковых</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24E091CC" w14:textId="77777777" w:rsidR="00AA4593" w:rsidRPr="00D37660" w:rsidRDefault="00AA4593" w:rsidP="0082604F">
            <w:pPr>
              <w:jc w:val="center"/>
              <w:rPr>
                <w:color w:val="000000"/>
                <w:sz w:val="20"/>
                <w:szCs w:val="20"/>
              </w:rPr>
            </w:pPr>
            <w:r w:rsidRPr="00D37660">
              <w:rPr>
                <w:color w:val="000000"/>
                <w:sz w:val="20"/>
                <w:szCs w:val="20"/>
              </w:rPr>
              <w:t>чел.</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564614C0"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5996FB31" w14:textId="77777777" w:rsidR="00AA4593" w:rsidRPr="00D37660" w:rsidRDefault="00AA4593" w:rsidP="0082604F">
            <w:pPr>
              <w:jc w:val="center"/>
              <w:rPr>
                <w:color w:val="000000"/>
                <w:sz w:val="20"/>
                <w:szCs w:val="20"/>
              </w:rPr>
            </w:pPr>
            <w:r w:rsidRPr="00D37660">
              <w:rPr>
                <w:color w:val="000000"/>
                <w:sz w:val="20"/>
                <w:szCs w:val="20"/>
              </w:rPr>
              <w:t>8</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102F60CB" w14:textId="77777777" w:rsidR="00AA4593" w:rsidRPr="00D37660" w:rsidRDefault="00AA4593" w:rsidP="0082604F">
            <w:pPr>
              <w:jc w:val="center"/>
              <w:rPr>
                <w:color w:val="000000"/>
                <w:sz w:val="20"/>
                <w:szCs w:val="20"/>
              </w:rPr>
            </w:pPr>
            <w:r w:rsidRPr="00D37660">
              <w:rPr>
                <w:color w:val="000000"/>
                <w:sz w:val="20"/>
                <w:szCs w:val="20"/>
              </w:rPr>
              <w:t>5</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04A104FF" w14:textId="77777777" w:rsidR="00AA4593" w:rsidRPr="00D37660" w:rsidRDefault="00AA4593" w:rsidP="0082604F">
            <w:pPr>
              <w:jc w:val="center"/>
              <w:rPr>
                <w:color w:val="000000"/>
                <w:sz w:val="20"/>
                <w:szCs w:val="20"/>
              </w:rPr>
            </w:pPr>
            <w:r w:rsidRPr="00D37660">
              <w:rPr>
                <w:color w:val="000000"/>
                <w:sz w:val="20"/>
                <w:szCs w:val="20"/>
              </w:rPr>
              <w:t>13</w:t>
            </w:r>
          </w:p>
        </w:tc>
      </w:tr>
      <w:tr w:rsidR="00AA4593" w:rsidRPr="00D37660" w14:paraId="24657DC8"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85EDF36" w14:textId="77777777" w:rsidR="00AA4593" w:rsidRPr="00D37660" w:rsidRDefault="00AA4593" w:rsidP="0082604F">
            <w:pPr>
              <w:ind w:firstLineChars="200" w:firstLine="400"/>
              <w:rPr>
                <w:color w:val="000000"/>
                <w:sz w:val="20"/>
                <w:szCs w:val="20"/>
              </w:rPr>
            </w:pPr>
            <w:r w:rsidRPr="00D37660">
              <w:rPr>
                <w:color w:val="000000"/>
                <w:sz w:val="20"/>
                <w:szCs w:val="20"/>
              </w:rPr>
              <w:t>площадь помещений</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3AA5DF54" w14:textId="77777777" w:rsidR="00AA4593" w:rsidRPr="00D37660" w:rsidRDefault="00AA4593" w:rsidP="0082604F">
            <w:pPr>
              <w:jc w:val="center"/>
              <w:rPr>
                <w:color w:val="000000"/>
                <w:sz w:val="20"/>
                <w:szCs w:val="20"/>
              </w:rPr>
            </w:pPr>
            <w:r w:rsidRPr="00D37660">
              <w:rPr>
                <w:color w:val="000000"/>
                <w:sz w:val="20"/>
                <w:szCs w:val="20"/>
              </w:rPr>
              <w:t>кв. м</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087562A6"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1A563893" w14:textId="77777777" w:rsidR="00AA4593" w:rsidRPr="00D37660" w:rsidRDefault="00AA4593" w:rsidP="0082604F">
            <w:pPr>
              <w:jc w:val="center"/>
              <w:rPr>
                <w:color w:val="000000"/>
                <w:sz w:val="20"/>
                <w:szCs w:val="20"/>
              </w:rPr>
            </w:pPr>
            <w:r w:rsidRPr="00D37660">
              <w:rPr>
                <w:color w:val="000000"/>
                <w:sz w:val="20"/>
                <w:szCs w:val="20"/>
              </w:rPr>
              <w:t>160</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78C510B4" w14:textId="77777777" w:rsidR="00AA4593" w:rsidRPr="00D37660" w:rsidRDefault="00AA4593" w:rsidP="0082604F">
            <w:pPr>
              <w:jc w:val="center"/>
              <w:rPr>
                <w:color w:val="000000"/>
                <w:sz w:val="20"/>
                <w:szCs w:val="20"/>
              </w:rPr>
            </w:pPr>
            <w:r w:rsidRPr="00D37660">
              <w:rPr>
                <w:color w:val="000000"/>
                <w:sz w:val="20"/>
                <w:szCs w:val="20"/>
              </w:rPr>
              <w:t>100</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3B1EB729" w14:textId="77777777" w:rsidR="00AA4593" w:rsidRPr="00D37660" w:rsidRDefault="00AA4593" w:rsidP="0082604F">
            <w:pPr>
              <w:jc w:val="center"/>
              <w:rPr>
                <w:color w:val="000000"/>
                <w:sz w:val="20"/>
                <w:szCs w:val="20"/>
              </w:rPr>
            </w:pPr>
            <w:r w:rsidRPr="00D37660">
              <w:rPr>
                <w:color w:val="000000"/>
                <w:sz w:val="20"/>
                <w:szCs w:val="20"/>
              </w:rPr>
              <w:t>260</w:t>
            </w:r>
          </w:p>
        </w:tc>
      </w:tr>
      <w:tr w:rsidR="00AA4593" w:rsidRPr="00D37660" w14:paraId="7622A7A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4972BFC" w14:textId="41FD34FB" w:rsidR="00AA4593" w:rsidRPr="00D37660" w:rsidRDefault="00AA4593" w:rsidP="0082604F">
            <w:pPr>
              <w:ind w:firstLineChars="100" w:firstLine="200"/>
              <w:rPr>
                <w:color w:val="000000"/>
                <w:sz w:val="20"/>
                <w:szCs w:val="20"/>
              </w:rPr>
            </w:pPr>
            <w:r w:rsidRPr="00D37660">
              <w:rPr>
                <w:color w:val="000000"/>
                <w:sz w:val="20"/>
                <w:szCs w:val="20"/>
              </w:rPr>
              <w:t>*Многофункциональный центр (МФЦ)</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167F4395" w14:textId="77777777" w:rsidR="00AA4593" w:rsidRPr="00D37660" w:rsidRDefault="00AA4593" w:rsidP="0082604F">
            <w:pPr>
              <w:jc w:val="center"/>
              <w:rPr>
                <w:color w:val="000000"/>
                <w:sz w:val="20"/>
                <w:szCs w:val="20"/>
              </w:rPr>
            </w:pPr>
            <w:r w:rsidRPr="00D37660">
              <w:rPr>
                <w:color w:val="000000"/>
                <w:sz w:val="20"/>
                <w:szCs w:val="20"/>
              </w:rPr>
              <w:t>кв. м</w:t>
            </w:r>
          </w:p>
        </w:tc>
        <w:tc>
          <w:tcPr>
            <w:tcW w:w="1246" w:type="dxa"/>
            <w:tcBorders>
              <w:top w:val="nil"/>
              <w:left w:val="nil"/>
              <w:bottom w:val="single" w:sz="4" w:space="0" w:color="auto"/>
              <w:right w:val="single" w:sz="4" w:space="0" w:color="auto"/>
            </w:tcBorders>
            <w:shd w:val="clear" w:color="auto" w:fill="EAF1DD" w:themeFill="accent3" w:themeFillTint="33"/>
            <w:vAlign w:val="center"/>
            <w:hideMark/>
          </w:tcPr>
          <w:p w14:paraId="2B506739"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4694C31C"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EAF1DD" w:themeFill="accent3" w:themeFillTint="33"/>
            <w:vAlign w:val="center"/>
            <w:hideMark/>
          </w:tcPr>
          <w:p w14:paraId="540DD500"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EAF1DD" w:themeFill="accent3" w:themeFillTint="33"/>
            <w:vAlign w:val="center"/>
            <w:hideMark/>
          </w:tcPr>
          <w:p w14:paraId="31B133F2"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28638739"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2A876CBE" w14:textId="77777777" w:rsidR="00AA4593" w:rsidRPr="00D37660" w:rsidRDefault="00AA4593" w:rsidP="0082604F">
            <w:pPr>
              <w:rPr>
                <w:color w:val="000000"/>
                <w:sz w:val="20"/>
                <w:szCs w:val="20"/>
              </w:rPr>
            </w:pPr>
            <w:r w:rsidRPr="00D37660">
              <w:rPr>
                <w:b/>
                <w:bCs/>
                <w:color w:val="000000"/>
                <w:sz w:val="20"/>
                <w:szCs w:val="20"/>
              </w:rPr>
              <w:t>Транспортная инфраструктура</w:t>
            </w:r>
          </w:p>
        </w:tc>
      </w:tr>
      <w:tr w:rsidR="00AA4593" w:rsidRPr="00D37660" w14:paraId="4E72326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D475327" w14:textId="77777777" w:rsidR="00AA4593" w:rsidRPr="00D37660" w:rsidRDefault="00AA4593" w:rsidP="0082604F">
            <w:pPr>
              <w:suppressAutoHyphens/>
              <w:ind w:firstLine="350"/>
              <w:rPr>
                <w:b/>
                <w:sz w:val="20"/>
                <w:szCs w:val="20"/>
              </w:rPr>
            </w:pPr>
            <w:r w:rsidRPr="00D37660">
              <w:rPr>
                <w:b/>
                <w:bCs/>
                <w:sz w:val="20"/>
                <w:szCs w:val="20"/>
              </w:rPr>
              <w:t>Автомобильные дороги</w:t>
            </w:r>
          </w:p>
        </w:tc>
        <w:tc>
          <w:tcPr>
            <w:tcW w:w="1275" w:type="dxa"/>
            <w:tcBorders>
              <w:top w:val="nil"/>
              <w:left w:val="nil"/>
              <w:bottom w:val="single" w:sz="4" w:space="0" w:color="auto"/>
              <w:right w:val="single" w:sz="4" w:space="0" w:color="auto"/>
            </w:tcBorders>
            <w:shd w:val="clear" w:color="auto" w:fill="auto"/>
            <w:vAlign w:val="center"/>
            <w:hideMark/>
          </w:tcPr>
          <w:p w14:paraId="044DB08D"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337AB93C"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6210C7D"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3CE8DB25"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4C2BFC13" w14:textId="77777777" w:rsidR="00AA4593" w:rsidRPr="00D37660" w:rsidRDefault="00AA4593" w:rsidP="0082604F">
            <w:pPr>
              <w:jc w:val="center"/>
              <w:rPr>
                <w:color w:val="000000"/>
                <w:sz w:val="20"/>
                <w:szCs w:val="20"/>
              </w:rPr>
            </w:pPr>
          </w:p>
        </w:tc>
      </w:tr>
      <w:tr w:rsidR="00AA4593" w:rsidRPr="00D37660" w14:paraId="769180A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E03860A" w14:textId="77777777" w:rsidR="00AA4593" w:rsidRPr="00D37660" w:rsidRDefault="00AA4593" w:rsidP="0082604F">
            <w:pPr>
              <w:suppressAutoHyphens/>
              <w:ind w:firstLine="350"/>
              <w:rPr>
                <w:sz w:val="20"/>
                <w:szCs w:val="20"/>
              </w:rPr>
            </w:pPr>
            <w:r w:rsidRPr="00D37660">
              <w:rPr>
                <w:sz w:val="20"/>
                <w:szCs w:val="20"/>
              </w:rPr>
              <w:t>Протяжённость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14:paraId="3839D618" w14:textId="77777777" w:rsidR="00AA4593" w:rsidRPr="00D37660" w:rsidRDefault="00AA4593" w:rsidP="0082604F">
            <w:pPr>
              <w:suppressAutoHyphens/>
              <w:jc w:val="center"/>
              <w:rPr>
                <w:sz w:val="20"/>
                <w:szCs w:val="20"/>
              </w:rPr>
            </w:pPr>
            <w:r w:rsidRPr="00D37660">
              <w:rPr>
                <w:sz w:val="20"/>
                <w:szCs w:val="20"/>
              </w:rPr>
              <w:t>км</w:t>
            </w:r>
          </w:p>
        </w:tc>
        <w:tc>
          <w:tcPr>
            <w:tcW w:w="1246" w:type="dxa"/>
            <w:tcBorders>
              <w:top w:val="nil"/>
              <w:left w:val="nil"/>
              <w:bottom w:val="single" w:sz="4" w:space="0" w:color="auto"/>
              <w:right w:val="single" w:sz="4" w:space="0" w:color="auto"/>
            </w:tcBorders>
            <w:shd w:val="clear" w:color="auto" w:fill="auto"/>
            <w:vAlign w:val="center"/>
            <w:hideMark/>
          </w:tcPr>
          <w:p w14:paraId="1DD733DB"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63ED29EE"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1C6E7358"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544BAF50"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19761BC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47026D46" w14:textId="77777777" w:rsidR="00AA4593" w:rsidRPr="00D37660" w:rsidRDefault="00AA4593" w:rsidP="0082604F">
            <w:pPr>
              <w:suppressAutoHyphens/>
              <w:ind w:firstLine="350"/>
              <w:rPr>
                <w:b/>
                <w:bCs/>
                <w:sz w:val="20"/>
                <w:szCs w:val="20"/>
              </w:rPr>
            </w:pPr>
            <w:r w:rsidRPr="00D37660">
              <w:rPr>
                <w:b/>
                <w:bCs/>
                <w:sz w:val="20"/>
                <w:szCs w:val="20"/>
              </w:rPr>
              <w:t>Улично-дорожная сеть</w:t>
            </w:r>
          </w:p>
        </w:tc>
        <w:tc>
          <w:tcPr>
            <w:tcW w:w="1275" w:type="dxa"/>
            <w:tcBorders>
              <w:top w:val="nil"/>
              <w:left w:val="nil"/>
              <w:bottom w:val="single" w:sz="4" w:space="0" w:color="auto"/>
              <w:right w:val="single" w:sz="4" w:space="0" w:color="auto"/>
            </w:tcBorders>
            <w:shd w:val="clear" w:color="auto" w:fill="auto"/>
            <w:vAlign w:val="center"/>
            <w:hideMark/>
          </w:tcPr>
          <w:p w14:paraId="4326FD28" w14:textId="77777777" w:rsidR="00AA4593" w:rsidRPr="00D37660" w:rsidRDefault="00AA4593" w:rsidP="0082604F">
            <w:pPr>
              <w:suppressAutoHyphens/>
              <w:jc w:val="center"/>
              <w:rPr>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49CAC27E"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294493F"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0DCAB7D4"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34FAED80" w14:textId="77777777" w:rsidR="00AA4593" w:rsidRPr="00D37660" w:rsidRDefault="00AA4593" w:rsidP="0082604F">
            <w:pPr>
              <w:jc w:val="center"/>
              <w:rPr>
                <w:color w:val="000000"/>
                <w:sz w:val="20"/>
                <w:szCs w:val="20"/>
              </w:rPr>
            </w:pPr>
          </w:p>
        </w:tc>
      </w:tr>
      <w:tr w:rsidR="00AA4593" w:rsidRPr="00D37660" w14:paraId="4CE2C63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31521D8" w14:textId="77777777" w:rsidR="00AA4593" w:rsidRPr="00D37660" w:rsidRDefault="00AA4593" w:rsidP="0082604F">
            <w:pPr>
              <w:suppressAutoHyphens/>
              <w:ind w:firstLine="350"/>
              <w:rPr>
                <w:sz w:val="20"/>
                <w:szCs w:val="20"/>
              </w:rPr>
            </w:pPr>
            <w:r w:rsidRPr="00D37660">
              <w:rPr>
                <w:sz w:val="20"/>
                <w:szCs w:val="20"/>
              </w:rPr>
              <w:t>Протяжённость магистральных улиц,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14:paraId="3CC05946" w14:textId="77777777" w:rsidR="00AA4593" w:rsidRPr="00D37660" w:rsidRDefault="00AA4593" w:rsidP="0082604F">
            <w:pPr>
              <w:suppressAutoHyphens/>
              <w:jc w:val="center"/>
              <w:rPr>
                <w:sz w:val="20"/>
                <w:szCs w:val="20"/>
              </w:rPr>
            </w:pPr>
            <w:r w:rsidRPr="00D37660">
              <w:rPr>
                <w:sz w:val="20"/>
                <w:szCs w:val="20"/>
              </w:rPr>
              <w:t>км</w:t>
            </w:r>
          </w:p>
        </w:tc>
        <w:tc>
          <w:tcPr>
            <w:tcW w:w="1246" w:type="dxa"/>
            <w:tcBorders>
              <w:top w:val="nil"/>
              <w:left w:val="nil"/>
              <w:bottom w:val="single" w:sz="4" w:space="0" w:color="auto"/>
              <w:right w:val="single" w:sz="4" w:space="0" w:color="auto"/>
            </w:tcBorders>
            <w:shd w:val="clear" w:color="auto" w:fill="auto"/>
            <w:vAlign w:val="center"/>
            <w:hideMark/>
          </w:tcPr>
          <w:p w14:paraId="3A2DAB4C"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0511466C"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02C75F7A"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35A66E50" w14:textId="77777777" w:rsidR="00AA4593" w:rsidRPr="00D37660" w:rsidRDefault="00AA4593" w:rsidP="0082604F">
            <w:pPr>
              <w:jc w:val="center"/>
              <w:rPr>
                <w:color w:val="000000"/>
                <w:sz w:val="20"/>
                <w:szCs w:val="20"/>
              </w:rPr>
            </w:pPr>
            <w:r w:rsidRPr="00D37660">
              <w:rPr>
                <w:color w:val="000000"/>
                <w:sz w:val="20"/>
                <w:szCs w:val="20"/>
              </w:rPr>
              <w:t>-</w:t>
            </w:r>
          </w:p>
        </w:tc>
      </w:tr>
      <w:tr w:rsidR="007F61D6" w:rsidRPr="00D37660" w14:paraId="19B5969F"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2DBCE1B" w14:textId="77777777" w:rsidR="007F61D6" w:rsidRPr="00D37660" w:rsidRDefault="007F61D6" w:rsidP="007F61D6">
            <w:pPr>
              <w:suppressAutoHyphens/>
              <w:ind w:firstLine="350"/>
              <w:rPr>
                <w:sz w:val="20"/>
                <w:szCs w:val="20"/>
              </w:rPr>
            </w:pPr>
            <w:r w:rsidRPr="00D37660">
              <w:rPr>
                <w:sz w:val="20"/>
                <w:szCs w:val="20"/>
              </w:rPr>
              <w:t xml:space="preserve">Улиц местного значения (улиц в жилой застройке) </w:t>
            </w:r>
          </w:p>
        </w:tc>
        <w:tc>
          <w:tcPr>
            <w:tcW w:w="1275" w:type="dxa"/>
            <w:tcBorders>
              <w:top w:val="nil"/>
              <w:left w:val="nil"/>
              <w:bottom w:val="single" w:sz="4" w:space="0" w:color="auto"/>
              <w:right w:val="single" w:sz="4" w:space="0" w:color="auto"/>
            </w:tcBorders>
            <w:shd w:val="clear" w:color="auto" w:fill="auto"/>
            <w:vAlign w:val="center"/>
            <w:hideMark/>
          </w:tcPr>
          <w:p w14:paraId="357EA146" w14:textId="77777777" w:rsidR="007F61D6" w:rsidRPr="00D37660" w:rsidRDefault="007F61D6" w:rsidP="007F61D6">
            <w:pPr>
              <w:suppressAutoHyphens/>
              <w:jc w:val="center"/>
              <w:rPr>
                <w:sz w:val="20"/>
                <w:szCs w:val="20"/>
              </w:rPr>
            </w:pPr>
            <w:r w:rsidRPr="00D37660">
              <w:rPr>
                <w:sz w:val="20"/>
                <w:szCs w:val="20"/>
              </w:rPr>
              <w:t>км</w:t>
            </w:r>
          </w:p>
        </w:tc>
        <w:tc>
          <w:tcPr>
            <w:tcW w:w="1246" w:type="dxa"/>
            <w:tcBorders>
              <w:top w:val="nil"/>
              <w:left w:val="nil"/>
              <w:bottom w:val="single" w:sz="4" w:space="0" w:color="auto"/>
              <w:right w:val="single" w:sz="4" w:space="0" w:color="auto"/>
            </w:tcBorders>
            <w:shd w:val="clear" w:color="auto" w:fill="auto"/>
            <w:vAlign w:val="center"/>
            <w:hideMark/>
          </w:tcPr>
          <w:p w14:paraId="55FDCE80" w14:textId="77777777" w:rsidR="007F61D6" w:rsidRPr="00D37660" w:rsidRDefault="007F61D6" w:rsidP="007F61D6">
            <w:pPr>
              <w:jc w:val="center"/>
              <w:rPr>
                <w:color w:val="000000"/>
                <w:sz w:val="20"/>
                <w:szCs w:val="20"/>
              </w:rPr>
            </w:pPr>
            <w:r w:rsidRPr="00D37660">
              <w:rPr>
                <w:color w:val="000000"/>
                <w:sz w:val="20"/>
                <w:szCs w:val="20"/>
              </w:rPr>
              <w:t>8,1</w:t>
            </w:r>
          </w:p>
        </w:tc>
        <w:tc>
          <w:tcPr>
            <w:tcW w:w="1276" w:type="dxa"/>
            <w:tcBorders>
              <w:top w:val="nil"/>
              <w:left w:val="nil"/>
              <w:bottom w:val="single" w:sz="4" w:space="0" w:color="auto"/>
              <w:right w:val="single" w:sz="4" w:space="0" w:color="auto"/>
            </w:tcBorders>
            <w:shd w:val="clear" w:color="auto" w:fill="auto"/>
            <w:vAlign w:val="center"/>
            <w:hideMark/>
          </w:tcPr>
          <w:p w14:paraId="04E7D6B3" w14:textId="77777777" w:rsidR="007F61D6" w:rsidRPr="00D37660" w:rsidRDefault="007F61D6" w:rsidP="007F61D6">
            <w:pPr>
              <w:jc w:val="center"/>
              <w:rPr>
                <w:color w:val="000000"/>
                <w:sz w:val="20"/>
                <w:szCs w:val="20"/>
              </w:rPr>
            </w:pPr>
            <w:r w:rsidRPr="00D37660">
              <w:rPr>
                <w:color w:val="000000"/>
                <w:sz w:val="20"/>
                <w:szCs w:val="20"/>
              </w:rPr>
              <w:t>7,44</w:t>
            </w:r>
          </w:p>
        </w:tc>
        <w:tc>
          <w:tcPr>
            <w:tcW w:w="1214" w:type="dxa"/>
            <w:tcBorders>
              <w:top w:val="nil"/>
              <w:left w:val="nil"/>
              <w:bottom w:val="single" w:sz="4" w:space="0" w:color="auto"/>
              <w:right w:val="single" w:sz="4" w:space="0" w:color="auto"/>
            </w:tcBorders>
            <w:shd w:val="clear" w:color="auto" w:fill="auto"/>
            <w:vAlign w:val="center"/>
            <w:hideMark/>
          </w:tcPr>
          <w:p w14:paraId="4D244E78" w14:textId="60C0CA84" w:rsidR="007F61D6" w:rsidRPr="00D37660" w:rsidRDefault="007F61D6" w:rsidP="007F61D6">
            <w:pPr>
              <w:jc w:val="center"/>
              <w:rPr>
                <w:color w:val="000000"/>
                <w:sz w:val="20"/>
                <w:szCs w:val="20"/>
              </w:rPr>
            </w:pPr>
            <w:r w:rsidRPr="00D37660">
              <w:rPr>
                <w:color w:val="000000"/>
                <w:sz w:val="19"/>
                <w:szCs w:val="19"/>
              </w:rPr>
              <w:t>-</w:t>
            </w:r>
          </w:p>
        </w:tc>
        <w:tc>
          <w:tcPr>
            <w:tcW w:w="1032" w:type="dxa"/>
            <w:tcBorders>
              <w:top w:val="nil"/>
              <w:left w:val="nil"/>
              <w:bottom w:val="single" w:sz="4" w:space="0" w:color="auto"/>
              <w:right w:val="single" w:sz="4" w:space="0" w:color="auto"/>
            </w:tcBorders>
            <w:shd w:val="clear" w:color="auto" w:fill="auto"/>
            <w:vAlign w:val="center"/>
            <w:hideMark/>
          </w:tcPr>
          <w:p w14:paraId="04E32957" w14:textId="54B66304" w:rsidR="007F61D6" w:rsidRPr="00D37660" w:rsidRDefault="007F61D6" w:rsidP="007F61D6">
            <w:pPr>
              <w:jc w:val="center"/>
              <w:rPr>
                <w:color w:val="000000"/>
                <w:sz w:val="20"/>
                <w:szCs w:val="20"/>
              </w:rPr>
            </w:pPr>
            <w:r w:rsidRPr="00D37660">
              <w:rPr>
                <w:color w:val="000000"/>
                <w:sz w:val="19"/>
                <w:szCs w:val="19"/>
              </w:rPr>
              <w:t>15,54</w:t>
            </w:r>
          </w:p>
        </w:tc>
      </w:tr>
      <w:tr w:rsidR="00AA4593" w:rsidRPr="00D37660" w14:paraId="0DFCA65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6600516" w14:textId="77777777" w:rsidR="00AA4593" w:rsidRPr="00D37660" w:rsidRDefault="00AA4593" w:rsidP="0082604F">
            <w:pPr>
              <w:suppressAutoHyphens/>
              <w:ind w:firstLine="350"/>
              <w:rPr>
                <w:sz w:val="20"/>
                <w:szCs w:val="20"/>
              </w:rPr>
            </w:pPr>
            <w:r w:rsidRPr="00D37660">
              <w:rPr>
                <w:sz w:val="20"/>
                <w:szCs w:val="20"/>
              </w:rPr>
              <w:lastRenderedPageBreak/>
              <w:t>Протяжённость велосипедных дорожек</w:t>
            </w:r>
          </w:p>
        </w:tc>
        <w:tc>
          <w:tcPr>
            <w:tcW w:w="1275" w:type="dxa"/>
            <w:tcBorders>
              <w:top w:val="nil"/>
              <w:left w:val="nil"/>
              <w:bottom w:val="single" w:sz="4" w:space="0" w:color="auto"/>
              <w:right w:val="single" w:sz="4" w:space="0" w:color="auto"/>
            </w:tcBorders>
            <w:shd w:val="clear" w:color="auto" w:fill="auto"/>
            <w:vAlign w:val="center"/>
            <w:hideMark/>
          </w:tcPr>
          <w:p w14:paraId="0CB00718" w14:textId="77777777" w:rsidR="00AA4593" w:rsidRPr="00D37660" w:rsidRDefault="00AA4593" w:rsidP="0082604F">
            <w:pPr>
              <w:suppressAutoHyphens/>
              <w:jc w:val="center"/>
              <w:rPr>
                <w:sz w:val="20"/>
                <w:szCs w:val="20"/>
              </w:rPr>
            </w:pPr>
            <w:r w:rsidRPr="00D37660">
              <w:rPr>
                <w:sz w:val="20"/>
                <w:szCs w:val="20"/>
              </w:rPr>
              <w:t>км</w:t>
            </w:r>
          </w:p>
        </w:tc>
        <w:tc>
          <w:tcPr>
            <w:tcW w:w="1246" w:type="dxa"/>
            <w:tcBorders>
              <w:top w:val="nil"/>
              <w:left w:val="nil"/>
              <w:bottom w:val="single" w:sz="4" w:space="0" w:color="auto"/>
              <w:right w:val="single" w:sz="4" w:space="0" w:color="auto"/>
            </w:tcBorders>
            <w:shd w:val="clear" w:color="auto" w:fill="auto"/>
            <w:vAlign w:val="center"/>
            <w:hideMark/>
          </w:tcPr>
          <w:p w14:paraId="580CDEFC"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0D35D64"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47B271C3"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23C314AB" w14:textId="77777777" w:rsidR="00AA4593" w:rsidRPr="00D37660" w:rsidRDefault="00AA4593" w:rsidP="0082604F">
            <w:pPr>
              <w:jc w:val="center"/>
              <w:rPr>
                <w:color w:val="000000"/>
                <w:sz w:val="20"/>
                <w:szCs w:val="20"/>
              </w:rPr>
            </w:pPr>
          </w:p>
        </w:tc>
      </w:tr>
      <w:tr w:rsidR="00AA4593" w:rsidRPr="00D37660" w14:paraId="416A0577"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3086E0C7" w14:textId="77777777" w:rsidR="00AA4593" w:rsidRPr="00D37660" w:rsidRDefault="00AA4593" w:rsidP="0082604F">
            <w:pPr>
              <w:rPr>
                <w:color w:val="000000"/>
                <w:sz w:val="20"/>
                <w:szCs w:val="20"/>
              </w:rPr>
            </w:pPr>
            <w:r w:rsidRPr="00D37660">
              <w:rPr>
                <w:b/>
                <w:sz w:val="20"/>
                <w:szCs w:val="20"/>
              </w:rPr>
              <w:t>Инженерная инфраструктура</w:t>
            </w:r>
          </w:p>
        </w:tc>
      </w:tr>
      <w:tr w:rsidR="00AA4593" w:rsidRPr="00D37660" w14:paraId="5BEE8C0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B607189" w14:textId="77777777" w:rsidR="00AA4593" w:rsidRPr="00D37660" w:rsidRDefault="00AA4593" w:rsidP="0082604F">
            <w:pPr>
              <w:rPr>
                <w:b/>
                <w:bCs/>
                <w:color w:val="000000"/>
                <w:sz w:val="20"/>
                <w:szCs w:val="20"/>
              </w:rPr>
            </w:pPr>
            <w:r w:rsidRPr="00D37660">
              <w:rPr>
                <w:b/>
                <w:bCs/>
                <w:color w:val="000000"/>
                <w:sz w:val="20"/>
                <w:szCs w:val="20"/>
              </w:rPr>
              <w:t>Водоснабжение</w:t>
            </w:r>
          </w:p>
        </w:tc>
        <w:tc>
          <w:tcPr>
            <w:tcW w:w="1275" w:type="dxa"/>
            <w:tcBorders>
              <w:top w:val="nil"/>
              <w:left w:val="nil"/>
              <w:bottom w:val="single" w:sz="4" w:space="0" w:color="auto"/>
              <w:right w:val="single" w:sz="4" w:space="0" w:color="auto"/>
            </w:tcBorders>
            <w:shd w:val="clear" w:color="auto" w:fill="auto"/>
            <w:vAlign w:val="center"/>
            <w:hideMark/>
          </w:tcPr>
          <w:p w14:paraId="5DF05D4C" w14:textId="77777777" w:rsidR="00AA4593" w:rsidRPr="00D37660" w:rsidRDefault="00AA4593" w:rsidP="0082604F">
            <w:pPr>
              <w:jc w:val="center"/>
              <w:rPr>
                <w:color w:val="000000"/>
                <w:sz w:val="20"/>
                <w:szCs w:val="20"/>
              </w:rPr>
            </w:pP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69382637"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A1F049E"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0300E5D0"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547D09D1" w14:textId="77777777" w:rsidR="00AA4593" w:rsidRPr="00D37660" w:rsidRDefault="00AA4593" w:rsidP="0082604F">
            <w:pPr>
              <w:jc w:val="center"/>
              <w:rPr>
                <w:color w:val="000000"/>
                <w:sz w:val="20"/>
                <w:szCs w:val="20"/>
              </w:rPr>
            </w:pPr>
          </w:p>
        </w:tc>
      </w:tr>
      <w:tr w:rsidR="00AA4593" w:rsidRPr="00D37660" w14:paraId="70050CB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97F48CD" w14:textId="77777777" w:rsidR="00AA4593" w:rsidRPr="00D37660" w:rsidRDefault="00AA4593" w:rsidP="0082604F">
            <w:pPr>
              <w:rPr>
                <w:color w:val="000000"/>
                <w:sz w:val="20"/>
                <w:szCs w:val="20"/>
              </w:rPr>
            </w:pPr>
            <w:r w:rsidRPr="00D37660">
              <w:rPr>
                <w:color w:val="000000"/>
                <w:sz w:val="20"/>
                <w:szCs w:val="20"/>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5318D343" w14:textId="77777777" w:rsidR="00AA4593" w:rsidRPr="00D37660" w:rsidRDefault="00AA4593" w:rsidP="0082604F">
            <w:pPr>
              <w:jc w:val="center"/>
              <w:rPr>
                <w:color w:val="000000"/>
                <w:sz w:val="20"/>
                <w:szCs w:val="20"/>
              </w:rPr>
            </w:pPr>
            <w:r w:rsidRPr="00D37660">
              <w:rPr>
                <w:color w:val="000000"/>
                <w:sz w:val="20"/>
                <w:szCs w:val="20"/>
              </w:rPr>
              <w:t>тыс. куб. м/сутки</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7A6D95AA" w14:textId="77777777" w:rsidR="00AA4593" w:rsidRPr="00D37660" w:rsidRDefault="00AA4593" w:rsidP="0082604F">
            <w:pPr>
              <w:jc w:val="center"/>
              <w:rPr>
                <w:color w:val="000000"/>
                <w:sz w:val="20"/>
                <w:szCs w:val="20"/>
              </w:rPr>
            </w:pPr>
            <w:r w:rsidRPr="00D37660">
              <w:rPr>
                <w:color w:val="000000"/>
                <w:sz w:val="22"/>
                <w:szCs w:val="22"/>
              </w:rPr>
              <w:t>1220,6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13A347" w14:textId="77777777" w:rsidR="00AA4593" w:rsidRPr="00D37660" w:rsidRDefault="00AA4593" w:rsidP="0082604F">
            <w:pPr>
              <w:jc w:val="center"/>
              <w:rPr>
                <w:color w:val="000000"/>
                <w:sz w:val="20"/>
                <w:szCs w:val="20"/>
              </w:rPr>
            </w:pPr>
            <w:r w:rsidRPr="00D37660">
              <w:rPr>
                <w:color w:val="000000"/>
                <w:sz w:val="20"/>
                <w:szCs w:val="20"/>
              </w:rPr>
              <w:t>4215,2</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616BB2D5" w14:textId="77777777" w:rsidR="00AA4593" w:rsidRPr="00D37660" w:rsidRDefault="00AA4593" w:rsidP="0082604F">
            <w:pPr>
              <w:jc w:val="center"/>
              <w:rPr>
                <w:color w:val="000000"/>
                <w:sz w:val="20"/>
                <w:szCs w:val="20"/>
              </w:rPr>
            </w:pPr>
            <w:r w:rsidRPr="00D37660">
              <w:rPr>
                <w:color w:val="000000"/>
                <w:sz w:val="20"/>
                <w:szCs w:val="20"/>
              </w:rPr>
              <w:t>3192,6</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BB87FA0" w14:textId="77777777" w:rsidR="00AA4593" w:rsidRPr="00D37660" w:rsidRDefault="00AA4593" w:rsidP="0082604F">
            <w:pPr>
              <w:jc w:val="center"/>
              <w:rPr>
                <w:color w:val="000000"/>
                <w:sz w:val="20"/>
                <w:szCs w:val="20"/>
              </w:rPr>
            </w:pPr>
            <w:r w:rsidRPr="00D37660">
              <w:rPr>
                <w:color w:val="000000"/>
                <w:sz w:val="20"/>
                <w:szCs w:val="20"/>
              </w:rPr>
              <w:t>8628,4</w:t>
            </w:r>
          </w:p>
        </w:tc>
      </w:tr>
      <w:tr w:rsidR="00AA4593" w:rsidRPr="00D37660" w14:paraId="684B8F6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CC4CDFA" w14:textId="77777777" w:rsidR="00AA4593" w:rsidRPr="00D37660" w:rsidRDefault="00AA4593" w:rsidP="0082604F">
            <w:pPr>
              <w:rPr>
                <w:b/>
                <w:bCs/>
                <w:color w:val="000000"/>
                <w:sz w:val="20"/>
                <w:szCs w:val="20"/>
              </w:rPr>
            </w:pPr>
            <w:r w:rsidRPr="00D37660">
              <w:rPr>
                <w:b/>
                <w:bCs/>
                <w:color w:val="000000"/>
                <w:sz w:val="20"/>
                <w:szCs w:val="20"/>
              </w:rPr>
              <w:t>Водоотведение</w:t>
            </w:r>
          </w:p>
        </w:tc>
        <w:tc>
          <w:tcPr>
            <w:tcW w:w="1275" w:type="dxa"/>
            <w:tcBorders>
              <w:top w:val="nil"/>
              <w:left w:val="nil"/>
              <w:bottom w:val="single" w:sz="4" w:space="0" w:color="auto"/>
              <w:right w:val="single" w:sz="4" w:space="0" w:color="auto"/>
            </w:tcBorders>
            <w:shd w:val="clear" w:color="auto" w:fill="auto"/>
            <w:vAlign w:val="center"/>
            <w:hideMark/>
          </w:tcPr>
          <w:p w14:paraId="751EA40B"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33882AFD"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9E60275"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57F8EE1C"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03D39D70" w14:textId="77777777" w:rsidR="00AA4593" w:rsidRPr="00D37660" w:rsidRDefault="00AA4593" w:rsidP="0082604F">
            <w:pPr>
              <w:jc w:val="center"/>
              <w:rPr>
                <w:color w:val="000000"/>
                <w:sz w:val="20"/>
                <w:szCs w:val="20"/>
              </w:rPr>
            </w:pPr>
          </w:p>
        </w:tc>
      </w:tr>
      <w:tr w:rsidR="00AA4593" w:rsidRPr="00D37660" w14:paraId="309D9A5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5CA3C37" w14:textId="77777777" w:rsidR="00AA4593" w:rsidRPr="00D37660" w:rsidRDefault="00AA4593" w:rsidP="0082604F">
            <w:pPr>
              <w:rPr>
                <w:color w:val="000000"/>
                <w:sz w:val="20"/>
                <w:szCs w:val="20"/>
              </w:rPr>
            </w:pPr>
            <w:r w:rsidRPr="00D37660">
              <w:rPr>
                <w:color w:val="000000"/>
                <w:sz w:val="20"/>
                <w:szCs w:val="20"/>
              </w:rPr>
              <w:t>объем водоотведения на очистные сооружения бытовых стоков</w:t>
            </w:r>
          </w:p>
        </w:tc>
        <w:tc>
          <w:tcPr>
            <w:tcW w:w="1275" w:type="dxa"/>
            <w:tcBorders>
              <w:top w:val="nil"/>
              <w:left w:val="nil"/>
              <w:bottom w:val="single" w:sz="4" w:space="0" w:color="auto"/>
              <w:right w:val="single" w:sz="4" w:space="0" w:color="auto"/>
            </w:tcBorders>
            <w:shd w:val="clear" w:color="auto" w:fill="auto"/>
            <w:vAlign w:val="center"/>
            <w:hideMark/>
          </w:tcPr>
          <w:p w14:paraId="2A74C7DF" w14:textId="77777777" w:rsidR="00AA4593" w:rsidRPr="00D37660" w:rsidRDefault="00AA4593" w:rsidP="0082604F">
            <w:pPr>
              <w:jc w:val="center"/>
              <w:rPr>
                <w:color w:val="000000"/>
                <w:sz w:val="20"/>
                <w:szCs w:val="20"/>
              </w:rPr>
            </w:pPr>
            <w:r w:rsidRPr="00D37660">
              <w:rPr>
                <w:color w:val="000000"/>
                <w:sz w:val="20"/>
                <w:szCs w:val="20"/>
              </w:rPr>
              <w:t>тыс. куб. м/сутки</w:t>
            </w:r>
          </w:p>
        </w:tc>
        <w:tc>
          <w:tcPr>
            <w:tcW w:w="1246" w:type="dxa"/>
            <w:tcBorders>
              <w:top w:val="nil"/>
              <w:left w:val="nil"/>
              <w:bottom w:val="single" w:sz="4" w:space="0" w:color="auto"/>
              <w:right w:val="single" w:sz="4" w:space="0" w:color="auto"/>
            </w:tcBorders>
            <w:shd w:val="clear" w:color="auto" w:fill="auto"/>
            <w:vAlign w:val="center"/>
            <w:hideMark/>
          </w:tcPr>
          <w:p w14:paraId="5D249133" w14:textId="77777777" w:rsidR="00AA4593" w:rsidRPr="00D37660" w:rsidRDefault="00AA4593" w:rsidP="0082604F">
            <w:pPr>
              <w:jc w:val="center"/>
              <w:rPr>
                <w:color w:val="000000"/>
                <w:sz w:val="20"/>
                <w:szCs w:val="20"/>
              </w:rPr>
            </w:pPr>
            <w:r w:rsidRPr="00D37660">
              <w:rPr>
                <w:color w:val="000000"/>
                <w:sz w:val="22"/>
                <w:szCs w:val="22"/>
              </w:rPr>
              <w:t>1220,6</w:t>
            </w:r>
          </w:p>
        </w:tc>
        <w:tc>
          <w:tcPr>
            <w:tcW w:w="1276" w:type="dxa"/>
            <w:tcBorders>
              <w:top w:val="nil"/>
              <w:left w:val="nil"/>
              <w:bottom w:val="single" w:sz="4" w:space="0" w:color="auto"/>
              <w:right w:val="single" w:sz="4" w:space="0" w:color="auto"/>
            </w:tcBorders>
            <w:shd w:val="clear" w:color="auto" w:fill="auto"/>
            <w:vAlign w:val="center"/>
            <w:hideMark/>
          </w:tcPr>
          <w:p w14:paraId="5EE32D8A" w14:textId="77777777" w:rsidR="00AA4593" w:rsidRPr="00D37660" w:rsidRDefault="00AA4593" w:rsidP="0082604F">
            <w:pPr>
              <w:jc w:val="center"/>
              <w:rPr>
                <w:color w:val="000000"/>
                <w:sz w:val="20"/>
                <w:szCs w:val="20"/>
              </w:rPr>
            </w:pPr>
            <w:r w:rsidRPr="00D37660">
              <w:rPr>
                <w:color w:val="000000"/>
                <w:sz w:val="20"/>
                <w:szCs w:val="20"/>
              </w:rPr>
              <w:t>4215,2</w:t>
            </w:r>
          </w:p>
        </w:tc>
        <w:tc>
          <w:tcPr>
            <w:tcW w:w="1214" w:type="dxa"/>
            <w:tcBorders>
              <w:top w:val="nil"/>
              <w:left w:val="nil"/>
              <w:bottom w:val="single" w:sz="4" w:space="0" w:color="auto"/>
              <w:right w:val="single" w:sz="4" w:space="0" w:color="auto"/>
            </w:tcBorders>
            <w:shd w:val="clear" w:color="auto" w:fill="auto"/>
            <w:vAlign w:val="center"/>
            <w:hideMark/>
          </w:tcPr>
          <w:p w14:paraId="4C56E312" w14:textId="77777777" w:rsidR="00AA4593" w:rsidRPr="00D37660" w:rsidRDefault="00AA4593" w:rsidP="0082604F">
            <w:pPr>
              <w:jc w:val="center"/>
              <w:rPr>
                <w:color w:val="000000"/>
                <w:sz w:val="20"/>
                <w:szCs w:val="20"/>
              </w:rPr>
            </w:pPr>
            <w:r w:rsidRPr="00D37660">
              <w:rPr>
                <w:color w:val="000000"/>
                <w:sz w:val="20"/>
                <w:szCs w:val="20"/>
              </w:rPr>
              <w:t>3192,6</w:t>
            </w:r>
          </w:p>
        </w:tc>
        <w:tc>
          <w:tcPr>
            <w:tcW w:w="1032" w:type="dxa"/>
            <w:tcBorders>
              <w:top w:val="nil"/>
              <w:left w:val="nil"/>
              <w:bottom w:val="single" w:sz="4" w:space="0" w:color="auto"/>
              <w:right w:val="single" w:sz="4" w:space="0" w:color="auto"/>
            </w:tcBorders>
            <w:shd w:val="clear" w:color="auto" w:fill="auto"/>
            <w:vAlign w:val="center"/>
            <w:hideMark/>
          </w:tcPr>
          <w:p w14:paraId="3C51FE82" w14:textId="77777777" w:rsidR="00AA4593" w:rsidRPr="00D37660" w:rsidRDefault="00AA4593" w:rsidP="0082604F">
            <w:pPr>
              <w:jc w:val="center"/>
              <w:rPr>
                <w:color w:val="000000"/>
                <w:sz w:val="20"/>
                <w:szCs w:val="20"/>
              </w:rPr>
            </w:pPr>
            <w:r w:rsidRPr="00D37660">
              <w:rPr>
                <w:color w:val="000000"/>
                <w:sz w:val="20"/>
                <w:szCs w:val="20"/>
              </w:rPr>
              <w:t>8628,4</w:t>
            </w:r>
          </w:p>
        </w:tc>
      </w:tr>
      <w:tr w:rsidR="00AA4593" w:rsidRPr="00D37660" w14:paraId="4C9B63A5"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935EE25" w14:textId="77777777" w:rsidR="00AA4593" w:rsidRPr="00D37660" w:rsidRDefault="00AA4593" w:rsidP="0082604F">
            <w:pPr>
              <w:rPr>
                <w:b/>
                <w:bCs/>
                <w:color w:val="000000"/>
                <w:sz w:val="20"/>
                <w:szCs w:val="20"/>
              </w:rPr>
            </w:pPr>
            <w:r w:rsidRPr="00D37660">
              <w:rPr>
                <w:b/>
                <w:bCs/>
                <w:color w:val="000000"/>
                <w:sz w:val="20"/>
                <w:szCs w:val="20"/>
              </w:rPr>
              <w:t>Теплоснабжение</w:t>
            </w:r>
          </w:p>
        </w:tc>
        <w:tc>
          <w:tcPr>
            <w:tcW w:w="1275" w:type="dxa"/>
            <w:tcBorders>
              <w:top w:val="nil"/>
              <w:left w:val="nil"/>
              <w:bottom w:val="single" w:sz="4" w:space="0" w:color="auto"/>
              <w:right w:val="single" w:sz="4" w:space="0" w:color="auto"/>
            </w:tcBorders>
            <w:shd w:val="clear" w:color="auto" w:fill="auto"/>
            <w:vAlign w:val="center"/>
            <w:hideMark/>
          </w:tcPr>
          <w:p w14:paraId="14FDB751"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646E68E7"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ABB54E2"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7FB462AD"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463A7B5C" w14:textId="77777777" w:rsidR="00AA4593" w:rsidRPr="00D37660" w:rsidRDefault="00AA4593" w:rsidP="0082604F">
            <w:pPr>
              <w:jc w:val="center"/>
              <w:rPr>
                <w:color w:val="000000"/>
                <w:sz w:val="20"/>
                <w:szCs w:val="20"/>
              </w:rPr>
            </w:pPr>
          </w:p>
        </w:tc>
      </w:tr>
      <w:tr w:rsidR="00AA4593" w:rsidRPr="00D37660" w14:paraId="6D0176FE"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04A8803" w14:textId="77777777" w:rsidR="00AA4593" w:rsidRPr="00D37660" w:rsidRDefault="00AA4593" w:rsidP="0082604F">
            <w:pPr>
              <w:rPr>
                <w:color w:val="000000"/>
                <w:sz w:val="20"/>
                <w:szCs w:val="20"/>
              </w:rPr>
            </w:pPr>
            <w:r w:rsidRPr="00D37660">
              <w:rPr>
                <w:color w:val="000000"/>
                <w:sz w:val="20"/>
                <w:szCs w:val="20"/>
              </w:rPr>
              <w:t>Расход тепла, всего</w:t>
            </w:r>
          </w:p>
        </w:tc>
        <w:tc>
          <w:tcPr>
            <w:tcW w:w="1275" w:type="dxa"/>
            <w:tcBorders>
              <w:top w:val="nil"/>
              <w:left w:val="nil"/>
              <w:bottom w:val="single" w:sz="4" w:space="0" w:color="auto"/>
              <w:right w:val="single" w:sz="4" w:space="0" w:color="auto"/>
            </w:tcBorders>
            <w:shd w:val="clear" w:color="auto" w:fill="auto"/>
            <w:vAlign w:val="center"/>
            <w:hideMark/>
          </w:tcPr>
          <w:p w14:paraId="4650911D" w14:textId="77777777" w:rsidR="00AA4593" w:rsidRPr="00D37660" w:rsidRDefault="00AA4593" w:rsidP="0082604F">
            <w:pPr>
              <w:jc w:val="center"/>
              <w:rPr>
                <w:color w:val="000000"/>
                <w:sz w:val="20"/>
                <w:szCs w:val="20"/>
              </w:rPr>
            </w:pPr>
            <w:r w:rsidRPr="00D37660">
              <w:rPr>
                <w:color w:val="000000"/>
                <w:sz w:val="20"/>
                <w:szCs w:val="20"/>
              </w:rPr>
              <w:t>Гкал/час</w:t>
            </w:r>
          </w:p>
        </w:tc>
        <w:tc>
          <w:tcPr>
            <w:tcW w:w="1246" w:type="dxa"/>
            <w:tcBorders>
              <w:top w:val="nil"/>
              <w:left w:val="nil"/>
              <w:bottom w:val="single" w:sz="4" w:space="0" w:color="auto"/>
              <w:right w:val="single" w:sz="4" w:space="0" w:color="auto"/>
            </w:tcBorders>
            <w:shd w:val="clear" w:color="auto" w:fill="auto"/>
            <w:vAlign w:val="center"/>
            <w:hideMark/>
          </w:tcPr>
          <w:p w14:paraId="1BDBDDF4" w14:textId="77777777" w:rsidR="00AA4593" w:rsidRPr="00D37660" w:rsidRDefault="00AA4593" w:rsidP="0082604F">
            <w:pPr>
              <w:jc w:val="center"/>
              <w:rPr>
                <w:color w:val="000000"/>
                <w:sz w:val="20"/>
                <w:szCs w:val="20"/>
              </w:rPr>
            </w:pPr>
            <w:r w:rsidRPr="00D37660">
              <w:rPr>
                <w:color w:val="000000"/>
                <w:sz w:val="20"/>
                <w:szCs w:val="20"/>
              </w:rPr>
              <w:t>31,04</w:t>
            </w:r>
          </w:p>
        </w:tc>
        <w:tc>
          <w:tcPr>
            <w:tcW w:w="1276" w:type="dxa"/>
            <w:tcBorders>
              <w:top w:val="nil"/>
              <w:left w:val="nil"/>
              <w:bottom w:val="single" w:sz="4" w:space="0" w:color="auto"/>
              <w:right w:val="single" w:sz="4" w:space="0" w:color="auto"/>
            </w:tcBorders>
            <w:shd w:val="clear" w:color="auto" w:fill="auto"/>
            <w:vAlign w:val="center"/>
            <w:hideMark/>
          </w:tcPr>
          <w:p w14:paraId="5CDEA864" w14:textId="77777777" w:rsidR="00AA4593" w:rsidRPr="00D37660" w:rsidRDefault="00AA4593" w:rsidP="0082604F">
            <w:pPr>
              <w:jc w:val="center"/>
              <w:rPr>
                <w:color w:val="000000"/>
                <w:sz w:val="20"/>
                <w:szCs w:val="20"/>
              </w:rPr>
            </w:pPr>
            <w:r w:rsidRPr="00D37660">
              <w:rPr>
                <w:color w:val="000000"/>
                <w:sz w:val="20"/>
                <w:szCs w:val="20"/>
              </w:rPr>
              <w:t>81,7</w:t>
            </w:r>
          </w:p>
        </w:tc>
        <w:tc>
          <w:tcPr>
            <w:tcW w:w="1214" w:type="dxa"/>
            <w:tcBorders>
              <w:top w:val="nil"/>
              <w:left w:val="nil"/>
              <w:bottom w:val="single" w:sz="4" w:space="0" w:color="auto"/>
              <w:right w:val="single" w:sz="4" w:space="0" w:color="auto"/>
            </w:tcBorders>
            <w:shd w:val="clear" w:color="auto" w:fill="auto"/>
            <w:vAlign w:val="center"/>
            <w:hideMark/>
          </w:tcPr>
          <w:p w14:paraId="64EEDA7E" w14:textId="77777777" w:rsidR="00AA4593" w:rsidRPr="00D37660" w:rsidRDefault="00AA4593" w:rsidP="0082604F">
            <w:pPr>
              <w:jc w:val="center"/>
              <w:rPr>
                <w:color w:val="000000"/>
                <w:sz w:val="20"/>
                <w:szCs w:val="20"/>
              </w:rPr>
            </w:pPr>
            <w:r w:rsidRPr="00D37660">
              <w:rPr>
                <w:color w:val="000000"/>
                <w:sz w:val="20"/>
                <w:szCs w:val="20"/>
              </w:rPr>
              <w:t>58,3</w:t>
            </w:r>
          </w:p>
        </w:tc>
        <w:tc>
          <w:tcPr>
            <w:tcW w:w="1032" w:type="dxa"/>
            <w:tcBorders>
              <w:top w:val="nil"/>
              <w:left w:val="nil"/>
              <w:bottom w:val="single" w:sz="4" w:space="0" w:color="auto"/>
              <w:right w:val="single" w:sz="4" w:space="0" w:color="auto"/>
            </w:tcBorders>
            <w:shd w:val="clear" w:color="auto" w:fill="auto"/>
            <w:vAlign w:val="center"/>
            <w:hideMark/>
          </w:tcPr>
          <w:p w14:paraId="3A410FA1" w14:textId="77777777" w:rsidR="00AA4593" w:rsidRPr="00D37660" w:rsidRDefault="00AA4593" w:rsidP="0082604F">
            <w:pPr>
              <w:jc w:val="center"/>
              <w:rPr>
                <w:color w:val="000000"/>
                <w:sz w:val="20"/>
                <w:szCs w:val="20"/>
              </w:rPr>
            </w:pPr>
            <w:r w:rsidRPr="00D37660">
              <w:rPr>
                <w:color w:val="000000"/>
                <w:sz w:val="20"/>
                <w:szCs w:val="20"/>
              </w:rPr>
              <w:t>171,1</w:t>
            </w:r>
          </w:p>
        </w:tc>
      </w:tr>
      <w:tr w:rsidR="00AA4593" w:rsidRPr="00D37660" w14:paraId="7BB84EA6"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C3ED081" w14:textId="77777777" w:rsidR="00AA4593" w:rsidRPr="00D37660" w:rsidRDefault="00AA4593" w:rsidP="0082604F">
            <w:pPr>
              <w:rPr>
                <w:color w:val="000000"/>
                <w:sz w:val="20"/>
                <w:szCs w:val="20"/>
              </w:rPr>
            </w:pPr>
            <w:r w:rsidRPr="00D37660">
              <w:rPr>
                <w:color w:val="000000"/>
                <w:sz w:val="20"/>
                <w:szCs w:val="20"/>
              </w:rPr>
              <w:t>- в том числе от централизованных источников</w:t>
            </w:r>
          </w:p>
        </w:tc>
        <w:tc>
          <w:tcPr>
            <w:tcW w:w="1275" w:type="dxa"/>
            <w:tcBorders>
              <w:top w:val="nil"/>
              <w:left w:val="nil"/>
              <w:bottom w:val="single" w:sz="4" w:space="0" w:color="auto"/>
              <w:right w:val="single" w:sz="4" w:space="0" w:color="auto"/>
            </w:tcBorders>
            <w:shd w:val="clear" w:color="auto" w:fill="auto"/>
            <w:vAlign w:val="center"/>
            <w:hideMark/>
          </w:tcPr>
          <w:p w14:paraId="40D1C3CC" w14:textId="77777777" w:rsidR="00AA4593" w:rsidRPr="00D37660" w:rsidRDefault="00AA4593" w:rsidP="0082604F">
            <w:pPr>
              <w:jc w:val="center"/>
              <w:rPr>
                <w:color w:val="000000"/>
                <w:sz w:val="20"/>
                <w:szCs w:val="20"/>
              </w:rPr>
            </w:pPr>
            <w:r w:rsidRPr="00D37660">
              <w:rPr>
                <w:color w:val="000000"/>
                <w:sz w:val="20"/>
                <w:szCs w:val="20"/>
              </w:rPr>
              <w:t>Гкал/час</w:t>
            </w:r>
          </w:p>
        </w:tc>
        <w:tc>
          <w:tcPr>
            <w:tcW w:w="1246" w:type="dxa"/>
            <w:tcBorders>
              <w:top w:val="nil"/>
              <w:left w:val="nil"/>
              <w:bottom w:val="single" w:sz="4" w:space="0" w:color="auto"/>
              <w:right w:val="single" w:sz="4" w:space="0" w:color="auto"/>
            </w:tcBorders>
            <w:shd w:val="clear" w:color="auto" w:fill="auto"/>
            <w:vAlign w:val="center"/>
            <w:hideMark/>
          </w:tcPr>
          <w:p w14:paraId="4A514858"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B512CA4"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642A4CCB"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45D0F0F2" w14:textId="77777777" w:rsidR="00AA4593" w:rsidRPr="00D37660" w:rsidRDefault="00AA4593" w:rsidP="0082604F">
            <w:pPr>
              <w:jc w:val="center"/>
              <w:rPr>
                <w:color w:val="000000"/>
                <w:sz w:val="20"/>
                <w:szCs w:val="20"/>
              </w:rPr>
            </w:pPr>
          </w:p>
        </w:tc>
      </w:tr>
      <w:tr w:rsidR="00AA4593" w:rsidRPr="00D37660" w14:paraId="45AE5E89"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8AE353B" w14:textId="77777777" w:rsidR="00AA4593" w:rsidRPr="00D37660" w:rsidRDefault="00AA4593" w:rsidP="0082604F">
            <w:pPr>
              <w:rPr>
                <w:b/>
                <w:bCs/>
                <w:color w:val="000000"/>
                <w:sz w:val="20"/>
                <w:szCs w:val="20"/>
              </w:rPr>
            </w:pPr>
            <w:r w:rsidRPr="00D37660">
              <w:rPr>
                <w:b/>
                <w:bCs/>
                <w:color w:val="000000"/>
                <w:sz w:val="20"/>
                <w:szCs w:val="20"/>
              </w:rPr>
              <w:t>Газоснабжение</w:t>
            </w:r>
          </w:p>
        </w:tc>
        <w:tc>
          <w:tcPr>
            <w:tcW w:w="1275" w:type="dxa"/>
            <w:tcBorders>
              <w:top w:val="nil"/>
              <w:left w:val="nil"/>
              <w:bottom w:val="single" w:sz="4" w:space="0" w:color="auto"/>
              <w:right w:val="single" w:sz="4" w:space="0" w:color="auto"/>
            </w:tcBorders>
            <w:shd w:val="clear" w:color="auto" w:fill="auto"/>
            <w:vAlign w:val="center"/>
            <w:hideMark/>
          </w:tcPr>
          <w:p w14:paraId="7E3D0D3E"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07320A8C"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5CB5CA0"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05AD2FB5"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600BF477" w14:textId="77777777" w:rsidR="00AA4593" w:rsidRPr="00D37660" w:rsidRDefault="00AA4593" w:rsidP="0082604F">
            <w:pPr>
              <w:jc w:val="center"/>
              <w:rPr>
                <w:color w:val="000000"/>
                <w:sz w:val="20"/>
                <w:szCs w:val="20"/>
              </w:rPr>
            </w:pPr>
          </w:p>
        </w:tc>
      </w:tr>
      <w:tr w:rsidR="00AA4593" w:rsidRPr="00D37660" w14:paraId="278A3552"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4D6D776C" w14:textId="77777777" w:rsidR="00AA4593" w:rsidRPr="00D37660" w:rsidRDefault="00AA4593" w:rsidP="0082604F">
            <w:pPr>
              <w:rPr>
                <w:color w:val="000000"/>
                <w:sz w:val="20"/>
                <w:szCs w:val="20"/>
              </w:rPr>
            </w:pPr>
            <w:r w:rsidRPr="00D37660">
              <w:rPr>
                <w:color w:val="000000"/>
                <w:sz w:val="20"/>
                <w:szCs w:val="20"/>
              </w:rPr>
              <w:t>потребление газа</w:t>
            </w:r>
          </w:p>
        </w:tc>
        <w:tc>
          <w:tcPr>
            <w:tcW w:w="1275" w:type="dxa"/>
            <w:tcBorders>
              <w:top w:val="nil"/>
              <w:left w:val="nil"/>
              <w:bottom w:val="single" w:sz="4" w:space="0" w:color="auto"/>
              <w:right w:val="single" w:sz="4" w:space="0" w:color="auto"/>
            </w:tcBorders>
            <w:shd w:val="clear" w:color="auto" w:fill="auto"/>
            <w:vAlign w:val="center"/>
            <w:hideMark/>
          </w:tcPr>
          <w:p w14:paraId="7B8B5946" w14:textId="77777777" w:rsidR="00AA4593" w:rsidRPr="00D37660" w:rsidRDefault="00AA4593" w:rsidP="0082604F">
            <w:pPr>
              <w:jc w:val="center"/>
              <w:rPr>
                <w:color w:val="000000"/>
                <w:sz w:val="20"/>
                <w:szCs w:val="20"/>
              </w:rPr>
            </w:pPr>
            <w:r w:rsidRPr="00D37660">
              <w:rPr>
                <w:color w:val="000000"/>
                <w:sz w:val="20"/>
                <w:szCs w:val="20"/>
              </w:rPr>
              <w:t>тыс. куб. м/год</w:t>
            </w:r>
          </w:p>
        </w:tc>
        <w:tc>
          <w:tcPr>
            <w:tcW w:w="1246" w:type="dxa"/>
            <w:tcBorders>
              <w:top w:val="nil"/>
              <w:left w:val="nil"/>
              <w:bottom w:val="single" w:sz="4" w:space="0" w:color="auto"/>
              <w:right w:val="single" w:sz="4" w:space="0" w:color="auto"/>
            </w:tcBorders>
            <w:shd w:val="clear" w:color="auto" w:fill="auto"/>
            <w:vAlign w:val="center"/>
            <w:hideMark/>
          </w:tcPr>
          <w:p w14:paraId="2BECD9FA" w14:textId="77777777" w:rsidR="00AA4593" w:rsidRPr="00D37660" w:rsidRDefault="00AA4593" w:rsidP="0082604F">
            <w:pPr>
              <w:jc w:val="center"/>
              <w:rPr>
                <w:color w:val="000000"/>
                <w:sz w:val="20"/>
                <w:szCs w:val="20"/>
              </w:rPr>
            </w:pPr>
            <w:r w:rsidRPr="00D37660">
              <w:rPr>
                <w:color w:val="000000"/>
                <w:sz w:val="20"/>
                <w:szCs w:val="20"/>
              </w:rPr>
              <w:t>83726</w:t>
            </w:r>
          </w:p>
        </w:tc>
        <w:tc>
          <w:tcPr>
            <w:tcW w:w="1276" w:type="dxa"/>
            <w:tcBorders>
              <w:top w:val="nil"/>
              <w:left w:val="nil"/>
              <w:bottom w:val="single" w:sz="4" w:space="0" w:color="auto"/>
              <w:right w:val="single" w:sz="4" w:space="0" w:color="auto"/>
            </w:tcBorders>
            <w:shd w:val="clear" w:color="auto" w:fill="auto"/>
            <w:vAlign w:val="center"/>
            <w:hideMark/>
          </w:tcPr>
          <w:p w14:paraId="387315ED" w14:textId="77777777" w:rsidR="00AA4593" w:rsidRPr="00D37660" w:rsidRDefault="00AA4593" w:rsidP="0082604F">
            <w:pPr>
              <w:jc w:val="center"/>
              <w:rPr>
                <w:color w:val="000000"/>
                <w:sz w:val="20"/>
                <w:szCs w:val="20"/>
              </w:rPr>
            </w:pPr>
            <w:r w:rsidRPr="00D37660">
              <w:rPr>
                <w:color w:val="000000"/>
                <w:sz w:val="20"/>
                <w:szCs w:val="20"/>
              </w:rPr>
              <w:t>337734</w:t>
            </w:r>
          </w:p>
        </w:tc>
        <w:tc>
          <w:tcPr>
            <w:tcW w:w="1214" w:type="dxa"/>
            <w:tcBorders>
              <w:top w:val="nil"/>
              <w:left w:val="nil"/>
              <w:bottom w:val="single" w:sz="4" w:space="0" w:color="auto"/>
              <w:right w:val="single" w:sz="4" w:space="0" w:color="auto"/>
            </w:tcBorders>
            <w:shd w:val="clear" w:color="auto" w:fill="auto"/>
            <w:vAlign w:val="center"/>
            <w:hideMark/>
          </w:tcPr>
          <w:p w14:paraId="321CF13A" w14:textId="2E6F715F" w:rsidR="00AA4593" w:rsidRPr="00D37660" w:rsidRDefault="00AA4593" w:rsidP="0082604F">
            <w:pPr>
              <w:jc w:val="center"/>
              <w:rPr>
                <w:color w:val="000000"/>
                <w:sz w:val="20"/>
                <w:szCs w:val="20"/>
              </w:rPr>
            </w:pPr>
            <w:r w:rsidRPr="00D37660">
              <w:rPr>
                <w:color w:val="000000"/>
                <w:sz w:val="20"/>
                <w:szCs w:val="20"/>
              </w:rPr>
              <w:t>16</w:t>
            </w:r>
            <w:r w:rsidR="00BA17CC" w:rsidRPr="00D37660">
              <w:rPr>
                <w:color w:val="000000"/>
                <w:sz w:val="20"/>
                <w:szCs w:val="20"/>
              </w:rPr>
              <w:t>6</w:t>
            </w:r>
            <w:r w:rsidRPr="00D37660">
              <w:rPr>
                <w:color w:val="000000"/>
                <w:sz w:val="20"/>
                <w:szCs w:val="20"/>
              </w:rPr>
              <w:t>158</w:t>
            </w:r>
          </w:p>
        </w:tc>
        <w:tc>
          <w:tcPr>
            <w:tcW w:w="1032" w:type="dxa"/>
            <w:tcBorders>
              <w:top w:val="nil"/>
              <w:left w:val="nil"/>
              <w:bottom w:val="single" w:sz="4" w:space="0" w:color="auto"/>
              <w:right w:val="single" w:sz="4" w:space="0" w:color="auto"/>
            </w:tcBorders>
            <w:shd w:val="clear" w:color="auto" w:fill="auto"/>
            <w:vAlign w:val="center"/>
            <w:hideMark/>
          </w:tcPr>
          <w:p w14:paraId="1B5F0687" w14:textId="77777777" w:rsidR="00AA4593" w:rsidRPr="00D37660" w:rsidRDefault="00AA4593" w:rsidP="0082604F">
            <w:pPr>
              <w:jc w:val="center"/>
              <w:rPr>
                <w:color w:val="000000"/>
                <w:sz w:val="20"/>
                <w:szCs w:val="20"/>
              </w:rPr>
            </w:pPr>
            <w:r w:rsidRPr="00D37660">
              <w:rPr>
                <w:color w:val="000000"/>
                <w:sz w:val="20"/>
                <w:szCs w:val="20"/>
              </w:rPr>
              <w:t>587618</w:t>
            </w:r>
          </w:p>
        </w:tc>
      </w:tr>
      <w:tr w:rsidR="00AA4593" w:rsidRPr="00D37660" w14:paraId="53D624D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7C2C612E" w14:textId="77777777" w:rsidR="00AA4593" w:rsidRPr="00D37660" w:rsidRDefault="00AA4593" w:rsidP="0082604F">
            <w:pPr>
              <w:rPr>
                <w:b/>
                <w:bCs/>
                <w:color w:val="000000"/>
                <w:sz w:val="20"/>
                <w:szCs w:val="20"/>
              </w:rPr>
            </w:pPr>
            <w:r w:rsidRPr="00D37660">
              <w:rPr>
                <w:b/>
                <w:bCs/>
                <w:color w:val="000000"/>
                <w:sz w:val="20"/>
                <w:szCs w:val="20"/>
              </w:rPr>
              <w:t>Электроснабжение</w:t>
            </w:r>
          </w:p>
        </w:tc>
        <w:tc>
          <w:tcPr>
            <w:tcW w:w="1275" w:type="dxa"/>
            <w:tcBorders>
              <w:top w:val="nil"/>
              <w:left w:val="nil"/>
              <w:bottom w:val="single" w:sz="4" w:space="0" w:color="auto"/>
              <w:right w:val="single" w:sz="4" w:space="0" w:color="auto"/>
            </w:tcBorders>
            <w:shd w:val="clear" w:color="auto" w:fill="auto"/>
            <w:vAlign w:val="center"/>
            <w:hideMark/>
          </w:tcPr>
          <w:p w14:paraId="4D990C1C"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03726551"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56A5916B"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28C88A2B"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3069545C" w14:textId="77777777" w:rsidR="00AA4593" w:rsidRPr="00D37660" w:rsidRDefault="00AA4593" w:rsidP="0082604F">
            <w:pPr>
              <w:jc w:val="center"/>
              <w:rPr>
                <w:color w:val="000000"/>
                <w:sz w:val="20"/>
                <w:szCs w:val="20"/>
              </w:rPr>
            </w:pPr>
          </w:p>
        </w:tc>
      </w:tr>
      <w:tr w:rsidR="00AA4593" w:rsidRPr="00D37660" w14:paraId="4B29755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9510B26" w14:textId="77777777" w:rsidR="00AA4593" w:rsidRPr="00D37660" w:rsidRDefault="00AA4593" w:rsidP="0082604F">
            <w:pPr>
              <w:rPr>
                <w:color w:val="000000"/>
                <w:sz w:val="20"/>
                <w:szCs w:val="20"/>
              </w:rPr>
            </w:pPr>
            <w:r w:rsidRPr="00D37660">
              <w:rPr>
                <w:color w:val="000000"/>
                <w:sz w:val="20"/>
                <w:szCs w:val="20"/>
              </w:rPr>
              <w:t>Расчётный прирост нагрузки на шинах 6 (10) кВ ЦП</w:t>
            </w:r>
          </w:p>
        </w:tc>
        <w:tc>
          <w:tcPr>
            <w:tcW w:w="1275" w:type="dxa"/>
            <w:tcBorders>
              <w:top w:val="nil"/>
              <w:left w:val="nil"/>
              <w:bottom w:val="single" w:sz="4" w:space="0" w:color="auto"/>
              <w:right w:val="single" w:sz="4" w:space="0" w:color="auto"/>
            </w:tcBorders>
            <w:shd w:val="clear" w:color="auto" w:fill="auto"/>
            <w:vAlign w:val="center"/>
            <w:hideMark/>
          </w:tcPr>
          <w:p w14:paraId="15259AFB" w14:textId="77777777" w:rsidR="00AA4593" w:rsidRPr="00D37660" w:rsidRDefault="00AA4593" w:rsidP="0082604F">
            <w:pPr>
              <w:jc w:val="center"/>
              <w:rPr>
                <w:color w:val="000000"/>
                <w:sz w:val="20"/>
                <w:szCs w:val="20"/>
              </w:rPr>
            </w:pPr>
            <w:r w:rsidRPr="00D37660">
              <w:rPr>
                <w:color w:val="000000"/>
                <w:sz w:val="20"/>
                <w:szCs w:val="20"/>
              </w:rPr>
              <w:t>МВт</w:t>
            </w:r>
          </w:p>
        </w:tc>
        <w:tc>
          <w:tcPr>
            <w:tcW w:w="1246" w:type="dxa"/>
            <w:tcBorders>
              <w:top w:val="nil"/>
              <w:left w:val="nil"/>
              <w:bottom w:val="single" w:sz="4" w:space="0" w:color="auto"/>
              <w:right w:val="single" w:sz="4" w:space="0" w:color="auto"/>
            </w:tcBorders>
            <w:shd w:val="clear" w:color="auto" w:fill="auto"/>
            <w:vAlign w:val="center"/>
            <w:hideMark/>
          </w:tcPr>
          <w:p w14:paraId="5EB7516B" w14:textId="77777777" w:rsidR="00AA4593" w:rsidRPr="00D37660" w:rsidRDefault="00AA4593" w:rsidP="0082604F">
            <w:pPr>
              <w:jc w:val="center"/>
              <w:rPr>
                <w:color w:val="000000"/>
                <w:sz w:val="20"/>
                <w:szCs w:val="20"/>
              </w:rPr>
            </w:pPr>
            <w:r w:rsidRPr="00D37660">
              <w:rPr>
                <w:color w:val="000000"/>
                <w:sz w:val="20"/>
                <w:szCs w:val="20"/>
              </w:rPr>
              <w:t>3,68</w:t>
            </w:r>
          </w:p>
        </w:tc>
        <w:tc>
          <w:tcPr>
            <w:tcW w:w="1276" w:type="dxa"/>
            <w:tcBorders>
              <w:top w:val="nil"/>
              <w:left w:val="nil"/>
              <w:bottom w:val="single" w:sz="4" w:space="0" w:color="auto"/>
              <w:right w:val="single" w:sz="4" w:space="0" w:color="auto"/>
            </w:tcBorders>
            <w:shd w:val="clear" w:color="auto" w:fill="auto"/>
            <w:vAlign w:val="center"/>
            <w:hideMark/>
          </w:tcPr>
          <w:p w14:paraId="39BB6597" w14:textId="77777777" w:rsidR="00AA4593" w:rsidRPr="00D37660" w:rsidRDefault="00AA4593" w:rsidP="0082604F">
            <w:pPr>
              <w:jc w:val="center"/>
              <w:rPr>
                <w:color w:val="000000"/>
                <w:sz w:val="20"/>
                <w:szCs w:val="20"/>
              </w:rPr>
            </w:pPr>
            <w:r w:rsidRPr="00D37660">
              <w:rPr>
                <w:color w:val="000000"/>
                <w:sz w:val="20"/>
                <w:szCs w:val="20"/>
              </w:rPr>
              <w:t>12,10</w:t>
            </w:r>
          </w:p>
        </w:tc>
        <w:tc>
          <w:tcPr>
            <w:tcW w:w="1214" w:type="dxa"/>
            <w:tcBorders>
              <w:top w:val="nil"/>
              <w:left w:val="nil"/>
              <w:bottom w:val="single" w:sz="4" w:space="0" w:color="auto"/>
              <w:right w:val="single" w:sz="4" w:space="0" w:color="auto"/>
            </w:tcBorders>
            <w:shd w:val="clear" w:color="auto" w:fill="auto"/>
            <w:vAlign w:val="center"/>
            <w:hideMark/>
          </w:tcPr>
          <w:p w14:paraId="65352506" w14:textId="77777777" w:rsidR="00AA4593" w:rsidRPr="00D37660" w:rsidRDefault="00AA4593" w:rsidP="0082604F">
            <w:pPr>
              <w:jc w:val="center"/>
              <w:rPr>
                <w:color w:val="000000"/>
                <w:sz w:val="20"/>
                <w:szCs w:val="20"/>
              </w:rPr>
            </w:pPr>
            <w:r w:rsidRPr="00D37660">
              <w:rPr>
                <w:color w:val="000000"/>
                <w:sz w:val="20"/>
                <w:szCs w:val="20"/>
              </w:rPr>
              <w:t>8,64</w:t>
            </w:r>
          </w:p>
        </w:tc>
        <w:tc>
          <w:tcPr>
            <w:tcW w:w="1032" w:type="dxa"/>
            <w:tcBorders>
              <w:top w:val="nil"/>
              <w:left w:val="nil"/>
              <w:bottom w:val="single" w:sz="4" w:space="0" w:color="auto"/>
              <w:right w:val="single" w:sz="4" w:space="0" w:color="auto"/>
            </w:tcBorders>
            <w:shd w:val="clear" w:color="auto" w:fill="auto"/>
            <w:vAlign w:val="center"/>
            <w:hideMark/>
          </w:tcPr>
          <w:p w14:paraId="42DA48D9" w14:textId="77777777" w:rsidR="00AA4593" w:rsidRPr="00D37660" w:rsidRDefault="00AA4593" w:rsidP="0082604F">
            <w:pPr>
              <w:jc w:val="center"/>
              <w:rPr>
                <w:color w:val="000000"/>
                <w:sz w:val="20"/>
                <w:szCs w:val="20"/>
              </w:rPr>
            </w:pPr>
            <w:r w:rsidRPr="00D37660">
              <w:rPr>
                <w:color w:val="000000"/>
                <w:sz w:val="20"/>
                <w:szCs w:val="20"/>
              </w:rPr>
              <w:t>24,42</w:t>
            </w:r>
          </w:p>
        </w:tc>
      </w:tr>
      <w:tr w:rsidR="00AA4593" w:rsidRPr="00D37660" w14:paraId="56A6B92D" w14:textId="77777777" w:rsidTr="0082604F">
        <w:trPr>
          <w:cantSplit/>
          <w:trHeight w:val="397"/>
        </w:trPr>
        <w:tc>
          <w:tcPr>
            <w:tcW w:w="10159" w:type="dxa"/>
            <w:gridSpan w:val="6"/>
            <w:tcBorders>
              <w:top w:val="nil"/>
              <w:left w:val="single" w:sz="4" w:space="0" w:color="auto"/>
              <w:bottom w:val="single" w:sz="4" w:space="0" w:color="auto"/>
              <w:right w:val="single" w:sz="4" w:space="0" w:color="auto"/>
            </w:tcBorders>
            <w:shd w:val="clear" w:color="auto" w:fill="auto"/>
            <w:vAlign w:val="center"/>
            <w:hideMark/>
          </w:tcPr>
          <w:p w14:paraId="10884409" w14:textId="77777777" w:rsidR="00AA4593" w:rsidRPr="00D37660" w:rsidRDefault="00AA4593" w:rsidP="0082604F">
            <w:pPr>
              <w:rPr>
                <w:color w:val="000000"/>
                <w:sz w:val="20"/>
                <w:szCs w:val="20"/>
              </w:rPr>
            </w:pPr>
            <w:r w:rsidRPr="00D37660">
              <w:rPr>
                <w:b/>
                <w:sz w:val="20"/>
                <w:szCs w:val="20"/>
              </w:rPr>
              <w:t>Утилизация и переработка бытовых и промышленных отходов</w:t>
            </w:r>
          </w:p>
        </w:tc>
      </w:tr>
      <w:tr w:rsidR="00AA4593" w:rsidRPr="00D37660" w14:paraId="02DAB15A"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551ADE1F" w14:textId="77777777" w:rsidR="00AA4593" w:rsidRPr="00D37660" w:rsidRDefault="00AA4593" w:rsidP="0082604F">
            <w:pPr>
              <w:suppressAutoHyphens/>
              <w:ind w:firstLine="350"/>
              <w:rPr>
                <w:sz w:val="20"/>
                <w:szCs w:val="20"/>
              </w:rPr>
            </w:pPr>
            <w:r w:rsidRPr="00D37660">
              <w:rPr>
                <w:sz w:val="20"/>
                <w:szCs w:val="20"/>
              </w:rPr>
              <w:t>Объем твёрдых коммунальных отходов от жилого фонда и организаций</w:t>
            </w:r>
          </w:p>
        </w:tc>
        <w:tc>
          <w:tcPr>
            <w:tcW w:w="1275" w:type="dxa"/>
            <w:tcBorders>
              <w:top w:val="nil"/>
              <w:left w:val="nil"/>
              <w:bottom w:val="single" w:sz="4" w:space="0" w:color="auto"/>
              <w:right w:val="single" w:sz="4" w:space="0" w:color="auto"/>
            </w:tcBorders>
            <w:shd w:val="clear" w:color="auto" w:fill="auto"/>
            <w:vAlign w:val="center"/>
            <w:hideMark/>
          </w:tcPr>
          <w:p w14:paraId="02C81EE3" w14:textId="77777777" w:rsidR="00AA4593" w:rsidRPr="00D37660" w:rsidRDefault="00AA4593" w:rsidP="0082604F">
            <w:pPr>
              <w:suppressAutoHyphens/>
              <w:ind w:right="-79"/>
              <w:jc w:val="center"/>
              <w:rPr>
                <w:sz w:val="20"/>
                <w:szCs w:val="20"/>
              </w:rPr>
            </w:pPr>
            <w:r w:rsidRPr="00D37660">
              <w:rPr>
                <w:sz w:val="20"/>
                <w:szCs w:val="20"/>
              </w:rPr>
              <w:t>тыс. куб. м/год</w:t>
            </w:r>
          </w:p>
        </w:tc>
        <w:tc>
          <w:tcPr>
            <w:tcW w:w="1246" w:type="dxa"/>
            <w:tcBorders>
              <w:top w:val="nil"/>
              <w:left w:val="nil"/>
              <w:bottom w:val="single" w:sz="4" w:space="0" w:color="auto"/>
              <w:right w:val="single" w:sz="4" w:space="0" w:color="auto"/>
            </w:tcBorders>
            <w:shd w:val="clear" w:color="auto" w:fill="auto"/>
            <w:vAlign w:val="center"/>
            <w:hideMark/>
          </w:tcPr>
          <w:p w14:paraId="525592DA" w14:textId="77777777" w:rsidR="00AA4593" w:rsidRPr="00D37660" w:rsidRDefault="00AA4593" w:rsidP="0082604F">
            <w:pPr>
              <w:jc w:val="center"/>
              <w:rPr>
                <w:color w:val="000000"/>
                <w:sz w:val="20"/>
                <w:szCs w:val="20"/>
              </w:rPr>
            </w:pPr>
            <w:r w:rsidRPr="00D37660">
              <w:rPr>
                <w:color w:val="000000"/>
                <w:sz w:val="20"/>
                <w:szCs w:val="20"/>
              </w:rPr>
              <w:t>6,97</w:t>
            </w:r>
          </w:p>
        </w:tc>
        <w:tc>
          <w:tcPr>
            <w:tcW w:w="1276" w:type="dxa"/>
            <w:tcBorders>
              <w:top w:val="nil"/>
              <w:left w:val="nil"/>
              <w:bottom w:val="single" w:sz="4" w:space="0" w:color="auto"/>
              <w:right w:val="single" w:sz="4" w:space="0" w:color="auto"/>
            </w:tcBorders>
            <w:shd w:val="clear" w:color="auto" w:fill="auto"/>
            <w:vAlign w:val="center"/>
            <w:hideMark/>
          </w:tcPr>
          <w:p w14:paraId="37EF8B5E" w14:textId="77777777" w:rsidR="00AA4593" w:rsidRPr="00D37660" w:rsidRDefault="00AA4593" w:rsidP="0082604F">
            <w:pPr>
              <w:jc w:val="center"/>
              <w:rPr>
                <w:color w:val="000000"/>
                <w:sz w:val="20"/>
                <w:szCs w:val="20"/>
              </w:rPr>
            </w:pPr>
            <w:r w:rsidRPr="00D37660">
              <w:rPr>
                <w:color w:val="000000"/>
                <w:sz w:val="20"/>
                <w:szCs w:val="20"/>
              </w:rPr>
              <w:t>21,83</w:t>
            </w:r>
          </w:p>
        </w:tc>
        <w:tc>
          <w:tcPr>
            <w:tcW w:w="1214" w:type="dxa"/>
            <w:tcBorders>
              <w:top w:val="nil"/>
              <w:left w:val="nil"/>
              <w:bottom w:val="single" w:sz="4" w:space="0" w:color="auto"/>
              <w:right w:val="single" w:sz="4" w:space="0" w:color="auto"/>
            </w:tcBorders>
            <w:shd w:val="clear" w:color="auto" w:fill="auto"/>
            <w:vAlign w:val="center"/>
            <w:hideMark/>
          </w:tcPr>
          <w:p w14:paraId="7BC25B47" w14:textId="77777777" w:rsidR="00AA4593" w:rsidRPr="00D37660" w:rsidRDefault="00AA4593" w:rsidP="0082604F">
            <w:pPr>
              <w:jc w:val="center"/>
              <w:rPr>
                <w:color w:val="000000"/>
                <w:sz w:val="20"/>
                <w:szCs w:val="20"/>
              </w:rPr>
            </w:pPr>
            <w:r w:rsidRPr="00D37660">
              <w:rPr>
                <w:color w:val="000000"/>
                <w:sz w:val="20"/>
                <w:szCs w:val="20"/>
              </w:rPr>
              <w:t>16,53</w:t>
            </w:r>
          </w:p>
        </w:tc>
        <w:tc>
          <w:tcPr>
            <w:tcW w:w="1032" w:type="dxa"/>
            <w:tcBorders>
              <w:top w:val="nil"/>
              <w:left w:val="nil"/>
              <w:bottom w:val="single" w:sz="4" w:space="0" w:color="auto"/>
              <w:right w:val="single" w:sz="4" w:space="0" w:color="auto"/>
            </w:tcBorders>
            <w:shd w:val="clear" w:color="auto" w:fill="auto"/>
            <w:vAlign w:val="center"/>
            <w:hideMark/>
          </w:tcPr>
          <w:p w14:paraId="6A34B398" w14:textId="77777777" w:rsidR="00AA4593" w:rsidRPr="00D37660" w:rsidRDefault="00AA4593" w:rsidP="0082604F">
            <w:pPr>
              <w:jc w:val="center"/>
              <w:rPr>
                <w:color w:val="000000"/>
                <w:sz w:val="20"/>
                <w:szCs w:val="20"/>
              </w:rPr>
            </w:pPr>
            <w:r w:rsidRPr="00D37660">
              <w:rPr>
                <w:color w:val="000000"/>
                <w:sz w:val="20"/>
                <w:szCs w:val="20"/>
              </w:rPr>
              <w:t>45,33</w:t>
            </w:r>
          </w:p>
        </w:tc>
      </w:tr>
      <w:tr w:rsidR="00AA4593" w:rsidRPr="00D37660" w14:paraId="4CB6A062"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AD28916" w14:textId="77777777" w:rsidR="00AA4593" w:rsidRPr="00D37660" w:rsidRDefault="00AA4593" w:rsidP="0082604F">
            <w:pPr>
              <w:rPr>
                <w:sz w:val="20"/>
                <w:szCs w:val="20"/>
              </w:rPr>
            </w:pPr>
            <w:r w:rsidRPr="00D37660">
              <w:rPr>
                <w:sz w:val="20"/>
                <w:szCs w:val="20"/>
              </w:rPr>
              <w:t>*Наличие полигонов ТКО</w:t>
            </w:r>
          </w:p>
        </w:tc>
        <w:tc>
          <w:tcPr>
            <w:tcW w:w="1275" w:type="dxa"/>
            <w:tcBorders>
              <w:top w:val="nil"/>
              <w:left w:val="nil"/>
              <w:bottom w:val="single" w:sz="4" w:space="0" w:color="auto"/>
              <w:right w:val="single" w:sz="4" w:space="0" w:color="auto"/>
            </w:tcBorders>
            <w:shd w:val="clear" w:color="auto" w:fill="auto"/>
            <w:vAlign w:val="center"/>
            <w:hideMark/>
          </w:tcPr>
          <w:p w14:paraId="19E1DE19" w14:textId="77777777" w:rsidR="00AA4593" w:rsidRPr="00D37660" w:rsidRDefault="00AA4593" w:rsidP="0082604F">
            <w:pPr>
              <w:jc w:val="center"/>
              <w:rPr>
                <w:sz w:val="20"/>
                <w:szCs w:val="20"/>
              </w:rPr>
            </w:pPr>
            <w:r w:rsidRPr="00D37660">
              <w:rPr>
                <w:sz w:val="20"/>
                <w:szCs w:val="20"/>
              </w:rPr>
              <w:t>единиц</w:t>
            </w:r>
          </w:p>
        </w:tc>
        <w:tc>
          <w:tcPr>
            <w:tcW w:w="1246" w:type="dxa"/>
            <w:tcBorders>
              <w:top w:val="nil"/>
              <w:left w:val="nil"/>
              <w:bottom w:val="single" w:sz="4" w:space="0" w:color="auto"/>
              <w:right w:val="single" w:sz="4" w:space="0" w:color="auto"/>
            </w:tcBorders>
            <w:shd w:val="clear" w:color="auto" w:fill="auto"/>
            <w:vAlign w:val="center"/>
            <w:hideMark/>
          </w:tcPr>
          <w:p w14:paraId="09122C0B"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auto"/>
            <w:vAlign w:val="center"/>
            <w:hideMark/>
          </w:tcPr>
          <w:p w14:paraId="19305600"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6E5FF3B9"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7215E31C" w14:textId="77777777" w:rsidR="00AA4593" w:rsidRPr="00D37660" w:rsidRDefault="00AA4593" w:rsidP="0082604F">
            <w:pPr>
              <w:jc w:val="center"/>
              <w:rPr>
                <w:color w:val="000000"/>
                <w:sz w:val="20"/>
                <w:szCs w:val="20"/>
              </w:rPr>
            </w:pPr>
            <w:r w:rsidRPr="00D37660">
              <w:rPr>
                <w:color w:val="000000"/>
                <w:sz w:val="18"/>
                <w:szCs w:val="18"/>
              </w:rPr>
              <w:t>Отсутствуют</w:t>
            </w:r>
          </w:p>
        </w:tc>
      </w:tr>
      <w:tr w:rsidR="008A1666" w:rsidRPr="00D37660" w14:paraId="6238B3DD"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1533A925" w14:textId="77777777" w:rsidR="008A1666" w:rsidRPr="00D37660" w:rsidRDefault="008A1666" w:rsidP="008A1666">
            <w:pPr>
              <w:suppressAutoHyphens/>
              <w:ind w:firstLine="39"/>
              <w:rPr>
                <w:b/>
                <w:sz w:val="20"/>
                <w:szCs w:val="20"/>
              </w:rPr>
            </w:pPr>
            <w:r w:rsidRPr="00D37660">
              <w:rPr>
                <w:b/>
                <w:sz w:val="20"/>
                <w:szCs w:val="20"/>
              </w:rPr>
              <w:t>Озелененные территории общего пользования</w:t>
            </w:r>
          </w:p>
        </w:tc>
        <w:tc>
          <w:tcPr>
            <w:tcW w:w="1275" w:type="dxa"/>
            <w:tcBorders>
              <w:top w:val="nil"/>
              <w:left w:val="nil"/>
              <w:bottom w:val="single" w:sz="4" w:space="0" w:color="auto"/>
              <w:right w:val="single" w:sz="4" w:space="0" w:color="auto"/>
            </w:tcBorders>
            <w:shd w:val="clear" w:color="auto" w:fill="auto"/>
            <w:vAlign w:val="center"/>
            <w:hideMark/>
          </w:tcPr>
          <w:p w14:paraId="79ECA63D" w14:textId="77777777" w:rsidR="008A1666" w:rsidRPr="00D37660" w:rsidRDefault="008A1666" w:rsidP="008A1666">
            <w:pPr>
              <w:suppressAutoHyphens/>
              <w:ind w:right="-79"/>
              <w:jc w:val="center"/>
              <w:rPr>
                <w:b/>
                <w:sz w:val="20"/>
                <w:szCs w:val="20"/>
              </w:rPr>
            </w:pPr>
            <w:r w:rsidRPr="00D37660">
              <w:rPr>
                <w:b/>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06B25C0A" w14:textId="3B839902" w:rsidR="008A1666" w:rsidRPr="00D37660" w:rsidRDefault="008A1666" w:rsidP="008A1666">
            <w:pPr>
              <w:jc w:val="center"/>
              <w:rPr>
                <w:color w:val="000000"/>
                <w:sz w:val="20"/>
                <w:szCs w:val="20"/>
              </w:rPr>
            </w:pPr>
            <w:r w:rsidRPr="00D37660">
              <w:rPr>
                <w:color w:val="000000"/>
                <w:sz w:val="19"/>
                <w:szCs w:val="19"/>
              </w:rPr>
              <w:t>20,6</w:t>
            </w:r>
          </w:p>
        </w:tc>
        <w:tc>
          <w:tcPr>
            <w:tcW w:w="1276" w:type="dxa"/>
            <w:tcBorders>
              <w:top w:val="nil"/>
              <w:left w:val="nil"/>
              <w:bottom w:val="single" w:sz="4" w:space="0" w:color="auto"/>
              <w:right w:val="single" w:sz="4" w:space="0" w:color="auto"/>
            </w:tcBorders>
            <w:shd w:val="clear" w:color="auto" w:fill="auto"/>
            <w:vAlign w:val="center"/>
            <w:hideMark/>
          </w:tcPr>
          <w:p w14:paraId="03819213" w14:textId="6B797F7C" w:rsidR="008A1666" w:rsidRPr="00D37660" w:rsidRDefault="008A1666" w:rsidP="008A1666">
            <w:pPr>
              <w:jc w:val="center"/>
              <w:rPr>
                <w:color w:val="000000"/>
                <w:sz w:val="20"/>
                <w:szCs w:val="20"/>
              </w:rPr>
            </w:pPr>
            <w:r w:rsidRPr="00D37660">
              <w:rPr>
                <w:color w:val="000000"/>
                <w:sz w:val="19"/>
                <w:szCs w:val="19"/>
              </w:rPr>
              <w:t>-</w:t>
            </w:r>
          </w:p>
        </w:tc>
        <w:tc>
          <w:tcPr>
            <w:tcW w:w="1214" w:type="dxa"/>
            <w:tcBorders>
              <w:top w:val="nil"/>
              <w:left w:val="nil"/>
              <w:bottom w:val="single" w:sz="4" w:space="0" w:color="auto"/>
              <w:right w:val="single" w:sz="4" w:space="0" w:color="auto"/>
            </w:tcBorders>
            <w:shd w:val="clear" w:color="auto" w:fill="auto"/>
            <w:vAlign w:val="center"/>
            <w:hideMark/>
          </w:tcPr>
          <w:p w14:paraId="1CCD9D59" w14:textId="4208AA55" w:rsidR="008A1666" w:rsidRPr="00D37660" w:rsidRDefault="008A1666" w:rsidP="008A1666">
            <w:pPr>
              <w:jc w:val="center"/>
              <w:rPr>
                <w:color w:val="000000"/>
                <w:sz w:val="20"/>
                <w:szCs w:val="20"/>
              </w:rPr>
            </w:pPr>
            <w:r w:rsidRPr="00D37660">
              <w:rPr>
                <w:color w:val="000000"/>
                <w:sz w:val="19"/>
                <w:szCs w:val="19"/>
              </w:rPr>
              <w:t>9,8</w:t>
            </w:r>
          </w:p>
        </w:tc>
        <w:tc>
          <w:tcPr>
            <w:tcW w:w="1032" w:type="dxa"/>
            <w:tcBorders>
              <w:top w:val="nil"/>
              <w:left w:val="nil"/>
              <w:bottom w:val="single" w:sz="4" w:space="0" w:color="auto"/>
              <w:right w:val="single" w:sz="4" w:space="0" w:color="auto"/>
            </w:tcBorders>
            <w:shd w:val="clear" w:color="auto" w:fill="auto"/>
            <w:vAlign w:val="center"/>
            <w:hideMark/>
          </w:tcPr>
          <w:p w14:paraId="171A2CE3" w14:textId="4196DE0D" w:rsidR="008A1666" w:rsidRPr="00D37660" w:rsidRDefault="008A1666" w:rsidP="008A1666">
            <w:pPr>
              <w:jc w:val="center"/>
              <w:rPr>
                <w:color w:val="000000"/>
                <w:sz w:val="20"/>
                <w:szCs w:val="20"/>
              </w:rPr>
            </w:pPr>
            <w:r w:rsidRPr="00D37660">
              <w:rPr>
                <w:color w:val="000000"/>
                <w:sz w:val="19"/>
                <w:szCs w:val="19"/>
              </w:rPr>
              <w:t>30,4</w:t>
            </w:r>
          </w:p>
        </w:tc>
      </w:tr>
      <w:tr w:rsidR="00AA4593" w:rsidRPr="00D37660" w14:paraId="2E8EA24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459165A" w14:textId="77777777" w:rsidR="00AA4593" w:rsidRPr="00D37660" w:rsidRDefault="00AA4593" w:rsidP="0082604F">
            <w:pPr>
              <w:rPr>
                <w:b/>
                <w:bCs/>
                <w:color w:val="000000"/>
                <w:sz w:val="20"/>
                <w:szCs w:val="20"/>
              </w:rPr>
            </w:pPr>
            <w:r w:rsidRPr="00D37660">
              <w:rPr>
                <w:b/>
                <w:bCs/>
                <w:color w:val="000000"/>
                <w:sz w:val="20"/>
                <w:szCs w:val="20"/>
              </w:rPr>
              <w:t xml:space="preserve">Земли СХ </w:t>
            </w:r>
            <w:r w:rsidRPr="00D37660">
              <w:rPr>
                <w:b/>
                <w:bCs/>
                <w:sz w:val="20"/>
                <w:szCs w:val="20"/>
              </w:rPr>
              <w:t>назначения</w:t>
            </w:r>
          </w:p>
        </w:tc>
        <w:tc>
          <w:tcPr>
            <w:tcW w:w="1275" w:type="dxa"/>
            <w:tcBorders>
              <w:top w:val="nil"/>
              <w:left w:val="nil"/>
              <w:bottom w:val="single" w:sz="4" w:space="0" w:color="auto"/>
              <w:right w:val="single" w:sz="4" w:space="0" w:color="auto"/>
            </w:tcBorders>
            <w:shd w:val="clear" w:color="auto" w:fill="auto"/>
            <w:vAlign w:val="center"/>
            <w:hideMark/>
          </w:tcPr>
          <w:p w14:paraId="58BB5834" w14:textId="77777777" w:rsidR="00AA4593" w:rsidRPr="00D37660" w:rsidRDefault="00AA4593" w:rsidP="0082604F">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2633B71B" w14:textId="77777777" w:rsidR="00AA4593" w:rsidRPr="00D37660" w:rsidRDefault="00AA4593" w:rsidP="0082604F">
            <w:pPr>
              <w:jc w:val="center"/>
              <w:rPr>
                <w:color w:val="000000"/>
                <w:sz w:val="20"/>
                <w:szCs w:val="20"/>
              </w:rPr>
            </w:pPr>
            <w:r w:rsidRPr="00D37660">
              <w:rPr>
                <w:color w:val="000000"/>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14:paraId="29045616"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26674437"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62B0AAA0" w14:textId="77777777" w:rsidR="00AA4593" w:rsidRPr="00D37660" w:rsidRDefault="00AA4593" w:rsidP="0082604F">
            <w:pPr>
              <w:jc w:val="center"/>
              <w:rPr>
                <w:color w:val="000000"/>
                <w:sz w:val="20"/>
                <w:szCs w:val="20"/>
              </w:rPr>
            </w:pPr>
            <w:r w:rsidRPr="00D37660">
              <w:rPr>
                <w:color w:val="000000"/>
                <w:sz w:val="20"/>
                <w:szCs w:val="20"/>
              </w:rPr>
              <w:t>0,0</w:t>
            </w:r>
          </w:p>
        </w:tc>
      </w:tr>
      <w:tr w:rsidR="00AA4593" w:rsidRPr="00D37660" w14:paraId="3ABAE4F3"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0F36132" w14:textId="77777777" w:rsidR="00AA4593" w:rsidRPr="00D37660" w:rsidRDefault="00AA4593" w:rsidP="0082604F">
            <w:pPr>
              <w:rPr>
                <w:color w:val="000000"/>
                <w:sz w:val="20"/>
                <w:szCs w:val="20"/>
              </w:rPr>
            </w:pPr>
            <w:r w:rsidRPr="00D37660">
              <w:rPr>
                <w:color w:val="000000"/>
                <w:sz w:val="20"/>
                <w:szCs w:val="20"/>
              </w:rPr>
              <w:t xml:space="preserve">Мелиорированные </w:t>
            </w:r>
          </w:p>
        </w:tc>
        <w:tc>
          <w:tcPr>
            <w:tcW w:w="1275" w:type="dxa"/>
            <w:tcBorders>
              <w:top w:val="nil"/>
              <w:left w:val="nil"/>
              <w:bottom w:val="single" w:sz="4" w:space="0" w:color="auto"/>
              <w:right w:val="single" w:sz="4" w:space="0" w:color="auto"/>
            </w:tcBorders>
            <w:shd w:val="clear" w:color="auto" w:fill="auto"/>
            <w:vAlign w:val="center"/>
            <w:hideMark/>
          </w:tcPr>
          <w:p w14:paraId="03E47CE1" w14:textId="77777777" w:rsidR="00AA4593" w:rsidRPr="00D37660" w:rsidRDefault="00AA4593" w:rsidP="0082604F">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6F9782AD"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auto"/>
            <w:vAlign w:val="center"/>
            <w:hideMark/>
          </w:tcPr>
          <w:p w14:paraId="227D16DE"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33E30B68"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28395692" w14:textId="77777777" w:rsidR="00AA4593" w:rsidRPr="00D37660" w:rsidRDefault="00AA4593" w:rsidP="0082604F">
            <w:pPr>
              <w:jc w:val="center"/>
              <w:rPr>
                <w:color w:val="000000"/>
                <w:sz w:val="20"/>
                <w:szCs w:val="20"/>
              </w:rPr>
            </w:pPr>
          </w:p>
        </w:tc>
      </w:tr>
      <w:tr w:rsidR="00AA4593" w:rsidRPr="00D37660" w14:paraId="5FE2F9B9"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EEE03D0" w14:textId="77777777" w:rsidR="00AA4593" w:rsidRPr="00D37660" w:rsidRDefault="00AA4593" w:rsidP="0082604F">
            <w:pPr>
              <w:rPr>
                <w:color w:val="000000"/>
                <w:sz w:val="20"/>
                <w:szCs w:val="20"/>
              </w:rPr>
            </w:pPr>
            <w:r w:rsidRPr="00D37660">
              <w:rPr>
                <w:color w:val="000000"/>
                <w:sz w:val="20"/>
                <w:szCs w:val="20"/>
              </w:rPr>
              <w:t>Особо ценные</w:t>
            </w:r>
          </w:p>
        </w:tc>
        <w:tc>
          <w:tcPr>
            <w:tcW w:w="1275" w:type="dxa"/>
            <w:tcBorders>
              <w:top w:val="nil"/>
              <w:left w:val="nil"/>
              <w:bottom w:val="single" w:sz="4" w:space="0" w:color="auto"/>
              <w:right w:val="single" w:sz="4" w:space="0" w:color="auto"/>
            </w:tcBorders>
            <w:shd w:val="clear" w:color="auto" w:fill="auto"/>
            <w:vAlign w:val="center"/>
            <w:hideMark/>
          </w:tcPr>
          <w:p w14:paraId="7C150B9D" w14:textId="77777777" w:rsidR="00AA4593" w:rsidRPr="00D37660" w:rsidRDefault="00AA4593" w:rsidP="0082604F">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4E6B8A0F" w14:textId="77777777" w:rsidR="00AA4593" w:rsidRPr="00D37660" w:rsidRDefault="00AA4593" w:rsidP="0082604F">
            <w:pPr>
              <w:jc w:val="center"/>
              <w:rPr>
                <w:color w:val="000000"/>
                <w:sz w:val="20"/>
                <w:szCs w:val="20"/>
              </w:rPr>
            </w:pPr>
            <w:r w:rsidRPr="00D37660">
              <w:rPr>
                <w:color w:val="000000"/>
                <w:sz w:val="18"/>
                <w:szCs w:val="18"/>
              </w:rPr>
              <w:t>Отсутствуют</w:t>
            </w:r>
          </w:p>
        </w:tc>
        <w:tc>
          <w:tcPr>
            <w:tcW w:w="1276" w:type="dxa"/>
            <w:tcBorders>
              <w:top w:val="nil"/>
              <w:left w:val="nil"/>
              <w:bottom w:val="single" w:sz="4" w:space="0" w:color="auto"/>
              <w:right w:val="single" w:sz="4" w:space="0" w:color="auto"/>
            </w:tcBorders>
            <w:shd w:val="clear" w:color="auto" w:fill="auto"/>
            <w:vAlign w:val="center"/>
            <w:hideMark/>
          </w:tcPr>
          <w:p w14:paraId="0E9C3D64"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1AEBD3F0"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642E50E9" w14:textId="77777777" w:rsidR="00AA4593" w:rsidRPr="00D37660" w:rsidRDefault="00AA4593" w:rsidP="0082604F">
            <w:pPr>
              <w:jc w:val="center"/>
              <w:rPr>
                <w:color w:val="000000"/>
                <w:sz w:val="20"/>
                <w:szCs w:val="20"/>
              </w:rPr>
            </w:pPr>
          </w:p>
        </w:tc>
      </w:tr>
      <w:tr w:rsidR="00AA4593" w:rsidRPr="00D37660" w14:paraId="0A8F763C"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21930A72" w14:textId="77777777" w:rsidR="00AA4593" w:rsidRPr="00D37660" w:rsidRDefault="00AA4593" w:rsidP="0082604F">
            <w:pPr>
              <w:rPr>
                <w:b/>
                <w:bCs/>
                <w:color w:val="000000"/>
                <w:sz w:val="20"/>
                <w:szCs w:val="20"/>
              </w:rPr>
            </w:pPr>
            <w:r w:rsidRPr="00D37660">
              <w:rPr>
                <w:b/>
                <w:bCs/>
                <w:color w:val="000000"/>
                <w:sz w:val="20"/>
                <w:szCs w:val="20"/>
              </w:rPr>
              <w:t>Перевод земель СХ назначения в земли других категорий, из них</w:t>
            </w:r>
          </w:p>
        </w:tc>
        <w:tc>
          <w:tcPr>
            <w:tcW w:w="1275" w:type="dxa"/>
            <w:tcBorders>
              <w:top w:val="nil"/>
              <w:left w:val="nil"/>
              <w:bottom w:val="single" w:sz="4" w:space="0" w:color="auto"/>
              <w:right w:val="single" w:sz="4" w:space="0" w:color="auto"/>
            </w:tcBorders>
            <w:shd w:val="clear" w:color="auto" w:fill="auto"/>
            <w:vAlign w:val="center"/>
            <w:hideMark/>
          </w:tcPr>
          <w:p w14:paraId="210481E5" w14:textId="77777777" w:rsidR="00AA4593" w:rsidRPr="00D37660" w:rsidRDefault="00AA4593" w:rsidP="0082604F">
            <w:pPr>
              <w:jc w:val="center"/>
              <w:rPr>
                <w:color w:val="000000"/>
                <w:sz w:val="20"/>
                <w:szCs w:val="20"/>
              </w:rPr>
            </w:pPr>
          </w:p>
        </w:tc>
        <w:tc>
          <w:tcPr>
            <w:tcW w:w="1246" w:type="dxa"/>
            <w:tcBorders>
              <w:top w:val="nil"/>
              <w:left w:val="nil"/>
              <w:bottom w:val="single" w:sz="4" w:space="0" w:color="auto"/>
              <w:right w:val="single" w:sz="4" w:space="0" w:color="auto"/>
            </w:tcBorders>
            <w:shd w:val="clear" w:color="auto" w:fill="auto"/>
            <w:vAlign w:val="center"/>
            <w:hideMark/>
          </w:tcPr>
          <w:p w14:paraId="44F7F6CC" w14:textId="77777777" w:rsidR="00AA4593" w:rsidRPr="00D37660" w:rsidRDefault="00AA4593" w:rsidP="0082604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7C3CA52" w14:textId="77777777" w:rsidR="00AA4593" w:rsidRPr="00D37660" w:rsidRDefault="00AA4593" w:rsidP="0082604F">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14:paraId="2D35A04E" w14:textId="77777777" w:rsidR="00AA4593" w:rsidRPr="00D37660" w:rsidRDefault="00AA4593" w:rsidP="0082604F">
            <w:pPr>
              <w:jc w:val="center"/>
              <w:rPr>
                <w:color w:val="000000"/>
                <w:sz w:val="20"/>
                <w:szCs w:val="20"/>
              </w:rPr>
            </w:pPr>
          </w:p>
        </w:tc>
        <w:tc>
          <w:tcPr>
            <w:tcW w:w="1032" w:type="dxa"/>
            <w:tcBorders>
              <w:top w:val="nil"/>
              <w:left w:val="nil"/>
              <w:bottom w:val="single" w:sz="4" w:space="0" w:color="auto"/>
              <w:right w:val="single" w:sz="4" w:space="0" w:color="auto"/>
            </w:tcBorders>
            <w:shd w:val="clear" w:color="auto" w:fill="auto"/>
            <w:vAlign w:val="center"/>
            <w:hideMark/>
          </w:tcPr>
          <w:p w14:paraId="7D539531" w14:textId="77777777" w:rsidR="00AA4593" w:rsidRPr="00D37660" w:rsidRDefault="00AA4593" w:rsidP="0082604F">
            <w:pPr>
              <w:jc w:val="center"/>
              <w:rPr>
                <w:color w:val="000000"/>
                <w:sz w:val="20"/>
                <w:szCs w:val="20"/>
              </w:rPr>
            </w:pPr>
          </w:p>
        </w:tc>
      </w:tr>
      <w:tr w:rsidR="003430D8" w:rsidRPr="00D37660" w14:paraId="4471EBA4"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3CB791F8" w14:textId="77777777" w:rsidR="003430D8" w:rsidRPr="00D37660" w:rsidRDefault="003430D8" w:rsidP="003430D8">
            <w:pPr>
              <w:rPr>
                <w:color w:val="000000"/>
                <w:sz w:val="20"/>
                <w:szCs w:val="20"/>
              </w:rPr>
            </w:pPr>
            <w:r w:rsidRPr="00D37660">
              <w:rPr>
                <w:color w:val="000000"/>
                <w:sz w:val="20"/>
                <w:szCs w:val="20"/>
              </w:rPr>
              <w:t>в земли населённых пунктов</w:t>
            </w:r>
          </w:p>
        </w:tc>
        <w:tc>
          <w:tcPr>
            <w:tcW w:w="1275" w:type="dxa"/>
            <w:tcBorders>
              <w:top w:val="nil"/>
              <w:left w:val="nil"/>
              <w:bottom w:val="single" w:sz="4" w:space="0" w:color="auto"/>
              <w:right w:val="single" w:sz="4" w:space="0" w:color="auto"/>
            </w:tcBorders>
            <w:shd w:val="clear" w:color="auto" w:fill="auto"/>
            <w:vAlign w:val="center"/>
            <w:hideMark/>
          </w:tcPr>
          <w:p w14:paraId="6967BD72" w14:textId="77777777" w:rsidR="003430D8" w:rsidRPr="00D37660" w:rsidRDefault="003430D8" w:rsidP="003430D8">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4BDB9CE6" w14:textId="684B4F11" w:rsidR="003430D8" w:rsidRPr="00D37660" w:rsidRDefault="003430D8" w:rsidP="003430D8">
            <w:pPr>
              <w:jc w:val="center"/>
              <w:rPr>
                <w:color w:val="000000"/>
                <w:sz w:val="20"/>
                <w:szCs w:val="20"/>
              </w:rPr>
            </w:pPr>
            <w:r w:rsidRPr="00D37660">
              <w:rPr>
                <w:color w:val="000000"/>
                <w:sz w:val="19"/>
                <w:szCs w:val="19"/>
              </w:rPr>
              <w:t>-</w:t>
            </w:r>
          </w:p>
        </w:tc>
        <w:tc>
          <w:tcPr>
            <w:tcW w:w="1276" w:type="dxa"/>
            <w:tcBorders>
              <w:top w:val="nil"/>
              <w:left w:val="nil"/>
              <w:bottom w:val="single" w:sz="4" w:space="0" w:color="auto"/>
              <w:right w:val="single" w:sz="4" w:space="0" w:color="auto"/>
            </w:tcBorders>
            <w:shd w:val="clear" w:color="auto" w:fill="auto"/>
            <w:vAlign w:val="center"/>
            <w:hideMark/>
          </w:tcPr>
          <w:p w14:paraId="431EFF44" w14:textId="2B4E3318" w:rsidR="003430D8" w:rsidRPr="00D37660" w:rsidRDefault="008F6D3F" w:rsidP="003430D8">
            <w:pPr>
              <w:jc w:val="center"/>
              <w:rPr>
                <w:color w:val="000000"/>
                <w:sz w:val="20"/>
                <w:szCs w:val="20"/>
              </w:rPr>
            </w:pPr>
            <w:r w:rsidRPr="00D37660">
              <w:rPr>
                <w:color w:val="000000"/>
                <w:sz w:val="19"/>
                <w:szCs w:val="19"/>
              </w:rPr>
              <w:t>9,927</w:t>
            </w:r>
          </w:p>
        </w:tc>
        <w:tc>
          <w:tcPr>
            <w:tcW w:w="1214" w:type="dxa"/>
            <w:tcBorders>
              <w:top w:val="nil"/>
              <w:left w:val="nil"/>
              <w:bottom w:val="single" w:sz="4" w:space="0" w:color="auto"/>
              <w:right w:val="single" w:sz="4" w:space="0" w:color="auto"/>
            </w:tcBorders>
            <w:shd w:val="clear" w:color="auto" w:fill="auto"/>
            <w:vAlign w:val="center"/>
            <w:hideMark/>
          </w:tcPr>
          <w:p w14:paraId="1733BA22" w14:textId="235AF1E1" w:rsidR="003430D8" w:rsidRPr="00D37660" w:rsidRDefault="003430D8" w:rsidP="003430D8">
            <w:pPr>
              <w:jc w:val="center"/>
              <w:rPr>
                <w:color w:val="000000"/>
                <w:sz w:val="20"/>
                <w:szCs w:val="20"/>
              </w:rPr>
            </w:pPr>
            <w:r w:rsidRPr="00D37660">
              <w:rPr>
                <w:color w:val="000000"/>
                <w:sz w:val="19"/>
                <w:szCs w:val="19"/>
              </w:rPr>
              <w:t>-</w:t>
            </w:r>
          </w:p>
        </w:tc>
        <w:tc>
          <w:tcPr>
            <w:tcW w:w="1032" w:type="dxa"/>
            <w:tcBorders>
              <w:top w:val="nil"/>
              <w:left w:val="nil"/>
              <w:bottom w:val="single" w:sz="4" w:space="0" w:color="auto"/>
              <w:right w:val="single" w:sz="4" w:space="0" w:color="auto"/>
            </w:tcBorders>
            <w:shd w:val="clear" w:color="auto" w:fill="auto"/>
            <w:vAlign w:val="center"/>
            <w:hideMark/>
          </w:tcPr>
          <w:p w14:paraId="36786971" w14:textId="2A6AF0BE" w:rsidR="003430D8" w:rsidRPr="00D37660" w:rsidRDefault="008F6D3F" w:rsidP="003430D8">
            <w:pPr>
              <w:jc w:val="center"/>
              <w:rPr>
                <w:color w:val="000000"/>
                <w:sz w:val="20"/>
                <w:szCs w:val="20"/>
              </w:rPr>
            </w:pPr>
            <w:r w:rsidRPr="00D37660">
              <w:rPr>
                <w:color w:val="000000"/>
                <w:sz w:val="19"/>
                <w:szCs w:val="19"/>
              </w:rPr>
              <w:t>9,927</w:t>
            </w:r>
          </w:p>
        </w:tc>
      </w:tr>
      <w:tr w:rsidR="00AA4593" w:rsidRPr="00D37660" w14:paraId="49DBC97E"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6169D961" w14:textId="77777777" w:rsidR="00AA4593" w:rsidRPr="00D37660" w:rsidRDefault="00AA4593" w:rsidP="0082604F">
            <w:pPr>
              <w:rPr>
                <w:color w:val="000000"/>
                <w:sz w:val="20"/>
                <w:szCs w:val="20"/>
              </w:rPr>
            </w:pPr>
            <w:r w:rsidRPr="00D37660">
              <w:rPr>
                <w:color w:val="000000"/>
                <w:sz w:val="20"/>
                <w:szCs w:val="20"/>
              </w:rPr>
              <w:t>в земли промышленности</w:t>
            </w:r>
          </w:p>
        </w:tc>
        <w:tc>
          <w:tcPr>
            <w:tcW w:w="1275" w:type="dxa"/>
            <w:tcBorders>
              <w:top w:val="nil"/>
              <w:left w:val="nil"/>
              <w:bottom w:val="single" w:sz="4" w:space="0" w:color="auto"/>
              <w:right w:val="single" w:sz="4" w:space="0" w:color="auto"/>
            </w:tcBorders>
            <w:shd w:val="clear" w:color="auto" w:fill="auto"/>
            <w:vAlign w:val="center"/>
            <w:hideMark/>
          </w:tcPr>
          <w:p w14:paraId="34C5402C" w14:textId="77777777" w:rsidR="00AA4593" w:rsidRPr="00D37660" w:rsidRDefault="00AA4593" w:rsidP="0082604F">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0E3B9AF9"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FB504C5"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7E84C9E3"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4741FEE1" w14:textId="77777777" w:rsidR="00AA4593" w:rsidRPr="00D37660" w:rsidRDefault="00AA4593" w:rsidP="0082604F">
            <w:pPr>
              <w:jc w:val="center"/>
              <w:rPr>
                <w:color w:val="000000"/>
                <w:sz w:val="20"/>
                <w:szCs w:val="20"/>
              </w:rPr>
            </w:pPr>
            <w:r w:rsidRPr="00D37660">
              <w:rPr>
                <w:color w:val="000000"/>
                <w:sz w:val="20"/>
                <w:szCs w:val="20"/>
              </w:rPr>
              <w:t>-</w:t>
            </w:r>
          </w:p>
        </w:tc>
      </w:tr>
      <w:tr w:rsidR="00AA4593" w:rsidRPr="00D37660" w14:paraId="1EFC8B01" w14:textId="77777777" w:rsidTr="0082604F">
        <w:trPr>
          <w:cantSplit/>
          <w:trHeight w:val="397"/>
        </w:trPr>
        <w:tc>
          <w:tcPr>
            <w:tcW w:w="4116" w:type="dxa"/>
            <w:tcBorders>
              <w:top w:val="nil"/>
              <w:left w:val="single" w:sz="4" w:space="0" w:color="auto"/>
              <w:bottom w:val="single" w:sz="4" w:space="0" w:color="auto"/>
              <w:right w:val="single" w:sz="4" w:space="0" w:color="auto"/>
            </w:tcBorders>
            <w:shd w:val="clear" w:color="auto" w:fill="auto"/>
            <w:vAlign w:val="center"/>
            <w:hideMark/>
          </w:tcPr>
          <w:p w14:paraId="0FCDB2C1" w14:textId="77777777" w:rsidR="00AA4593" w:rsidRPr="00D37660" w:rsidRDefault="00AA4593" w:rsidP="0082604F">
            <w:pPr>
              <w:rPr>
                <w:color w:val="000000"/>
                <w:sz w:val="20"/>
                <w:szCs w:val="20"/>
              </w:rPr>
            </w:pPr>
            <w:r w:rsidRPr="00D37660">
              <w:rPr>
                <w:color w:val="000000"/>
                <w:sz w:val="20"/>
                <w:szCs w:val="20"/>
              </w:rPr>
              <w:t>иное</w:t>
            </w:r>
          </w:p>
        </w:tc>
        <w:tc>
          <w:tcPr>
            <w:tcW w:w="1275" w:type="dxa"/>
            <w:tcBorders>
              <w:top w:val="nil"/>
              <w:left w:val="nil"/>
              <w:bottom w:val="single" w:sz="4" w:space="0" w:color="auto"/>
              <w:right w:val="single" w:sz="4" w:space="0" w:color="auto"/>
            </w:tcBorders>
            <w:shd w:val="clear" w:color="auto" w:fill="auto"/>
            <w:vAlign w:val="center"/>
            <w:hideMark/>
          </w:tcPr>
          <w:p w14:paraId="614F50A1" w14:textId="77777777" w:rsidR="00AA4593" w:rsidRPr="00D37660" w:rsidRDefault="00AA4593" w:rsidP="0082604F">
            <w:pPr>
              <w:jc w:val="center"/>
              <w:rPr>
                <w:color w:val="000000"/>
                <w:sz w:val="20"/>
                <w:szCs w:val="20"/>
              </w:rPr>
            </w:pPr>
            <w:r w:rsidRPr="00D37660">
              <w:rPr>
                <w:color w:val="000000"/>
                <w:sz w:val="20"/>
                <w:szCs w:val="20"/>
              </w:rPr>
              <w:t>га</w:t>
            </w:r>
          </w:p>
        </w:tc>
        <w:tc>
          <w:tcPr>
            <w:tcW w:w="1246" w:type="dxa"/>
            <w:tcBorders>
              <w:top w:val="nil"/>
              <w:left w:val="nil"/>
              <w:bottom w:val="single" w:sz="4" w:space="0" w:color="auto"/>
              <w:right w:val="single" w:sz="4" w:space="0" w:color="auto"/>
            </w:tcBorders>
            <w:shd w:val="clear" w:color="auto" w:fill="auto"/>
            <w:vAlign w:val="center"/>
            <w:hideMark/>
          </w:tcPr>
          <w:p w14:paraId="3AD52B5F" w14:textId="77777777" w:rsidR="00AA4593" w:rsidRPr="00D37660" w:rsidRDefault="00AA4593" w:rsidP="0082604F">
            <w:pPr>
              <w:jc w:val="center"/>
              <w:rPr>
                <w:color w:val="000000"/>
                <w:sz w:val="20"/>
                <w:szCs w:val="20"/>
              </w:rPr>
            </w:pPr>
            <w:r w:rsidRPr="00D37660">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EEDB128" w14:textId="77777777" w:rsidR="00AA4593" w:rsidRPr="00D37660" w:rsidRDefault="00AA4593" w:rsidP="0082604F">
            <w:pPr>
              <w:jc w:val="center"/>
              <w:rPr>
                <w:color w:val="000000"/>
                <w:sz w:val="20"/>
                <w:szCs w:val="20"/>
              </w:rPr>
            </w:pPr>
            <w:r w:rsidRPr="00D37660">
              <w:rPr>
                <w:color w:val="000000"/>
                <w:sz w:val="20"/>
                <w:szCs w:val="20"/>
              </w:rPr>
              <w:t>-</w:t>
            </w:r>
          </w:p>
        </w:tc>
        <w:tc>
          <w:tcPr>
            <w:tcW w:w="1214" w:type="dxa"/>
            <w:tcBorders>
              <w:top w:val="nil"/>
              <w:left w:val="nil"/>
              <w:bottom w:val="single" w:sz="4" w:space="0" w:color="auto"/>
              <w:right w:val="single" w:sz="4" w:space="0" w:color="auto"/>
            </w:tcBorders>
            <w:shd w:val="clear" w:color="auto" w:fill="auto"/>
            <w:vAlign w:val="center"/>
            <w:hideMark/>
          </w:tcPr>
          <w:p w14:paraId="1FB2169D" w14:textId="77777777" w:rsidR="00AA4593" w:rsidRPr="00D37660" w:rsidRDefault="00AA4593" w:rsidP="0082604F">
            <w:pPr>
              <w:jc w:val="center"/>
              <w:rPr>
                <w:color w:val="000000"/>
                <w:sz w:val="20"/>
                <w:szCs w:val="20"/>
              </w:rPr>
            </w:pPr>
            <w:r w:rsidRPr="00D37660">
              <w:rPr>
                <w:color w:val="000000"/>
                <w:sz w:val="20"/>
                <w:szCs w:val="20"/>
              </w:rPr>
              <w:t>-</w:t>
            </w:r>
          </w:p>
        </w:tc>
        <w:tc>
          <w:tcPr>
            <w:tcW w:w="1032" w:type="dxa"/>
            <w:tcBorders>
              <w:top w:val="nil"/>
              <w:left w:val="nil"/>
              <w:bottom w:val="single" w:sz="4" w:space="0" w:color="auto"/>
              <w:right w:val="single" w:sz="4" w:space="0" w:color="auto"/>
            </w:tcBorders>
            <w:shd w:val="clear" w:color="auto" w:fill="auto"/>
            <w:vAlign w:val="center"/>
            <w:hideMark/>
          </w:tcPr>
          <w:p w14:paraId="0E1A38AA" w14:textId="77777777" w:rsidR="00AA4593" w:rsidRPr="00D37660" w:rsidRDefault="00AA4593" w:rsidP="0082604F">
            <w:pPr>
              <w:jc w:val="center"/>
              <w:rPr>
                <w:color w:val="000000"/>
                <w:sz w:val="20"/>
                <w:szCs w:val="20"/>
              </w:rPr>
            </w:pPr>
            <w:r w:rsidRPr="00D37660">
              <w:rPr>
                <w:color w:val="000000"/>
                <w:sz w:val="20"/>
                <w:szCs w:val="20"/>
              </w:rPr>
              <w:t>-</w:t>
            </w:r>
          </w:p>
        </w:tc>
      </w:tr>
    </w:tbl>
    <w:p w14:paraId="596D7682" w14:textId="77777777" w:rsidR="00EB5F74" w:rsidRPr="00D37660" w:rsidRDefault="00EB5F74" w:rsidP="00EB5F74"/>
    <w:p w14:paraId="57684E90" w14:textId="77777777" w:rsidR="00DD1354" w:rsidRPr="00D37660" w:rsidRDefault="00DD1354" w:rsidP="00883144">
      <w:pPr>
        <w:jc w:val="center"/>
        <w:rPr>
          <w:b/>
          <w:bCs/>
        </w:rPr>
      </w:pPr>
    </w:p>
    <w:p w14:paraId="250CB4B0" w14:textId="77777777" w:rsidR="003E0A3C" w:rsidRPr="00D37660" w:rsidRDefault="003E0A3C" w:rsidP="00883144">
      <w:pPr>
        <w:jc w:val="center"/>
        <w:rPr>
          <w:b/>
          <w:bCs/>
        </w:rPr>
      </w:pPr>
    </w:p>
    <w:p w14:paraId="0A331D05" w14:textId="77777777" w:rsidR="00E905A8" w:rsidRDefault="00E905A8" w:rsidP="00E905A8">
      <w:pPr>
        <w:suppressAutoHyphens/>
        <w:rPr>
          <w:sz w:val="28"/>
          <w:szCs w:val="28"/>
        </w:rPr>
      </w:pPr>
      <w:r>
        <w:rPr>
          <w:sz w:val="28"/>
          <w:szCs w:val="28"/>
        </w:rPr>
        <w:t xml:space="preserve">Временно исполняющий полномочия </w:t>
      </w:r>
    </w:p>
    <w:p w14:paraId="65ED0043" w14:textId="3DBD27C7" w:rsidR="00E905A8" w:rsidRPr="00453C4E" w:rsidRDefault="00E905A8" w:rsidP="00E905A8">
      <w:pPr>
        <w:suppressAutoHyphens/>
        <w:rPr>
          <w:sz w:val="28"/>
          <w:szCs w:val="28"/>
        </w:rPr>
      </w:pPr>
      <w:r>
        <w:rPr>
          <w:sz w:val="28"/>
          <w:szCs w:val="28"/>
        </w:rPr>
        <w:t>главы</w:t>
      </w:r>
      <w:r w:rsidRPr="00453C4E">
        <w:rPr>
          <w:sz w:val="28"/>
          <w:szCs w:val="28"/>
        </w:rPr>
        <w:t xml:space="preserve">   городского округа Красногорск      </w:t>
      </w:r>
      <w:r>
        <w:rPr>
          <w:sz w:val="28"/>
          <w:szCs w:val="28"/>
        </w:rPr>
        <w:tab/>
      </w:r>
      <w:r>
        <w:rPr>
          <w:sz w:val="28"/>
          <w:szCs w:val="28"/>
        </w:rPr>
        <w:tab/>
      </w:r>
      <w:r w:rsidRPr="00752D51">
        <w:rPr>
          <w:sz w:val="28"/>
          <w:szCs w:val="28"/>
        </w:rPr>
        <w:t xml:space="preserve">            </w:t>
      </w:r>
      <w:r>
        <w:rPr>
          <w:sz w:val="28"/>
          <w:szCs w:val="28"/>
        </w:rPr>
        <w:t xml:space="preserve">      </w:t>
      </w:r>
      <w:r w:rsidRPr="00453C4E">
        <w:rPr>
          <w:sz w:val="28"/>
          <w:szCs w:val="28"/>
        </w:rPr>
        <w:t xml:space="preserve">  </w:t>
      </w:r>
      <w:r>
        <w:rPr>
          <w:sz w:val="28"/>
        </w:rPr>
        <w:t>В.В. Волосевич</w:t>
      </w:r>
    </w:p>
    <w:p w14:paraId="737C7CBB" w14:textId="502FF410" w:rsidR="00AE6041" w:rsidRPr="00D37660" w:rsidRDefault="00E905A8" w:rsidP="00E905A8">
      <w:pPr>
        <w:rPr>
          <w:b/>
          <w:bCs/>
        </w:rPr>
      </w:pPr>
      <w:r w:rsidRPr="002E7819">
        <w:rPr>
          <w:sz w:val="28"/>
          <w:szCs w:val="28"/>
        </w:rPr>
        <w:t>«___» _______</w:t>
      </w:r>
      <w:r>
        <w:rPr>
          <w:sz w:val="28"/>
          <w:szCs w:val="28"/>
        </w:rPr>
        <w:t>__</w:t>
      </w:r>
      <w:r w:rsidRPr="002E7819">
        <w:rPr>
          <w:sz w:val="28"/>
          <w:szCs w:val="28"/>
        </w:rPr>
        <w:t xml:space="preserve">__ </w:t>
      </w:r>
      <w:r>
        <w:rPr>
          <w:sz w:val="28"/>
          <w:szCs w:val="28"/>
        </w:rPr>
        <w:t>202</w:t>
      </w:r>
      <w:r w:rsidRPr="007B3469">
        <w:rPr>
          <w:sz w:val="28"/>
          <w:szCs w:val="28"/>
        </w:rPr>
        <w:t>1</w:t>
      </w:r>
      <w:r>
        <w:rPr>
          <w:sz w:val="28"/>
          <w:szCs w:val="28"/>
        </w:rPr>
        <w:t xml:space="preserve"> г.   </w:t>
      </w:r>
      <w:r>
        <w:rPr>
          <w:sz w:val="28"/>
          <w:szCs w:val="28"/>
        </w:rPr>
        <w:tab/>
      </w:r>
      <w:r>
        <w:rPr>
          <w:sz w:val="28"/>
          <w:szCs w:val="28"/>
        </w:rPr>
        <w:tab/>
      </w:r>
      <w:r>
        <w:rPr>
          <w:sz w:val="28"/>
          <w:szCs w:val="28"/>
        </w:rPr>
        <w:tab/>
      </w:r>
    </w:p>
    <w:p w14:paraId="09CA0600" w14:textId="77777777" w:rsidR="00AE6041" w:rsidRPr="00D37660" w:rsidRDefault="00AE6041" w:rsidP="00883144">
      <w:pPr>
        <w:jc w:val="center"/>
        <w:rPr>
          <w:b/>
          <w:bCs/>
        </w:rPr>
      </w:pPr>
    </w:p>
    <w:p w14:paraId="2654EF6A" w14:textId="77777777" w:rsidR="00AE6041" w:rsidRPr="00D37660" w:rsidRDefault="00AE6041" w:rsidP="00883144">
      <w:pPr>
        <w:jc w:val="center"/>
        <w:rPr>
          <w:b/>
          <w:bCs/>
        </w:rPr>
      </w:pPr>
    </w:p>
    <w:p w14:paraId="23717EF1" w14:textId="77777777" w:rsidR="00AE6041" w:rsidRPr="00D37660" w:rsidRDefault="00AE6041" w:rsidP="00883144">
      <w:pPr>
        <w:jc w:val="center"/>
        <w:rPr>
          <w:b/>
          <w:bCs/>
        </w:rPr>
      </w:pPr>
    </w:p>
    <w:p w14:paraId="541F9753" w14:textId="77777777" w:rsidR="00AE6041" w:rsidRPr="00D37660" w:rsidRDefault="00AE6041" w:rsidP="00883144">
      <w:pPr>
        <w:jc w:val="center"/>
        <w:rPr>
          <w:b/>
          <w:bCs/>
        </w:rPr>
      </w:pPr>
    </w:p>
    <w:p w14:paraId="04BEE78D" w14:textId="77777777" w:rsidR="00AE6041" w:rsidRPr="00D37660" w:rsidRDefault="00D77559" w:rsidP="00883144">
      <w:pPr>
        <w:jc w:val="center"/>
        <w:rPr>
          <w:b/>
          <w:bCs/>
        </w:rPr>
      </w:pPr>
      <w:r w:rsidRPr="00D37660">
        <w:rPr>
          <w:b/>
          <w:bCs/>
        </w:rPr>
        <w:br w:type="column"/>
      </w:r>
    </w:p>
    <w:p w14:paraId="2AC5C9E4" w14:textId="77777777" w:rsidR="00AE6041" w:rsidRPr="00D37660" w:rsidRDefault="00AE6041" w:rsidP="00883144">
      <w:pPr>
        <w:jc w:val="center"/>
        <w:rPr>
          <w:b/>
          <w:bCs/>
        </w:rPr>
      </w:pPr>
    </w:p>
    <w:p w14:paraId="00DEF61D" w14:textId="77777777" w:rsidR="00AE6041" w:rsidRPr="00D37660" w:rsidRDefault="00AE6041" w:rsidP="00883144">
      <w:pPr>
        <w:jc w:val="center"/>
        <w:rPr>
          <w:b/>
          <w:bCs/>
        </w:rPr>
      </w:pPr>
    </w:p>
    <w:p w14:paraId="0494788D" w14:textId="77777777" w:rsidR="00AE6041" w:rsidRPr="00D37660" w:rsidRDefault="00AE6041" w:rsidP="00883144">
      <w:pPr>
        <w:jc w:val="center"/>
        <w:rPr>
          <w:b/>
          <w:bCs/>
        </w:rPr>
      </w:pPr>
    </w:p>
    <w:p w14:paraId="4EE16DAC" w14:textId="77777777" w:rsidR="00AE6041" w:rsidRPr="00D37660" w:rsidRDefault="00AE6041" w:rsidP="00883144">
      <w:pPr>
        <w:jc w:val="center"/>
        <w:rPr>
          <w:b/>
          <w:bCs/>
        </w:rPr>
      </w:pPr>
    </w:p>
    <w:p w14:paraId="39394A84" w14:textId="77777777" w:rsidR="00AE6041" w:rsidRPr="00D37660" w:rsidRDefault="00AE6041" w:rsidP="00883144">
      <w:pPr>
        <w:jc w:val="center"/>
        <w:rPr>
          <w:b/>
          <w:bCs/>
        </w:rPr>
      </w:pPr>
    </w:p>
    <w:p w14:paraId="65EC7B2C" w14:textId="77777777" w:rsidR="00AE6041" w:rsidRPr="00D37660" w:rsidRDefault="00AE6041" w:rsidP="00883144">
      <w:pPr>
        <w:jc w:val="center"/>
        <w:rPr>
          <w:b/>
          <w:bCs/>
        </w:rPr>
      </w:pPr>
    </w:p>
    <w:p w14:paraId="3C3E434A" w14:textId="77777777" w:rsidR="00AE6041" w:rsidRPr="00D37660" w:rsidRDefault="00AE6041" w:rsidP="00883144">
      <w:pPr>
        <w:jc w:val="center"/>
        <w:rPr>
          <w:b/>
          <w:bCs/>
        </w:rPr>
      </w:pPr>
    </w:p>
    <w:p w14:paraId="3BA854D6" w14:textId="77777777" w:rsidR="00AE6041" w:rsidRPr="00D37660" w:rsidRDefault="00AE6041" w:rsidP="00883144">
      <w:pPr>
        <w:jc w:val="center"/>
        <w:rPr>
          <w:b/>
          <w:bCs/>
        </w:rPr>
      </w:pPr>
    </w:p>
    <w:p w14:paraId="43CB5F3F" w14:textId="77777777" w:rsidR="00AE6041" w:rsidRPr="00D37660" w:rsidRDefault="00AE6041" w:rsidP="00883144">
      <w:pPr>
        <w:jc w:val="center"/>
        <w:rPr>
          <w:b/>
          <w:bCs/>
        </w:rPr>
      </w:pPr>
    </w:p>
    <w:p w14:paraId="6C11D4FE" w14:textId="77777777" w:rsidR="00AE6041" w:rsidRPr="00D37660" w:rsidRDefault="00AE6041" w:rsidP="00883144">
      <w:pPr>
        <w:jc w:val="center"/>
        <w:rPr>
          <w:b/>
          <w:bCs/>
        </w:rPr>
      </w:pPr>
    </w:p>
    <w:p w14:paraId="0324FDB4" w14:textId="77777777" w:rsidR="00002617" w:rsidRPr="00D37660" w:rsidRDefault="00002617" w:rsidP="00883144">
      <w:pPr>
        <w:jc w:val="center"/>
        <w:rPr>
          <w:b/>
          <w:bCs/>
        </w:rPr>
      </w:pPr>
    </w:p>
    <w:p w14:paraId="3D258562" w14:textId="77777777" w:rsidR="006C26E2" w:rsidRPr="00D37660" w:rsidRDefault="006C26E2" w:rsidP="006C26E2">
      <w:pPr>
        <w:rPr>
          <w:rFonts w:eastAsia="Calibri"/>
        </w:rPr>
      </w:pPr>
      <w:bookmarkStart w:id="128" w:name="_Toc464555117"/>
      <w:bookmarkStart w:id="129" w:name="_Toc465255001"/>
      <w:bookmarkStart w:id="130" w:name="_Toc465259513"/>
    </w:p>
    <w:p w14:paraId="637AD3C6" w14:textId="55E8EE31" w:rsidR="00024DCC" w:rsidRDefault="006C26E2" w:rsidP="006C26E2">
      <w:pPr>
        <w:pStyle w:val="12"/>
        <w:pageBreakBefore w:val="0"/>
        <w:ind w:firstLine="709"/>
        <w:jc w:val="center"/>
        <w:rPr>
          <w:rFonts w:eastAsia="Calibri"/>
        </w:rPr>
      </w:pPr>
      <w:bookmarkStart w:id="131" w:name="_Toc69221080"/>
      <w:r w:rsidRPr="00D37660">
        <w:rPr>
          <w:rFonts w:eastAsia="Calibri"/>
        </w:rPr>
        <w:t>ГРАФИЧЕСКИЕ МАТЕРИАЛЫ</w:t>
      </w:r>
      <w:bookmarkEnd w:id="128"/>
      <w:bookmarkEnd w:id="129"/>
      <w:bookmarkEnd w:id="130"/>
      <w:bookmarkEnd w:id="131"/>
    </w:p>
    <w:p w14:paraId="6406B400" w14:textId="70F65823" w:rsidR="00E905A8" w:rsidRDefault="00E905A8" w:rsidP="00E905A8"/>
    <w:p w14:paraId="35A027B5" w14:textId="16618BE5" w:rsidR="00E905A8" w:rsidRDefault="00E905A8" w:rsidP="00E905A8"/>
    <w:p w14:paraId="37408B76" w14:textId="29B73D3B" w:rsidR="00E905A8" w:rsidRDefault="00E905A8" w:rsidP="00E905A8"/>
    <w:p w14:paraId="75B4CC7C" w14:textId="5250580A" w:rsidR="00E905A8" w:rsidRDefault="00E905A8" w:rsidP="00E905A8"/>
    <w:p w14:paraId="6F4E67A6" w14:textId="04CAA3B5" w:rsidR="00E905A8" w:rsidRDefault="00E905A8" w:rsidP="00E905A8"/>
    <w:p w14:paraId="6CF6F77F" w14:textId="4C666CB3" w:rsidR="00E905A8" w:rsidRDefault="00E905A8" w:rsidP="00E905A8"/>
    <w:p w14:paraId="1064EB31" w14:textId="29FBAE46" w:rsidR="00E905A8" w:rsidRDefault="00E905A8" w:rsidP="00E905A8"/>
    <w:p w14:paraId="37597E82" w14:textId="32F0FCEB" w:rsidR="00E905A8" w:rsidRDefault="00E905A8" w:rsidP="00E905A8"/>
    <w:p w14:paraId="62237F9D" w14:textId="2671460A" w:rsidR="00E905A8" w:rsidRDefault="00E905A8" w:rsidP="00E905A8"/>
    <w:p w14:paraId="6298B470" w14:textId="4946A468" w:rsidR="00E905A8" w:rsidRDefault="00E905A8" w:rsidP="00E905A8"/>
    <w:p w14:paraId="361E0D70" w14:textId="4E5B561C" w:rsidR="00E905A8" w:rsidRDefault="00E905A8" w:rsidP="00E905A8"/>
    <w:p w14:paraId="210342F9" w14:textId="31C93D40" w:rsidR="00E905A8" w:rsidRDefault="00E905A8" w:rsidP="00E905A8"/>
    <w:p w14:paraId="103F9B11" w14:textId="4D756A57" w:rsidR="00E905A8" w:rsidRDefault="00E905A8" w:rsidP="00E905A8"/>
    <w:p w14:paraId="2C7D6D50" w14:textId="77777777" w:rsidR="00E905A8" w:rsidRPr="00E905A8" w:rsidRDefault="00E905A8" w:rsidP="00E905A8"/>
    <w:sectPr w:rsidR="00E905A8" w:rsidRPr="00E905A8" w:rsidSect="00AF235D">
      <w:footerReference w:type="default" r:id="rId35"/>
      <w:footerReference w:type="first" r:id="rId3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2285" w14:textId="77777777" w:rsidR="009D46E1" w:rsidRDefault="009D46E1">
      <w:r>
        <w:separator/>
      </w:r>
    </w:p>
  </w:endnote>
  <w:endnote w:type="continuationSeparator" w:id="0">
    <w:p w14:paraId="73F4C8C7" w14:textId="77777777" w:rsidR="009D46E1" w:rsidRDefault="009D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Sitka Small"/>
    <w:panose1 w:val="020B0505020202020204"/>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89F4" w14:textId="77777777" w:rsidR="00BD3375" w:rsidRDefault="00BD3375" w:rsidP="001C15A8">
    <w:pPr>
      <w:framePr w:wrap="around" w:vAnchor="text" w:hAnchor="margin" w:xAlign="right" w:y="1"/>
    </w:pPr>
    <w:r>
      <w:fldChar w:fldCharType="begin"/>
    </w:r>
    <w:r>
      <w:instrText xml:space="preserve">PAGE  </w:instrText>
    </w:r>
    <w:r>
      <w:fldChar w:fldCharType="separate"/>
    </w:r>
    <w:r>
      <w:rPr>
        <w:noProof/>
      </w:rPr>
      <w:t>23</w:t>
    </w:r>
    <w:r>
      <w:rPr>
        <w:noProof/>
      </w:rPr>
      <w:fldChar w:fldCharType="end"/>
    </w:r>
  </w:p>
  <w:p w14:paraId="7024121B" w14:textId="77777777" w:rsidR="00BD3375" w:rsidRDefault="00BD3375" w:rsidP="001C15A8">
    <w:pPr>
      <w:ind w:right="360"/>
    </w:pPr>
  </w:p>
  <w:p w14:paraId="32D7860D" w14:textId="77777777" w:rsidR="00BD3375" w:rsidRDefault="00BD3375"/>
  <w:p w14:paraId="113E7E76" w14:textId="77777777" w:rsidR="00BD3375" w:rsidRDefault="00BD33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9A41" w14:textId="5AACF5C4" w:rsidR="00BD3375" w:rsidRDefault="00BD3375" w:rsidP="001C15A8">
    <w:pPr>
      <w:framePr w:wrap="around" w:vAnchor="text" w:hAnchor="margin" w:xAlign="right" w:y="1"/>
    </w:pPr>
    <w:r>
      <w:fldChar w:fldCharType="begin"/>
    </w:r>
    <w:r>
      <w:instrText xml:space="preserve">PAGE  </w:instrText>
    </w:r>
    <w:r>
      <w:fldChar w:fldCharType="separate"/>
    </w:r>
    <w:r w:rsidR="00E905A8">
      <w:rPr>
        <w:noProof/>
      </w:rPr>
      <w:t>2</w:t>
    </w:r>
    <w:r>
      <w:rPr>
        <w:noProof/>
      </w:rPr>
      <w:fldChar w:fldCharType="end"/>
    </w:r>
  </w:p>
  <w:p w14:paraId="6C566AF4" w14:textId="77777777" w:rsidR="00BD3375" w:rsidRPr="003762C3" w:rsidRDefault="00BD3375" w:rsidP="004C3CB1">
    <w:pPr>
      <w:pStyle w:val="af4"/>
      <w:pBdr>
        <w:bottom w:val="dotted" w:sz="4" w:space="1" w:color="auto"/>
      </w:pBdr>
      <w:jc w:val="right"/>
    </w:pPr>
    <w:r w:rsidRPr="00532C05">
      <w:t>Институт градостроительного и системного проектирования</w:t>
    </w:r>
    <w:r>
      <w:rPr>
        <w:noProof/>
      </w:rPr>
      <w:drawing>
        <wp:inline distT="0" distB="0" distL="0" distR="0" wp14:anchorId="12943680" wp14:editId="5AFB95C7">
          <wp:extent cx="1132840" cy="2184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l="60703" t="11012" r="2353" b="54639"/>
                  <a:stretch>
                    <a:fillRect/>
                  </a:stretch>
                </pic:blipFill>
                <pic:spPr bwMode="auto">
                  <a:xfrm>
                    <a:off x="0" y="0"/>
                    <a:ext cx="1132840" cy="218440"/>
                  </a:xfrm>
                  <a:prstGeom prst="rect">
                    <a:avLst/>
                  </a:prstGeom>
                  <a:noFill/>
                  <a:ln w="9525">
                    <a:noFill/>
                    <a:miter lim="800000"/>
                    <a:headEnd/>
                    <a:tailEnd/>
                  </a:ln>
                </pic:spPr>
              </pic:pic>
            </a:graphicData>
          </a:graphic>
        </wp:inline>
      </w:drawing>
    </w:r>
  </w:p>
  <w:p w14:paraId="4A520D73" w14:textId="77777777" w:rsidR="00BD3375" w:rsidRDefault="00BD33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A8D4" w14:textId="77777777" w:rsidR="00BD3375" w:rsidRDefault="00BD3375" w:rsidP="001C15A8">
    <w:pPr>
      <w:framePr w:wrap="around" w:vAnchor="text" w:hAnchor="margin" w:xAlign="right" w:y="1"/>
    </w:pPr>
    <w:r>
      <w:fldChar w:fldCharType="begin"/>
    </w:r>
    <w:r>
      <w:instrText xml:space="preserve">PAGE  </w:instrText>
    </w:r>
    <w:r>
      <w:fldChar w:fldCharType="separate"/>
    </w:r>
    <w:r>
      <w:rPr>
        <w:noProof/>
      </w:rPr>
      <w:t>23</w:t>
    </w:r>
    <w:r>
      <w:rPr>
        <w:noProof/>
      </w:rPr>
      <w:fldChar w:fldCharType="end"/>
    </w:r>
  </w:p>
  <w:p w14:paraId="2F08D1A4" w14:textId="77777777" w:rsidR="00BD3375" w:rsidRDefault="00BD3375" w:rsidP="001C15A8">
    <w:pPr>
      <w:ind w:right="360"/>
    </w:pPr>
  </w:p>
  <w:p w14:paraId="005F478A" w14:textId="77777777" w:rsidR="00BD3375" w:rsidRDefault="00BD3375"/>
  <w:p w14:paraId="62482D22" w14:textId="77777777" w:rsidR="00BD3375" w:rsidRDefault="00BD337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1439"/>
      <w:docPartObj>
        <w:docPartGallery w:val="Page Numbers (Bottom of Page)"/>
        <w:docPartUnique/>
      </w:docPartObj>
    </w:sdtPr>
    <w:sdtEndPr>
      <w:rPr>
        <w:sz w:val="20"/>
        <w:szCs w:val="20"/>
      </w:rPr>
    </w:sdtEndPr>
    <w:sdtContent>
      <w:p w14:paraId="21BFB2FB" w14:textId="77777777" w:rsidR="00BD3375" w:rsidRDefault="009D46E1">
        <w:pPr>
          <w:pStyle w:val="af4"/>
          <w:jc w:val="right"/>
        </w:pPr>
        <w:r>
          <w:pict w14:anchorId="0D3A3BAF">
            <v:rect id="_x0000_i1027" style="width:0;height:1.5pt" o:hralign="center" o:hrstd="t" o:hr="t" fillcolor="#a0a0a0" stroked="f"/>
          </w:pict>
        </w:r>
      </w:p>
      <w:p w14:paraId="5242133C" w14:textId="162A696A" w:rsidR="00BD3375" w:rsidRPr="00B0751F" w:rsidRDefault="00BD3375">
        <w:pPr>
          <w:pStyle w:val="af4"/>
          <w:jc w:val="right"/>
          <w:rPr>
            <w:sz w:val="20"/>
            <w:szCs w:val="20"/>
          </w:rPr>
        </w:pPr>
        <w:r w:rsidRPr="00B0751F">
          <w:rPr>
            <w:sz w:val="20"/>
            <w:szCs w:val="20"/>
          </w:rPr>
          <w:fldChar w:fldCharType="begin"/>
        </w:r>
        <w:r w:rsidRPr="00B0751F">
          <w:rPr>
            <w:sz w:val="20"/>
            <w:szCs w:val="20"/>
          </w:rPr>
          <w:instrText xml:space="preserve"> PAGE   \* MERGEFORMAT </w:instrText>
        </w:r>
        <w:r w:rsidRPr="00B0751F">
          <w:rPr>
            <w:sz w:val="20"/>
            <w:szCs w:val="20"/>
          </w:rPr>
          <w:fldChar w:fldCharType="separate"/>
        </w:r>
        <w:r w:rsidR="00752D51">
          <w:rPr>
            <w:noProof/>
            <w:sz w:val="20"/>
            <w:szCs w:val="20"/>
          </w:rPr>
          <w:t>3</w:t>
        </w:r>
        <w:r w:rsidRPr="00B0751F">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D8C7" w14:textId="77777777" w:rsidR="00BD3375" w:rsidRDefault="00BD3375" w:rsidP="001C15A8">
    <w:pPr>
      <w:framePr w:wrap="around" w:vAnchor="text" w:hAnchor="margin" w:xAlign="right" w:y="1"/>
    </w:pPr>
    <w:r>
      <w:fldChar w:fldCharType="begin"/>
    </w:r>
    <w:r>
      <w:instrText xml:space="preserve">PAGE  </w:instrText>
    </w:r>
    <w:r>
      <w:fldChar w:fldCharType="separate"/>
    </w:r>
    <w:r>
      <w:rPr>
        <w:noProof/>
      </w:rPr>
      <w:t>23</w:t>
    </w:r>
    <w:r>
      <w:rPr>
        <w:noProof/>
      </w:rPr>
      <w:fldChar w:fldCharType="end"/>
    </w:r>
  </w:p>
  <w:p w14:paraId="68510569" w14:textId="77777777" w:rsidR="00BD3375" w:rsidRDefault="00BD3375" w:rsidP="001C15A8">
    <w:pPr>
      <w:ind w:right="360"/>
    </w:pPr>
  </w:p>
  <w:p w14:paraId="0749730D" w14:textId="77777777" w:rsidR="00BD3375" w:rsidRDefault="00BD3375"/>
  <w:p w14:paraId="27CF6E66" w14:textId="77777777" w:rsidR="00BD3375" w:rsidRDefault="00BD337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AE5D" w14:textId="77777777" w:rsidR="00BD3375" w:rsidRDefault="00BD3375" w:rsidP="001C15A8">
    <w:pPr>
      <w:framePr w:wrap="around" w:vAnchor="text" w:hAnchor="margin" w:xAlign="right" w:y="1"/>
    </w:pPr>
    <w:r>
      <w:fldChar w:fldCharType="begin"/>
    </w:r>
    <w:r>
      <w:instrText xml:space="preserve">PAGE  </w:instrText>
    </w:r>
    <w:r>
      <w:fldChar w:fldCharType="separate"/>
    </w:r>
    <w:r>
      <w:rPr>
        <w:noProof/>
      </w:rPr>
      <w:t>23</w:t>
    </w:r>
    <w:r>
      <w:rPr>
        <w:noProof/>
      </w:rPr>
      <w:fldChar w:fldCharType="end"/>
    </w:r>
  </w:p>
  <w:p w14:paraId="252AD644" w14:textId="77777777" w:rsidR="00BD3375" w:rsidRDefault="00BD3375" w:rsidP="001C15A8">
    <w:pPr>
      <w:ind w:right="360"/>
    </w:pPr>
  </w:p>
  <w:p w14:paraId="776AB62F" w14:textId="77777777" w:rsidR="00BD3375" w:rsidRDefault="00BD3375"/>
  <w:p w14:paraId="53DC0DDA" w14:textId="77777777" w:rsidR="00BD3375" w:rsidRDefault="00BD337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85047"/>
      <w:docPartObj>
        <w:docPartGallery w:val="Page Numbers (Bottom of Page)"/>
        <w:docPartUnique/>
      </w:docPartObj>
    </w:sdtPr>
    <w:sdtEndPr/>
    <w:sdtContent>
      <w:p w14:paraId="2965F9D1" w14:textId="77777777" w:rsidR="00BD3375" w:rsidRDefault="009D46E1" w:rsidP="008B6292">
        <w:pPr>
          <w:pStyle w:val="af4"/>
          <w:jc w:val="right"/>
        </w:pPr>
        <w:r>
          <w:pict w14:anchorId="0E105160">
            <v:rect id="_x0000_i1029" style="width:0;height:1.5pt" o:hralign="center" o:hrstd="t" o:hr="t" fillcolor="#a0a0a0" stroked="f"/>
          </w:pict>
        </w:r>
      </w:p>
      <w:p w14:paraId="482D7F59" w14:textId="772122DD" w:rsidR="00BD3375" w:rsidRDefault="00BD3375">
        <w:pPr>
          <w:pStyle w:val="af4"/>
          <w:jc w:val="right"/>
        </w:pPr>
        <w:r w:rsidRPr="00391BFB">
          <w:rPr>
            <w:sz w:val="22"/>
          </w:rPr>
          <w:fldChar w:fldCharType="begin"/>
        </w:r>
        <w:r w:rsidRPr="00391BFB">
          <w:rPr>
            <w:sz w:val="22"/>
          </w:rPr>
          <w:instrText xml:space="preserve"> PAGE   \* MERGEFORMAT </w:instrText>
        </w:r>
        <w:r w:rsidRPr="00391BFB">
          <w:rPr>
            <w:sz w:val="22"/>
          </w:rPr>
          <w:fldChar w:fldCharType="separate"/>
        </w:r>
        <w:r w:rsidR="00752D51">
          <w:rPr>
            <w:noProof/>
            <w:sz w:val="22"/>
          </w:rPr>
          <w:t>44</w:t>
        </w:r>
        <w:r w:rsidRPr="00391BFB">
          <w:rPr>
            <w:sz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34"/>
      <w:docPartObj>
        <w:docPartGallery w:val="Page Numbers (Bottom of Page)"/>
        <w:docPartUnique/>
      </w:docPartObj>
    </w:sdtPr>
    <w:sdtEndPr/>
    <w:sdtContent>
      <w:p w14:paraId="58E7FF87" w14:textId="77777777" w:rsidR="00BD3375" w:rsidRDefault="00BD3375" w:rsidP="00B7464E">
        <w:pPr>
          <w:pStyle w:val="af4"/>
          <w:jc w:val="right"/>
        </w:pPr>
      </w:p>
      <w:p w14:paraId="5742C4FE" w14:textId="77777777" w:rsidR="00BD3375" w:rsidRDefault="009D46E1" w:rsidP="00B7464E">
        <w:pPr>
          <w:pStyle w:val="af4"/>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5157" w14:textId="77777777" w:rsidR="009D46E1" w:rsidRDefault="009D46E1">
      <w:r>
        <w:separator/>
      </w:r>
    </w:p>
  </w:footnote>
  <w:footnote w:type="continuationSeparator" w:id="0">
    <w:p w14:paraId="3EC291A8" w14:textId="77777777" w:rsidR="009D46E1" w:rsidRDefault="009D46E1">
      <w:r>
        <w:continuationSeparator/>
      </w:r>
    </w:p>
  </w:footnote>
  <w:footnote w:id="1">
    <w:p w14:paraId="230E92D3" w14:textId="77777777" w:rsidR="00BD3375" w:rsidRPr="00025165" w:rsidRDefault="00BD3375" w:rsidP="00A97CA8">
      <w:pPr>
        <w:pStyle w:val="afe"/>
        <w:jc w:val="both"/>
      </w:pPr>
      <w:r>
        <w:rPr>
          <w:rStyle w:val="afd"/>
        </w:rPr>
        <w:footnoteRef/>
      </w:r>
      <w:r w:rsidRPr="00025165">
        <w:t xml:space="preserve"> Устойчивое развитие – одна из глобальных идей современности (буквальный перевод английского термина </w:t>
      </w:r>
      <w:r w:rsidRPr="00AA6CDF">
        <w:t>S</w:t>
      </w:r>
      <w:r>
        <w:t>u</w:t>
      </w:r>
      <w:r w:rsidRPr="00AA6CDF">
        <w:t>stainable</w:t>
      </w:r>
      <w:r w:rsidRPr="00025165">
        <w:t xml:space="preserve"> </w:t>
      </w:r>
      <w:r w:rsidRPr="00AA6CDF">
        <w:t>Development</w:t>
      </w:r>
      <w:r w:rsidRPr="00025165">
        <w:t xml:space="preserve"> – «жизнеподдерживающее развитие»). Суть понятия выражается формулой: «человечество должно удовлетворять свои нужды сегодня так, чтобы не лишить последующие поколения возможности удовлетворять их нужды».</w:t>
      </w:r>
    </w:p>
  </w:footnote>
  <w:footnote w:id="2">
    <w:p w14:paraId="01237AAA" w14:textId="77777777" w:rsidR="00BD3375" w:rsidRPr="00083C73" w:rsidRDefault="00BD3375" w:rsidP="00A97CA8">
      <w:pPr>
        <w:pStyle w:val="afe"/>
      </w:pPr>
      <w:r w:rsidRPr="003C3BBA">
        <w:rPr>
          <w:rStyle w:val="afd"/>
        </w:rPr>
        <w:footnoteRef/>
      </w:r>
      <w:r w:rsidRPr="00083C73">
        <w:t xml:space="preserve"> Уровня Проекта Генерального плана</w:t>
      </w:r>
    </w:p>
  </w:footnote>
  <w:footnote w:id="3">
    <w:p w14:paraId="49258AF6" w14:textId="77777777" w:rsidR="00BD3375" w:rsidRPr="00083C73" w:rsidRDefault="00BD3375" w:rsidP="00A97CA8">
      <w:pPr>
        <w:pStyle w:val="afe"/>
      </w:pPr>
      <w:r w:rsidRPr="00E903E0">
        <w:rPr>
          <w:rStyle w:val="afd"/>
        </w:rPr>
        <w:footnoteRef/>
      </w:r>
      <w:r w:rsidRPr="00083C73">
        <w:t xml:space="preserve"> Уровня зонирования второго порядка – Правила землепользования и застройки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71A8" w14:textId="77777777" w:rsidR="00BD3375" w:rsidRDefault="00BD3375"/>
  <w:p w14:paraId="29A617FE" w14:textId="77777777" w:rsidR="00BD3375" w:rsidRDefault="00BD33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E837" w14:textId="77777777" w:rsidR="00BD3375" w:rsidRDefault="00BD3375">
    <w:pPr>
      <w:pStyle w:val="af1"/>
    </w:pPr>
    <w:r w:rsidRPr="0082604F">
      <w:rPr>
        <w:noProof/>
      </w:rPr>
      <w:drawing>
        <wp:anchor distT="0" distB="0" distL="114300" distR="114300" simplePos="0" relativeHeight="251657216" behindDoc="0" locked="0" layoutInCell="1" allowOverlap="1" wp14:anchorId="00ADE5DD" wp14:editId="2A57F859">
          <wp:simplePos x="0" y="0"/>
          <wp:positionH relativeFrom="column">
            <wp:posOffset>-289189</wp:posOffset>
          </wp:positionH>
          <wp:positionV relativeFrom="paragraph">
            <wp:posOffset>84810</wp:posOffset>
          </wp:positionV>
          <wp:extent cx="5629795" cy="665018"/>
          <wp:effectExtent l="19050" t="0" r="3810" b="0"/>
          <wp:wrapTopAndBottom/>
          <wp:docPr id="5" name="Рисунок 5" descr="АТП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П_header.jpg"/>
                  <pic:cNvPicPr/>
                </pic:nvPicPr>
                <pic:blipFill>
                  <a:blip r:embed="rId1"/>
                  <a:stretch>
                    <a:fillRect/>
                  </a:stretch>
                </pic:blipFill>
                <pic:spPr>
                  <a:xfrm>
                    <a:off x="0" y="0"/>
                    <a:ext cx="5634990" cy="6705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56AC" w14:textId="77777777" w:rsidR="00BD3375" w:rsidRDefault="00BD3375"/>
  <w:p w14:paraId="41DC0D14" w14:textId="77777777" w:rsidR="00BD3375" w:rsidRDefault="00BD337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2B7" w14:textId="77777777" w:rsidR="00BD3375" w:rsidRPr="00414C55" w:rsidRDefault="00BD3375" w:rsidP="00D83261">
    <w:pPr>
      <w:pStyle w:val="af1"/>
      <w:jc w:val="center"/>
      <w:rPr>
        <w:i/>
        <w:sz w:val="17"/>
        <w:szCs w:val="17"/>
      </w:rPr>
    </w:pPr>
    <w:r w:rsidRPr="00414C55">
      <w:rPr>
        <w:i/>
        <w:sz w:val="17"/>
        <w:szCs w:val="17"/>
      </w:rPr>
      <w:t>Внесение изменений в генеральный план городского округа Красногорск Московской области</w:t>
    </w:r>
  </w:p>
  <w:p w14:paraId="7FDC53A2" w14:textId="198CA15F" w:rsidR="00BD3375" w:rsidRPr="004E5E4C" w:rsidRDefault="00BD3375" w:rsidP="00D83261">
    <w:pPr>
      <w:pStyle w:val="19"/>
    </w:pPr>
    <w:r w:rsidRPr="00414C55">
      <w:rPr>
        <w:sz w:val="17"/>
        <w:szCs w:val="17"/>
      </w:rPr>
      <w:t xml:space="preserve"> применительно к населённому пункту д. Сабурово</w:t>
    </w:r>
    <w:r w:rsidRPr="00414C55">
      <w:rPr>
        <w:sz w:val="15"/>
        <w:szCs w:val="15"/>
      </w:rPr>
      <w:t xml:space="preserve"> </w:t>
    </w:r>
    <w:r w:rsidR="009D46E1">
      <w:pict w14:anchorId="0BDF367E">
        <v:rect id="_x0000_i1026"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CCB4" w14:textId="77777777" w:rsidR="00BD3375" w:rsidRDefault="00BD3375"/>
  <w:p w14:paraId="3C5CEB69" w14:textId="77777777" w:rsidR="00BD3375" w:rsidRDefault="00BD337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8F2C" w14:textId="77777777" w:rsidR="00BD3375" w:rsidRPr="00D55CE8" w:rsidRDefault="00BD3375" w:rsidP="00D55CE8">
    <w:pPr>
      <w:pStyle w:val="af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703E" w14:textId="77777777" w:rsidR="00BD3375" w:rsidRDefault="00BD3375"/>
  <w:p w14:paraId="3EA3AFB9" w14:textId="77777777" w:rsidR="00BD3375" w:rsidRDefault="00BD337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DC82" w14:textId="77777777" w:rsidR="00BD3375" w:rsidRPr="00D55CE8" w:rsidRDefault="00BD3375" w:rsidP="00D55CE8">
    <w:pPr>
      <w:pStyle w:val="19"/>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7.2pt" o:bullet="t">
        <v:imagedata r:id="rId1" o:title="BD15058_"/>
      </v:shape>
    </w:pict>
  </w:numPicBullet>
  <w:abstractNum w:abstractNumId="0" w15:restartNumberingAfterBreak="0">
    <w:nsid w:val="00D2157B"/>
    <w:multiLevelType w:val="hybridMultilevel"/>
    <w:tmpl w:val="6AE0AC1E"/>
    <w:lvl w:ilvl="0" w:tplc="066EE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B10FB"/>
    <w:multiLevelType w:val="multilevel"/>
    <w:tmpl w:val="89F055D8"/>
    <w:styleLink w:val="41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276"/>
        </w:tabs>
        <w:ind w:left="2276" w:hanging="432"/>
      </w:pPr>
      <w:rPr>
        <w:rFonts w:hint="default"/>
        <w:color w:val="auto"/>
      </w:rPr>
    </w:lvl>
    <w:lvl w:ilvl="2">
      <w:start w:val="1"/>
      <w:numFmt w:val="decimal"/>
      <w:lvlText w:val="%1.%2.%3."/>
      <w:lvlJc w:val="left"/>
      <w:pPr>
        <w:tabs>
          <w:tab w:val="num" w:pos="1288"/>
        </w:tabs>
        <w:ind w:left="1072" w:hanging="504"/>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782"/>
        </w:tabs>
        <w:ind w:left="235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472F7F"/>
    <w:multiLevelType w:val="multilevel"/>
    <w:tmpl w:val="0419001D"/>
    <w:styleLink w:val="2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ED5018"/>
    <w:multiLevelType w:val="hybridMultilevel"/>
    <w:tmpl w:val="C3AC392C"/>
    <w:lvl w:ilvl="0" w:tplc="693233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F4308"/>
    <w:multiLevelType w:val="hybridMultilevel"/>
    <w:tmpl w:val="BB50A1F8"/>
    <w:lvl w:ilvl="0" w:tplc="693233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1522D"/>
    <w:multiLevelType w:val="hybridMultilevel"/>
    <w:tmpl w:val="84122264"/>
    <w:lvl w:ilvl="0" w:tplc="C99CFF86">
      <w:start w:val="1"/>
      <w:numFmt w:val="bullet"/>
      <w:pStyle w:val="a"/>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C64E05"/>
    <w:multiLevelType w:val="hybridMultilevel"/>
    <w:tmpl w:val="6A300980"/>
    <w:lvl w:ilvl="0" w:tplc="BA447A88">
      <w:start w:val="1"/>
      <w:numFmt w:val="decimal"/>
      <w:lvlText w:val="%1."/>
      <w:lvlJc w:val="left"/>
      <w:pPr>
        <w:ind w:left="765" w:hanging="360"/>
      </w:pPr>
      <w:rPr>
        <w:b/>
      </w:rPr>
    </w:lvl>
    <w:lvl w:ilvl="1" w:tplc="0AACD1AE" w:tentative="1">
      <w:start w:val="1"/>
      <w:numFmt w:val="lowerLetter"/>
      <w:lvlText w:val="%2."/>
      <w:lvlJc w:val="left"/>
      <w:pPr>
        <w:ind w:left="1440" w:hanging="360"/>
      </w:pPr>
    </w:lvl>
    <w:lvl w:ilvl="2" w:tplc="854C208A" w:tentative="1">
      <w:start w:val="1"/>
      <w:numFmt w:val="lowerRoman"/>
      <w:lvlText w:val="%3."/>
      <w:lvlJc w:val="right"/>
      <w:pPr>
        <w:ind w:left="2160" w:hanging="180"/>
      </w:pPr>
    </w:lvl>
    <w:lvl w:ilvl="3" w:tplc="B170A130" w:tentative="1">
      <w:start w:val="1"/>
      <w:numFmt w:val="decimal"/>
      <w:lvlText w:val="%4."/>
      <w:lvlJc w:val="left"/>
      <w:pPr>
        <w:ind w:left="2880" w:hanging="360"/>
      </w:pPr>
    </w:lvl>
    <w:lvl w:ilvl="4" w:tplc="246EFB6E" w:tentative="1">
      <w:start w:val="1"/>
      <w:numFmt w:val="lowerLetter"/>
      <w:lvlText w:val="%5."/>
      <w:lvlJc w:val="left"/>
      <w:pPr>
        <w:ind w:left="3600" w:hanging="360"/>
      </w:pPr>
    </w:lvl>
    <w:lvl w:ilvl="5" w:tplc="65362464" w:tentative="1">
      <w:start w:val="1"/>
      <w:numFmt w:val="lowerRoman"/>
      <w:lvlText w:val="%6."/>
      <w:lvlJc w:val="right"/>
      <w:pPr>
        <w:ind w:left="4320" w:hanging="180"/>
      </w:pPr>
    </w:lvl>
    <w:lvl w:ilvl="6" w:tplc="842C2006" w:tentative="1">
      <w:start w:val="1"/>
      <w:numFmt w:val="decimal"/>
      <w:lvlText w:val="%7."/>
      <w:lvlJc w:val="left"/>
      <w:pPr>
        <w:ind w:left="5040" w:hanging="360"/>
      </w:pPr>
    </w:lvl>
    <w:lvl w:ilvl="7" w:tplc="D5E0822E" w:tentative="1">
      <w:start w:val="1"/>
      <w:numFmt w:val="lowerLetter"/>
      <w:lvlText w:val="%8."/>
      <w:lvlJc w:val="left"/>
      <w:pPr>
        <w:ind w:left="5760" w:hanging="360"/>
      </w:pPr>
    </w:lvl>
    <w:lvl w:ilvl="8" w:tplc="BD145C22" w:tentative="1">
      <w:start w:val="1"/>
      <w:numFmt w:val="lowerRoman"/>
      <w:lvlText w:val="%9."/>
      <w:lvlJc w:val="right"/>
      <w:pPr>
        <w:ind w:left="6480" w:hanging="180"/>
      </w:pPr>
    </w:lvl>
  </w:abstractNum>
  <w:abstractNum w:abstractNumId="8" w15:restartNumberingAfterBreak="0">
    <w:nsid w:val="0C3865CF"/>
    <w:multiLevelType w:val="multilevel"/>
    <w:tmpl w:val="E56E5682"/>
    <w:styleLink w:val="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0D984501"/>
    <w:multiLevelType w:val="hybridMultilevel"/>
    <w:tmpl w:val="16EA92C6"/>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FB7A79"/>
    <w:multiLevelType w:val="hybridMultilevel"/>
    <w:tmpl w:val="70EEF14C"/>
    <w:lvl w:ilvl="0" w:tplc="301C1EC4">
      <w:start w:val="65535"/>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1B2996"/>
    <w:multiLevelType w:val="multilevel"/>
    <w:tmpl w:val="3E1E5AD6"/>
    <w:lvl w:ilvl="0">
      <w:start w:val="1"/>
      <w:numFmt w:val="bullet"/>
      <w:pStyle w:val="a0"/>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0"/>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2" w15:restartNumberingAfterBreak="0">
    <w:nsid w:val="18233D72"/>
    <w:multiLevelType w:val="hybridMultilevel"/>
    <w:tmpl w:val="0A12C02E"/>
    <w:styleLink w:val="1111117"/>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A3363D"/>
    <w:multiLevelType w:val="hybridMultilevel"/>
    <w:tmpl w:val="EB5CC590"/>
    <w:styleLink w:val="1ai35"/>
    <w:lvl w:ilvl="0" w:tplc="BF56E7DA">
      <w:start w:val="1"/>
      <w:numFmt w:val="decimal"/>
      <w:lvlText w:val="%1"/>
      <w:lvlJc w:val="left"/>
      <w:pPr>
        <w:ind w:left="360" w:hanging="360"/>
      </w:pPr>
      <w:rPr>
        <w:rFonts w:cs="Times New Roman" w:hint="default"/>
        <w:b/>
      </w:rPr>
    </w:lvl>
    <w:lvl w:ilvl="1" w:tplc="1EF05CB8" w:tentative="1">
      <w:start w:val="1"/>
      <w:numFmt w:val="lowerLetter"/>
      <w:lvlText w:val="%2."/>
      <w:lvlJc w:val="left"/>
      <w:pPr>
        <w:ind w:left="1080" w:hanging="360"/>
      </w:pPr>
      <w:rPr>
        <w:rFonts w:cs="Times New Roman"/>
      </w:rPr>
    </w:lvl>
    <w:lvl w:ilvl="2" w:tplc="8BD8759C" w:tentative="1">
      <w:start w:val="1"/>
      <w:numFmt w:val="lowerRoman"/>
      <w:lvlText w:val="%3."/>
      <w:lvlJc w:val="right"/>
      <w:pPr>
        <w:ind w:left="1800" w:hanging="180"/>
      </w:pPr>
      <w:rPr>
        <w:rFonts w:cs="Times New Roman"/>
      </w:rPr>
    </w:lvl>
    <w:lvl w:ilvl="3" w:tplc="6748CFAC" w:tentative="1">
      <w:start w:val="1"/>
      <w:numFmt w:val="decimal"/>
      <w:lvlText w:val="%4."/>
      <w:lvlJc w:val="left"/>
      <w:pPr>
        <w:ind w:left="2520" w:hanging="360"/>
      </w:pPr>
      <w:rPr>
        <w:rFonts w:cs="Times New Roman"/>
      </w:rPr>
    </w:lvl>
    <w:lvl w:ilvl="4" w:tplc="A48AEC62" w:tentative="1">
      <w:start w:val="1"/>
      <w:numFmt w:val="lowerLetter"/>
      <w:lvlText w:val="%5."/>
      <w:lvlJc w:val="left"/>
      <w:pPr>
        <w:ind w:left="3240" w:hanging="360"/>
      </w:pPr>
      <w:rPr>
        <w:rFonts w:cs="Times New Roman"/>
      </w:rPr>
    </w:lvl>
    <w:lvl w:ilvl="5" w:tplc="FFAE6914" w:tentative="1">
      <w:start w:val="1"/>
      <w:numFmt w:val="lowerRoman"/>
      <w:lvlText w:val="%6."/>
      <w:lvlJc w:val="right"/>
      <w:pPr>
        <w:ind w:left="3960" w:hanging="180"/>
      </w:pPr>
      <w:rPr>
        <w:rFonts w:cs="Times New Roman"/>
      </w:rPr>
    </w:lvl>
    <w:lvl w:ilvl="6" w:tplc="A20637F2" w:tentative="1">
      <w:start w:val="1"/>
      <w:numFmt w:val="decimal"/>
      <w:lvlText w:val="%7."/>
      <w:lvlJc w:val="left"/>
      <w:pPr>
        <w:ind w:left="4680" w:hanging="360"/>
      </w:pPr>
      <w:rPr>
        <w:rFonts w:cs="Times New Roman"/>
      </w:rPr>
    </w:lvl>
    <w:lvl w:ilvl="7" w:tplc="B2E472E6" w:tentative="1">
      <w:start w:val="1"/>
      <w:numFmt w:val="lowerLetter"/>
      <w:lvlText w:val="%8."/>
      <w:lvlJc w:val="left"/>
      <w:pPr>
        <w:ind w:left="5400" w:hanging="360"/>
      </w:pPr>
      <w:rPr>
        <w:rFonts w:cs="Times New Roman"/>
      </w:rPr>
    </w:lvl>
    <w:lvl w:ilvl="8" w:tplc="48D6AFF6" w:tentative="1">
      <w:start w:val="1"/>
      <w:numFmt w:val="lowerRoman"/>
      <w:lvlText w:val="%9."/>
      <w:lvlJc w:val="right"/>
      <w:pPr>
        <w:ind w:left="6120" w:hanging="180"/>
      </w:pPr>
      <w:rPr>
        <w:rFonts w:cs="Times New Roman"/>
      </w:rPr>
    </w:lvl>
  </w:abstractNum>
  <w:abstractNum w:abstractNumId="14" w15:restartNumberingAfterBreak="0">
    <w:nsid w:val="1F4E2FE9"/>
    <w:multiLevelType w:val="hybridMultilevel"/>
    <w:tmpl w:val="3206588A"/>
    <w:styleLink w:val="1ai43"/>
    <w:lvl w:ilvl="0" w:tplc="491AD1DA">
      <w:start w:val="1"/>
      <w:numFmt w:val="bullet"/>
      <w:lvlText w:val="-"/>
      <w:lvlJc w:val="left"/>
      <w:pPr>
        <w:tabs>
          <w:tab w:val="num" w:pos="643"/>
        </w:tabs>
        <w:ind w:left="643" w:hanging="360"/>
      </w:pPr>
      <w:rPr>
        <w:rFonts w:ascii="Times New Roman" w:eastAsia="Times New Roman" w:hAnsi="Times New Roman" w:cs="Times New Roman"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21A32670"/>
    <w:multiLevelType w:val="hybridMultilevel"/>
    <w:tmpl w:val="A35811FA"/>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B7064A"/>
    <w:multiLevelType w:val="hybridMultilevel"/>
    <w:tmpl w:val="EF7E5AF4"/>
    <w:styleLink w:val="11111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D66432"/>
    <w:multiLevelType w:val="hybridMultilevel"/>
    <w:tmpl w:val="3962CC76"/>
    <w:styleLink w:val="11111115"/>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ACE5174"/>
    <w:multiLevelType w:val="hybridMultilevel"/>
    <w:tmpl w:val="8D8A7BD2"/>
    <w:lvl w:ilvl="0" w:tplc="ABFA2F0E">
      <w:start w:val="1"/>
      <w:numFmt w:val="bullet"/>
      <w:pStyle w:val="a1"/>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9D5D59"/>
    <w:multiLevelType w:val="hybridMultilevel"/>
    <w:tmpl w:val="EA6E0AF4"/>
    <w:lvl w:ilvl="0" w:tplc="2500EE4E">
      <w:start w:val="1"/>
      <w:numFmt w:val="decimal"/>
      <w:pStyle w:val="a2"/>
      <w:lvlText w:val="%1."/>
      <w:lvlJc w:val="left"/>
      <w:pPr>
        <w:tabs>
          <w:tab w:val="num" w:pos="437"/>
        </w:tabs>
        <w:ind w:left="15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306716"/>
    <w:multiLevelType w:val="hybridMultilevel"/>
    <w:tmpl w:val="8648D9CE"/>
    <w:lvl w:ilvl="0" w:tplc="716E044A">
      <w:start w:val="1"/>
      <w:numFmt w:val="decimal"/>
      <w:pStyle w:val="1230"/>
      <w:lvlText w:val="%1)"/>
      <w:lvlJc w:val="right"/>
      <w:pPr>
        <w:tabs>
          <w:tab w:val="num" w:pos="1003"/>
        </w:tabs>
        <w:ind w:left="1003" w:hanging="283"/>
      </w:pPr>
      <w:rPr>
        <w:rFonts w:hint="default"/>
      </w:rPr>
    </w:lvl>
    <w:lvl w:ilvl="1" w:tplc="0419000F"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2" w15:restartNumberingAfterBreak="0">
    <w:nsid w:val="38B81EC8"/>
    <w:multiLevelType w:val="hybridMultilevel"/>
    <w:tmpl w:val="50CAC7FA"/>
    <w:styleLink w:val="11111172"/>
    <w:lvl w:ilvl="0" w:tplc="58D8B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952A63"/>
    <w:multiLevelType w:val="hybridMultilevel"/>
    <w:tmpl w:val="CC4CFE46"/>
    <w:lvl w:ilvl="0" w:tplc="3F9EE174">
      <w:start w:val="1"/>
      <w:numFmt w:val="bullet"/>
      <w:pStyle w:val="1"/>
      <w:lvlText w:val="–"/>
      <w:lvlJc w:val="left"/>
      <w:pPr>
        <w:ind w:left="720" w:hanging="360"/>
      </w:pPr>
      <w:rPr>
        <w:rFonts w:ascii="Times New Roman" w:hAnsi="Times New Roman" w:hint="default"/>
      </w:rPr>
    </w:lvl>
    <w:lvl w:ilvl="1" w:tplc="46BAA6B6">
      <w:numFmt w:val="bullet"/>
      <w:pStyle w:val="20"/>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0A7248"/>
    <w:multiLevelType w:val="hybridMultilevel"/>
    <w:tmpl w:val="9E36F366"/>
    <w:lvl w:ilvl="0" w:tplc="22F42C6E">
      <w:start w:val="1"/>
      <w:numFmt w:val="bullet"/>
      <w:pStyle w:val="10"/>
      <w:lvlText w:val=""/>
      <w:lvlJc w:val="left"/>
      <w:pPr>
        <w:tabs>
          <w:tab w:val="num" w:pos="1789"/>
        </w:tabs>
        <w:ind w:left="178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D44F45"/>
    <w:multiLevelType w:val="multilevel"/>
    <w:tmpl w:val="2E5CDA16"/>
    <w:styleLink w:val="1ai73"/>
    <w:lvl w:ilvl="0">
      <w:start w:val="1"/>
      <w:numFmt w:val="decimal"/>
      <w:lvlText w:val="%1."/>
      <w:lvlJc w:val="left"/>
      <w:pPr>
        <w:ind w:left="1222" w:hanging="108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6" w15:restartNumberingAfterBreak="0">
    <w:nsid w:val="5CB96423"/>
    <w:multiLevelType w:val="hybridMultilevel"/>
    <w:tmpl w:val="B3D0B438"/>
    <w:styleLink w:val="1411"/>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EA93BB1"/>
    <w:multiLevelType w:val="hybridMultilevel"/>
    <w:tmpl w:val="7CA8B97E"/>
    <w:lvl w:ilvl="0" w:tplc="693233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0725FE"/>
    <w:multiLevelType w:val="hybridMultilevel"/>
    <w:tmpl w:val="8BAE0BEE"/>
    <w:lvl w:ilvl="0" w:tplc="C3A6598A">
      <w:start w:val="1"/>
      <w:numFmt w:val="decimal"/>
      <w:pStyle w:val="2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0C62B0"/>
    <w:multiLevelType w:val="hybridMultilevel"/>
    <w:tmpl w:val="A224DDFE"/>
    <w:styleLink w:val="1ai7"/>
    <w:lvl w:ilvl="0" w:tplc="0419000F">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15:restartNumberingAfterBreak="0">
    <w:nsid w:val="620D5A3B"/>
    <w:multiLevelType w:val="hybridMultilevel"/>
    <w:tmpl w:val="B40E1E62"/>
    <w:lvl w:ilvl="0" w:tplc="693233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245AAA"/>
    <w:multiLevelType w:val="hybridMultilevel"/>
    <w:tmpl w:val="FE56F826"/>
    <w:lvl w:ilvl="0" w:tplc="5C4C55AC">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6505751"/>
    <w:multiLevelType w:val="hybridMultilevel"/>
    <w:tmpl w:val="23CA540C"/>
    <w:styleLink w:val="31"/>
    <w:lvl w:ilvl="0" w:tplc="8D520D6E">
      <w:start w:val="1"/>
      <w:numFmt w:val="bullet"/>
      <w:lvlText w:val=""/>
      <w:lvlJc w:val="left"/>
      <w:pPr>
        <w:tabs>
          <w:tab w:val="num" w:pos="1220"/>
        </w:tabs>
        <w:ind w:left="1220" w:hanging="3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76F60C8"/>
    <w:multiLevelType w:val="hybridMultilevel"/>
    <w:tmpl w:val="613A7A7E"/>
    <w:lvl w:ilvl="0" w:tplc="301C1EC4">
      <w:start w:val="65535"/>
      <w:numFmt w:val="bullet"/>
      <w:lvlText w:val=""/>
      <w:lvlJc w:val="left"/>
      <w:pPr>
        <w:ind w:left="1480" w:hanging="360"/>
      </w:pPr>
      <w:rPr>
        <w:rFonts w:ascii="Symbol" w:hAnsi="Symbol"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15:restartNumberingAfterBreak="0">
    <w:nsid w:val="6C457429"/>
    <w:multiLevelType w:val="multilevel"/>
    <w:tmpl w:val="D884CD76"/>
    <w:styleLink w:val="31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6F16674F"/>
    <w:multiLevelType w:val="hybridMultilevel"/>
    <w:tmpl w:val="D3AABAD4"/>
    <w:lvl w:ilvl="0" w:tplc="D97E718C">
      <w:start w:val="1"/>
      <w:numFmt w:val="decimal"/>
      <w:lvlText w:val="%1."/>
      <w:lvlJc w:val="left"/>
      <w:pPr>
        <w:ind w:left="765" w:hanging="360"/>
      </w:pPr>
      <w:rPr>
        <w:b w:val="0"/>
      </w:rPr>
    </w:lvl>
    <w:lvl w:ilvl="1" w:tplc="04190003" w:tentative="1">
      <w:start w:val="1"/>
      <w:numFmt w:val="lowerLetter"/>
      <w:lvlText w:val="%2."/>
      <w:lvlJc w:val="left"/>
      <w:pPr>
        <w:ind w:left="1485" w:hanging="360"/>
      </w:pPr>
    </w:lvl>
    <w:lvl w:ilvl="2" w:tplc="04190005" w:tentative="1">
      <w:start w:val="1"/>
      <w:numFmt w:val="lowerRoman"/>
      <w:lvlText w:val="%3."/>
      <w:lvlJc w:val="right"/>
      <w:pPr>
        <w:ind w:left="2205" w:hanging="180"/>
      </w:pPr>
    </w:lvl>
    <w:lvl w:ilvl="3" w:tplc="04190001" w:tentative="1">
      <w:start w:val="1"/>
      <w:numFmt w:val="decimal"/>
      <w:lvlText w:val="%4."/>
      <w:lvlJc w:val="left"/>
      <w:pPr>
        <w:ind w:left="2925" w:hanging="360"/>
      </w:pPr>
    </w:lvl>
    <w:lvl w:ilvl="4" w:tplc="04190003" w:tentative="1">
      <w:start w:val="1"/>
      <w:numFmt w:val="lowerLetter"/>
      <w:lvlText w:val="%5."/>
      <w:lvlJc w:val="left"/>
      <w:pPr>
        <w:ind w:left="3645" w:hanging="360"/>
      </w:pPr>
    </w:lvl>
    <w:lvl w:ilvl="5" w:tplc="04190005" w:tentative="1">
      <w:start w:val="1"/>
      <w:numFmt w:val="lowerRoman"/>
      <w:lvlText w:val="%6."/>
      <w:lvlJc w:val="right"/>
      <w:pPr>
        <w:ind w:left="4365" w:hanging="180"/>
      </w:pPr>
    </w:lvl>
    <w:lvl w:ilvl="6" w:tplc="04190001" w:tentative="1">
      <w:start w:val="1"/>
      <w:numFmt w:val="decimal"/>
      <w:lvlText w:val="%7."/>
      <w:lvlJc w:val="left"/>
      <w:pPr>
        <w:ind w:left="5085" w:hanging="360"/>
      </w:pPr>
    </w:lvl>
    <w:lvl w:ilvl="7" w:tplc="04190003" w:tentative="1">
      <w:start w:val="1"/>
      <w:numFmt w:val="lowerLetter"/>
      <w:lvlText w:val="%8."/>
      <w:lvlJc w:val="left"/>
      <w:pPr>
        <w:ind w:left="5805" w:hanging="360"/>
      </w:pPr>
    </w:lvl>
    <w:lvl w:ilvl="8" w:tplc="04190005" w:tentative="1">
      <w:start w:val="1"/>
      <w:numFmt w:val="lowerRoman"/>
      <w:lvlText w:val="%9."/>
      <w:lvlJc w:val="right"/>
      <w:pPr>
        <w:ind w:left="6525" w:hanging="180"/>
      </w:pPr>
    </w:lvl>
  </w:abstractNum>
  <w:abstractNum w:abstractNumId="36" w15:restartNumberingAfterBreak="0">
    <w:nsid w:val="6FAD11E3"/>
    <w:multiLevelType w:val="multilevel"/>
    <w:tmpl w:val="0419001D"/>
    <w:styleLink w:val="1ai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D350E5"/>
    <w:multiLevelType w:val="hybridMultilevel"/>
    <w:tmpl w:val="3D487BE6"/>
    <w:styleLink w:val="11111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304BA"/>
    <w:multiLevelType w:val="hybridMultilevel"/>
    <w:tmpl w:val="FAF89C6A"/>
    <w:lvl w:ilvl="0" w:tplc="026C62A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0" w15:restartNumberingAfterBreak="0">
    <w:nsid w:val="712848F6"/>
    <w:multiLevelType w:val="hybridMultilevel"/>
    <w:tmpl w:val="8B1E7ABE"/>
    <w:lvl w:ilvl="0" w:tplc="693233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4C0322"/>
    <w:multiLevelType w:val="hybridMultilevel"/>
    <w:tmpl w:val="1BA28C0A"/>
    <w:lvl w:ilvl="0" w:tplc="D3E47F4C">
      <w:start w:val="1"/>
      <w:numFmt w:val="decimal"/>
      <w:lvlText w:val="%1."/>
      <w:lvlJc w:val="left"/>
      <w:pPr>
        <w:ind w:left="765" w:hanging="360"/>
      </w:pPr>
      <w:rPr>
        <w:rFonts w:hint="default"/>
        <w:b w:val="0"/>
      </w:rPr>
    </w:lvl>
    <w:lvl w:ilvl="1" w:tplc="1284A100" w:tentative="1">
      <w:start w:val="1"/>
      <w:numFmt w:val="lowerLetter"/>
      <w:lvlText w:val="%2."/>
      <w:lvlJc w:val="left"/>
      <w:pPr>
        <w:ind w:left="1485" w:hanging="360"/>
      </w:pPr>
    </w:lvl>
    <w:lvl w:ilvl="2" w:tplc="E86C0844" w:tentative="1">
      <w:start w:val="1"/>
      <w:numFmt w:val="lowerRoman"/>
      <w:lvlText w:val="%3."/>
      <w:lvlJc w:val="right"/>
      <w:pPr>
        <w:ind w:left="2205" w:hanging="180"/>
      </w:pPr>
    </w:lvl>
    <w:lvl w:ilvl="3" w:tplc="809C7752" w:tentative="1">
      <w:start w:val="1"/>
      <w:numFmt w:val="decimal"/>
      <w:lvlText w:val="%4."/>
      <w:lvlJc w:val="left"/>
      <w:pPr>
        <w:ind w:left="2925" w:hanging="360"/>
      </w:pPr>
    </w:lvl>
    <w:lvl w:ilvl="4" w:tplc="F22E82EC" w:tentative="1">
      <w:start w:val="1"/>
      <w:numFmt w:val="lowerLetter"/>
      <w:lvlText w:val="%5."/>
      <w:lvlJc w:val="left"/>
      <w:pPr>
        <w:ind w:left="3645" w:hanging="360"/>
      </w:pPr>
    </w:lvl>
    <w:lvl w:ilvl="5" w:tplc="269A3C74" w:tentative="1">
      <w:start w:val="1"/>
      <w:numFmt w:val="lowerRoman"/>
      <w:lvlText w:val="%6."/>
      <w:lvlJc w:val="right"/>
      <w:pPr>
        <w:ind w:left="4365" w:hanging="180"/>
      </w:pPr>
    </w:lvl>
    <w:lvl w:ilvl="6" w:tplc="B3A43572" w:tentative="1">
      <w:start w:val="1"/>
      <w:numFmt w:val="decimal"/>
      <w:lvlText w:val="%7."/>
      <w:lvlJc w:val="left"/>
      <w:pPr>
        <w:ind w:left="5085" w:hanging="360"/>
      </w:pPr>
    </w:lvl>
    <w:lvl w:ilvl="7" w:tplc="CA50185A" w:tentative="1">
      <w:start w:val="1"/>
      <w:numFmt w:val="lowerLetter"/>
      <w:lvlText w:val="%8."/>
      <w:lvlJc w:val="left"/>
      <w:pPr>
        <w:ind w:left="5805" w:hanging="360"/>
      </w:pPr>
    </w:lvl>
    <w:lvl w:ilvl="8" w:tplc="94200A5E" w:tentative="1">
      <w:start w:val="1"/>
      <w:numFmt w:val="lowerRoman"/>
      <w:lvlText w:val="%9."/>
      <w:lvlJc w:val="right"/>
      <w:pPr>
        <w:ind w:left="6525" w:hanging="180"/>
      </w:pPr>
    </w:lvl>
  </w:abstractNum>
  <w:abstractNum w:abstractNumId="42" w15:restartNumberingAfterBreak="0">
    <w:nsid w:val="76673177"/>
    <w:multiLevelType w:val="hybridMultilevel"/>
    <w:tmpl w:val="B386C74C"/>
    <w:lvl w:ilvl="0" w:tplc="91DAC5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5C4DE3"/>
    <w:multiLevelType w:val="hybridMultilevel"/>
    <w:tmpl w:val="81BED0D8"/>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EB0156"/>
    <w:multiLevelType w:val="hybridMultilevel"/>
    <w:tmpl w:val="E59AC3D6"/>
    <w:lvl w:ilvl="0" w:tplc="D97E7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B0DDC"/>
    <w:multiLevelType w:val="hybridMultilevel"/>
    <w:tmpl w:val="72DE2850"/>
    <w:styleLink w:val="a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396E90"/>
    <w:multiLevelType w:val="hybridMultilevel"/>
    <w:tmpl w:val="B30673C2"/>
    <w:lvl w:ilvl="0" w:tplc="FB2EC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1"/>
  </w:num>
  <w:num w:numId="4">
    <w:abstractNumId w:val="2"/>
  </w:num>
  <w:num w:numId="5">
    <w:abstractNumId w:val="28"/>
  </w:num>
  <w:num w:numId="6">
    <w:abstractNumId w:val="5"/>
  </w:num>
  <w:num w:numId="7">
    <w:abstractNumId w:val="31"/>
  </w:num>
  <w:num w:numId="8">
    <w:abstractNumId w:val="18"/>
  </w:num>
  <w:num w:numId="9">
    <w:abstractNumId w:val="11"/>
  </w:num>
  <w:num w:numId="10">
    <w:abstractNumId w:val="37"/>
  </w:num>
  <w:num w:numId="11">
    <w:abstractNumId w:val="20"/>
  </w:num>
  <w:num w:numId="12">
    <w:abstractNumId w:val="36"/>
  </w:num>
  <w:num w:numId="13">
    <w:abstractNumId w:val="29"/>
  </w:num>
  <w:num w:numId="14">
    <w:abstractNumId w:val="45"/>
  </w:num>
  <w:num w:numId="15">
    <w:abstractNumId w:val="32"/>
  </w:num>
  <w:num w:numId="16">
    <w:abstractNumId w:val="12"/>
  </w:num>
  <w:num w:numId="17">
    <w:abstractNumId w:val="24"/>
  </w:num>
  <w:num w:numId="18">
    <w:abstractNumId w:val="39"/>
  </w:num>
  <w:num w:numId="19">
    <w:abstractNumId w:val="43"/>
  </w:num>
  <w:num w:numId="20">
    <w:abstractNumId w:val="16"/>
  </w:num>
  <w:num w:numId="21">
    <w:abstractNumId w:val="14"/>
  </w:num>
  <w:num w:numId="22">
    <w:abstractNumId w:val="25"/>
  </w:num>
  <w:num w:numId="23">
    <w:abstractNumId w:val="8"/>
  </w:num>
  <w:num w:numId="24">
    <w:abstractNumId w:val="34"/>
  </w:num>
  <w:num w:numId="25">
    <w:abstractNumId w:val="22"/>
  </w:num>
  <w:num w:numId="26">
    <w:abstractNumId w:val="13"/>
  </w:num>
  <w:num w:numId="27">
    <w:abstractNumId w:val="17"/>
  </w:num>
  <w:num w:numId="28">
    <w:abstractNumId w:val="26"/>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7"/>
  </w:num>
  <w:num w:numId="33">
    <w:abstractNumId w:val="41"/>
  </w:num>
  <w:num w:numId="34">
    <w:abstractNumId w:val="4"/>
  </w:num>
  <w:num w:numId="35">
    <w:abstractNumId w:val="3"/>
  </w:num>
  <w:num w:numId="36">
    <w:abstractNumId w:val="40"/>
  </w:num>
  <w:num w:numId="37">
    <w:abstractNumId w:val="44"/>
  </w:num>
  <w:num w:numId="38">
    <w:abstractNumId w:val="23"/>
  </w:num>
  <w:num w:numId="39">
    <w:abstractNumId w:val="30"/>
  </w:num>
  <w:num w:numId="40">
    <w:abstractNumId w:val="27"/>
  </w:num>
  <w:num w:numId="41">
    <w:abstractNumId w:val="38"/>
  </w:num>
  <w:num w:numId="42">
    <w:abstractNumId w:val="15"/>
  </w:num>
  <w:num w:numId="43">
    <w:abstractNumId w:val="9"/>
  </w:num>
  <w:num w:numId="44">
    <w:abstractNumId w:val="19"/>
  </w:num>
  <w:num w:numId="45">
    <w:abstractNumId w:val="42"/>
  </w:num>
  <w:num w:numId="46">
    <w:abstractNumId w:val="10"/>
  </w:num>
  <w:num w:numId="47">
    <w:abstractNumId w:val="33"/>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66"/>
    <w:rsid w:val="00000E10"/>
    <w:rsid w:val="00000E51"/>
    <w:rsid w:val="00002617"/>
    <w:rsid w:val="000029DD"/>
    <w:rsid w:val="0000448B"/>
    <w:rsid w:val="00004A44"/>
    <w:rsid w:val="000055C9"/>
    <w:rsid w:val="00005FEB"/>
    <w:rsid w:val="000060D0"/>
    <w:rsid w:val="00007263"/>
    <w:rsid w:val="0001007B"/>
    <w:rsid w:val="0001110C"/>
    <w:rsid w:val="00011BB2"/>
    <w:rsid w:val="000122EC"/>
    <w:rsid w:val="0001256D"/>
    <w:rsid w:val="00012FFD"/>
    <w:rsid w:val="00013BE7"/>
    <w:rsid w:val="00014105"/>
    <w:rsid w:val="000146AF"/>
    <w:rsid w:val="00014AD7"/>
    <w:rsid w:val="0001566E"/>
    <w:rsid w:val="00015DFB"/>
    <w:rsid w:val="0001607A"/>
    <w:rsid w:val="0001659A"/>
    <w:rsid w:val="00016CBB"/>
    <w:rsid w:val="0001740D"/>
    <w:rsid w:val="00017AFD"/>
    <w:rsid w:val="0002023F"/>
    <w:rsid w:val="0002032C"/>
    <w:rsid w:val="00020981"/>
    <w:rsid w:val="00020EE5"/>
    <w:rsid w:val="00020FEE"/>
    <w:rsid w:val="00021E20"/>
    <w:rsid w:val="000228D8"/>
    <w:rsid w:val="000229E3"/>
    <w:rsid w:val="00022F6C"/>
    <w:rsid w:val="0002431A"/>
    <w:rsid w:val="000246E1"/>
    <w:rsid w:val="00024DCC"/>
    <w:rsid w:val="00024ED8"/>
    <w:rsid w:val="00025708"/>
    <w:rsid w:val="00025D3D"/>
    <w:rsid w:val="00026ACD"/>
    <w:rsid w:val="00026B24"/>
    <w:rsid w:val="00026C6A"/>
    <w:rsid w:val="000304F5"/>
    <w:rsid w:val="0003078D"/>
    <w:rsid w:val="00030FB4"/>
    <w:rsid w:val="0003109C"/>
    <w:rsid w:val="00031EE0"/>
    <w:rsid w:val="00032990"/>
    <w:rsid w:val="00033E51"/>
    <w:rsid w:val="00034EE2"/>
    <w:rsid w:val="0003577F"/>
    <w:rsid w:val="0003603B"/>
    <w:rsid w:val="000374EF"/>
    <w:rsid w:val="00037577"/>
    <w:rsid w:val="00040232"/>
    <w:rsid w:val="00040978"/>
    <w:rsid w:val="00040AD6"/>
    <w:rsid w:val="000414D8"/>
    <w:rsid w:val="00041B2F"/>
    <w:rsid w:val="0004563B"/>
    <w:rsid w:val="00045FC2"/>
    <w:rsid w:val="00046451"/>
    <w:rsid w:val="00047022"/>
    <w:rsid w:val="00047BBB"/>
    <w:rsid w:val="00047BE1"/>
    <w:rsid w:val="0005072A"/>
    <w:rsid w:val="00051B20"/>
    <w:rsid w:val="00051C83"/>
    <w:rsid w:val="000522DF"/>
    <w:rsid w:val="0005323A"/>
    <w:rsid w:val="00053BA8"/>
    <w:rsid w:val="0005416E"/>
    <w:rsid w:val="00054242"/>
    <w:rsid w:val="00055455"/>
    <w:rsid w:val="00055C75"/>
    <w:rsid w:val="00055F45"/>
    <w:rsid w:val="00057A26"/>
    <w:rsid w:val="00057C8C"/>
    <w:rsid w:val="00057D3C"/>
    <w:rsid w:val="00060C6F"/>
    <w:rsid w:val="000620D8"/>
    <w:rsid w:val="000622F2"/>
    <w:rsid w:val="00062315"/>
    <w:rsid w:val="000628C7"/>
    <w:rsid w:val="0006298D"/>
    <w:rsid w:val="000629C8"/>
    <w:rsid w:val="00063521"/>
    <w:rsid w:val="00064B9F"/>
    <w:rsid w:val="0006588D"/>
    <w:rsid w:val="00066371"/>
    <w:rsid w:val="0006740B"/>
    <w:rsid w:val="00067D1E"/>
    <w:rsid w:val="00070720"/>
    <w:rsid w:val="00070772"/>
    <w:rsid w:val="000714AB"/>
    <w:rsid w:val="000724C8"/>
    <w:rsid w:val="00072E2B"/>
    <w:rsid w:val="00073977"/>
    <w:rsid w:val="00074E64"/>
    <w:rsid w:val="0007577B"/>
    <w:rsid w:val="00075D5D"/>
    <w:rsid w:val="0007684C"/>
    <w:rsid w:val="00077122"/>
    <w:rsid w:val="00077287"/>
    <w:rsid w:val="00077512"/>
    <w:rsid w:val="000775DF"/>
    <w:rsid w:val="00081CE4"/>
    <w:rsid w:val="0008263F"/>
    <w:rsid w:val="00082E76"/>
    <w:rsid w:val="0008404A"/>
    <w:rsid w:val="0008439E"/>
    <w:rsid w:val="000846AD"/>
    <w:rsid w:val="00084703"/>
    <w:rsid w:val="0008502A"/>
    <w:rsid w:val="00085537"/>
    <w:rsid w:val="00085A9A"/>
    <w:rsid w:val="00086030"/>
    <w:rsid w:val="00086885"/>
    <w:rsid w:val="00087373"/>
    <w:rsid w:val="000901A3"/>
    <w:rsid w:val="000902EE"/>
    <w:rsid w:val="00092691"/>
    <w:rsid w:val="000926BE"/>
    <w:rsid w:val="00092A87"/>
    <w:rsid w:val="0009336E"/>
    <w:rsid w:val="00094885"/>
    <w:rsid w:val="000953D5"/>
    <w:rsid w:val="00095484"/>
    <w:rsid w:val="0009641D"/>
    <w:rsid w:val="00097A01"/>
    <w:rsid w:val="00097A40"/>
    <w:rsid w:val="000A01F1"/>
    <w:rsid w:val="000A04D3"/>
    <w:rsid w:val="000A06BA"/>
    <w:rsid w:val="000A08C5"/>
    <w:rsid w:val="000A1AA0"/>
    <w:rsid w:val="000A1E8D"/>
    <w:rsid w:val="000A2531"/>
    <w:rsid w:val="000A26BD"/>
    <w:rsid w:val="000A2C89"/>
    <w:rsid w:val="000A40EC"/>
    <w:rsid w:val="000A4AF5"/>
    <w:rsid w:val="000A4EDD"/>
    <w:rsid w:val="000A518E"/>
    <w:rsid w:val="000A527B"/>
    <w:rsid w:val="000A5B0D"/>
    <w:rsid w:val="000A5BE3"/>
    <w:rsid w:val="000A62D0"/>
    <w:rsid w:val="000A633F"/>
    <w:rsid w:val="000A70B8"/>
    <w:rsid w:val="000A7B4C"/>
    <w:rsid w:val="000B049B"/>
    <w:rsid w:val="000B10BD"/>
    <w:rsid w:val="000B1571"/>
    <w:rsid w:val="000B18F0"/>
    <w:rsid w:val="000B2718"/>
    <w:rsid w:val="000B2D15"/>
    <w:rsid w:val="000B2D74"/>
    <w:rsid w:val="000B3D88"/>
    <w:rsid w:val="000B41A4"/>
    <w:rsid w:val="000B434F"/>
    <w:rsid w:val="000B44C7"/>
    <w:rsid w:val="000B4818"/>
    <w:rsid w:val="000B4B3B"/>
    <w:rsid w:val="000B51AF"/>
    <w:rsid w:val="000B69C8"/>
    <w:rsid w:val="000C0D9A"/>
    <w:rsid w:val="000C18B8"/>
    <w:rsid w:val="000C1982"/>
    <w:rsid w:val="000C1D2A"/>
    <w:rsid w:val="000C2D03"/>
    <w:rsid w:val="000C3B02"/>
    <w:rsid w:val="000C4119"/>
    <w:rsid w:val="000C4851"/>
    <w:rsid w:val="000C5410"/>
    <w:rsid w:val="000C620E"/>
    <w:rsid w:val="000C6A3A"/>
    <w:rsid w:val="000D0B7C"/>
    <w:rsid w:val="000D11CC"/>
    <w:rsid w:val="000D1D89"/>
    <w:rsid w:val="000D230A"/>
    <w:rsid w:val="000D28EB"/>
    <w:rsid w:val="000D2DA3"/>
    <w:rsid w:val="000D2EAA"/>
    <w:rsid w:val="000D2F2A"/>
    <w:rsid w:val="000D3002"/>
    <w:rsid w:val="000D3093"/>
    <w:rsid w:val="000D3198"/>
    <w:rsid w:val="000D3D6C"/>
    <w:rsid w:val="000D4C0E"/>
    <w:rsid w:val="000D637F"/>
    <w:rsid w:val="000D6859"/>
    <w:rsid w:val="000D7382"/>
    <w:rsid w:val="000D7698"/>
    <w:rsid w:val="000E0A99"/>
    <w:rsid w:val="000E1B9E"/>
    <w:rsid w:val="000E22DC"/>
    <w:rsid w:val="000E2673"/>
    <w:rsid w:val="000E26F2"/>
    <w:rsid w:val="000E47BC"/>
    <w:rsid w:val="000E4CBC"/>
    <w:rsid w:val="000E5597"/>
    <w:rsid w:val="000E5A1A"/>
    <w:rsid w:val="000E5AF8"/>
    <w:rsid w:val="000E62D6"/>
    <w:rsid w:val="000E7351"/>
    <w:rsid w:val="000F0CC7"/>
    <w:rsid w:val="000F0EBC"/>
    <w:rsid w:val="000F1EAF"/>
    <w:rsid w:val="000F2F99"/>
    <w:rsid w:val="000F4996"/>
    <w:rsid w:val="000F55A4"/>
    <w:rsid w:val="000F61CB"/>
    <w:rsid w:val="000F634C"/>
    <w:rsid w:val="000F705E"/>
    <w:rsid w:val="000F7BB3"/>
    <w:rsid w:val="0010191B"/>
    <w:rsid w:val="001026C2"/>
    <w:rsid w:val="001030A1"/>
    <w:rsid w:val="001033C9"/>
    <w:rsid w:val="0010427F"/>
    <w:rsid w:val="001056C7"/>
    <w:rsid w:val="001057EF"/>
    <w:rsid w:val="00106CBF"/>
    <w:rsid w:val="00106DBF"/>
    <w:rsid w:val="00107114"/>
    <w:rsid w:val="00107F72"/>
    <w:rsid w:val="00110390"/>
    <w:rsid w:val="00110C3D"/>
    <w:rsid w:val="00111494"/>
    <w:rsid w:val="00111925"/>
    <w:rsid w:val="001120C7"/>
    <w:rsid w:val="00112AA6"/>
    <w:rsid w:val="00112BC6"/>
    <w:rsid w:val="0011387D"/>
    <w:rsid w:val="00113A60"/>
    <w:rsid w:val="00113DD7"/>
    <w:rsid w:val="00114422"/>
    <w:rsid w:val="001150F8"/>
    <w:rsid w:val="00115CFB"/>
    <w:rsid w:val="0011640F"/>
    <w:rsid w:val="0011698B"/>
    <w:rsid w:val="00116C02"/>
    <w:rsid w:val="001216D6"/>
    <w:rsid w:val="001219B8"/>
    <w:rsid w:val="001219EC"/>
    <w:rsid w:val="00121A09"/>
    <w:rsid w:val="0012244E"/>
    <w:rsid w:val="00122580"/>
    <w:rsid w:val="00123BE0"/>
    <w:rsid w:val="00124331"/>
    <w:rsid w:val="00124676"/>
    <w:rsid w:val="001248E3"/>
    <w:rsid w:val="00124F3F"/>
    <w:rsid w:val="00125535"/>
    <w:rsid w:val="0012573E"/>
    <w:rsid w:val="00125759"/>
    <w:rsid w:val="00125C04"/>
    <w:rsid w:val="0012609F"/>
    <w:rsid w:val="00126E69"/>
    <w:rsid w:val="001270A1"/>
    <w:rsid w:val="00127DD7"/>
    <w:rsid w:val="00127F5F"/>
    <w:rsid w:val="00130645"/>
    <w:rsid w:val="00130AFA"/>
    <w:rsid w:val="00130B7B"/>
    <w:rsid w:val="001345A1"/>
    <w:rsid w:val="001351F6"/>
    <w:rsid w:val="00136004"/>
    <w:rsid w:val="001366FC"/>
    <w:rsid w:val="00137473"/>
    <w:rsid w:val="001379D6"/>
    <w:rsid w:val="001408EE"/>
    <w:rsid w:val="00143C17"/>
    <w:rsid w:val="001447C3"/>
    <w:rsid w:val="00144DFF"/>
    <w:rsid w:val="00147004"/>
    <w:rsid w:val="00150005"/>
    <w:rsid w:val="00150BBE"/>
    <w:rsid w:val="00152D22"/>
    <w:rsid w:val="00153AFF"/>
    <w:rsid w:val="00153FE5"/>
    <w:rsid w:val="001545FF"/>
    <w:rsid w:val="00154C03"/>
    <w:rsid w:val="00155D9A"/>
    <w:rsid w:val="00155F10"/>
    <w:rsid w:val="001564DD"/>
    <w:rsid w:val="00156AEB"/>
    <w:rsid w:val="00156BB2"/>
    <w:rsid w:val="00157131"/>
    <w:rsid w:val="00157BCC"/>
    <w:rsid w:val="00160741"/>
    <w:rsid w:val="001611D5"/>
    <w:rsid w:val="00161ABE"/>
    <w:rsid w:val="00162C3A"/>
    <w:rsid w:val="001631F6"/>
    <w:rsid w:val="0016382B"/>
    <w:rsid w:val="00164045"/>
    <w:rsid w:val="00164A7B"/>
    <w:rsid w:val="00164F89"/>
    <w:rsid w:val="00165015"/>
    <w:rsid w:val="0016509F"/>
    <w:rsid w:val="001654CD"/>
    <w:rsid w:val="001657F8"/>
    <w:rsid w:val="00165A5E"/>
    <w:rsid w:val="00165CEA"/>
    <w:rsid w:val="00167691"/>
    <w:rsid w:val="00167A92"/>
    <w:rsid w:val="00170365"/>
    <w:rsid w:val="001710EA"/>
    <w:rsid w:val="00172ECE"/>
    <w:rsid w:val="00173B31"/>
    <w:rsid w:val="00173E70"/>
    <w:rsid w:val="00174629"/>
    <w:rsid w:val="00176AF6"/>
    <w:rsid w:val="00177863"/>
    <w:rsid w:val="001827B2"/>
    <w:rsid w:val="0018354F"/>
    <w:rsid w:val="00183B2B"/>
    <w:rsid w:val="00183FBB"/>
    <w:rsid w:val="001846D5"/>
    <w:rsid w:val="0018571D"/>
    <w:rsid w:val="001870FC"/>
    <w:rsid w:val="001877D2"/>
    <w:rsid w:val="00187AE9"/>
    <w:rsid w:val="001912A1"/>
    <w:rsid w:val="0019222D"/>
    <w:rsid w:val="00192C34"/>
    <w:rsid w:val="00193910"/>
    <w:rsid w:val="00193ABB"/>
    <w:rsid w:val="00193BF0"/>
    <w:rsid w:val="00194D25"/>
    <w:rsid w:val="00195772"/>
    <w:rsid w:val="001957C9"/>
    <w:rsid w:val="0019595E"/>
    <w:rsid w:val="00196202"/>
    <w:rsid w:val="0019782B"/>
    <w:rsid w:val="00197A9F"/>
    <w:rsid w:val="00197D43"/>
    <w:rsid w:val="001A2527"/>
    <w:rsid w:val="001A29EA"/>
    <w:rsid w:val="001A3367"/>
    <w:rsid w:val="001A3F44"/>
    <w:rsid w:val="001A4200"/>
    <w:rsid w:val="001A46DC"/>
    <w:rsid w:val="001A552F"/>
    <w:rsid w:val="001A6028"/>
    <w:rsid w:val="001A6C27"/>
    <w:rsid w:val="001A71A5"/>
    <w:rsid w:val="001A7561"/>
    <w:rsid w:val="001B0873"/>
    <w:rsid w:val="001B0F42"/>
    <w:rsid w:val="001B154B"/>
    <w:rsid w:val="001B15E1"/>
    <w:rsid w:val="001B2648"/>
    <w:rsid w:val="001B2781"/>
    <w:rsid w:val="001B2A93"/>
    <w:rsid w:val="001B2E86"/>
    <w:rsid w:val="001B436E"/>
    <w:rsid w:val="001B4E49"/>
    <w:rsid w:val="001B5C45"/>
    <w:rsid w:val="001B6310"/>
    <w:rsid w:val="001B78E0"/>
    <w:rsid w:val="001C0938"/>
    <w:rsid w:val="001C13D9"/>
    <w:rsid w:val="001C15A8"/>
    <w:rsid w:val="001C17CC"/>
    <w:rsid w:val="001C18FE"/>
    <w:rsid w:val="001C2C7E"/>
    <w:rsid w:val="001C32CA"/>
    <w:rsid w:val="001C3CA9"/>
    <w:rsid w:val="001C4580"/>
    <w:rsid w:val="001C488C"/>
    <w:rsid w:val="001C48C8"/>
    <w:rsid w:val="001C4FE4"/>
    <w:rsid w:val="001C50D7"/>
    <w:rsid w:val="001C5316"/>
    <w:rsid w:val="001C629C"/>
    <w:rsid w:val="001D03D3"/>
    <w:rsid w:val="001D155B"/>
    <w:rsid w:val="001D3924"/>
    <w:rsid w:val="001D448C"/>
    <w:rsid w:val="001D4D00"/>
    <w:rsid w:val="001D4FDE"/>
    <w:rsid w:val="001D5988"/>
    <w:rsid w:val="001D5A69"/>
    <w:rsid w:val="001D69C3"/>
    <w:rsid w:val="001D72FE"/>
    <w:rsid w:val="001D763E"/>
    <w:rsid w:val="001D7B07"/>
    <w:rsid w:val="001E053E"/>
    <w:rsid w:val="001E0DA9"/>
    <w:rsid w:val="001E13B2"/>
    <w:rsid w:val="001E13FC"/>
    <w:rsid w:val="001E261B"/>
    <w:rsid w:val="001E3545"/>
    <w:rsid w:val="001E39AC"/>
    <w:rsid w:val="001E5646"/>
    <w:rsid w:val="001E5F6C"/>
    <w:rsid w:val="001E64C6"/>
    <w:rsid w:val="001E65EB"/>
    <w:rsid w:val="001E6D1B"/>
    <w:rsid w:val="001E7040"/>
    <w:rsid w:val="001E742D"/>
    <w:rsid w:val="001F176D"/>
    <w:rsid w:val="001F1A28"/>
    <w:rsid w:val="001F2595"/>
    <w:rsid w:val="001F3342"/>
    <w:rsid w:val="001F3751"/>
    <w:rsid w:val="001F4CBD"/>
    <w:rsid w:val="001F5C4B"/>
    <w:rsid w:val="001F654F"/>
    <w:rsid w:val="001F742E"/>
    <w:rsid w:val="001F7FF1"/>
    <w:rsid w:val="00200071"/>
    <w:rsid w:val="00200278"/>
    <w:rsid w:val="00200DC7"/>
    <w:rsid w:val="0020144E"/>
    <w:rsid w:val="00203019"/>
    <w:rsid w:val="00203FD1"/>
    <w:rsid w:val="0020472C"/>
    <w:rsid w:val="00204BD2"/>
    <w:rsid w:val="00204D37"/>
    <w:rsid w:val="00206CDD"/>
    <w:rsid w:val="002070FE"/>
    <w:rsid w:val="00210575"/>
    <w:rsid w:val="00210AF4"/>
    <w:rsid w:val="00211453"/>
    <w:rsid w:val="002121E3"/>
    <w:rsid w:val="002134A8"/>
    <w:rsid w:val="0021456C"/>
    <w:rsid w:val="0021472C"/>
    <w:rsid w:val="00220AF5"/>
    <w:rsid w:val="00221C7F"/>
    <w:rsid w:val="00221FA0"/>
    <w:rsid w:val="00221FA1"/>
    <w:rsid w:val="00222642"/>
    <w:rsid w:val="00222C61"/>
    <w:rsid w:val="00222C9A"/>
    <w:rsid w:val="00223C3D"/>
    <w:rsid w:val="0022430C"/>
    <w:rsid w:val="0022469A"/>
    <w:rsid w:val="002253D9"/>
    <w:rsid w:val="00225874"/>
    <w:rsid w:val="00226EB1"/>
    <w:rsid w:val="002279B6"/>
    <w:rsid w:val="00227AD2"/>
    <w:rsid w:val="00230D6C"/>
    <w:rsid w:val="0023132C"/>
    <w:rsid w:val="0023180A"/>
    <w:rsid w:val="00231FE4"/>
    <w:rsid w:val="00232EE3"/>
    <w:rsid w:val="002336C1"/>
    <w:rsid w:val="00234CDE"/>
    <w:rsid w:val="0023504D"/>
    <w:rsid w:val="0023591F"/>
    <w:rsid w:val="002366D1"/>
    <w:rsid w:val="00236DF9"/>
    <w:rsid w:val="002405C5"/>
    <w:rsid w:val="00240F96"/>
    <w:rsid w:val="00241010"/>
    <w:rsid w:val="00241181"/>
    <w:rsid w:val="00241281"/>
    <w:rsid w:val="0024173E"/>
    <w:rsid w:val="00242ACB"/>
    <w:rsid w:val="00243C25"/>
    <w:rsid w:val="0024498E"/>
    <w:rsid w:val="00244A93"/>
    <w:rsid w:val="00244B04"/>
    <w:rsid w:val="00244C6C"/>
    <w:rsid w:val="002451D6"/>
    <w:rsid w:val="0024546B"/>
    <w:rsid w:val="00245CFF"/>
    <w:rsid w:val="002464A5"/>
    <w:rsid w:val="002467A3"/>
    <w:rsid w:val="002505E5"/>
    <w:rsid w:val="0025287C"/>
    <w:rsid w:val="00253648"/>
    <w:rsid w:val="002538E4"/>
    <w:rsid w:val="00253A8F"/>
    <w:rsid w:val="00253C45"/>
    <w:rsid w:val="0025403F"/>
    <w:rsid w:val="002540D0"/>
    <w:rsid w:val="002543F7"/>
    <w:rsid w:val="00254C1C"/>
    <w:rsid w:val="00260205"/>
    <w:rsid w:val="00261094"/>
    <w:rsid w:val="00262418"/>
    <w:rsid w:val="00264D71"/>
    <w:rsid w:val="002663C9"/>
    <w:rsid w:val="00270F16"/>
    <w:rsid w:val="00270FF1"/>
    <w:rsid w:val="00271069"/>
    <w:rsid w:val="00271AE8"/>
    <w:rsid w:val="0027260C"/>
    <w:rsid w:val="00272631"/>
    <w:rsid w:val="00273130"/>
    <w:rsid w:val="002735AE"/>
    <w:rsid w:val="00274555"/>
    <w:rsid w:val="002747EB"/>
    <w:rsid w:val="00274829"/>
    <w:rsid w:val="00274ADF"/>
    <w:rsid w:val="0027518B"/>
    <w:rsid w:val="00275DB8"/>
    <w:rsid w:val="00275FC0"/>
    <w:rsid w:val="00276713"/>
    <w:rsid w:val="00276C2F"/>
    <w:rsid w:val="00276FF5"/>
    <w:rsid w:val="0027721C"/>
    <w:rsid w:val="00277833"/>
    <w:rsid w:val="00277F2A"/>
    <w:rsid w:val="0028005B"/>
    <w:rsid w:val="0028089B"/>
    <w:rsid w:val="002808BF"/>
    <w:rsid w:val="002814A6"/>
    <w:rsid w:val="00283281"/>
    <w:rsid w:val="002832EB"/>
    <w:rsid w:val="0028353A"/>
    <w:rsid w:val="002837C8"/>
    <w:rsid w:val="00285D2A"/>
    <w:rsid w:val="002860E4"/>
    <w:rsid w:val="00287592"/>
    <w:rsid w:val="00287E4E"/>
    <w:rsid w:val="00291383"/>
    <w:rsid w:val="002915C3"/>
    <w:rsid w:val="00291983"/>
    <w:rsid w:val="00292119"/>
    <w:rsid w:val="00293018"/>
    <w:rsid w:val="002934D4"/>
    <w:rsid w:val="002952B3"/>
    <w:rsid w:val="00295F97"/>
    <w:rsid w:val="0029652E"/>
    <w:rsid w:val="002965B9"/>
    <w:rsid w:val="00297BC8"/>
    <w:rsid w:val="002A085F"/>
    <w:rsid w:val="002A0ABC"/>
    <w:rsid w:val="002A258B"/>
    <w:rsid w:val="002A28A5"/>
    <w:rsid w:val="002A2DD8"/>
    <w:rsid w:val="002A3124"/>
    <w:rsid w:val="002A358B"/>
    <w:rsid w:val="002A3D08"/>
    <w:rsid w:val="002A4FF1"/>
    <w:rsid w:val="002A6011"/>
    <w:rsid w:val="002A67F7"/>
    <w:rsid w:val="002B0165"/>
    <w:rsid w:val="002B04AF"/>
    <w:rsid w:val="002B0925"/>
    <w:rsid w:val="002B0DAE"/>
    <w:rsid w:val="002B17A4"/>
    <w:rsid w:val="002B2599"/>
    <w:rsid w:val="002B2838"/>
    <w:rsid w:val="002B2C46"/>
    <w:rsid w:val="002B48C8"/>
    <w:rsid w:val="002B5F07"/>
    <w:rsid w:val="002B6DA8"/>
    <w:rsid w:val="002B723E"/>
    <w:rsid w:val="002B72E9"/>
    <w:rsid w:val="002B759F"/>
    <w:rsid w:val="002C0216"/>
    <w:rsid w:val="002C0229"/>
    <w:rsid w:val="002C0A4F"/>
    <w:rsid w:val="002C0CA6"/>
    <w:rsid w:val="002C2F0A"/>
    <w:rsid w:val="002C3BE8"/>
    <w:rsid w:val="002C589D"/>
    <w:rsid w:val="002C69F0"/>
    <w:rsid w:val="002C7235"/>
    <w:rsid w:val="002C732C"/>
    <w:rsid w:val="002C7CB2"/>
    <w:rsid w:val="002D0218"/>
    <w:rsid w:val="002D0257"/>
    <w:rsid w:val="002D0763"/>
    <w:rsid w:val="002D34F5"/>
    <w:rsid w:val="002D44E7"/>
    <w:rsid w:val="002D53EC"/>
    <w:rsid w:val="002D547F"/>
    <w:rsid w:val="002D5B49"/>
    <w:rsid w:val="002D6D6C"/>
    <w:rsid w:val="002D6DBF"/>
    <w:rsid w:val="002D6DD3"/>
    <w:rsid w:val="002D6F6B"/>
    <w:rsid w:val="002E0254"/>
    <w:rsid w:val="002E0407"/>
    <w:rsid w:val="002E1590"/>
    <w:rsid w:val="002E2394"/>
    <w:rsid w:val="002E287C"/>
    <w:rsid w:val="002E365D"/>
    <w:rsid w:val="002E3EEC"/>
    <w:rsid w:val="002E54A6"/>
    <w:rsid w:val="002E661A"/>
    <w:rsid w:val="002E673D"/>
    <w:rsid w:val="002F0BA2"/>
    <w:rsid w:val="002F0BFD"/>
    <w:rsid w:val="002F21CA"/>
    <w:rsid w:val="002F2D5A"/>
    <w:rsid w:val="002F368E"/>
    <w:rsid w:val="002F39E5"/>
    <w:rsid w:val="002F3A37"/>
    <w:rsid w:val="003003AB"/>
    <w:rsid w:val="003023C6"/>
    <w:rsid w:val="003025CA"/>
    <w:rsid w:val="0030327A"/>
    <w:rsid w:val="003039AF"/>
    <w:rsid w:val="0030448E"/>
    <w:rsid w:val="00305E9B"/>
    <w:rsid w:val="00307F3B"/>
    <w:rsid w:val="0031010A"/>
    <w:rsid w:val="00310776"/>
    <w:rsid w:val="00310FD0"/>
    <w:rsid w:val="003111B8"/>
    <w:rsid w:val="0031167A"/>
    <w:rsid w:val="00314C82"/>
    <w:rsid w:val="0031574F"/>
    <w:rsid w:val="00315770"/>
    <w:rsid w:val="00316A55"/>
    <w:rsid w:val="00317448"/>
    <w:rsid w:val="00317601"/>
    <w:rsid w:val="003204C5"/>
    <w:rsid w:val="00320B54"/>
    <w:rsid w:val="003210BE"/>
    <w:rsid w:val="003219EB"/>
    <w:rsid w:val="00321B3C"/>
    <w:rsid w:val="00322774"/>
    <w:rsid w:val="0032312C"/>
    <w:rsid w:val="0032430D"/>
    <w:rsid w:val="00324760"/>
    <w:rsid w:val="00324C89"/>
    <w:rsid w:val="00325E1A"/>
    <w:rsid w:val="00325F35"/>
    <w:rsid w:val="00325F38"/>
    <w:rsid w:val="0032753C"/>
    <w:rsid w:val="00327989"/>
    <w:rsid w:val="00327DFF"/>
    <w:rsid w:val="00331387"/>
    <w:rsid w:val="0033292B"/>
    <w:rsid w:val="003332D2"/>
    <w:rsid w:val="00333542"/>
    <w:rsid w:val="00333591"/>
    <w:rsid w:val="003341CE"/>
    <w:rsid w:val="00334BF3"/>
    <w:rsid w:val="00335BE2"/>
    <w:rsid w:val="0033783A"/>
    <w:rsid w:val="00337AF6"/>
    <w:rsid w:val="00337CE2"/>
    <w:rsid w:val="00337EF2"/>
    <w:rsid w:val="00337F89"/>
    <w:rsid w:val="0034091F"/>
    <w:rsid w:val="003410AB"/>
    <w:rsid w:val="0034192B"/>
    <w:rsid w:val="003430D8"/>
    <w:rsid w:val="003443D0"/>
    <w:rsid w:val="003462B2"/>
    <w:rsid w:val="00346695"/>
    <w:rsid w:val="003466BF"/>
    <w:rsid w:val="003478F0"/>
    <w:rsid w:val="00347CE7"/>
    <w:rsid w:val="00351214"/>
    <w:rsid w:val="0035128B"/>
    <w:rsid w:val="003518CA"/>
    <w:rsid w:val="00352172"/>
    <w:rsid w:val="00352173"/>
    <w:rsid w:val="00354558"/>
    <w:rsid w:val="003548B3"/>
    <w:rsid w:val="00354BDA"/>
    <w:rsid w:val="00354C42"/>
    <w:rsid w:val="00354E68"/>
    <w:rsid w:val="00356CDE"/>
    <w:rsid w:val="0035714D"/>
    <w:rsid w:val="003579DB"/>
    <w:rsid w:val="00357DDA"/>
    <w:rsid w:val="0036070C"/>
    <w:rsid w:val="00360957"/>
    <w:rsid w:val="0036121A"/>
    <w:rsid w:val="0036320A"/>
    <w:rsid w:val="00363424"/>
    <w:rsid w:val="00364203"/>
    <w:rsid w:val="00364397"/>
    <w:rsid w:val="0036470A"/>
    <w:rsid w:val="0036631A"/>
    <w:rsid w:val="00367A68"/>
    <w:rsid w:val="00367E66"/>
    <w:rsid w:val="00370423"/>
    <w:rsid w:val="00370D8A"/>
    <w:rsid w:val="00370EB5"/>
    <w:rsid w:val="003727BE"/>
    <w:rsid w:val="00372EB3"/>
    <w:rsid w:val="0037496F"/>
    <w:rsid w:val="0037664D"/>
    <w:rsid w:val="00377255"/>
    <w:rsid w:val="003773A4"/>
    <w:rsid w:val="003777FA"/>
    <w:rsid w:val="00377D7C"/>
    <w:rsid w:val="003802C7"/>
    <w:rsid w:val="00381046"/>
    <w:rsid w:val="00381102"/>
    <w:rsid w:val="003828E5"/>
    <w:rsid w:val="00383DD2"/>
    <w:rsid w:val="00384404"/>
    <w:rsid w:val="00384536"/>
    <w:rsid w:val="0038591C"/>
    <w:rsid w:val="003859AF"/>
    <w:rsid w:val="00386725"/>
    <w:rsid w:val="00386A7E"/>
    <w:rsid w:val="00386C1A"/>
    <w:rsid w:val="003909B2"/>
    <w:rsid w:val="003918B5"/>
    <w:rsid w:val="00391B80"/>
    <w:rsid w:val="00391C8A"/>
    <w:rsid w:val="00391E07"/>
    <w:rsid w:val="00391E9A"/>
    <w:rsid w:val="00394686"/>
    <w:rsid w:val="00394A9F"/>
    <w:rsid w:val="003957E7"/>
    <w:rsid w:val="003957F4"/>
    <w:rsid w:val="00395958"/>
    <w:rsid w:val="00395B24"/>
    <w:rsid w:val="0039617A"/>
    <w:rsid w:val="0039663E"/>
    <w:rsid w:val="003966A7"/>
    <w:rsid w:val="003968AF"/>
    <w:rsid w:val="00396A2F"/>
    <w:rsid w:val="00396E5F"/>
    <w:rsid w:val="00397152"/>
    <w:rsid w:val="00397944"/>
    <w:rsid w:val="003A05C6"/>
    <w:rsid w:val="003A1492"/>
    <w:rsid w:val="003A25C8"/>
    <w:rsid w:val="003A49C0"/>
    <w:rsid w:val="003A6639"/>
    <w:rsid w:val="003A6E8F"/>
    <w:rsid w:val="003A6FD0"/>
    <w:rsid w:val="003A7817"/>
    <w:rsid w:val="003B0791"/>
    <w:rsid w:val="003B0AE4"/>
    <w:rsid w:val="003B0B8B"/>
    <w:rsid w:val="003B1487"/>
    <w:rsid w:val="003B1AB4"/>
    <w:rsid w:val="003B23E2"/>
    <w:rsid w:val="003B2856"/>
    <w:rsid w:val="003B2D97"/>
    <w:rsid w:val="003B2E04"/>
    <w:rsid w:val="003B2E73"/>
    <w:rsid w:val="003B3306"/>
    <w:rsid w:val="003B4B64"/>
    <w:rsid w:val="003B672F"/>
    <w:rsid w:val="003B6CA1"/>
    <w:rsid w:val="003B7C2F"/>
    <w:rsid w:val="003B7D84"/>
    <w:rsid w:val="003C069B"/>
    <w:rsid w:val="003C0D0D"/>
    <w:rsid w:val="003C0EF4"/>
    <w:rsid w:val="003C1004"/>
    <w:rsid w:val="003C1979"/>
    <w:rsid w:val="003C1C91"/>
    <w:rsid w:val="003C2245"/>
    <w:rsid w:val="003C2698"/>
    <w:rsid w:val="003C26D9"/>
    <w:rsid w:val="003C2705"/>
    <w:rsid w:val="003C48D4"/>
    <w:rsid w:val="003C4F0E"/>
    <w:rsid w:val="003C5A68"/>
    <w:rsid w:val="003C67EA"/>
    <w:rsid w:val="003C74AA"/>
    <w:rsid w:val="003C7D18"/>
    <w:rsid w:val="003D01DD"/>
    <w:rsid w:val="003D0A6C"/>
    <w:rsid w:val="003D1624"/>
    <w:rsid w:val="003D348B"/>
    <w:rsid w:val="003D441D"/>
    <w:rsid w:val="003D4BB0"/>
    <w:rsid w:val="003D52A9"/>
    <w:rsid w:val="003D5DD5"/>
    <w:rsid w:val="003D6C99"/>
    <w:rsid w:val="003E0831"/>
    <w:rsid w:val="003E0866"/>
    <w:rsid w:val="003E0A3C"/>
    <w:rsid w:val="003E119D"/>
    <w:rsid w:val="003E16CE"/>
    <w:rsid w:val="003E18B8"/>
    <w:rsid w:val="003E274E"/>
    <w:rsid w:val="003E30B3"/>
    <w:rsid w:val="003E3BCC"/>
    <w:rsid w:val="003E3F28"/>
    <w:rsid w:val="003E4341"/>
    <w:rsid w:val="003E48A5"/>
    <w:rsid w:val="003E5052"/>
    <w:rsid w:val="003E57F7"/>
    <w:rsid w:val="003E584B"/>
    <w:rsid w:val="003E5896"/>
    <w:rsid w:val="003E5FF0"/>
    <w:rsid w:val="003E681F"/>
    <w:rsid w:val="003E6E56"/>
    <w:rsid w:val="003E78D8"/>
    <w:rsid w:val="003F0539"/>
    <w:rsid w:val="003F0D01"/>
    <w:rsid w:val="003F276B"/>
    <w:rsid w:val="003F2FBA"/>
    <w:rsid w:val="003F3033"/>
    <w:rsid w:val="003F39DA"/>
    <w:rsid w:val="003F60DE"/>
    <w:rsid w:val="003F7608"/>
    <w:rsid w:val="003F769F"/>
    <w:rsid w:val="003F79FB"/>
    <w:rsid w:val="003F7A56"/>
    <w:rsid w:val="003F7CC0"/>
    <w:rsid w:val="00400250"/>
    <w:rsid w:val="00400B19"/>
    <w:rsid w:val="00400CAF"/>
    <w:rsid w:val="00401503"/>
    <w:rsid w:val="004018A6"/>
    <w:rsid w:val="00401FAE"/>
    <w:rsid w:val="00402981"/>
    <w:rsid w:val="00403E4C"/>
    <w:rsid w:val="00404E45"/>
    <w:rsid w:val="00405A0D"/>
    <w:rsid w:val="0040746E"/>
    <w:rsid w:val="00410592"/>
    <w:rsid w:val="004117FD"/>
    <w:rsid w:val="0041196D"/>
    <w:rsid w:val="00411B36"/>
    <w:rsid w:val="00411D2B"/>
    <w:rsid w:val="004134B3"/>
    <w:rsid w:val="00413C4C"/>
    <w:rsid w:val="0041506C"/>
    <w:rsid w:val="004152E8"/>
    <w:rsid w:val="00415B4C"/>
    <w:rsid w:val="0041668C"/>
    <w:rsid w:val="00417C28"/>
    <w:rsid w:val="004200BD"/>
    <w:rsid w:val="00420AE4"/>
    <w:rsid w:val="00420F1F"/>
    <w:rsid w:val="00420F52"/>
    <w:rsid w:val="00421319"/>
    <w:rsid w:val="00421D8A"/>
    <w:rsid w:val="00421EFB"/>
    <w:rsid w:val="0042266C"/>
    <w:rsid w:val="00423434"/>
    <w:rsid w:val="00424180"/>
    <w:rsid w:val="00425310"/>
    <w:rsid w:val="00425F59"/>
    <w:rsid w:val="004262F2"/>
    <w:rsid w:val="004273E4"/>
    <w:rsid w:val="004279A5"/>
    <w:rsid w:val="0043075F"/>
    <w:rsid w:val="00430EB5"/>
    <w:rsid w:val="00431277"/>
    <w:rsid w:val="00432BE5"/>
    <w:rsid w:val="004330DE"/>
    <w:rsid w:val="004338A2"/>
    <w:rsid w:val="00435CF4"/>
    <w:rsid w:val="00437035"/>
    <w:rsid w:val="00437131"/>
    <w:rsid w:val="0043795C"/>
    <w:rsid w:val="00437B2E"/>
    <w:rsid w:val="00440C27"/>
    <w:rsid w:val="00442F9F"/>
    <w:rsid w:val="00443E9F"/>
    <w:rsid w:val="00444184"/>
    <w:rsid w:val="004469C2"/>
    <w:rsid w:val="004475DD"/>
    <w:rsid w:val="004502B2"/>
    <w:rsid w:val="004505A1"/>
    <w:rsid w:val="00450768"/>
    <w:rsid w:val="00451A26"/>
    <w:rsid w:val="00451C0A"/>
    <w:rsid w:val="00452FFC"/>
    <w:rsid w:val="0045308A"/>
    <w:rsid w:val="00455D18"/>
    <w:rsid w:val="004566AA"/>
    <w:rsid w:val="004573F5"/>
    <w:rsid w:val="0045780E"/>
    <w:rsid w:val="004608FE"/>
    <w:rsid w:val="004620EE"/>
    <w:rsid w:val="0046230A"/>
    <w:rsid w:val="00462450"/>
    <w:rsid w:val="00462D03"/>
    <w:rsid w:val="0046476A"/>
    <w:rsid w:val="004647F8"/>
    <w:rsid w:val="00464839"/>
    <w:rsid w:val="00465777"/>
    <w:rsid w:val="004657C5"/>
    <w:rsid w:val="00466800"/>
    <w:rsid w:val="00467401"/>
    <w:rsid w:val="004676B9"/>
    <w:rsid w:val="00467C32"/>
    <w:rsid w:val="00470313"/>
    <w:rsid w:val="0047112C"/>
    <w:rsid w:val="0047176D"/>
    <w:rsid w:val="0047234A"/>
    <w:rsid w:val="0047297A"/>
    <w:rsid w:val="00472FC6"/>
    <w:rsid w:val="00473746"/>
    <w:rsid w:val="004745AE"/>
    <w:rsid w:val="004752F4"/>
    <w:rsid w:val="004760A1"/>
    <w:rsid w:val="00476B04"/>
    <w:rsid w:val="00477679"/>
    <w:rsid w:val="0047780B"/>
    <w:rsid w:val="004806AB"/>
    <w:rsid w:val="00480866"/>
    <w:rsid w:val="00481DA7"/>
    <w:rsid w:val="00481F9C"/>
    <w:rsid w:val="00482BE9"/>
    <w:rsid w:val="00484A03"/>
    <w:rsid w:val="004855B6"/>
    <w:rsid w:val="004864FA"/>
    <w:rsid w:val="00490181"/>
    <w:rsid w:val="0049022F"/>
    <w:rsid w:val="00490F29"/>
    <w:rsid w:val="00491D74"/>
    <w:rsid w:val="00492D3B"/>
    <w:rsid w:val="00494D2A"/>
    <w:rsid w:val="00496170"/>
    <w:rsid w:val="004978B8"/>
    <w:rsid w:val="00497A5F"/>
    <w:rsid w:val="004A0D93"/>
    <w:rsid w:val="004A2807"/>
    <w:rsid w:val="004A46DF"/>
    <w:rsid w:val="004A58AC"/>
    <w:rsid w:val="004A6F54"/>
    <w:rsid w:val="004A7380"/>
    <w:rsid w:val="004A7FF7"/>
    <w:rsid w:val="004B145A"/>
    <w:rsid w:val="004B2234"/>
    <w:rsid w:val="004B25CA"/>
    <w:rsid w:val="004B3EE4"/>
    <w:rsid w:val="004B551A"/>
    <w:rsid w:val="004B59AB"/>
    <w:rsid w:val="004B6969"/>
    <w:rsid w:val="004B6A3E"/>
    <w:rsid w:val="004B75A8"/>
    <w:rsid w:val="004B7636"/>
    <w:rsid w:val="004C1206"/>
    <w:rsid w:val="004C1747"/>
    <w:rsid w:val="004C1B66"/>
    <w:rsid w:val="004C1B6B"/>
    <w:rsid w:val="004C1D41"/>
    <w:rsid w:val="004C34BC"/>
    <w:rsid w:val="004C3B25"/>
    <w:rsid w:val="004C3CB1"/>
    <w:rsid w:val="004C4C11"/>
    <w:rsid w:val="004C5A94"/>
    <w:rsid w:val="004C600C"/>
    <w:rsid w:val="004C61B1"/>
    <w:rsid w:val="004C6BF3"/>
    <w:rsid w:val="004C7132"/>
    <w:rsid w:val="004C79D6"/>
    <w:rsid w:val="004C7B4F"/>
    <w:rsid w:val="004D0024"/>
    <w:rsid w:val="004D0E02"/>
    <w:rsid w:val="004D1D95"/>
    <w:rsid w:val="004D4031"/>
    <w:rsid w:val="004D4E3F"/>
    <w:rsid w:val="004D727D"/>
    <w:rsid w:val="004E0F91"/>
    <w:rsid w:val="004E1B3B"/>
    <w:rsid w:val="004E22BF"/>
    <w:rsid w:val="004E3ADC"/>
    <w:rsid w:val="004E3EAC"/>
    <w:rsid w:val="004E3EF0"/>
    <w:rsid w:val="004E535B"/>
    <w:rsid w:val="004E5E2D"/>
    <w:rsid w:val="004E5E4C"/>
    <w:rsid w:val="004E6890"/>
    <w:rsid w:val="004E78E3"/>
    <w:rsid w:val="004E7A29"/>
    <w:rsid w:val="004F0693"/>
    <w:rsid w:val="004F1816"/>
    <w:rsid w:val="004F252E"/>
    <w:rsid w:val="004F2837"/>
    <w:rsid w:val="004F2AD9"/>
    <w:rsid w:val="004F2E84"/>
    <w:rsid w:val="004F3C9A"/>
    <w:rsid w:val="004F453D"/>
    <w:rsid w:val="004F4595"/>
    <w:rsid w:val="004F53A2"/>
    <w:rsid w:val="004F61C5"/>
    <w:rsid w:val="004F7CF7"/>
    <w:rsid w:val="00500C01"/>
    <w:rsid w:val="00502DEA"/>
    <w:rsid w:val="00503B15"/>
    <w:rsid w:val="00503FBE"/>
    <w:rsid w:val="00504205"/>
    <w:rsid w:val="00504608"/>
    <w:rsid w:val="0050471F"/>
    <w:rsid w:val="00504A8D"/>
    <w:rsid w:val="0050510D"/>
    <w:rsid w:val="005054CB"/>
    <w:rsid w:val="00506C62"/>
    <w:rsid w:val="005078E4"/>
    <w:rsid w:val="005123ED"/>
    <w:rsid w:val="005130AA"/>
    <w:rsid w:val="0051314E"/>
    <w:rsid w:val="0051328B"/>
    <w:rsid w:val="00513A62"/>
    <w:rsid w:val="005150B6"/>
    <w:rsid w:val="00515247"/>
    <w:rsid w:val="005159D2"/>
    <w:rsid w:val="005159FB"/>
    <w:rsid w:val="00517768"/>
    <w:rsid w:val="0052050C"/>
    <w:rsid w:val="00520E2B"/>
    <w:rsid w:val="00521165"/>
    <w:rsid w:val="00521A50"/>
    <w:rsid w:val="00521C57"/>
    <w:rsid w:val="005237C8"/>
    <w:rsid w:val="00524364"/>
    <w:rsid w:val="005247AF"/>
    <w:rsid w:val="00524B72"/>
    <w:rsid w:val="005257C9"/>
    <w:rsid w:val="005258B3"/>
    <w:rsid w:val="00526050"/>
    <w:rsid w:val="00526FCC"/>
    <w:rsid w:val="0052757C"/>
    <w:rsid w:val="005277D3"/>
    <w:rsid w:val="00530767"/>
    <w:rsid w:val="00530C61"/>
    <w:rsid w:val="0053117B"/>
    <w:rsid w:val="00532854"/>
    <w:rsid w:val="00532F70"/>
    <w:rsid w:val="00534A8C"/>
    <w:rsid w:val="005357A2"/>
    <w:rsid w:val="00535BC2"/>
    <w:rsid w:val="005361BA"/>
    <w:rsid w:val="00536A5B"/>
    <w:rsid w:val="00536E54"/>
    <w:rsid w:val="005408F4"/>
    <w:rsid w:val="00540F8D"/>
    <w:rsid w:val="005414E7"/>
    <w:rsid w:val="00541775"/>
    <w:rsid w:val="005426EC"/>
    <w:rsid w:val="00543C77"/>
    <w:rsid w:val="00543D4C"/>
    <w:rsid w:val="0054491E"/>
    <w:rsid w:val="00544EEB"/>
    <w:rsid w:val="00545A30"/>
    <w:rsid w:val="00546068"/>
    <w:rsid w:val="0054637B"/>
    <w:rsid w:val="005468A3"/>
    <w:rsid w:val="005471D1"/>
    <w:rsid w:val="005474F8"/>
    <w:rsid w:val="005477AD"/>
    <w:rsid w:val="00547DBD"/>
    <w:rsid w:val="005501E6"/>
    <w:rsid w:val="00550F04"/>
    <w:rsid w:val="005511C7"/>
    <w:rsid w:val="0055288B"/>
    <w:rsid w:val="00553102"/>
    <w:rsid w:val="00554387"/>
    <w:rsid w:val="005555F7"/>
    <w:rsid w:val="00555714"/>
    <w:rsid w:val="00555ADC"/>
    <w:rsid w:val="00555F21"/>
    <w:rsid w:val="00556F08"/>
    <w:rsid w:val="00557F7B"/>
    <w:rsid w:val="00560F51"/>
    <w:rsid w:val="00562179"/>
    <w:rsid w:val="005644D5"/>
    <w:rsid w:val="00564A59"/>
    <w:rsid w:val="00565B04"/>
    <w:rsid w:val="00565F5D"/>
    <w:rsid w:val="0056744A"/>
    <w:rsid w:val="00567AFC"/>
    <w:rsid w:val="00567E1A"/>
    <w:rsid w:val="00570C7E"/>
    <w:rsid w:val="00573A77"/>
    <w:rsid w:val="00573E54"/>
    <w:rsid w:val="00575274"/>
    <w:rsid w:val="00575E51"/>
    <w:rsid w:val="0057619F"/>
    <w:rsid w:val="005761CE"/>
    <w:rsid w:val="00576379"/>
    <w:rsid w:val="00577462"/>
    <w:rsid w:val="00580197"/>
    <w:rsid w:val="0058034D"/>
    <w:rsid w:val="005806CA"/>
    <w:rsid w:val="00580BA2"/>
    <w:rsid w:val="00580CA6"/>
    <w:rsid w:val="0058199B"/>
    <w:rsid w:val="00581FEA"/>
    <w:rsid w:val="005826CA"/>
    <w:rsid w:val="00582D6B"/>
    <w:rsid w:val="005832A9"/>
    <w:rsid w:val="00583BD6"/>
    <w:rsid w:val="00584002"/>
    <w:rsid w:val="0058407C"/>
    <w:rsid w:val="0058430C"/>
    <w:rsid w:val="00585425"/>
    <w:rsid w:val="005855F3"/>
    <w:rsid w:val="00585C36"/>
    <w:rsid w:val="00585CD2"/>
    <w:rsid w:val="00585EE9"/>
    <w:rsid w:val="00586D63"/>
    <w:rsid w:val="005903D6"/>
    <w:rsid w:val="00591D85"/>
    <w:rsid w:val="005923D2"/>
    <w:rsid w:val="005924F9"/>
    <w:rsid w:val="0059297F"/>
    <w:rsid w:val="00592EDA"/>
    <w:rsid w:val="00593C9F"/>
    <w:rsid w:val="00593D87"/>
    <w:rsid w:val="00594F95"/>
    <w:rsid w:val="00595059"/>
    <w:rsid w:val="005951C5"/>
    <w:rsid w:val="00595914"/>
    <w:rsid w:val="005959F5"/>
    <w:rsid w:val="00595E0C"/>
    <w:rsid w:val="00595FAF"/>
    <w:rsid w:val="00596195"/>
    <w:rsid w:val="0059660F"/>
    <w:rsid w:val="00596DA3"/>
    <w:rsid w:val="005971EC"/>
    <w:rsid w:val="005974FF"/>
    <w:rsid w:val="005A0F64"/>
    <w:rsid w:val="005A185D"/>
    <w:rsid w:val="005A1E9D"/>
    <w:rsid w:val="005A21CC"/>
    <w:rsid w:val="005A2313"/>
    <w:rsid w:val="005A2441"/>
    <w:rsid w:val="005A3429"/>
    <w:rsid w:val="005A4249"/>
    <w:rsid w:val="005A66C8"/>
    <w:rsid w:val="005A6E69"/>
    <w:rsid w:val="005A7064"/>
    <w:rsid w:val="005A7B81"/>
    <w:rsid w:val="005A7FB9"/>
    <w:rsid w:val="005B085F"/>
    <w:rsid w:val="005B127A"/>
    <w:rsid w:val="005B1D35"/>
    <w:rsid w:val="005B2082"/>
    <w:rsid w:val="005B4FF6"/>
    <w:rsid w:val="005B5295"/>
    <w:rsid w:val="005B5E58"/>
    <w:rsid w:val="005B6301"/>
    <w:rsid w:val="005B650B"/>
    <w:rsid w:val="005B6A29"/>
    <w:rsid w:val="005B73D5"/>
    <w:rsid w:val="005B7881"/>
    <w:rsid w:val="005B7A33"/>
    <w:rsid w:val="005B7BBA"/>
    <w:rsid w:val="005C093B"/>
    <w:rsid w:val="005C15F9"/>
    <w:rsid w:val="005C1DA4"/>
    <w:rsid w:val="005C2723"/>
    <w:rsid w:val="005C3262"/>
    <w:rsid w:val="005C3416"/>
    <w:rsid w:val="005C3937"/>
    <w:rsid w:val="005C3F36"/>
    <w:rsid w:val="005C6E10"/>
    <w:rsid w:val="005C6F6E"/>
    <w:rsid w:val="005D122E"/>
    <w:rsid w:val="005D138E"/>
    <w:rsid w:val="005D14AD"/>
    <w:rsid w:val="005D1E63"/>
    <w:rsid w:val="005D30E3"/>
    <w:rsid w:val="005D3FA7"/>
    <w:rsid w:val="005D476B"/>
    <w:rsid w:val="005D5856"/>
    <w:rsid w:val="005D5C11"/>
    <w:rsid w:val="005D7D34"/>
    <w:rsid w:val="005E0A60"/>
    <w:rsid w:val="005E1143"/>
    <w:rsid w:val="005E1356"/>
    <w:rsid w:val="005E13C1"/>
    <w:rsid w:val="005E16E0"/>
    <w:rsid w:val="005E20B2"/>
    <w:rsid w:val="005E24DE"/>
    <w:rsid w:val="005E368F"/>
    <w:rsid w:val="005E5031"/>
    <w:rsid w:val="005E5B9E"/>
    <w:rsid w:val="005E6577"/>
    <w:rsid w:val="005F0460"/>
    <w:rsid w:val="005F087C"/>
    <w:rsid w:val="005F0B9E"/>
    <w:rsid w:val="005F0E56"/>
    <w:rsid w:val="005F11A3"/>
    <w:rsid w:val="005F1A8E"/>
    <w:rsid w:val="005F28EA"/>
    <w:rsid w:val="005F412A"/>
    <w:rsid w:val="005F6972"/>
    <w:rsid w:val="005F79B9"/>
    <w:rsid w:val="006011AD"/>
    <w:rsid w:val="00601878"/>
    <w:rsid w:val="00602BFA"/>
    <w:rsid w:val="00602CB6"/>
    <w:rsid w:val="006043C1"/>
    <w:rsid w:val="0060526E"/>
    <w:rsid w:val="006065A5"/>
    <w:rsid w:val="00610FD0"/>
    <w:rsid w:val="0061247D"/>
    <w:rsid w:val="00613A5F"/>
    <w:rsid w:val="00613B69"/>
    <w:rsid w:val="00614546"/>
    <w:rsid w:val="00614558"/>
    <w:rsid w:val="006157D5"/>
    <w:rsid w:val="00615A13"/>
    <w:rsid w:val="00615D80"/>
    <w:rsid w:val="00616188"/>
    <w:rsid w:val="0061629E"/>
    <w:rsid w:val="00616F56"/>
    <w:rsid w:val="0061733B"/>
    <w:rsid w:val="006216CC"/>
    <w:rsid w:val="00621A1D"/>
    <w:rsid w:val="00623194"/>
    <w:rsid w:val="00623AAD"/>
    <w:rsid w:val="00624BF7"/>
    <w:rsid w:val="0062718E"/>
    <w:rsid w:val="00627C51"/>
    <w:rsid w:val="00627F52"/>
    <w:rsid w:val="00630046"/>
    <w:rsid w:val="0063075A"/>
    <w:rsid w:val="006307E4"/>
    <w:rsid w:val="00632943"/>
    <w:rsid w:val="00633056"/>
    <w:rsid w:val="0063316A"/>
    <w:rsid w:val="006334AC"/>
    <w:rsid w:val="006334B5"/>
    <w:rsid w:val="0063364A"/>
    <w:rsid w:val="006336DC"/>
    <w:rsid w:val="00634455"/>
    <w:rsid w:val="00635008"/>
    <w:rsid w:val="006351C3"/>
    <w:rsid w:val="00635ECE"/>
    <w:rsid w:val="00636BC5"/>
    <w:rsid w:val="00636DF1"/>
    <w:rsid w:val="00637678"/>
    <w:rsid w:val="006421DA"/>
    <w:rsid w:val="006430D8"/>
    <w:rsid w:val="00645DA0"/>
    <w:rsid w:val="00645E1C"/>
    <w:rsid w:val="00647ADB"/>
    <w:rsid w:val="00647FD8"/>
    <w:rsid w:val="00650DFB"/>
    <w:rsid w:val="00652532"/>
    <w:rsid w:val="00652F9E"/>
    <w:rsid w:val="00653382"/>
    <w:rsid w:val="00653450"/>
    <w:rsid w:val="00653CF4"/>
    <w:rsid w:val="00654958"/>
    <w:rsid w:val="0065709B"/>
    <w:rsid w:val="00657925"/>
    <w:rsid w:val="00660D16"/>
    <w:rsid w:val="00661606"/>
    <w:rsid w:val="00661C64"/>
    <w:rsid w:val="006625AF"/>
    <w:rsid w:val="00662F7F"/>
    <w:rsid w:val="00663FAA"/>
    <w:rsid w:val="0066471A"/>
    <w:rsid w:val="006647FA"/>
    <w:rsid w:val="00665284"/>
    <w:rsid w:val="00665BA8"/>
    <w:rsid w:val="00667EC7"/>
    <w:rsid w:val="006704DB"/>
    <w:rsid w:val="00672ED1"/>
    <w:rsid w:val="006736B2"/>
    <w:rsid w:val="00673D30"/>
    <w:rsid w:val="006749B8"/>
    <w:rsid w:val="00674D34"/>
    <w:rsid w:val="00674E83"/>
    <w:rsid w:val="00675705"/>
    <w:rsid w:val="00675959"/>
    <w:rsid w:val="006763E9"/>
    <w:rsid w:val="00676C70"/>
    <w:rsid w:val="0067713B"/>
    <w:rsid w:val="006776DF"/>
    <w:rsid w:val="00677DB1"/>
    <w:rsid w:val="00681455"/>
    <w:rsid w:val="00681575"/>
    <w:rsid w:val="00682633"/>
    <w:rsid w:val="00682859"/>
    <w:rsid w:val="00684C1D"/>
    <w:rsid w:val="00685850"/>
    <w:rsid w:val="00686338"/>
    <w:rsid w:val="006863EF"/>
    <w:rsid w:val="00687536"/>
    <w:rsid w:val="00690B4A"/>
    <w:rsid w:val="00690CA9"/>
    <w:rsid w:val="00690EB8"/>
    <w:rsid w:val="00691A22"/>
    <w:rsid w:val="006931CF"/>
    <w:rsid w:val="0069393E"/>
    <w:rsid w:val="006954B3"/>
    <w:rsid w:val="00695ABB"/>
    <w:rsid w:val="006961A0"/>
    <w:rsid w:val="006965DA"/>
    <w:rsid w:val="00696BE4"/>
    <w:rsid w:val="00697710"/>
    <w:rsid w:val="00697F58"/>
    <w:rsid w:val="006A054B"/>
    <w:rsid w:val="006A13A1"/>
    <w:rsid w:val="006A1AE0"/>
    <w:rsid w:val="006A2445"/>
    <w:rsid w:val="006A35F0"/>
    <w:rsid w:val="006A369B"/>
    <w:rsid w:val="006A3FDF"/>
    <w:rsid w:val="006A43AC"/>
    <w:rsid w:val="006A4797"/>
    <w:rsid w:val="006A48F9"/>
    <w:rsid w:val="006A56AB"/>
    <w:rsid w:val="006A606C"/>
    <w:rsid w:val="006A6654"/>
    <w:rsid w:val="006A6B46"/>
    <w:rsid w:val="006A736F"/>
    <w:rsid w:val="006A7493"/>
    <w:rsid w:val="006A7853"/>
    <w:rsid w:val="006B0156"/>
    <w:rsid w:val="006B06FA"/>
    <w:rsid w:val="006B0EBE"/>
    <w:rsid w:val="006B3017"/>
    <w:rsid w:val="006B3EBC"/>
    <w:rsid w:val="006B53CF"/>
    <w:rsid w:val="006B6B9D"/>
    <w:rsid w:val="006B6E0C"/>
    <w:rsid w:val="006B7143"/>
    <w:rsid w:val="006B74AD"/>
    <w:rsid w:val="006B790C"/>
    <w:rsid w:val="006B7A8F"/>
    <w:rsid w:val="006B7CB3"/>
    <w:rsid w:val="006C0527"/>
    <w:rsid w:val="006C0D45"/>
    <w:rsid w:val="006C26E2"/>
    <w:rsid w:val="006C2E08"/>
    <w:rsid w:val="006C3F9B"/>
    <w:rsid w:val="006C44A1"/>
    <w:rsid w:val="006C46C8"/>
    <w:rsid w:val="006C4A86"/>
    <w:rsid w:val="006C4F9F"/>
    <w:rsid w:val="006C60F4"/>
    <w:rsid w:val="006C62C9"/>
    <w:rsid w:val="006C6BD8"/>
    <w:rsid w:val="006C7202"/>
    <w:rsid w:val="006C752F"/>
    <w:rsid w:val="006C7AC1"/>
    <w:rsid w:val="006D02C9"/>
    <w:rsid w:val="006D1DF4"/>
    <w:rsid w:val="006D284D"/>
    <w:rsid w:val="006D28B6"/>
    <w:rsid w:val="006D2A2B"/>
    <w:rsid w:val="006D3382"/>
    <w:rsid w:val="006D353E"/>
    <w:rsid w:val="006D4459"/>
    <w:rsid w:val="006D46C0"/>
    <w:rsid w:val="006D5240"/>
    <w:rsid w:val="006D5F5B"/>
    <w:rsid w:val="006D635B"/>
    <w:rsid w:val="006D640E"/>
    <w:rsid w:val="006D7233"/>
    <w:rsid w:val="006D7619"/>
    <w:rsid w:val="006D7DF1"/>
    <w:rsid w:val="006E0ED0"/>
    <w:rsid w:val="006E104A"/>
    <w:rsid w:val="006E14D0"/>
    <w:rsid w:val="006E2161"/>
    <w:rsid w:val="006E22A0"/>
    <w:rsid w:val="006E275C"/>
    <w:rsid w:val="006E3F2A"/>
    <w:rsid w:val="006E5666"/>
    <w:rsid w:val="006E5803"/>
    <w:rsid w:val="006E71D5"/>
    <w:rsid w:val="006F02D4"/>
    <w:rsid w:val="006F092A"/>
    <w:rsid w:val="006F227C"/>
    <w:rsid w:val="006F3272"/>
    <w:rsid w:val="006F3BB0"/>
    <w:rsid w:val="006F4784"/>
    <w:rsid w:val="006F4EAD"/>
    <w:rsid w:val="006F6A78"/>
    <w:rsid w:val="006F75E1"/>
    <w:rsid w:val="006F7823"/>
    <w:rsid w:val="00700D9E"/>
    <w:rsid w:val="00700EE1"/>
    <w:rsid w:val="007012C4"/>
    <w:rsid w:val="0070171E"/>
    <w:rsid w:val="00701B10"/>
    <w:rsid w:val="0070277D"/>
    <w:rsid w:val="007030CD"/>
    <w:rsid w:val="0070375A"/>
    <w:rsid w:val="00703AD7"/>
    <w:rsid w:val="00704107"/>
    <w:rsid w:val="0070501E"/>
    <w:rsid w:val="00705DC8"/>
    <w:rsid w:val="00706AF1"/>
    <w:rsid w:val="0070736C"/>
    <w:rsid w:val="00710BC5"/>
    <w:rsid w:val="007110C2"/>
    <w:rsid w:val="007117AE"/>
    <w:rsid w:val="00711958"/>
    <w:rsid w:val="00721E1B"/>
    <w:rsid w:val="00722880"/>
    <w:rsid w:val="00723101"/>
    <w:rsid w:val="007237C7"/>
    <w:rsid w:val="007239F0"/>
    <w:rsid w:val="0072400F"/>
    <w:rsid w:val="0072587D"/>
    <w:rsid w:val="00726841"/>
    <w:rsid w:val="00726C01"/>
    <w:rsid w:val="00727402"/>
    <w:rsid w:val="0072780B"/>
    <w:rsid w:val="00727C11"/>
    <w:rsid w:val="00730103"/>
    <w:rsid w:val="0073083F"/>
    <w:rsid w:val="007321F5"/>
    <w:rsid w:val="007324D8"/>
    <w:rsid w:val="0073338D"/>
    <w:rsid w:val="00733EA5"/>
    <w:rsid w:val="0073473B"/>
    <w:rsid w:val="0073477D"/>
    <w:rsid w:val="007349C5"/>
    <w:rsid w:val="00734A2F"/>
    <w:rsid w:val="007363B1"/>
    <w:rsid w:val="0073789C"/>
    <w:rsid w:val="007417BF"/>
    <w:rsid w:val="0074260C"/>
    <w:rsid w:val="00743335"/>
    <w:rsid w:val="0074389D"/>
    <w:rsid w:val="00743A1C"/>
    <w:rsid w:val="00743F4C"/>
    <w:rsid w:val="0074400F"/>
    <w:rsid w:val="00744AE0"/>
    <w:rsid w:val="00744CC0"/>
    <w:rsid w:val="00745393"/>
    <w:rsid w:val="0074671C"/>
    <w:rsid w:val="00747417"/>
    <w:rsid w:val="007476D2"/>
    <w:rsid w:val="00747D58"/>
    <w:rsid w:val="00750F98"/>
    <w:rsid w:val="007517C8"/>
    <w:rsid w:val="007517FF"/>
    <w:rsid w:val="00752548"/>
    <w:rsid w:val="00752D51"/>
    <w:rsid w:val="007538C3"/>
    <w:rsid w:val="007552A6"/>
    <w:rsid w:val="00755E4B"/>
    <w:rsid w:val="00756DF8"/>
    <w:rsid w:val="00757A39"/>
    <w:rsid w:val="00757E65"/>
    <w:rsid w:val="0076026A"/>
    <w:rsid w:val="00760455"/>
    <w:rsid w:val="00760B1B"/>
    <w:rsid w:val="00760DE9"/>
    <w:rsid w:val="00761156"/>
    <w:rsid w:val="007615A3"/>
    <w:rsid w:val="00761A90"/>
    <w:rsid w:val="007646F5"/>
    <w:rsid w:val="00764AF8"/>
    <w:rsid w:val="00764C4B"/>
    <w:rsid w:val="00764D49"/>
    <w:rsid w:val="00765078"/>
    <w:rsid w:val="007658AA"/>
    <w:rsid w:val="00765E3E"/>
    <w:rsid w:val="00766C96"/>
    <w:rsid w:val="00766D34"/>
    <w:rsid w:val="00771F98"/>
    <w:rsid w:val="007729E1"/>
    <w:rsid w:val="00773778"/>
    <w:rsid w:val="00773D1C"/>
    <w:rsid w:val="00774474"/>
    <w:rsid w:val="007748E3"/>
    <w:rsid w:val="00774907"/>
    <w:rsid w:val="00774C1D"/>
    <w:rsid w:val="00774DFC"/>
    <w:rsid w:val="007751F8"/>
    <w:rsid w:val="00775641"/>
    <w:rsid w:val="00776324"/>
    <w:rsid w:val="0077649C"/>
    <w:rsid w:val="00780830"/>
    <w:rsid w:val="00781A56"/>
    <w:rsid w:val="00782200"/>
    <w:rsid w:val="00782FBE"/>
    <w:rsid w:val="007833FC"/>
    <w:rsid w:val="0078342E"/>
    <w:rsid w:val="00784711"/>
    <w:rsid w:val="00784933"/>
    <w:rsid w:val="007853E8"/>
    <w:rsid w:val="0078564C"/>
    <w:rsid w:val="0078680E"/>
    <w:rsid w:val="00786C3C"/>
    <w:rsid w:val="007871A7"/>
    <w:rsid w:val="00787A87"/>
    <w:rsid w:val="00787B3F"/>
    <w:rsid w:val="0079040D"/>
    <w:rsid w:val="00790641"/>
    <w:rsid w:val="00790743"/>
    <w:rsid w:val="00790B73"/>
    <w:rsid w:val="00791305"/>
    <w:rsid w:val="00791436"/>
    <w:rsid w:val="0079194C"/>
    <w:rsid w:val="00792F18"/>
    <w:rsid w:val="00792F56"/>
    <w:rsid w:val="0079335F"/>
    <w:rsid w:val="007933A0"/>
    <w:rsid w:val="0079367A"/>
    <w:rsid w:val="0079368F"/>
    <w:rsid w:val="00793A0E"/>
    <w:rsid w:val="00793EE8"/>
    <w:rsid w:val="0079526A"/>
    <w:rsid w:val="00797522"/>
    <w:rsid w:val="00797827"/>
    <w:rsid w:val="00797997"/>
    <w:rsid w:val="00797D2A"/>
    <w:rsid w:val="007A026A"/>
    <w:rsid w:val="007A143A"/>
    <w:rsid w:val="007A235D"/>
    <w:rsid w:val="007A23F0"/>
    <w:rsid w:val="007A37F2"/>
    <w:rsid w:val="007A5228"/>
    <w:rsid w:val="007A52CA"/>
    <w:rsid w:val="007A5832"/>
    <w:rsid w:val="007A5FC2"/>
    <w:rsid w:val="007A6DB3"/>
    <w:rsid w:val="007A75FA"/>
    <w:rsid w:val="007A7AA3"/>
    <w:rsid w:val="007A7AFC"/>
    <w:rsid w:val="007B1187"/>
    <w:rsid w:val="007B1C74"/>
    <w:rsid w:val="007B314B"/>
    <w:rsid w:val="007B3228"/>
    <w:rsid w:val="007B3E71"/>
    <w:rsid w:val="007B4D1A"/>
    <w:rsid w:val="007B5D33"/>
    <w:rsid w:val="007B6304"/>
    <w:rsid w:val="007B6528"/>
    <w:rsid w:val="007B74B2"/>
    <w:rsid w:val="007B75AA"/>
    <w:rsid w:val="007B7AEF"/>
    <w:rsid w:val="007C06C0"/>
    <w:rsid w:val="007C1ADD"/>
    <w:rsid w:val="007C246A"/>
    <w:rsid w:val="007C25D6"/>
    <w:rsid w:val="007C2A5F"/>
    <w:rsid w:val="007C2F0B"/>
    <w:rsid w:val="007C47FC"/>
    <w:rsid w:val="007C4D85"/>
    <w:rsid w:val="007C50A6"/>
    <w:rsid w:val="007C5F0D"/>
    <w:rsid w:val="007C7871"/>
    <w:rsid w:val="007C7E29"/>
    <w:rsid w:val="007D0539"/>
    <w:rsid w:val="007D262E"/>
    <w:rsid w:val="007D4C63"/>
    <w:rsid w:val="007D5374"/>
    <w:rsid w:val="007D5381"/>
    <w:rsid w:val="007D5803"/>
    <w:rsid w:val="007D5AE0"/>
    <w:rsid w:val="007D6583"/>
    <w:rsid w:val="007D7A52"/>
    <w:rsid w:val="007E00AA"/>
    <w:rsid w:val="007E0744"/>
    <w:rsid w:val="007E1475"/>
    <w:rsid w:val="007E1A08"/>
    <w:rsid w:val="007E1CFB"/>
    <w:rsid w:val="007E2947"/>
    <w:rsid w:val="007E2A56"/>
    <w:rsid w:val="007E420C"/>
    <w:rsid w:val="007E5AA0"/>
    <w:rsid w:val="007E6644"/>
    <w:rsid w:val="007E7929"/>
    <w:rsid w:val="007F1D58"/>
    <w:rsid w:val="007F2257"/>
    <w:rsid w:val="007F2409"/>
    <w:rsid w:val="007F2EDE"/>
    <w:rsid w:val="007F32E8"/>
    <w:rsid w:val="007F3E2D"/>
    <w:rsid w:val="007F4631"/>
    <w:rsid w:val="007F49DF"/>
    <w:rsid w:val="007F530A"/>
    <w:rsid w:val="007F5E12"/>
    <w:rsid w:val="007F61D6"/>
    <w:rsid w:val="007F63C3"/>
    <w:rsid w:val="007F6F71"/>
    <w:rsid w:val="007F74C2"/>
    <w:rsid w:val="007F752A"/>
    <w:rsid w:val="0080018B"/>
    <w:rsid w:val="00801BD6"/>
    <w:rsid w:val="00802B4D"/>
    <w:rsid w:val="00803770"/>
    <w:rsid w:val="008039F7"/>
    <w:rsid w:val="00804001"/>
    <w:rsid w:val="0080434B"/>
    <w:rsid w:val="00804512"/>
    <w:rsid w:val="00804712"/>
    <w:rsid w:val="00805AE8"/>
    <w:rsid w:val="008117F2"/>
    <w:rsid w:val="00811D70"/>
    <w:rsid w:val="008121A8"/>
    <w:rsid w:val="00815D97"/>
    <w:rsid w:val="00816BE8"/>
    <w:rsid w:val="00817E0A"/>
    <w:rsid w:val="008208E8"/>
    <w:rsid w:val="00820D97"/>
    <w:rsid w:val="00820F42"/>
    <w:rsid w:val="00821048"/>
    <w:rsid w:val="00821855"/>
    <w:rsid w:val="00822601"/>
    <w:rsid w:val="00822B84"/>
    <w:rsid w:val="008239CC"/>
    <w:rsid w:val="00823BED"/>
    <w:rsid w:val="00824031"/>
    <w:rsid w:val="00824399"/>
    <w:rsid w:val="00825373"/>
    <w:rsid w:val="0082581A"/>
    <w:rsid w:val="0082604F"/>
    <w:rsid w:val="00827FAE"/>
    <w:rsid w:val="00830A47"/>
    <w:rsid w:val="00830A6D"/>
    <w:rsid w:val="00831DF5"/>
    <w:rsid w:val="00832298"/>
    <w:rsid w:val="008332B6"/>
    <w:rsid w:val="0083394D"/>
    <w:rsid w:val="00833B84"/>
    <w:rsid w:val="0083748A"/>
    <w:rsid w:val="0083790C"/>
    <w:rsid w:val="0084049C"/>
    <w:rsid w:val="008404F2"/>
    <w:rsid w:val="00840F1F"/>
    <w:rsid w:val="00841177"/>
    <w:rsid w:val="008413A7"/>
    <w:rsid w:val="00841678"/>
    <w:rsid w:val="0084223E"/>
    <w:rsid w:val="00842511"/>
    <w:rsid w:val="00843A29"/>
    <w:rsid w:val="008445EC"/>
    <w:rsid w:val="00844FF3"/>
    <w:rsid w:val="0084552E"/>
    <w:rsid w:val="00845749"/>
    <w:rsid w:val="00845ACC"/>
    <w:rsid w:val="00845DCF"/>
    <w:rsid w:val="008463C2"/>
    <w:rsid w:val="0084653B"/>
    <w:rsid w:val="008471CF"/>
    <w:rsid w:val="00847496"/>
    <w:rsid w:val="00851001"/>
    <w:rsid w:val="00852BA0"/>
    <w:rsid w:val="00853478"/>
    <w:rsid w:val="008535E2"/>
    <w:rsid w:val="0085382B"/>
    <w:rsid w:val="00853DC4"/>
    <w:rsid w:val="00853E32"/>
    <w:rsid w:val="00854029"/>
    <w:rsid w:val="00854112"/>
    <w:rsid w:val="00854A7C"/>
    <w:rsid w:val="0085574F"/>
    <w:rsid w:val="00856A8D"/>
    <w:rsid w:val="00857986"/>
    <w:rsid w:val="0086204B"/>
    <w:rsid w:val="00862510"/>
    <w:rsid w:val="00862D22"/>
    <w:rsid w:val="008631AE"/>
    <w:rsid w:val="008633A1"/>
    <w:rsid w:val="00864992"/>
    <w:rsid w:val="00865550"/>
    <w:rsid w:val="00865A47"/>
    <w:rsid w:val="008663EE"/>
    <w:rsid w:val="0086645A"/>
    <w:rsid w:val="00866475"/>
    <w:rsid w:val="00867173"/>
    <w:rsid w:val="00867A38"/>
    <w:rsid w:val="00870E34"/>
    <w:rsid w:val="00872170"/>
    <w:rsid w:val="00872392"/>
    <w:rsid w:val="00873C68"/>
    <w:rsid w:val="00873DF2"/>
    <w:rsid w:val="008747E0"/>
    <w:rsid w:val="00875240"/>
    <w:rsid w:val="00876285"/>
    <w:rsid w:val="00876721"/>
    <w:rsid w:val="00877D4E"/>
    <w:rsid w:val="00883144"/>
    <w:rsid w:val="00884E9A"/>
    <w:rsid w:val="00885A0E"/>
    <w:rsid w:val="00885C1D"/>
    <w:rsid w:val="00887A34"/>
    <w:rsid w:val="00887A54"/>
    <w:rsid w:val="00890463"/>
    <w:rsid w:val="008909F0"/>
    <w:rsid w:val="00890E71"/>
    <w:rsid w:val="008918F2"/>
    <w:rsid w:val="00891AF1"/>
    <w:rsid w:val="00891F76"/>
    <w:rsid w:val="008926C1"/>
    <w:rsid w:val="00893026"/>
    <w:rsid w:val="008931CB"/>
    <w:rsid w:val="00893EF5"/>
    <w:rsid w:val="0089577A"/>
    <w:rsid w:val="008975CF"/>
    <w:rsid w:val="00897C6E"/>
    <w:rsid w:val="00897D0C"/>
    <w:rsid w:val="008A065C"/>
    <w:rsid w:val="008A0F10"/>
    <w:rsid w:val="008A1666"/>
    <w:rsid w:val="008A26CE"/>
    <w:rsid w:val="008A320E"/>
    <w:rsid w:val="008A36B6"/>
    <w:rsid w:val="008A4577"/>
    <w:rsid w:val="008A46EF"/>
    <w:rsid w:val="008A5A37"/>
    <w:rsid w:val="008A7A4C"/>
    <w:rsid w:val="008B12C6"/>
    <w:rsid w:val="008B3968"/>
    <w:rsid w:val="008B4395"/>
    <w:rsid w:val="008B500B"/>
    <w:rsid w:val="008B5A8A"/>
    <w:rsid w:val="008B6292"/>
    <w:rsid w:val="008B6600"/>
    <w:rsid w:val="008B67C6"/>
    <w:rsid w:val="008B730A"/>
    <w:rsid w:val="008B7E27"/>
    <w:rsid w:val="008C05BA"/>
    <w:rsid w:val="008C1FE0"/>
    <w:rsid w:val="008C40BF"/>
    <w:rsid w:val="008C43C3"/>
    <w:rsid w:val="008C4DB4"/>
    <w:rsid w:val="008C530F"/>
    <w:rsid w:val="008C558A"/>
    <w:rsid w:val="008C693C"/>
    <w:rsid w:val="008C6ED5"/>
    <w:rsid w:val="008C71F0"/>
    <w:rsid w:val="008D0220"/>
    <w:rsid w:val="008D03E5"/>
    <w:rsid w:val="008D06DB"/>
    <w:rsid w:val="008D0BF9"/>
    <w:rsid w:val="008D0D32"/>
    <w:rsid w:val="008D1DD3"/>
    <w:rsid w:val="008D1F03"/>
    <w:rsid w:val="008D3D85"/>
    <w:rsid w:val="008D3FDD"/>
    <w:rsid w:val="008D4B3A"/>
    <w:rsid w:val="008D52D2"/>
    <w:rsid w:val="008D53DE"/>
    <w:rsid w:val="008D5E40"/>
    <w:rsid w:val="008D5FDD"/>
    <w:rsid w:val="008D6684"/>
    <w:rsid w:val="008D6EB3"/>
    <w:rsid w:val="008D7F38"/>
    <w:rsid w:val="008E086B"/>
    <w:rsid w:val="008E0DD3"/>
    <w:rsid w:val="008E1490"/>
    <w:rsid w:val="008E1A8B"/>
    <w:rsid w:val="008E2E33"/>
    <w:rsid w:val="008E3454"/>
    <w:rsid w:val="008E35E4"/>
    <w:rsid w:val="008E3C0F"/>
    <w:rsid w:val="008E5B86"/>
    <w:rsid w:val="008E639D"/>
    <w:rsid w:val="008F01F6"/>
    <w:rsid w:val="008F101C"/>
    <w:rsid w:val="008F1624"/>
    <w:rsid w:val="008F17AC"/>
    <w:rsid w:val="008F26F4"/>
    <w:rsid w:val="008F2830"/>
    <w:rsid w:val="008F360C"/>
    <w:rsid w:val="008F3E17"/>
    <w:rsid w:val="008F57FF"/>
    <w:rsid w:val="008F5CEA"/>
    <w:rsid w:val="008F5EEB"/>
    <w:rsid w:val="008F5FC3"/>
    <w:rsid w:val="008F6C05"/>
    <w:rsid w:val="008F6C6E"/>
    <w:rsid w:val="008F6D3F"/>
    <w:rsid w:val="008F7EF3"/>
    <w:rsid w:val="00902196"/>
    <w:rsid w:val="009021AC"/>
    <w:rsid w:val="00902AF4"/>
    <w:rsid w:val="00902D60"/>
    <w:rsid w:val="009036DA"/>
    <w:rsid w:val="00904676"/>
    <w:rsid w:val="00904E57"/>
    <w:rsid w:val="00904EEF"/>
    <w:rsid w:val="0090519F"/>
    <w:rsid w:val="0090557A"/>
    <w:rsid w:val="00905F33"/>
    <w:rsid w:val="0090666D"/>
    <w:rsid w:val="009105BA"/>
    <w:rsid w:val="00910B57"/>
    <w:rsid w:val="00910C93"/>
    <w:rsid w:val="00910DBE"/>
    <w:rsid w:val="00911371"/>
    <w:rsid w:val="0091179B"/>
    <w:rsid w:val="00913765"/>
    <w:rsid w:val="009143A8"/>
    <w:rsid w:val="0091551D"/>
    <w:rsid w:val="00915551"/>
    <w:rsid w:val="00915E6E"/>
    <w:rsid w:val="009169DF"/>
    <w:rsid w:val="0091717C"/>
    <w:rsid w:val="0091758B"/>
    <w:rsid w:val="00917FB6"/>
    <w:rsid w:val="00917FF3"/>
    <w:rsid w:val="0092078E"/>
    <w:rsid w:val="00920AF7"/>
    <w:rsid w:val="00920D1F"/>
    <w:rsid w:val="0092138B"/>
    <w:rsid w:val="0092350C"/>
    <w:rsid w:val="00924FB9"/>
    <w:rsid w:val="00926793"/>
    <w:rsid w:val="00926ACB"/>
    <w:rsid w:val="00927980"/>
    <w:rsid w:val="00927D2E"/>
    <w:rsid w:val="0093046C"/>
    <w:rsid w:val="00932CE2"/>
    <w:rsid w:val="00932D61"/>
    <w:rsid w:val="009339AA"/>
    <w:rsid w:val="009342D6"/>
    <w:rsid w:val="00934A6C"/>
    <w:rsid w:val="009351CF"/>
    <w:rsid w:val="0093548A"/>
    <w:rsid w:val="00935E83"/>
    <w:rsid w:val="00936485"/>
    <w:rsid w:val="00936D3C"/>
    <w:rsid w:val="009371AD"/>
    <w:rsid w:val="00940853"/>
    <w:rsid w:val="0094187C"/>
    <w:rsid w:val="0094373A"/>
    <w:rsid w:val="00944F8D"/>
    <w:rsid w:val="00945C67"/>
    <w:rsid w:val="009464B7"/>
    <w:rsid w:val="0094705D"/>
    <w:rsid w:val="00950059"/>
    <w:rsid w:val="00951448"/>
    <w:rsid w:val="00951B74"/>
    <w:rsid w:val="00951C25"/>
    <w:rsid w:val="00951CB2"/>
    <w:rsid w:val="00952102"/>
    <w:rsid w:val="00952E1C"/>
    <w:rsid w:val="00952E52"/>
    <w:rsid w:val="0095343A"/>
    <w:rsid w:val="009536D4"/>
    <w:rsid w:val="00953EC1"/>
    <w:rsid w:val="00953F70"/>
    <w:rsid w:val="009545A0"/>
    <w:rsid w:val="0095482D"/>
    <w:rsid w:val="00955023"/>
    <w:rsid w:val="00955052"/>
    <w:rsid w:val="00956424"/>
    <w:rsid w:val="00957735"/>
    <w:rsid w:val="009577D3"/>
    <w:rsid w:val="00960017"/>
    <w:rsid w:val="00960571"/>
    <w:rsid w:val="00960ED2"/>
    <w:rsid w:val="009613CF"/>
    <w:rsid w:val="0096196A"/>
    <w:rsid w:val="009619C7"/>
    <w:rsid w:val="0096292B"/>
    <w:rsid w:val="00962A98"/>
    <w:rsid w:val="00962BDF"/>
    <w:rsid w:val="00963272"/>
    <w:rsid w:val="009633FE"/>
    <w:rsid w:val="0096504E"/>
    <w:rsid w:val="00965360"/>
    <w:rsid w:val="0096542C"/>
    <w:rsid w:val="00965D43"/>
    <w:rsid w:val="00965E98"/>
    <w:rsid w:val="0096667A"/>
    <w:rsid w:val="00970BA6"/>
    <w:rsid w:val="0097165F"/>
    <w:rsid w:val="009717C7"/>
    <w:rsid w:val="009736D8"/>
    <w:rsid w:val="009749F7"/>
    <w:rsid w:val="009757CE"/>
    <w:rsid w:val="009761BB"/>
    <w:rsid w:val="009766B4"/>
    <w:rsid w:val="00976E96"/>
    <w:rsid w:val="009777CE"/>
    <w:rsid w:val="00980D04"/>
    <w:rsid w:val="009811EC"/>
    <w:rsid w:val="00981497"/>
    <w:rsid w:val="00981A62"/>
    <w:rsid w:val="009820BB"/>
    <w:rsid w:val="00983D4B"/>
    <w:rsid w:val="00985569"/>
    <w:rsid w:val="00985C44"/>
    <w:rsid w:val="009900FF"/>
    <w:rsid w:val="00991ADB"/>
    <w:rsid w:val="00992341"/>
    <w:rsid w:val="0099275B"/>
    <w:rsid w:val="00993ABB"/>
    <w:rsid w:val="00993CED"/>
    <w:rsid w:val="00994A6B"/>
    <w:rsid w:val="00995391"/>
    <w:rsid w:val="009954BB"/>
    <w:rsid w:val="0099699A"/>
    <w:rsid w:val="00996B9C"/>
    <w:rsid w:val="009972E4"/>
    <w:rsid w:val="00997550"/>
    <w:rsid w:val="00997BAD"/>
    <w:rsid w:val="00997C08"/>
    <w:rsid w:val="009A005B"/>
    <w:rsid w:val="009A08A6"/>
    <w:rsid w:val="009A0D78"/>
    <w:rsid w:val="009A1BB2"/>
    <w:rsid w:val="009A3E89"/>
    <w:rsid w:val="009A64CA"/>
    <w:rsid w:val="009A7A62"/>
    <w:rsid w:val="009A7CFA"/>
    <w:rsid w:val="009B000E"/>
    <w:rsid w:val="009B0B72"/>
    <w:rsid w:val="009B1082"/>
    <w:rsid w:val="009B10C0"/>
    <w:rsid w:val="009B2FB5"/>
    <w:rsid w:val="009B3A4E"/>
    <w:rsid w:val="009B4204"/>
    <w:rsid w:val="009B454D"/>
    <w:rsid w:val="009B4CB8"/>
    <w:rsid w:val="009B5DF8"/>
    <w:rsid w:val="009B70C8"/>
    <w:rsid w:val="009B7F71"/>
    <w:rsid w:val="009C0B0E"/>
    <w:rsid w:val="009C140A"/>
    <w:rsid w:val="009C2879"/>
    <w:rsid w:val="009C2B71"/>
    <w:rsid w:val="009C4159"/>
    <w:rsid w:val="009C4267"/>
    <w:rsid w:val="009C53B7"/>
    <w:rsid w:val="009C5CAD"/>
    <w:rsid w:val="009C5CAE"/>
    <w:rsid w:val="009C7A9E"/>
    <w:rsid w:val="009D0B23"/>
    <w:rsid w:val="009D0C54"/>
    <w:rsid w:val="009D10DC"/>
    <w:rsid w:val="009D13FE"/>
    <w:rsid w:val="009D19C5"/>
    <w:rsid w:val="009D1B3F"/>
    <w:rsid w:val="009D2199"/>
    <w:rsid w:val="009D35CF"/>
    <w:rsid w:val="009D395D"/>
    <w:rsid w:val="009D3EB8"/>
    <w:rsid w:val="009D46E1"/>
    <w:rsid w:val="009D4B77"/>
    <w:rsid w:val="009D59C0"/>
    <w:rsid w:val="009D5FBA"/>
    <w:rsid w:val="009D5FE7"/>
    <w:rsid w:val="009D6AEB"/>
    <w:rsid w:val="009D7FC5"/>
    <w:rsid w:val="009E0116"/>
    <w:rsid w:val="009E0220"/>
    <w:rsid w:val="009E0329"/>
    <w:rsid w:val="009E07DE"/>
    <w:rsid w:val="009E07E8"/>
    <w:rsid w:val="009E11A6"/>
    <w:rsid w:val="009E1485"/>
    <w:rsid w:val="009E2075"/>
    <w:rsid w:val="009E3D2D"/>
    <w:rsid w:val="009E403E"/>
    <w:rsid w:val="009E50E4"/>
    <w:rsid w:val="009E55D4"/>
    <w:rsid w:val="009E65EA"/>
    <w:rsid w:val="009E6811"/>
    <w:rsid w:val="009E695F"/>
    <w:rsid w:val="009E6B93"/>
    <w:rsid w:val="009E738C"/>
    <w:rsid w:val="009E73AD"/>
    <w:rsid w:val="009F0AAB"/>
    <w:rsid w:val="009F0F17"/>
    <w:rsid w:val="009F0FCE"/>
    <w:rsid w:val="009F1006"/>
    <w:rsid w:val="009F199A"/>
    <w:rsid w:val="009F1BBF"/>
    <w:rsid w:val="009F2C8D"/>
    <w:rsid w:val="009F2E1C"/>
    <w:rsid w:val="009F32E9"/>
    <w:rsid w:val="009F4323"/>
    <w:rsid w:val="009F4695"/>
    <w:rsid w:val="009F4A19"/>
    <w:rsid w:val="009F4FAD"/>
    <w:rsid w:val="009F640E"/>
    <w:rsid w:val="009F6667"/>
    <w:rsid w:val="009F6FAA"/>
    <w:rsid w:val="009F7AC3"/>
    <w:rsid w:val="009F7B14"/>
    <w:rsid w:val="009F7FAB"/>
    <w:rsid w:val="00A01664"/>
    <w:rsid w:val="00A04E34"/>
    <w:rsid w:val="00A05207"/>
    <w:rsid w:val="00A05585"/>
    <w:rsid w:val="00A05923"/>
    <w:rsid w:val="00A106A5"/>
    <w:rsid w:val="00A119EC"/>
    <w:rsid w:val="00A13FCA"/>
    <w:rsid w:val="00A14C87"/>
    <w:rsid w:val="00A14C90"/>
    <w:rsid w:val="00A1506A"/>
    <w:rsid w:val="00A17159"/>
    <w:rsid w:val="00A1725E"/>
    <w:rsid w:val="00A17550"/>
    <w:rsid w:val="00A17C5C"/>
    <w:rsid w:val="00A2018B"/>
    <w:rsid w:val="00A20627"/>
    <w:rsid w:val="00A20EE7"/>
    <w:rsid w:val="00A21FAC"/>
    <w:rsid w:val="00A2207D"/>
    <w:rsid w:val="00A22AA3"/>
    <w:rsid w:val="00A22EB3"/>
    <w:rsid w:val="00A2375C"/>
    <w:rsid w:val="00A24CA1"/>
    <w:rsid w:val="00A25270"/>
    <w:rsid w:val="00A25705"/>
    <w:rsid w:val="00A2576A"/>
    <w:rsid w:val="00A26400"/>
    <w:rsid w:val="00A26BBB"/>
    <w:rsid w:val="00A27869"/>
    <w:rsid w:val="00A3004D"/>
    <w:rsid w:val="00A30942"/>
    <w:rsid w:val="00A330D0"/>
    <w:rsid w:val="00A34004"/>
    <w:rsid w:val="00A34263"/>
    <w:rsid w:val="00A3472B"/>
    <w:rsid w:val="00A35137"/>
    <w:rsid w:val="00A35222"/>
    <w:rsid w:val="00A35A77"/>
    <w:rsid w:val="00A37207"/>
    <w:rsid w:val="00A40AC2"/>
    <w:rsid w:val="00A40CB0"/>
    <w:rsid w:val="00A4281E"/>
    <w:rsid w:val="00A429B7"/>
    <w:rsid w:val="00A42C1C"/>
    <w:rsid w:val="00A431E7"/>
    <w:rsid w:val="00A43274"/>
    <w:rsid w:val="00A43AE2"/>
    <w:rsid w:val="00A43B04"/>
    <w:rsid w:val="00A44EB3"/>
    <w:rsid w:val="00A45896"/>
    <w:rsid w:val="00A45B5A"/>
    <w:rsid w:val="00A45D13"/>
    <w:rsid w:val="00A46135"/>
    <w:rsid w:val="00A47067"/>
    <w:rsid w:val="00A479C1"/>
    <w:rsid w:val="00A5067E"/>
    <w:rsid w:val="00A50E16"/>
    <w:rsid w:val="00A50EB8"/>
    <w:rsid w:val="00A51C31"/>
    <w:rsid w:val="00A51F27"/>
    <w:rsid w:val="00A5298A"/>
    <w:rsid w:val="00A52A3F"/>
    <w:rsid w:val="00A53C2F"/>
    <w:rsid w:val="00A53DE4"/>
    <w:rsid w:val="00A54055"/>
    <w:rsid w:val="00A5482A"/>
    <w:rsid w:val="00A5488E"/>
    <w:rsid w:val="00A54CD5"/>
    <w:rsid w:val="00A574EE"/>
    <w:rsid w:val="00A57690"/>
    <w:rsid w:val="00A609D6"/>
    <w:rsid w:val="00A60A1E"/>
    <w:rsid w:val="00A620D4"/>
    <w:rsid w:val="00A63622"/>
    <w:rsid w:val="00A63A93"/>
    <w:rsid w:val="00A65488"/>
    <w:rsid w:val="00A656B9"/>
    <w:rsid w:val="00A662E0"/>
    <w:rsid w:val="00A66483"/>
    <w:rsid w:val="00A66C76"/>
    <w:rsid w:val="00A670BC"/>
    <w:rsid w:val="00A6715D"/>
    <w:rsid w:val="00A676AA"/>
    <w:rsid w:val="00A676BD"/>
    <w:rsid w:val="00A679B4"/>
    <w:rsid w:val="00A67E82"/>
    <w:rsid w:val="00A70590"/>
    <w:rsid w:val="00A70D3C"/>
    <w:rsid w:val="00A7174C"/>
    <w:rsid w:val="00A71A37"/>
    <w:rsid w:val="00A767A0"/>
    <w:rsid w:val="00A81637"/>
    <w:rsid w:val="00A82C55"/>
    <w:rsid w:val="00A851D5"/>
    <w:rsid w:val="00A85270"/>
    <w:rsid w:val="00A8543B"/>
    <w:rsid w:val="00A854D0"/>
    <w:rsid w:val="00A85708"/>
    <w:rsid w:val="00A859AA"/>
    <w:rsid w:val="00A87E9D"/>
    <w:rsid w:val="00A9025B"/>
    <w:rsid w:val="00A91DF6"/>
    <w:rsid w:val="00A92413"/>
    <w:rsid w:val="00A92B48"/>
    <w:rsid w:val="00A92F59"/>
    <w:rsid w:val="00A93042"/>
    <w:rsid w:val="00A944C2"/>
    <w:rsid w:val="00A94C3E"/>
    <w:rsid w:val="00A950AB"/>
    <w:rsid w:val="00A96CD2"/>
    <w:rsid w:val="00A9706A"/>
    <w:rsid w:val="00A973CC"/>
    <w:rsid w:val="00A978D0"/>
    <w:rsid w:val="00A97CA8"/>
    <w:rsid w:val="00AA02D7"/>
    <w:rsid w:val="00AA046E"/>
    <w:rsid w:val="00AA056A"/>
    <w:rsid w:val="00AA1054"/>
    <w:rsid w:val="00AA1954"/>
    <w:rsid w:val="00AA24BF"/>
    <w:rsid w:val="00AA2737"/>
    <w:rsid w:val="00AA2FF9"/>
    <w:rsid w:val="00AA30A9"/>
    <w:rsid w:val="00AA3309"/>
    <w:rsid w:val="00AA3AE0"/>
    <w:rsid w:val="00AA3DC9"/>
    <w:rsid w:val="00AA3FF5"/>
    <w:rsid w:val="00AA426D"/>
    <w:rsid w:val="00AA4490"/>
    <w:rsid w:val="00AA4593"/>
    <w:rsid w:val="00AA5346"/>
    <w:rsid w:val="00AA5550"/>
    <w:rsid w:val="00AA589B"/>
    <w:rsid w:val="00AA6064"/>
    <w:rsid w:val="00AB05F3"/>
    <w:rsid w:val="00AB1CA1"/>
    <w:rsid w:val="00AB22B5"/>
    <w:rsid w:val="00AB2647"/>
    <w:rsid w:val="00AB28D1"/>
    <w:rsid w:val="00AB46AD"/>
    <w:rsid w:val="00AB552A"/>
    <w:rsid w:val="00AB71BF"/>
    <w:rsid w:val="00AB7CA2"/>
    <w:rsid w:val="00AB7FA5"/>
    <w:rsid w:val="00AC0A10"/>
    <w:rsid w:val="00AC1B34"/>
    <w:rsid w:val="00AC2789"/>
    <w:rsid w:val="00AC2E58"/>
    <w:rsid w:val="00AC2EB4"/>
    <w:rsid w:val="00AC4188"/>
    <w:rsid w:val="00AC4344"/>
    <w:rsid w:val="00AC4B11"/>
    <w:rsid w:val="00AC54C9"/>
    <w:rsid w:val="00AC55D2"/>
    <w:rsid w:val="00AC6841"/>
    <w:rsid w:val="00AC69A6"/>
    <w:rsid w:val="00AC69B6"/>
    <w:rsid w:val="00AD2D55"/>
    <w:rsid w:val="00AD4D81"/>
    <w:rsid w:val="00AD50EC"/>
    <w:rsid w:val="00AD5290"/>
    <w:rsid w:val="00AD62E1"/>
    <w:rsid w:val="00AE06E5"/>
    <w:rsid w:val="00AE0A69"/>
    <w:rsid w:val="00AE0C05"/>
    <w:rsid w:val="00AE14A6"/>
    <w:rsid w:val="00AE17A3"/>
    <w:rsid w:val="00AE1909"/>
    <w:rsid w:val="00AE1FB2"/>
    <w:rsid w:val="00AE20F6"/>
    <w:rsid w:val="00AE26FD"/>
    <w:rsid w:val="00AE2BEF"/>
    <w:rsid w:val="00AE2D81"/>
    <w:rsid w:val="00AE3D23"/>
    <w:rsid w:val="00AE5018"/>
    <w:rsid w:val="00AE5C61"/>
    <w:rsid w:val="00AE6041"/>
    <w:rsid w:val="00AE7887"/>
    <w:rsid w:val="00AE7D58"/>
    <w:rsid w:val="00AF02AA"/>
    <w:rsid w:val="00AF08C2"/>
    <w:rsid w:val="00AF0FB2"/>
    <w:rsid w:val="00AF15F5"/>
    <w:rsid w:val="00AF209D"/>
    <w:rsid w:val="00AF235D"/>
    <w:rsid w:val="00AF3F9D"/>
    <w:rsid w:val="00AF426A"/>
    <w:rsid w:val="00AF45D2"/>
    <w:rsid w:val="00AF4DAA"/>
    <w:rsid w:val="00AF56E6"/>
    <w:rsid w:val="00AF5D5D"/>
    <w:rsid w:val="00AF6642"/>
    <w:rsid w:val="00AF6809"/>
    <w:rsid w:val="00AF71CC"/>
    <w:rsid w:val="00B003B3"/>
    <w:rsid w:val="00B0075B"/>
    <w:rsid w:val="00B00D81"/>
    <w:rsid w:val="00B028E8"/>
    <w:rsid w:val="00B0305F"/>
    <w:rsid w:val="00B03907"/>
    <w:rsid w:val="00B04A12"/>
    <w:rsid w:val="00B054D2"/>
    <w:rsid w:val="00B05620"/>
    <w:rsid w:val="00B06820"/>
    <w:rsid w:val="00B06FC3"/>
    <w:rsid w:val="00B0751F"/>
    <w:rsid w:val="00B0759C"/>
    <w:rsid w:val="00B11E81"/>
    <w:rsid w:val="00B12656"/>
    <w:rsid w:val="00B137F6"/>
    <w:rsid w:val="00B13DCD"/>
    <w:rsid w:val="00B1456C"/>
    <w:rsid w:val="00B14A92"/>
    <w:rsid w:val="00B14CD0"/>
    <w:rsid w:val="00B15342"/>
    <w:rsid w:val="00B157E9"/>
    <w:rsid w:val="00B15D84"/>
    <w:rsid w:val="00B166CD"/>
    <w:rsid w:val="00B1748C"/>
    <w:rsid w:val="00B178B6"/>
    <w:rsid w:val="00B17D40"/>
    <w:rsid w:val="00B21A4F"/>
    <w:rsid w:val="00B2266C"/>
    <w:rsid w:val="00B22794"/>
    <w:rsid w:val="00B22E67"/>
    <w:rsid w:val="00B233AD"/>
    <w:rsid w:val="00B237D4"/>
    <w:rsid w:val="00B252A8"/>
    <w:rsid w:val="00B2571C"/>
    <w:rsid w:val="00B25A55"/>
    <w:rsid w:val="00B260E1"/>
    <w:rsid w:val="00B26574"/>
    <w:rsid w:val="00B269C1"/>
    <w:rsid w:val="00B27418"/>
    <w:rsid w:val="00B2753F"/>
    <w:rsid w:val="00B276EE"/>
    <w:rsid w:val="00B27748"/>
    <w:rsid w:val="00B3133E"/>
    <w:rsid w:val="00B31406"/>
    <w:rsid w:val="00B31FB0"/>
    <w:rsid w:val="00B32118"/>
    <w:rsid w:val="00B32B79"/>
    <w:rsid w:val="00B33B69"/>
    <w:rsid w:val="00B35C8E"/>
    <w:rsid w:val="00B35E53"/>
    <w:rsid w:val="00B37615"/>
    <w:rsid w:val="00B401BA"/>
    <w:rsid w:val="00B41EA3"/>
    <w:rsid w:val="00B41EF0"/>
    <w:rsid w:val="00B4275C"/>
    <w:rsid w:val="00B42EF4"/>
    <w:rsid w:val="00B43453"/>
    <w:rsid w:val="00B44305"/>
    <w:rsid w:val="00B44F9A"/>
    <w:rsid w:val="00B45D72"/>
    <w:rsid w:val="00B46811"/>
    <w:rsid w:val="00B46991"/>
    <w:rsid w:val="00B47687"/>
    <w:rsid w:val="00B47E07"/>
    <w:rsid w:val="00B50382"/>
    <w:rsid w:val="00B50997"/>
    <w:rsid w:val="00B50CE4"/>
    <w:rsid w:val="00B514A6"/>
    <w:rsid w:val="00B518DF"/>
    <w:rsid w:val="00B53A86"/>
    <w:rsid w:val="00B53DE5"/>
    <w:rsid w:val="00B545C5"/>
    <w:rsid w:val="00B54682"/>
    <w:rsid w:val="00B548C7"/>
    <w:rsid w:val="00B54A34"/>
    <w:rsid w:val="00B54BD4"/>
    <w:rsid w:val="00B54C86"/>
    <w:rsid w:val="00B55C94"/>
    <w:rsid w:val="00B55F58"/>
    <w:rsid w:val="00B56889"/>
    <w:rsid w:val="00B56C32"/>
    <w:rsid w:val="00B57638"/>
    <w:rsid w:val="00B57871"/>
    <w:rsid w:val="00B60264"/>
    <w:rsid w:val="00B607DE"/>
    <w:rsid w:val="00B60C19"/>
    <w:rsid w:val="00B6107E"/>
    <w:rsid w:val="00B6169D"/>
    <w:rsid w:val="00B61C9E"/>
    <w:rsid w:val="00B62714"/>
    <w:rsid w:val="00B633E5"/>
    <w:rsid w:val="00B637F4"/>
    <w:rsid w:val="00B638F2"/>
    <w:rsid w:val="00B63FDA"/>
    <w:rsid w:val="00B656EA"/>
    <w:rsid w:val="00B67276"/>
    <w:rsid w:val="00B67387"/>
    <w:rsid w:val="00B67D4E"/>
    <w:rsid w:val="00B721E2"/>
    <w:rsid w:val="00B7260A"/>
    <w:rsid w:val="00B7392C"/>
    <w:rsid w:val="00B73EF4"/>
    <w:rsid w:val="00B7464E"/>
    <w:rsid w:val="00B7598B"/>
    <w:rsid w:val="00B76299"/>
    <w:rsid w:val="00B773DD"/>
    <w:rsid w:val="00B776C6"/>
    <w:rsid w:val="00B77EA8"/>
    <w:rsid w:val="00B8028D"/>
    <w:rsid w:val="00B80913"/>
    <w:rsid w:val="00B80F3F"/>
    <w:rsid w:val="00B8283C"/>
    <w:rsid w:val="00B83C57"/>
    <w:rsid w:val="00B84054"/>
    <w:rsid w:val="00B865DA"/>
    <w:rsid w:val="00B87201"/>
    <w:rsid w:val="00B90A60"/>
    <w:rsid w:val="00B937EE"/>
    <w:rsid w:val="00B941A1"/>
    <w:rsid w:val="00B95161"/>
    <w:rsid w:val="00B96377"/>
    <w:rsid w:val="00B97022"/>
    <w:rsid w:val="00BA02EA"/>
    <w:rsid w:val="00BA0D15"/>
    <w:rsid w:val="00BA10E1"/>
    <w:rsid w:val="00BA16DA"/>
    <w:rsid w:val="00BA17CC"/>
    <w:rsid w:val="00BA1D7F"/>
    <w:rsid w:val="00BA1F3C"/>
    <w:rsid w:val="00BA1FEB"/>
    <w:rsid w:val="00BA2493"/>
    <w:rsid w:val="00BA2871"/>
    <w:rsid w:val="00BA3DC4"/>
    <w:rsid w:val="00BA53E2"/>
    <w:rsid w:val="00BA628A"/>
    <w:rsid w:val="00BA6AE8"/>
    <w:rsid w:val="00BA6DD7"/>
    <w:rsid w:val="00BA77AD"/>
    <w:rsid w:val="00BB0312"/>
    <w:rsid w:val="00BB04F5"/>
    <w:rsid w:val="00BB0651"/>
    <w:rsid w:val="00BB073B"/>
    <w:rsid w:val="00BB1F63"/>
    <w:rsid w:val="00BB2BD0"/>
    <w:rsid w:val="00BB3774"/>
    <w:rsid w:val="00BB38BA"/>
    <w:rsid w:val="00BB3AED"/>
    <w:rsid w:val="00BB4221"/>
    <w:rsid w:val="00BB6D5D"/>
    <w:rsid w:val="00BB6ED2"/>
    <w:rsid w:val="00BB7553"/>
    <w:rsid w:val="00BC2685"/>
    <w:rsid w:val="00BC38B0"/>
    <w:rsid w:val="00BC38BE"/>
    <w:rsid w:val="00BC3E34"/>
    <w:rsid w:val="00BC481D"/>
    <w:rsid w:val="00BC5D26"/>
    <w:rsid w:val="00BC6295"/>
    <w:rsid w:val="00BC7B7F"/>
    <w:rsid w:val="00BD015A"/>
    <w:rsid w:val="00BD0C22"/>
    <w:rsid w:val="00BD1544"/>
    <w:rsid w:val="00BD1BBD"/>
    <w:rsid w:val="00BD30A3"/>
    <w:rsid w:val="00BD3375"/>
    <w:rsid w:val="00BD3AAE"/>
    <w:rsid w:val="00BD4309"/>
    <w:rsid w:val="00BD4FA0"/>
    <w:rsid w:val="00BD638A"/>
    <w:rsid w:val="00BD657B"/>
    <w:rsid w:val="00BD6FAA"/>
    <w:rsid w:val="00BD71FF"/>
    <w:rsid w:val="00BD748F"/>
    <w:rsid w:val="00BD78D2"/>
    <w:rsid w:val="00BD7979"/>
    <w:rsid w:val="00BD7AFC"/>
    <w:rsid w:val="00BD7B73"/>
    <w:rsid w:val="00BE05E8"/>
    <w:rsid w:val="00BE0E57"/>
    <w:rsid w:val="00BE102C"/>
    <w:rsid w:val="00BE1632"/>
    <w:rsid w:val="00BE1758"/>
    <w:rsid w:val="00BE3D88"/>
    <w:rsid w:val="00BE43C6"/>
    <w:rsid w:val="00BE581F"/>
    <w:rsid w:val="00BE5A52"/>
    <w:rsid w:val="00BE6938"/>
    <w:rsid w:val="00BE6C4F"/>
    <w:rsid w:val="00BE7166"/>
    <w:rsid w:val="00BE73DA"/>
    <w:rsid w:val="00BF033E"/>
    <w:rsid w:val="00BF0B85"/>
    <w:rsid w:val="00BF1209"/>
    <w:rsid w:val="00BF1F3A"/>
    <w:rsid w:val="00BF220A"/>
    <w:rsid w:val="00BF2EE0"/>
    <w:rsid w:val="00BF2F1C"/>
    <w:rsid w:val="00BF3BEB"/>
    <w:rsid w:val="00BF5315"/>
    <w:rsid w:val="00BF5AEF"/>
    <w:rsid w:val="00BF647D"/>
    <w:rsid w:val="00BF76B5"/>
    <w:rsid w:val="00BF7DCF"/>
    <w:rsid w:val="00C01508"/>
    <w:rsid w:val="00C01A4F"/>
    <w:rsid w:val="00C0243F"/>
    <w:rsid w:val="00C02884"/>
    <w:rsid w:val="00C0291E"/>
    <w:rsid w:val="00C02DB7"/>
    <w:rsid w:val="00C04746"/>
    <w:rsid w:val="00C04B57"/>
    <w:rsid w:val="00C052C6"/>
    <w:rsid w:val="00C05E01"/>
    <w:rsid w:val="00C05E16"/>
    <w:rsid w:val="00C06A33"/>
    <w:rsid w:val="00C06C51"/>
    <w:rsid w:val="00C07F98"/>
    <w:rsid w:val="00C117F4"/>
    <w:rsid w:val="00C1284A"/>
    <w:rsid w:val="00C13633"/>
    <w:rsid w:val="00C142C2"/>
    <w:rsid w:val="00C149A0"/>
    <w:rsid w:val="00C14EE2"/>
    <w:rsid w:val="00C151A2"/>
    <w:rsid w:val="00C177B7"/>
    <w:rsid w:val="00C20443"/>
    <w:rsid w:val="00C21295"/>
    <w:rsid w:val="00C213C6"/>
    <w:rsid w:val="00C227AD"/>
    <w:rsid w:val="00C22BE8"/>
    <w:rsid w:val="00C23F6E"/>
    <w:rsid w:val="00C24A37"/>
    <w:rsid w:val="00C256BF"/>
    <w:rsid w:val="00C25AEB"/>
    <w:rsid w:val="00C270F6"/>
    <w:rsid w:val="00C273F7"/>
    <w:rsid w:val="00C27E14"/>
    <w:rsid w:val="00C30DC6"/>
    <w:rsid w:val="00C30FCD"/>
    <w:rsid w:val="00C30FF5"/>
    <w:rsid w:val="00C31969"/>
    <w:rsid w:val="00C320A3"/>
    <w:rsid w:val="00C3216D"/>
    <w:rsid w:val="00C32E9F"/>
    <w:rsid w:val="00C34992"/>
    <w:rsid w:val="00C357A0"/>
    <w:rsid w:val="00C357D7"/>
    <w:rsid w:val="00C36BA9"/>
    <w:rsid w:val="00C37138"/>
    <w:rsid w:val="00C403AE"/>
    <w:rsid w:val="00C405EE"/>
    <w:rsid w:val="00C41EBF"/>
    <w:rsid w:val="00C4294B"/>
    <w:rsid w:val="00C42A7D"/>
    <w:rsid w:val="00C42E73"/>
    <w:rsid w:val="00C42F0D"/>
    <w:rsid w:val="00C43485"/>
    <w:rsid w:val="00C43B60"/>
    <w:rsid w:val="00C455F6"/>
    <w:rsid w:val="00C458F2"/>
    <w:rsid w:val="00C45C06"/>
    <w:rsid w:val="00C45ED5"/>
    <w:rsid w:val="00C4681C"/>
    <w:rsid w:val="00C46B8E"/>
    <w:rsid w:val="00C46F21"/>
    <w:rsid w:val="00C47631"/>
    <w:rsid w:val="00C4794B"/>
    <w:rsid w:val="00C47E71"/>
    <w:rsid w:val="00C50202"/>
    <w:rsid w:val="00C51FF8"/>
    <w:rsid w:val="00C555C8"/>
    <w:rsid w:val="00C557EC"/>
    <w:rsid w:val="00C565C6"/>
    <w:rsid w:val="00C574FB"/>
    <w:rsid w:val="00C57DA9"/>
    <w:rsid w:val="00C62B9D"/>
    <w:rsid w:val="00C63DCB"/>
    <w:rsid w:val="00C653E6"/>
    <w:rsid w:val="00C66B06"/>
    <w:rsid w:val="00C6754F"/>
    <w:rsid w:val="00C67A88"/>
    <w:rsid w:val="00C67A8A"/>
    <w:rsid w:val="00C713C2"/>
    <w:rsid w:val="00C7173E"/>
    <w:rsid w:val="00C72444"/>
    <w:rsid w:val="00C7255D"/>
    <w:rsid w:val="00C725B8"/>
    <w:rsid w:val="00C734BF"/>
    <w:rsid w:val="00C75270"/>
    <w:rsid w:val="00C75966"/>
    <w:rsid w:val="00C75E9D"/>
    <w:rsid w:val="00C7780B"/>
    <w:rsid w:val="00C77D05"/>
    <w:rsid w:val="00C80F05"/>
    <w:rsid w:val="00C814E5"/>
    <w:rsid w:val="00C822BF"/>
    <w:rsid w:val="00C8240E"/>
    <w:rsid w:val="00C8278C"/>
    <w:rsid w:val="00C835B4"/>
    <w:rsid w:val="00C83B17"/>
    <w:rsid w:val="00C84E03"/>
    <w:rsid w:val="00C84EC2"/>
    <w:rsid w:val="00C861BA"/>
    <w:rsid w:val="00C86DE6"/>
    <w:rsid w:val="00C86E3F"/>
    <w:rsid w:val="00C872B9"/>
    <w:rsid w:val="00C87927"/>
    <w:rsid w:val="00C87D12"/>
    <w:rsid w:val="00C903EB"/>
    <w:rsid w:val="00C90AA5"/>
    <w:rsid w:val="00C91221"/>
    <w:rsid w:val="00C928C7"/>
    <w:rsid w:val="00C931AE"/>
    <w:rsid w:val="00C93F5D"/>
    <w:rsid w:val="00C9430F"/>
    <w:rsid w:val="00C9524C"/>
    <w:rsid w:val="00C958C6"/>
    <w:rsid w:val="00C95E72"/>
    <w:rsid w:val="00C963AF"/>
    <w:rsid w:val="00C97055"/>
    <w:rsid w:val="00C975A1"/>
    <w:rsid w:val="00C97C74"/>
    <w:rsid w:val="00CA1D0E"/>
    <w:rsid w:val="00CA25B3"/>
    <w:rsid w:val="00CA3CBD"/>
    <w:rsid w:val="00CA560B"/>
    <w:rsid w:val="00CA5D8C"/>
    <w:rsid w:val="00CA608C"/>
    <w:rsid w:val="00CA6640"/>
    <w:rsid w:val="00CA7FD4"/>
    <w:rsid w:val="00CB1847"/>
    <w:rsid w:val="00CB2233"/>
    <w:rsid w:val="00CB2BD0"/>
    <w:rsid w:val="00CB38EB"/>
    <w:rsid w:val="00CB4F1A"/>
    <w:rsid w:val="00CB52FD"/>
    <w:rsid w:val="00CB56E7"/>
    <w:rsid w:val="00CB5A2C"/>
    <w:rsid w:val="00CB69D8"/>
    <w:rsid w:val="00CB73A3"/>
    <w:rsid w:val="00CB771B"/>
    <w:rsid w:val="00CC00F3"/>
    <w:rsid w:val="00CC1568"/>
    <w:rsid w:val="00CC21C5"/>
    <w:rsid w:val="00CC2991"/>
    <w:rsid w:val="00CC46E7"/>
    <w:rsid w:val="00CC55EA"/>
    <w:rsid w:val="00CC620B"/>
    <w:rsid w:val="00CC6E39"/>
    <w:rsid w:val="00CC6FB2"/>
    <w:rsid w:val="00CC7308"/>
    <w:rsid w:val="00CD08D9"/>
    <w:rsid w:val="00CD0A3C"/>
    <w:rsid w:val="00CD1794"/>
    <w:rsid w:val="00CD38CA"/>
    <w:rsid w:val="00CD4441"/>
    <w:rsid w:val="00CD46C9"/>
    <w:rsid w:val="00CD48BF"/>
    <w:rsid w:val="00CD55FF"/>
    <w:rsid w:val="00CD5769"/>
    <w:rsid w:val="00CD60F6"/>
    <w:rsid w:val="00CD72C1"/>
    <w:rsid w:val="00CD748C"/>
    <w:rsid w:val="00CD7C4A"/>
    <w:rsid w:val="00CE053D"/>
    <w:rsid w:val="00CE0BA7"/>
    <w:rsid w:val="00CE1533"/>
    <w:rsid w:val="00CE1712"/>
    <w:rsid w:val="00CE1AB2"/>
    <w:rsid w:val="00CE2969"/>
    <w:rsid w:val="00CE2E32"/>
    <w:rsid w:val="00CE3A2D"/>
    <w:rsid w:val="00CE3F43"/>
    <w:rsid w:val="00CE5158"/>
    <w:rsid w:val="00CE5246"/>
    <w:rsid w:val="00CE5A73"/>
    <w:rsid w:val="00CE633E"/>
    <w:rsid w:val="00CE6A3A"/>
    <w:rsid w:val="00CE6F10"/>
    <w:rsid w:val="00CE71FA"/>
    <w:rsid w:val="00CF10E8"/>
    <w:rsid w:val="00CF1535"/>
    <w:rsid w:val="00CF48D9"/>
    <w:rsid w:val="00CF48F3"/>
    <w:rsid w:val="00CF55BA"/>
    <w:rsid w:val="00D0135C"/>
    <w:rsid w:val="00D0135D"/>
    <w:rsid w:val="00D036FB"/>
    <w:rsid w:val="00D056E5"/>
    <w:rsid w:val="00D061A1"/>
    <w:rsid w:val="00D0663D"/>
    <w:rsid w:val="00D07468"/>
    <w:rsid w:val="00D11035"/>
    <w:rsid w:val="00D1256F"/>
    <w:rsid w:val="00D132D6"/>
    <w:rsid w:val="00D14D76"/>
    <w:rsid w:val="00D15138"/>
    <w:rsid w:val="00D15936"/>
    <w:rsid w:val="00D15B5A"/>
    <w:rsid w:val="00D16B85"/>
    <w:rsid w:val="00D17763"/>
    <w:rsid w:val="00D220BD"/>
    <w:rsid w:val="00D22987"/>
    <w:rsid w:val="00D24043"/>
    <w:rsid w:val="00D248E9"/>
    <w:rsid w:val="00D25542"/>
    <w:rsid w:val="00D256E4"/>
    <w:rsid w:val="00D2610E"/>
    <w:rsid w:val="00D2734B"/>
    <w:rsid w:val="00D3003B"/>
    <w:rsid w:val="00D309B9"/>
    <w:rsid w:val="00D30EC8"/>
    <w:rsid w:val="00D315E5"/>
    <w:rsid w:val="00D31759"/>
    <w:rsid w:val="00D317D1"/>
    <w:rsid w:val="00D31F51"/>
    <w:rsid w:val="00D31FE9"/>
    <w:rsid w:val="00D3251D"/>
    <w:rsid w:val="00D32E68"/>
    <w:rsid w:val="00D3397F"/>
    <w:rsid w:val="00D33D1F"/>
    <w:rsid w:val="00D34B06"/>
    <w:rsid w:val="00D34D9D"/>
    <w:rsid w:val="00D354A7"/>
    <w:rsid w:val="00D364AC"/>
    <w:rsid w:val="00D36C13"/>
    <w:rsid w:val="00D37660"/>
    <w:rsid w:val="00D4053C"/>
    <w:rsid w:val="00D40773"/>
    <w:rsid w:val="00D426D4"/>
    <w:rsid w:val="00D43AB2"/>
    <w:rsid w:val="00D4466A"/>
    <w:rsid w:val="00D44DFD"/>
    <w:rsid w:val="00D45278"/>
    <w:rsid w:val="00D4709D"/>
    <w:rsid w:val="00D506C3"/>
    <w:rsid w:val="00D508AC"/>
    <w:rsid w:val="00D51933"/>
    <w:rsid w:val="00D51C31"/>
    <w:rsid w:val="00D53D33"/>
    <w:rsid w:val="00D5453C"/>
    <w:rsid w:val="00D54C0A"/>
    <w:rsid w:val="00D5578F"/>
    <w:rsid w:val="00D55AC4"/>
    <w:rsid w:val="00D55CE8"/>
    <w:rsid w:val="00D561F8"/>
    <w:rsid w:val="00D5653E"/>
    <w:rsid w:val="00D57211"/>
    <w:rsid w:val="00D60E42"/>
    <w:rsid w:val="00D611F9"/>
    <w:rsid w:val="00D615DF"/>
    <w:rsid w:val="00D61D37"/>
    <w:rsid w:val="00D620A1"/>
    <w:rsid w:val="00D62133"/>
    <w:rsid w:val="00D62C2F"/>
    <w:rsid w:val="00D63944"/>
    <w:rsid w:val="00D63955"/>
    <w:rsid w:val="00D63EA2"/>
    <w:rsid w:val="00D654B5"/>
    <w:rsid w:val="00D66EA5"/>
    <w:rsid w:val="00D67D34"/>
    <w:rsid w:val="00D70A01"/>
    <w:rsid w:val="00D71FF4"/>
    <w:rsid w:val="00D7310C"/>
    <w:rsid w:val="00D742A4"/>
    <w:rsid w:val="00D769DF"/>
    <w:rsid w:val="00D76A9D"/>
    <w:rsid w:val="00D77559"/>
    <w:rsid w:val="00D7783B"/>
    <w:rsid w:val="00D778B0"/>
    <w:rsid w:val="00D77F85"/>
    <w:rsid w:val="00D801D8"/>
    <w:rsid w:val="00D8102A"/>
    <w:rsid w:val="00D8116B"/>
    <w:rsid w:val="00D812F0"/>
    <w:rsid w:val="00D827CB"/>
    <w:rsid w:val="00D82C29"/>
    <w:rsid w:val="00D83261"/>
    <w:rsid w:val="00D851F9"/>
    <w:rsid w:val="00D85383"/>
    <w:rsid w:val="00D8594B"/>
    <w:rsid w:val="00D85F9D"/>
    <w:rsid w:val="00D86CB0"/>
    <w:rsid w:val="00D86E1B"/>
    <w:rsid w:val="00D875E8"/>
    <w:rsid w:val="00D917E3"/>
    <w:rsid w:val="00D91BE3"/>
    <w:rsid w:val="00D934F9"/>
    <w:rsid w:val="00D95446"/>
    <w:rsid w:val="00D95796"/>
    <w:rsid w:val="00D95E43"/>
    <w:rsid w:val="00D9661C"/>
    <w:rsid w:val="00D97F6E"/>
    <w:rsid w:val="00DA0CB1"/>
    <w:rsid w:val="00DA1692"/>
    <w:rsid w:val="00DA2391"/>
    <w:rsid w:val="00DA33D0"/>
    <w:rsid w:val="00DA3574"/>
    <w:rsid w:val="00DA35D1"/>
    <w:rsid w:val="00DA4AB7"/>
    <w:rsid w:val="00DA530D"/>
    <w:rsid w:val="00DA6410"/>
    <w:rsid w:val="00DA6553"/>
    <w:rsid w:val="00DA7063"/>
    <w:rsid w:val="00DB03B5"/>
    <w:rsid w:val="00DB3067"/>
    <w:rsid w:val="00DB32E5"/>
    <w:rsid w:val="00DB34A4"/>
    <w:rsid w:val="00DB3CDF"/>
    <w:rsid w:val="00DB4088"/>
    <w:rsid w:val="00DB4311"/>
    <w:rsid w:val="00DB4405"/>
    <w:rsid w:val="00DB4EE4"/>
    <w:rsid w:val="00DB5B22"/>
    <w:rsid w:val="00DB5C4C"/>
    <w:rsid w:val="00DB600D"/>
    <w:rsid w:val="00DB6766"/>
    <w:rsid w:val="00DB751D"/>
    <w:rsid w:val="00DB7AC7"/>
    <w:rsid w:val="00DB7DB7"/>
    <w:rsid w:val="00DC166C"/>
    <w:rsid w:val="00DC1C27"/>
    <w:rsid w:val="00DC2248"/>
    <w:rsid w:val="00DC2813"/>
    <w:rsid w:val="00DC31BB"/>
    <w:rsid w:val="00DC45BF"/>
    <w:rsid w:val="00DC504D"/>
    <w:rsid w:val="00DC6671"/>
    <w:rsid w:val="00DC6775"/>
    <w:rsid w:val="00DC6D22"/>
    <w:rsid w:val="00DC707B"/>
    <w:rsid w:val="00DC7F13"/>
    <w:rsid w:val="00DD0512"/>
    <w:rsid w:val="00DD0D68"/>
    <w:rsid w:val="00DD1354"/>
    <w:rsid w:val="00DD262F"/>
    <w:rsid w:val="00DD2A35"/>
    <w:rsid w:val="00DD46EF"/>
    <w:rsid w:val="00DD478D"/>
    <w:rsid w:val="00DD7042"/>
    <w:rsid w:val="00DD7114"/>
    <w:rsid w:val="00DD771D"/>
    <w:rsid w:val="00DD7CC0"/>
    <w:rsid w:val="00DD7E48"/>
    <w:rsid w:val="00DE062C"/>
    <w:rsid w:val="00DE0D6F"/>
    <w:rsid w:val="00DE276D"/>
    <w:rsid w:val="00DE32CE"/>
    <w:rsid w:val="00DE3411"/>
    <w:rsid w:val="00DE3AE3"/>
    <w:rsid w:val="00DE4D60"/>
    <w:rsid w:val="00DE5717"/>
    <w:rsid w:val="00DE5BA3"/>
    <w:rsid w:val="00DE7734"/>
    <w:rsid w:val="00DF0AAF"/>
    <w:rsid w:val="00DF0E0B"/>
    <w:rsid w:val="00DF1C26"/>
    <w:rsid w:val="00DF29BD"/>
    <w:rsid w:val="00DF2B29"/>
    <w:rsid w:val="00DF3889"/>
    <w:rsid w:val="00DF4620"/>
    <w:rsid w:val="00DF4D10"/>
    <w:rsid w:val="00DF4FAB"/>
    <w:rsid w:val="00DF593A"/>
    <w:rsid w:val="00DF7649"/>
    <w:rsid w:val="00E00795"/>
    <w:rsid w:val="00E00F05"/>
    <w:rsid w:val="00E017E0"/>
    <w:rsid w:val="00E0261F"/>
    <w:rsid w:val="00E02ED5"/>
    <w:rsid w:val="00E05E35"/>
    <w:rsid w:val="00E05FF5"/>
    <w:rsid w:val="00E06056"/>
    <w:rsid w:val="00E0645D"/>
    <w:rsid w:val="00E07357"/>
    <w:rsid w:val="00E0777E"/>
    <w:rsid w:val="00E07E94"/>
    <w:rsid w:val="00E11D4C"/>
    <w:rsid w:val="00E149B6"/>
    <w:rsid w:val="00E16083"/>
    <w:rsid w:val="00E1697F"/>
    <w:rsid w:val="00E172DC"/>
    <w:rsid w:val="00E20682"/>
    <w:rsid w:val="00E214AA"/>
    <w:rsid w:val="00E2188F"/>
    <w:rsid w:val="00E249C6"/>
    <w:rsid w:val="00E24FC2"/>
    <w:rsid w:val="00E25B57"/>
    <w:rsid w:val="00E266F4"/>
    <w:rsid w:val="00E271DD"/>
    <w:rsid w:val="00E27CDF"/>
    <w:rsid w:val="00E30A14"/>
    <w:rsid w:val="00E31154"/>
    <w:rsid w:val="00E311A4"/>
    <w:rsid w:val="00E31AEB"/>
    <w:rsid w:val="00E32518"/>
    <w:rsid w:val="00E329B2"/>
    <w:rsid w:val="00E32B5A"/>
    <w:rsid w:val="00E33E21"/>
    <w:rsid w:val="00E34556"/>
    <w:rsid w:val="00E34690"/>
    <w:rsid w:val="00E35C05"/>
    <w:rsid w:val="00E35CDE"/>
    <w:rsid w:val="00E3631E"/>
    <w:rsid w:val="00E36784"/>
    <w:rsid w:val="00E37320"/>
    <w:rsid w:val="00E40DA0"/>
    <w:rsid w:val="00E410DD"/>
    <w:rsid w:val="00E41111"/>
    <w:rsid w:val="00E41554"/>
    <w:rsid w:val="00E41FA6"/>
    <w:rsid w:val="00E42993"/>
    <w:rsid w:val="00E434E5"/>
    <w:rsid w:val="00E435D8"/>
    <w:rsid w:val="00E43BEF"/>
    <w:rsid w:val="00E4477D"/>
    <w:rsid w:val="00E46C27"/>
    <w:rsid w:val="00E50402"/>
    <w:rsid w:val="00E5075C"/>
    <w:rsid w:val="00E5113F"/>
    <w:rsid w:val="00E5158A"/>
    <w:rsid w:val="00E51721"/>
    <w:rsid w:val="00E51D21"/>
    <w:rsid w:val="00E51EBC"/>
    <w:rsid w:val="00E531F6"/>
    <w:rsid w:val="00E5478B"/>
    <w:rsid w:val="00E548DF"/>
    <w:rsid w:val="00E5499D"/>
    <w:rsid w:val="00E57365"/>
    <w:rsid w:val="00E57488"/>
    <w:rsid w:val="00E57913"/>
    <w:rsid w:val="00E57DA0"/>
    <w:rsid w:val="00E60401"/>
    <w:rsid w:val="00E613AF"/>
    <w:rsid w:val="00E62049"/>
    <w:rsid w:val="00E630F6"/>
    <w:rsid w:val="00E6351F"/>
    <w:rsid w:val="00E6419C"/>
    <w:rsid w:val="00E642C3"/>
    <w:rsid w:val="00E643AD"/>
    <w:rsid w:val="00E646B2"/>
    <w:rsid w:val="00E64889"/>
    <w:rsid w:val="00E64951"/>
    <w:rsid w:val="00E64E6D"/>
    <w:rsid w:val="00E659CD"/>
    <w:rsid w:val="00E65FAA"/>
    <w:rsid w:val="00E66184"/>
    <w:rsid w:val="00E669E6"/>
    <w:rsid w:val="00E67AB2"/>
    <w:rsid w:val="00E71770"/>
    <w:rsid w:val="00E71A42"/>
    <w:rsid w:val="00E72F60"/>
    <w:rsid w:val="00E7310A"/>
    <w:rsid w:val="00E73994"/>
    <w:rsid w:val="00E74747"/>
    <w:rsid w:val="00E74C11"/>
    <w:rsid w:val="00E777DE"/>
    <w:rsid w:val="00E77D38"/>
    <w:rsid w:val="00E8194D"/>
    <w:rsid w:val="00E82D78"/>
    <w:rsid w:val="00E905A8"/>
    <w:rsid w:val="00E90B33"/>
    <w:rsid w:val="00E90CB8"/>
    <w:rsid w:val="00E91604"/>
    <w:rsid w:val="00E9171D"/>
    <w:rsid w:val="00E9186E"/>
    <w:rsid w:val="00E91C08"/>
    <w:rsid w:val="00E92B55"/>
    <w:rsid w:val="00E9357A"/>
    <w:rsid w:val="00E93F94"/>
    <w:rsid w:val="00E94AD5"/>
    <w:rsid w:val="00E94D2D"/>
    <w:rsid w:val="00E94FBA"/>
    <w:rsid w:val="00E950A3"/>
    <w:rsid w:val="00E95DAF"/>
    <w:rsid w:val="00E95F6E"/>
    <w:rsid w:val="00E96487"/>
    <w:rsid w:val="00E97015"/>
    <w:rsid w:val="00E978B4"/>
    <w:rsid w:val="00EA001A"/>
    <w:rsid w:val="00EA0E68"/>
    <w:rsid w:val="00EA138F"/>
    <w:rsid w:val="00EA1698"/>
    <w:rsid w:val="00EA1A60"/>
    <w:rsid w:val="00EA1DF5"/>
    <w:rsid w:val="00EA2750"/>
    <w:rsid w:val="00EA3972"/>
    <w:rsid w:val="00EA39D8"/>
    <w:rsid w:val="00EA4888"/>
    <w:rsid w:val="00EA60DC"/>
    <w:rsid w:val="00EB02B3"/>
    <w:rsid w:val="00EB0403"/>
    <w:rsid w:val="00EB0D28"/>
    <w:rsid w:val="00EB42D6"/>
    <w:rsid w:val="00EB47E6"/>
    <w:rsid w:val="00EB586C"/>
    <w:rsid w:val="00EB5F74"/>
    <w:rsid w:val="00EB6AF7"/>
    <w:rsid w:val="00EB6B29"/>
    <w:rsid w:val="00EC1614"/>
    <w:rsid w:val="00EC1644"/>
    <w:rsid w:val="00EC1854"/>
    <w:rsid w:val="00EC1C07"/>
    <w:rsid w:val="00EC20AB"/>
    <w:rsid w:val="00EC38EF"/>
    <w:rsid w:val="00EC39E4"/>
    <w:rsid w:val="00EC4F85"/>
    <w:rsid w:val="00EC6DC8"/>
    <w:rsid w:val="00EC717D"/>
    <w:rsid w:val="00EC71D8"/>
    <w:rsid w:val="00EC7C13"/>
    <w:rsid w:val="00ED2420"/>
    <w:rsid w:val="00ED29A9"/>
    <w:rsid w:val="00ED412D"/>
    <w:rsid w:val="00ED4CDD"/>
    <w:rsid w:val="00ED7CD9"/>
    <w:rsid w:val="00EE16C1"/>
    <w:rsid w:val="00EE19C4"/>
    <w:rsid w:val="00EE2429"/>
    <w:rsid w:val="00EE3208"/>
    <w:rsid w:val="00EE5DA0"/>
    <w:rsid w:val="00EE63B4"/>
    <w:rsid w:val="00EE7323"/>
    <w:rsid w:val="00EE73F7"/>
    <w:rsid w:val="00EE75B6"/>
    <w:rsid w:val="00EE7F46"/>
    <w:rsid w:val="00EF00C9"/>
    <w:rsid w:val="00EF05DC"/>
    <w:rsid w:val="00EF0875"/>
    <w:rsid w:val="00EF0D81"/>
    <w:rsid w:val="00EF0D83"/>
    <w:rsid w:val="00EF0EBF"/>
    <w:rsid w:val="00EF14A7"/>
    <w:rsid w:val="00EF3324"/>
    <w:rsid w:val="00EF3E8D"/>
    <w:rsid w:val="00EF4022"/>
    <w:rsid w:val="00EF4526"/>
    <w:rsid w:val="00EF4978"/>
    <w:rsid w:val="00EF49AB"/>
    <w:rsid w:val="00EF507A"/>
    <w:rsid w:val="00F01064"/>
    <w:rsid w:val="00F01D7C"/>
    <w:rsid w:val="00F01E31"/>
    <w:rsid w:val="00F02DBD"/>
    <w:rsid w:val="00F040B0"/>
    <w:rsid w:val="00F0444C"/>
    <w:rsid w:val="00F1054F"/>
    <w:rsid w:val="00F10E11"/>
    <w:rsid w:val="00F11095"/>
    <w:rsid w:val="00F125F8"/>
    <w:rsid w:val="00F13FE6"/>
    <w:rsid w:val="00F14068"/>
    <w:rsid w:val="00F14083"/>
    <w:rsid w:val="00F144CC"/>
    <w:rsid w:val="00F14FED"/>
    <w:rsid w:val="00F15BF9"/>
    <w:rsid w:val="00F15E3A"/>
    <w:rsid w:val="00F1607A"/>
    <w:rsid w:val="00F167BD"/>
    <w:rsid w:val="00F16BE0"/>
    <w:rsid w:val="00F17C26"/>
    <w:rsid w:val="00F17C89"/>
    <w:rsid w:val="00F2031B"/>
    <w:rsid w:val="00F2061C"/>
    <w:rsid w:val="00F21F12"/>
    <w:rsid w:val="00F227BD"/>
    <w:rsid w:val="00F22958"/>
    <w:rsid w:val="00F230A9"/>
    <w:rsid w:val="00F23464"/>
    <w:rsid w:val="00F24032"/>
    <w:rsid w:val="00F24ECE"/>
    <w:rsid w:val="00F25291"/>
    <w:rsid w:val="00F256D6"/>
    <w:rsid w:val="00F26C81"/>
    <w:rsid w:val="00F27575"/>
    <w:rsid w:val="00F30083"/>
    <w:rsid w:val="00F300CE"/>
    <w:rsid w:val="00F3026D"/>
    <w:rsid w:val="00F30E18"/>
    <w:rsid w:val="00F31057"/>
    <w:rsid w:val="00F31213"/>
    <w:rsid w:val="00F31F58"/>
    <w:rsid w:val="00F3274C"/>
    <w:rsid w:val="00F32940"/>
    <w:rsid w:val="00F329D0"/>
    <w:rsid w:val="00F32A0B"/>
    <w:rsid w:val="00F32BA6"/>
    <w:rsid w:val="00F3480F"/>
    <w:rsid w:val="00F35F2B"/>
    <w:rsid w:val="00F363F1"/>
    <w:rsid w:val="00F3669B"/>
    <w:rsid w:val="00F36CEE"/>
    <w:rsid w:val="00F3757E"/>
    <w:rsid w:val="00F4012E"/>
    <w:rsid w:val="00F4043B"/>
    <w:rsid w:val="00F4075C"/>
    <w:rsid w:val="00F41AAD"/>
    <w:rsid w:val="00F425C3"/>
    <w:rsid w:val="00F4265B"/>
    <w:rsid w:val="00F4395C"/>
    <w:rsid w:val="00F43F28"/>
    <w:rsid w:val="00F4439D"/>
    <w:rsid w:val="00F44DF3"/>
    <w:rsid w:val="00F44E36"/>
    <w:rsid w:val="00F46D88"/>
    <w:rsid w:val="00F47DC8"/>
    <w:rsid w:val="00F50208"/>
    <w:rsid w:val="00F504FA"/>
    <w:rsid w:val="00F5178D"/>
    <w:rsid w:val="00F51F53"/>
    <w:rsid w:val="00F53E8B"/>
    <w:rsid w:val="00F53F6B"/>
    <w:rsid w:val="00F5546A"/>
    <w:rsid w:val="00F55C8D"/>
    <w:rsid w:val="00F57874"/>
    <w:rsid w:val="00F6029E"/>
    <w:rsid w:val="00F6087D"/>
    <w:rsid w:val="00F60FB7"/>
    <w:rsid w:val="00F61678"/>
    <w:rsid w:val="00F61965"/>
    <w:rsid w:val="00F6209F"/>
    <w:rsid w:val="00F62B64"/>
    <w:rsid w:val="00F6342D"/>
    <w:rsid w:val="00F64697"/>
    <w:rsid w:val="00F6522A"/>
    <w:rsid w:val="00F65BA4"/>
    <w:rsid w:val="00F663C6"/>
    <w:rsid w:val="00F66EA5"/>
    <w:rsid w:val="00F674C4"/>
    <w:rsid w:val="00F700FE"/>
    <w:rsid w:val="00F707C6"/>
    <w:rsid w:val="00F70B83"/>
    <w:rsid w:val="00F7169D"/>
    <w:rsid w:val="00F719E0"/>
    <w:rsid w:val="00F729FA"/>
    <w:rsid w:val="00F731B6"/>
    <w:rsid w:val="00F735B7"/>
    <w:rsid w:val="00F73766"/>
    <w:rsid w:val="00F73993"/>
    <w:rsid w:val="00F741E4"/>
    <w:rsid w:val="00F75791"/>
    <w:rsid w:val="00F75D69"/>
    <w:rsid w:val="00F76033"/>
    <w:rsid w:val="00F766A8"/>
    <w:rsid w:val="00F77009"/>
    <w:rsid w:val="00F81E4E"/>
    <w:rsid w:val="00F84759"/>
    <w:rsid w:val="00F84A3A"/>
    <w:rsid w:val="00F86952"/>
    <w:rsid w:val="00F86E25"/>
    <w:rsid w:val="00F87046"/>
    <w:rsid w:val="00F87300"/>
    <w:rsid w:val="00F8796C"/>
    <w:rsid w:val="00F91C97"/>
    <w:rsid w:val="00F9353A"/>
    <w:rsid w:val="00F93D90"/>
    <w:rsid w:val="00F950FC"/>
    <w:rsid w:val="00F959CC"/>
    <w:rsid w:val="00F95E13"/>
    <w:rsid w:val="00F960B0"/>
    <w:rsid w:val="00F96705"/>
    <w:rsid w:val="00F96B3A"/>
    <w:rsid w:val="00F96FD8"/>
    <w:rsid w:val="00F97187"/>
    <w:rsid w:val="00F974A2"/>
    <w:rsid w:val="00F9789C"/>
    <w:rsid w:val="00F978A3"/>
    <w:rsid w:val="00FA0212"/>
    <w:rsid w:val="00FA2278"/>
    <w:rsid w:val="00FA2931"/>
    <w:rsid w:val="00FA3E13"/>
    <w:rsid w:val="00FA4C95"/>
    <w:rsid w:val="00FA5639"/>
    <w:rsid w:val="00FA5C99"/>
    <w:rsid w:val="00FA6807"/>
    <w:rsid w:val="00FA70F6"/>
    <w:rsid w:val="00FB041E"/>
    <w:rsid w:val="00FB26D9"/>
    <w:rsid w:val="00FB2722"/>
    <w:rsid w:val="00FB2C5B"/>
    <w:rsid w:val="00FB4DDB"/>
    <w:rsid w:val="00FB6B42"/>
    <w:rsid w:val="00FB7CA5"/>
    <w:rsid w:val="00FC061B"/>
    <w:rsid w:val="00FC16BA"/>
    <w:rsid w:val="00FC16DA"/>
    <w:rsid w:val="00FC26D5"/>
    <w:rsid w:val="00FC2D9D"/>
    <w:rsid w:val="00FC323C"/>
    <w:rsid w:val="00FC5E0A"/>
    <w:rsid w:val="00FD1DA3"/>
    <w:rsid w:val="00FD2062"/>
    <w:rsid w:val="00FD2923"/>
    <w:rsid w:val="00FD3629"/>
    <w:rsid w:val="00FD4C83"/>
    <w:rsid w:val="00FD544D"/>
    <w:rsid w:val="00FD607F"/>
    <w:rsid w:val="00FD65FE"/>
    <w:rsid w:val="00FD674A"/>
    <w:rsid w:val="00FD6A0C"/>
    <w:rsid w:val="00FD779E"/>
    <w:rsid w:val="00FD7A57"/>
    <w:rsid w:val="00FD7BC6"/>
    <w:rsid w:val="00FE010F"/>
    <w:rsid w:val="00FE0A93"/>
    <w:rsid w:val="00FE2DCA"/>
    <w:rsid w:val="00FE2EDB"/>
    <w:rsid w:val="00FE40DC"/>
    <w:rsid w:val="00FE47A9"/>
    <w:rsid w:val="00FE63EE"/>
    <w:rsid w:val="00FE6582"/>
    <w:rsid w:val="00FE7804"/>
    <w:rsid w:val="00FF0A1B"/>
    <w:rsid w:val="00FF0A59"/>
    <w:rsid w:val="00FF0ED8"/>
    <w:rsid w:val="00FF18F1"/>
    <w:rsid w:val="00FF1904"/>
    <w:rsid w:val="00FF283E"/>
    <w:rsid w:val="00FF4443"/>
    <w:rsid w:val="00FF4776"/>
    <w:rsid w:val="00FF4AC8"/>
    <w:rsid w:val="00FF4D51"/>
    <w:rsid w:val="00FF6683"/>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61657"/>
  <w15:docId w15:val="{7785501B-8830-458A-9CD3-E3CEA3D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61C64"/>
    <w:pPr>
      <w:spacing w:after="0" w:line="240" w:lineRule="auto"/>
    </w:pPr>
    <w:rPr>
      <w:rFonts w:ascii="Times New Roman" w:eastAsia="Times New Roman" w:hAnsi="Times New Roman" w:cs="Times New Roman"/>
      <w:sz w:val="24"/>
      <w:szCs w:val="24"/>
    </w:rPr>
  </w:style>
  <w:style w:type="paragraph" w:styleId="12">
    <w:name w:val="heading 1"/>
    <w:aliases w:val="Заголовок 1 Знак Знак,новая страница,Head 1,H1,1 ур. Заголовок,Заголовок 1 Знак Знак Знак Знак Знак, Знак Знак Знак Знак, Знак Знак Знак Знак Знак"/>
    <w:basedOn w:val="a4"/>
    <w:next w:val="a4"/>
    <w:link w:val="13"/>
    <w:qFormat/>
    <w:rsid w:val="008B67C6"/>
    <w:pPr>
      <w:keepNext/>
      <w:pageBreakBefore/>
      <w:outlineLvl w:val="0"/>
    </w:pPr>
    <w:rPr>
      <w:b/>
      <w:bCs/>
      <w:kern w:val="32"/>
    </w:rPr>
  </w:style>
  <w:style w:type="paragraph" w:styleId="21">
    <w:name w:val="heading 2"/>
    <w:aliases w:val="ГЛАВА"/>
    <w:basedOn w:val="23"/>
    <w:next w:val="a4"/>
    <w:link w:val="24"/>
    <w:qFormat/>
    <w:rsid w:val="00D25542"/>
    <w:pPr>
      <w:ind w:firstLine="709"/>
      <w:jc w:val="left"/>
      <w:outlineLvl w:val="1"/>
    </w:pPr>
    <w:rPr>
      <w:b/>
      <w:i w:val="0"/>
    </w:rPr>
  </w:style>
  <w:style w:type="paragraph" w:styleId="3">
    <w:name w:val="heading 3"/>
    <w:aliases w:val="ПодЗаголовок,Naiaea,numbered indent 3,ni3,h3,Hangcontinued,Hanging 3 Indent,Header 3,Numbered indent 3,OG Heading 3,ПодЗаголовок Знак Знак"/>
    <w:basedOn w:val="a4"/>
    <w:next w:val="a4"/>
    <w:link w:val="310"/>
    <w:qFormat/>
    <w:rsid w:val="00D25542"/>
    <w:pPr>
      <w:keepNext/>
      <w:tabs>
        <w:tab w:val="left" w:pos="1418"/>
      </w:tabs>
      <w:spacing w:before="240" w:after="120"/>
      <w:ind w:firstLine="709"/>
      <w:outlineLvl w:val="2"/>
    </w:pPr>
    <w:rPr>
      <w:rFonts w:cs="Arial"/>
      <w:b/>
      <w:bCs/>
      <w:i/>
      <w:szCs w:val="26"/>
    </w:rPr>
  </w:style>
  <w:style w:type="paragraph" w:styleId="4">
    <w:name w:val="heading 4"/>
    <w:basedOn w:val="3"/>
    <w:next w:val="a4"/>
    <w:link w:val="40"/>
    <w:qFormat/>
    <w:rsid w:val="00172ECE"/>
    <w:pPr>
      <w:spacing w:line="312" w:lineRule="auto"/>
      <w:ind w:left="709" w:firstLine="0"/>
      <w:outlineLvl w:val="3"/>
    </w:pPr>
    <w:rPr>
      <w:bCs w:val="0"/>
      <w:szCs w:val="28"/>
    </w:rPr>
  </w:style>
  <w:style w:type="paragraph" w:styleId="5">
    <w:name w:val="heading 5"/>
    <w:basedOn w:val="a4"/>
    <w:next w:val="a4"/>
    <w:link w:val="50"/>
    <w:unhideWhenUsed/>
    <w:qFormat/>
    <w:rsid w:val="008B6292"/>
    <w:pPr>
      <w:spacing w:before="240" w:after="60"/>
      <w:outlineLvl w:val="4"/>
    </w:pPr>
    <w:rPr>
      <w:rFonts w:eastAsiaTheme="minorEastAsia"/>
      <w:b/>
      <w:bCs/>
      <w:iCs/>
      <w:sz w:val="28"/>
      <w:szCs w:val="26"/>
      <w:lang w:val="en-US" w:eastAsia="en-US" w:bidi="en-US"/>
    </w:rPr>
  </w:style>
  <w:style w:type="paragraph" w:styleId="6">
    <w:name w:val="heading 6"/>
    <w:basedOn w:val="a4"/>
    <w:next w:val="a4"/>
    <w:link w:val="60"/>
    <w:qFormat/>
    <w:rsid w:val="00396A2F"/>
    <w:pPr>
      <w:spacing w:before="240" w:after="60"/>
      <w:outlineLvl w:val="5"/>
    </w:pPr>
    <w:rPr>
      <w:b/>
      <w:bCs/>
      <w:sz w:val="22"/>
      <w:szCs w:val="22"/>
    </w:rPr>
  </w:style>
  <w:style w:type="paragraph" w:styleId="7">
    <w:name w:val="heading 7"/>
    <w:basedOn w:val="a4"/>
    <w:next w:val="a4"/>
    <w:link w:val="70"/>
    <w:qFormat/>
    <w:rsid w:val="00396A2F"/>
    <w:pPr>
      <w:spacing w:before="240" w:after="60"/>
      <w:outlineLvl w:val="6"/>
    </w:pPr>
  </w:style>
  <w:style w:type="paragraph" w:styleId="8">
    <w:name w:val="heading 8"/>
    <w:basedOn w:val="a4"/>
    <w:next w:val="a4"/>
    <w:link w:val="80"/>
    <w:unhideWhenUsed/>
    <w:qFormat/>
    <w:rsid w:val="008B6292"/>
    <w:pPr>
      <w:spacing w:before="240" w:after="60"/>
      <w:outlineLvl w:val="7"/>
    </w:pPr>
    <w:rPr>
      <w:rFonts w:eastAsiaTheme="minorEastAsia"/>
      <w:i/>
      <w:iCs/>
      <w:sz w:val="28"/>
      <w:lang w:val="en-US" w:eastAsia="en-US" w:bidi="en-US"/>
    </w:rPr>
  </w:style>
  <w:style w:type="paragraph" w:styleId="9">
    <w:name w:val="heading 9"/>
    <w:basedOn w:val="a4"/>
    <w:next w:val="a4"/>
    <w:link w:val="90"/>
    <w:unhideWhenUsed/>
    <w:qFormat/>
    <w:rsid w:val="008B6292"/>
    <w:pPr>
      <w:spacing w:before="240" w:after="60"/>
      <w:outlineLvl w:val="8"/>
    </w:pPr>
    <w:rPr>
      <w:rFonts w:asciiTheme="majorHAnsi" w:eastAsiaTheme="majorEastAsia" w:hAnsiTheme="majorHAnsi"/>
      <w:sz w:val="22"/>
      <w:szCs w:val="22"/>
      <w:lang w:val="en-US" w:eastAsia="en-US" w:bidi="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новая страница Знак,Head 1 Знак,H1 Знак,1 ур. Заголовок Знак,Заголовок 1 Знак Знак Знак Знак Знак Знак, Знак Знак Знак Знак Знак1, Знак Знак Знак Знак Знак Знак"/>
    <w:basedOn w:val="a5"/>
    <w:link w:val="12"/>
    <w:rsid w:val="008B67C6"/>
    <w:rPr>
      <w:rFonts w:ascii="Times New Roman" w:eastAsia="Times New Roman" w:hAnsi="Times New Roman" w:cs="Times New Roman"/>
      <w:b/>
      <w:bCs/>
      <w:kern w:val="32"/>
      <w:sz w:val="24"/>
      <w:szCs w:val="24"/>
    </w:rPr>
  </w:style>
  <w:style w:type="character" w:customStyle="1" w:styleId="24">
    <w:name w:val="Заголовок 2 Знак"/>
    <w:aliases w:val="ГЛАВА Знак"/>
    <w:basedOn w:val="a5"/>
    <w:link w:val="21"/>
    <w:rsid w:val="00D25542"/>
    <w:rPr>
      <w:rFonts w:ascii="Times New Roman" w:eastAsia="Times New Roman" w:hAnsi="Times New Roman" w:cs="Times New Roman"/>
      <w:b/>
      <w:sz w:val="24"/>
      <w:szCs w:val="20"/>
    </w:rPr>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rsid w:val="00681455"/>
    <w:rPr>
      <w:rFonts w:ascii="Times New Roman" w:hAnsi="Times New Roman" w:cs="Times New Roman"/>
    </w:rPr>
  </w:style>
  <w:style w:type="character" w:customStyle="1" w:styleId="40">
    <w:name w:val="Заголовок 4 Знак"/>
    <w:basedOn w:val="a5"/>
    <w:link w:val="4"/>
    <w:rsid w:val="00172ECE"/>
    <w:rPr>
      <w:rFonts w:ascii="Times New Roman" w:eastAsia="Times New Roman" w:hAnsi="Times New Roman" w:cs="Arial"/>
      <w:b/>
      <w:i/>
      <w:sz w:val="24"/>
      <w:szCs w:val="28"/>
    </w:rPr>
  </w:style>
  <w:style w:type="character" w:customStyle="1" w:styleId="60">
    <w:name w:val="Заголовок 6 Знак"/>
    <w:basedOn w:val="a5"/>
    <w:link w:val="6"/>
    <w:rsid w:val="00396A2F"/>
    <w:rPr>
      <w:rFonts w:ascii="Times New Roman" w:eastAsia="Times New Roman" w:hAnsi="Times New Roman" w:cs="Times New Roman"/>
      <w:b/>
      <w:bCs/>
    </w:rPr>
  </w:style>
  <w:style w:type="character" w:customStyle="1" w:styleId="70">
    <w:name w:val="Заголовок 7 Знак"/>
    <w:basedOn w:val="a5"/>
    <w:link w:val="7"/>
    <w:rsid w:val="00396A2F"/>
    <w:rPr>
      <w:rFonts w:ascii="Times New Roman" w:eastAsia="Times New Roman" w:hAnsi="Times New Roman" w:cs="Times New Roman"/>
      <w:sz w:val="24"/>
      <w:szCs w:val="24"/>
    </w:rPr>
  </w:style>
  <w:style w:type="character" w:styleId="a8">
    <w:name w:val="annotation reference"/>
    <w:semiHidden/>
    <w:rsid w:val="00396A2F"/>
    <w:rPr>
      <w:sz w:val="16"/>
      <w:szCs w:val="16"/>
    </w:rPr>
  </w:style>
  <w:style w:type="paragraph" w:styleId="a9">
    <w:name w:val="annotation text"/>
    <w:basedOn w:val="a4"/>
    <w:link w:val="aa"/>
    <w:uiPriority w:val="99"/>
    <w:rsid w:val="00396A2F"/>
    <w:rPr>
      <w:sz w:val="20"/>
      <w:szCs w:val="20"/>
    </w:rPr>
  </w:style>
  <w:style w:type="character" w:customStyle="1" w:styleId="aa">
    <w:name w:val="Текст примечания Знак"/>
    <w:basedOn w:val="a5"/>
    <w:link w:val="a9"/>
    <w:uiPriority w:val="99"/>
    <w:rsid w:val="00396A2F"/>
    <w:rPr>
      <w:rFonts w:ascii="Times New Roman" w:eastAsia="Times New Roman" w:hAnsi="Times New Roman" w:cs="Times New Roman"/>
      <w:sz w:val="20"/>
      <w:szCs w:val="20"/>
    </w:rPr>
  </w:style>
  <w:style w:type="paragraph" w:styleId="ab">
    <w:name w:val="annotation subject"/>
    <w:basedOn w:val="a9"/>
    <w:next w:val="a9"/>
    <w:link w:val="ac"/>
    <w:uiPriority w:val="99"/>
    <w:semiHidden/>
    <w:rsid w:val="00396A2F"/>
    <w:rPr>
      <w:b/>
      <w:bCs/>
    </w:rPr>
  </w:style>
  <w:style w:type="character" w:customStyle="1" w:styleId="ac">
    <w:name w:val="Тема примечания Знак"/>
    <w:basedOn w:val="aa"/>
    <w:link w:val="ab"/>
    <w:uiPriority w:val="99"/>
    <w:semiHidden/>
    <w:rsid w:val="00396A2F"/>
    <w:rPr>
      <w:rFonts w:ascii="Times New Roman" w:eastAsia="Times New Roman" w:hAnsi="Times New Roman" w:cs="Times New Roman"/>
      <w:b/>
      <w:bCs/>
      <w:sz w:val="20"/>
      <w:szCs w:val="20"/>
    </w:rPr>
  </w:style>
  <w:style w:type="paragraph" w:styleId="ad">
    <w:name w:val="Balloon Text"/>
    <w:basedOn w:val="a4"/>
    <w:link w:val="ae"/>
    <w:semiHidden/>
    <w:rsid w:val="00396A2F"/>
    <w:rPr>
      <w:rFonts w:ascii="Tahoma" w:hAnsi="Tahoma" w:cs="Tahoma"/>
      <w:sz w:val="16"/>
      <w:szCs w:val="16"/>
    </w:rPr>
  </w:style>
  <w:style w:type="character" w:customStyle="1" w:styleId="ae">
    <w:name w:val="Текст выноски Знак"/>
    <w:basedOn w:val="a5"/>
    <w:link w:val="ad"/>
    <w:semiHidden/>
    <w:rsid w:val="00396A2F"/>
    <w:rPr>
      <w:rFonts w:ascii="Tahoma" w:eastAsia="Times New Roman" w:hAnsi="Tahoma" w:cs="Tahoma"/>
      <w:sz w:val="16"/>
      <w:szCs w:val="16"/>
    </w:rPr>
  </w:style>
  <w:style w:type="paragraph" w:styleId="25">
    <w:name w:val="toc 2"/>
    <w:basedOn w:val="a4"/>
    <w:next w:val="a4"/>
    <w:autoRedefine/>
    <w:uiPriority w:val="39"/>
    <w:qFormat/>
    <w:rsid w:val="00021E20"/>
    <w:pPr>
      <w:ind w:left="240"/>
    </w:pPr>
    <w:rPr>
      <w:rFonts w:asciiTheme="minorHAnsi" w:hAnsiTheme="minorHAnsi"/>
      <w:smallCaps/>
      <w:sz w:val="20"/>
      <w:szCs w:val="20"/>
    </w:rPr>
  </w:style>
  <w:style w:type="paragraph" w:styleId="14">
    <w:name w:val="toc 1"/>
    <w:basedOn w:val="a4"/>
    <w:next w:val="a4"/>
    <w:autoRedefine/>
    <w:uiPriority w:val="39"/>
    <w:qFormat/>
    <w:rsid w:val="00021E20"/>
    <w:pPr>
      <w:spacing w:before="120" w:after="120"/>
    </w:pPr>
    <w:rPr>
      <w:rFonts w:asciiTheme="minorHAnsi" w:hAnsiTheme="minorHAnsi"/>
      <w:b/>
      <w:bCs/>
      <w:caps/>
      <w:sz w:val="20"/>
      <w:szCs w:val="20"/>
    </w:rPr>
  </w:style>
  <w:style w:type="paragraph" w:styleId="32">
    <w:name w:val="toc 3"/>
    <w:basedOn w:val="a4"/>
    <w:next w:val="a4"/>
    <w:autoRedefine/>
    <w:uiPriority w:val="39"/>
    <w:qFormat/>
    <w:rsid w:val="00396A2F"/>
    <w:pPr>
      <w:ind w:left="480"/>
    </w:pPr>
    <w:rPr>
      <w:rFonts w:asciiTheme="minorHAnsi" w:hAnsiTheme="minorHAnsi"/>
      <w:i/>
      <w:iCs/>
      <w:sz w:val="20"/>
      <w:szCs w:val="20"/>
    </w:rPr>
  </w:style>
  <w:style w:type="paragraph" w:styleId="a">
    <w:name w:val="List Bullet"/>
    <w:basedOn w:val="af"/>
    <w:autoRedefine/>
    <w:rsid w:val="00396A2F"/>
    <w:pPr>
      <w:numPr>
        <w:numId w:val="2"/>
      </w:numPr>
    </w:pPr>
  </w:style>
  <w:style w:type="paragraph" w:styleId="af0">
    <w:name w:val="Title"/>
    <w:aliases w:val=" Знак"/>
    <w:basedOn w:val="a4"/>
    <w:link w:val="15"/>
    <w:uiPriority w:val="99"/>
    <w:qFormat/>
    <w:rsid w:val="00396A2F"/>
    <w:pPr>
      <w:keepNext/>
      <w:spacing w:before="240" w:after="120" w:line="312" w:lineRule="auto"/>
      <w:jc w:val="center"/>
    </w:pPr>
    <w:rPr>
      <w:b/>
      <w:u w:val="single"/>
    </w:rPr>
  </w:style>
  <w:style w:type="character" w:customStyle="1" w:styleId="15">
    <w:name w:val="Заголовок Знак1"/>
    <w:aliases w:val=" Знак Знак"/>
    <w:basedOn w:val="a5"/>
    <w:link w:val="af0"/>
    <w:uiPriority w:val="99"/>
    <w:rsid w:val="00396A2F"/>
    <w:rPr>
      <w:rFonts w:ascii="Times New Roman" w:eastAsia="Times New Roman" w:hAnsi="Times New Roman" w:cs="Times New Roman"/>
      <w:b/>
      <w:sz w:val="24"/>
      <w:szCs w:val="24"/>
      <w:u w:val="single"/>
    </w:rPr>
  </w:style>
  <w:style w:type="paragraph" w:styleId="af1">
    <w:name w:val="header"/>
    <w:aliases w:val="ВерхКолонтитул, Знак10,Знак10"/>
    <w:basedOn w:val="a4"/>
    <w:link w:val="af2"/>
    <w:uiPriority w:val="99"/>
    <w:qFormat/>
    <w:rsid w:val="0023504D"/>
    <w:pPr>
      <w:tabs>
        <w:tab w:val="center" w:pos="4677"/>
        <w:tab w:val="right" w:pos="9355"/>
      </w:tabs>
    </w:pPr>
  </w:style>
  <w:style w:type="character" w:customStyle="1" w:styleId="af2">
    <w:name w:val="Верхний колонтитул Знак"/>
    <w:aliases w:val="ВерхКолонтитул Знак, Знак10 Знак,Знак10 Знак"/>
    <w:basedOn w:val="a5"/>
    <w:link w:val="af1"/>
    <w:uiPriority w:val="99"/>
    <w:rsid w:val="0023504D"/>
    <w:rPr>
      <w:rFonts w:ascii="Times New Roman" w:eastAsia="Times New Roman" w:hAnsi="Times New Roman" w:cs="Times New Roman"/>
      <w:sz w:val="24"/>
      <w:szCs w:val="24"/>
    </w:rPr>
  </w:style>
  <w:style w:type="paragraph" w:styleId="af3">
    <w:name w:val="List Number"/>
    <w:basedOn w:val="a4"/>
    <w:rsid w:val="00396A2F"/>
    <w:pPr>
      <w:spacing w:line="360" w:lineRule="auto"/>
    </w:pPr>
  </w:style>
  <w:style w:type="paragraph" w:styleId="af4">
    <w:name w:val="footer"/>
    <w:basedOn w:val="a4"/>
    <w:link w:val="af5"/>
    <w:uiPriority w:val="99"/>
    <w:rsid w:val="00396A2F"/>
    <w:pPr>
      <w:tabs>
        <w:tab w:val="center" w:pos="4677"/>
        <w:tab w:val="right" w:pos="9355"/>
      </w:tabs>
    </w:pPr>
  </w:style>
  <w:style w:type="character" w:customStyle="1" w:styleId="af5">
    <w:name w:val="Нижний колонтитул Знак"/>
    <w:basedOn w:val="a5"/>
    <w:link w:val="af4"/>
    <w:uiPriority w:val="99"/>
    <w:rsid w:val="00396A2F"/>
    <w:rPr>
      <w:rFonts w:ascii="Times New Roman" w:eastAsia="Times New Roman" w:hAnsi="Times New Roman" w:cs="Times New Roman"/>
      <w:sz w:val="24"/>
      <w:szCs w:val="24"/>
    </w:rPr>
  </w:style>
  <w:style w:type="paragraph" w:styleId="af6">
    <w:name w:val="caption"/>
    <w:basedOn w:val="a4"/>
    <w:next w:val="a4"/>
    <w:link w:val="af7"/>
    <w:qFormat/>
    <w:rsid w:val="008F101C"/>
    <w:pPr>
      <w:keepNext/>
      <w:widowControl w:val="0"/>
      <w:spacing w:before="120" w:after="120"/>
      <w:jc w:val="center"/>
    </w:pPr>
    <w:rPr>
      <w:b/>
      <w:noProof/>
      <w:snapToGrid w:val="0"/>
      <w:szCs w:val="20"/>
    </w:rPr>
  </w:style>
  <w:style w:type="table" w:styleId="af8">
    <w:name w:val="Table Grid"/>
    <w:aliases w:val="Таблица ОРГРЭС1"/>
    <w:basedOn w:val="a6"/>
    <w:uiPriority w:val="59"/>
    <w:rsid w:val="00396A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Основной"/>
    <w:basedOn w:val="a4"/>
    <w:link w:val="af9"/>
    <w:qFormat/>
    <w:rsid w:val="00396A2F"/>
    <w:pPr>
      <w:spacing w:before="120" w:line="312" w:lineRule="auto"/>
      <w:ind w:firstLine="720"/>
      <w:jc w:val="both"/>
    </w:pPr>
  </w:style>
  <w:style w:type="character" w:customStyle="1" w:styleId="af9">
    <w:name w:val="Основной Знак"/>
    <w:link w:val="af"/>
    <w:rsid w:val="00396A2F"/>
    <w:rPr>
      <w:rFonts w:ascii="Times New Roman" w:eastAsia="Times New Roman" w:hAnsi="Times New Roman" w:cs="Times New Roman"/>
      <w:sz w:val="24"/>
      <w:szCs w:val="24"/>
    </w:rPr>
  </w:style>
  <w:style w:type="character" w:styleId="afa">
    <w:name w:val="Hyperlink"/>
    <w:uiPriority w:val="99"/>
    <w:rsid w:val="00396A2F"/>
    <w:rPr>
      <w:color w:val="0000FF"/>
      <w:u w:val="single"/>
    </w:rPr>
  </w:style>
  <w:style w:type="character" w:styleId="afb">
    <w:name w:val="page number"/>
    <w:basedOn w:val="a5"/>
    <w:uiPriority w:val="99"/>
    <w:rsid w:val="00396A2F"/>
  </w:style>
  <w:style w:type="paragraph" w:customStyle="1" w:styleId="afc">
    <w:name w:val="для содержания"/>
    <w:basedOn w:val="a4"/>
    <w:rsid w:val="00396A2F"/>
    <w:pPr>
      <w:overflowPunct w:val="0"/>
      <w:autoSpaceDE w:val="0"/>
      <w:autoSpaceDN w:val="0"/>
      <w:adjustRightInd w:val="0"/>
      <w:spacing w:before="40" w:after="20"/>
      <w:jc w:val="both"/>
    </w:pPr>
    <w:rPr>
      <w:szCs w:val="20"/>
    </w:rPr>
  </w:style>
  <w:style w:type="character" w:styleId="afd">
    <w:name w:val="footnote reference"/>
    <w:aliases w:val="Знак сноски-FN,Знак сноски 1,Ciae niinee-FN,Referencia nota al pie,Ciae niinee 1,SUPERS,Odwołanie przypisu,Footnote symbol"/>
    <w:uiPriority w:val="99"/>
    <w:rsid w:val="00396A2F"/>
    <w:rPr>
      <w:vertAlign w:val="superscript"/>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
    <w:uiPriority w:val="99"/>
    <w:qFormat/>
    <w:rsid w:val="006F4EAD"/>
    <w:pPr>
      <w:overflowPunct w:val="0"/>
      <w:autoSpaceDE w:val="0"/>
      <w:autoSpaceDN w:val="0"/>
      <w:adjustRightInd w:val="0"/>
    </w:pPr>
    <w:rPr>
      <w:sz w:val="18"/>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e"/>
    <w:uiPriority w:val="99"/>
    <w:rsid w:val="006F4EAD"/>
    <w:rPr>
      <w:rFonts w:ascii="Times New Roman" w:eastAsia="Times New Roman" w:hAnsi="Times New Roman" w:cs="Times New Roman"/>
      <w:sz w:val="18"/>
      <w:szCs w:val="20"/>
    </w:rPr>
  </w:style>
  <w:style w:type="paragraph" w:styleId="aff0">
    <w:name w:val="Document Map"/>
    <w:basedOn w:val="a4"/>
    <w:link w:val="aff1"/>
    <w:uiPriority w:val="99"/>
    <w:rsid w:val="00396A2F"/>
    <w:rPr>
      <w:rFonts w:ascii="Tahoma" w:hAnsi="Tahoma" w:cs="Tahoma"/>
      <w:sz w:val="16"/>
      <w:szCs w:val="16"/>
    </w:rPr>
  </w:style>
  <w:style w:type="character" w:customStyle="1" w:styleId="aff1">
    <w:name w:val="Схема документа Знак"/>
    <w:basedOn w:val="a5"/>
    <w:link w:val="aff0"/>
    <w:uiPriority w:val="99"/>
    <w:rsid w:val="00396A2F"/>
    <w:rPr>
      <w:rFonts w:ascii="Tahoma" w:eastAsia="Times New Roman" w:hAnsi="Tahoma" w:cs="Tahoma"/>
      <w:sz w:val="16"/>
      <w:szCs w:val="16"/>
    </w:rPr>
  </w:style>
  <w:style w:type="paragraph" w:customStyle="1" w:styleId="1230">
    <w:name w:val="Список нумерованный 1)2)3)"/>
    <w:link w:val="1231"/>
    <w:qFormat/>
    <w:rsid w:val="00396A2F"/>
    <w:pPr>
      <w:numPr>
        <w:numId w:val="3"/>
      </w:numPr>
      <w:spacing w:after="0" w:line="360" w:lineRule="auto"/>
      <w:jc w:val="both"/>
    </w:pPr>
    <w:rPr>
      <w:rFonts w:ascii="Times New Roman" w:eastAsia="Times New Roman" w:hAnsi="Times New Roman" w:cs="Times New Roman"/>
      <w:sz w:val="24"/>
      <w:szCs w:val="24"/>
    </w:rPr>
  </w:style>
  <w:style w:type="paragraph" w:customStyle="1" w:styleId="-">
    <w:name w:val="Таблица - текст основной"/>
    <w:basedOn w:val="a4"/>
    <w:link w:val="-0"/>
    <w:qFormat/>
    <w:rsid w:val="00396A2F"/>
    <w:pPr>
      <w:suppressAutoHyphens/>
      <w:spacing w:before="20" w:after="20"/>
    </w:pPr>
    <w:rPr>
      <w:rFonts w:ascii="Arial" w:hAnsi="Arial" w:cs="Arial"/>
      <w:sz w:val="20"/>
      <w:szCs w:val="20"/>
    </w:rPr>
  </w:style>
  <w:style w:type="character" w:customStyle="1" w:styleId="-0">
    <w:name w:val="Таблица - текст основной Знак"/>
    <w:link w:val="-"/>
    <w:rsid w:val="00396A2F"/>
    <w:rPr>
      <w:rFonts w:ascii="Arial" w:eastAsia="Times New Roman" w:hAnsi="Arial" w:cs="Arial"/>
      <w:sz w:val="20"/>
      <w:szCs w:val="20"/>
    </w:rPr>
  </w:style>
  <w:style w:type="paragraph" w:customStyle="1" w:styleId="-1">
    <w:name w:val="Таблица - шапка"/>
    <w:basedOn w:val="a4"/>
    <w:qFormat/>
    <w:rsid w:val="00396A2F"/>
    <w:pPr>
      <w:suppressAutoHyphens/>
      <w:spacing w:before="120" w:after="120"/>
      <w:jc w:val="center"/>
    </w:pPr>
    <w:rPr>
      <w:rFonts w:ascii="Arial" w:hAnsi="Arial" w:cs="Arial"/>
      <w:b/>
      <w:sz w:val="20"/>
      <w:szCs w:val="20"/>
    </w:rPr>
  </w:style>
  <w:style w:type="paragraph" w:customStyle="1" w:styleId="-2">
    <w:name w:val="Таблица - текст с отступом"/>
    <w:basedOn w:val="a4"/>
    <w:link w:val="-3"/>
    <w:qFormat/>
    <w:rsid w:val="00396A2F"/>
    <w:pPr>
      <w:suppressAutoHyphens/>
      <w:ind w:left="340"/>
    </w:pPr>
    <w:rPr>
      <w:rFonts w:ascii="Arial" w:hAnsi="Arial" w:cs="Arial"/>
      <w:sz w:val="20"/>
      <w:szCs w:val="20"/>
    </w:rPr>
  </w:style>
  <w:style w:type="character" w:customStyle="1" w:styleId="-3">
    <w:name w:val="Таблица - текст с отступом Знак"/>
    <w:link w:val="-2"/>
    <w:rsid w:val="00396A2F"/>
    <w:rPr>
      <w:rFonts w:ascii="Arial" w:eastAsia="Times New Roman" w:hAnsi="Arial" w:cs="Arial"/>
      <w:sz w:val="20"/>
      <w:szCs w:val="20"/>
    </w:rPr>
  </w:style>
  <w:style w:type="paragraph" w:customStyle="1" w:styleId="-4">
    <w:name w:val="Таблица - текст выделенный"/>
    <w:basedOn w:val="a4"/>
    <w:link w:val="-5"/>
    <w:qFormat/>
    <w:rsid w:val="00396A2F"/>
    <w:pPr>
      <w:suppressAutoHyphens/>
      <w:spacing w:before="40" w:after="40"/>
      <w:jc w:val="both"/>
    </w:pPr>
    <w:rPr>
      <w:rFonts w:ascii="Arial" w:hAnsi="Arial" w:cs="Arial"/>
      <w:b/>
      <w:sz w:val="20"/>
      <w:szCs w:val="20"/>
    </w:rPr>
  </w:style>
  <w:style w:type="character" w:customStyle="1" w:styleId="-5">
    <w:name w:val="Таблица - текст выделенный Знак"/>
    <w:link w:val="-4"/>
    <w:rsid w:val="00396A2F"/>
    <w:rPr>
      <w:rFonts w:ascii="Arial" w:eastAsia="Times New Roman" w:hAnsi="Arial" w:cs="Arial"/>
      <w:b/>
      <w:sz w:val="20"/>
      <w:szCs w:val="20"/>
    </w:rPr>
  </w:style>
  <w:style w:type="paragraph" w:customStyle="1" w:styleId="-50">
    <w:name w:val="Структура-Уровень 5"/>
    <w:basedOn w:val="a4"/>
    <w:link w:val="-51"/>
    <w:qFormat/>
    <w:rsid w:val="00396A2F"/>
    <w:pPr>
      <w:suppressAutoHyphens/>
      <w:spacing w:before="240" w:line="360" w:lineRule="auto"/>
      <w:ind w:firstLine="720"/>
      <w:outlineLvl w:val="4"/>
    </w:pPr>
    <w:rPr>
      <w:i/>
    </w:rPr>
  </w:style>
  <w:style w:type="character" w:customStyle="1" w:styleId="-51">
    <w:name w:val="Структура-Уровень 5 Знак"/>
    <w:link w:val="-50"/>
    <w:rsid w:val="00396A2F"/>
    <w:rPr>
      <w:rFonts w:ascii="Times New Roman" w:eastAsia="Times New Roman" w:hAnsi="Times New Roman" w:cs="Times New Roman"/>
      <w:i/>
      <w:sz w:val="24"/>
      <w:szCs w:val="24"/>
    </w:rPr>
  </w:style>
  <w:style w:type="numbering" w:customStyle="1" w:styleId="26">
    <w:name w:val="Стиль2"/>
    <w:rsid w:val="00396A2F"/>
  </w:style>
  <w:style w:type="character" w:customStyle="1" w:styleId="310">
    <w:name w:val="Заголовок 3 Знак1"/>
    <w:aliases w:val="ПодЗаголовок Знак1,Naiaea Знак1,numbered indent 3 Знак1,ni3 Знак1,h3 Знак1,Hangcontinued Знак1,Hanging 3 Indent Знак1,Header 3 Знак1,Numbered indent 3 Знак1,OG Heading 3 Знак1,ПодЗаголовок Знак Знак Знак1"/>
    <w:link w:val="3"/>
    <w:rsid w:val="00D25542"/>
    <w:rPr>
      <w:rFonts w:ascii="Times New Roman" w:eastAsia="Times New Roman" w:hAnsi="Times New Roman" w:cs="Arial"/>
      <w:b/>
      <w:bCs/>
      <w:i/>
      <w:sz w:val="24"/>
      <w:szCs w:val="26"/>
    </w:rPr>
  </w:style>
  <w:style w:type="paragraph" w:customStyle="1" w:styleId="2TimesNewRoman">
    <w:name w:val="Стиль Заголовок 2 + Times New Roman по центру"/>
    <w:basedOn w:val="21"/>
    <w:next w:val="a4"/>
    <w:autoRedefine/>
    <w:rsid w:val="00396A2F"/>
    <w:pPr>
      <w:numPr>
        <w:numId w:val="5"/>
      </w:numPr>
      <w:jc w:val="center"/>
    </w:pPr>
    <w:rPr>
      <w:sz w:val="28"/>
    </w:rPr>
  </w:style>
  <w:style w:type="paragraph" w:customStyle="1" w:styleId="11">
    <w:name w:val="Список маркированный 1"/>
    <w:basedOn w:val="a4"/>
    <w:link w:val="16"/>
    <w:qFormat/>
    <w:rsid w:val="00F86E25"/>
    <w:pPr>
      <w:numPr>
        <w:numId w:val="7"/>
      </w:numPr>
      <w:tabs>
        <w:tab w:val="left" w:pos="993"/>
      </w:tabs>
      <w:suppressAutoHyphens/>
      <w:spacing w:line="360" w:lineRule="auto"/>
      <w:jc w:val="both"/>
    </w:pPr>
  </w:style>
  <w:style w:type="character" w:customStyle="1" w:styleId="16">
    <w:name w:val="Список маркированный 1 Знак"/>
    <w:link w:val="11"/>
    <w:rsid w:val="00F86E25"/>
    <w:rPr>
      <w:rFonts w:ascii="Times New Roman" w:eastAsia="Times New Roman" w:hAnsi="Times New Roman" w:cs="Times New Roman"/>
      <w:sz w:val="24"/>
      <w:szCs w:val="24"/>
    </w:rPr>
  </w:style>
  <w:style w:type="character" w:customStyle="1" w:styleId="1231">
    <w:name w:val="Список нумерованный 1)2)3) Знак Знак"/>
    <w:link w:val="1230"/>
    <w:rsid w:val="00396A2F"/>
    <w:rPr>
      <w:rFonts w:ascii="Times New Roman" w:eastAsia="Times New Roman" w:hAnsi="Times New Roman" w:cs="Times New Roman"/>
      <w:sz w:val="24"/>
      <w:szCs w:val="24"/>
    </w:rPr>
  </w:style>
  <w:style w:type="paragraph" w:customStyle="1" w:styleId="-6">
    <w:name w:val="Таблица - Текст основной"/>
    <w:basedOn w:val="a4"/>
    <w:qFormat/>
    <w:rsid w:val="00396A2F"/>
    <w:pPr>
      <w:widowControl w:val="0"/>
    </w:pPr>
    <w:rPr>
      <w:rFonts w:ascii="Arial" w:hAnsi="Arial" w:cs="Arial"/>
      <w:sz w:val="18"/>
      <w:szCs w:val="20"/>
    </w:rPr>
  </w:style>
  <w:style w:type="paragraph" w:customStyle="1" w:styleId="-7">
    <w:name w:val="Таблица - Числа справа"/>
    <w:basedOn w:val="-6"/>
    <w:qFormat/>
    <w:rsid w:val="00396A2F"/>
    <w:pPr>
      <w:jc w:val="right"/>
    </w:pPr>
  </w:style>
  <w:style w:type="paragraph" w:customStyle="1" w:styleId="-8">
    <w:name w:val="Таблица - Текст центр"/>
    <w:basedOn w:val="-6"/>
    <w:qFormat/>
    <w:rsid w:val="00467401"/>
    <w:pPr>
      <w:jc w:val="center"/>
    </w:pPr>
    <w:rPr>
      <w:sz w:val="20"/>
    </w:rPr>
  </w:style>
  <w:style w:type="paragraph" w:customStyle="1" w:styleId="-20">
    <w:name w:val="Таблица - Числа справа2"/>
    <w:basedOn w:val="-7"/>
    <w:qFormat/>
    <w:rsid w:val="00396A2F"/>
    <w:pPr>
      <w:ind w:right="113"/>
    </w:pPr>
  </w:style>
  <w:style w:type="paragraph" w:customStyle="1" w:styleId="17">
    <w:name w:val="Текст1"/>
    <w:basedOn w:val="a4"/>
    <w:rsid w:val="00396A2F"/>
    <w:pPr>
      <w:ind w:firstLine="709"/>
      <w:jc w:val="both"/>
    </w:pPr>
    <w:rPr>
      <w:rFonts w:eastAsia="Calibri"/>
      <w:szCs w:val="20"/>
    </w:rPr>
  </w:style>
  <w:style w:type="paragraph" w:styleId="aff2">
    <w:name w:val="Body Text"/>
    <w:aliases w:val="Основной текст Знак Знак Знак Знак,Body Text Char1,Body Text Char Char,Body Text Char1 Char,Body Text Char Char1 Char,Body Text Char Char Char,Body Text Char Char1,Body Text Char,Body Text Char1 Char1,Body Text Char Char Char1"/>
    <w:basedOn w:val="a4"/>
    <w:link w:val="aff3"/>
    <w:qFormat/>
    <w:rsid w:val="000D7698"/>
    <w:pPr>
      <w:suppressAutoHyphens/>
      <w:spacing w:line="312" w:lineRule="auto"/>
      <w:ind w:firstLine="720"/>
      <w:jc w:val="both"/>
    </w:pPr>
  </w:style>
  <w:style w:type="character" w:customStyle="1" w:styleId="aff3">
    <w:name w:val="Основной текст Знак"/>
    <w:aliases w:val="Основной текст Знак Знак Знак Знак Знак,Body Text Char1 Знак,Body Text Char Char Знак,Body Text Char1 Char Знак,Body Text Char Char1 Char Знак,Body Text Char Char Char Знак,Body Text Char Char1 Знак,Body Text Char Знак"/>
    <w:basedOn w:val="a5"/>
    <w:link w:val="aff2"/>
    <w:rsid w:val="000D7698"/>
    <w:rPr>
      <w:rFonts w:ascii="Times New Roman" w:eastAsia="Times New Roman" w:hAnsi="Times New Roman" w:cs="Times New Roman"/>
      <w:sz w:val="24"/>
      <w:szCs w:val="24"/>
    </w:rPr>
  </w:style>
  <w:style w:type="paragraph" w:styleId="aff4">
    <w:name w:val="List Paragraph"/>
    <w:aliases w:val="Имя рисунка,Абзац списка основной,Маркер,Введение,А,МАШ_список,ПАРАГРАФ"/>
    <w:basedOn w:val="a4"/>
    <w:link w:val="aff5"/>
    <w:uiPriority w:val="34"/>
    <w:qFormat/>
    <w:rsid w:val="00F674C4"/>
    <w:pPr>
      <w:ind w:left="720"/>
      <w:contextualSpacing/>
    </w:pPr>
  </w:style>
  <w:style w:type="paragraph" w:customStyle="1" w:styleId="123">
    <w:name w:val="ТЗ_Список нумерованный 1.2.3."/>
    <w:basedOn w:val="a4"/>
    <w:rsid w:val="00F4265B"/>
    <w:pPr>
      <w:numPr>
        <w:numId w:val="6"/>
      </w:numPr>
      <w:tabs>
        <w:tab w:val="left" w:pos="573"/>
      </w:tabs>
      <w:spacing w:before="120"/>
      <w:ind w:left="7" w:firstLine="283"/>
    </w:pPr>
    <w:rPr>
      <w:szCs w:val="20"/>
    </w:rPr>
  </w:style>
  <w:style w:type="paragraph" w:customStyle="1" w:styleId="aff6">
    <w:name w:val="ТЗ_Список (маркеры в тексте)"/>
    <w:basedOn w:val="a4"/>
    <w:qFormat/>
    <w:rsid w:val="00F4265B"/>
    <w:pPr>
      <w:shd w:val="clear" w:color="auto" w:fill="FFFFFF"/>
      <w:autoSpaceDE w:val="0"/>
      <w:autoSpaceDN w:val="0"/>
      <w:adjustRightInd w:val="0"/>
      <w:ind w:left="771" w:hanging="198"/>
    </w:pPr>
    <w:rPr>
      <w:color w:val="000000"/>
    </w:rPr>
  </w:style>
  <w:style w:type="paragraph" w:customStyle="1" w:styleId="18">
    <w:name w:val="ТЗ_Основной 1"/>
    <w:basedOn w:val="a4"/>
    <w:qFormat/>
    <w:rsid w:val="00A52A3F"/>
    <w:pPr>
      <w:suppressAutoHyphens/>
      <w:ind w:firstLine="350"/>
    </w:pPr>
  </w:style>
  <w:style w:type="paragraph" w:customStyle="1" w:styleId="ConsPlusNormal">
    <w:name w:val="ConsPlusNormal"/>
    <w:link w:val="ConsPlusNormal0"/>
    <w:rsid w:val="00776324"/>
    <w:pPr>
      <w:autoSpaceDE w:val="0"/>
      <w:autoSpaceDN w:val="0"/>
      <w:adjustRightInd w:val="0"/>
      <w:spacing w:after="0" w:line="240" w:lineRule="auto"/>
    </w:pPr>
    <w:rPr>
      <w:rFonts w:ascii="Arial" w:eastAsia="Calibri" w:hAnsi="Arial" w:cs="Arial"/>
      <w:sz w:val="20"/>
      <w:szCs w:val="20"/>
      <w:lang w:eastAsia="en-US"/>
    </w:rPr>
  </w:style>
  <w:style w:type="paragraph" w:customStyle="1" w:styleId="s1">
    <w:name w:val="s_1"/>
    <w:basedOn w:val="a4"/>
    <w:rsid w:val="00BB38BA"/>
    <w:pPr>
      <w:spacing w:before="100" w:beforeAutospacing="1" w:after="100" w:afterAutospacing="1"/>
    </w:pPr>
  </w:style>
  <w:style w:type="character" w:styleId="aff7">
    <w:name w:val="Strong"/>
    <w:basedOn w:val="a5"/>
    <w:uiPriority w:val="22"/>
    <w:qFormat/>
    <w:rsid w:val="00645E1C"/>
    <w:rPr>
      <w:b/>
      <w:bCs/>
    </w:rPr>
  </w:style>
  <w:style w:type="character" w:customStyle="1" w:styleId="docaccesstitle">
    <w:name w:val="docaccess_title"/>
    <w:basedOn w:val="a5"/>
    <w:rsid w:val="00645E1C"/>
  </w:style>
  <w:style w:type="character" w:styleId="aff8">
    <w:name w:val="Subtle Emphasis"/>
    <w:basedOn w:val="a5"/>
    <w:uiPriority w:val="19"/>
    <w:qFormat/>
    <w:rsid w:val="007F3E2D"/>
    <w:rPr>
      <w:i/>
      <w:iCs/>
      <w:color w:val="808080" w:themeColor="text1" w:themeTint="7F"/>
    </w:rPr>
  </w:style>
  <w:style w:type="character" w:styleId="aff9">
    <w:name w:val="Emphasis"/>
    <w:basedOn w:val="a5"/>
    <w:uiPriority w:val="20"/>
    <w:qFormat/>
    <w:rsid w:val="007F3E2D"/>
    <w:rPr>
      <w:i/>
      <w:iCs/>
    </w:rPr>
  </w:style>
  <w:style w:type="character" w:styleId="affa">
    <w:name w:val="Intense Emphasis"/>
    <w:basedOn w:val="a5"/>
    <w:uiPriority w:val="21"/>
    <w:qFormat/>
    <w:rsid w:val="007F3E2D"/>
    <w:rPr>
      <w:b/>
      <w:bCs/>
      <w:i/>
      <w:iCs/>
      <w:color w:val="548DD4" w:themeColor="text2" w:themeTint="99"/>
    </w:rPr>
  </w:style>
  <w:style w:type="paragraph" w:customStyle="1" w:styleId="0">
    <w:name w:val="Заголовок 0"/>
    <w:basedOn w:val="a4"/>
    <w:link w:val="00"/>
    <w:qFormat/>
    <w:rsid w:val="009B7F71"/>
    <w:pPr>
      <w:spacing w:line="360" w:lineRule="auto"/>
      <w:jc w:val="center"/>
    </w:pPr>
    <w:rPr>
      <w:rFonts w:ascii="Arial" w:eastAsia="Calibri" w:hAnsi="Arial" w:cs="Arial"/>
      <w:b/>
      <w:sz w:val="28"/>
      <w:szCs w:val="28"/>
      <w:lang w:eastAsia="en-US"/>
    </w:rPr>
  </w:style>
  <w:style w:type="character" w:customStyle="1" w:styleId="00">
    <w:name w:val="Заголовок 0 Знак"/>
    <w:link w:val="0"/>
    <w:rsid w:val="009B7F71"/>
    <w:rPr>
      <w:rFonts w:ascii="Arial" w:eastAsia="Calibri" w:hAnsi="Arial" w:cs="Arial"/>
      <w:b/>
      <w:sz w:val="28"/>
      <w:szCs w:val="28"/>
      <w:lang w:eastAsia="en-US"/>
    </w:rPr>
  </w:style>
  <w:style w:type="paragraph" w:styleId="41">
    <w:name w:val="toc 4"/>
    <w:basedOn w:val="a4"/>
    <w:next w:val="a4"/>
    <w:autoRedefine/>
    <w:uiPriority w:val="39"/>
    <w:unhideWhenUsed/>
    <w:rsid w:val="00E57488"/>
    <w:pPr>
      <w:ind w:left="720"/>
    </w:pPr>
    <w:rPr>
      <w:rFonts w:asciiTheme="minorHAnsi" w:hAnsiTheme="minorHAnsi"/>
      <w:sz w:val="18"/>
      <w:szCs w:val="18"/>
    </w:rPr>
  </w:style>
  <w:style w:type="paragraph" w:customStyle="1" w:styleId="19">
    <w:name w:val="Верхний колонтитул 1"/>
    <w:basedOn w:val="a4"/>
    <w:link w:val="1a"/>
    <w:qFormat/>
    <w:rsid w:val="0023504D"/>
    <w:pPr>
      <w:suppressAutoHyphens/>
      <w:jc w:val="center"/>
    </w:pPr>
    <w:rPr>
      <w:i/>
      <w:iCs/>
      <w:sz w:val="16"/>
      <w:szCs w:val="16"/>
    </w:rPr>
  </w:style>
  <w:style w:type="character" w:customStyle="1" w:styleId="1a">
    <w:name w:val="Верхний колонтитул 1 Знак"/>
    <w:basedOn w:val="a5"/>
    <w:link w:val="19"/>
    <w:rsid w:val="0023504D"/>
    <w:rPr>
      <w:rFonts w:ascii="Times New Roman" w:eastAsia="Times New Roman" w:hAnsi="Times New Roman" w:cs="Times New Roman"/>
      <w:i/>
      <w:iCs/>
      <w:sz w:val="16"/>
      <w:szCs w:val="16"/>
    </w:rPr>
  </w:style>
  <w:style w:type="paragraph" w:styleId="affb">
    <w:name w:val="endnote text"/>
    <w:basedOn w:val="a4"/>
    <w:link w:val="affc"/>
    <w:uiPriority w:val="99"/>
    <w:semiHidden/>
    <w:unhideWhenUsed/>
    <w:rsid w:val="00CC6FB2"/>
    <w:rPr>
      <w:sz w:val="20"/>
      <w:szCs w:val="20"/>
    </w:rPr>
  </w:style>
  <w:style w:type="character" w:customStyle="1" w:styleId="affc">
    <w:name w:val="Текст концевой сноски Знак"/>
    <w:basedOn w:val="a5"/>
    <w:link w:val="affb"/>
    <w:uiPriority w:val="99"/>
    <w:semiHidden/>
    <w:rsid w:val="00CC6FB2"/>
    <w:rPr>
      <w:rFonts w:ascii="Times New Roman" w:eastAsia="Times New Roman" w:hAnsi="Times New Roman" w:cs="Times New Roman"/>
      <w:sz w:val="20"/>
      <w:szCs w:val="20"/>
    </w:rPr>
  </w:style>
  <w:style w:type="paragraph" w:styleId="affd">
    <w:name w:val="Normal (Web)"/>
    <w:aliases w:val="Обычный (Web)1,Обычный (Web),Обычный (веб) Знак,Обычный (Web)1 Знак"/>
    <w:basedOn w:val="a4"/>
    <w:uiPriority w:val="99"/>
    <w:qFormat/>
    <w:rsid w:val="00793EE8"/>
    <w:pPr>
      <w:spacing w:before="100" w:beforeAutospacing="1" w:after="100" w:afterAutospacing="1"/>
    </w:pPr>
  </w:style>
  <w:style w:type="paragraph" w:customStyle="1" w:styleId="tekstob">
    <w:name w:val="tekstob"/>
    <w:basedOn w:val="a4"/>
    <w:rsid w:val="007C7E29"/>
    <w:pPr>
      <w:spacing w:before="100" w:beforeAutospacing="1" w:after="100" w:afterAutospacing="1"/>
    </w:pPr>
  </w:style>
  <w:style w:type="paragraph" w:styleId="affe">
    <w:name w:val="Body Text Indent"/>
    <w:basedOn w:val="a4"/>
    <w:link w:val="afff"/>
    <w:rsid w:val="000A26BD"/>
    <w:pPr>
      <w:overflowPunct w:val="0"/>
      <w:autoSpaceDE w:val="0"/>
      <w:autoSpaceDN w:val="0"/>
      <w:adjustRightInd w:val="0"/>
      <w:ind w:left="432" w:firstLine="567"/>
      <w:jc w:val="both"/>
    </w:pPr>
    <w:rPr>
      <w:szCs w:val="20"/>
    </w:rPr>
  </w:style>
  <w:style w:type="character" w:customStyle="1" w:styleId="afff">
    <w:name w:val="Основной текст с отступом Знак"/>
    <w:basedOn w:val="a5"/>
    <w:link w:val="affe"/>
    <w:rsid w:val="000A26BD"/>
    <w:rPr>
      <w:rFonts w:ascii="Times New Roman" w:eastAsia="Times New Roman" w:hAnsi="Times New Roman" w:cs="Times New Roman"/>
      <w:sz w:val="24"/>
      <w:szCs w:val="20"/>
    </w:rPr>
  </w:style>
  <w:style w:type="paragraph" w:customStyle="1" w:styleId="a1">
    <w:name w:val="Основной текст с точкой"/>
    <w:basedOn w:val="affe"/>
    <w:link w:val="afff0"/>
    <w:rsid w:val="000A26BD"/>
    <w:pPr>
      <w:numPr>
        <w:numId w:val="8"/>
      </w:numPr>
      <w:tabs>
        <w:tab w:val="clear" w:pos="1069"/>
        <w:tab w:val="left" w:pos="851"/>
      </w:tabs>
      <w:spacing w:before="60"/>
      <w:ind w:left="1276" w:hanging="425"/>
    </w:pPr>
  </w:style>
  <w:style w:type="character" w:customStyle="1" w:styleId="afff0">
    <w:name w:val="Основной текст с точкой Знак"/>
    <w:link w:val="a1"/>
    <w:rsid w:val="000A26BD"/>
    <w:rPr>
      <w:rFonts w:ascii="Times New Roman" w:eastAsia="Times New Roman" w:hAnsi="Times New Roman" w:cs="Times New Roman"/>
      <w:sz w:val="24"/>
      <w:szCs w:val="20"/>
    </w:rPr>
  </w:style>
  <w:style w:type="paragraph" w:customStyle="1" w:styleId="afff1">
    <w:name w:val="Знак"/>
    <w:basedOn w:val="a4"/>
    <w:rsid w:val="000A26BD"/>
    <w:pPr>
      <w:spacing w:before="100" w:beforeAutospacing="1" w:after="100" w:afterAutospacing="1"/>
    </w:pPr>
    <w:rPr>
      <w:rFonts w:ascii="Tahoma" w:hAnsi="Tahoma"/>
      <w:sz w:val="20"/>
      <w:szCs w:val="20"/>
      <w:lang w:val="en-US" w:eastAsia="en-US"/>
    </w:rPr>
  </w:style>
  <w:style w:type="paragraph" w:customStyle="1" w:styleId="a0">
    <w:name w:val="Список с точкой"/>
    <w:basedOn w:val="a4"/>
    <w:link w:val="afff2"/>
    <w:rsid w:val="000A26BD"/>
    <w:pPr>
      <w:numPr>
        <w:ilvl w:val="7"/>
        <w:numId w:val="9"/>
      </w:numPr>
      <w:jc w:val="both"/>
    </w:pPr>
  </w:style>
  <w:style w:type="character" w:customStyle="1" w:styleId="afff2">
    <w:name w:val="Список с точкой Знак"/>
    <w:link w:val="a0"/>
    <w:rsid w:val="000A26BD"/>
    <w:rPr>
      <w:rFonts w:ascii="Times New Roman" w:eastAsia="Times New Roman" w:hAnsi="Times New Roman" w:cs="Times New Roman"/>
      <w:sz w:val="24"/>
      <w:szCs w:val="24"/>
    </w:rPr>
  </w:style>
  <w:style w:type="paragraph" w:styleId="27">
    <w:name w:val="Body Text Indent 2"/>
    <w:basedOn w:val="a4"/>
    <w:link w:val="28"/>
    <w:rsid w:val="000A26BD"/>
    <w:pPr>
      <w:overflowPunct w:val="0"/>
      <w:autoSpaceDE w:val="0"/>
      <w:autoSpaceDN w:val="0"/>
      <w:adjustRightInd w:val="0"/>
      <w:spacing w:after="120" w:line="480" w:lineRule="auto"/>
      <w:ind w:left="283"/>
    </w:pPr>
    <w:rPr>
      <w:szCs w:val="20"/>
    </w:rPr>
  </w:style>
  <w:style w:type="character" w:customStyle="1" w:styleId="28">
    <w:name w:val="Основной текст с отступом 2 Знак"/>
    <w:basedOn w:val="a5"/>
    <w:link w:val="27"/>
    <w:rsid w:val="000A26BD"/>
    <w:rPr>
      <w:rFonts w:ascii="Times New Roman" w:eastAsia="Times New Roman" w:hAnsi="Times New Roman" w:cs="Times New Roman"/>
      <w:sz w:val="24"/>
      <w:szCs w:val="20"/>
    </w:rPr>
  </w:style>
  <w:style w:type="paragraph" w:customStyle="1" w:styleId="1b">
    <w:name w:val="1 Знак Знак Знак Знак Знак Знак Знак Знак Знак Знак Знак Знак Знак"/>
    <w:basedOn w:val="a4"/>
    <w:rsid w:val="000A26BD"/>
    <w:pPr>
      <w:spacing w:before="100" w:beforeAutospacing="1" w:after="100" w:afterAutospacing="1"/>
    </w:pPr>
    <w:rPr>
      <w:rFonts w:ascii="Tahoma" w:hAnsi="Tahoma"/>
      <w:sz w:val="20"/>
      <w:szCs w:val="20"/>
      <w:lang w:val="en-US" w:eastAsia="en-US"/>
    </w:rPr>
  </w:style>
  <w:style w:type="character" w:styleId="afff3">
    <w:name w:val="endnote reference"/>
    <w:uiPriority w:val="99"/>
    <w:semiHidden/>
    <w:unhideWhenUsed/>
    <w:rsid w:val="000A26BD"/>
    <w:rPr>
      <w:vertAlign w:val="superscript"/>
    </w:rPr>
  </w:style>
  <w:style w:type="character" w:customStyle="1" w:styleId="apple-converted-space">
    <w:name w:val="apple-converted-space"/>
    <w:basedOn w:val="a5"/>
    <w:rsid w:val="000A26BD"/>
  </w:style>
  <w:style w:type="paragraph" w:customStyle="1" w:styleId="ConsPlusCell">
    <w:name w:val="ConsPlusCell"/>
    <w:rsid w:val="000A26B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ff4">
    <w:name w:val="Normal Indent"/>
    <w:basedOn w:val="a4"/>
    <w:link w:val="afff5"/>
    <w:rsid w:val="000A26BD"/>
    <w:pPr>
      <w:overflowPunct w:val="0"/>
      <w:autoSpaceDE w:val="0"/>
      <w:autoSpaceDN w:val="0"/>
      <w:adjustRightInd w:val="0"/>
      <w:spacing w:before="60"/>
      <w:ind w:left="113" w:firstLine="709"/>
    </w:pPr>
    <w:rPr>
      <w:szCs w:val="20"/>
    </w:rPr>
  </w:style>
  <w:style w:type="character" w:customStyle="1" w:styleId="afff5">
    <w:name w:val="Обычный отступ Знак"/>
    <w:link w:val="afff4"/>
    <w:rsid w:val="000A26BD"/>
    <w:rPr>
      <w:rFonts w:ascii="Times New Roman" w:eastAsia="Times New Roman" w:hAnsi="Times New Roman" w:cs="Times New Roman"/>
      <w:sz w:val="24"/>
      <w:szCs w:val="20"/>
    </w:rPr>
  </w:style>
  <w:style w:type="paragraph" w:styleId="afff6">
    <w:name w:val="Revision"/>
    <w:hidden/>
    <w:uiPriority w:val="99"/>
    <w:semiHidden/>
    <w:rsid w:val="000A26BD"/>
    <w:pPr>
      <w:spacing w:after="0" w:line="240" w:lineRule="auto"/>
    </w:pPr>
    <w:rPr>
      <w:rFonts w:ascii="Times New Roman" w:eastAsia="Times New Roman" w:hAnsi="Times New Roman" w:cs="Times New Roman"/>
      <w:sz w:val="24"/>
      <w:szCs w:val="24"/>
    </w:rPr>
  </w:style>
  <w:style w:type="paragraph" w:customStyle="1" w:styleId="-10">
    <w:name w:val="Таблица - Заголовок 1"/>
    <w:basedOn w:val="a4"/>
    <w:qFormat/>
    <w:rsid w:val="000A26BD"/>
    <w:pPr>
      <w:keepNext/>
      <w:overflowPunct w:val="0"/>
      <w:autoSpaceDE w:val="0"/>
      <w:autoSpaceDN w:val="0"/>
      <w:adjustRightInd w:val="0"/>
    </w:pPr>
    <w:rPr>
      <w:rFonts w:ascii="Arial" w:hAnsi="Arial" w:cs="Arial"/>
      <w:b/>
      <w:caps/>
      <w:sz w:val="20"/>
      <w:szCs w:val="22"/>
    </w:rPr>
  </w:style>
  <w:style w:type="paragraph" w:customStyle="1" w:styleId="-21">
    <w:name w:val="Таблица - Заголовок 2"/>
    <w:basedOn w:val="a4"/>
    <w:qFormat/>
    <w:rsid w:val="000A26BD"/>
    <w:pPr>
      <w:keepNext/>
      <w:overflowPunct w:val="0"/>
      <w:autoSpaceDE w:val="0"/>
      <w:autoSpaceDN w:val="0"/>
      <w:adjustRightInd w:val="0"/>
    </w:pPr>
    <w:rPr>
      <w:rFonts w:ascii="Arial" w:hAnsi="Arial" w:cs="Arial"/>
      <w:b/>
      <w:i/>
      <w:sz w:val="20"/>
      <w:szCs w:val="20"/>
    </w:rPr>
  </w:style>
  <w:style w:type="paragraph" w:customStyle="1" w:styleId="-30">
    <w:name w:val="Таблица - Заголовок 3"/>
    <w:basedOn w:val="-21"/>
    <w:qFormat/>
    <w:rsid w:val="000A26BD"/>
    <w:rPr>
      <w:b w:val="0"/>
    </w:rPr>
  </w:style>
  <w:style w:type="paragraph" w:customStyle="1" w:styleId="-11">
    <w:name w:val="Таблица -  Текст 1"/>
    <w:basedOn w:val="a4"/>
    <w:qFormat/>
    <w:rsid w:val="000A26BD"/>
    <w:pPr>
      <w:overflowPunct w:val="0"/>
      <w:autoSpaceDE w:val="0"/>
      <w:autoSpaceDN w:val="0"/>
      <w:adjustRightInd w:val="0"/>
    </w:pPr>
    <w:rPr>
      <w:rFonts w:ascii="Arial" w:hAnsi="Arial" w:cs="Arial"/>
      <w:sz w:val="18"/>
      <w:szCs w:val="20"/>
    </w:rPr>
  </w:style>
  <w:style w:type="paragraph" w:customStyle="1" w:styleId="-22">
    <w:name w:val="Таблица -  Текст 2"/>
    <w:basedOn w:val="a4"/>
    <w:qFormat/>
    <w:rsid w:val="000A26BD"/>
    <w:pPr>
      <w:overflowPunct w:val="0"/>
      <w:autoSpaceDE w:val="0"/>
      <w:autoSpaceDN w:val="0"/>
      <w:adjustRightInd w:val="0"/>
      <w:ind w:left="340"/>
    </w:pPr>
    <w:rPr>
      <w:rFonts w:ascii="Arial" w:hAnsi="Arial" w:cs="Arial"/>
      <w:sz w:val="18"/>
      <w:szCs w:val="20"/>
    </w:rPr>
  </w:style>
  <w:style w:type="paragraph" w:customStyle="1" w:styleId="-9">
    <w:name w:val="Таблица - Шапка"/>
    <w:basedOn w:val="a4"/>
    <w:qFormat/>
    <w:rsid w:val="000A26BD"/>
    <w:pPr>
      <w:overflowPunct w:val="0"/>
      <w:autoSpaceDE w:val="0"/>
      <w:autoSpaceDN w:val="0"/>
      <w:adjustRightInd w:val="0"/>
      <w:ind w:left="-142" w:firstLine="68"/>
      <w:jc w:val="center"/>
    </w:pPr>
    <w:rPr>
      <w:rFonts w:ascii="Arial" w:hAnsi="Arial" w:cs="Arial"/>
      <w:b/>
      <w:sz w:val="20"/>
      <w:szCs w:val="20"/>
    </w:rPr>
  </w:style>
  <w:style w:type="character" w:customStyle="1" w:styleId="29">
    <w:name w:val="Основной текст (2)_"/>
    <w:link w:val="2a"/>
    <w:rsid w:val="00980D04"/>
    <w:rPr>
      <w:rFonts w:ascii="Times New Roman" w:eastAsia="Times New Roman" w:hAnsi="Times New Roman" w:cs="Times New Roman"/>
      <w:shd w:val="clear" w:color="auto" w:fill="FFFFFF"/>
    </w:rPr>
  </w:style>
  <w:style w:type="paragraph" w:customStyle="1" w:styleId="2a">
    <w:name w:val="Основной текст (2)"/>
    <w:basedOn w:val="a4"/>
    <w:link w:val="29"/>
    <w:rsid w:val="00980D04"/>
    <w:pPr>
      <w:widowControl w:val="0"/>
      <w:shd w:val="clear" w:color="auto" w:fill="FFFFFF"/>
      <w:spacing w:line="274" w:lineRule="exact"/>
      <w:ind w:hanging="700"/>
      <w:jc w:val="both"/>
    </w:pPr>
    <w:rPr>
      <w:sz w:val="22"/>
      <w:szCs w:val="22"/>
    </w:rPr>
  </w:style>
  <w:style w:type="numbering" w:customStyle="1" w:styleId="1111112">
    <w:name w:val="1 / 1.1 / 1.1.12"/>
    <w:basedOn w:val="a7"/>
    <w:next w:val="111111"/>
    <w:semiHidden/>
    <w:rsid w:val="0096292B"/>
    <w:pPr>
      <w:numPr>
        <w:numId w:val="10"/>
      </w:numPr>
    </w:pPr>
  </w:style>
  <w:style w:type="numbering" w:styleId="111111">
    <w:name w:val="Outline List 2"/>
    <w:basedOn w:val="a7"/>
    <w:uiPriority w:val="99"/>
    <w:semiHidden/>
    <w:unhideWhenUsed/>
    <w:rsid w:val="0096292B"/>
  </w:style>
  <w:style w:type="paragraph" w:customStyle="1" w:styleId="consplusnormal1">
    <w:name w:val="consplusnormal"/>
    <w:basedOn w:val="a4"/>
    <w:rsid w:val="00DC45BF"/>
    <w:pPr>
      <w:autoSpaceDE w:val="0"/>
      <w:autoSpaceDN w:val="0"/>
      <w:ind w:firstLine="720"/>
    </w:pPr>
    <w:rPr>
      <w:rFonts w:ascii="Arial" w:hAnsi="Arial" w:cs="Arial"/>
      <w:sz w:val="20"/>
      <w:szCs w:val="20"/>
    </w:rPr>
  </w:style>
  <w:style w:type="paragraph" w:customStyle="1" w:styleId="afff7">
    <w:name w:val="Стиль"/>
    <w:rsid w:val="00253648"/>
    <w:pPr>
      <w:widowControl w:val="0"/>
      <w:autoSpaceDE w:val="0"/>
      <w:autoSpaceDN w:val="0"/>
      <w:adjustRightInd w:val="0"/>
      <w:spacing w:after="0" w:line="240" w:lineRule="auto"/>
    </w:pPr>
    <w:rPr>
      <w:rFonts w:ascii="Arial" w:eastAsia="Times New Roman" w:hAnsi="Arial" w:cs="Arial"/>
      <w:sz w:val="24"/>
      <w:szCs w:val="24"/>
    </w:rPr>
  </w:style>
  <w:style w:type="paragraph" w:styleId="afff8">
    <w:name w:val="Subtitle"/>
    <w:basedOn w:val="a4"/>
    <w:link w:val="afff9"/>
    <w:qFormat/>
    <w:rsid w:val="00E92B55"/>
    <w:pPr>
      <w:jc w:val="center"/>
    </w:pPr>
    <w:rPr>
      <w:sz w:val="32"/>
    </w:rPr>
  </w:style>
  <w:style w:type="character" w:customStyle="1" w:styleId="afff9">
    <w:name w:val="Подзаголовок Знак"/>
    <w:basedOn w:val="a5"/>
    <w:link w:val="afff8"/>
    <w:rsid w:val="00E92B55"/>
    <w:rPr>
      <w:rFonts w:ascii="Times New Roman" w:eastAsia="Times New Roman" w:hAnsi="Times New Roman" w:cs="Times New Roman"/>
      <w:sz w:val="32"/>
      <w:szCs w:val="24"/>
    </w:rPr>
  </w:style>
  <w:style w:type="character" w:customStyle="1" w:styleId="1c">
    <w:name w:val="Основной текст Знак1"/>
    <w:basedOn w:val="a5"/>
    <w:uiPriority w:val="99"/>
    <w:semiHidden/>
    <w:rsid w:val="00E92B55"/>
    <w:rPr>
      <w:rFonts w:ascii="Times New Roman" w:eastAsia="Times New Roman" w:hAnsi="Times New Roman" w:cs="Times New Roman"/>
      <w:sz w:val="24"/>
      <w:szCs w:val="24"/>
      <w:lang w:eastAsia="ru-RU"/>
    </w:rPr>
  </w:style>
  <w:style w:type="character" w:customStyle="1" w:styleId="aff5">
    <w:name w:val="Абзац списка Знак"/>
    <w:aliases w:val="Имя рисунка Знак,Абзац списка основной Знак,Маркер Знак,Введение Знак,А Знак,МАШ_список Знак,ПАРАГРАФ Знак"/>
    <w:link w:val="aff4"/>
    <w:uiPriority w:val="34"/>
    <w:qFormat/>
    <w:rsid w:val="00EB6B29"/>
    <w:rPr>
      <w:rFonts w:ascii="Times New Roman" w:eastAsia="Times New Roman" w:hAnsi="Times New Roman" w:cs="Times New Roman"/>
      <w:sz w:val="24"/>
      <w:szCs w:val="24"/>
    </w:rPr>
  </w:style>
  <w:style w:type="paragraph" w:styleId="afffa">
    <w:name w:val="No Spacing"/>
    <w:link w:val="afffb"/>
    <w:qFormat/>
    <w:rsid w:val="00EB6B29"/>
    <w:pPr>
      <w:spacing w:after="0" w:line="240" w:lineRule="auto"/>
    </w:pPr>
    <w:rPr>
      <w:rFonts w:ascii="Times New Roman" w:eastAsia="Calibri" w:hAnsi="Times New Roman" w:cs="Times New Roman"/>
      <w:sz w:val="24"/>
      <w:szCs w:val="24"/>
    </w:rPr>
  </w:style>
  <w:style w:type="character" w:customStyle="1" w:styleId="2b">
    <w:name w:val="Основной текст (2) + Полужирный;Курсив"/>
    <w:rsid w:val="00B83C5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aliases w:val="Курсив"/>
    <w:rsid w:val="00B83C5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2">
    <w:name w:val="List"/>
    <w:basedOn w:val="a4"/>
    <w:rsid w:val="007F5E12"/>
    <w:pPr>
      <w:numPr>
        <w:numId w:val="11"/>
      </w:numPr>
    </w:pPr>
    <w:rPr>
      <w:sz w:val="28"/>
      <w:lang w:val="en-US" w:eastAsia="en-US" w:bidi="en-US"/>
    </w:rPr>
  </w:style>
  <w:style w:type="character" w:customStyle="1" w:styleId="50">
    <w:name w:val="Заголовок 5 Знак"/>
    <w:basedOn w:val="a5"/>
    <w:link w:val="5"/>
    <w:rsid w:val="008B6292"/>
    <w:rPr>
      <w:rFonts w:ascii="Times New Roman" w:eastAsiaTheme="minorEastAsia" w:hAnsi="Times New Roman" w:cs="Times New Roman"/>
      <w:b/>
      <w:bCs/>
      <w:iCs/>
      <w:sz w:val="28"/>
      <w:szCs w:val="26"/>
      <w:lang w:val="en-US" w:eastAsia="en-US" w:bidi="en-US"/>
    </w:rPr>
  </w:style>
  <w:style w:type="character" w:customStyle="1" w:styleId="80">
    <w:name w:val="Заголовок 8 Знак"/>
    <w:basedOn w:val="a5"/>
    <w:link w:val="8"/>
    <w:rsid w:val="008B6292"/>
    <w:rPr>
      <w:rFonts w:ascii="Times New Roman" w:eastAsiaTheme="minorEastAsia" w:hAnsi="Times New Roman" w:cs="Times New Roman"/>
      <w:i/>
      <w:iCs/>
      <w:sz w:val="28"/>
      <w:szCs w:val="24"/>
      <w:lang w:val="en-US" w:eastAsia="en-US" w:bidi="en-US"/>
    </w:rPr>
  </w:style>
  <w:style w:type="character" w:customStyle="1" w:styleId="90">
    <w:name w:val="Заголовок 9 Знак"/>
    <w:basedOn w:val="a5"/>
    <w:link w:val="9"/>
    <w:rsid w:val="008B6292"/>
    <w:rPr>
      <w:rFonts w:asciiTheme="majorHAnsi" w:eastAsiaTheme="majorEastAsia" w:hAnsiTheme="majorHAnsi" w:cs="Times New Roman"/>
      <w:lang w:val="en-US" w:eastAsia="en-US" w:bidi="en-US"/>
    </w:rPr>
  </w:style>
  <w:style w:type="paragraph" w:customStyle="1" w:styleId="210">
    <w:name w:val="Основной текст 21"/>
    <w:basedOn w:val="a4"/>
    <w:rsid w:val="008B6292"/>
    <w:pPr>
      <w:overflowPunct w:val="0"/>
      <w:autoSpaceDE w:val="0"/>
      <w:autoSpaceDN w:val="0"/>
      <w:adjustRightInd w:val="0"/>
      <w:ind w:firstLine="709"/>
      <w:jc w:val="both"/>
      <w:textAlignment w:val="baseline"/>
    </w:pPr>
    <w:rPr>
      <w:sz w:val="28"/>
      <w:szCs w:val="20"/>
      <w:lang w:val="en-US" w:eastAsia="en-US" w:bidi="en-US"/>
    </w:rPr>
  </w:style>
  <w:style w:type="paragraph" w:customStyle="1" w:styleId="Oaae11">
    <w:name w:val="Oaae11"/>
    <w:basedOn w:val="a4"/>
    <w:rsid w:val="008B6292"/>
    <w:pPr>
      <w:widowControl w:val="0"/>
      <w:overflowPunct w:val="0"/>
      <w:autoSpaceDE w:val="0"/>
      <w:autoSpaceDN w:val="0"/>
      <w:adjustRightInd w:val="0"/>
      <w:jc w:val="center"/>
      <w:textAlignment w:val="baseline"/>
    </w:pPr>
    <w:rPr>
      <w:sz w:val="28"/>
      <w:szCs w:val="20"/>
      <w:lang w:val="en-US" w:eastAsia="en-US" w:bidi="en-US"/>
    </w:rPr>
  </w:style>
  <w:style w:type="paragraph" w:customStyle="1" w:styleId="127">
    <w:name w:val="Стиль Первая строка:  1.27 см"/>
    <w:basedOn w:val="a4"/>
    <w:rsid w:val="008B6292"/>
    <w:pPr>
      <w:ind w:firstLine="720"/>
      <w:jc w:val="both"/>
    </w:pPr>
    <w:rPr>
      <w:sz w:val="28"/>
      <w:szCs w:val="20"/>
      <w:lang w:val="en-US" w:eastAsia="en-US" w:bidi="en-US"/>
    </w:rPr>
  </w:style>
  <w:style w:type="paragraph" w:styleId="2d">
    <w:name w:val="Quote"/>
    <w:basedOn w:val="a4"/>
    <w:next w:val="a4"/>
    <w:link w:val="2e"/>
    <w:uiPriority w:val="29"/>
    <w:qFormat/>
    <w:rsid w:val="008B6292"/>
    <w:rPr>
      <w:rFonts w:eastAsiaTheme="minorEastAsia"/>
      <w:i/>
      <w:sz w:val="28"/>
      <w:lang w:val="en-US" w:eastAsia="en-US" w:bidi="en-US"/>
    </w:rPr>
  </w:style>
  <w:style w:type="character" w:customStyle="1" w:styleId="2e">
    <w:name w:val="Цитата 2 Знак"/>
    <w:basedOn w:val="a5"/>
    <w:link w:val="2d"/>
    <w:uiPriority w:val="29"/>
    <w:rsid w:val="008B6292"/>
    <w:rPr>
      <w:rFonts w:ascii="Times New Roman" w:eastAsiaTheme="minorEastAsia" w:hAnsi="Times New Roman" w:cs="Times New Roman"/>
      <w:i/>
      <w:sz w:val="28"/>
      <w:szCs w:val="24"/>
      <w:lang w:val="en-US" w:eastAsia="en-US" w:bidi="en-US"/>
    </w:rPr>
  </w:style>
  <w:style w:type="paragraph" w:styleId="afffc">
    <w:name w:val="Intense Quote"/>
    <w:basedOn w:val="a4"/>
    <w:next w:val="a4"/>
    <w:link w:val="afffd"/>
    <w:uiPriority w:val="30"/>
    <w:qFormat/>
    <w:rsid w:val="008B6292"/>
    <w:pPr>
      <w:ind w:left="720" w:right="720"/>
    </w:pPr>
    <w:rPr>
      <w:rFonts w:eastAsiaTheme="minorEastAsia"/>
      <w:b/>
      <w:i/>
      <w:sz w:val="28"/>
      <w:szCs w:val="22"/>
      <w:lang w:val="en-US" w:eastAsia="en-US" w:bidi="en-US"/>
    </w:rPr>
  </w:style>
  <w:style w:type="character" w:customStyle="1" w:styleId="afffd">
    <w:name w:val="Выделенная цитата Знак"/>
    <w:basedOn w:val="a5"/>
    <w:link w:val="afffc"/>
    <w:uiPriority w:val="30"/>
    <w:rsid w:val="008B6292"/>
    <w:rPr>
      <w:rFonts w:ascii="Times New Roman" w:eastAsiaTheme="minorEastAsia" w:hAnsi="Times New Roman" w:cs="Times New Roman"/>
      <w:b/>
      <w:i/>
      <w:sz w:val="28"/>
      <w:lang w:val="en-US" w:eastAsia="en-US" w:bidi="en-US"/>
    </w:rPr>
  </w:style>
  <w:style w:type="character" w:styleId="afffe">
    <w:name w:val="Subtle Reference"/>
    <w:basedOn w:val="a5"/>
    <w:uiPriority w:val="31"/>
    <w:qFormat/>
    <w:rsid w:val="008B6292"/>
    <w:rPr>
      <w:sz w:val="24"/>
      <w:szCs w:val="24"/>
      <w:u w:val="single"/>
    </w:rPr>
  </w:style>
  <w:style w:type="character" w:styleId="affff">
    <w:name w:val="Intense Reference"/>
    <w:basedOn w:val="a5"/>
    <w:uiPriority w:val="32"/>
    <w:qFormat/>
    <w:rsid w:val="008B6292"/>
    <w:rPr>
      <w:b/>
      <w:sz w:val="24"/>
      <w:u w:val="single"/>
    </w:rPr>
  </w:style>
  <w:style w:type="character" w:styleId="affff0">
    <w:name w:val="Book Title"/>
    <w:basedOn w:val="a5"/>
    <w:uiPriority w:val="33"/>
    <w:qFormat/>
    <w:rsid w:val="008B6292"/>
    <w:rPr>
      <w:rFonts w:asciiTheme="majorHAnsi" w:eastAsiaTheme="majorEastAsia" w:hAnsiTheme="majorHAnsi"/>
      <w:b/>
      <w:i/>
      <w:sz w:val="24"/>
      <w:szCs w:val="24"/>
    </w:rPr>
  </w:style>
  <w:style w:type="paragraph" w:styleId="affff1">
    <w:name w:val="TOC Heading"/>
    <w:basedOn w:val="12"/>
    <w:next w:val="a4"/>
    <w:uiPriority w:val="39"/>
    <w:semiHidden/>
    <w:unhideWhenUsed/>
    <w:qFormat/>
    <w:rsid w:val="008B6292"/>
    <w:pPr>
      <w:pageBreakBefore w:val="0"/>
      <w:outlineLvl w:val="9"/>
    </w:pPr>
    <w:rPr>
      <w:rFonts w:asciiTheme="majorHAnsi" w:eastAsiaTheme="majorEastAsia" w:hAnsiTheme="majorHAnsi"/>
      <w:sz w:val="32"/>
      <w:lang w:val="en-US" w:eastAsia="en-US" w:bidi="en-US"/>
    </w:rPr>
  </w:style>
  <w:style w:type="paragraph" w:styleId="51">
    <w:name w:val="toc 5"/>
    <w:basedOn w:val="a4"/>
    <w:next w:val="a4"/>
    <w:autoRedefine/>
    <w:uiPriority w:val="39"/>
    <w:unhideWhenUsed/>
    <w:rsid w:val="008B6292"/>
    <w:pPr>
      <w:ind w:left="960"/>
    </w:pPr>
    <w:rPr>
      <w:rFonts w:asciiTheme="minorHAnsi" w:hAnsiTheme="minorHAnsi"/>
      <w:sz w:val="18"/>
      <w:szCs w:val="18"/>
    </w:rPr>
  </w:style>
  <w:style w:type="paragraph" w:customStyle="1" w:styleId="200">
    <w:name w:val="Стиль Основной текст с отступом 2 + по ширине Слева:  0 см Первая..."/>
    <w:next w:val="a4"/>
    <w:rsid w:val="008B6292"/>
    <w:pPr>
      <w:spacing w:after="120" w:line="480" w:lineRule="auto"/>
      <w:ind w:left="283"/>
    </w:pPr>
    <w:rPr>
      <w:rFonts w:ascii="Calibri" w:eastAsia="Calibri" w:hAnsi="Calibri" w:cs="Times New Roman"/>
      <w:lang w:eastAsia="en-US"/>
    </w:rPr>
  </w:style>
  <w:style w:type="paragraph" w:styleId="33">
    <w:name w:val="Body Text 3"/>
    <w:basedOn w:val="a4"/>
    <w:link w:val="34"/>
    <w:rsid w:val="008B6292"/>
    <w:pPr>
      <w:spacing w:after="120"/>
    </w:pPr>
    <w:rPr>
      <w:sz w:val="16"/>
      <w:szCs w:val="16"/>
    </w:rPr>
  </w:style>
  <w:style w:type="character" w:customStyle="1" w:styleId="34">
    <w:name w:val="Основной текст 3 Знак"/>
    <w:basedOn w:val="a5"/>
    <w:link w:val="33"/>
    <w:rsid w:val="008B6292"/>
    <w:rPr>
      <w:rFonts w:ascii="Times New Roman" w:eastAsia="Times New Roman" w:hAnsi="Times New Roman" w:cs="Times New Roman"/>
      <w:sz w:val="16"/>
      <w:szCs w:val="16"/>
    </w:rPr>
  </w:style>
  <w:style w:type="paragraph" w:customStyle="1" w:styleId="23">
    <w:name w:val="заголовок 2"/>
    <w:basedOn w:val="a4"/>
    <w:next w:val="a4"/>
    <w:rsid w:val="008B6292"/>
    <w:pPr>
      <w:keepNext/>
      <w:jc w:val="center"/>
    </w:pPr>
    <w:rPr>
      <w:i/>
      <w:szCs w:val="20"/>
    </w:rPr>
  </w:style>
  <w:style w:type="character" w:customStyle="1" w:styleId="2f">
    <w:name w:val="Заголовок 2 Знак Знак"/>
    <w:basedOn w:val="a5"/>
    <w:rsid w:val="008B6292"/>
    <w:rPr>
      <w:b/>
      <w:sz w:val="28"/>
      <w:szCs w:val="24"/>
      <w:lang w:val="ru-RU" w:eastAsia="ru-RU" w:bidi="ar-SA"/>
    </w:rPr>
  </w:style>
  <w:style w:type="paragraph" w:customStyle="1" w:styleId="1d">
    <w:name w:val="Абзац списка1"/>
    <w:basedOn w:val="a4"/>
    <w:rsid w:val="008B6292"/>
    <w:pPr>
      <w:ind w:left="720"/>
      <w:contextualSpacing/>
    </w:pPr>
    <w:rPr>
      <w:rFonts w:eastAsia="Calibri"/>
    </w:rPr>
  </w:style>
  <w:style w:type="character" w:customStyle="1" w:styleId="mw-headline">
    <w:name w:val="mw-headline"/>
    <w:basedOn w:val="a5"/>
    <w:rsid w:val="008B6292"/>
  </w:style>
  <w:style w:type="numbering" w:customStyle="1" w:styleId="1ai4">
    <w:name w:val="1 / a / i4"/>
    <w:basedOn w:val="a7"/>
    <w:next w:val="1ai"/>
    <w:semiHidden/>
    <w:rsid w:val="008B6292"/>
    <w:pPr>
      <w:numPr>
        <w:numId w:val="12"/>
      </w:numPr>
    </w:pPr>
  </w:style>
  <w:style w:type="numbering" w:styleId="1ai">
    <w:name w:val="Outline List 1"/>
    <w:basedOn w:val="a7"/>
    <w:uiPriority w:val="99"/>
    <w:semiHidden/>
    <w:unhideWhenUsed/>
    <w:rsid w:val="008B6292"/>
  </w:style>
  <w:style w:type="paragraph" w:customStyle="1" w:styleId="Default">
    <w:name w:val="Default"/>
    <w:rsid w:val="008B6292"/>
    <w:pPr>
      <w:autoSpaceDE w:val="0"/>
      <w:autoSpaceDN w:val="0"/>
      <w:adjustRightInd w:val="0"/>
      <w:spacing w:after="0" w:line="240" w:lineRule="auto"/>
    </w:pPr>
    <w:rPr>
      <w:rFonts w:ascii="Times New Roman" w:eastAsiaTheme="minorEastAsia" w:hAnsi="Times New Roman" w:cs="Times New Roman"/>
      <w:color w:val="000000"/>
      <w:sz w:val="24"/>
      <w:szCs w:val="24"/>
      <w:lang w:eastAsia="en-US"/>
    </w:rPr>
  </w:style>
  <w:style w:type="paragraph" w:styleId="affff2">
    <w:name w:val="Plain Text"/>
    <w:basedOn w:val="a4"/>
    <w:link w:val="affff3"/>
    <w:rsid w:val="008B6292"/>
    <w:rPr>
      <w:rFonts w:ascii="Courier New" w:hAnsi="Courier New"/>
      <w:sz w:val="20"/>
      <w:szCs w:val="20"/>
    </w:rPr>
  </w:style>
  <w:style w:type="character" w:customStyle="1" w:styleId="affff3">
    <w:name w:val="Текст Знак"/>
    <w:basedOn w:val="a5"/>
    <w:link w:val="affff2"/>
    <w:rsid w:val="008B6292"/>
    <w:rPr>
      <w:rFonts w:ascii="Courier New" w:eastAsia="Times New Roman" w:hAnsi="Courier New" w:cs="Times New Roman"/>
      <w:sz w:val="20"/>
      <w:szCs w:val="20"/>
    </w:rPr>
  </w:style>
  <w:style w:type="paragraph" w:styleId="2f0">
    <w:name w:val="Body Text 2"/>
    <w:basedOn w:val="a4"/>
    <w:link w:val="211"/>
    <w:rsid w:val="008B6292"/>
    <w:pPr>
      <w:spacing w:after="120" w:line="480" w:lineRule="auto"/>
    </w:pPr>
  </w:style>
  <w:style w:type="character" w:customStyle="1" w:styleId="2f1">
    <w:name w:val="Основной текст 2 Знак"/>
    <w:basedOn w:val="a5"/>
    <w:rsid w:val="008B6292"/>
    <w:rPr>
      <w:rFonts w:ascii="Times New Roman" w:eastAsia="Times New Roman" w:hAnsi="Times New Roman" w:cs="Times New Roman"/>
      <w:sz w:val="24"/>
      <w:szCs w:val="24"/>
    </w:rPr>
  </w:style>
  <w:style w:type="character" w:customStyle="1" w:styleId="211">
    <w:name w:val="Основной текст 2 Знак1"/>
    <w:basedOn w:val="a5"/>
    <w:link w:val="2f0"/>
    <w:rsid w:val="008B6292"/>
    <w:rPr>
      <w:rFonts w:ascii="Times New Roman" w:eastAsia="Times New Roman" w:hAnsi="Times New Roman" w:cs="Times New Roman"/>
      <w:sz w:val="24"/>
      <w:szCs w:val="24"/>
    </w:rPr>
  </w:style>
  <w:style w:type="numbering" w:customStyle="1" w:styleId="1ai7">
    <w:name w:val="1 / a / i7"/>
    <w:basedOn w:val="a7"/>
    <w:next w:val="1ai"/>
    <w:semiHidden/>
    <w:rsid w:val="008B6292"/>
    <w:pPr>
      <w:numPr>
        <w:numId w:val="13"/>
      </w:numPr>
    </w:pPr>
  </w:style>
  <w:style w:type="paragraph" w:customStyle="1" w:styleId="rtejustify">
    <w:name w:val="rtejustify"/>
    <w:basedOn w:val="a4"/>
    <w:rsid w:val="008B6292"/>
    <w:pPr>
      <w:spacing w:after="324"/>
      <w:jc w:val="both"/>
    </w:pPr>
  </w:style>
  <w:style w:type="character" w:styleId="affff4">
    <w:name w:val="FollowedHyperlink"/>
    <w:basedOn w:val="a5"/>
    <w:uiPriority w:val="99"/>
    <w:unhideWhenUsed/>
    <w:rsid w:val="008B6292"/>
    <w:rPr>
      <w:color w:val="800080" w:themeColor="followedHyperlink"/>
      <w:u w:val="single"/>
    </w:rPr>
  </w:style>
  <w:style w:type="paragraph" w:customStyle="1" w:styleId="ConsPlusNonformat">
    <w:name w:val="ConsPlusNonformat"/>
    <w:rsid w:val="004C3B25"/>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410">
    <w:name w:val="Стиль нумерованный41"/>
    <w:basedOn w:val="a7"/>
    <w:rsid w:val="00253C45"/>
  </w:style>
  <w:style w:type="paragraph" w:customStyle="1" w:styleId="ConsNormal">
    <w:name w:val="ConsNormal"/>
    <w:link w:val="ConsNormal0"/>
    <w:rsid w:val="00887A5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basedOn w:val="a5"/>
    <w:link w:val="ConsPlusNormal"/>
    <w:rsid w:val="00887A54"/>
    <w:rPr>
      <w:rFonts w:ascii="Arial" w:eastAsia="Calibri" w:hAnsi="Arial" w:cs="Arial"/>
      <w:sz w:val="20"/>
      <w:szCs w:val="20"/>
      <w:lang w:eastAsia="en-US"/>
    </w:rPr>
  </w:style>
  <w:style w:type="numbering" w:customStyle="1" w:styleId="24111">
    <w:name w:val="Стиль24111"/>
    <w:basedOn w:val="a7"/>
    <w:rsid w:val="00887A54"/>
  </w:style>
  <w:style w:type="character" w:customStyle="1" w:styleId="ConsNormal0">
    <w:name w:val="ConsNormal Знак"/>
    <w:basedOn w:val="a5"/>
    <w:link w:val="ConsNormal"/>
    <w:locked/>
    <w:rsid w:val="00887A54"/>
    <w:rPr>
      <w:rFonts w:ascii="Arial" w:eastAsia="Times New Roman" w:hAnsi="Arial" w:cs="Arial"/>
      <w:sz w:val="20"/>
      <w:szCs w:val="20"/>
    </w:rPr>
  </w:style>
  <w:style w:type="numbering" w:customStyle="1" w:styleId="31">
    <w:name w:val="Статья / Раздел31"/>
    <w:basedOn w:val="a7"/>
    <w:next w:val="a3"/>
    <w:semiHidden/>
    <w:rsid w:val="00887A54"/>
    <w:pPr>
      <w:numPr>
        <w:numId w:val="15"/>
      </w:numPr>
    </w:pPr>
  </w:style>
  <w:style w:type="numbering" w:styleId="a3">
    <w:name w:val="Outline List 3"/>
    <w:basedOn w:val="a7"/>
    <w:uiPriority w:val="99"/>
    <w:semiHidden/>
    <w:unhideWhenUsed/>
    <w:rsid w:val="00887A54"/>
    <w:pPr>
      <w:numPr>
        <w:numId w:val="14"/>
      </w:numPr>
    </w:pPr>
  </w:style>
  <w:style w:type="paragraph" w:styleId="35">
    <w:name w:val="Body Text Indent 3"/>
    <w:basedOn w:val="a4"/>
    <w:link w:val="36"/>
    <w:unhideWhenUsed/>
    <w:rsid w:val="00AE7887"/>
    <w:pPr>
      <w:spacing w:after="120"/>
      <w:ind w:left="283"/>
    </w:pPr>
    <w:rPr>
      <w:sz w:val="16"/>
      <w:szCs w:val="16"/>
    </w:rPr>
  </w:style>
  <w:style w:type="character" w:customStyle="1" w:styleId="36">
    <w:name w:val="Основной текст с отступом 3 Знак"/>
    <w:basedOn w:val="a5"/>
    <w:link w:val="35"/>
    <w:rsid w:val="00AE7887"/>
    <w:rPr>
      <w:rFonts w:ascii="Times New Roman" w:eastAsia="Times New Roman" w:hAnsi="Times New Roman" w:cs="Times New Roman"/>
      <w:sz w:val="16"/>
      <w:szCs w:val="16"/>
    </w:rPr>
  </w:style>
  <w:style w:type="character" w:customStyle="1" w:styleId="afffb">
    <w:name w:val="Без интервала Знак"/>
    <w:link w:val="afffa"/>
    <w:locked/>
    <w:rsid w:val="00AE7887"/>
    <w:rPr>
      <w:rFonts w:ascii="Times New Roman" w:eastAsia="Calibri" w:hAnsi="Times New Roman" w:cs="Times New Roman"/>
      <w:sz w:val="24"/>
      <w:szCs w:val="24"/>
    </w:rPr>
  </w:style>
  <w:style w:type="numbering" w:customStyle="1" w:styleId="412">
    <w:name w:val="Стиль нумерованный412"/>
    <w:basedOn w:val="a7"/>
    <w:rsid w:val="00B77EA8"/>
  </w:style>
  <w:style w:type="paragraph" w:customStyle="1" w:styleId="BodyText21">
    <w:name w:val="Body Text 21"/>
    <w:basedOn w:val="a4"/>
    <w:rsid w:val="00792F56"/>
    <w:pPr>
      <w:autoSpaceDE w:val="0"/>
      <w:autoSpaceDN w:val="0"/>
      <w:jc w:val="center"/>
    </w:pPr>
    <w:rPr>
      <w:sz w:val="28"/>
      <w:szCs w:val="28"/>
    </w:rPr>
  </w:style>
  <w:style w:type="numbering" w:customStyle="1" w:styleId="1111117">
    <w:name w:val="1 / 1.1 / 1.1.17"/>
    <w:basedOn w:val="a7"/>
    <w:next w:val="111111"/>
    <w:semiHidden/>
    <w:rsid w:val="00792F56"/>
    <w:pPr>
      <w:numPr>
        <w:numId w:val="16"/>
      </w:numPr>
    </w:pPr>
  </w:style>
  <w:style w:type="paragraph" w:customStyle="1" w:styleId="affff5">
    <w:name w:val="# ОСНОВНОЙ ТЕКСТ"/>
    <w:basedOn w:val="a4"/>
    <w:uiPriority w:val="99"/>
    <w:qFormat/>
    <w:rsid w:val="0031574F"/>
    <w:pPr>
      <w:widowControl w:val="0"/>
      <w:overflowPunct w:val="0"/>
      <w:autoSpaceDE w:val="0"/>
      <w:autoSpaceDN w:val="0"/>
      <w:adjustRightInd w:val="0"/>
      <w:spacing w:before="60" w:after="60" w:line="288" w:lineRule="auto"/>
      <w:ind w:firstLine="709"/>
      <w:jc w:val="both"/>
      <w:textAlignment w:val="baseline"/>
    </w:pPr>
  </w:style>
  <w:style w:type="paragraph" w:customStyle="1" w:styleId="10">
    <w:name w:val="#ПЕРЕЧЕНЬ ур 1"/>
    <w:basedOn w:val="a4"/>
    <w:qFormat/>
    <w:rsid w:val="0031574F"/>
    <w:pPr>
      <w:numPr>
        <w:numId w:val="17"/>
      </w:numPr>
      <w:tabs>
        <w:tab w:val="clear" w:pos="1789"/>
        <w:tab w:val="num" w:pos="709"/>
      </w:tabs>
      <w:spacing w:line="288" w:lineRule="auto"/>
      <w:ind w:left="709" w:hanging="357"/>
      <w:jc w:val="both"/>
    </w:pPr>
  </w:style>
  <w:style w:type="paragraph" w:customStyle="1" w:styleId="xl65">
    <w:name w:val="xl65"/>
    <w:basedOn w:val="a4"/>
    <w:rsid w:val="00024D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311">
    <w:name w:val="Основной текст с отступом 31"/>
    <w:basedOn w:val="a4"/>
    <w:link w:val="BodyTextIndent3"/>
    <w:rsid w:val="00BD1544"/>
    <w:pPr>
      <w:widowControl w:val="0"/>
      <w:overflowPunct w:val="0"/>
      <w:autoSpaceDE w:val="0"/>
      <w:autoSpaceDN w:val="0"/>
      <w:adjustRightInd w:val="0"/>
      <w:ind w:firstLine="709"/>
      <w:jc w:val="both"/>
      <w:textAlignment w:val="baseline"/>
    </w:pPr>
    <w:rPr>
      <w:sz w:val="28"/>
      <w:szCs w:val="20"/>
    </w:rPr>
  </w:style>
  <w:style w:type="character" w:customStyle="1" w:styleId="BodyTextIndent3">
    <w:name w:val="Body Text Indent 3 Знак"/>
    <w:basedOn w:val="a5"/>
    <w:link w:val="311"/>
    <w:rsid w:val="00BD1544"/>
    <w:rPr>
      <w:rFonts w:ascii="Times New Roman" w:eastAsia="Times New Roman" w:hAnsi="Times New Roman" w:cs="Times New Roman"/>
      <w:sz w:val="28"/>
      <w:szCs w:val="20"/>
    </w:rPr>
  </w:style>
  <w:style w:type="paragraph" w:customStyle="1" w:styleId="2f2">
    <w:name w:val="# Заголовок ур 2"/>
    <w:basedOn w:val="a4"/>
    <w:next w:val="affff5"/>
    <w:uiPriority w:val="99"/>
    <w:qFormat/>
    <w:rsid w:val="0077649C"/>
    <w:pPr>
      <w:keepNext/>
      <w:keepLines/>
      <w:widowControl w:val="0"/>
      <w:overflowPunct w:val="0"/>
      <w:autoSpaceDE w:val="0"/>
      <w:autoSpaceDN w:val="0"/>
      <w:adjustRightInd w:val="0"/>
      <w:spacing w:before="120" w:after="120"/>
      <w:jc w:val="both"/>
      <w:textAlignment w:val="baseline"/>
      <w:outlineLvl w:val="1"/>
    </w:pPr>
    <w:rPr>
      <w:rFonts w:eastAsia="Calibri"/>
      <w:b/>
      <w:sz w:val="28"/>
      <w:szCs w:val="20"/>
    </w:rPr>
  </w:style>
  <w:style w:type="paragraph" w:customStyle="1" w:styleId="37">
    <w:name w:val="# Заголовок ур 3"/>
    <w:basedOn w:val="2f2"/>
    <w:next w:val="affff5"/>
    <w:qFormat/>
    <w:rsid w:val="0077649C"/>
    <w:pPr>
      <w:outlineLvl w:val="2"/>
    </w:pPr>
    <w:rPr>
      <w:sz w:val="24"/>
    </w:rPr>
  </w:style>
  <w:style w:type="paragraph" w:customStyle="1" w:styleId="42">
    <w:name w:val="# Заголовок ур 4"/>
    <w:basedOn w:val="37"/>
    <w:next w:val="affff5"/>
    <w:qFormat/>
    <w:rsid w:val="0077649C"/>
    <w:pPr>
      <w:outlineLvl w:val="3"/>
    </w:pPr>
    <w:rPr>
      <w:b w:val="0"/>
      <w:i/>
    </w:rPr>
  </w:style>
  <w:style w:type="paragraph" w:customStyle="1" w:styleId="affff6">
    <w:name w:val="# ОСНОВНОЙ ТЕКСТ ТАБЛИЦЫ"/>
    <w:basedOn w:val="a4"/>
    <w:next w:val="affff5"/>
    <w:qFormat/>
    <w:rsid w:val="0077649C"/>
    <w:pPr>
      <w:widowControl w:val="0"/>
      <w:overflowPunct w:val="0"/>
      <w:autoSpaceDE w:val="0"/>
      <w:autoSpaceDN w:val="0"/>
      <w:adjustRightInd w:val="0"/>
      <w:jc w:val="center"/>
      <w:textAlignment w:val="baseline"/>
    </w:pPr>
    <w:rPr>
      <w:sz w:val="20"/>
    </w:rPr>
  </w:style>
  <w:style w:type="paragraph" w:customStyle="1" w:styleId="xl66">
    <w:name w:val="xl66"/>
    <w:basedOn w:val="a4"/>
    <w:rsid w:val="00022F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7">
    <w:name w:val="Placeholder Text"/>
    <w:basedOn w:val="a5"/>
    <w:uiPriority w:val="99"/>
    <w:semiHidden/>
    <w:rsid w:val="006D2A2B"/>
    <w:rPr>
      <w:color w:val="808080"/>
    </w:rPr>
  </w:style>
  <w:style w:type="paragraph" w:styleId="61">
    <w:name w:val="toc 6"/>
    <w:basedOn w:val="a4"/>
    <w:next w:val="a4"/>
    <w:autoRedefine/>
    <w:uiPriority w:val="39"/>
    <w:unhideWhenUsed/>
    <w:rsid w:val="009619C7"/>
    <w:pPr>
      <w:ind w:left="1200"/>
    </w:pPr>
    <w:rPr>
      <w:rFonts w:asciiTheme="minorHAnsi" w:hAnsiTheme="minorHAnsi"/>
      <w:sz w:val="18"/>
      <w:szCs w:val="18"/>
    </w:rPr>
  </w:style>
  <w:style w:type="paragraph" w:styleId="71">
    <w:name w:val="toc 7"/>
    <w:basedOn w:val="a4"/>
    <w:next w:val="a4"/>
    <w:autoRedefine/>
    <w:uiPriority w:val="39"/>
    <w:unhideWhenUsed/>
    <w:rsid w:val="009619C7"/>
    <w:pPr>
      <w:ind w:left="1440"/>
    </w:pPr>
    <w:rPr>
      <w:rFonts w:asciiTheme="minorHAnsi" w:hAnsiTheme="minorHAnsi"/>
      <w:sz w:val="18"/>
      <w:szCs w:val="18"/>
    </w:rPr>
  </w:style>
  <w:style w:type="paragraph" w:styleId="81">
    <w:name w:val="toc 8"/>
    <w:basedOn w:val="a4"/>
    <w:next w:val="a4"/>
    <w:autoRedefine/>
    <w:uiPriority w:val="39"/>
    <w:unhideWhenUsed/>
    <w:rsid w:val="009619C7"/>
    <w:pPr>
      <w:ind w:left="1680"/>
    </w:pPr>
    <w:rPr>
      <w:rFonts w:asciiTheme="minorHAnsi" w:hAnsiTheme="minorHAnsi"/>
      <w:sz w:val="18"/>
      <w:szCs w:val="18"/>
    </w:rPr>
  </w:style>
  <w:style w:type="paragraph" w:styleId="91">
    <w:name w:val="toc 9"/>
    <w:basedOn w:val="a4"/>
    <w:next w:val="a4"/>
    <w:autoRedefine/>
    <w:uiPriority w:val="39"/>
    <w:unhideWhenUsed/>
    <w:rsid w:val="009619C7"/>
    <w:pPr>
      <w:ind w:left="1920"/>
    </w:pPr>
    <w:rPr>
      <w:rFonts w:asciiTheme="minorHAnsi" w:hAnsiTheme="minorHAnsi"/>
      <w:sz w:val="18"/>
      <w:szCs w:val="18"/>
    </w:rPr>
  </w:style>
  <w:style w:type="paragraph" w:customStyle="1" w:styleId="220">
    <w:name w:val="Основной текст 22"/>
    <w:basedOn w:val="a4"/>
    <w:rsid w:val="009619C7"/>
    <w:pPr>
      <w:overflowPunct w:val="0"/>
      <w:autoSpaceDE w:val="0"/>
      <w:autoSpaceDN w:val="0"/>
      <w:adjustRightInd w:val="0"/>
      <w:ind w:firstLine="709"/>
      <w:jc w:val="both"/>
      <w:textAlignment w:val="baseline"/>
    </w:pPr>
    <w:rPr>
      <w:sz w:val="28"/>
      <w:szCs w:val="20"/>
    </w:rPr>
  </w:style>
  <w:style w:type="paragraph" w:customStyle="1" w:styleId="2f3">
    <w:name w:val="Текст отчета 2"/>
    <w:basedOn w:val="a4"/>
    <w:link w:val="2f4"/>
    <w:qFormat/>
    <w:rsid w:val="009619C7"/>
    <w:pPr>
      <w:spacing w:line="276" w:lineRule="auto"/>
      <w:ind w:firstLine="709"/>
      <w:jc w:val="both"/>
    </w:pPr>
    <w:rPr>
      <w:szCs w:val="28"/>
    </w:rPr>
  </w:style>
  <w:style w:type="character" w:customStyle="1" w:styleId="2f4">
    <w:name w:val="Текст отчета 2 Знак"/>
    <w:link w:val="2f3"/>
    <w:rsid w:val="009619C7"/>
    <w:rPr>
      <w:rFonts w:ascii="Times New Roman" w:eastAsia="Times New Roman" w:hAnsi="Times New Roman" w:cs="Times New Roman"/>
      <w:sz w:val="24"/>
      <w:szCs w:val="28"/>
    </w:rPr>
  </w:style>
  <w:style w:type="paragraph" w:customStyle="1" w:styleId="new">
    <w:name w:val="Список new"/>
    <w:basedOn w:val="affe"/>
    <w:link w:val="new0"/>
    <w:qFormat/>
    <w:rsid w:val="009619C7"/>
    <w:pPr>
      <w:numPr>
        <w:numId w:val="18"/>
      </w:numPr>
      <w:overflowPunct/>
      <w:autoSpaceDE/>
      <w:autoSpaceDN/>
      <w:adjustRightInd/>
      <w:spacing w:line="276" w:lineRule="auto"/>
    </w:pPr>
    <w:rPr>
      <w:color w:val="000000"/>
      <w:szCs w:val="28"/>
    </w:rPr>
  </w:style>
  <w:style w:type="character" w:customStyle="1" w:styleId="new0">
    <w:name w:val="Список new Знак"/>
    <w:link w:val="new"/>
    <w:rsid w:val="009619C7"/>
    <w:rPr>
      <w:rFonts w:ascii="Times New Roman" w:eastAsia="Times New Roman" w:hAnsi="Times New Roman" w:cs="Times New Roman"/>
      <w:color w:val="000000"/>
      <w:sz w:val="24"/>
      <w:szCs w:val="28"/>
    </w:rPr>
  </w:style>
  <w:style w:type="paragraph" w:customStyle="1" w:styleId="affff8">
    <w:name w:val="Текст таблицы"/>
    <w:basedOn w:val="a4"/>
    <w:link w:val="affff9"/>
    <w:qFormat/>
    <w:rsid w:val="009619C7"/>
    <w:pPr>
      <w:jc w:val="center"/>
    </w:pPr>
    <w:rPr>
      <w:bCs/>
      <w:color w:val="000000"/>
      <w:sz w:val="22"/>
      <w:szCs w:val="22"/>
    </w:rPr>
  </w:style>
  <w:style w:type="character" w:customStyle="1" w:styleId="affff9">
    <w:name w:val="Текст таблицы Знак"/>
    <w:basedOn w:val="a5"/>
    <w:link w:val="affff8"/>
    <w:rsid w:val="009619C7"/>
    <w:rPr>
      <w:rFonts w:ascii="Times New Roman" w:eastAsia="Times New Roman" w:hAnsi="Times New Roman" w:cs="Times New Roman"/>
      <w:bCs/>
      <w:color w:val="000000"/>
    </w:rPr>
  </w:style>
  <w:style w:type="character" w:customStyle="1" w:styleId="FontStyle25">
    <w:name w:val="Font Style25"/>
    <w:basedOn w:val="a5"/>
    <w:rsid w:val="009619C7"/>
    <w:rPr>
      <w:rFonts w:ascii="Times New Roman" w:hAnsi="Times New Roman" w:cs="Times New Roman" w:hint="default"/>
      <w:sz w:val="24"/>
      <w:szCs w:val="24"/>
    </w:rPr>
  </w:style>
  <w:style w:type="paragraph" w:customStyle="1" w:styleId="1e">
    <w:name w:val="Список_маркерный_1_уровень"/>
    <w:link w:val="1f"/>
    <w:qFormat/>
    <w:rsid w:val="009619C7"/>
    <w:pPr>
      <w:spacing w:before="60" w:after="100" w:line="240" w:lineRule="auto"/>
      <w:jc w:val="both"/>
    </w:pPr>
    <w:rPr>
      <w:rFonts w:ascii="Times New Roman" w:eastAsia="Times New Roman" w:hAnsi="Times New Roman" w:cs="Times New Roman"/>
      <w:sz w:val="24"/>
    </w:rPr>
  </w:style>
  <w:style w:type="character" w:customStyle="1" w:styleId="1f">
    <w:name w:val="Список_маркерный_1_уровень Знак"/>
    <w:link w:val="1e"/>
    <w:locked/>
    <w:rsid w:val="009619C7"/>
    <w:rPr>
      <w:rFonts w:ascii="Times New Roman" w:eastAsia="Times New Roman" w:hAnsi="Times New Roman" w:cs="Times New Roman"/>
      <w:sz w:val="24"/>
    </w:rPr>
  </w:style>
  <w:style w:type="paragraph" w:customStyle="1" w:styleId="xl63">
    <w:name w:val="xl63"/>
    <w:basedOn w:val="a4"/>
    <w:rsid w:val="009619C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4"/>
    <w:rsid w:val="009619C7"/>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4"/>
    <w:rsid w:val="009619C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sz w:val="20"/>
      <w:szCs w:val="20"/>
    </w:rPr>
  </w:style>
  <w:style w:type="paragraph" w:customStyle="1" w:styleId="xl68">
    <w:name w:val="xl68"/>
    <w:basedOn w:val="a4"/>
    <w:rsid w:val="009619C7"/>
    <w:pPr>
      <w:spacing w:before="100" w:beforeAutospacing="1" w:after="100" w:afterAutospacing="1"/>
      <w:jc w:val="center"/>
    </w:pPr>
  </w:style>
  <w:style w:type="paragraph" w:customStyle="1" w:styleId="xl69">
    <w:name w:val="xl69"/>
    <w:basedOn w:val="a4"/>
    <w:rsid w:val="009619C7"/>
    <w:pPr>
      <w:spacing w:before="100" w:beforeAutospacing="1" w:after="100" w:afterAutospacing="1"/>
      <w:jc w:val="center"/>
      <w:textAlignment w:val="center"/>
    </w:pPr>
  </w:style>
  <w:style w:type="paragraph" w:customStyle="1" w:styleId="xl70">
    <w:name w:val="xl70"/>
    <w:basedOn w:val="a4"/>
    <w:rsid w:val="009619C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1">
    <w:name w:val="xl71"/>
    <w:basedOn w:val="a4"/>
    <w:rsid w:val="009619C7"/>
    <w:pPr>
      <w:pBdr>
        <w:top w:val="single" w:sz="8" w:space="0" w:color="auto"/>
        <w:bottom w:val="single" w:sz="8" w:space="0" w:color="auto"/>
        <w:right w:val="single" w:sz="8" w:space="0" w:color="auto"/>
      </w:pBdr>
      <w:shd w:val="clear" w:color="000000" w:fill="D8D8D8"/>
      <w:spacing w:before="100" w:beforeAutospacing="1" w:after="100" w:afterAutospacing="1"/>
      <w:jc w:val="center"/>
    </w:pPr>
    <w:rPr>
      <w:rFonts w:ascii="Arial" w:hAnsi="Arial" w:cs="Arial"/>
      <w:sz w:val="20"/>
      <w:szCs w:val="20"/>
    </w:rPr>
  </w:style>
  <w:style w:type="paragraph" w:customStyle="1" w:styleId="xl72">
    <w:name w:val="xl72"/>
    <w:basedOn w:val="a4"/>
    <w:rsid w:val="009619C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3">
    <w:name w:val="xl73"/>
    <w:basedOn w:val="a4"/>
    <w:rsid w:val="009619C7"/>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4"/>
    <w:rsid w:val="009619C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5">
    <w:name w:val="xl75"/>
    <w:basedOn w:val="a4"/>
    <w:rsid w:val="009619C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6">
    <w:name w:val="xl76"/>
    <w:basedOn w:val="a4"/>
    <w:rsid w:val="009619C7"/>
    <w:pPr>
      <w:pBdr>
        <w:left w:val="single" w:sz="4" w:space="0" w:color="000000"/>
        <w:bottom w:val="single" w:sz="4" w:space="0" w:color="000000"/>
        <w:right w:val="single" w:sz="4" w:space="0" w:color="000000"/>
      </w:pBdr>
      <w:shd w:val="clear" w:color="000000" w:fill="FFCCCC"/>
      <w:spacing w:before="100" w:beforeAutospacing="1" w:after="100" w:afterAutospacing="1"/>
      <w:jc w:val="center"/>
      <w:textAlignment w:val="center"/>
    </w:pPr>
    <w:rPr>
      <w:rFonts w:ascii="Arial" w:hAnsi="Arial" w:cs="Arial"/>
      <w:color w:val="000000"/>
      <w:sz w:val="20"/>
      <w:szCs w:val="20"/>
    </w:rPr>
  </w:style>
  <w:style w:type="paragraph" w:customStyle="1" w:styleId="xl77">
    <w:name w:val="xl77"/>
    <w:basedOn w:val="a4"/>
    <w:rsid w:val="009619C7"/>
    <w:pPr>
      <w:pBdr>
        <w:top w:val="single" w:sz="4" w:space="0" w:color="000000"/>
        <w:left w:val="single" w:sz="4" w:space="0" w:color="000000"/>
        <w:right w:val="single" w:sz="4" w:space="0" w:color="000000"/>
      </w:pBdr>
      <w:shd w:val="clear" w:color="000000" w:fill="FFCCCC"/>
      <w:spacing w:before="100" w:beforeAutospacing="1" w:after="100" w:afterAutospacing="1"/>
      <w:jc w:val="center"/>
      <w:textAlignment w:val="center"/>
    </w:pPr>
    <w:rPr>
      <w:rFonts w:ascii="Arial" w:hAnsi="Arial" w:cs="Arial"/>
      <w:color w:val="000000"/>
      <w:sz w:val="20"/>
      <w:szCs w:val="20"/>
    </w:rPr>
  </w:style>
  <w:style w:type="paragraph" w:customStyle="1" w:styleId="xl78">
    <w:name w:val="xl78"/>
    <w:basedOn w:val="a4"/>
    <w:rsid w:val="009619C7"/>
    <w:pPr>
      <w:pBdr>
        <w:left w:val="single" w:sz="4" w:space="0" w:color="000000"/>
        <w:bottom w:val="single" w:sz="4" w:space="0" w:color="000000"/>
        <w:right w:val="single" w:sz="4" w:space="0" w:color="000000"/>
      </w:pBdr>
      <w:shd w:val="clear" w:color="000000" w:fill="FFCCCC"/>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a4"/>
    <w:rsid w:val="009619C7"/>
    <w:pPr>
      <w:pBdr>
        <w:left w:val="single" w:sz="4" w:space="0" w:color="000000"/>
        <w:right w:val="single" w:sz="4" w:space="0" w:color="000000"/>
      </w:pBdr>
      <w:shd w:val="clear" w:color="000000" w:fill="FFCCCC"/>
      <w:spacing w:before="100" w:beforeAutospacing="1" w:after="100" w:afterAutospacing="1"/>
      <w:jc w:val="center"/>
      <w:textAlignment w:val="center"/>
    </w:pPr>
    <w:rPr>
      <w:rFonts w:ascii="Arial" w:hAnsi="Arial" w:cs="Arial"/>
      <w:color w:val="000000"/>
      <w:sz w:val="20"/>
      <w:szCs w:val="20"/>
    </w:rPr>
  </w:style>
  <w:style w:type="paragraph" w:customStyle="1" w:styleId="xl80">
    <w:name w:val="xl80"/>
    <w:basedOn w:val="a4"/>
    <w:rsid w:val="009619C7"/>
    <w:pPr>
      <w:pBdr>
        <w:left w:val="single" w:sz="4" w:space="0" w:color="000000"/>
        <w:right w:val="single" w:sz="4" w:space="0" w:color="000000"/>
      </w:pBdr>
      <w:shd w:val="clear" w:color="000000" w:fill="FFCCCC"/>
      <w:spacing w:before="100" w:beforeAutospacing="1" w:after="100" w:afterAutospacing="1"/>
      <w:jc w:val="center"/>
      <w:textAlignment w:val="center"/>
    </w:pPr>
    <w:rPr>
      <w:sz w:val="20"/>
      <w:szCs w:val="20"/>
    </w:rPr>
  </w:style>
  <w:style w:type="paragraph" w:customStyle="1" w:styleId="xl81">
    <w:name w:val="xl81"/>
    <w:basedOn w:val="a4"/>
    <w:rsid w:val="009619C7"/>
    <w:pPr>
      <w:pBdr>
        <w:left w:val="single" w:sz="4" w:space="0" w:color="000000"/>
        <w:right w:val="single" w:sz="4" w:space="0" w:color="000000"/>
      </w:pBdr>
      <w:shd w:val="clear" w:color="000000" w:fill="FFCCCC"/>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a4"/>
    <w:rsid w:val="009619C7"/>
    <w:pPr>
      <w:pBdr>
        <w:left w:val="single" w:sz="4" w:space="0" w:color="000000"/>
        <w:bottom w:val="single" w:sz="4" w:space="0" w:color="000000"/>
        <w:right w:val="single" w:sz="4" w:space="0" w:color="000000"/>
      </w:pBdr>
      <w:shd w:val="clear" w:color="000000" w:fill="FFCCCC"/>
      <w:spacing w:before="100" w:beforeAutospacing="1" w:after="100" w:afterAutospacing="1"/>
      <w:jc w:val="center"/>
      <w:textAlignment w:val="center"/>
    </w:pPr>
    <w:rPr>
      <w:sz w:val="20"/>
      <w:szCs w:val="20"/>
    </w:rPr>
  </w:style>
  <w:style w:type="paragraph" w:customStyle="1" w:styleId="xl83">
    <w:name w:val="xl83"/>
    <w:basedOn w:val="a4"/>
    <w:rsid w:val="009619C7"/>
    <w:pPr>
      <w:pBdr>
        <w:top w:val="single" w:sz="4" w:space="0" w:color="000000"/>
        <w:left w:val="single" w:sz="4" w:space="0" w:color="000000"/>
        <w:right w:val="single" w:sz="4" w:space="0" w:color="000000"/>
      </w:pBdr>
      <w:shd w:val="clear" w:color="000000" w:fill="FFCCCC"/>
      <w:spacing w:before="100" w:beforeAutospacing="1" w:after="100" w:afterAutospacing="1"/>
      <w:jc w:val="center"/>
      <w:textAlignment w:val="top"/>
    </w:pPr>
    <w:rPr>
      <w:rFonts w:ascii="Arial" w:hAnsi="Arial" w:cs="Arial"/>
      <w:color w:val="000000"/>
      <w:sz w:val="20"/>
      <w:szCs w:val="20"/>
    </w:rPr>
  </w:style>
  <w:style w:type="paragraph" w:customStyle="1" w:styleId="xl84">
    <w:name w:val="xl84"/>
    <w:basedOn w:val="a4"/>
    <w:rsid w:val="009619C7"/>
    <w:pPr>
      <w:pBdr>
        <w:left w:val="single" w:sz="4" w:space="0" w:color="000000"/>
        <w:right w:val="single" w:sz="4" w:space="0" w:color="000000"/>
      </w:pBdr>
      <w:shd w:val="clear" w:color="000000" w:fill="FFCCCC"/>
      <w:spacing w:before="100" w:beforeAutospacing="1" w:after="100" w:afterAutospacing="1"/>
      <w:jc w:val="center"/>
      <w:textAlignment w:val="top"/>
    </w:pPr>
    <w:rPr>
      <w:rFonts w:ascii="Arial" w:hAnsi="Arial" w:cs="Arial"/>
      <w:color w:val="000000"/>
      <w:sz w:val="20"/>
      <w:szCs w:val="20"/>
    </w:rPr>
  </w:style>
  <w:style w:type="paragraph" w:customStyle="1" w:styleId="xl85">
    <w:name w:val="xl85"/>
    <w:basedOn w:val="a4"/>
    <w:rsid w:val="009619C7"/>
    <w:pPr>
      <w:pBdr>
        <w:left w:val="single" w:sz="4" w:space="0" w:color="000000"/>
        <w:bottom w:val="single" w:sz="4" w:space="0" w:color="000000"/>
        <w:right w:val="single" w:sz="4" w:space="0" w:color="000000"/>
      </w:pBdr>
      <w:shd w:val="clear" w:color="000000" w:fill="FFCCCC"/>
      <w:spacing w:before="100" w:beforeAutospacing="1" w:after="100" w:afterAutospacing="1"/>
      <w:jc w:val="center"/>
      <w:textAlignment w:val="top"/>
    </w:pPr>
    <w:rPr>
      <w:rFonts w:ascii="Arial" w:hAnsi="Arial" w:cs="Arial"/>
      <w:color w:val="000000"/>
      <w:sz w:val="20"/>
      <w:szCs w:val="20"/>
    </w:rPr>
  </w:style>
  <w:style w:type="paragraph" w:customStyle="1" w:styleId="xl86">
    <w:name w:val="xl86"/>
    <w:basedOn w:val="a4"/>
    <w:rsid w:val="009619C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87">
    <w:name w:val="xl87"/>
    <w:basedOn w:val="a4"/>
    <w:rsid w:val="009619C7"/>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88">
    <w:name w:val="xl88"/>
    <w:basedOn w:val="a4"/>
    <w:rsid w:val="009619C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a4"/>
    <w:rsid w:val="00961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0">
    <w:name w:val="xl90"/>
    <w:basedOn w:val="a4"/>
    <w:rsid w:val="009619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1">
    <w:name w:val="xl91"/>
    <w:basedOn w:val="a4"/>
    <w:rsid w:val="009619C7"/>
    <w:pPr>
      <w:pBdr>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92">
    <w:name w:val="xl92"/>
    <w:basedOn w:val="a4"/>
    <w:rsid w:val="009619C7"/>
    <w:pPr>
      <w:pBdr>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93">
    <w:name w:val="xl93"/>
    <w:basedOn w:val="a4"/>
    <w:rsid w:val="009619C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4">
    <w:name w:val="xl94"/>
    <w:basedOn w:val="a4"/>
    <w:rsid w:val="009619C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5">
    <w:name w:val="xl95"/>
    <w:basedOn w:val="a4"/>
    <w:rsid w:val="009619C7"/>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6">
    <w:name w:val="xl96"/>
    <w:basedOn w:val="a4"/>
    <w:rsid w:val="009619C7"/>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1f0">
    <w:name w:val="Обычный1"/>
    <w:link w:val="Normal2"/>
    <w:rsid w:val="009619C7"/>
    <w:pPr>
      <w:snapToGrid w:val="0"/>
      <w:spacing w:after="0" w:line="240" w:lineRule="auto"/>
    </w:pPr>
    <w:rPr>
      <w:rFonts w:ascii="Times New Roman" w:eastAsia="Times New Roman" w:hAnsi="Times New Roman" w:cs="Times New Roman"/>
      <w:szCs w:val="20"/>
    </w:rPr>
  </w:style>
  <w:style w:type="character" w:customStyle="1" w:styleId="Normal2">
    <w:name w:val="Normal Знак2"/>
    <w:basedOn w:val="a5"/>
    <w:link w:val="1f0"/>
    <w:rsid w:val="009619C7"/>
    <w:rPr>
      <w:rFonts w:ascii="Times New Roman" w:eastAsia="Times New Roman" w:hAnsi="Times New Roman" w:cs="Times New Roman"/>
      <w:szCs w:val="20"/>
    </w:rPr>
  </w:style>
  <w:style w:type="paragraph" w:customStyle="1" w:styleId="1270">
    <w:name w:val="127 см"/>
    <w:basedOn w:val="a4"/>
    <w:next w:val="a4"/>
    <w:rsid w:val="009619C7"/>
    <w:pPr>
      <w:widowControl w:val="0"/>
      <w:autoSpaceDE w:val="0"/>
      <w:autoSpaceDN w:val="0"/>
      <w:adjustRightInd w:val="0"/>
      <w:spacing w:before="120"/>
      <w:ind w:left="720"/>
      <w:jc w:val="both"/>
    </w:pPr>
    <w:rPr>
      <w:sz w:val="26"/>
      <w:szCs w:val="20"/>
    </w:rPr>
  </w:style>
  <w:style w:type="paragraph" w:customStyle="1" w:styleId="Normal10-02">
    <w:name w:val="Normal + 10 пт полужирный По центру Слева:  -02 см Справ..."/>
    <w:basedOn w:val="a4"/>
    <w:link w:val="Normal10-020"/>
    <w:rsid w:val="009619C7"/>
    <w:pPr>
      <w:ind w:left="-57" w:right="-113"/>
    </w:pPr>
    <w:rPr>
      <w:b/>
      <w:bCs/>
      <w:sz w:val="20"/>
      <w:szCs w:val="20"/>
    </w:rPr>
  </w:style>
  <w:style w:type="character" w:customStyle="1" w:styleId="af7">
    <w:name w:val="Название объекта Знак"/>
    <w:basedOn w:val="a5"/>
    <w:link w:val="af6"/>
    <w:rsid w:val="009619C7"/>
    <w:rPr>
      <w:rFonts w:ascii="Times New Roman" w:eastAsia="Times New Roman" w:hAnsi="Times New Roman" w:cs="Times New Roman"/>
      <w:b/>
      <w:noProof/>
      <w:snapToGrid w:val="0"/>
      <w:sz w:val="24"/>
      <w:szCs w:val="20"/>
    </w:rPr>
  </w:style>
  <w:style w:type="character" w:customStyle="1" w:styleId="Normal10-020">
    <w:name w:val="Normal + 10 пт полужирный По центру Слева:  -02 см Справ... Знак"/>
    <w:basedOn w:val="a5"/>
    <w:link w:val="Normal10-02"/>
    <w:rsid w:val="009619C7"/>
    <w:rPr>
      <w:rFonts w:ascii="Times New Roman" w:eastAsia="Times New Roman" w:hAnsi="Times New Roman" w:cs="Times New Roman"/>
      <w:b/>
      <w:bCs/>
      <w:sz w:val="20"/>
      <w:szCs w:val="20"/>
    </w:rPr>
  </w:style>
  <w:style w:type="character" w:customStyle="1" w:styleId="FontStyle103">
    <w:name w:val="Font Style103"/>
    <w:basedOn w:val="a5"/>
    <w:uiPriority w:val="99"/>
    <w:rsid w:val="009619C7"/>
    <w:rPr>
      <w:rFonts w:ascii="Times New Roman" w:hAnsi="Times New Roman" w:cs="Times New Roman"/>
      <w:sz w:val="22"/>
      <w:szCs w:val="22"/>
    </w:rPr>
  </w:style>
  <w:style w:type="table" w:customStyle="1" w:styleId="43">
    <w:name w:val="Сетка таблицы4"/>
    <w:basedOn w:val="a6"/>
    <w:uiPriority w:val="59"/>
    <w:rsid w:val="009619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9619C7"/>
    <w:pPr>
      <w:spacing w:after="72" w:line="285" w:lineRule="atLeast"/>
      <w:ind w:firstLine="450"/>
      <w:jc w:val="both"/>
    </w:pPr>
  </w:style>
  <w:style w:type="paragraph" w:customStyle="1" w:styleId="xl26">
    <w:name w:val="xl26"/>
    <w:basedOn w:val="a4"/>
    <w:rsid w:val="009619C7"/>
    <w:pPr>
      <w:pBdr>
        <w:left w:val="single" w:sz="4" w:space="0" w:color="auto"/>
        <w:right w:val="single" w:sz="4" w:space="0" w:color="auto"/>
      </w:pBdr>
      <w:spacing w:before="100" w:after="100"/>
      <w:jc w:val="center"/>
    </w:pPr>
    <w:rPr>
      <w:rFonts w:ascii="Arial Unicode MS" w:eastAsia="Arial Unicode MS" w:hAnsi="Arial Unicode MS"/>
      <w:szCs w:val="20"/>
    </w:rPr>
  </w:style>
  <w:style w:type="paragraph" w:customStyle="1" w:styleId="western">
    <w:name w:val="western"/>
    <w:basedOn w:val="a4"/>
    <w:rsid w:val="009619C7"/>
    <w:pPr>
      <w:spacing w:before="100" w:beforeAutospacing="1" w:after="100" w:afterAutospacing="1"/>
      <w:ind w:firstLine="539"/>
      <w:jc w:val="both"/>
    </w:pPr>
  </w:style>
  <w:style w:type="paragraph" w:customStyle="1" w:styleId="xl97">
    <w:name w:val="xl97"/>
    <w:basedOn w:val="a4"/>
    <w:rsid w:val="009619C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8">
    <w:name w:val="xl98"/>
    <w:basedOn w:val="a4"/>
    <w:rsid w:val="009619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9619C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4"/>
    <w:rsid w:val="009619C7"/>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01">
    <w:name w:val="xl101"/>
    <w:basedOn w:val="a4"/>
    <w:rsid w:val="009619C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02">
    <w:name w:val="xl102"/>
    <w:basedOn w:val="a4"/>
    <w:rsid w:val="009619C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03">
    <w:name w:val="xl103"/>
    <w:basedOn w:val="a4"/>
    <w:rsid w:val="009619C7"/>
    <w:pPr>
      <w:pBdr>
        <w:top w:val="single" w:sz="4" w:space="0" w:color="auto"/>
        <w:left w:val="single" w:sz="4" w:space="0" w:color="auto"/>
      </w:pBdr>
      <w:spacing w:before="100" w:beforeAutospacing="1" w:after="100" w:afterAutospacing="1"/>
      <w:jc w:val="center"/>
      <w:textAlignment w:val="center"/>
    </w:pPr>
    <w:rPr>
      <w:b/>
      <w:bCs/>
      <w:i/>
      <w:iCs/>
    </w:rPr>
  </w:style>
  <w:style w:type="paragraph" w:customStyle="1" w:styleId="xl104">
    <w:name w:val="xl104"/>
    <w:basedOn w:val="a4"/>
    <w:rsid w:val="009619C7"/>
    <w:pPr>
      <w:pBdr>
        <w:top w:val="single" w:sz="4" w:space="0" w:color="auto"/>
      </w:pBdr>
      <w:spacing w:before="100" w:beforeAutospacing="1" w:after="100" w:afterAutospacing="1"/>
      <w:jc w:val="center"/>
      <w:textAlignment w:val="center"/>
    </w:pPr>
    <w:rPr>
      <w:b/>
      <w:bCs/>
      <w:i/>
      <w:iCs/>
    </w:rPr>
  </w:style>
  <w:style w:type="paragraph" w:customStyle="1" w:styleId="xl105">
    <w:name w:val="xl105"/>
    <w:basedOn w:val="a4"/>
    <w:rsid w:val="009619C7"/>
    <w:pPr>
      <w:pBdr>
        <w:top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6">
    <w:name w:val="xl106"/>
    <w:basedOn w:val="a4"/>
    <w:rsid w:val="0096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7">
    <w:name w:val="xl107"/>
    <w:basedOn w:val="a4"/>
    <w:rsid w:val="00961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9619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4"/>
    <w:rsid w:val="009619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10">
    <w:name w:val="Заголовок 11"/>
    <w:basedOn w:val="a4"/>
    <w:next w:val="a4"/>
    <w:rsid w:val="00D24043"/>
    <w:pPr>
      <w:keepNext/>
      <w:widowControl w:val="0"/>
      <w:spacing w:line="360" w:lineRule="auto"/>
      <w:jc w:val="center"/>
    </w:pPr>
    <w:rPr>
      <w:szCs w:val="20"/>
      <w:lang w:val="en-US"/>
    </w:rPr>
  </w:style>
  <w:style w:type="paragraph" w:customStyle="1" w:styleId="1f1">
    <w:name w:val="#Заголовок ур 1"/>
    <w:basedOn w:val="a4"/>
    <w:next w:val="affff5"/>
    <w:uiPriority w:val="99"/>
    <w:qFormat/>
    <w:rsid w:val="005A3429"/>
    <w:pPr>
      <w:pageBreakBefore/>
      <w:widowControl w:val="0"/>
      <w:overflowPunct w:val="0"/>
      <w:autoSpaceDE w:val="0"/>
      <w:autoSpaceDN w:val="0"/>
      <w:adjustRightInd w:val="0"/>
      <w:spacing w:before="240" w:after="240"/>
      <w:jc w:val="both"/>
      <w:outlineLvl w:val="0"/>
    </w:pPr>
    <w:rPr>
      <w:rFonts w:eastAsia="Calibri"/>
      <w:b/>
      <w:sz w:val="32"/>
      <w:szCs w:val="32"/>
    </w:rPr>
  </w:style>
  <w:style w:type="paragraph" w:customStyle="1" w:styleId="Iauiue">
    <w:name w:val="Iau?iue"/>
    <w:rsid w:val="005A3429"/>
    <w:pPr>
      <w:spacing w:after="0" w:line="240" w:lineRule="auto"/>
    </w:pPr>
    <w:rPr>
      <w:rFonts w:ascii="Times New Roman" w:eastAsia="Times New Roman" w:hAnsi="Times New Roman" w:cs="Times New Roman"/>
      <w:sz w:val="20"/>
      <w:szCs w:val="20"/>
    </w:rPr>
  </w:style>
  <w:style w:type="paragraph" w:customStyle="1" w:styleId="font5">
    <w:name w:val="font5"/>
    <w:basedOn w:val="a4"/>
    <w:rsid w:val="005A3429"/>
    <w:pPr>
      <w:spacing w:before="100" w:beforeAutospacing="1" w:after="100" w:afterAutospacing="1"/>
    </w:pPr>
    <w:rPr>
      <w:sz w:val="18"/>
      <w:szCs w:val="18"/>
    </w:rPr>
  </w:style>
  <w:style w:type="paragraph" w:customStyle="1" w:styleId="font6">
    <w:name w:val="font6"/>
    <w:basedOn w:val="a4"/>
    <w:rsid w:val="005A3429"/>
    <w:pPr>
      <w:spacing w:before="100" w:beforeAutospacing="1" w:after="100" w:afterAutospacing="1"/>
    </w:pPr>
    <w:rPr>
      <w:sz w:val="18"/>
      <w:szCs w:val="18"/>
    </w:rPr>
  </w:style>
  <w:style w:type="paragraph" w:customStyle="1" w:styleId="xl24">
    <w:name w:val="xl24"/>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4"/>
    <w:rsid w:val="005A342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
    <w:name w:val="xl28"/>
    <w:basedOn w:val="a4"/>
    <w:rsid w:val="005A3429"/>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9">
    <w:name w:val="xl29"/>
    <w:basedOn w:val="a4"/>
    <w:rsid w:val="005A3429"/>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30">
    <w:name w:val="xl30"/>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
    <w:name w:val="xl31"/>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4"/>
    <w:rsid w:val="005A342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
    <w:name w:val="xl34"/>
    <w:basedOn w:val="a4"/>
    <w:rsid w:val="005A3429"/>
    <w:pPr>
      <w:pBdr>
        <w:top w:val="single" w:sz="4" w:space="0" w:color="auto"/>
        <w:bottom w:val="single" w:sz="4" w:space="0" w:color="auto"/>
      </w:pBdr>
      <w:spacing w:before="100" w:beforeAutospacing="1" w:after="100" w:afterAutospacing="1"/>
    </w:pPr>
  </w:style>
  <w:style w:type="paragraph" w:customStyle="1" w:styleId="xl35">
    <w:name w:val="xl35"/>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6">
    <w:name w:val="xl36"/>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7">
    <w:name w:val="xl37"/>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8">
    <w:name w:val="xl38"/>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
    <w:name w:val="xl39"/>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40">
    <w:name w:val="xl40"/>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character" w:customStyle="1" w:styleId="rvts31451">
    <w:name w:val="rvts31451"/>
    <w:basedOn w:val="a5"/>
    <w:rsid w:val="005A3429"/>
  </w:style>
  <w:style w:type="character" w:customStyle="1" w:styleId="affffa">
    <w:name w:val="Гипертекстовая ссылка"/>
    <w:basedOn w:val="a5"/>
    <w:rsid w:val="005A3429"/>
    <w:rPr>
      <w:color w:val="008000"/>
      <w:u w:val="single"/>
    </w:rPr>
  </w:style>
  <w:style w:type="paragraph" w:customStyle="1" w:styleId="affffb">
    <w:name w:val="Обычный + по центру"/>
    <w:basedOn w:val="a4"/>
    <w:rsid w:val="005A3429"/>
    <w:pPr>
      <w:jc w:val="center"/>
    </w:pPr>
  </w:style>
  <w:style w:type="paragraph" w:customStyle="1" w:styleId="heading">
    <w:name w:val="heading"/>
    <w:basedOn w:val="a4"/>
    <w:rsid w:val="005A3429"/>
    <w:pPr>
      <w:spacing w:before="100" w:beforeAutospacing="1" w:after="100" w:afterAutospacing="1"/>
    </w:pPr>
    <w:rPr>
      <w:rFonts w:ascii="Verdana" w:hAnsi="Verdana"/>
      <w:b/>
      <w:bCs/>
      <w:color w:val="5385C4"/>
      <w:sz w:val="21"/>
      <w:szCs w:val="21"/>
    </w:rPr>
  </w:style>
  <w:style w:type="paragraph" w:customStyle="1" w:styleId="dh1">
    <w:name w:val="dh1"/>
    <w:basedOn w:val="a4"/>
    <w:rsid w:val="005A3429"/>
    <w:pPr>
      <w:spacing w:before="100" w:beforeAutospacing="1" w:after="100" w:afterAutospacing="1"/>
    </w:pPr>
    <w:rPr>
      <w:rFonts w:ascii="Verdana" w:hAnsi="Verdana"/>
      <w:b/>
      <w:bCs/>
      <w:color w:val="25416B"/>
      <w:sz w:val="18"/>
      <w:szCs w:val="18"/>
    </w:rPr>
  </w:style>
  <w:style w:type="paragraph" w:customStyle="1" w:styleId="style12">
    <w:name w:val="style12"/>
    <w:basedOn w:val="a4"/>
    <w:rsid w:val="005A3429"/>
    <w:pPr>
      <w:spacing w:before="100" w:beforeAutospacing="1" w:after="100" w:afterAutospacing="1"/>
    </w:pPr>
  </w:style>
  <w:style w:type="character" w:customStyle="1" w:styleId="kontakt1">
    <w:name w:val="kontakt1"/>
    <w:basedOn w:val="a5"/>
    <w:rsid w:val="005A3429"/>
    <w:rPr>
      <w:rFonts w:ascii="Verdana" w:hAnsi="Verdana" w:hint="default"/>
      <w:b w:val="0"/>
      <w:bCs w:val="0"/>
      <w:strike w:val="0"/>
      <w:dstrike w:val="0"/>
      <w:color w:val="25416B"/>
      <w:sz w:val="17"/>
      <w:szCs w:val="17"/>
      <w:u w:val="none"/>
      <w:effect w:val="none"/>
    </w:rPr>
  </w:style>
  <w:style w:type="paragraph" w:customStyle="1" w:styleId="affffc">
    <w:name w:val="Знак Знак Знак"/>
    <w:basedOn w:val="a4"/>
    <w:rsid w:val="005A3429"/>
    <w:pPr>
      <w:spacing w:before="100" w:beforeAutospacing="1" w:after="100" w:afterAutospacing="1"/>
    </w:pPr>
    <w:rPr>
      <w:rFonts w:ascii="Tahoma" w:hAnsi="Tahoma"/>
      <w:sz w:val="20"/>
      <w:szCs w:val="20"/>
      <w:lang w:val="en-US" w:eastAsia="en-US"/>
    </w:rPr>
  </w:style>
  <w:style w:type="paragraph" w:customStyle="1" w:styleId="1f2">
    <w:name w:val="Знак Знак Знак Знак Знак Знак Знак Знак1"/>
    <w:basedOn w:val="a4"/>
    <w:rsid w:val="005A3429"/>
    <w:pPr>
      <w:spacing w:before="100" w:beforeAutospacing="1" w:after="100" w:afterAutospacing="1"/>
    </w:pPr>
    <w:rPr>
      <w:rFonts w:ascii="Tahoma" w:hAnsi="Tahoma"/>
      <w:sz w:val="20"/>
      <w:szCs w:val="20"/>
      <w:lang w:val="en-US" w:eastAsia="en-US"/>
    </w:rPr>
  </w:style>
  <w:style w:type="paragraph" w:customStyle="1" w:styleId="2f5">
    <w:name w:val="Знак Знак Знак2"/>
    <w:basedOn w:val="a4"/>
    <w:rsid w:val="005A3429"/>
    <w:pPr>
      <w:spacing w:before="100" w:beforeAutospacing="1" w:after="100" w:afterAutospacing="1"/>
    </w:pPr>
    <w:rPr>
      <w:rFonts w:ascii="Tahoma" w:hAnsi="Tahoma"/>
      <w:sz w:val="20"/>
      <w:szCs w:val="20"/>
      <w:lang w:val="en-US" w:eastAsia="en-US"/>
    </w:rPr>
  </w:style>
  <w:style w:type="numbering" w:customStyle="1" w:styleId="1f3">
    <w:name w:val="Нет списка1"/>
    <w:next w:val="a7"/>
    <w:uiPriority w:val="99"/>
    <w:semiHidden/>
    <w:unhideWhenUsed/>
    <w:rsid w:val="005A3429"/>
  </w:style>
  <w:style w:type="numbering" w:customStyle="1" w:styleId="111">
    <w:name w:val="Нет списка11"/>
    <w:next w:val="a7"/>
    <w:semiHidden/>
    <w:rsid w:val="005A3429"/>
  </w:style>
  <w:style w:type="table" w:customStyle="1" w:styleId="1f4">
    <w:name w:val="Сетка таблицы1"/>
    <w:basedOn w:val="a6"/>
    <w:next w:val="af8"/>
    <w:rsid w:val="005A3429"/>
    <w:pPr>
      <w:spacing w:after="0" w:line="240" w:lineRule="auto"/>
    </w:pPr>
    <w:rPr>
      <w:rFonts w:ascii="Times New Roman" w:eastAsia="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
    <w:name w:val="xl41"/>
    <w:basedOn w:val="a4"/>
    <w:rsid w:val="005A342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2">
    <w:name w:val="xl42"/>
    <w:basedOn w:val="a4"/>
    <w:rsid w:val="005A3429"/>
    <w:pPr>
      <w:pBdr>
        <w:top w:val="single" w:sz="4" w:space="0" w:color="auto"/>
        <w:left w:val="single" w:sz="8" w:space="0" w:color="auto"/>
        <w:bottom w:val="single" w:sz="4" w:space="0" w:color="auto"/>
      </w:pBdr>
      <w:spacing w:before="100" w:beforeAutospacing="1" w:after="100" w:afterAutospacing="1"/>
      <w:textAlignment w:val="center"/>
    </w:pPr>
    <w:rPr>
      <w:b/>
      <w:bCs/>
    </w:rPr>
  </w:style>
  <w:style w:type="paragraph" w:customStyle="1" w:styleId="xl43">
    <w:name w:val="xl43"/>
    <w:basedOn w:val="a4"/>
    <w:rsid w:val="005A34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4">
    <w:name w:val="xl44"/>
    <w:basedOn w:val="a4"/>
    <w:rsid w:val="005A342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5">
    <w:name w:val="xl45"/>
    <w:basedOn w:val="a4"/>
    <w:rsid w:val="005A342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4"/>
    <w:rsid w:val="005A342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4"/>
    <w:rsid w:val="005A342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48">
    <w:name w:val="xl48"/>
    <w:basedOn w:val="a4"/>
    <w:rsid w:val="005A342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4"/>
    <w:rsid w:val="005A342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50">
    <w:name w:val="xl50"/>
    <w:basedOn w:val="a4"/>
    <w:rsid w:val="005A3429"/>
    <w:pPr>
      <w:pBdr>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4"/>
    <w:rsid w:val="005A342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52">
    <w:name w:val="xl52"/>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4">
    <w:name w:val="xl54"/>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5A342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4"/>
    <w:rsid w:val="005A3429"/>
    <w:pPr>
      <w:pBdr>
        <w:left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4"/>
    <w:rsid w:val="005A342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5A3429"/>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4"/>
    <w:rsid w:val="005A342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4"/>
    <w:rsid w:val="005A342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4"/>
    <w:rsid w:val="005A342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4"/>
    <w:rsid w:val="005A3429"/>
    <w:pPr>
      <w:pBdr>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4"/>
    <w:rsid w:val="005A3429"/>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4"/>
    <w:rsid w:val="005A342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8">
    <w:name w:val="xl128"/>
    <w:basedOn w:val="a4"/>
    <w:rsid w:val="005A3429"/>
    <w:pPr>
      <w:pBdr>
        <w:top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4"/>
    <w:rsid w:val="005A342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4"/>
    <w:rsid w:val="005A3429"/>
    <w:pPr>
      <w:pBdr>
        <w:top w:val="single" w:sz="8"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1">
    <w:name w:val="xl131"/>
    <w:basedOn w:val="a4"/>
    <w:rsid w:val="005A3429"/>
    <w:pPr>
      <w:pBdr>
        <w:top w:val="single" w:sz="8" w:space="0" w:color="auto"/>
        <w:bottom w:val="single" w:sz="4" w:space="0" w:color="auto"/>
      </w:pBdr>
      <w:spacing w:before="100" w:beforeAutospacing="1" w:after="100" w:afterAutospacing="1"/>
      <w:textAlignment w:val="center"/>
    </w:pPr>
    <w:rPr>
      <w:b/>
      <w:bCs/>
    </w:rPr>
  </w:style>
  <w:style w:type="paragraph" w:customStyle="1" w:styleId="xl132">
    <w:name w:val="xl132"/>
    <w:basedOn w:val="a4"/>
    <w:rsid w:val="005A3429"/>
    <w:pPr>
      <w:pBdr>
        <w:top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1f5">
    <w:name w:val="1"/>
    <w:basedOn w:val="aff2"/>
    <w:rsid w:val="005A3429"/>
    <w:pPr>
      <w:widowControl w:val="0"/>
      <w:tabs>
        <w:tab w:val="left" w:pos="900"/>
      </w:tabs>
      <w:suppressAutoHyphens w:val="0"/>
      <w:spacing w:before="120" w:after="120" w:line="360" w:lineRule="auto"/>
      <w:ind w:right="96"/>
    </w:pPr>
    <w:rPr>
      <w:rFonts w:eastAsia="Arial Unicode MS"/>
      <w:noProof/>
      <w:szCs w:val="20"/>
    </w:rPr>
  </w:style>
  <w:style w:type="numbering" w:customStyle="1" w:styleId="1110">
    <w:name w:val="Нет списка111"/>
    <w:next w:val="a7"/>
    <w:semiHidden/>
    <w:rsid w:val="005A3429"/>
  </w:style>
  <w:style w:type="numbering" w:customStyle="1" w:styleId="2f6">
    <w:name w:val="Нет списка2"/>
    <w:next w:val="a7"/>
    <w:semiHidden/>
    <w:rsid w:val="005A3429"/>
  </w:style>
  <w:style w:type="paragraph" w:customStyle="1" w:styleId="affffd">
    <w:name w:val="Знак Знак Знак Знак Знак Знак Знак Знак Знак Знак Знак Знак"/>
    <w:basedOn w:val="a4"/>
    <w:rsid w:val="005A3429"/>
    <w:pPr>
      <w:spacing w:before="100" w:beforeAutospacing="1" w:after="100" w:afterAutospacing="1"/>
    </w:pPr>
    <w:rPr>
      <w:rFonts w:ascii="Tahoma" w:hAnsi="Tahoma"/>
      <w:sz w:val="20"/>
      <w:szCs w:val="20"/>
      <w:lang w:val="en-US" w:eastAsia="en-US"/>
    </w:rPr>
  </w:style>
  <w:style w:type="numbering" w:customStyle="1" w:styleId="1111">
    <w:name w:val="Нет списка1111"/>
    <w:next w:val="a7"/>
    <w:semiHidden/>
    <w:rsid w:val="005A3429"/>
  </w:style>
  <w:style w:type="paragraph" w:customStyle="1" w:styleId="1f6">
    <w:name w:val="Знак Знак Знак Знак Знак Знак Знак Знак Знак Знак Знак Знак1"/>
    <w:basedOn w:val="a4"/>
    <w:rsid w:val="005A3429"/>
    <w:pPr>
      <w:spacing w:before="100" w:beforeAutospacing="1" w:after="100" w:afterAutospacing="1"/>
    </w:pPr>
    <w:rPr>
      <w:rFonts w:ascii="Tahoma" w:hAnsi="Tahoma"/>
      <w:sz w:val="20"/>
      <w:szCs w:val="20"/>
      <w:lang w:val="en-US" w:eastAsia="en-US"/>
    </w:rPr>
  </w:style>
  <w:style w:type="paragraph" w:customStyle="1" w:styleId="xl133">
    <w:name w:val="xl133"/>
    <w:basedOn w:val="a4"/>
    <w:rsid w:val="005A3429"/>
    <w:pPr>
      <w:pBdr>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5">
    <w:name w:val="xl135"/>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36">
    <w:name w:val="xl136"/>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8">
    <w:name w:val="xl138"/>
    <w:basedOn w:val="a4"/>
    <w:rsid w:val="005A342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1">
    <w:name w:val="xl141"/>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2">
    <w:name w:val="xl142"/>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5">
    <w:name w:val="xl145"/>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7">
    <w:name w:val="font7"/>
    <w:basedOn w:val="a4"/>
    <w:rsid w:val="005A3429"/>
    <w:pPr>
      <w:spacing w:before="100" w:beforeAutospacing="1" w:after="100" w:afterAutospacing="1"/>
    </w:pPr>
    <w:rPr>
      <w:b/>
      <w:bCs/>
      <w:sz w:val="18"/>
      <w:szCs w:val="18"/>
    </w:rPr>
  </w:style>
  <w:style w:type="paragraph" w:customStyle="1" w:styleId="xl146">
    <w:name w:val="xl146"/>
    <w:basedOn w:val="a4"/>
    <w:rsid w:val="005A3429"/>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47">
    <w:name w:val="xl147"/>
    <w:basedOn w:val="a4"/>
    <w:rsid w:val="005A3429"/>
    <w:pPr>
      <w:pBdr>
        <w:bottom w:val="single" w:sz="4" w:space="0" w:color="auto"/>
      </w:pBdr>
      <w:spacing w:before="100" w:beforeAutospacing="1" w:after="100" w:afterAutospacing="1"/>
      <w:jc w:val="center"/>
      <w:textAlignment w:val="center"/>
    </w:pPr>
    <w:rPr>
      <w:sz w:val="18"/>
      <w:szCs w:val="18"/>
    </w:rPr>
  </w:style>
  <w:style w:type="paragraph" w:customStyle="1" w:styleId="xl148">
    <w:name w:val="xl148"/>
    <w:basedOn w:val="a4"/>
    <w:rsid w:val="005A3429"/>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49">
    <w:name w:val="xl149"/>
    <w:basedOn w:val="a4"/>
    <w:rsid w:val="005A3429"/>
    <w:pPr>
      <w:pBdr>
        <w:bottom w:val="single" w:sz="4" w:space="0" w:color="auto"/>
      </w:pBdr>
      <w:spacing w:before="100" w:beforeAutospacing="1" w:after="100" w:afterAutospacing="1"/>
      <w:textAlignment w:val="center"/>
    </w:pPr>
    <w:rPr>
      <w:color w:val="FF0000"/>
      <w:sz w:val="18"/>
      <w:szCs w:val="18"/>
    </w:rPr>
  </w:style>
  <w:style w:type="paragraph" w:customStyle="1" w:styleId="xl150">
    <w:name w:val="xl150"/>
    <w:basedOn w:val="a4"/>
    <w:rsid w:val="005A3429"/>
    <w:pPr>
      <w:pBdr>
        <w:top w:val="single" w:sz="4" w:space="0" w:color="auto"/>
        <w:bottom w:val="single" w:sz="4" w:space="0" w:color="auto"/>
      </w:pBdr>
      <w:spacing w:before="100" w:beforeAutospacing="1" w:after="100" w:afterAutospacing="1"/>
      <w:textAlignment w:val="center"/>
    </w:pPr>
    <w:rPr>
      <w:color w:val="FF0000"/>
      <w:sz w:val="18"/>
      <w:szCs w:val="18"/>
    </w:rPr>
  </w:style>
  <w:style w:type="paragraph" w:customStyle="1" w:styleId="xl151">
    <w:name w:val="xl151"/>
    <w:basedOn w:val="a4"/>
    <w:rsid w:val="005A34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2">
    <w:name w:val="xl152"/>
    <w:basedOn w:val="a4"/>
    <w:rsid w:val="005A3429"/>
    <w:pPr>
      <w:pBdr>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a4"/>
    <w:rsid w:val="005A3429"/>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4">
    <w:name w:val="xl154"/>
    <w:basedOn w:val="a4"/>
    <w:rsid w:val="005A3429"/>
    <w:pPr>
      <w:pBdr>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55">
    <w:name w:val="xl155"/>
    <w:basedOn w:val="a4"/>
    <w:rsid w:val="005A3429"/>
    <w:pPr>
      <w:pBdr>
        <w:top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56">
    <w:name w:val="xl156"/>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7">
    <w:name w:val="xl157"/>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9">
    <w:name w:val="xl159"/>
    <w:basedOn w:val="a4"/>
    <w:rsid w:val="005A3429"/>
    <w:pPr>
      <w:pBdr>
        <w:bottom w:val="single" w:sz="4" w:space="0" w:color="auto"/>
      </w:pBdr>
      <w:spacing w:before="100" w:beforeAutospacing="1" w:after="100" w:afterAutospacing="1"/>
      <w:textAlignment w:val="center"/>
    </w:pPr>
    <w:rPr>
      <w:sz w:val="18"/>
      <w:szCs w:val="18"/>
    </w:rPr>
  </w:style>
  <w:style w:type="paragraph" w:customStyle="1" w:styleId="xl160">
    <w:name w:val="xl160"/>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1">
    <w:name w:val="xl161"/>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3">
    <w:name w:val="xl163"/>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4">
    <w:name w:val="xl164"/>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6">
    <w:name w:val="xl166"/>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4"/>
    <w:rsid w:val="005A34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9">
    <w:name w:val="xl169"/>
    <w:basedOn w:val="a4"/>
    <w:rsid w:val="005A34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a4"/>
    <w:rsid w:val="005A342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3">
    <w:name w:val="xl173"/>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4">
    <w:name w:val="xl174"/>
    <w:basedOn w:val="a4"/>
    <w:rsid w:val="005A342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75">
    <w:name w:val="xl175"/>
    <w:basedOn w:val="a4"/>
    <w:rsid w:val="005A34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6">
    <w:name w:val="xl176"/>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7">
    <w:name w:val="xl177"/>
    <w:basedOn w:val="a4"/>
    <w:rsid w:val="005A34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8">
    <w:name w:val="xl178"/>
    <w:basedOn w:val="a4"/>
    <w:rsid w:val="005A3429"/>
    <w:pPr>
      <w:pBdr>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9">
    <w:name w:val="xl179"/>
    <w:basedOn w:val="a4"/>
    <w:rsid w:val="005A34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80">
    <w:name w:val="xl180"/>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4"/>
    <w:rsid w:val="005A342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82">
    <w:name w:val="xl182"/>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font1">
    <w:name w:val="font1"/>
    <w:basedOn w:val="a4"/>
    <w:rsid w:val="005A3429"/>
    <w:pPr>
      <w:spacing w:before="100" w:beforeAutospacing="1" w:after="100" w:afterAutospacing="1"/>
    </w:pPr>
    <w:rPr>
      <w:rFonts w:ascii="Arial" w:hAnsi="Arial" w:cs="Arial"/>
      <w:sz w:val="20"/>
      <w:szCs w:val="20"/>
    </w:rPr>
  </w:style>
  <w:style w:type="paragraph" w:customStyle="1" w:styleId="affffe">
    <w:name w:val="Знак Знак Знак Знак Знак Знак Знак Знак Знак Знак Знак Знак Знак Знак Знак"/>
    <w:basedOn w:val="a4"/>
    <w:rsid w:val="005A3429"/>
    <w:pPr>
      <w:spacing w:before="100" w:beforeAutospacing="1" w:after="100" w:afterAutospacing="1"/>
    </w:pPr>
    <w:rPr>
      <w:rFonts w:ascii="Tahoma" w:hAnsi="Tahoma"/>
      <w:sz w:val="20"/>
      <w:szCs w:val="20"/>
      <w:lang w:val="en-US" w:eastAsia="en-US"/>
    </w:rPr>
  </w:style>
  <w:style w:type="paragraph" w:customStyle="1" w:styleId="font0">
    <w:name w:val="font0"/>
    <w:basedOn w:val="a4"/>
    <w:rsid w:val="005A3429"/>
    <w:pPr>
      <w:spacing w:before="100" w:beforeAutospacing="1" w:after="100" w:afterAutospacing="1"/>
    </w:pPr>
    <w:rPr>
      <w:rFonts w:ascii="Arial" w:hAnsi="Arial" w:cs="Arial"/>
      <w:sz w:val="20"/>
      <w:szCs w:val="20"/>
    </w:rPr>
  </w:style>
  <w:style w:type="paragraph" w:customStyle="1" w:styleId="xl183">
    <w:name w:val="xl183"/>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4">
    <w:name w:val="xl184"/>
    <w:basedOn w:val="a4"/>
    <w:rsid w:val="005A342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4"/>
    <w:rsid w:val="005A34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6">
    <w:name w:val="xl186"/>
    <w:basedOn w:val="a4"/>
    <w:rsid w:val="005A34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7">
    <w:name w:val="xl187"/>
    <w:basedOn w:val="a4"/>
    <w:rsid w:val="005A3429"/>
    <w:pPr>
      <w:pBdr>
        <w:top w:val="single" w:sz="8"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4"/>
    <w:rsid w:val="005A34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4"/>
    <w:rsid w:val="005A3429"/>
    <w:pPr>
      <w:pBdr>
        <w:left w:val="single" w:sz="8" w:space="0" w:color="auto"/>
      </w:pBdr>
      <w:spacing w:before="100" w:beforeAutospacing="1" w:after="100" w:afterAutospacing="1"/>
      <w:jc w:val="center"/>
      <w:textAlignment w:val="center"/>
    </w:pPr>
    <w:rPr>
      <w:sz w:val="18"/>
      <w:szCs w:val="18"/>
    </w:rPr>
  </w:style>
  <w:style w:type="paragraph" w:customStyle="1" w:styleId="xl190">
    <w:name w:val="xl190"/>
    <w:basedOn w:val="a4"/>
    <w:rsid w:val="005A3429"/>
    <w:pPr>
      <w:pBdr>
        <w:left w:val="single" w:sz="8" w:space="0" w:color="auto"/>
      </w:pBdr>
      <w:spacing w:before="100" w:beforeAutospacing="1" w:after="100" w:afterAutospacing="1"/>
      <w:jc w:val="center"/>
      <w:textAlignment w:val="center"/>
    </w:pPr>
    <w:rPr>
      <w:sz w:val="18"/>
      <w:szCs w:val="18"/>
    </w:rPr>
  </w:style>
  <w:style w:type="paragraph" w:customStyle="1" w:styleId="xl191">
    <w:name w:val="xl191"/>
    <w:basedOn w:val="a4"/>
    <w:rsid w:val="005A3429"/>
    <w:pPr>
      <w:pBdr>
        <w:left w:val="single" w:sz="4" w:space="0" w:color="auto"/>
      </w:pBdr>
      <w:spacing w:before="100" w:beforeAutospacing="1" w:after="100" w:afterAutospacing="1"/>
      <w:jc w:val="center"/>
      <w:textAlignment w:val="center"/>
    </w:pPr>
    <w:rPr>
      <w:sz w:val="18"/>
      <w:szCs w:val="18"/>
    </w:rPr>
  </w:style>
  <w:style w:type="paragraph" w:customStyle="1" w:styleId="xl192">
    <w:name w:val="xl192"/>
    <w:basedOn w:val="a4"/>
    <w:rsid w:val="005A3429"/>
    <w:pPr>
      <w:pBdr>
        <w:top w:val="single" w:sz="4" w:space="0" w:color="auto"/>
        <w:left w:val="single" w:sz="4" w:space="0" w:color="auto"/>
        <w:bottom w:val="single" w:sz="4" w:space="0" w:color="auto"/>
      </w:pBdr>
      <w:spacing w:before="100" w:beforeAutospacing="1" w:after="100" w:afterAutospacing="1"/>
      <w:textAlignment w:val="center"/>
    </w:pPr>
    <w:rPr>
      <w:color w:val="FF0000"/>
      <w:sz w:val="18"/>
      <w:szCs w:val="18"/>
    </w:rPr>
  </w:style>
  <w:style w:type="paragraph" w:customStyle="1" w:styleId="xl193">
    <w:name w:val="xl193"/>
    <w:basedOn w:val="a4"/>
    <w:rsid w:val="005A34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94">
    <w:name w:val="xl194"/>
    <w:basedOn w:val="a4"/>
    <w:rsid w:val="005A3429"/>
    <w:pPr>
      <w:pBdr>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195">
    <w:name w:val="xl195"/>
    <w:basedOn w:val="a4"/>
    <w:rsid w:val="005A3429"/>
    <w:pPr>
      <w:spacing w:before="100" w:beforeAutospacing="1" w:after="100" w:afterAutospacing="1"/>
      <w:textAlignment w:val="center"/>
    </w:pPr>
    <w:rPr>
      <w:color w:val="FF0000"/>
      <w:sz w:val="18"/>
      <w:szCs w:val="18"/>
    </w:rPr>
  </w:style>
  <w:style w:type="numbering" w:customStyle="1" w:styleId="11111">
    <w:name w:val="Нет списка11111"/>
    <w:next w:val="a7"/>
    <w:semiHidden/>
    <w:rsid w:val="005A3429"/>
  </w:style>
  <w:style w:type="paragraph" w:customStyle="1" w:styleId="221">
    <w:name w:val="Основной текст 221"/>
    <w:basedOn w:val="a4"/>
    <w:rsid w:val="005A3429"/>
    <w:pPr>
      <w:overflowPunct w:val="0"/>
      <w:autoSpaceDE w:val="0"/>
      <w:autoSpaceDN w:val="0"/>
      <w:adjustRightInd w:val="0"/>
      <w:ind w:firstLine="720"/>
      <w:jc w:val="both"/>
      <w:textAlignment w:val="baseline"/>
    </w:pPr>
    <w:rPr>
      <w:sz w:val="28"/>
      <w:szCs w:val="20"/>
    </w:rPr>
  </w:style>
  <w:style w:type="paragraph" w:customStyle="1" w:styleId="1f7">
    <w:name w:val="Знак Знак Знак1"/>
    <w:basedOn w:val="a4"/>
    <w:rsid w:val="005A3429"/>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11"/>
    <w:basedOn w:val="a4"/>
    <w:rsid w:val="005A3429"/>
    <w:pPr>
      <w:spacing w:before="100" w:beforeAutospacing="1" w:after="100" w:afterAutospacing="1"/>
    </w:pPr>
    <w:rPr>
      <w:rFonts w:ascii="Tahoma" w:hAnsi="Tahoma"/>
      <w:sz w:val="20"/>
      <w:szCs w:val="20"/>
      <w:lang w:val="en-US" w:eastAsia="en-US"/>
    </w:rPr>
  </w:style>
  <w:style w:type="paragraph" w:customStyle="1" w:styleId="212">
    <w:name w:val="Знак Знак Знак21"/>
    <w:basedOn w:val="a4"/>
    <w:rsid w:val="005A3429"/>
    <w:pPr>
      <w:spacing w:before="100" w:beforeAutospacing="1" w:after="100" w:afterAutospacing="1"/>
    </w:pPr>
    <w:rPr>
      <w:rFonts w:ascii="Tahoma" w:hAnsi="Tahoma"/>
      <w:sz w:val="20"/>
      <w:szCs w:val="20"/>
      <w:lang w:val="en-US" w:eastAsia="en-US"/>
    </w:rPr>
  </w:style>
  <w:style w:type="paragraph" w:customStyle="1" w:styleId="1f8">
    <w:name w:val="Знак Знак Знак Знак Знак Знак Знак Знак Знак Знак Знак Знак Знак Знак Знак1"/>
    <w:basedOn w:val="a4"/>
    <w:rsid w:val="005A3429"/>
    <w:pPr>
      <w:spacing w:before="100" w:beforeAutospacing="1" w:after="100" w:afterAutospacing="1"/>
    </w:pPr>
    <w:rPr>
      <w:rFonts w:ascii="Tahoma" w:hAnsi="Tahoma"/>
      <w:sz w:val="20"/>
      <w:szCs w:val="20"/>
      <w:lang w:val="en-US" w:eastAsia="en-US"/>
    </w:rPr>
  </w:style>
  <w:style w:type="paragraph" w:customStyle="1" w:styleId="Heading0">
    <w:name w:val="Heading"/>
    <w:rsid w:val="005A3429"/>
    <w:pPr>
      <w:autoSpaceDE w:val="0"/>
      <w:autoSpaceDN w:val="0"/>
      <w:adjustRightInd w:val="0"/>
      <w:spacing w:after="0" w:line="240" w:lineRule="auto"/>
    </w:pPr>
    <w:rPr>
      <w:rFonts w:ascii="Arial" w:eastAsia="Times New Roman" w:hAnsi="Arial" w:cs="Arial"/>
      <w:b/>
      <w:bCs/>
    </w:rPr>
  </w:style>
  <w:style w:type="paragraph" w:customStyle="1" w:styleId="afffff">
    <w:name w:val="Знак Знак Знак Знак Знак Знак"/>
    <w:basedOn w:val="a4"/>
    <w:rsid w:val="005A3429"/>
    <w:pPr>
      <w:spacing w:before="100" w:beforeAutospacing="1" w:after="100" w:afterAutospacing="1"/>
    </w:pPr>
    <w:rPr>
      <w:rFonts w:ascii="Tahoma" w:hAnsi="Tahoma"/>
      <w:sz w:val="20"/>
      <w:szCs w:val="20"/>
      <w:lang w:val="en-US" w:eastAsia="en-US"/>
    </w:rPr>
  </w:style>
  <w:style w:type="numbering" w:customStyle="1" w:styleId="1ai35">
    <w:name w:val="1 / a / i35"/>
    <w:rsid w:val="005A3429"/>
    <w:pPr>
      <w:numPr>
        <w:numId w:val="26"/>
      </w:numPr>
    </w:pPr>
  </w:style>
  <w:style w:type="character" w:customStyle="1" w:styleId="radius">
    <w:name w:val="radius"/>
    <w:basedOn w:val="a5"/>
    <w:rsid w:val="005A3429"/>
  </w:style>
  <w:style w:type="paragraph" w:customStyle="1" w:styleId="1f9">
    <w:name w:val="Заголовок1"/>
    <w:basedOn w:val="a4"/>
    <w:next w:val="a4"/>
    <w:link w:val="afffff0"/>
    <w:autoRedefine/>
    <w:qFormat/>
    <w:rsid w:val="005A3429"/>
    <w:pPr>
      <w:spacing w:before="120"/>
      <w:ind w:firstLine="709"/>
      <w:jc w:val="both"/>
    </w:pPr>
    <w:rPr>
      <w:color w:val="000000"/>
      <w:spacing w:val="-4"/>
    </w:rPr>
  </w:style>
  <w:style w:type="character" w:customStyle="1" w:styleId="afffff0">
    <w:name w:val="Заголовок Знак"/>
    <w:link w:val="1f9"/>
    <w:rsid w:val="005A3429"/>
    <w:rPr>
      <w:rFonts w:ascii="Times New Roman" w:eastAsia="Times New Roman" w:hAnsi="Times New Roman" w:cs="Times New Roman"/>
      <w:color w:val="000000"/>
      <w:spacing w:val="-4"/>
      <w:sz w:val="24"/>
      <w:szCs w:val="24"/>
    </w:rPr>
  </w:style>
  <w:style w:type="paragraph" w:customStyle="1" w:styleId="1fa">
    <w:name w:val="Название1"/>
    <w:basedOn w:val="a4"/>
    <w:rsid w:val="005A3429"/>
    <w:pPr>
      <w:spacing w:before="100" w:beforeAutospacing="1" w:after="100" w:afterAutospacing="1"/>
    </w:pPr>
  </w:style>
  <w:style w:type="numbering" w:customStyle="1" w:styleId="11111115">
    <w:name w:val="1 / 1.1 / 1.1.115"/>
    <w:rsid w:val="005A3429"/>
    <w:pPr>
      <w:numPr>
        <w:numId w:val="27"/>
      </w:numPr>
    </w:pPr>
  </w:style>
  <w:style w:type="numbering" w:customStyle="1" w:styleId="38">
    <w:name w:val="Нет списка3"/>
    <w:next w:val="a7"/>
    <w:uiPriority w:val="99"/>
    <w:semiHidden/>
    <w:unhideWhenUsed/>
    <w:rsid w:val="005A3429"/>
  </w:style>
  <w:style w:type="table" w:customStyle="1" w:styleId="113">
    <w:name w:val="Таблица ОРГРЭС11"/>
    <w:basedOn w:val="a6"/>
    <w:next w:val="af8"/>
    <w:rsid w:val="005A3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7"/>
    <w:next w:val="1ai"/>
    <w:semiHidden/>
    <w:rsid w:val="005A3429"/>
  </w:style>
  <w:style w:type="numbering" w:customStyle="1" w:styleId="1ai1">
    <w:name w:val="1 / a / i1"/>
    <w:basedOn w:val="a7"/>
    <w:next w:val="1ai"/>
    <w:uiPriority w:val="99"/>
    <w:semiHidden/>
    <w:unhideWhenUsed/>
    <w:rsid w:val="005A3429"/>
  </w:style>
  <w:style w:type="numbering" w:customStyle="1" w:styleId="1ai71">
    <w:name w:val="1 / a / i71"/>
    <w:basedOn w:val="a7"/>
    <w:next w:val="1ai"/>
    <w:semiHidden/>
    <w:rsid w:val="005A3429"/>
  </w:style>
  <w:style w:type="numbering" w:customStyle="1" w:styleId="4121">
    <w:name w:val="Стиль нумерованный4121"/>
    <w:basedOn w:val="a7"/>
    <w:rsid w:val="005A3429"/>
  </w:style>
  <w:style w:type="paragraph" w:customStyle="1" w:styleId="114">
    <w:name w:val="Заголовок 11"/>
    <w:basedOn w:val="a4"/>
    <w:next w:val="a4"/>
    <w:rsid w:val="005A3429"/>
    <w:pPr>
      <w:keepNext/>
      <w:widowControl w:val="0"/>
      <w:spacing w:line="360" w:lineRule="auto"/>
      <w:jc w:val="center"/>
    </w:pPr>
    <w:rPr>
      <w:szCs w:val="20"/>
      <w:lang w:val="en-US"/>
    </w:rPr>
  </w:style>
  <w:style w:type="numbering" w:customStyle="1" w:styleId="44">
    <w:name w:val="Нет списка4"/>
    <w:next w:val="a7"/>
    <w:uiPriority w:val="99"/>
    <w:semiHidden/>
    <w:unhideWhenUsed/>
    <w:rsid w:val="005A3429"/>
  </w:style>
  <w:style w:type="table" w:customStyle="1" w:styleId="120">
    <w:name w:val="Таблица ОРГРЭС12"/>
    <w:basedOn w:val="a6"/>
    <w:next w:val="af8"/>
    <w:rsid w:val="005A3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Стиль21"/>
    <w:rsid w:val="005A3429"/>
  </w:style>
  <w:style w:type="numbering" w:customStyle="1" w:styleId="11111121">
    <w:name w:val="1 / 1.1 / 1.1.121"/>
    <w:basedOn w:val="a7"/>
    <w:next w:val="111111"/>
    <w:semiHidden/>
    <w:rsid w:val="005A3429"/>
  </w:style>
  <w:style w:type="numbering" w:customStyle="1" w:styleId="1111111">
    <w:name w:val="1 / 1.1 / 1.1.11"/>
    <w:basedOn w:val="a7"/>
    <w:next w:val="111111"/>
    <w:uiPriority w:val="99"/>
    <w:semiHidden/>
    <w:unhideWhenUsed/>
    <w:rsid w:val="005A3429"/>
  </w:style>
  <w:style w:type="numbering" w:customStyle="1" w:styleId="1ai42">
    <w:name w:val="1 / a / i42"/>
    <w:basedOn w:val="a7"/>
    <w:next w:val="1ai"/>
    <w:semiHidden/>
    <w:rsid w:val="005A3429"/>
  </w:style>
  <w:style w:type="numbering" w:customStyle="1" w:styleId="1ai2">
    <w:name w:val="1 / a / i2"/>
    <w:basedOn w:val="a7"/>
    <w:next w:val="1ai"/>
    <w:uiPriority w:val="99"/>
    <w:semiHidden/>
    <w:unhideWhenUsed/>
    <w:rsid w:val="005A3429"/>
  </w:style>
  <w:style w:type="numbering" w:customStyle="1" w:styleId="1ai72">
    <w:name w:val="1 / a / i72"/>
    <w:basedOn w:val="a7"/>
    <w:next w:val="1ai"/>
    <w:semiHidden/>
    <w:rsid w:val="005A3429"/>
  </w:style>
  <w:style w:type="numbering" w:customStyle="1" w:styleId="411">
    <w:name w:val="Стиль нумерованный411"/>
    <w:basedOn w:val="a7"/>
    <w:rsid w:val="005A3429"/>
  </w:style>
  <w:style w:type="numbering" w:customStyle="1" w:styleId="241111">
    <w:name w:val="Стиль241111"/>
    <w:basedOn w:val="a7"/>
    <w:rsid w:val="005A3429"/>
  </w:style>
  <w:style w:type="numbering" w:customStyle="1" w:styleId="3110">
    <w:name w:val="Статья / Раздел311"/>
    <w:basedOn w:val="a7"/>
    <w:next w:val="a3"/>
    <w:semiHidden/>
    <w:rsid w:val="005A3429"/>
  </w:style>
  <w:style w:type="numbering" w:customStyle="1" w:styleId="1fb">
    <w:name w:val="Статья / Раздел1"/>
    <w:basedOn w:val="a7"/>
    <w:next w:val="a3"/>
    <w:uiPriority w:val="99"/>
    <w:semiHidden/>
    <w:unhideWhenUsed/>
    <w:rsid w:val="005A3429"/>
  </w:style>
  <w:style w:type="numbering" w:customStyle="1" w:styleId="4122">
    <w:name w:val="Стиль нумерованный4122"/>
    <w:basedOn w:val="a7"/>
    <w:rsid w:val="005A3429"/>
  </w:style>
  <w:style w:type="numbering" w:customStyle="1" w:styleId="11111171">
    <w:name w:val="1 / 1.1 / 1.1.171"/>
    <w:basedOn w:val="a7"/>
    <w:next w:val="111111"/>
    <w:semiHidden/>
    <w:rsid w:val="005A3429"/>
  </w:style>
  <w:style w:type="table" w:customStyle="1" w:styleId="130">
    <w:name w:val="Таблица ОРГРЭС13"/>
    <w:basedOn w:val="a6"/>
    <w:next w:val="af8"/>
    <w:rsid w:val="005A3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uiPriority w:val="99"/>
    <w:semiHidden/>
    <w:unhideWhenUsed/>
    <w:rsid w:val="005A3429"/>
  </w:style>
  <w:style w:type="table" w:customStyle="1" w:styleId="140">
    <w:name w:val="Таблица ОРГРЭС14"/>
    <w:basedOn w:val="a6"/>
    <w:next w:val="af8"/>
    <w:rsid w:val="005A34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5A3429"/>
    <w:pPr>
      <w:numPr>
        <w:numId w:val="4"/>
      </w:numPr>
    </w:pPr>
  </w:style>
  <w:style w:type="numbering" w:customStyle="1" w:styleId="11111122">
    <w:name w:val="1 / 1.1 / 1.1.122"/>
    <w:basedOn w:val="a7"/>
    <w:next w:val="111111"/>
    <w:semiHidden/>
    <w:rsid w:val="005A3429"/>
    <w:pPr>
      <w:numPr>
        <w:numId w:val="20"/>
      </w:numPr>
    </w:pPr>
  </w:style>
  <w:style w:type="numbering" w:customStyle="1" w:styleId="1111113">
    <w:name w:val="1 / 1.1 / 1.1.13"/>
    <w:basedOn w:val="a7"/>
    <w:next w:val="111111"/>
    <w:uiPriority w:val="99"/>
    <w:semiHidden/>
    <w:unhideWhenUsed/>
    <w:rsid w:val="005A3429"/>
  </w:style>
  <w:style w:type="numbering" w:customStyle="1" w:styleId="1ai43">
    <w:name w:val="1 / a / i43"/>
    <w:basedOn w:val="a7"/>
    <w:next w:val="1ai"/>
    <w:semiHidden/>
    <w:rsid w:val="005A3429"/>
    <w:pPr>
      <w:numPr>
        <w:numId w:val="21"/>
      </w:numPr>
    </w:pPr>
  </w:style>
  <w:style w:type="numbering" w:customStyle="1" w:styleId="1ai3">
    <w:name w:val="1 / a / i3"/>
    <w:basedOn w:val="a7"/>
    <w:next w:val="1ai"/>
    <w:uiPriority w:val="99"/>
    <w:semiHidden/>
    <w:unhideWhenUsed/>
    <w:rsid w:val="005A3429"/>
  </w:style>
  <w:style w:type="numbering" w:customStyle="1" w:styleId="1ai73">
    <w:name w:val="1 / a / i73"/>
    <w:basedOn w:val="a7"/>
    <w:next w:val="1ai"/>
    <w:semiHidden/>
    <w:rsid w:val="005A3429"/>
    <w:pPr>
      <w:numPr>
        <w:numId w:val="22"/>
      </w:numPr>
    </w:pPr>
  </w:style>
  <w:style w:type="numbering" w:customStyle="1" w:styleId="413">
    <w:name w:val="Стиль нумерованный413"/>
    <w:basedOn w:val="a7"/>
    <w:rsid w:val="005A3429"/>
  </w:style>
  <w:style w:type="numbering" w:customStyle="1" w:styleId="241112">
    <w:name w:val="Стиль241112"/>
    <w:basedOn w:val="a7"/>
    <w:rsid w:val="005A3429"/>
  </w:style>
  <w:style w:type="numbering" w:customStyle="1" w:styleId="312">
    <w:name w:val="Статья / Раздел312"/>
    <w:basedOn w:val="a7"/>
    <w:next w:val="a3"/>
    <w:semiHidden/>
    <w:rsid w:val="005A3429"/>
    <w:pPr>
      <w:numPr>
        <w:numId w:val="24"/>
      </w:numPr>
    </w:pPr>
  </w:style>
  <w:style w:type="numbering" w:customStyle="1" w:styleId="2">
    <w:name w:val="Статья / Раздел2"/>
    <w:basedOn w:val="a7"/>
    <w:next w:val="a3"/>
    <w:uiPriority w:val="99"/>
    <w:semiHidden/>
    <w:unhideWhenUsed/>
    <w:rsid w:val="005A3429"/>
    <w:pPr>
      <w:numPr>
        <w:numId w:val="23"/>
      </w:numPr>
    </w:pPr>
  </w:style>
  <w:style w:type="numbering" w:customStyle="1" w:styleId="4123">
    <w:name w:val="Стиль нумерованный4123"/>
    <w:basedOn w:val="a7"/>
    <w:rsid w:val="005A3429"/>
    <w:pPr>
      <w:numPr>
        <w:numId w:val="1"/>
      </w:numPr>
    </w:pPr>
  </w:style>
  <w:style w:type="numbering" w:customStyle="1" w:styleId="11111172">
    <w:name w:val="1 / 1.1 / 1.1.172"/>
    <w:basedOn w:val="a7"/>
    <w:next w:val="111111"/>
    <w:semiHidden/>
    <w:rsid w:val="005A3429"/>
    <w:pPr>
      <w:numPr>
        <w:numId w:val="25"/>
      </w:numPr>
    </w:pPr>
  </w:style>
  <w:style w:type="paragraph" w:customStyle="1" w:styleId="afffff1">
    <w:name w:val="Обычный + По правому краю"/>
    <w:basedOn w:val="a4"/>
    <w:rsid w:val="005A3429"/>
    <w:pPr>
      <w:tabs>
        <w:tab w:val="left" w:pos="1920"/>
        <w:tab w:val="left" w:pos="12264"/>
      </w:tabs>
      <w:jc w:val="right"/>
    </w:pPr>
  </w:style>
  <w:style w:type="paragraph" w:customStyle="1" w:styleId="230">
    <w:name w:val="Основной текст 23"/>
    <w:basedOn w:val="a4"/>
    <w:rsid w:val="005A3429"/>
    <w:pPr>
      <w:overflowPunct w:val="0"/>
      <w:autoSpaceDE w:val="0"/>
      <w:autoSpaceDN w:val="0"/>
      <w:adjustRightInd w:val="0"/>
      <w:ind w:firstLine="720"/>
      <w:jc w:val="both"/>
      <w:textAlignment w:val="baseline"/>
    </w:pPr>
    <w:rPr>
      <w:sz w:val="28"/>
      <w:szCs w:val="20"/>
    </w:rPr>
  </w:style>
  <w:style w:type="character" w:customStyle="1" w:styleId="FootnoteTextChar">
    <w:name w:val="Footnote Text Char Знак Знак Знак"/>
    <w:aliases w:val="Footnote Text Char Знак Знак1,Schriftart: 9 pt Знак,Schriftart: 10 pt Знак,Schriftart: 8 pt Знак,Текст сноски Знак Знак Char Знак"/>
    <w:uiPriority w:val="99"/>
    <w:locked/>
    <w:rsid w:val="005A3429"/>
  </w:style>
  <w:style w:type="paragraph" w:customStyle="1" w:styleId="afffff2">
    <w:name w:val="Внутри таблицы"/>
    <w:basedOn w:val="a4"/>
    <w:link w:val="afffff3"/>
    <w:qFormat/>
    <w:rsid w:val="005A3429"/>
    <w:pPr>
      <w:jc w:val="both"/>
    </w:pPr>
    <w:rPr>
      <w:color w:val="000000"/>
    </w:rPr>
  </w:style>
  <w:style w:type="character" w:customStyle="1" w:styleId="afffff3">
    <w:name w:val="Внутри таблицы Знак"/>
    <w:basedOn w:val="a5"/>
    <w:link w:val="afffff2"/>
    <w:rsid w:val="005A3429"/>
    <w:rPr>
      <w:rFonts w:ascii="Times New Roman" w:eastAsia="Times New Roman" w:hAnsi="Times New Roman" w:cs="Times New Roman"/>
      <w:color w:val="000000"/>
      <w:sz w:val="24"/>
      <w:szCs w:val="24"/>
    </w:rPr>
  </w:style>
  <w:style w:type="paragraph" w:customStyle="1" w:styleId="font8">
    <w:name w:val="font8"/>
    <w:basedOn w:val="a4"/>
    <w:rsid w:val="00FF0ED8"/>
    <w:pPr>
      <w:spacing w:before="100" w:beforeAutospacing="1" w:after="100" w:afterAutospacing="1"/>
    </w:pPr>
  </w:style>
  <w:style w:type="paragraph" w:customStyle="1" w:styleId="font9">
    <w:name w:val="font9"/>
    <w:basedOn w:val="a4"/>
    <w:rsid w:val="00FF0ED8"/>
    <w:pPr>
      <w:spacing w:before="100" w:beforeAutospacing="1" w:after="100" w:afterAutospacing="1"/>
    </w:pPr>
    <w:rPr>
      <w:b/>
      <w:bCs/>
    </w:rPr>
  </w:style>
  <w:style w:type="paragraph" w:customStyle="1" w:styleId="font10">
    <w:name w:val="font10"/>
    <w:basedOn w:val="a4"/>
    <w:rsid w:val="00FF0ED8"/>
    <w:pPr>
      <w:spacing w:before="100" w:beforeAutospacing="1" w:after="100" w:afterAutospacing="1"/>
    </w:pPr>
    <w:rPr>
      <w:i/>
      <w:iCs/>
      <w:color w:val="000000"/>
    </w:rPr>
  </w:style>
  <w:style w:type="numbering" w:customStyle="1" w:styleId="1411">
    <w:name w:val="Стиль1411"/>
    <w:rsid w:val="0006588D"/>
    <w:pPr>
      <w:numPr>
        <w:numId w:val="28"/>
      </w:numPr>
    </w:pPr>
  </w:style>
  <w:style w:type="paragraph" w:customStyle="1" w:styleId="39">
    <w:name w:val="Знак Знак Знак3"/>
    <w:basedOn w:val="a4"/>
    <w:rsid w:val="005E1143"/>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 Знак12"/>
    <w:basedOn w:val="a4"/>
    <w:rsid w:val="005E1143"/>
    <w:pPr>
      <w:spacing w:before="100" w:beforeAutospacing="1" w:after="100" w:afterAutospacing="1"/>
    </w:pPr>
    <w:rPr>
      <w:rFonts w:ascii="Tahoma" w:hAnsi="Tahoma"/>
      <w:sz w:val="20"/>
      <w:szCs w:val="20"/>
      <w:lang w:val="en-US" w:eastAsia="en-US"/>
    </w:rPr>
  </w:style>
  <w:style w:type="paragraph" w:customStyle="1" w:styleId="222">
    <w:name w:val="Знак Знак Знак22"/>
    <w:basedOn w:val="a4"/>
    <w:rsid w:val="005E1143"/>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 Знак Знак Знак Знак Знак Знак2"/>
    <w:basedOn w:val="a4"/>
    <w:rsid w:val="005E1143"/>
    <w:pPr>
      <w:spacing w:before="100" w:beforeAutospacing="1" w:after="100" w:afterAutospacing="1"/>
    </w:pPr>
    <w:rPr>
      <w:rFonts w:ascii="Tahoma" w:hAnsi="Tahoma"/>
      <w:sz w:val="20"/>
      <w:szCs w:val="20"/>
      <w:lang w:val="en-US" w:eastAsia="en-US"/>
    </w:rPr>
  </w:style>
  <w:style w:type="paragraph" w:customStyle="1" w:styleId="2f8">
    <w:name w:val="Знак Знак Знак Знак Знак Знак Знак Знак Знак Знак Знак Знак Знак Знак Знак2"/>
    <w:basedOn w:val="a4"/>
    <w:rsid w:val="005E1143"/>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1"/>
    <w:basedOn w:val="a4"/>
    <w:rsid w:val="005E1143"/>
    <w:pPr>
      <w:spacing w:before="100" w:beforeAutospacing="1" w:after="100" w:afterAutospacing="1"/>
    </w:pPr>
    <w:rPr>
      <w:rFonts w:ascii="Tahoma" w:hAnsi="Tahoma"/>
      <w:sz w:val="20"/>
      <w:szCs w:val="20"/>
      <w:lang w:val="en-US" w:eastAsia="en-US"/>
    </w:rPr>
  </w:style>
  <w:style w:type="paragraph" w:customStyle="1" w:styleId="3a">
    <w:name w:val="заг 3"/>
    <w:basedOn w:val="3"/>
    <w:rsid w:val="005E5B9E"/>
    <w:pPr>
      <w:tabs>
        <w:tab w:val="clear" w:pos="1418"/>
      </w:tabs>
      <w:spacing w:before="0" w:after="0"/>
      <w:ind w:firstLine="0"/>
      <w:jc w:val="center"/>
    </w:pPr>
    <w:rPr>
      <w:rFonts w:cs="Times New Roman"/>
      <w:bCs w:val="0"/>
      <w:i w:val="0"/>
      <w:szCs w:val="20"/>
    </w:rPr>
  </w:style>
  <w:style w:type="paragraph" w:customStyle="1" w:styleId="TableParagraph">
    <w:name w:val="Table Paragraph"/>
    <w:basedOn w:val="a4"/>
    <w:uiPriority w:val="1"/>
    <w:qFormat/>
    <w:rsid w:val="00904EEF"/>
    <w:pPr>
      <w:widowControl w:val="0"/>
    </w:pPr>
    <w:rPr>
      <w:rFonts w:eastAsiaTheme="minorEastAsia"/>
      <w:sz w:val="28"/>
      <w:lang w:val="en-US" w:eastAsia="en-US" w:bidi="en-US"/>
    </w:rPr>
  </w:style>
  <w:style w:type="paragraph" w:customStyle="1" w:styleId="afffff4">
    <w:name w:val="ОБЫЧНЫЙ"/>
    <w:basedOn w:val="a4"/>
    <w:link w:val="afffff5"/>
    <w:qFormat/>
    <w:rsid w:val="00904EEF"/>
    <w:pPr>
      <w:spacing w:before="120" w:after="120"/>
      <w:ind w:firstLine="567"/>
      <w:jc w:val="both"/>
    </w:pPr>
    <w:rPr>
      <w:sz w:val="28"/>
      <w:szCs w:val="28"/>
      <w:lang w:val="en-US" w:eastAsia="en-US" w:bidi="en-US"/>
    </w:rPr>
  </w:style>
  <w:style w:type="character" w:customStyle="1" w:styleId="afffff5">
    <w:name w:val="ОБЫЧНЫЙ Знак"/>
    <w:link w:val="afffff4"/>
    <w:locked/>
    <w:rsid w:val="00904EEF"/>
    <w:rPr>
      <w:rFonts w:ascii="Times New Roman" w:eastAsia="Times New Roman" w:hAnsi="Times New Roman" w:cs="Times New Roman"/>
      <w:sz w:val="28"/>
      <w:szCs w:val="28"/>
      <w:lang w:val="en-US" w:eastAsia="en-US" w:bidi="en-US"/>
    </w:rPr>
  </w:style>
  <w:style w:type="paragraph" w:customStyle="1" w:styleId="afffff6">
    <w:name w:val="Прижатый влево"/>
    <w:basedOn w:val="a4"/>
    <w:next w:val="a4"/>
    <w:qFormat/>
    <w:rsid w:val="00A45D13"/>
    <w:pPr>
      <w:autoSpaceDE w:val="0"/>
      <w:autoSpaceDN w:val="0"/>
      <w:adjustRightInd w:val="0"/>
    </w:pPr>
    <w:rPr>
      <w:rFonts w:ascii="Arial" w:eastAsia="Calibri" w:hAnsi="Arial" w:cs="Arial"/>
    </w:rPr>
  </w:style>
  <w:style w:type="paragraph" w:customStyle="1" w:styleId="20">
    <w:name w:val="ТЗ_Список_Маркированный 2"/>
    <w:basedOn w:val="1"/>
    <w:qFormat/>
    <w:rsid w:val="00A97CA8"/>
    <w:pPr>
      <w:numPr>
        <w:ilvl w:val="1"/>
      </w:numPr>
      <w:ind w:left="1081"/>
    </w:pPr>
  </w:style>
  <w:style w:type="paragraph" w:customStyle="1" w:styleId="1">
    <w:name w:val="ТЗ_Список маркированный 1"/>
    <w:basedOn w:val="a4"/>
    <w:qFormat/>
    <w:rsid w:val="00A97CA8"/>
    <w:pPr>
      <w:numPr>
        <w:numId w:val="38"/>
      </w:numPr>
      <w:shd w:val="clear" w:color="auto" w:fill="FFFFFF"/>
      <w:autoSpaceDE w:val="0"/>
      <w:autoSpaceDN w:val="0"/>
      <w:adjustRightInd w:val="0"/>
    </w:pPr>
    <w:rPr>
      <w:rFonts w:eastAsia="Calibri"/>
      <w:color w:val="000000"/>
    </w:rPr>
  </w:style>
  <w:style w:type="paragraph" w:customStyle="1" w:styleId="Osnovnoy">
    <w:name w:val="##Osnovnoy"/>
    <w:basedOn w:val="af0"/>
    <w:link w:val="Osnovnoy0"/>
    <w:qFormat/>
    <w:rsid w:val="00A97CA8"/>
    <w:pPr>
      <w:keepNext w:val="0"/>
      <w:spacing w:before="0" w:after="0" w:line="240" w:lineRule="auto"/>
      <w:ind w:right="-79" w:firstLine="720"/>
      <w:jc w:val="both"/>
    </w:pPr>
    <w:rPr>
      <w:rFonts w:eastAsiaTheme="majorEastAsia"/>
      <w:b w:val="0"/>
      <w:bCs/>
      <w:kern w:val="28"/>
      <w:szCs w:val="32"/>
      <w:u w:val="none"/>
    </w:rPr>
  </w:style>
  <w:style w:type="character" w:customStyle="1" w:styleId="Osnovnoy0">
    <w:name w:val="##Osnovnoy Знак"/>
    <w:basedOn w:val="a5"/>
    <w:link w:val="Osnovnoy"/>
    <w:rsid w:val="00A97CA8"/>
    <w:rPr>
      <w:rFonts w:ascii="Times New Roman" w:eastAsiaTheme="majorEastAsia" w:hAnsi="Times New Roman" w:cs="Times New Roman"/>
      <w:bCs/>
      <w:kern w:val="28"/>
      <w:sz w:val="24"/>
      <w:szCs w:val="32"/>
    </w:rPr>
  </w:style>
  <w:style w:type="paragraph" w:customStyle="1" w:styleId="Level2">
    <w:name w:val="##Level2"/>
    <w:basedOn w:val="aff2"/>
    <w:uiPriority w:val="99"/>
    <w:qFormat/>
    <w:rsid w:val="00B865DA"/>
    <w:pPr>
      <w:spacing w:before="240" w:after="240" w:line="240" w:lineRule="auto"/>
      <w:ind w:firstLine="709"/>
      <w:jc w:val="center"/>
      <w:outlineLvl w:val="1"/>
    </w:pPr>
    <w:rPr>
      <w:rFonts w:asciiTheme="majorHAnsi" w:hAnsiTheme="majorHAnsi"/>
      <w:b/>
      <w:sz w:val="26"/>
      <w:szCs w:val="26"/>
    </w:rPr>
  </w:style>
  <w:style w:type="paragraph" w:customStyle="1" w:styleId="ConsTitle">
    <w:name w:val="ConsTitle"/>
    <w:rsid w:val="00E905A8"/>
    <w:pPr>
      <w:widowControl w:val="0"/>
      <w:autoSpaceDE w:val="0"/>
      <w:autoSpaceDN w:val="0"/>
      <w:adjustRightInd w:val="0"/>
      <w:spacing w:after="0" w:line="240" w:lineRule="auto"/>
      <w:ind w:right="19772"/>
    </w:pPr>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984">
      <w:bodyDiv w:val="1"/>
      <w:marLeft w:val="0"/>
      <w:marRight w:val="0"/>
      <w:marTop w:val="0"/>
      <w:marBottom w:val="0"/>
      <w:divBdr>
        <w:top w:val="none" w:sz="0" w:space="0" w:color="auto"/>
        <w:left w:val="none" w:sz="0" w:space="0" w:color="auto"/>
        <w:bottom w:val="none" w:sz="0" w:space="0" w:color="auto"/>
        <w:right w:val="none" w:sz="0" w:space="0" w:color="auto"/>
      </w:divBdr>
    </w:div>
    <w:div w:id="49155651">
      <w:bodyDiv w:val="1"/>
      <w:marLeft w:val="0"/>
      <w:marRight w:val="0"/>
      <w:marTop w:val="0"/>
      <w:marBottom w:val="0"/>
      <w:divBdr>
        <w:top w:val="none" w:sz="0" w:space="0" w:color="auto"/>
        <w:left w:val="none" w:sz="0" w:space="0" w:color="auto"/>
        <w:bottom w:val="none" w:sz="0" w:space="0" w:color="auto"/>
        <w:right w:val="none" w:sz="0" w:space="0" w:color="auto"/>
      </w:divBdr>
    </w:div>
    <w:div w:id="51736216">
      <w:bodyDiv w:val="1"/>
      <w:marLeft w:val="0"/>
      <w:marRight w:val="0"/>
      <w:marTop w:val="0"/>
      <w:marBottom w:val="0"/>
      <w:divBdr>
        <w:top w:val="none" w:sz="0" w:space="0" w:color="auto"/>
        <w:left w:val="none" w:sz="0" w:space="0" w:color="auto"/>
        <w:bottom w:val="none" w:sz="0" w:space="0" w:color="auto"/>
        <w:right w:val="none" w:sz="0" w:space="0" w:color="auto"/>
      </w:divBdr>
    </w:div>
    <w:div w:id="66610737">
      <w:bodyDiv w:val="1"/>
      <w:marLeft w:val="0"/>
      <w:marRight w:val="0"/>
      <w:marTop w:val="0"/>
      <w:marBottom w:val="0"/>
      <w:divBdr>
        <w:top w:val="none" w:sz="0" w:space="0" w:color="auto"/>
        <w:left w:val="none" w:sz="0" w:space="0" w:color="auto"/>
        <w:bottom w:val="none" w:sz="0" w:space="0" w:color="auto"/>
        <w:right w:val="none" w:sz="0" w:space="0" w:color="auto"/>
      </w:divBdr>
    </w:div>
    <w:div w:id="67073817">
      <w:bodyDiv w:val="1"/>
      <w:marLeft w:val="0"/>
      <w:marRight w:val="0"/>
      <w:marTop w:val="0"/>
      <w:marBottom w:val="0"/>
      <w:divBdr>
        <w:top w:val="none" w:sz="0" w:space="0" w:color="auto"/>
        <w:left w:val="none" w:sz="0" w:space="0" w:color="auto"/>
        <w:bottom w:val="none" w:sz="0" w:space="0" w:color="auto"/>
        <w:right w:val="none" w:sz="0" w:space="0" w:color="auto"/>
      </w:divBdr>
    </w:div>
    <w:div w:id="93325970">
      <w:bodyDiv w:val="1"/>
      <w:marLeft w:val="0"/>
      <w:marRight w:val="0"/>
      <w:marTop w:val="0"/>
      <w:marBottom w:val="0"/>
      <w:divBdr>
        <w:top w:val="none" w:sz="0" w:space="0" w:color="auto"/>
        <w:left w:val="none" w:sz="0" w:space="0" w:color="auto"/>
        <w:bottom w:val="none" w:sz="0" w:space="0" w:color="auto"/>
        <w:right w:val="none" w:sz="0" w:space="0" w:color="auto"/>
      </w:divBdr>
    </w:div>
    <w:div w:id="147094121">
      <w:bodyDiv w:val="1"/>
      <w:marLeft w:val="0"/>
      <w:marRight w:val="0"/>
      <w:marTop w:val="0"/>
      <w:marBottom w:val="0"/>
      <w:divBdr>
        <w:top w:val="none" w:sz="0" w:space="0" w:color="auto"/>
        <w:left w:val="none" w:sz="0" w:space="0" w:color="auto"/>
        <w:bottom w:val="none" w:sz="0" w:space="0" w:color="auto"/>
        <w:right w:val="none" w:sz="0" w:space="0" w:color="auto"/>
      </w:divBdr>
    </w:div>
    <w:div w:id="150759214">
      <w:bodyDiv w:val="1"/>
      <w:marLeft w:val="0"/>
      <w:marRight w:val="0"/>
      <w:marTop w:val="0"/>
      <w:marBottom w:val="0"/>
      <w:divBdr>
        <w:top w:val="none" w:sz="0" w:space="0" w:color="auto"/>
        <w:left w:val="none" w:sz="0" w:space="0" w:color="auto"/>
        <w:bottom w:val="none" w:sz="0" w:space="0" w:color="auto"/>
        <w:right w:val="none" w:sz="0" w:space="0" w:color="auto"/>
      </w:divBdr>
    </w:div>
    <w:div w:id="175732508">
      <w:bodyDiv w:val="1"/>
      <w:marLeft w:val="0"/>
      <w:marRight w:val="0"/>
      <w:marTop w:val="0"/>
      <w:marBottom w:val="0"/>
      <w:divBdr>
        <w:top w:val="none" w:sz="0" w:space="0" w:color="auto"/>
        <w:left w:val="none" w:sz="0" w:space="0" w:color="auto"/>
        <w:bottom w:val="none" w:sz="0" w:space="0" w:color="auto"/>
        <w:right w:val="none" w:sz="0" w:space="0" w:color="auto"/>
      </w:divBdr>
    </w:div>
    <w:div w:id="241989311">
      <w:bodyDiv w:val="1"/>
      <w:marLeft w:val="0"/>
      <w:marRight w:val="0"/>
      <w:marTop w:val="0"/>
      <w:marBottom w:val="0"/>
      <w:divBdr>
        <w:top w:val="none" w:sz="0" w:space="0" w:color="auto"/>
        <w:left w:val="none" w:sz="0" w:space="0" w:color="auto"/>
        <w:bottom w:val="none" w:sz="0" w:space="0" w:color="auto"/>
        <w:right w:val="none" w:sz="0" w:space="0" w:color="auto"/>
      </w:divBdr>
    </w:div>
    <w:div w:id="375131866">
      <w:bodyDiv w:val="1"/>
      <w:marLeft w:val="0"/>
      <w:marRight w:val="0"/>
      <w:marTop w:val="0"/>
      <w:marBottom w:val="0"/>
      <w:divBdr>
        <w:top w:val="none" w:sz="0" w:space="0" w:color="auto"/>
        <w:left w:val="none" w:sz="0" w:space="0" w:color="auto"/>
        <w:bottom w:val="none" w:sz="0" w:space="0" w:color="auto"/>
        <w:right w:val="none" w:sz="0" w:space="0" w:color="auto"/>
      </w:divBdr>
    </w:div>
    <w:div w:id="393242504">
      <w:bodyDiv w:val="1"/>
      <w:marLeft w:val="0"/>
      <w:marRight w:val="0"/>
      <w:marTop w:val="0"/>
      <w:marBottom w:val="0"/>
      <w:divBdr>
        <w:top w:val="none" w:sz="0" w:space="0" w:color="auto"/>
        <w:left w:val="none" w:sz="0" w:space="0" w:color="auto"/>
        <w:bottom w:val="none" w:sz="0" w:space="0" w:color="auto"/>
        <w:right w:val="none" w:sz="0" w:space="0" w:color="auto"/>
      </w:divBdr>
    </w:div>
    <w:div w:id="396589030">
      <w:bodyDiv w:val="1"/>
      <w:marLeft w:val="0"/>
      <w:marRight w:val="0"/>
      <w:marTop w:val="0"/>
      <w:marBottom w:val="0"/>
      <w:divBdr>
        <w:top w:val="none" w:sz="0" w:space="0" w:color="auto"/>
        <w:left w:val="none" w:sz="0" w:space="0" w:color="auto"/>
        <w:bottom w:val="none" w:sz="0" w:space="0" w:color="auto"/>
        <w:right w:val="none" w:sz="0" w:space="0" w:color="auto"/>
      </w:divBdr>
    </w:div>
    <w:div w:id="430467937">
      <w:bodyDiv w:val="1"/>
      <w:marLeft w:val="0"/>
      <w:marRight w:val="0"/>
      <w:marTop w:val="0"/>
      <w:marBottom w:val="0"/>
      <w:divBdr>
        <w:top w:val="none" w:sz="0" w:space="0" w:color="auto"/>
        <w:left w:val="none" w:sz="0" w:space="0" w:color="auto"/>
        <w:bottom w:val="none" w:sz="0" w:space="0" w:color="auto"/>
        <w:right w:val="none" w:sz="0" w:space="0" w:color="auto"/>
      </w:divBdr>
    </w:div>
    <w:div w:id="556236429">
      <w:bodyDiv w:val="1"/>
      <w:marLeft w:val="0"/>
      <w:marRight w:val="0"/>
      <w:marTop w:val="0"/>
      <w:marBottom w:val="0"/>
      <w:divBdr>
        <w:top w:val="none" w:sz="0" w:space="0" w:color="auto"/>
        <w:left w:val="none" w:sz="0" w:space="0" w:color="auto"/>
        <w:bottom w:val="none" w:sz="0" w:space="0" w:color="auto"/>
        <w:right w:val="none" w:sz="0" w:space="0" w:color="auto"/>
      </w:divBdr>
    </w:div>
    <w:div w:id="578173679">
      <w:bodyDiv w:val="1"/>
      <w:marLeft w:val="0"/>
      <w:marRight w:val="0"/>
      <w:marTop w:val="0"/>
      <w:marBottom w:val="0"/>
      <w:divBdr>
        <w:top w:val="none" w:sz="0" w:space="0" w:color="auto"/>
        <w:left w:val="none" w:sz="0" w:space="0" w:color="auto"/>
        <w:bottom w:val="none" w:sz="0" w:space="0" w:color="auto"/>
        <w:right w:val="none" w:sz="0" w:space="0" w:color="auto"/>
      </w:divBdr>
    </w:div>
    <w:div w:id="610359420">
      <w:bodyDiv w:val="1"/>
      <w:marLeft w:val="0"/>
      <w:marRight w:val="0"/>
      <w:marTop w:val="0"/>
      <w:marBottom w:val="0"/>
      <w:divBdr>
        <w:top w:val="none" w:sz="0" w:space="0" w:color="auto"/>
        <w:left w:val="none" w:sz="0" w:space="0" w:color="auto"/>
        <w:bottom w:val="none" w:sz="0" w:space="0" w:color="auto"/>
        <w:right w:val="none" w:sz="0" w:space="0" w:color="auto"/>
      </w:divBdr>
    </w:div>
    <w:div w:id="642198273">
      <w:bodyDiv w:val="1"/>
      <w:marLeft w:val="0"/>
      <w:marRight w:val="0"/>
      <w:marTop w:val="0"/>
      <w:marBottom w:val="0"/>
      <w:divBdr>
        <w:top w:val="none" w:sz="0" w:space="0" w:color="auto"/>
        <w:left w:val="none" w:sz="0" w:space="0" w:color="auto"/>
        <w:bottom w:val="none" w:sz="0" w:space="0" w:color="auto"/>
        <w:right w:val="none" w:sz="0" w:space="0" w:color="auto"/>
      </w:divBdr>
    </w:div>
    <w:div w:id="681319520">
      <w:bodyDiv w:val="1"/>
      <w:marLeft w:val="0"/>
      <w:marRight w:val="0"/>
      <w:marTop w:val="0"/>
      <w:marBottom w:val="0"/>
      <w:divBdr>
        <w:top w:val="none" w:sz="0" w:space="0" w:color="auto"/>
        <w:left w:val="none" w:sz="0" w:space="0" w:color="auto"/>
        <w:bottom w:val="none" w:sz="0" w:space="0" w:color="auto"/>
        <w:right w:val="none" w:sz="0" w:space="0" w:color="auto"/>
      </w:divBdr>
    </w:div>
    <w:div w:id="778330175">
      <w:bodyDiv w:val="1"/>
      <w:marLeft w:val="0"/>
      <w:marRight w:val="0"/>
      <w:marTop w:val="0"/>
      <w:marBottom w:val="0"/>
      <w:divBdr>
        <w:top w:val="none" w:sz="0" w:space="0" w:color="auto"/>
        <w:left w:val="none" w:sz="0" w:space="0" w:color="auto"/>
        <w:bottom w:val="none" w:sz="0" w:space="0" w:color="auto"/>
        <w:right w:val="none" w:sz="0" w:space="0" w:color="auto"/>
      </w:divBdr>
    </w:div>
    <w:div w:id="804356084">
      <w:bodyDiv w:val="1"/>
      <w:marLeft w:val="0"/>
      <w:marRight w:val="0"/>
      <w:marTop w:val="0"/>
      <w:marBottom w:val="0"/>
      <w:divBdr>
        <w:top w:val="none" w:sz="0" w:space="0" w:color="auto"/>
        <w:left w:val="none" w:sz="0" w:space="0" w:color="auto"/>
        <w:bottom w:val="none" w:sz="0" w:space="0" w:color="auto"/>
        <w:right w:val="none" w:sz="0" w:space="0" w:color="auto"/>
      </w:divBdr>
    </w:div>
    <w:div w:id="837963376">
      <w:bodyDiv w:val="1"/>
      <w:marLeft w:val="0"/>
      <w:marRight w:val="0"/>
      <w:marTop w:val="0"/>
      <w:marBottom w:val="0"/>
      <w:divBdr>
        <w:top w:val="none" w:sz="0" w:space="0" w:color="auto"/>
        <w:left w:val="none" w:sz="0" w:space="0" w:color="auto"/>
        <w:bottom w:val="none" w:sz="0" w:space="0" w:color="auto"/>
        <w:right w:val="none" w:sz="0" w:space="0" w:color="auto"/>
      </w:divBdr>
    </w:div>
    <w:div w:id="842089906">
      <w:bodyDiv w:val="1"/>
      <w:marLeft w:val="0"/>
      <w:marRight w:val="0"/>
      <w:marTop w:val="0"/>
      <w:marBottom w:val="0"/>
      <w:divBdr>
        <w:top w:val="none" w:sz="0" w:space="0" w:color="auto"/>
        <w:left w:val="none" w:sz="0" w:space="0" w:color="auto"/>
        <w:bottom w:val="none" w:sz="0" w:space="0" w:color="auto"/>
        <w:right w:val="none" w:sz="0" w:space="0" w:color="auto"/>
      </w:divBdr>
    </w:div>
    <w:div w:id="863402802">
      <w:bodyDiv w:val="1"/>
      <w:marLeft w:val="0"/>
      <w:marRight w:val="0"/>
      <w:marTop w:val="0"/>
      <w:marBottom w:val="0"/>
      <w:divBdr>
        <w:top w:val="none" w:sz="0" w:space="0" w:color="auto"/>
        <w:left w:val="none" w:sz="0" w:space="0" w:color="auto"/>
        <w:bottom w:val="none" w:sz="0" w:space="0" w:color="auto"/>
        <w:right w:val="none" w:sz="0" w:space="0" w:color="auto"/>
      </w:divBdr>
    </w:div>
    <w:div w:id="871452883">
      <w:bodyDiv w:val="1"/>
      <w:marLeft w:val="0"/>
      <w:marRight w:val="0"/>
      <w:marTop w:val="0"/>
      <w:marBottom w:val="0"/>
      <w:divBdr>
        <w:top w:val="none" w:sz="0" w:space="0" w:color="auto"/>
        <w:left w:val="none" w:sz="0" w:space="0" w:color="auto"/>
        <w:bottom w:val="none" w:sz="0" w:space="0" w:color="auto"/>
        <w:right w:val="none" w:sz="0" w:space="0" w:color="auto"/>
      </w:divBdr>
    </w:div>
    <w:div w:id="889807521">
      <w:bodyDiv w:val="1"/>
      <w:marLeft w:val="0"/>
      <w:marRight w:val="0"/>
      <w:marTop w:val="0"/>
      <w:marBottom w:val="0"/>
      <w:divBdr>
        <w:top w:val="none" w:sz="0" w:space="0" w:color="auto"/>
        <w:left w:val="none" w:sz="0" w:space="0" w:color="auto"/>
        <w:bottom w:val="none" w:sz="0" w:space="0" w:color="auto"/>
        <w:right w:val="none" w:sz="0" w:space="0" w:color="auto"/>
      </w:divBdr>
    </w:div>
    <w:div w:id="897084227">
      <w:bodyDiv w:val="1"/>
      <w:marLeft w:val="0"/>
      <w:marRight w:val="0"/>
      <w:marTop w:val="0"/>
      <w:marBottom w:val="0"/>
      <w:divBdr>
        <w:top w:val="none" w:sz="0" w:space="0" w:color="auto"/>
        <w:left w:val="none" w:sz="0" w:space="0" w:color="auto"/>
        <w:bottom w:val="none" w:sz="0" w:space="0" w:color="auto"/>
        <w:right w:val="none" w:sz="0" w:space="0" w:color="auto"/>
      </w:divBdr>
    </w:div>
    <w:div w:id="919828102">
      <w:bodyDiv w:val="1"/>
      <w:marLeft w:val="0"/>
      <w:marRight w:val="0"/>
      <w:marTop w:val="0"/>
      <w:marBottom w:val="0"/>
      <w:divBdr>
        <w:top w:val="none" w:sz="0" w:space="0" w:color="auto"/>
        <w:left w:val="none" w:sz="0" w:space="0" w:color="auto"/>
        <w:bottom w:val="none" w:sz="0" w:space="0" w:color="auto"/>
        <w:right w:val="none" w:sz="0" w:space="0" w:color="auto"/>
      </w:divBdr>
    </w:div>
    <w:div w:id="922419384">
      <w:bodyDiv w:val="1"/>
      <w:marLeft w:val="0"/>
      <w:marRight w:val="0"/>
      <w:marTop w:val="0"/>
      <w:marBottom w:val="0"/>
      <w:divBdr>
        <w:top w:val="none" w:sz="0" w:space="0" w:color="auto"/>
        <w:left w:val="none" w:sz="0" w:space="0" w:color="auto"/>
        <w:bottom w:val="none" w:sz="0" w:space="0" w:color="auto"/>
        <w:right w:val="none" w:sz="0" w:space="0" w:color="auto"/>
      </w:divBdr>
    </w:div>
    <w:div w:id="922449274">
      <w:bodyDiv w:val="1"/>
      <w:marLeft w:val="0"/>
      <w:marRight w:val="0"/>
      <w:marTop w:val="0"/>
      <w:marBottom w:val="0"/>
      <w:divBdr>
        <w:top w:val="none" w:sz="0" w:space="0" w:color="auto"/>
        <w:left w:val="none" w:sz="0" w:space="0" w:color="auto"/>
        <w:bottom w:val="none" w:sz="0" w:space="0" w:color="auto"/>
        <w:right w:val="none" w:sz="0" w:space="0" w:color="auto"/>
      </w:divBdr>
    </w:div>
    <w:div w:id="934899441">
      <w:bodyDiv w:val="1"/>
      <w:marLeft w:val="0"/>
      <w:marRight w:val="0"/>
      <w:marTop w:val="0"/>
      <w:marBottom w:val="0"/>
      <w:divBdr>
        <w:top w:val="none" w:sz="0" w:space="0" w:color="auto"/>
        <w:left w:val="none" w:sz="0" w:space="0" w:color="auto"/>
        <w:bottom w:val="none" w:sz="0" w:space="0" w:color="auto"/>
        <w:right w:val="none" w:sz="0" w:space="0" w:color="auto"/>
      </w:divBdr>
    </w:div>
    <w:div w:id="976109954">
      <w:bodyDiv w:val="1"/>
      <w:marLeft w:val="0"/>
      <w:marRight w:val="0"/>
      <w:marTop w:val="0"/>
      <w:marBottom w:val="0"/>
      <w:divBdr>
        <w:top w:val="none" w:sz="0" w:space="0" w:color="auto"/>
        <w:left w:val="none" w:sz="0" w:space="0" w:color="auto"/>
        <w:bottom w:val="none" w:sz="0" w:space="0" w:color="auto"/>
        <w:right w:val="none" w:sz="0" w:space="0" w:color="auto"/>
      </w:divBdr>
    </w:div>
    <w:div w:id="1023821896">
      <w:bodyDiv w:val="1"/>
      <w:marLeft w:val="0"/>
      <w:marRight w:val="0"/>
      <w:marTop w:val="0"/>
      <w:marBottom w:val="0"/>
      <w:divBdr>
        <w:top w:val="none" w:sz="0" w:space="0" w:color="auto"/>
        <w:left w:val="none" w:sz="0" w:space="0" w:color="auto"/>
        <w:bottom w:val="none" w:sz="0" w:space="0" w:color="auto"/>
        <w:right w:val="none" w:sz="0" w:space="0" w:color="auto"/>
      </w:divBdr>
    </w:div>
    <w:div w:id="1024359783">
      <w:bodyDiv w:val="1"/>
      <w:marLeft w:val="0"/>
      <w:marRight w:val="0"/>
      <w:marTop w:val="0"/>
      <w:marBottom w:val="0"/>
      <w:divBdr>
        <w:top w:val="none" w:sz="0" w:space="0" w:color="auto"/>
        <w:left w:val="none" w:sz="0" w:space="0" w:color="auto"/>
        <w:bottom w:val="none" w:sz="0" w:space="0" w:color="auto"/>
        <w:right w:val="none" w:sz="0" w:space="0" w:color="auto"/>
      </w:divBdr>
    </w:div>
    <w:div w:id="1030761850">
      <w:bodyDiv w:val="1"/>
      <w:marLeft w:val="0"/>
      <w:marRight w:val="0"/>
      <w:marTop w:val="0"/>
      <w:marBottom w:val="0"/>
      <w:divBdr>
        <w:top w:val="none" w:sz="0" w:space="0" w:color="auto"/>
        <w:left w:val="none" w:sz="0" w:space="0" w:color="auto"/>
        <w:bottom w:val="none" w:sz="0" w:space="0" w:color="auto"/>
        <w:right w:val="none" w:sz="0" w:space="0" w:color="auto"/>
      </w:divBdr>
    </w:div>
    <w:div w:id="1052651119">
      <w:bodyDiv w:val="1"/>
      <w:marLeft w:val="0"/>
      <w:marRight w:val="0"/>
      <w:marTop w:val="0"/>
      <w:marBottom w:val="0"/>
      <w:divBdr>
        <w:top w:val="none" w:sz="0" w:space="0" w:color="auto"/>
        <w:left w:val="none" w:sz="0" w:space="0" w:color="auto"/>
        <w:bottom w:val="none" w:sz="0" w:space="0" w:color="auto"/>
        <w:right w:val="none" w:sz="0" w:space="0" w:color="auto"/>
      </w:divBdr>
    </w:div>
    <w:div w:id="1066879040">
      <w:bodyDiv w:val="1"/>
      <w:marLeft w:val="0"/>
      <w:marRight w:val="0"/>
      <w:marTop w:val="0"/>
      <w:marBottom w:val="0"/>
      <w:divBdr>
        <w:top w:val="none" w:sz="0" w:space="0" w:color="auto"/>
        <w:left w:val="none" w:sz="0" w:space="0" w:color="auto"/>
        <w:bottom w:val="none" w:sz="0" w:space="0" w:color="auto"/>
        <w:right w:val="none" w:sz="0" w:space="0" w:color="auto"/>
      </w:divBdr>
    </w:div>
    <w:div w:id="1072243071">
      <w:bodyDiv w:val="1"/>
      <w:marLeft w:val="0"/>
      <w:marRight w:val="0"/>
      <w:marTop w:val="0"/>
      <w:marBottom w:val="0"/>
      <w:divBdr>
        <w:top w:val="none" w:sz="0" w:space="0" w:color="auto"/>
        <w:left w:val="none" w:sz="0" w:space="0" w:color="auto"/>
        <w:bottom w:val="none" w:sz="0" w:space="0" w:color="auto"/>
        <w:right w:val="none" w:sz="0" w:space="0" w:color="auto"/>
      </w:divBdr>
    </w:div>
    <w:div w:id="1098061117">
      <w:bodyDiv w:val="1"/>
      <w:marLeft w:val="0"/>
      <w:marRight w:val="0"/>
      <w:marTop w:val="0"/>
      <w:marBottom w:val="0"/>
      <w:divBdr>
        <w:top w:val="none" w:sz="0" w:space="0" w:color="auto"/>
        <w:left w:val="none" w:sz="0" w:space="0" w:color="auto"/>
        <w:bottom w:val="none" w:sz="0" w:space="0" w:color="auto"/>
        <w:right w:val="none" w:sz="0" w:space="0" w:color="auto"/>
      </w:divBdr>
    </w:div>
    <w:div w:id="1106341362">
      <w:bodyDiv w:val="1"/>
      <w:marLeft w:val="0"/>
      <w:marRight w:val="0"/>
      <w:marTop w:val="0"/>
      <w:marBottom w:val="0"/>
      <w:divBdr>
        <w:top w:val="none" w:sz="0" w:space="0" w:color="auto"/>
        <w:left w:val="none" w:sz="0" w:space="0" w:color="auto"/>
        <w:bottom w:val="none" w:sz="0" w:space="0" w:color="auto"/>
        <w:right w:val="none" w:sz="0" w:space="0" w:color="auto"/>
      </w:divBdr>
    </w:div>
    <w:div w:id="1140731881">
      <w:bodyDiv w:val="1"/>
      <w:marLeft w:val="0"/>
      <w:marRight w:val="0"/>
      <w:marTop w:val="0"/>
      <w:marBottom w:val="0"/>
      <w:divBdr>
        <w:top w:val="none" w:sz="0" w:space="0" w:color="auto"/>
        <w:left w:val="none" w:sz="0" w:space="0" w:color="auto"/>
        <w:bottom w:val="none" w:sz="0" w:space="0" w:color="auto"/>
        <w:right w:val="none" w:sz="0" w:space="0" w:color="auto"/>
      </w:divBdr>
    </w:div>
    <w:div w:id="1182939549">
      <w:bodyDiv w:val="1"/>
      <w:marLeft w:val="0"/>
      <w:marRight w:val="0"/>
      <w:marTop w:val="0"/>
      <w:marBottom w:val="0"/>
      <w:divBdr>
        <w:top w:val="none" w:sz="0" w:space="0" w:color="auto"/>
        <w:left w:val="none" w:sz="0" w:space="0" w:color="auto"/>
        <w:bottom w:val="none" w:sz="0" w:space="0" w:color="auto"/>
        <w:right w:val="none" w:sz="0" w:space="0" w:color="auto"/>
      </w:divBdr>
    </w:div>
    <w:div w:id="1211460489">
      <w:bodyDiv w:val="1"/>
      <w:marLeft w:val="0"/>
      <w:marRight w:val="0"/>
      <w:marTop w:val="0"/>
      <w:marBottom w:val="0"/>
      <w:divBdr>
        <w:top w:val="none" w:sz="0" w:space="0" w:color="auto"/>
        <w:left w:val="none" w:sz="0" w:space="0" w:color="auto"/>
        <w:bottom w:val="none" w:sz="0" w:space="0" w:color="auto"/>
        <w:right w:val="none" w:sz="0" w:space="0" w:color="auto"/>
      </w:divBdr>
    </w:div>
    <w:div w:id="1288855021">
      <w:bodyDiv w:val="1"/>
      <w:marLeft w:val="0"/>
      <w:marRight w:val="0"/>
      <w:marTop w:val="0"/>
      <w:marBottom w:val="0"/>
      <w:divBdr>
        <w:top w:val="none" w:sz="0" w:space="0" w:color="auto"/>
        <w:left w:val="none" w:sz="0" w:space="0" w:color="auto"/>
        <w:bottom w:val="none" w:sz="0" w:space="0" w:color="auto"/>
        <w:right w:val="none" w:sz="0" w:space="0" w:color="auto"/>
      </w:divBdr>
      <w:divsChild>
        <w:div w:id="1624077879">
          <w:marLeft w:val="0"/>
          <w:marRight w:val="0"/>
          <w:marTop w:val="0"/>
          <w:marBottom w:val="0"/>
          <w:divBdr>
            <w:top w:val="none" w:sz="0" w:space="0" w:color="auto"/>
            <w:left w:val="none" w:sz="0" w:space="0" w:color="auto"/>
            <w:bottom w:val="none" w:sz="0" w:space="0" w:color="auto"/>
            <w:right w:val="none" w:sz="0" w:space="0" w:color="auto"/>
          </w:divBdr>
          <w:divsChild>
            <w:div w:id="1764452855">
              <w:marLeft w:val="0"/>
              <w:marRight w:val="0"/>
              <w:marTop w:val="0"/>
              <w:marBottom w:val="0"/>
              <w:divBdr>
                <w:top w:val="none" w:sz="0" w:space="0" w:color="auto"/>
                <w:left w:val="none" w:sz="0" w:space="0" w:color="auto"/>
                <w:bottom w:val="none" w:sz="0" w:space="0" w:color="auto"/>
                <w:right w:val="none" w:sz="0" w:space="0" w:color="auto"/>
              </w:divBdr>
              <w:divsChild>
                <w:div w:id="1291933067">
                  <w:marLeft w:val="0"/>
                  <w:marRight w:val="0"/>
                  <w:marTop w:val="0"/>
                  <w:marBottom w:val="0"/>
                  <w:divBdr>
                    <w:top w:val="none" w:sz="0" w:space="0" w:color="auto"/>
                    <w:left w:val="none" w:sz="0" w:space="0" w:color="auto"/>
                    <w:bottom w:val="none" w:sz="0" w:space="0" w:color="auto"/>
                    <w:right w:val="none" w:sz="0" w:space="0" w:color="auto"/>
                  </w:divBdr>
                  <w:divsChild>
                    <w:div w:id="1064376243">
                      <w:marLeft w:val="0"/>
                      <w:marRight w:val="0"/>
                      <w:marTop w:val="0"/>
                      <w:marBottom w:val="0"/>
                      <w:divBdr>
                        <w:top w:val="none" w:sz="0" w:space="0" w:color="auto"/>
                        <w:left w:val="none" w:sz="0" w:space="0" w:color="auto"/>
                        <w:bottom w:val="none" w:sz="0" w:space="0" w:color="auto"/>
                        <w:right w:val="none" w:sz="0" w:space="0" w:color="auto"/>
                      </w:divBdr>
                      <w:divsChild>
                        <w:div w:id="957875452">
                          <w:marLeft w:val="0"/>
                          <w:marRight w:val="0"/>
                          <w:marTop w:val="0"/>
                          <w:marBottom w:val="0"/>
                          <w:divBdr>
                            <w:top w:val="none" w:sz="0" w:space="0" w:color="auto"/>
                            <w:left w:val="none" w:sz="0" w:space="0" w:color="auto"/>
                            <w:bottom w:val="none" w:sz="0" w:space="0" w:color="auto"/>
                            <w:right w:val="none" w:sz="0" w:space="0" w:color="auto"/>
                          </w:divBdr>
                          <w:divsChild>
                            <w:div w:id="261108888">
                              <w:marLeft w:val="0"/>
                              <w:marRight w:val="0"/>
                              <w:marTop w:val="0"/>
                              <w:marBottom w:val="0"/>
                              <w:divBdr>
                                <w:top w:val="none" w:sz="0" w:space="0" w:color="auto"/>
                                <w:left w:val="none" w:sz="0" w:space="0" w:color="auto"/>
                                <w:bottom w:val="none" w:sz="0" w:space="0" w:color="auto"/>
                                <w:right w:val="none" w:sz="0" w:space="0" w:color="auto"/>
                              </w:divBdr>
                              <w:divsChild>
                                <w:div w:id="1307395154">
                                  <w:marLeft w:val="0"/>
                                  <w:marRight w:val="0"/>
                                  <w:marTop w:val="0"/>
                                  <w:marBottom w:val="0"/>
                                  <w:divBdr>
                                    <w:top w:val="none" w:sz="0" w:space="0" w:color="auto"/>
                                    <w:left w:val="none" w:sz="0" w:space="0" w:color="auto"/>
                                    <w:bottom w:val="none" w:sz="0" w:space="0" w:color="auto"/>
                                    <w:right w:val="none" w:sz="0" w:space="0" w:color="auto"/>
                                  </w:divBdr>
                                  <w:divsChild>
                                    <w:div w:id="1503739510">
                                      <w:marLeft w:val="0"/>
                                      <w:marRight w:val="0"/>
                                      <w:marTop w:val="0"/>
                                      <w:marBottom w:val="0"/>
                                      <w:divBdr>
                                        <w:top w:val="none" w:sz="0" w:space="0" w:color="auto"/>
                                        <w:left w:val="none" w:sz="0" w:space="0" w:color="auto"/>
                                        <w:bottom w:val="none" w:sz="0" w:space="0" w:color="auto"/>
                                        <w:right w:val="none" w:sz="0" w:space="0" w:color="auto"/>
                                      </w:divBdr>
                                      <w:divsChild>
                                        <w:div w:id="1354846796">
                                          <w:marLeft w:val="0"/>
                                          <w:marRight w:val="0"/>
                                          <w:marTop w:val="0"/>
                                          <w:marBottom w:val="0"/>
                                          <w:divBdr>
                                            <w:top w:val="none" w:sz="0" w:space="0" w:color="auto"/>
                                            <w:left w:val="none" w:sz="0" w:space="0" w:color="auto"/>
                                            <w:bottom w:val="none" w:sz="0" w:space="0" w:color="auto"/>
                                            <w:right w:val="none" w:sz="0" w:space="0" w:color="auto"/>
                                          </w:divBdr>
                                          <w:divsChild>
                                            <w:div w:id="1850868191">
                                              <w:marLeft w:val="0"/>
                                              <w:marRight w:val="0"/>
                                              <w:marTop w:val="0"/>
                                              <w:marBottom w:val="0"/>
                                              <w:divBdr>
                                                <w:top w:val="none" w:sz="0" w:space="0" w:color="auto"/>
                                                <w:left w:val="none" w:sz="0" w:space="0" w:color="auto"/>
                                                <w:bottom w:val="none" w:sz="0" w:space="0" w:color="auto"/>
                                                <w:right w:val="none" w:sz="0" w:space="0" w:color="auto"/>
                                              </w:divBdr>
                                              <w:divsChild>
                                                <w:div w:id="213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524656">
      <w:bodyDiv w:val="1"/>
      <w:marLeft w:val="0"/>
      <w:marRight w:val="0"/>
      <w:marTop w:val="0"/>
      <w:marBottom w:val="0"/>
      <w:divBdr>
        <w:top w:val="none" w:sz="0" w:space="0" w:color="auto"/>
        <w:left w:val="none" w:sz="0" w:space="0" w:color="auto"/>
        <w:bottom w:val="none" w:sz="0" w:space="0" w:color="auto"/>
        <w:right w:val="none" w:sz="0" w:space="0" w:color="auto"/>
      </w:divBdr>
    </w:div>
    <w:div w:id="1352032501">
      <w:bodyDiv w:val="1"/>
      <w:marLeft w:val="0"/>
      <w:marRight w:val="0"/>
      <w:marTop w:val="0"/>
      <w:marBottom w:val="0"/>
      <w:divBdr>
        <w:top w:val="none" w:sz="0" w:space="0" w:color="auto"/>
        <w:left w:val="none" w:sz="0" w:space="0" w:color="auto"/>
        <w:bottom w:val="none" w:sz="0" w:space="0" w:color="auto"/>
        <w:right w:val="none" w:sz="0" w:space="0" w:color="auto"/>
      </w:divBdr>
    </w:div>
    <w:div w:id="1359426419">
      <w:bodyDiv w:val="1"/>
      <w:marLeft w:val="0"/>
      <w:marRight w:val="0"/>
      <w:marTop w:val="0"/>
      <w:marBottom w:val="0"/>
      <w:divBdr>
        <w:top w:val="none" w:sz="0" w:space="0" w:color="auto"/>
        <w:left w:val="none" w:sz="0" w:space="0" w:color="auto"/>
        <w:bottom w:val="none" w:sz="0" w:space="0" w:color="auto"/>
        <w:right w:val="none" w:sz="0" w:space="0" w:color="auto"/>
      </w:divBdr>
    </w:div>
    <w:div w:id="1383753532">
      <w:bodyDiv w:val="1"/>
      <w:marLeft w:val="0"/>
      <w:marRight w:val="0"/>
      <w:marTop w:val="0"/>
      <w:marBottom w:val="0"/>
      <w:divBdr>
        <w:top w:val="none" w:sz="0" w:space="0" w:color="auto"/>
        <w:left w:val="none" w:sz="0" w:space="0" w:color="auto"/>
        <w:bottom w:val="none" w:sz="0" w:space="0" w:color="auto"/>
        <w:right w:val="none" w:sz="0" w:space="0" w:color="auto"/>
      </w:divBdr>
    </w:div>
    <w:div w:id="1409186899">
      <w:bodyDiv w:val="1"/>
      <w:marLeft w:val="0"/>
      <w:marRight w:val="0"/>
      <w:marTop w:val="0"/>
      <w:marBottom w:val="0"/>
      <w:divBdr>
        <w:top w:val="none" w:sz="0" w:space="0" w:color="auto"/>
        <w:left w:val="none" w:sz="0" w:space="0" w:color="auto"/>
        <w:bottom w:val="none" w:sz="0" w:space="0" w:color="auto"/>
        <w:right w:val="none" w:sz="0" w:space="0" w:color="auto"/>
      </w:divBdr>
    </w:div>
    <w:div w:id="1429931676">
      <w:bodyDiv w:val="1"/>
      <w:marLeft w:val="0"/>
      <w:marRight w:val="0"/>
      <w:marTop w:val="0"/>
      <w:marBottom w:val="0"/>
      <w:divBdr>
        <w:top w:val="none" w:sz="0" w:space="0" w:color="auto"/>
        <w:left w:val="none" w:sz="0" w:space="0" w:color="auto"/>
        <w:bottom w:val="none" w:sz="0" w:space="0" w:color="auto"/>
        <w:right w:val="none" w:sz="0" w:space="0" w:color="auto"/>
      </w:divBdr>
    </w:div>
    <w:div w:id="1477648865">
      <w:bodyDiv w:val="1"/>
      <w:marLeft w:val="0"/>
      <w:marRight w:val="0"/>
      <w:marTop w:val="0"/>
      <w:marBottom w:val="0"/>
      <w:divBdr>
        <w:top w:val="none" w:sz="0" w:space="0" w:color="auto"/>
        <w:left w:val="none" w:sz="0" w:space="0" w:color="auto"/>
        <w:bottom w:val="none" w:sz="0" w:space="0" w:color="auto"/>
        <w:right w:val="none" w:sz="0" w:space="0" w:color="auto"/>
      </w:divBdr>
    </w:div>
    <w:div w:id="1518889108">
      <w:bodyDiv w:val="1"/>
      <w:marLeft w:val="0"/>
      <w:marRight w:val="0"/>
      <w:marTop w:val="0"/>
      <w:marBottom w:val="0"/>
      <w:divBdr>
        <w:top w:val="none" w:sz="0" w:space="0" w:color="auto"/>
        <w:left w:val="none" w:sz="0" w:space="0" w:color="auto"/>
        <w:bottom w:val="none" w:sz="0" w:space="0" w:color="auto"/>
        <w:right w:val="none" w:sz="0" w:space="0" w:color="auto"/>
      </w:divBdr>
      <w:divsChild>
        <w:div w:id="1683238458">
          <w:marLeft w:val="0"/>
          <w:marRight w:val="0"/>
          <w:marTop w:val="0"/>
          <w:marBottom w:val="0"/>
          <w:divBdr>
            <w:top w:val="none" w:sz="0" w:space="0" w:color="auto"/>
            <w:left w:val="none" w:sz="0" w:space="0" w:color="auto"/>
            <w:bottom w:val="none" w:sz="0" w:space="0" w:color="auto"/>
            <w:right w:val="none" w:sz="0" w:space="0" w:color="auto"/>
          </w:divBdr>
        </w:div>
        <w:div w:id="200870041">
          <w:marLeft w:val="0"/>
          <w:marRight w:val="0"/>
          <w:marTop w:val="0"/>
          <w:marBottom w:val="0"/>
          <w:divBdr>
            <w:top w:val="none" w:sz="0" w:space="0" w:color="auto"/>
            <w:left w:val="none" w:sz="0" w:space="0" w:color="auto"/>
            <w:bottom w:val="none" w:sz="0" w:space="0" w:color="auto"/>
            <w:right w:val="none" w:sz="0" w:space="0" w:color="auto"/>
          </w:divBdr>
        </w:div>
      </w:divsChild>
    </w:div>
    <w:div w:id="1526793553">
      <w:bodyDiv w:val="1"/>
      <w:marLeft w:val="0"/>
      <w:marRight w:val="0"/>
      <w:marTop w:val="0"/>
      <w:marBottom w:val="0"/>
      <w:divBdr>
        <w:top w:val="none" w:sz="0" w:space="0" w:color="auto"/>
        <w:left w:val="none" w:sz="0" w:space="0" w:color="auto"/>
        <w:bottom w:val="none" w:sz="0" w:space="0" w:color="auto"/>
        <w:right w:val="none" w:sz="0" w:space="0" w:color="auto"/>
      </w:divBdr>
    </w:div>
    <w:div w:id="1540849211">
      <w:bodyDiv w:val="1"/>
      <w:marLeft w:val="0"/>
      <w:marRight w:val="0"/>
      <w:marTop w:val="0"/>
      <w:marBottom w:val="0"/>
      <w:divBdr>
        <w:top w:val="none" w:sz="0" w:space="0" w:color="auto"/>
        <w:left w:val="none" w:sz="0" w:space="0" w:color="auto"/>
        <w:bottom w:val="none" w:sz="0" w:space="0" w:color="auto"/>
        <w:right w:val="none" w:sz="0" w:space="0" w:color="auto"/>
      </w:divBdr>
    </w:div>
    <w:div w:id="1620136915">
      <w:bodyDiv w:val="1"/>
      <w:marLeft w:val="0"/>
      <w:marRight w:val="0"/>
      <w:marTop w:val="0"/>
      <w:marBottom w:val="0"/>
      <w:divBdr>
        <w:top w:val="none" w:sz="0" w:space="0" w:color="auto"/>
        <w:left w:val="none" w:sz="0" w:space="0" w:color="auto"/>
        <w:bottom w:val="none" w:sz="0" w:space="0" w:color="auto"/>
        <w:right w:val="none" w:sz="0" w:space="0" w:color="auto"/>
      </w:divBdr>
    </w:div>
    <w:div w:id="1683900806">
      <w:bodyDiv w:val="1"/>
      <w:marLeft w:val="0"/>
      <w:marRight w:val="0"/>
      <w:marTop w:val="0"/>
      <w:marBottom w:val="0"/>
      <w:divBdr>
        <w:top w:val="none" w:sz="0" w:space="0" w:color="auto"/>
        <w:left w:val="none" w:sz="0" w:space="0" w:color="auto"/>
        <w:bottom w:val="none" w:sz="0" w:space="0" w:color="auto"/>
        <w:right w:val="none" w:sz="0" w:space="0" w:color="auto"/>
      </w:divBdr>
    </w:div>
    <w:div w:id="1705515012">
      <w:bodyDiv w:val="1"/>
      <w:marLeft w:val="0"/>
      <w:marRight w:val="0"/>
      <w:marTop w:val="0"/>
      <w:marBottom w:val="0"/>
      <w:divBdr>
        <w:top w:val="none" w:sz="0" w:space="0" w:color="auto"/>
        <w:left w:val="none" w:sz="0" w:space="0" w:color="auto"/>
        <w:bottom w:val="none" w:sz="0" w:space="0" w:color="auto"/>
        <w:right w:val="none" w:sz="0" w:space="0" w:color="auto"/>
      </w:divBdr>
    </w:div>
    <w:div w:id="1825659130">
      <w:bodyDiv w:val="1"/>
      <w:marLeft w:val="0"/>
      <w:marRight w:val="0"/>
      <w:marTop w:val="0"/>
      <w:marBottom w:val="0"/>
      <w:divBdr>
        <w:top w:val="none" w:sz="0" w:space="0" w:color="auto"/>
        <w:left w:val="none" w:sz="0" w:space="0" w:color="auto"/>
        <w:bottom w:val="none" w:sz="0" w:space="0" w:color="auto"/>
        <w:right w:val="none" w:sz="0" w:space="0" w:color="auto"/>
      </w:divBdr>
    </w:div>
    <w:div w:id="1832675129">
      <w:bodyDiv w:val="1"/>
      <w:marLeft w:val="0"/>
      <w:marRight w:val="0"/>
      <w:marTop w:val="0"/>
      <w:marBottom w:val="0"/>
      <w:divBdr>
        <w:top w:val="none" w:sz="0" w:space="0" w:color="auto"/>
        <w:left w:val="none" w:sz="0" w:space="0" w:color="auto"/>
        <w:bottom w:val="none" w:sz="0" w:space="0" w:color="auto"/>
        <w:right w:val="none" w:sz="0" w:space="0" w:color="auto"/>
      </w:divBdr>
    </w:div>
    <w:div w:id="1925410197">
      <w:bodyDiv w:val="1"/>
      <w:marLeft w:val="0"/>
      <w:marRight w:val="0"/>
      <w:marTop w:val="0"/>
      <w:marBottom w:val="0"/>
      <w:divBdr>
        <w:top w:val="none" w:sz="0" w:space="0" w:color="auto"/>
        <w:left w:val="none" w:sz="0" w:space="0" w:color="auto"/>
        <w:bottom w:val="none" w:sz="0" w:space="0" w:color="auto"/>
        <w:right w:val="none" w:sz="0" w:space="0" w:color="auto"/>
      </w:divBdr>
    </w:div>
    <w:div w:id="1925995995">
      <w:bodyDiv w:val="1"/>
      <w:marLeft w:val="0"/>
      <w:marRight w:val="0"/>
      <w:marTop w:val="0"/>
      <w:marBottom w:val="0"/>
      <w:divBdr>
        <w:top w:val="none" w:sz="0" w:space="0" w:color="auto"/>
        <w:left w:val="none" w:sz="0" w:space="0" w:color="auto"/>
        <w:bottom w:val="none" w:sz="0" w:space="0" w:color="auto"/>
        <w:right w:val="none" w:sz="0" w:space="0" w:color="auto"/>
      </w:divBdr>
    </w:div>
    <w:div w:id="1964189629">
      <w:bodyDiv w:val="1"/>
      <w:marLeft w:val="0"/>
      <w:marRight w:val="0"/>
      <w:marTop w:val="0"/>
      <w:marBottom w:val="0"/>
      <w:divBdr>
        <w:top w:val="none" w:sz="0" w:space="0" w:color="auto"/>
        <w:left w:val="none" w:sz="0" w:space="0" w:color="auto"/>
        <w:bottom w:val="none" w:sz="0" w:space="0" w:color="auto"/>
        <w:right w:val="none" w:sz="0" w:space="0" w:color="auto"/>
      </w:divBdr>
    </w:div>
    <w:div w:id="21059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wmf"/><Relationship Id="rId26" Type="http://schemas.openxmlformats.org/officeDocument/2006/relationships/image" Target="media/image12.png"/><Relationship Id="rId21" Type="http://schemas.openxmlformats.org/officeDocument/2006/relationships/image" Target="media/image9.wmf"/><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cid:image001.png@01D2E5EF.90D68CD0"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13.wmf"/><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C055-3B57-4FCC-83E1-B03E245F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НИиПИИ ЭГ</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RePack by Diakov</cp:lastModifiedBy>
  <cp:revision>5</cp:revision>
  <cp:lastPrinted>2021-09-21T08:43:00Z</cp:lastPrinted>
  <dcterms:created xsi:type="dcterms:W3CDTF">2021-10-01T07:06:00Z</dcterms:created>
  <dcterms:modified xsi:type="dcterms:W3CDTF">2021-11-01T15:42:00Z</dcterms:modified>
</cp:coreProperties>
</file>